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0D81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896061">
        <w:rPr>
          <w:rFonts w:ascii="Helvetica" w:hAnsi="Helvetica"/>
          <w:b/>
          <w:i w:val="0"/>
          <w:sz w:val="22"/>
        </w:rPr>
        <w:t>54795</w:t>
      </w:r>
    </w:p>
    <w:p w14:paraId="30BE070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896061">
        <w:rPr>
          <w:rFonts w:ascii="Helvetica" w:hAnsi="Helvetica"/>
          <w:b/>
          <w:i w:val="0"/>
          <w:sz w:val="22"/>
        </w:rPr>
        <w:t xml:space="preserve"> Michael Linnes</w:t>
      </w:r>
    </w:p>
    <w:p w14:paraId="051F6A63"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896061">
        <w:rPr>
          <w:rFonts w:ascii="Helvetica" w:hAnsi="Helvetica"/>
          <w:b/>
          <w:i w:val="0"/>
          <w:sz w:val="22"/>
        </w:rPr>
        <w:t xml:space="preserve"> </w:t>
      </w:r>
      <w:r w:rsidR="00896061" w:rsidRPr="00896061">
        <w:rPr>
          <w:rFonts w:ascii="Helvetica" w:hAnsi="Helvetica"/>
          <w:b/>
          <w:i w:val="0"/>
          <w:sz w:val="22"/>
        </w:rPr>
        <w:t>Karl Knudsen</w:t>
      </w:r>
    </w:p>
    <w:p w14:paraId="2141143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96061">
        <w:rPr>
          <w:rFonts w:ascii="Helvetica" w:hAnsi="Helvetica"/>
          <w:b/>
          <w:i w:val="0"/>
          <w:sz w:val="22"/>
        </w:rPr>
        <w:t xml:space="preserve"> July 6</w:t>
      </w:r>
      <w:r w:rsidR="00896061" w:rsidRPr="00896061">
        <w:rPr>
          <w:rFonts w:ascii="Helvetica" w:hAnsi="Helvetica"/>
          <w:b/>
          <w:i w:val="0"/>
          <w:sz w:val="22"/>
          <w:vertAlign w:val="superscript"/>
        </w:rPr>
        <w:t>th</w:t>
      </w:r>
      <w:r w:rsidR="00896061">
        <w:rPr>
          <w:rFonts w:ascii="Helvetica" w:hAnsi="Helvetica"/>
          <w:b/>
          <w:i w:val="0"/>
          <w:sz w:val="22"/>
        </w:rPr>
        <w:t>, 2016</w:t>
      </w:r>
    </w:p>
    <w:p w14:paraId="58B11097" w14:textId="77777777" w:rsidR="00565757" w:rsidRPr="00CF22F6" w:rsidRDefault="00565757" w:rsidP="00CE10F2">
      <w:pPr>
        <w:pStyle w:val="BodyText"/>
        <w:outlineLvl w:val="0"/>
        <w:rPr>
          <w:rFonts w:ascii="Helvetica" w:hAnsi="Helvetica"/>
          <w:b/>
          <w:i w:val="0"/>
          <w:sz w:val="22"/>
        </w:rPr>
      </w:pPr>
    </w:p>
    <w:p w14:paraId="1BD65ACE" w14:textId="77777777"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896061" w:rsidRPr="00896061">
        <w:rPr>
          <w:rFonts w:ascii="Helvetica" w:hAnsi="Helvetica" w:cs="Arial"/>
          <w:b/>
          <w:sz w:val="28"/>
        </w:rPr>
        <w:t>Cynthia Hanson*</w:t>
      </w:r>
      <w:r w:rsidR="00896061">
        <w:rPr>
          <w:rFonts w:ascii="Helvetica" w:hAnsi="Helvetica" w:cs="Arial"/>
          <w:b/>
          <w:sz w:val="28"/>
        </w:rPr>
        <w:t xml:space="preserve">, </w:t>
      </w:r>
      <w:r w:rsidR="00896061" w:rsidRPr="00896061">
        <w:rPr>
          <w:rFonts w:ascii="Helvetica" w:hAnsi="Helvetica" w:cs="Arial"/>
          <w:b/>
          <w:sz w:val="28"/>
        </w:rPr>
        <w:t>Nathan D. Israelsen*</w:t>
      </w:r>
      <w:r w:rsidR="00896061">
        <w:rPr>
          <w:rFonts w:ascii="Helvetica" w:hAnsi="Helvetica" w:cs="Arial"/>
          <w:b/>
          <w:sz w:val="28"/>
        </w:rPr>
        <w:t xml:space="preserve">, </w:t>
      </w:r>
      <w:r w:rsidR="00896061" w:rsidRPr="00896061">
        <w:rPr>
          <w:rFonts w:ascii="Helvetica" w:hAnsi="Helvetica" w:cs="Arial"/>
          <w:b/>
          <w:sz w:val="28"/>
        </w:rPr>
        <w:t>Michael Sieverts</w:t>
      </w:r>
      <w:r w:rsidR="00896061">
        <w:rPr>
          <w:rFonts w:ascii="Helvetica" w:hAnsi="Helvetica" w:cs="Arial"/>
          <w:b/>
          <w:sz w:val="28"/>
        </w:rPr>
        <w:t xml:space="preserve">, and </w:t>
      </w:r>
      <w:r w:rsidR="00896061" w:rsidRPr="00896061">
        <w:rPr>
          <w:rFonts w:ascii="Helvetica" w:hAnsi="Helvetica" w:cs="Arial"/>
          <w:b/>
          <w:sz w:val="28"/>
        </w:rPr>
        <w:t>Elizabeth Vargis</w:t>
      </w:r>
    </w:p>
    <w:p w14:paraId="09666489" w14:textId="77777777" w:rsidR="00896061" w:rsidRPr="00896061" w:rsidRDefault="00896061" w:rsidP="00896061">
      <w:pPr>
        <w:pStyle w:val="Default"/>
      </w:pPr>
    </w:p>
    <w:p w14:paraId="382B8B20" w14:textId="77777777" w:rsidR="00896061" w:rsidRPr="008730A7" w:rsidRDefault="00896061" w:rsidP="00896061">
      <w:pPr>
        <w:pStyle w:val="NoSpacing"/>
        <w:rPr>
          <w:sz w:val="24"/>
          <w:szCs w:val="24"/>
        </w:rPr>
      </w:pPr>
      <w:r w:rsidRPr="008730A7">
        <w:rPr>
          <w:sz w:val="24"/>
          <w:szCs w:val="24"/>
        </w:rPr>
        <w:t>Biological Engineering Department</w:t>
      </w:r>
      <w:r>
        <w:rPr>
          <w:sz w:val="24"/>
          <w:szCs w:val="24"/>
        </w:rPr>
        <w:t xml:space="preserve">, </w:t>
      </w:r>
      <w:r w:rsidRPr="008730A7">
        <w:rPr>
          <w:sz w:val="24"/>
          <w:szCs w:val="24"/>
        </w:rPr>
        <w:t>Utah State University</w:t>
      </w:r>
      <w:r>
        <w:rPr>
          <w:sz w:val="24"/>
          <w:szCs w:val="24"/>
        </w:rPr>
        <w:t xml:space="preserve">, </w:t>
      </w:r>
      <w:r w:rsidRPr="008730A7">
        <w:rPr>
          <w:sz w:val="24"/>
          <w:szCs w:val="24"/>
        </w:rPr>
        <w:t>Logan, UT</w:t>
      </w:r>
      <w:r>
        <w:rPr>
          <w:sz w:val="24"/>
          <w:szCs w:val="24"/>
        </w:rPr>
        <w:t xml:space="preserve"> </w:t>
      </w:r>
    </w:p>
    <w:p w14:paraId="79851CAB" w14:textId="77777777" w:rsidR="00565757" w:rsidRPr="00896061" w:rsidRDefault="00896061" w:rsidP="00565757">
      <w:pPr>
        <w:pStyle w:val="Default"/>
        <w:rPr>
          <w:rFonts w:ascii="Calibri" w:eastAsia="Calibri" w:hAnsi="Calibri" w:cs="Times New Roman"/>
          <w:color w:val="auto"/>
        </w:rPr>
      </w:pPr>
      <w:r w:rsidRPr="00896061">
        <w:rPr>
          <w:rFonts w:ascii="Calibri" w:eastAsia="Calibri" w:hAnsi="Calibri" w:cs="Times New Roman"/>
          <w:color w:val="auto"/>
        </w:rPr>
        <w:t>*These authors contributed equally</w:t>
      </w:r>
    </w:p>
    <w:p w14:paraId="02A9C85B" w14:textId="77777777" w:rsidR="00565757" w:rsidRPr="00896061" w:rsidRDefault="00565757" w:rsidP="00565757">
      <w:pPr>
        <w:pStyle w:val="Default"/>
        <w:rPr>
          <w:rFonts w:ascii="Calibri" w:eastAsia="Calibri" w:hAnsi="Calibri" w:cs="Times New Roman"/>
          <w:color w:val="auto"/>
        </w:rPr>
      </w:pPr>
    </w:p>
    <w:p w14:paraId="467804D4" w14:textId="77777777" w:rsidR="00896061" w:rsidRPr="00896061" w:rsidRDefault="00CE10F2" w:rsidP="0089606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96061" w:rsidRPr="00896061">
        <w:rPr>
          <w:rFonts w:ascii="Helvetica" w:hAnsi="Helvetica" w:cs="Arial"/>
          <w:b/>
          <w:sz w:val="28"/>
          <w:szCs w:val="24"/>
        </w:rPr>
        <w:t xml:space="preserve">Fabricating a UV-Vis and Raman </w:t>
      </w:r>
      <w:r w:rsidR="00896061">
        <w:rPr>
          <w:rFonts w:ascii="Helvetica" w:hAnsi="Helvetica" w:cs="Arial"/>
          <w:b/>
          <w:sz w:val="28"/>
          <w:szCs w:val="24"/>
        </w:rPr>
        <w:t>S</w:t>
      </w:r>
      <w:r w:rsidR="00896061" w:rsidRPr="00896061">
        <w:rPr>
          <w:rFonts w:ascii="Helvetica" w:hAnsi="Helvetica" w:cs="Arial"/>
          <w:b/>
          <w:sz w:val="28"/>
          <w:szCs w:val="24"/>
        </w:rPr>
        <w:t xml:space="preserve">pectroscopy </w:t>
      </w:r>
      <w:r w:rsidR="00896061">
        <w:rPr>
          <w:rFonts w:ascii="Helvetica" w:hAnsi="Helvetica" w:cs="Arial"/>
          <w:b/>
          <w:sz w:val="28"/>
          <w:szCs w:val="24"/>
        </w:rPr>
        <w:t>I</w:t>
      </w:r>
      <w:r w:rsidR="00896061" w:rsidRPr="00896061">
        <w:rPr>
          <w:rFonts w:ascii="Helvetica" w:hAnsi="Helvetica" w:cs="Arial"/>
          <w:b/>
          <w:sz w:val="28"/>
          <w:szCs w:val="24"/>
        </w:rPr>
        <w:t xml:space="preserve">mmunoassay </w:t>
      </w:r>
      <w:r w:rsidR="00896061">
        <w:rPr>
          <w:rFonts w:ascii="Helvetica" w:hAnsi="Helvetica" w:cs="Arial"/>
          <w:b/>
          <w:sz w:val="28"/>
          <w:szCs w:val="24"/>
        </w:rPr>
        <w:t>P</w:t>
      </w:r>
      <w:r w:rsidR="00896061" w:rsidRPr="00896061">
        <w:rPr>
          <w:rFonts w:ascii="Helvetica" w:hAnsi="Helvetica" w:cs="Arial"/>
          <w:b/>
          <w:sz w:val="28"/>
          <w:szCs w:val="24"/>
        </w:rPr>
        <w:t xml:space="preserve">latform </w:t>
      </w:r>
    </w:p>
    <w:p w14:paraId="055E1496" w14:textId="77777777" w:rsidR="00565757" w:rsidRPr="00E24898" w:rsidRDefault="00565757" w:rsidP="00CE10F2">
      <w:pPr>
        <w:outlineLvl w:val="0"/>
        <w:rPr>
          <w:rFonts w:ascii="Helvetica" w:hAnsi="Helvetica"/>
          <w:b/>
          <w:sz w:val="22"/>
        </w:rPr>
      </w:pPr>
    </w:p>
    <w:p w14:paraId="05486143" w14:textId="77777777" w:rsidR="00565757" w:rsidRPr="00E24898" w:rsidRDefault="00565757" w:rsidP="00CE10F2">
      <w:pPr>
        <w:outlineLvl w:val="0"/>
        <w:rPr>
          <w:rFonts w:ascii="Helvetica" w:hAnsi="Helvetica"/>
          <w:b/>
          <w:sz w:val="22"/>
        </w:rPr>
      </w:pPr>
    </w:p>
    <w:p w14:paraId="44C8059B"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88BE2F9" w14:textId="77777777" w:rsidR="00896061" w:rsidRPr="008730A7" w:rsidRDefault="00896061" w:rsidP="00896061">
      <w:pPr>
        <w:pStyle w:val="NoSpacing"/>
        <w:rPr>
          <w:sz w:val="24"/>
          <w:szCs w:val="24"/>
        </w:rPr>
      </w:pPr>
      <w:r w:rsidRPr="008730A7">
        <w:rPr>
          <w:sz w:val="24"/>
          <w:szCs w:val="24"/>
        </w:rPr>
        <w:t>Elizabeth Vargis</w:t>
      </w:r>
    </w:p>
    <w:p w14:paraId="398F583A" w14:textId="77777777" w:rsidR="00896061" w:rsidRPr="008730A7" w:rsidRDefault="00896061" w:rsidP="00896061">
      <w:pPr>
        <w:pStyle w:val="NoSpacing"/>
        <w:rPr>
          <w:sz w:val="24"/>
          <w:szCs w:val="24"/>
        </w:rPr>
      </w:pPr>
      <w:r w:rsidRPr="008730A7">
        <w:rPr>
          <w:sz w:val="24"/>
          <w:szCs w:val="24"/>
        </w:rPr>
        <w:t>vargis@usu.edu</w:t>
      </w:r>
    </w:p>
    <w:p w14:paraId="4B3886E1" w14:textId="77777777" w:rsidR="00896061" w:rsidRPr="008730A7" w:rsidRDefault="00896061" w:rsidP="00896061">
      <w:pPr>
        <w:pStyle w:val="NoSpacing"/>
        <w:rPr>
          <w:sz w:val="24"/>
          <w:szCs w:val="24"/>
        </w:rPr>
      </w:pPr>
      <w:r w:rsidRPr="008730A7">
        <w:rPr>
          <w:sz w:val="24"/>
          <w:szCs w:val="24"/>
        </w:rPr>
        <w:t>435-797-0618</w:t>
      </w:r>
    </w:p>
    <w:p w14:paraId="529B4F76" w14:textId="77777777" w:rsidR="00896061" w:rsidRDefault="00896061" w:rsidP="00CE10F2">
      <w:pPr>
        <w:outlineLvl w:val="0"/>
        <w:rPr>
          <w:rFonts w:ascii="Helvetica" w:hAnsi="Helvetica"/>
          <w:b/>
          <w:sz w:val="22"/>
        </w:rPr>
      </w:pPr>
    </w:p>
    <w:p w14:paraId="2B444706"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75656CE5" w14:textId="77777777" w:rsidR="00896061" w:rsidRPr="008730A7" w:rsidRDefault="00896061" w:rsidP="00896061">
      <w:pPr>
        <w:pStyle w:val="NoSpacing"/>
        <w:rPr>
          <w:sz w:val="24"/>
          <w:szCs w:val="24"/>
        </w:rPr>
      </w:pPr>
      <w:r w:rsidRPr="008730A7">
        <w:rPr>
          <w:sz w:val="24"/>
          <w:szCs w:val="24"/>
        </w:rPr>
        <w:t>chanson8491@gmail.com</w:t>
      </w:r>
    </w:p>
    <w:p w14:paraId="4F0F847A" w14:textId="77777777" w:rsidR="00896061" w:rsidRPr="008730A7" w:rsidRDefault="00896061" w:rsidP="00896061">
      <w:pPr>
        <w:pStyle w:val="NoSpacing"/>
        <w:rPr>
          <w:sz w:val="24"/>
          <w:szCs w:val="24"/>
        </w:rPr>
      </w:pPr>
      <w:r w:rsidRPr="008730A7">
        <w:rPr>
          <w:sz w:val="24"/>
          <w:szCs w:val="24"/>
        </w:rPr>
        <w:t>nathan.israelsen@gmail.com</w:t>
      </w:r>
    </w:p>
    <w:p w14:paraId="215A1CC1" w14:textId="77777777" w:rsidR="00896061" w:rsidRPr="008730A7" w:rsidRDefault="00896061" w:rsidP="00896061">
      <w:pPr>
        <w:pStyle w:val="NoSpacing"/>
        <w:rPr>
          <w:sz w:val="24"/>
          <w:szCs w:val="24"/>
        </w:rPr>
      </w:pPr>
      <w:r w:rsidRPr="008730A7">
        <w:rPr>
          <w:sz w:val="24"/>
          <w:szCs w:val="24"/>
        </w:rPr>
        <w:t>sievertsm@gmail.com</w:t>
      </w:r>
    </w:p>
    <w:p w14:paraId="499A5AF6" w14:textId="77777777" w:rsidR="001112FD" w:rsidRDefault="001112FD" w:rsidP="00654735">
      <w:pPr>
        <w:spacing w:before="120"/>
        <w:rPr>
          <w:rFonts w:ascii="Helvetica" w:hAnsi="Helvetica"/>
          <w:sz w:val="22"/>
        </w:rPr>
      </w:pPr>
    </w:p>
    <w:p w14:paraId="41A05C2B" w14:textId="77777777" w:rsidR="001112FD" w:rsidRPr="001112FD" w:rsidRDefault="001112FD" w:rsidP="00654735">
      <w:pPr>
        <w:spacing w:before="120"/>
        <w:rPr>
          <w:rFonts w:ascii="Helvetica" w:hAnsi="Helvetica"/>
          <w:b/>
          <w:sz w:val="22"/>
        </w:rPr>
      </w:pPr>
      <w:r w:rsidRPr="001112FD">
        <w:rPr>
          <w:rFonts w:ascii="Helvetica" w:hAnsi="Helvetica"/>
          <w:b/>
          <w:sz w:val="22"/>
        </w:rPr>
        <w:t>Questionnaire:</w:t>
      </w:r>
    </w:p>
    <w:p w14:paraId="12B4EDA5" w14:textId="766C23C2"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(Y/N)____</w:t>
      </w:r>
      <w:r w:rsidR="00E36955" w:rsidRPr="00E36955">
        <w:rPr>
          <w:rFonts w:ascii="Helvetica" w:hAnsi="Helvetica"/>
          <w:sz w:val="22"/>
          <w:u w:val="single"/>
        </w:rPr>
        <w:t>N</w:t>
      </w:r>
      <w:r w:rsidR="001112FD">
        <w:rPr>
          <w:rFonts w:ascii="Helvetica" w:hAnsi="Helvetica"/>
          <w:sz w:val="22"/>
        </w:rPr>
        <w:t xml:space="preserve"> </w:t>
      </w:r>
    </w:p>
    <w:p w14:paraId="420D94BB" w14:textId="2666C38C"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14582A" w:rsidRPr="0014582A">
        <w:rPr>
          <w:rFonts w:ascii="Helvetica" w:hAnsi="Helvetica"/>
          <w:sz w:val="22"/>
          <w:u w:val="single"/>
        </w:rPr>
        <w:t>N</w:t>
      </w:r>
      <w:r w:rsidR="001112FD">
        <w:rPr>
          <w:rFonts w:ascii="Helvetica" w:hAnsi="Helvetica"/>
          <w:sz w:val="22"/>
        </w:rPr>
        <w:t xml:space="preserve"> </w:t>
      </w:r>
    </w:p>
    <w:p w14:paraId="1E0F8FD8" w14:textId="77777777" w:rsidR="00C46BEC"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60E1700" w14:textId="7594B713" w:rsidR="00D766BD" w:rsidRDefault="001112FD" w:rsidP="00654735">
      <w:pPr>
        <w:spacing w:before="120"/>
        <w:rPr>
          <w:rFonts w:ascii="Helvetica" w:hAnsi="Helvetica"/>
          <w:sz w:val="22"/>
          <w:u w:val="single"/>
        </w:rPr>
      </w:pPr>
      <w:proofErr w:type="spellStart"/>
      <w:proofErr w:type="gramStart"/>
      <w:r>
        <w:rPr>
          <w:rFonts w:ascii="Helvetica" w:hAnsi="Helvetica"/>
          <w:sz w:val="22"/>
          <w:u w:val="single"/>
        </w:rPr>
        <w:t>x</w:t>
      </w:r>
      <w:r w:rsidR="00D766BD">
        <w:rPr>
          <w:rFonts w:ascii="Helvetica" w:hAnsi="Helvetica"/>
          <w:sz w:val="22"/>
          <w:u w:val="single"/>
        </w:rPr>
        <w:t>Steps</w:t>
      </w:r>
      <w:proofErr w:type="spellEnd"/>
      <w:proofErr w:type="gramEnd"/>
      <w:r w:rsidR="00D766BD">
        <w:rPr>
          <w:rFonts w:ascii="Helvetica" w:hAnsi="Helvetica"/>
          <w:sz w:val="22"/>
          <w:u w:val="single"/>
        </w:rPr>
        <w:t xml:space="preserve"> 3.7-3.8 - </w:t>
      </w:r>
      <w:r w:rsidR="00EA76B3">
        <w:rPr>
          <w:rFonts w:ascii="Helvetica" w:hAnsi="Helvetica"/>
          <w:sz w:val="22"/>
          <w:u w:val="single"/>
        </w:rPr>
        <w:t>R</w:t>
      </w:r>
      <w:r w:rsidR="00D766BD">
        <w:rPr>
          <w:rFonts w:ascii="Helvetica" w:hAnsi="Helvetica"/>
          <w:sz w:val="22"/>
          <w:u w:val="single"/>
        </w:rPr>
        <w:t xml:space="preserve">esuspension of functionalized </w:t>
      </w:r>
      <w:proofErr w:type="spellStart"/>
      <w:r w:rsidR="00D766BD">
        <w:rPr>
          <w:rFonts w:ascii="Helvetica" w:hAnsi="Helvetica"/>
          <w:sz w:val="22"/>
          <w:u w:val="single"/>
        </w:rPr>
        <w:t>AuNPs</w:t>
      </w:r>
      <w:proofErr w:type="spellEnd"/>
      <w:r w:rsidR="00EA76B3">
        <w:rPr>
          <w:rFonts w:ascii="Helvetica" w:hAnsi="Helvetica"/>
          <w:sz w:val="22"/>
          <w:u w:val="single"/>
        </w:rPr>
        <w:t xml:space="preserve"> and taking UV-Vis measurements with </w:t>
      </w:r>
      <w:proofErr w:type="spellStart"/>
      <w:r w:rsidR="00EA76B3">
        <w:rPr>
          <w:rFonts w:ascii="Helvetica" w:hAnsi="Helvetica"/>
          <w:sz w:val="22"/>
          <w:u w:val="single"/>
        </w:rPr>
        <w:t>nanodrop</w:t>
      </w:r>
      <w:proofErr w:type="spellEnd"/>
      <w:r w:rsidR="00EA76B3">
        <w:rPr>
          <w:rFonts w:ascii="Helvetica" w:hAnsi="Helvetica"/>
          <w:sz w:val="22"/>
          <w:u w:val="single"/>
        </w:rPr>
        <w:t xml:space="preserve"> (included as a screen recording)</w:t>
      </w:r>
    </w:p>
    <w:p w14:paraId="75954A6A" w14:textId="65403F59" w:rsidR="00C46BEC" w:rsidRPr="00D766BD" w:rsidRDefault="001112FD" w:rsidP="00654735">
      <w:pPr>
        <w:spacing w:before="120"/>
        <w:rPr>
          <w:rFonts w:ascii="Helvetica" w:hAnsi="Helvetica"/>
          <w:sz w:val="22"/>
          <w:u w:val="single"/>
        </w:rPr>
      </w:pPr>
      <w:proofErr w:type="spellStart"/>
      <w:proofErr w:type="gramStart"/>
      <w:r>
        <w:rPr>
          <w:rFonts w:ascii="Helvetica" w:hAnsi="Helvetica"/>
          <w:sz w:val="22"/>
          <w:u w:val="single"/>
        </w:rPr>
        <w:t>x</w:t>
      </w:r>
      <w:r w:rsidR="00D766BD">
        <w:rPr>
          <w:rFonts w:ascii="Helvetica" w:hAnsi="Helvetica"/>
          <w:sz w:val="22"/>
          <w:u w:val="single"/>
        </w:rPr>
        <w:t>Steps</w:t>
      </w:r>
      <w:proofErr w:type="spellEnd"/>
      <w:proofErr w:type="gramEnd"/>
      <w:r w:rsidR="00D766BD">
        <w:rPr>
          <w:rFonts w:ascii="Helvetica" w:hAnsi="Helvetica"/>
          <w:sz w:val="22"/>
          <w:u w:val="single"/>
        </w:rPr>
        <w:t xml:space="preserve"> </w:t>
      </w:r>
      <w:r w:rsidR="001D7096">
        <w:rPr>
          <w:rFonts w:ascii="Helvetica" w:hAnsi="Helvetica"/>
          <w:sz w:val="22"/>
          <w:u w:val="single"/>
        </w:rPr>
        <w:t>5</w:t>
      </w:r>
      <w:r w:rsidR="00C46BEC" w:rsidRPr="00D766BD">
        <w:rPr>
          <w:rFonts w:ascii="Helvetica" w:hAnsi="Helvetica"/>
          <w:sz w:val="22"/>
          <w:u w:val="single"/>
        </w:rPr>
        <w:t>.3 – Washing the immunoassay plate</w:t>
      </w:r>
      <w:r w:rsidR="001D7096">
        <w:rPr>
          <w:rFonts w:ascii="Helvetica" w:hAnsi="Helvetica"/>
          <w:sz w:val="22"/>
          <w:u w:val="single"/>
        </w:rPr>
        <w:t xml:space="preserve"> and seeing what the control and test wells should look like</w:t>
      </w:r>
    </w:p>
    <w:p w14:paraId="7B54C887" w14:textId="77777777" w:rsidR="00EA76B3" w:rsidRDefault="00EA76B3" w:rsidP="00654735">
      <w:pPr>
        <w:spacing w:before="120"/>
        <w:rPr>
          <w:rFonts w:ascii="Helvetica" w:hAnsi="Helvetica"/>
          <w:b/>
          <w:sz w:val="22"/>
        </w:rPr>
      </w:pPr>
    </w:p>
    <w:p w14:paraId="7E9DE557" w14:textId="77777777" w:rsidR="00D766BD"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0A743604" w14:textId="141B478D" w:rsidR="00654735" w:rsidRDefault="001112FD" w:rsidP="00654735">
      <w:pPr>
        <w:spacing w:before="120"/>
        <w:rPr>
          <w:rFonts w:ascii="Helvetica" w:hAnsi="Helvetica"/>
          <w:sz w:val="22"/>
          <w:u w:val="single"/>
        </w:rPr>
      </w:pPr>
      <w:proofErr w:type="spellStart"/>
      <w:proofErr w:type="gramStart"/>
      <w:r>
        <w:rPr>
          <w:rFonts w:ascii="Helvetica" w:hAnsi="Helvetica"/>
          <w:sz w:val="22"/>
          <w:u w:val="single"/>
        </w:rPr>
        <w:t>x</w:t>
      </w:r>
      <w:r w:rsidR="00BC28E0" w:rsidRPr="00BC28E0">
        <w:rPr>
          <w:rFonts w:ascii="Helvetica" w:hAnsi="Helvetica"/>
          <w:sz w:val="22"/>
          <w:u w:val="single"/>
        </w:rPr>
        <w:t>Step</w:t>
      </w:r>
      <w:proofErr w:type="spellEnd"/>
      <w:proofErr w:type="gramEnd"/>
      <w:r w:rsidR="00BC28E0" w:rsidRPr="00BC28E0">
        <w:rPr>
          <w:rFonts w:ascii="Helvetica" w:hAnsi="Helvetica"/>
          <w:sz w:val="22"/>
          <w:u w:val="single"/>
        </w:rPr>
        <w:t xml:space="preserve"> 3.8 – Resuspension of particles in PBS. This is the critical step that determines if the AuNPs were sufficiently blocked to avoid aggregation when added to a solution with high ionic strength. </w:t>
      </w:r>
      <w:r w:rsidR="00BC28E0">
        <w:rPr>
          <w:rFonts w:ascii="Helvetica" w:hAnsi="Helvetica"/>
          <w:sz w:val="22"/>
          <w:u w:val="single"/>
        </w:rPr>
        <w:t xml:space="preserve">If </w:t>
      </w:r>
      <w:r w:rsidR="005E7CCE">
        <w:rPr>
          <w:rFonts w:ascii="Helvetica" w:hAnsi="Helvetica"/>
          <w:sz w:val="22"/>
          <w:u w:val="single"/>
        </w:rPr>
        <w:t xml:space="preserve">the particle blocking was </w:t>
      </w:r>
      <w:r w:rsidR="00BC28E0">
        <w:rPr>
          <w:rFonts w:ascii="Helvetica" w:hAnsi="Helvetica"/>
          <w:sz w:val="22"/>
          <w:u w:val="single"/>
        </w:rPr>
        <w:t>done incorrectly, the solution will have a gray hue and using the particles will result in poor limits of detection. If done correctly, the solution will remain a deep red color.</w:t>
      </w:r>
    </w:p>
    <w:p w14:paraId="2748F13A" w14:textId="77777777" w:rsidR="00B8181C" w:rsidRPr="00BC28E0" w:rsidRDefault="00B8181C" w:rsidP="00654735">
      <w:pPr>
        <w:spacing w:before="120"/>
        <w:rPr>
          <w:rFonts w:ascii="Helvetica" w:hAnsi="Helvetica"/>
          <w:sz w:val="22"/>
          <w:u w:val="single"/>
        </w:rPr>
      </w:pPr>
    </w:p>
    <w:p w14:paraId="345AF345"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__</w:t>
      </w:r>
      <w:r w:rsidR="0014582A" w:rsidRPr="0014582A">
        <w:rPr>
          <w:rFonts w:ascii="Helvetica" w:hAnsi="Helvetica"/>
          <w:sz w:val="22"/>
          <w:u w:val="single"/>
        </w:rPr>
        <w:t>Y</w:t>
      </w:r>
      <w:r w:rsidRPr="00E24898">
        <w:rPr>
          <w:rFonts w:ascii="Helvetica" w:hAnsi="Helvetica"/>
          <w:sz w:val="22"/>
        </w:rPr>
        <w:t>____ If yes, how far a</w:t>
      </w:r>
      <w:r w:rsidR="0014582A">
        <w:rPr>
          <w:rFonts w:ascii="Helvetica" w:hAnsi="Helvetica"/>
          <w:sz w:val="22"/>
        </w:rPr>
        <w:t>part are the locations? _______</w:t>
      </w:r>
      <w:r w:rsidR="0014582A" w:rsidRPr="0014582A">
        <w:rPr>
          <w:rFonts w:ascii="Helvetica" w:hAnsi="Helvetica"/>
          <w:sz w:val="22"/>
          <w:u w:val="single"/>
        </w:rPr>
        <w:t>Within 50 yards</w:t>
      </w:r>
      <w:r w:rsidRPr="00E24898">
        <w:rPr>
          <w:rFonts w:ascii="Helvetica" w:hAnsi="Helvetica"/>
          <w:sz w:val="22"/>
        </w:rPr>
        <w:t>___________________________________________</w:t>
      </w:r>
    </w:p>
    <w:p w14:paraId="2033768F" w14:textId="77777777" w:rsidR="00CE10F2" w:rsidRPr="00E24898" w:rsidRDefault="00CE10F2" w:rsidP="00CE10F2">
      <w:pPr>
        <w:rPr>
          <w:rFonts w:ascii="Helvetica" w:hAnsi="Helvetica"/>
          <w:b/>
          <w:i/>
          <w:sz w:val="22"/>
        </w:rPr>
      </w:pPr>
    </w:p>
    <w:p w14:paraId="71581347" w14:textId="77777777"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AE887FF" w14:textId="77777777" w:rsidR="00CE10F2" w:rsidRPr="00E24898" w:rsidRDefault="00CE10F2" w:rsidP="00CE10F2">
      <w:pPr>
        <w:rPr>
          <w:rFonts w:ascii="Helvetica" w:hAnsi="Helvetica"/>
          <w:b/>
          <w:sz w:val="22"/>
        </w:rPr>
      </w:pPr>
    </w:p>
    <w:p w14:paraId="594B4655" w14:textId="3E92783B" w:rsidR="00CE10F2" w:rsidRPr="00E24898" w:rsidRDefault="00CE10F2" w:rsidP="001112FD">
      <w:pPr>
        <w:rPr>
          <w:rFonts w:ascii="Helvetica" w:hAnsi="Helvetica"/>
          <w:color w:val="FF0000"/>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r w:rsidR="001112FD">
        <w:rPr>
          <w:rFonts w:ascii="Helvetica" w:hAnsi="Helvetica"/>
          <w:b/>
          <w:sz w:val="22"/>
        </w:rPr>
        <w:t xml:space="preserve"> </w:t>
      </w:r>
    </w:p>
    <w:p w14:paraId="37D60C5D" w14:textId="77777777" w:rsidR="002B26D4" w:rsidRPr="00E24898" w:rsidRDefault="002B26D4" w:rsidP="005A09D8">
      <w:pPr>
        <w:rPr>
          <w:rFonts w:ascii="Helvetica" w:hAnsi="Helvetica"/>
          <w:b/>
          <w:sz w:val="22"/>
          <w:u w:val="single"/>
        </w:rPr>
      </w:pPr>
    </w:p>
    <w:p w14:paraId="29A50B53" w14:textId="29D69F1E"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14582A" w:rsidRPr="00BB3E43">
        <w:rPr>
          <w:rFonts w:ascii="Helvetica" w:hAnsi="Helvetica"/>
          <w:sz w:val="22"/>
        </w:rPr>
        <w:t>protocol</w:t>
      </w:r>
      <w:r w:rsidRPr="00BB3E43">
        <w:rPr>
          <w:rFonts w:ascii="Helvetica" w:hAnsi="Helvetica"/>
          <w:sz w:val="22"/>
        </w:rPr>
        <w:t xml:space="preserve"> is to </w:t>
      </w:r>
      <w:r w:rsidR="00906CB4">
        <w:rPr>
          <w:rFonts w:ascii="Helvetica" w:hAnsi="Helvetica"/>
          <w:sz w:val="22"/>
        </w:rPr>
        <w:t>demonstrate the development of a</w:t>
      </w:r>
      <w:r w:rsidR="000103AF" w:rsidRPr="00BB3E43">
        <w:rPr>
          <w:rFonts w:ascii="Helvetica" w:hAnsi="Helvetica"/>
          <w:sz w:val="22"/>
        </w:rPr>
        <w:t xml:space="preserve"> </w:t>
      </w:r>
      <w:r w:rsidR="00BB3E43">
        <w:rPr>
          <w:rFonts w:ascii="Helvetica" w:hAnsi="Helvetica"/>
          <w:sz w:val="22"/>
        </w:rPr>
        <w:t xml:space="preserve">customizable </w:t>
      </w:r>
      <w:r w:rsidR="000103AF" w:rsidRPr="00BB3E43">
        <w:rPr>
          <w:rFonts w:ascii="Helvetica" w:hAnsi="Helvetica"/>
          <w:sz w:val="22"/>
        </w:rPr>
        <w:t>gold-nanoparticle based immunoassay capable of analysis using UV-</w:t>
      </w:r>
      <w:r w:rsidR="001112FD" w:rsidRPr="00BB3E43">
        <w:rPr>
          <w:rFonts w:ascii="Helvetica" w:hAnsi="Helvetica"/>
          <w:sz w:val="22"/>
        </w:rPr>
        <w:t>Vis</w:t>
      </w:r>
      <w:r w:rsidR="001112FD">
        <w:rPr>
          <w:rFonts w:ascii="Helvetica" w:hAnsi="Helvetica"/>
          <w:sz w:val="22"/>
        </w:rPr>
        <w:t>ible</w:t>
      </w:r>
      <w:r w:rsidR="000103AF" w:rsidRPr="00BB3E43">
        <w:rPr>
          <w:rFonts w:ascii="Helvetica" w:hAnsi="Helvetica"/>
          <w:sz w:val="22"/>
        </w:rPr>
        <w:t xml:space="preserve"> and Raman spectroscopy</w:t>
      </w:r>
      <w:r w:rsidRPr="00BB3E43">
        <w:rPr>
          <w:rFonts w:ascii="Helvetica" w:hAnsi="Helvetica"/>
          <w:sz w:val="22"/>
        </w:rPr>
        <w:t>.</w:t>
      </w:r>
      <w:r w:rsidR="00906CB4">
        <w:rPr>
          <w:rFonts w:ascii="Helvetica" w:hAnsi="Helvetica"/>
          <w:sz w:val="22"/>
        </w:rPr>
        <w:t xml:space="preserve"> </w:t>
      </w:r>
      <w:r w:rsidR="00717C5E">
        <w:rPr>
          <w:rFonts w:ascii="Helvetica" w:hAnsi="Helvetica"/>
          <w:sz w:val="22"/>
        </w:rPr>
        <w:t>T</w:t>
      </w:r>
      <w:r w:rsidR="00906CB4">
        <w:rPr>
          <w:rFonts w:ascii="Helvetica" w:hAnsi="Helvetica"/>
          <w:sz w:val="22"/>
        </w:rPr>
        <w:t>he use of two optical methods provides internal assay validation and increase</w:t>
      </w:r>
      <w:r w:rsidR="001112FD">
        <w:rPr>
          <w:rFonts w:ascii="Helvetica" w:hAnsi="Helvetica"/>
          <w:sz w:val="22"/>
        </w:rPr>
        <w:t>s the assay’s</w:t>
      </w:r>
      <w:r w:rsidR="00906CB4">
        <w:rPr>
          <w:rFonts w:ascii="Helvetica" w:hAnsi="Helvetica"/>
          <w:sz w:val="22"/>
        </w:rPr>
        <w:t xml:space="preserve"> flexibility. </w:t>
      </w:r>
      <w:r w:rsidRPr="00E24898">
        <w:rPr>
          <w:rFonts w:ascii="Helvetica" w:hAnsi="Helvetica"/>
          <w:sz w:val="22"/>
        </w:rPr>
        <w:t xml:space="preserve"> </w:t>
      </w:r>
      <w:r w:rsidRPr="00E24898">
        <w:rPr>
          <w:rFonts w:ascii="Helvetica" w:hAnsi="Helvetica"/>
          <w:b/>
          <w:sz w:val="22"/>
        </w:rPr>
        <w:t>(Intro)</w:t>
      </w:r>
    </w:p>
    <w:p w14:paraId="3BB04A31" w14:textId="77777777" w:rsidR="00CE10F2" w:rsidRPr="00E24898" w:rsidRDefault="00CE10F2" w:rsidP="00CE10F2">
      <w:pPr>
        <w:rPr>
          <w:rFonts w:ascii="Helvetica" w:hAnsi="Helvetica"/>
          <w:sz w:val="22"/>
        </w:rPr>
      </w:pPr>
    </w:p>
    <w:p w14:paraId="216E6DD8" w14:textId="4E4F12FA" w:rsidR="00CE10F2" w:rsidRPr="00E24898" w:rsidRDefault="00CE10F2" w:rsidP="001112FD">
      <w:pPr>
        <w:rPr>
          <w:rFonts w:ascii="Helvetica" w:hAnsi="Helvetica"/>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r w:rsidR="001112FD">
        <w:rPr>
          <w:rFonts w:ascii="Helvetica" w:hAnsi="Helvetica"/>
          <w:b/>
          <w:sz w:val="22"/>
        </w:rPr>
        <w:t xml:space="preserve"> </w:t>
      </w:r>
    </w:p>
    <w:p w14:paraId="2478A88C" w14:textId="4F40B748" w:rsidR="00CE10F2" w:rsidRPr="00E24898" w:rsidRDefault="00ED4DAC"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Nathan Israelsen</w:t>
      </w:r>
      <w:r w:rsidR="00FD1497" w:rsidRPr="00E24898">
        <w:rPr>
          <w:rFonts w:ascii="Helvetica" w:hAnsi="Helvetica" w:cs="Arial"/>
          <w:sz w:val="22"/>
          <w:szCs w:val="24"/>
        </w:rPr>
        <w:t xml:space="preserve">: </w:t>
      </w:r>
      <w:r w:rsidR="009625B1" w:rsidRPr="00E24898">
        <w:rPr>
          <w:rFonts w:ascii="Helvetica" w:hAnsi="Helvetica" w:cs="Arial"/>
          <w:sz w:val="22"/>
          <w:szCs w:val="24"/>
        </w:rPr>
        <w:t xml:space="preserve">This method can answer key questions </w:t>
      </w:r>
      <w:r>
        <w:rPr>
          <w:rFonts w:ascii="Helvetica" w:hAnsi="Helvetica" w:cs="Arial"/>
          <w:sz w:val="22"/>
          <w:szCs w:val="24"/>
        </w:rPr>
        <w:t>concerning</w:t>
      </w:r>
      <w:r w:rsidR="009625B1" w:rsidRPr="00BB3E43">
        <w:rPr>
          <w:rFonts w:ascii="Helvetica" w:hAnsi="Helvetica" w:cs="Arial"/>
          <w:sz w:val="22"/>
          <w:szCs w:val="24"/>
        </w:rPr>
        <w:t xml:space="preserve"> </w:t>
      </w:r>
      <w:r w:rsidR="00906CB4">
        <w:rPr>
          <w:rFonts w:ascii="Helvetica" w:hAnsi="Helvetica" w:cs="Arial"/>
          <w:sz w:val="22"/>
          <w:szCs w:val="24"/>
        </w:rPr>
        <w:t xml:space="preserve">the development of </w:t>
      </w:r>
      <w:r w:rsidR="00396B12">
        <w:rPr>
          <w:rFonts w:ascii="Helvetica" w:hAnsi="Helvetica" w:cs="Arial"/>
          <w:sz w:val="22"/>
          <w:szCs w:val="24"/>
        </w:rPr>
        <w:t xml:space="preserve">a </w:t>
      </w:r>
      <w:r>
        <w:rPr>
          <w:rFonts w:ascii="Helvetica" w:hAnsi="Helvetica" w:cs="Arial"/>
          <w:sz w:val="22"/>
          <w:szCs w:val="24"/>
        </w:rPr>
        <w:t xml:space="preserve">gold-nanoparticle </w:t>
      </w:r>
      <w:r w:rsidR="000103AF" w:rsidRPr="00BB3E43">
        <w:rPr>
          <w:rFonts w:ascii="Helvetica" w:hAnsi="Helvetica" w:cs="Arial"/>
          <w:sz w:val="22"/>
          <w:szCs w:val="24"/>
        </w:rPr>
        <w:t>immunoassay</w:t>
      </w:r>
      <w:r w:rsidR="00906CB4">
        <w:rPr>
          <w:rFonts w:ascii="Helvetica" w:hAnsi="Helvetica" w:cs="Arial"/>
          <w:sz w:val="22"/>
          <w:szCs w:val="24"/>
        </w:rPr>
        <w:t>,</w:t>
      </w:r>
      <w:r w:rsidR="00396B12">
        <w:rPr>
          <w:rFonts w:ascii="Helvetica" w:hAnsi="Helvetica" w:cs="Arial"/>
          <w:sz w:val="22"/>
          <w:szCs w:val="24"/>
        </w:rPr>
        <w:t xml:space="preserve"> and how functionalization of the nanoparticles used in the assay </w:t>
      </w:r>
      <w:r w:rsidR="004119D1" w:rsidRPr="00F25641">
        <w:rPr>
          <w:rFonts w:ascii="Helvetica" w:hAnsi="Helvetica" w:cs="Arial"/>
          <w:color w:val="FF0000"/>
          <w:sz w:val="22"/>
          <w:szCs w:val="24"/>
        </w:rPr>
        <w:t>using</w:t>
      </w:r>
      <w:r w:rsidR="00396B12">
        <w:rPr>
          <w:rFonts w:ascii="Helvetica" w:hAnsi="Helvetica" w:cs="Arial"/>
          <w:sz w:val="22"/>
          <w:szCs w:val="24"/>
        </w:rPr>
        <w:t xml:space="preserve"> optical absorption</w:t>
      </w:r>
      <w:r w:rsidR="00906CB4">
        <w:rPr>
          <w:rFonts w:ascii="Helvetica" w:hAnsi="Helvetica" w:cs="Arial"/>
          <w:sz w:val="22"/>
          <w:szCs w:val="24"/>
        </w:rPr>
        <w:t xml:space="preserve"> and light scattering</w:t>
      </w:r>
      <w:r w:rsidR="00396B12">
        <w:rPr>
          <w:rFonts w:ascii="Helvetica" w:hAnsi="Helvetica" w:cs="Arial"/>
          <w:sz w:val="22"/>
          <w:szCs w:val="24"/>
        </w:rPr>
        <w:t xml:space="preserve">. </w:t>
      </w:r>
    </w:p>
    <w:p w14:paraId="43E6DBB9" w14:textId="00C41BED" w:rsidR="009625B1" w:rsidRPr="00E24898" w:rsidRDefault="00ED4DAC"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Cynthia Hanson</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9625B1" w:rsidRPr="00E24898">
        <w:rPr>
          <w:rFonts w:ascii="Helvetica" w:hAnsi="Helvetica" w:cs="Arial"/>
          <w:sz w:val="22"/>
          <w:szCs w:val="24"/>
        </w:rPr>
        <w:t xml:space="preserve">The main advantage of this technique is that </w:t>
      </w:r>
      <w:r w:rsidR="000103AF" w:rsidRPr="00BB3E43">
        <w:rPr>
          <w:rFonts w:ascii="Helvetica" w:hAnsi="Helvetica" w:cs="Arial"/>
          <w:sz w:val="22"/>
          <w:szCs w:val="24"/>
        </w:rPr>
        <w:t>it can be adapted to your needs using commercially available supplies</w:t>
      </w:r>
      <w:r w:rsidR="000103AF">
        <w:rPr>
          <w:rFonts w:ascii="Helvetica" w:hAnsi="Helvetica" w:cs="Arial"/>
          <w:sz w:val="22"/>
          <w:szCs w:val="24"/>
        </w:rPr>
        <w:t>.</w:t>
      </w:r>
    </w:p>
    <w:p w14:paraId="0A883262" w14:textId="77777777" w:rsidR="00CE10F2" w:rsidRPr="00E24898" w:rsidRDefault="00CE10F2" w:rsidP="00E24898">
      <w:pPr>
        <w:spacing w:before="120"/>
        <w:jc w:val="both"/>
        <w:outlineLvl w:val="0"/>
        <w:rPr>
          <w:rFonts w:ascii="Helvetica" w:hAnsi="Helvetica" w:cs="Arial"/>
          <w:sz w:val="22"/>
          <w:szCs w:val="24"/>
        </w:rPr>
      </w:pPr>
    </w:p>
    <w:p w14:paraId="26C45076" w14:textId="7FCA16C8" w:rsidR="00F35094" w:rsidRPr="00E24898" w:rsidRDefault="00F95E8D" w:rsidP="001112FD">
      <w:pPr>
        <w:rPr>
          <w:rFonts w:ascii="Helvetica" w:hAnsi="Helvetica"/>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r w:rsidR="001112FD">
        <w:rPr>
          <w:rFonts w:ascii="Helvetica" w:hAnsi="Helvetica"/>
          <w:b/>
          <w:sz w:val="22"/>
        </w:rPr>
        <w:t xml:space="preserve"> </w:t>
      </w:r>
    </w:p>
    <w:p w14:paraId="29A30C3B" w14:textId="77777777" w:rsidR="001112FD" w:rsidRDefault="00BB3E43"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Elizabeth Vargis</w:t>
      </w:r>
      <w:r w:rsidR="00FD1497" w:rsidRPr="00E24898">
        <w:rPr>
          <w:rFonts w:ascii="Helvetica" w:hAnsi="Helvetica" w:cs="Arial"/>
          <w:sz w:val="22"/>
          <w:szCs w:val="24"/>
        </w:rPr>
        <w:t xml:space="preserve">: </w:t>
      </w:r>
      <w:r w:rsidR="0070738B">
        <w:rPr>
          <w:rFonts w:ascii="Helvetica" w:hAnsi="Helvetica" w:cs="Arial"/>
          <w:sz w:val="22"/>
          <w:szCs w:val="24"/>
        </w:rPr>
        <w:t>This</w:t>
      </w:r>
      <w:r w:rsidR="00CE10F2" w:rsidRPr="00E24898">
        <w:rPr>
          <w:rFonts w:ascii="Helvetica" w:hAnsi="Helvetica" w:cs="Arial"/>
          <w:sz w:val="22"/>
          <w:szCs w:val="24"/>
        </w:rPr>
        <w:t xml:space="preserve"> </w:t>
      </w:r>
      <w:r w:rsidR="0070738B">
        <w:rPr>
          <w:rFonts w:ascii="Helvetica" w:hAnsi="Helvetica" w:cs="Arial"/>
          <w:sz w:val="22"/>
          <w:szCs w:val="24"/>
        </w:rPr>
        <w:t>protocol</w:t>
      </w:r>
      <w:r w:rsidR="00CE10F2" w:rsidRPr="00E24898">
        <w:rPr>
          <w:rFonts w:ascii="Helvetica" w:hAnsi="Helvetica" w:cs="Arial"/>
          <w:sz w:val="22"/>
          <w:szCs w:val="24"/>
        </w:rPr>
        <w:t xml:space="preserve"> </w:t>
      </w:r>
      <w:r>
        <w:rPr>
          <w:rFonts w:ascii="Helvetica" w:hAnsi="Helvetica" w:cs="Arial"/>
          <w:sz w:val="22"/>
          <w:szCs w:val="24"/>
        </w:rPr>
        <w:t xml:space="preserve">is unique </w:t>
      </w:r>
      <w:r w:rsidR="00D90BEB">
        <w:rPr>
          <w:rFonts w:ascii="Helvetica" w:hAnsi="Helvetica" w:cs="Arial"/>
          <w:sz w:val="22"/>
          <w:szCs w:val="24"/>
        </w:rPr>
        <w:t xml:space="preserve">because </w:t>
      </w:r>
      <w:r>
        <w:rPr>
          <w:rFonts w:ascii="Helvetica" w:hAnsi="Helvetica" w:cs="Arial"/>
          <w:sz w:val="22"/>
          <w:szCs w:val="24"/>
        </w:rPr>
        <w:t>it</w:t>
      </w:r>
      <w:r w:rsidR="0070738B">
        <w:rPr>
          <w:rFonts w:ascii="Helvetica" w:hAnsi="Helvetica" w:cs="Arial"/>
          <w:sz w:val="22"/>
          <w:szCs w:val="24"/>
        </w:rPr>
        <w:t xml:space="preserve"> incorporates materials already </w:t>
      </w:r>
      <w:r w:rsidR="00D90BEB">
        <w:rPr>
          <w:rFonts w:ascii="Helvetica" w:hAnsi="Helvetica" w:cs="Arial"/>
          <w:sz w:val="22"/>
          <w:szCs w:val="24"/>
        </w:rPr>
        <w:t xml:space="preserve">found in research labs </w:t>
      </w:r>
      <w:r w:rsidR="0070738B">
        <w:rPr>
          <w:rFonts w:ascii="Helvetica" w:hAnsi="Helvetica" w:cs="Arial"/>
          <w:sz w:val="22"/>
          <w:szCs w:val="24"/>
        </w:rPr>
        <w:t>to fabricate an immunoassay platform</w:t>
      </w:r>
      <w:r>
        <w:rPr>
          <w:rFonts w:ascii="Helvetica" w:hAnsi="Helvetica" w:cs="Arial"/>
          <w:sz w:val="22"/>
          <w:szCs w:val="24"/>
        </w:rPr>
        <w:t xml:space="preserve"> </w:t>
      </w:r>
      <w:r w:rsidR="0070738B">
        <w:rPr>
          <w:rFonts w:ascii="Helvetica" w:hAnsi="Helvetica" w:cs="Arial"/>
          <w:sz w:val="22"/>
          <w:szCs w:val="24"/>
        </w:rPr>
        <w:t xml:space="preserve">that </w:t>
      </w:r>
      <w:r>
        <w:rPr>
          <w:rFonts w:ascii="Helvetica" w:hAnsi="Helvetica" w:cs="Arial"/>
          <w:sz w:val="22"/>
          <w:szCs w:val="24"/>
        </w:rPr>
        <w:t>can be customiz</w:t>
      </w:r>
      <w:r w:rsidR="00D53797">
        <w:rPr>
          <w:rFonts w:ascii="Helvetica" w:hAnsi="Helvetica" w:cs="Arial"/>
          <w:sz w:val="22"/>
          <w:szCs w:val="24"/>
        </w:rPr>
        <w:t>ed</w:t>
      </w:r>
      <w:r>
        <w:rPr>
          <w:rFonts w:ascii="Helvetica" w:hAnsi="Helvetica" w:cs="Arial"/>
          <w:sz w:val="22"/>
          <w:szCs w:val="24"/>
        </w:rPr>
        <w:t xml:space="preserve"> to fit individual research needs. </w:t>
      </w:r>
    </w:p>
    <w:p w14:paraId="544F9209" w14:textId="3D56464D" w:rsidR="00CE10F2" w:rsidRPr="00E24898" w:rsidRDefault="001112FD" w:rsidP="00CE10F2">
      <w:pPr>
        <w:numPr>
          <w:ilvl w:val="1"/>
          <w:numId w:val="9"/>
        </w:numPr>
        <w:spacing w:before="240"/>
        <w:jc w:val="both"/>
        <w:outlineLvl w:val="0"/>
        <w:rPr>
          <w:rFonts w:ascii="Helvetica" w:hAnsi="Helvetica" w:cs="Arial"/>
          <w:sz w:val="22"/>
          <w:szCs w:val="24"/>
        </w:rPr>
      </w:pPr>
      <w:r w:rsidRPr="00F25641">
        <w:rPr>
          <w:rFonts w:ascii="Helvetica" w:hAnsi="Helvetica" w:cs="Arial"/>
          <w:strike/>
          <w:sz w:val="22"/>
          <w:szCs w:val="24"/>
          <w:u w:val="single"/>
        </w:rPr>
        <w:t xml:space="preserve">Elizabeth </w:t>
      </w:r>
      <w:proofErr w:type="spellStart"/>
      <w:r w:rsidRPr="00F25641">
        <w:rPr>
          <w:rFonts w:ascii="Helvetica" w:hAnsi="Helvetica" w:cs="Arial"/>
          <w:strike/>
          <w:sz w:val="22"/>
          <w:szCs w:val="24"/>
          <w:u w:val="single"/>
        </w:rPr>
        <w:t>Vargis</w:t>
      </w:r>
      <w:proofErr w:type="spellEnd"/>
      <w:r w:rsidR="00F25641" w:rsidRPr="00F25641">
        <w:rPr>
          <w:rFonts w:ascii="Helvetica" w:hAnsi="Helvetica" w:cs="Arial"/>
          <w:sz w:val="22"/>
          <w:szCs w:val="24"/>
          <w:u w:val="single"/>
        </w:rPr>
        <w:t xml:space="preserve"> </w:t>
      </w:r>
      <w:r w:rsidR="004119D1" w:rsidRPr="00F25641">
        <w:rPr>
          <w:rFonts w:ascii="Helvetica" w:hAnsi="Helvetica" w:cs="Arial"/>
          <w:color w:val="FF0000"/>
          <w:sz w:val="22"/>
          <w:szCs w:val="24"/>
          <w:u w:val="single"/>
        </w:rPr>
        <w:t>Cynthia Hanson</w:t>
      </w:r>
      <w:r w:rsidRPr="00E24898">
        <w:rPr>
          <w:rFonts w:ascii="Helvetica" w:hAnsi="Helvetica" w:cs="Arial"/>
          <w:sz w:val="22"/>
          <w:szCs w:val="24"/>
        </w:rPr>
        <w:t xml:space="preserve">: </w:t>
      </w:r>
      <w:r w:rsidR="0070738B">
        <w:rPr>
          <w:rFonts w:ascii="Helvetica" w:hAnsi="Helvetica" w:cs="Arial"/>
          <w:sz w:val="22"/>
          <w:szCs w:val="24"/>
        </w:rPr>
        <w:t xml:space="preserve">The immunoassay is based on UV-Vis and Raman spectroscopy for analysis. </w:t>
      </w:r>
      <w:r w:rsidR="00D53797">
        <w:rPr>
          <w:rFonts w:ascii="Helvetica" w:hAnsi="Helvetica" w:cs="Arial"/>
          <w:sz w:val="22"/>
          <w:szCs w:val="24"/>
        </w:rPr>
        <w:t xml:space="preserve">Using </w:t>
      </w:r>
      <w:r w:rsidR="00BB3E43">
        <w:rPr>
          <w:rFonts w:ascii="Helvetica" w:hAnsi="Helvetica" w:cs="Arial"/>
          <w:sz w:val="22"/>
          <w:szCs w:val="24"/>
        </w:rPr>
        <w:t xml:space="preserve">Raman spectroscopy </w:t>
      </w:r>
      <w:r w:rsidR="000C42FE">
        <w:rPr>
          <w:rFonts w:ascii="Helvetica" w:hAnsi="Helvetica" w:cs="Arial"/>
          <w:sz w:val="22"/>
          <w:szCs w:val="24"/>
        </w:rPr>
        <w:t xml:space="preserve">is </w:t>
      </w:r>
      <w:r w:rsidR="00D53797">
        <w:rPr>
          <w:rFonts w:ascii="Helvetica" w:hAnsi="Helvetica" w:cs="Arial"/>
          <w:sz w:val="22"/>
          <w:szCs w:val="24"/>
        </w:rPr>
        <w:t xml:space="preserve">better </w:t>
      </w:r>
      <w:r w:rsidR="000C42FE">
        <w:rPr>
          <w:rFonts w:ascii="Helvetica" w:hAnsi="Helvetica" w:cs="Arial"/>
          <w:sz w:val="22"/>
          <w:szCs w:val="24"/>
        </w:rPr>
        <w:t xml:space="preserve">than </w:t>
      </w:r>
      <w:r w:rsidR="0070738B">
        <w:rPr>
          <w:rFonts w:ascii="Helvetica" w:hAnsi="Helvetica" w:cs="Arial"/>
          <w:sz w:val="22"/>
          <w:szCs w:val="24"/>
        </w:rPr>
        <w:t xml:space="preserve">traditional florescence or colorimetric methods </w:t>
      </w:r>
      <w:r w:rsidR="004119D1" w:rsidRPr="00F25641">
        <w:rPr>
          <w:rFonts w:ascii="Helvetica" w:hAnsi="Helvetica" w:cs="Arial"/>
          <w:color w:val="FF0000"/>
          <w:sz w:val="22"/>
          <w:szCs w:val="24"/>
        </w:rPr>
        <w:t>as it has</w:t>
      </w:r>
      <w:r w:rsidR="00D53797">
        <w:rPr>
          <w:rFonts w:ascii="Helvetica" w:hAnsi="Helvetica" w:cs="Arial"/>
          <w:sz w:val="22"/>
          <w:szCs w:val="24"/>
        </w:rPr>
        <w:t xml:space="preserve"> narrow</w:t>
      </w:r>
      <w:r w:rsidR="004119D1" w:rsidRPr="00F25641">
        <w:rPr>
          <w:rFonts w:ascii="Helvetica" w:hAnsi="Helvetica" w:cs="Arial"/>
          <w:color w:val="FF0000"/>
          <w:sz w:val="22"/>
          <w:szCs w:val="24"/>
        </w:rPr>
        <w:t>er</w:t>
      </w:r>
      <w:r w:rsidR="00D53797">
        <w:rPr>
          <w:rFonts w:ascii="Helvetica" w:hAnsi="Helvetica" w:cs="Arial"/>
          <w:sz w:val="22"/>
          <w:szCs w:val="24"/>
        </w:rPr>
        <w:t xml:space="preserve"> bandwidths</w:t>
      </w:r>
      <w:r w:rsidR="004119D1">
        <w:rPr>
          <w:rFonts w:ascii="Helvetica" w:hAnsi="Helvetica" w:cs="Arial"/>
          <w:sz w:val="22"/>
          <w:szCs w:val="24"/>
        </w:rPr>
        <w:t xml:space="preserve"> </w:t>
      </w:r>
      <w:r w:rsidR="004119D1" w:rsidRPr="00F25641">
        <w:rPr>
          <w:rFonts w:ascii="Helvetica" w:hAnsi="Helvetica" w:cs="Arial"/>
          <w:color w:val="FF0000"/>
          <w:sz w:val="22"/>
          <w:szCs w:val="24"/>
        </w:rPr>
        <w:t>allowing the detection of multiple biomarkers at the same time</w:t>
      </w:r>
      <w:r w:rsidR="000C42FE">
        <w:rPr>
          <w:rFonts w:ascii="Helvetica" w:hAnsi="Helvetica" w:cs="Arial"/>
          <w:sz w:val="22"/>
          <w:szCs w:val="24"/>
        </w:rPr>
        <w:t>.</w:t>
      </w:r>
      <w:r w:rsidR="0070738B">
        <w:rPr>
          <w:rFonts w:ascii="Helvetica" w:hAnsi="Helvetica" w:cs="Arial"/>
          <w:sz w:val="22"/>
          <w:szCs w:val="24"/>
        </w:rPr>
        <w:t xml:space="preserve"> </w:t>
      </w:r>
    </w:p>
    <w:p w14:paraId="6DA143B7" w14:textId="535A0B9D" w:rsidR="005B6859" w:rsidRPr="00E24898" w:rsidRDefault="004C2DAD" w:rsidP="001112FD">
      <w:pPr>
        <w:spacing w:before="240"/>
        <w:jc w:val="both"/>
        <w:outlineLvl w:val="0"/>
        <w:rPr>
          <w:rFonts w:ascii="Helvetica" w:hAnsi="Helvetica"/>
          <w:sz w:val="22"/>
        </w:rPr>
      </w:pPr>
      <w:r w:rsidRPr="00E24898">
        <w:rPr>
          <w:rFonts w:ascii="Helvetica" w:hAnsi="Helvetica" w:cs="Arial"/>
          <w:b/>
          <w:sz w:val="22"/>
          <w:szCs w:val="24"/>
        </w:rPr>
        <w:t>D. Introduction of Demonstrator: (Said by you on camera. Don’t forget to smile!)</w:t>
      </w:r>
      <w:r w:rsidR="001112FD">
        <w:rPr>
          <w:rFonts w:ascii="Helvetica" w:hAnsi="Helvetica" w:cs="Arial"/>
          <w:sz w:val="22"/>
          <w:szCs w:val="24"/>
        </w:rPr>
        <w:t xml:space="preserve"> </w:t>
      </w:r>
    </w:p>
    <w:p w14:paraId="5EAFBD16" w14:textId="51E37D57" w:rsidR="00CE10F2" w:rsidRPr="00E24898" w:rsidRDefault="00910B4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 xml:space="preserve">Elizabeth </w:t>
      </w:r>
      <w:proofErr w:type="spellStart"/>
      <w:r>
        <w:rPr>
          <w:rFonts w:ascii="Helvetica" w:hAnsi="Helvetica" w:cs="Arial"/>
          <w:sz w:val="22"/>
          <w:szCs w:val="24"/>
        </w:rPr>
        <w:t>Vargis</w:t>
      </w:r>
      <w:proofErr w:type="spellEnd"/>
      <w:r w:rsidR="00FD1497" w:rsidRPr="00E24898">
        <w:rPr>
          <w:rFonts w:ascii="Helvetica" w:hAnsi="Helvetica" w:cs="Arial"/>
          <w:sz w:val="22"/>
          <w:szCs w:val="24"/>
        </w:rPr>
        <w:t xml:space="preserve">: </w:t>
      </w:r>
      <w:r w:rsidR="00CE10F2" w:rsidRPr="00E24898">
        <w:rPr>
          <w:rFonts w:ascii="Helvetica" w:hAnsi="Helvetica" w:cs="Arial"/>
          <w:sz w:val="22"/>
          <w:szCs w:val="24"/>
        </w:rPr>
        <w:t xml:space="preserve">Demonstrating the procedure will be </w:t>
      </w:r>
      <w:r>
        <w:rPr>
          <w:rFonts w:ascii="Helvetica" w:hAnsi="Helvetica" w:cs="Arial"/>
          <w:sz w:val="22"/>
          <w:szCs w:val="24"/>
          <w:u w:val="single"/>
        </w:rPr>
        <w:t>Michael Sieverts</w:t>
      </w:r>
      <w:r w:rsidR="00FD1497" w:rsidRPr="00E24898">
        <w:rPr>
          <w:rFonts w:ascii="Helvetica" w:hAnsi="Helvetica" w:cs="Arial"/>
          <w:sz w:val="22"/>
          <w:szCs w:val="24"/>
        </w:rPr>
        <w:t>,</w:t>
      </w:r>
      <w:r w:rsidR="00CE10F2" w:rsidRPr="00E24898">
        <w:rPr>
          <w:rFonts w:ascii="Helvetica" w:hAnsi="Helvetica" w:cs="Arial"/>
          <w:sz w:val="22"/>
          <w:szCs w:val="24"/>
        </w:rPr>
        <w:t xml:space="preserve"> a</w:t>
      </w:r>
      <w:r>
        <w:rPr>
          <w:rFonts w:ascii="Helvetica" w:hAnsi="Helvetica" w:cs="Arial"/>
          <w:sz w:val="22"/>
          <w:szCs w:val="24"/>
        </w:rPr>
        <w:t xml:space="preserve"> </w:t>
      </w:r>
      <w:r w:rsidR="00CE10F2" w:rsidRPr="00E24898">
        <w:rPr>
          <w:rFonts w:ascii="Helvetica" w:hAnsi="Helvetica" w:cs="Arial"/>
          <w:sz w:val="22"/>
          <w:szCs w:val="24"/>
        </w:rPr>
        <w:t>technician</w:t>
      </w:r>
      <w:r>
        <w:rPr>
          <w:rFonts w:ascii="Helvetica" w:hAnsi="Helvetica" w:cs="Arial"/>
          <w:sz w:val="22"/>
          <w:szCs w:val="24"/>
        </w:rPr>
        <w:t xml:space="preserve"> </w:t>
      </w:r>
      <w:r w:rsidR="00CE10F2" w:rsidRPr="00E24898">
        <w:rPr>
          <w:rFonts w:ascii="Helvetica" w:hAnsi="Helvetica" w:cs="Arial"/>
          <w:sz w:val="22"/>
          <w:szCs w:val="24"/>
        </w:rPr>
        <w:t>from my laboratory.</w:t>
      </w:r>
    </w:p>
    <w:p w14:paraId="16F5EDB4" w14:textId="77777777"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73ACDDC4" w14:textId="77777777" w:rsidR="00CE10F2" w:rsidRPr="00E24898" w:rsidRDefault="00CE10F2" w:rsidP="00CE10F2">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49C49E11" w14:textId="314AFE6C" w:rsidR="001819E3" w:rsidRPr="00E24898" w:rsidRDefault="001112FD" w:rsidP="001819E3">
      <w:pPr>
        <w:spacing w:before="240"/>
        <w:jc w:val="both"/>
        <w:outlineLvl w:val="0"/>
        <w:rPr>
          <w:rFonts w:ascii="Helvetica" w:hAnsi="Helvetica" w:cs="Arial"/>
          <w:sz w:val="22"/>
          <w:szCs w:val="24"/>
        </w:rPr>
      </w:pPr>
      <w:r>
        <w:rPr>
          <w:rFonts w:ascii="Helvetica" w:hAnsi="Helvetica" w:cs="Arial"/>
          <w:sz w:val="22"/>
          <w:szCs w:val="24"/>
        </w:rPr>
        <w:t xml:space="preserve"> </w:t>
      </w:r>
    </w:p>
    <w:p w14:paraId="16F0C161" w14:textId="77777777" w:rsidR="00EA60D4" w:rsidRPr="00E24898" w:rsidRDefault="00EA60D4" w:rsidP="00F00599">
      <w:pPr>
        <w:rPr>
          <w:rFonts w:ascii="Helvetica" w:hAnsi="Helvetica"/>
          <w:sz w:val="22"/>
        </w:rPr>
      </w:pPr>
    </w:p>
    <w:p w14:paraId="2D37597E" w14:textId="77777777" w:rsidR="00CE10F2" w:rsidRPr="00E24898" w:rsidRDefault="00CE10F2" w:rsidP="00CE10F2">
      <w:pPr>
        <w:rPr>
          <w:rFonts w:ascii="Helvetica" w:hAnsi="Helvetica"/>
          <w:i/>
          <w:sz w:val="22"/>
        </w:rPr>
      </w:pPr>
    </w:p>
    <w:p w14:paraId="3F70F38A" w14:textId="77777777" w:rsidR="00CE10F2" w:rsidRPr="00E24898" w:rsidRDefault="00CE10F2" w:rsidP="00CE10F2">
      <w:pPr>
        <w:ind w:left="792"/>
        <w:rPr>
          <w:rFonts w:ascii="Helvetica" w:hAnsi="Helvetica"/>
          <w:sz w:val="22"/>
        </w:rPr>
      </w:pPr>
    </w:p>
    <w:p w14:paraId="0216DB48" w14:textId="77777777" w:rsidR="001112FD" w:rsidRDefault="001112FD">
      <w:pPr>
        <w:rPr>
          <w:rFonts w:ascii="Helvetica" w:hAnsi="Helvetica"/>
          <w:b/>
          <w:szCs w:val="24"/>
        </w:rPr>
      </w:pPr>
      <w:r>
        <w:rPr>
          <w:rFonts w:ascii="Helvetica" w:hAnsi="Helvetica"/>
          <w:b/>
          <w:szCs w:val="24"/>
        </w:rPr>
        <w:br w:type="page"/>
      </w:r>
    </w:p>
    <w:p w14:paraId="77AE7EA5" w14:textId="6E1A4D5D" w:rsidR="00CE10F2" w:rsidRPr="00E24898" w:rsidRDefault="00CE10F2" w:rsidP="001112FD">
      <w:pPr>
        <w:outlineLvl w:val="0"/>
        <w:rPr>
          <w:rFonts w:ascii="Helvetica" w:hAnsi="Helvetica" w:cs="Arial"/>
          <w:sz w:val="22"/>
          <w:szCs w:val="24"/>
        </w:rPr>
      </w:pPr>
      <w:r w:rsidRPr="00E24898">
        <w:rPr>
          <w:rFonts w:ascii="Helvetica" w:hAnsi="Helvetica"/>
          <w:b/>
          <w:szCs w:val="24"/>
        </w:rPr>
        <w:lastRenderedPageBreak/>
        <w:t xml:space="preserve">Protocol </w:t>
      </w:r>
      <w:r w:rsidRPr="00E24898">
        <w:rPr>
          <w:rFonts w:ascii="Helvetica" w:hAnsi="Helvetica"/>
          <w:b/>
          <w:szCs w:val="24"/>
          <w:lang w:eastAsia="zh-TW"/>
        </w:rPr>
        <w:t>(read by voice talent at JoVE)</w:t>
      </w:r>
      <w:r w:rsidRPr="00E24898">
        <w:rPr>
          <w:rFonts w:ascii="Helvetica" w:hAnsi="Helvetica"/>
          <w:b/>
          <w:szCs w:val="24"/>
        </w:rPr>
        <w:t>:</w:t>
      </w:r>
      <w:r w:rsidR="00CB07D2">
        <w:rPr>
          <w:rFonts w:ascii="Helvetica" w:hAnsi="Helvetica"/>
          <w:b/>
          <w:szCs w:val="24"/>
        </w:rPr>
        <w:t xml:space="preserve"> </w:t>
      </w:r>
      <w:r w:rsidR="001112FD">
        <w:rPr>
          <w:rFonts w:ascii="Helvetica" w:hAnsi="Helvetica"/>
          <w:b/>
          <w:sz w:val="22"/>
        </w:rPr>
        <w:t xml:space="preserve"> </w:t>
      </w:r>
    </w:p>
    <w:p w14:paraId="7C3D847C" w14:textId="77777777" w:rsidR="00F00599" w:rsidRPr="00F00599" w:rsidRDefault="00F00599" w:rsidP="00F00599">
      <w:pPr>
        <w:numPr>
          <w:ilvl w:val="0"/>
          <w:numId w:val="12"/>
        </w:numPr>
        <w:spacing w:before="240"/>
        <w:jc w:val="both"/>
        <w:outlineLvl w:val="0"/>
        <w:rPr>
          <w:rFonts w:ascii="Helvetica" w:hAnsi="Helvetica" w:cs="Arial"/>
          <w:b/>
          <w:szCs w:val="24"/>
        </w:rPr>
      </w:pPr>
      <w:r w:rsidRPr="00F00599">
        <w:rPr>
          <w:rFonts w:ascii="Helvetica" w:hAnsi="Helvetica" w:cs="Arial"/>
          <w:b/>
          <w:szCs w:val="24"/>
        </w:rPr>
        <w:t xml:space="preserve">Preparation of PEGylated Antibody (PEG-Ab) Solution </w:t>
      </w:r>
    </w:p>
    <w:p w14:paraId="07C59F9F" w14:textId="42F1770E" w:rsidR="001112FD" w:rsidRDefault="00623E6A" w:rsidP="00F00599">
      <w:pPr>
        <w:numPr>
          <w:ilvl w:val="1"/>
          <w:numId w:val="12"/>
        </w:numPr>
        <w:spacing w:before="240"/>
        <w:jc w:val="both"/>
        <w:outlineLvl w:val="0"/>
        <w:rPr>
          <w:rFonts w:ascii="Helvetica" w:hAnsi="Helvetica" w:cs="Arial"/>
          <w:szCs w:val="24"/>
        </w:rPr>
      </w:pPr>
      <w:r>
        <w:rPr>
          <w:rFonts w:ascii="Helvetica" w:hAnsi="Helvetica" w:cs="Arial"/>
          <w:szCs w:val="24"/>
        </w:rPr>
        <w:t>To begin, h</w:t>
      </w:r>
      <w:r w:rsidR="00F00599" w:rsidRPr="00F00599">
        <w:rPr>
          <w:rFonts w:ascii="Helvetica" w:hAnsi="Helvetica" w:cs="Arial"/>
          <w:szCs w:val="24"/>
        </w:rPr>
        <w:t xml:space="preserve">ydrate </w:t>
      </w:r>
      <w:r w:rsidR="00405F28">
        <w:rPr>
          <w:rFonts w:ascii="Helvetica" w:hAnsi="Helvetica" w:cs="Arial"/>
          <w:szCs w:val="24"/>
        </w:rPr>
        <w:t>the bi-functional crosslinking agent</w:t>
      </w:r>
      <w:r w:rsidR="00DF5CFE">
        <w:rPr>
          <w:rFonts w:ascii="Helvetica" w:hAnsi="Helvetica" w:cs="Arial"/>
          <w:szCs w:val="24"/>
        </w:rPr>
        <w:t>,</w:t>
      </w:r>
      <w:r w:rsidR="00405F28">
        <w:rPr>
          <w:rFonts w:ascii="Helvetica" w:hAnsi="Helvetica" w:cs="Arial"/>
          <w:szCs w:val="24"/>
        </w:rPr>
        <w:t xml:space="preserve"> </w:t>
      </w:r>
      <w:proofErr w:type="spellStart"/>
      <w:r w:rsidR="00F00599" w:rsidRPr="00F00599">
        <w:rPr>
          <w:rFonts w:ascii="Helvetica" w:hAnsi="Helvetica" w:cs="Arial"/>
          <w:szCs w:val="24"/>
        </w:rPr>
        <w:t>o</w:t>
      </w:r>
      <w:r w:rsidR="00405F28">
        <w:rPr>
          <w:rFonts w:ascii="Helvetica" w:hAnsi="Helvetica" w:cs="Arial"/>
          <w:szCs w:val="24"/>
        </w:rPr>
        <w:t>rtho-pyridyl</w:t>
      </w:r>
      <w:proofErr w:type="spellEnd"/>
      <w:r w:rsidR="00405F28">
        <w:rPr>
          <w:rFonts w:ascii="Helvetica" w:hAnsi="Helvetica" w:cs="Arial"/>
          <w:szCs w:val="24"/>
        </w:rPr>
        <w:t xml:space="preserve"> disulfide-PEG-NHS</w:t>
      </w:r>
      <w:r w:rsidR="00DF5CFE">
        <w:rPr>
          <w:rFonts w:ascii="Helvetica" w:hAnsi="Helvetica" w:cs="Arial"/>
          <w:szCs w:val="24"/>
        </w:rPr>
        <w:t>,</w:t>
      </w:r>
      <w:r w:rsidR="00405F28">
        <w:rPr>
          <w:rFonts w:ascii="Helvetica" w:hAnsi="Helvetica" w:cs="Arial"/>
          <w:szCs w:val="24"/>
        </w:rPr>
        <w:t xml:space="preserve"> in </w:t>
      </w:r>
      <w:r w:rsidR="00F00599" w:rsidRPr="00F00599">
        <w:rPr>
          <w:rFonts w:ascii="Helvetica" w:hAnsi="Helvetica" w:cs="Arial"/>
          <w:szCs w:val="24"/>
        </w:rPr>
        <w:t>100 mM sodium bicarbonate</w:t>
      </w:r>
      <w:r w:rsidR="00405F28">
        <w:rPr>
          <w:rFonts w:ascii="Helvetica" w:hAnsi="Helvetica" w:cs="Arial"/>
          <w:szCs w:val="24"/>
        </w:rPr>
        <w:t xml:space="preserve">.  The </w:t>
      </w:r>
      <w:proofErr w:type="spellStart"/>
      <w:r w:rsidR="00405F28">
        <w:rPr>
          <w:rFonts w:ascii="Helvetica" w:hAnsi="Helvetica" w:cs="Arial"/>
          <w:szCs w:val="24"/>
        </w:rPr>
        <w:t>ortho</w:t>
      </w:r>
      <w:proofErr w:type="spellEnd"/>
      <w:r w:rsidR="00405F28">
        <w:rPr>
          <w:rFonts w:ascii="Helvetica" w:hAnsi="Helvetica" w:cs="Arial"/>
          <w:szCs w:val="24"/>
        </w:rPr>
        <w:t xml:space="preserve"> </w:t>
      </w:r>
      <w:proofErr w:type="spellStart"/>
      <w:r w:rsidR="00405F28">
        <w:rPr>
          <w:rFonts w:ascii="Helvetica" w:hAnsi="Helvetica" w:cs="Arial"/>
          <w:szCs w:val="24"/>
        </w:rPr>
        <w:t>pyridyl</w:t>
      </w:r>
      <w:proofErr w:type="spellEnd"/>
      <w:r w:rsidR="00405F28">
        <w:rPr>
          <w:rFonts w:ascii="Helvetica" w:hAnsi="Helvetica" w:cs="Arial"/>
          <w:szCs w:val="24"/>
        </w:rPr>
        <w:t xml:space="preserve"> end will</w:t>
      </w:r>
      <w:r w:rsidR="008F3C81">
        <w:rPr>
          <w:rFonts w:ascii="Helvetica" w:hAnsi="Helvetica" w:cs="Arial"/>
          <w:szCs w:val="24"/>
        </w:rPr>
        <w:t xml:space="preserve"> bind to the gold nanoparticle surface</w:t>
      </w:r>
      <w:r w:rsidR="008D16F0">
        <w:rPr>
          <w:rFonts w:ascii="Helvetica" w:hAnsi="Helvetica" w:cs="Arial"/>
          <w:szCs w:val="24"/>
        </w:rPr>
        <w:t>,</w:t>
      </w:r>
      <w:r w:rsidR="00405F28">
        <w:rPr>
          <w:rFonts w:ascii="Helvetica" w:hAnsi="Helvetica" w:cs="Arial"/>
          <w:szCs w:val="24"/>
        </w:rPr>
        <w:t xml:space="preserve"> and the NHS end will react with a</w:t>
      </w:r>
      <w:r w:rsidR="00E82606">
        <w:rPr>
          <w:rFonts w:ascii="Helvetica" w:hAnsi="Helvetica" w:cs="Arial"/>
          <w:szCs w:val="24"/>
        </w:rPr>
        <w:t xml:space="preserve"> primary </w:t>
      </w:r>
      <w:r w:rsidR="00405F28">
        <w:rPr>
          <w:rFonts w:ascii="Helvetica" w:hAnsi="Helvetica" w:cs="Arial"/>
          <w:szCs w:val="24"/>
        </w:rPr>
        <w:t>amine</w:t>
      </w:r>
      <w:r w:rsidR="00E82606">
        <w:rPr>
          <w:rFonts w:ascii="Helvetica" w:hAnsi="Helvetica" w:cs="Arial"/>
          <w:szCs w:val="24"/>
        </w:rPr>
        <w:t xml:space="preserve"> on the protein surface</w:t>
      </w:r>
      <w:r w:rsidR="008D16F0">
        <w:rPr>
          <w:rFonts w:ascii="Helvetica" w:hAnsi="Helvetica" w:cs="Arial"/>
          <w:szCs w:val="24"/>
        </w:rPr>
        <w:t>,</w:t>
      </w:r>
      <w:r w:rsidR="00942A48">
        <w:rPr>
          <w:rFonts w:ascii="Helvetica" w:hAnsi="Helvetica" w:cs="Arial"/>
          <w:szCs w:val="24"/>
        </w:rPr>
        <w:t xml:space="preserve"> </w:t>
      </w:r>
      <w:r w:rsidR="00405F28">
        <w:rPr>
          <w:rFonts w:ascii="Helvetica" w:hAnsi="Helvetica" w:cs="Arial"/>
          <w:szCs w:val="24"/>
        </w:rPr>
        <w:t xml:space="preserve">once activated. </w:t>
      </w:r>
      <w:r w:rsidR="00942A48">
        <w:rPr>
          <w:rFonts w:ascii="Helvetica" w:hAnsi="Helvetica" w:cs="Arial"/>
          <w:b/>
          <w:szCs w:val="24"/>
        </w:rPr>
        <w:t>[1-MED-TXT]</w:t>
      </w:r>
    </w:p>
    <w:p w14:paraId="1A4B5888" w14:textId="47850A9B" w:rsidR="003C2F9D" w:rsidRPr="00F00599" w:rsidRDefault="00942A48" w:rsidP="001112FD">
      <w:pPr>
        <w:numPr>
          <w:ilvl w:val="2"/>
          <w:numId w:val="12"/>
        </w:numPr>
        <w:spacing w:before="240"/>
        <w:jc w:val="both"/>
        <w:outlineLvl w:val="0"/>
        <w:rPr>
          <w:rFonts w:ascii="Helvetica" w:hAnsi="Helvetica" w:cs="Arial"/>
          <w:szCs w:val="24"/>
        </w:rPr>
      </w:pPr>
      <w:r>
        <w:rPr>
          <w:rFonts w:ascii="Helvetica" w:hAnsi="Helvetica" w:cs="Arial"/>
          <w:szCs w:val="24"/>
        </w:rPr>
        <w:t xml:space="preserve">Talent rehydrates the crosslinking agent. </w:t>
      </w:r>
      <w:r w:rsidR="00405F28">
        <w:rPr>
          <w:rFonts w:ascii="Helvetica" w:hAnsi="Helvetica" w:cs="Arial"/>
          <w:szCs w:val="24"/>
        </w:rPr>
        <w:t xml:space="preserve">(TEXT: </w:t>
      </w:r>
      <w:r w:rsidR="003C2F9D">
        <w:rPr>
          <w:rFonts w:ascii="Helvetica" w:hAnsi="Helvetica" w:cs="Arial"/>
          <w:szCs w:val="24"/>
        </w:rPr>
        <w:t xml:space="preserve">Bi-functional crosslinking solution: </w:t>
      </w:r>
      <w:r w:rsidR="00405F28">
        <w:rPr>
          <w:rFonts w:ascii="Helvetica" w:hAnsi="Helvetica" w:cs="Arial"/>
          <w:szCs w:val="24"/>
        </w:rPr>
        <w:t>1 mL OPSS-PEG-NHS at 1 mg/mL)</w:t>
      </w:r>
      <w:r w:rsidR="001112FD">
        <w:rPr>
          <w:rFonts w:ascii="Helvetica" w:hAnsi="Helvetica" w:cs="Arial"/>
          <w:szCs w:val="24"/>
        </w:rPr>
        <w:t xml:space="preserve"> </w:t>
      </w:r>
    </w:p>
    <w:p w14:paraId="734B05D5" w14:textId="29DCABE1" w:rsidR="001112FD" w:rsidRDefault="00405F28" w:rsidP="00F00599">
      <w:pPr>
        <w:numPr>
          <w:ilvl w:val="1"/>
          <w:numId w:val="12"/>
        </w:numPr>
        <w:spacing w:before="240"/>
        <w:jc w:val="both"/>
        <w:outlineLvl w:val="0"/>
        <w:rPr>
          <w:rFonts w:ascii="Helvetica" w:hAnsi="Helvetica" w:cs="Arial"/>
          <w:szCs w:val="24"/>
        </w:rPr>
      </w:pPr>
      <w:r>
        <w:rPr>
          <w:rFonts w:ascii="Helvetica" w:hAnsi="Helvetica" w:cs="Arial"/>
          <w:szCs w:val="24"/>
        </w:rPr>
        <w:t>Be sure to make the crosslinking solution within</w:t>
      </w:r>
      <w:r w:rsidR="00F00599" w:rsidRPr="00F00599">
        <w:rPr>
          <w:rFonts w:ascii="Helvetica" w:hAnsi="Helvetica" w:cs="Arial"/>
          <w:szCs w:val="24"/>
        </w:rPr>
        <w:t xml:space="preserve"> approximately 20 minutes</w:t>
      </w:r>
      <w:r>
        <w:rPr>
          <w:rFonts w:ascii="Helvetica" w:hAnsi="Helvetica" w:cs="Arial"/>
          <w:szCs w:val="24"/>
        </w:rPr>
        <w:t xml:space="preserve"> of when it will be used.</w:t>
      </w:r>
      <w:r w:rsidR="00F00599" w:rsidRPr="00F00599">
        <w:rPr>
          <w:rFonts w:ascii="Helvetica" w:hAnsi="Helvetica" w:cs="Arial"/>
          <w:szCs w:val="24"/>
        </w:rPr>
        <w:t xml:space="preserve"> </w:t>
      </w:r>
      <w:r w:rsidR="00942A48">
        <w:rPr>
          <w:rFonts w:ascii="Helvetica" w:hAnsi="Helvetica" w:cs="Arial"/>
          <w:b/>
          <w:szCs w:val="24"/>
        </w:rPr>
        <w:t>[1-CU-TXT]</w:t>
      </w:r>
    </w:p>
    <w:p w14:paraId="579019D8" w14:textId="55F4C2A9" w:rsidR="00F00599" w:rsidRPr="00F00599" w:rsidRDefault="00942A48" w:rsidP="001112FD">
      <w:pPr>
        <w:numPr>
          <w:ilvl w:val="2"/>
          <w:numId w:val="12"/>
        </w:numPr>
        <w:spacing w:before="240"/>
        <w:jc w:val="both"/>
        <w:outlineLvl w:val="0"/>
        <w:rPr>
          <w:rFonts w:ascii="Helvetica" w:hAnsi="Helvetica" w:cs="Arial"/>
          <w:szCs w:val="24"/>
        </w:rPr>
      </w:pPr>
      <w:r>
        <w:rPr>
          <w:rFonts w:ascii="Helvetica" w:hAnsi="Helvetica" w:cs="Arial"/>
          <w:szCs w:val="24"/>
        </w:rPr>
        <w:t xml:space="preserve">Talent labels vial with name/time made. </w:t>
      </w:r>
      <w:r w:rsidR="00405F28">
        <w:rPr>
          <w:rFonts w:ascii="Helvetica" w:hAnsi="Helvetica" w:cs="Arial"/>
          <w:szCs w:val="24"/>
        </w:rPr>
        <w:t>(TEXT: H</w:t>
      </w:r>
      <w:r w:rsidR="00F00599" w:rsidRPr="00F00599">
        <w:rPr>
          <w:rFonts w:ascii="Helvetica" w:hAnsi="Helvetica" w:cs="Arial"/>
          <w:szCs w:val="24"/>
        </w:rPr>
        <w:t xml:space="preserve">alf-life of </w:t>
      </w:r>
      <w:r w:rsidR="00405F28">
        <w:rPr>
          <w:rFonts w:ascii="Helvetica" w:hAnsi="Helvetica" w:cs="Arial"/>
          <w:szCs w:val="24"/>
        </w:rPr>
        <w:t>~2</w:t>
      </w:r>
      <w:r w:rsidR="00F00599" w:rsidRPr="00F00599">
        <w:rPr>
          <w:rFonts w:ascii="Helvetica" w:hAnsi="Helvetica" w:cs="Arial"/>
          <w:szCs w:val="24"/>
        </w:rPr>
        <w:t xml:space="preserve">0 min at </w:t>
      </w:r>
      <w:r w:rsidR="00405F28" w:rsidRPr="00F00599">
        <w:rPr>
          <w:rFonts w:ascii="Helvetica" w:hAnsi="Helvetica" w:cs="Arial"/>
          <w:szCs w:val="24"/>
        </w:rPr>
        <w:t xml:space="preserve">pH </w:t>
      </w:r>
      <w:r w:rsidR="00F00599" w:rsidRPr="00F00599">
        <w:rPr>
          <w:rFonts w:ascii="Helvetica" w:hAnsi="Helvetica" w:cs="Arial"/>
          <w:szCs w:val="24"/>
        </w:rPr>
        <w:t>8.5</w:t>
      </w:r>
      <w:r w:rsidR="00405F28">
        <w:rPr>
          <w:rFonts w:ascii="Helvetica" w:hAnsi="Helvetica" w:cs="Arial"/>
          <w:szCs w:val="24"/>
        </w:rPr>
        <w:t>)</w:t>
      </w:r>
    </w:p>
    <w:p w14:paraId="451D1DD9" w14:textId="0B75868E" w:rsidR="001112FD" w:rsidRDefault="003C2F9D" w:rsidP="00F00599">
      <w:pPr>
        <w:numPr>
          <w:ilvl w:val="1"/>
          <w:numId w:val="12"/>
        </w:numPr>
        <w:spacing w:before="240"/>
        <w:jc w:val="both"/>
        <w:outlineLvl w:val="0"/>
        <w:rPr>
          <w:rFonts w:ascii="Helvetica" w:hAnsi="Helvetica" w:cs="Arial"/>
          <w:szCs w:val="24"/>
        </w:rPr>
      </w:pPr>
      <w:r>
        <w:rPr>
          <w:rFonts w:ascii="Helvetica" w:hAnsi="Helvetica" w:cs="Arial"/>
          <w:szCs w:val="24"/>
        </w:rPr>
        <w:t>Next, a</w:t>
      </w:r>
      <w:r w:rsidR="00F00599" w:rsidRPr="00F00599">
        <w:rPr>
          <w:rFonts w:ascii="Helvetica" w:hAnsi="Helvetica" w:cs="Arial"/>
          <w:szCs w:val="24"/>
        </w:rPr>
        <w:t>dd</w:t>
      </w:r>
      <w:r>
        <w:rPr>
          <w:rFonts w:ascii="Helvetica" w:hAnsi="Helvetica" w:cs="Arial"/>
          <w:szCs w:val="24"/>
        </w:rPr>
        <w:t xml:space="preserve"> the</w:t>
      </w:r>
      <w:r w:rsidR="00F00599" w:rsidRPr="00F00599">
        <w:rPr>
          <w:rFonts w:ascii="Helvetica" w:hAnsi="Helvetica" w:cs="Arial"/>
          <w:szCs w:val="24"/>
        </w:rPr>
        <w:t xml:space="preserve"> </w:t>
      </w:r>
      <w:r w:rsidR="00405F28">
        <w:rPr>
          <w:rFonts w:ascii="Helvetica" w:hAnsi="Helvetica" w:cs="Arial"/>
          <w:szCs w:val="24"/>
        </w:rPr>
        <w:t xml:space="preserve">bi-functional </w:t>
      </w:r>
      <w:proofErr w:type="spellStart"/>
      <w:r w:rsidR="00405F28">
        <w:rPr>
          <w:rFonts w:ascii="Helvetica" w:hAnsi="Helvetica" w:cs="Arial"/>
          <w:szCs w:val="24"/>
        </w:rPr>
        <w:t>crosslinker</w:t>
      </w:r>
      <w:proofErr w:type="spellEnd"/>
      <w:r w:rsidR="00F00599" w:rsidRPr="00F00599">
        <w:rPr>
          <w:rFonts w:ascii="Helvetica" w:hAnsi="Helvetica" w:cs="Arial"/>
          <w:szCs w:val="24"/>
        </w:rPr>
        <w:t xml:space="preserve"> to t</w:t>
      </w:r>
      <w:r>
        <w:rPr>
          <w:rFonts w:ascii="Helvetica" w:hAnsi="Helvetica" w:cs="Arial"/>
          <w:szCs w:val="24"/>
        </w:rPr>
        <w:t>he antibody solution</w:t>
      </w:r>
      <w:r w:rsidR="00F00599" w:rsidRPr="00F00599">
        <w:rPr>
          <w:rFonts w:ascii="Helvetica" w:hAnsi="Helvetica" w:cs="Arial"/>
          <w:szCs w:val="24"/>
        </w:rPr>
        <w:t xml:space="preserve"> at a 2:1 conjugation ratio. </w:t>
      </w:r>
      <w:r>
        <w:rPr>
          <w:rFonts w:ascii="Helvetica" w:hAnsi="Helvetica" w:cs="Arial"/>
          <w:szCs w:val="24"/>
        </w:rPr>
        <w:t xml:space="preserve">Be sure the antibody solution is </w:t>
      </w:r>
      <w:r w:rsidRPr="00F00599">
        <w:rPr>
          <w:rFonts w:ascii="Helvetica" w:hAnsi="Helvetica" w:cs="Arial"/>
          <w:szCs w:val="24"/>
        </w:rPr>
        <w:t>free from carrier proteins</w:t>
      </w:r>
      <w:r>
        <w:rPr>
          <w:rFonts w:ascii="Helvetica" w:hAnsi="Helvetica" w:cs="Arial"/>
          <w:szCs w:val="24"/>
        </w:rPr>
        <w:t xml:space="preserve"> that may interact with the reaction.  </w:t>
      </w:r>
      <w:r w:rsidR="00942A48">
        <w:rPr>
          <w:rFonts w:ascii="Helvetica" w:hAnsi="Helvetica" w:cs="Arial"/>
          <w:b/>
          <w:szCs w:val="24"/>
        </w:rPr>
        <w:t>[1-CU-TXT]</w:t>
      </w:r>
    </w:p>
    <w:p w14:paraId="4E3C5566" w14:textId="5536238F" w:rsidR="003C2F9D" w:rsidRDefault="00942A48" w:rsidP="001112FD">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w:t>
      </w:r>
      <w:proofErr w:type="spellStart"/>
      <w:r>
        <w:rPr>
          <w:rFonts w:ascii="Helvetica" w:hAnsi="Helvetica" w:cs="Arial"/>
          <w:szCs w:val="24"/>
        </w:rPr>
        <w:t>crosslinker</w:t>
      </w:r>
      <w:proofErr w:type="spellEnd"/>
      <w:r>
        <w:rPr>
          <w:rFonts w:ascii="Helvetica" w:hAnsi="Helvetica" w:cs="Arial"/>
          <w:szCs w:val="24"/>
        </w:rPr>
        <w:t xml:space="preserve"> to the antibody solution and mixes it. </w:t>
      </w:r>
      <w:r w:rsidR="003C2F9D">
        <w:rPr>
          <w:rFonts w:ascii="Helvetica" w:hAnsi="Helvetica" w:cs="Arial"/>
          <w:szCs w:val="24"/>
        </w:rPr>
        <w:t xml:space="preserve">(TEXT: Total volume: </w:t>
      </w:r>
      <w:r w:rsidR="003C2F9D" w:rsidRPr="00F00599">
        <w:rPr>
          <w:rFonts w:ascii="Helvetica" w:hAnsi="Helvetica" w:cs="Arial"/>
          <w:szCs w:val="24"/>
        </w:rPr>
        <w:t xml:space="preserve">250 </w:t>
      </w:r>
      <w:r w:rsidR="003C2F9D">
        <w:rPr>
          <w:rFonts w:ascii="Helvetica" w:hAnsi="Helvetica" w:cs="Helvetica"/>
          <w:szCs w:val="24"/>
        </w:rPr>
        <w:t>µ</w:t>
      </w:r>
      <w:r w:rsidR="003C2F9D" w:rsidRPr="00F00599">
        <w:rPr>
          <w:rFonts w:ascii="Helvetica" w:hAnsi="Helvetica" w:cs="Arial"/>
          <w:szCs w:val="24"/>
        </w:rPr>
        <w:t>L</w:t>
      </w:r>
      <w:r w:rsidR="003C2F9D">
        <w:rPr>
          <w:rFonts w:ascii="Helvetica" w:hAnsi="Helvetica" w:cs="Arial"/>
          <w:szCs w:val="24"/>
        </w:rPr>
        <w:t>)</w:t>
      </w:r>
    </w:p>
    <w:p w14:paraId="1A173777" w14:textId="36B7B474" w:rsidR="001112FD"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In a separate microcentrifuge tube, add </w:t>
      </w:r>
      <w:r w:rsidR="003C2F9D">
        <w:rPr>
          <w:rFonts w:ascii="Helvetica" w:hAnsi="Helvetica" w:cs="Arial"/>
          <w:szCs w:val="24"/>
        </w:rPr>
        <w:t xml:space="preserve">the bi-functional </w:t>
      </w:r>
      <w:proofErr w:type="spellStart"/>
      <w:r w:rsidR="003C2F9D">
        <w:rPr>
          <w:rFonts w:ascii="Helvetica" w:hAnsi="Helvetica" w:cs="Arial"/>
          <w:szCs w:val="24"/>
        </w:rPr>
        <w:t>crosslinker</w:t>
      </w:r>
      <w:proofErr w:type="spellEnd"/>
      <w:r w:rsidRPr="00F00599">
        <w:rPr>
          <w:rFonts w:ascii="Helvetica" w:hAnsi="Helvetica" w:cs="Arial"/>
          <w:szCs w:val="24"/>
        </w:rPr>
        <w:t xml:space="preserve"> to the antigen solution at the same ratio to be used for the control.  </w:t>
      </w:r>
      <w:r w:rsidR="00942A48">
        <w:rPr>
          <w:rFonts w:ascii="Helvetica" w:hAnsi="Helvetica" w:cs="Arial"/>
          <w:b/>
          <w:szCs w:val="24"/>
        </w:rPr>
        <w:t>[1-CU-TXT]</w:t>
      </w:r>
    </w:p>
    <w:p w14:paraId="7BA51367" w14:textId="32AA2327" w:rsidR="00F00599" w:rsidRPr="00F00599" w:rsidRDefault="00942A48" w:rsidP="001112F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2345F8">
        <w:rPr>
          <w:rFonts w:ascii="Helvetica" w:hAnsi="Helvetica" w:cs="Arial"/>
          <w:szCs w:val="24"/>
        </w:rPr>
        <w:t xml:space="preserve"> </w:t>
      </w:r>
      <w:r w:rsidR="00F00599" w:rsidRPr="00F00599">
        <w:rPr>
          <w:rFonts w:ascii="Helvetica" w:hAnsi="Helvetica" w:cs="Arial"/>
          <w:szCs w:val="24"/>
        </w:rPr>
        <w:t xml:space="preserve">(TEXT: </w:t>
      </w:r>
      <w:r w:rsidR="003C2F9D" w:rsidRPr="00F00599">
        <w:rPr>
          <w:rFonts w:ascii="Helvetica" w:hAnsi="Helvetica" w:cs="Arial"/>
          <w:szCs w:val="24"/>
        </w:rPr>
        <w:t xml:space="preserve">250 </w:t>
      </w:r>
      <w:r w:rsidR="003C2F9D">
        <w:rPr>
          <w:rFonts w:ascii="Helvetica" w:hAnsi="Helvetica" w:cs="Helvetica"/>
          <w:szCs w:val="24"/>
        </w:rPr>
        <w:t>µ</w:t>
      </w:r>
      <w:r w:rsidR="003C2F9D" w:rsidRPr="00F00599">
        <w:rPr>
          <w:rFonts w:ascii="Helvetica" w:hAnsi="Helvetica" w:cs="Arial"/>
          <w:szCs w:val="24"/>
        </w:rPr>
        <w:t>L</w:t>
      </w:r>
      <w:r w:rsidR="003C2F9D">
        <w:rPr>
          <w:rFonts w:ascii="Helvetica" w:hAnsi="Helvetica" w:cs="Arial"/>
          <w:szCs w:val="24"/>
        </w:rPr>
        <w:t>,</w:t>
      </w:r>
      <w:r w:rsidR="003C2F9D" w:rsidRPr="00F00599">
        <w:rPr>
          <w:rFonts w:ascii="Helvetica" w:hAnsi="Helvetica" w:cs="Arial"/>
          <w:szCs w:val="24"/>
        </w:rPr>
        <w:t xml:space="preserve"> </w:t>
      </w:r>
      <w:r w:rsidR="00F00599" w:rsidRPr="00F00599">
        <w:rPr>
          <w:rFonts w:ascii="Helvetica" w:hAnsi="Helvetica" w:cs="Arial"/>
          <w:szCs w:val="24"/>
        </w:rPr>
        <w:t>2 parts PEG: 1 part antibody)</w:t>
      </w:r>
    </w:p>
    <w:p w14:paraId="06E63F19" w14:textId="445BA928" w:rsidR="003C2F9D" w:rsidRDefault="000C42FE" w:rsidP="00F00599">
      <w:pPr>
        <w:numPr>
          <w:ilvl w:val="1"/>
          <w:numId w:val="12"/>
        </w:numPr>
        <w:spacing w:before="240"/>
        <w:jc w:val="both"/>
        <w:outlineLvl w:val="0"/>
        <w:rPr>
          <w:rFonts w:ascii="Helvetica" w:hAnsi="Helvetica" w:cs="Arial"/>
          <w:szCs w:val="24"/>
        </w:rPr>
      </w:pPr>
      <w:r w:rsidRPr="00DF5CFE">
        <w:rPr>
          <w:rFonts w:ascii="Helvetica" w:hAnsi="Helvetica" w:cs="Arial"/>
          <w:b/>
          <w:szCs w:val="24"/>
          <w:u w:val="single"/>
        </w:rPr>
        <w:t xml:space="preserve">Nathan </w:t>
      </w:r>
      <w:proofErr w:type="spellStart"/>
      <w:r w:rsidRPr="00DF5CFE">
        <w:rPr>
          <w:rFonts w:ascii="Helvetica" w:hAnsi="Helvetica" w:cs="Arial"/>
          <w:b/>
          <w:szCs w:val="24"/>
          <w:u w:val="single"/>
        </w:rPr>
        <w:t>Israelsen</w:t>
      </w:r>
      <w:proofErr w:type="spellEnd"/>
      <w:r w:rsidR="00F00599" w:rsidRPr="00DF5CFE">
        <w:rPr>
          <w:rFonts w:ascii="Helvetica" w:hAnsi="Helvetica" w:cs="Arial"/>
          <w:b/>
          <w:szCs w:val="24"/>
        </w:rPr>
        <w:t>:</w:t>
      </w:r>
      <w:r w:rsidR="001112FD">
        <w:rPr>
          <w:rFonts w:ascii="Helvetica" w:hAnsi="Helvetica" w:cs="Arial"/>
          <w:szCs w:val="24"/>
        </w:rPr>
        <w:t xml:space="preserve"> </w:t>
      </w:r>
      <w:r w:rsidR="00F00599" w:rsidRPr="00F00599">
        <w:rPr>
          <w:rFonts w:ascii="Helvetica" w:hAnsi="Helvetica" w:cs="Arial"/>
          <w:szCs w:val="24"/>
        </w:rPr>
        <w:t>”The 2:1 ratio is assuming a 50% conjugation efficiency. The objective is to label each antibody with one PEG chain. In this step, over-labeling is better than under-labeling.</w:t>
      </w:r>
      <w:r w:rsidR="003C2F9D">
        <w:rPr>
          <w:rFonts w:ascii="Helvetica" w:hAnsi="Helvetica" w:cs="Arial"/>
          <w:szCs w:val="24"/>
        </w:rPr>
        <w:t>”</w:t>
      </w:r>
      <w:r w:rsidR="003C2F9D" w:rsidRPr="001112FD">
        <w:rPr>
          <w:rFonts w:ascii="Helvetica" w:hAnsi="Helvetica" w:cs="Arial"/>
          <w:b/>
          <w:szCs w:val="24"/>
        </w:rPr>
        <w:t>[1-INT]</w:t>
      </w:r>
    </w:p>
    <w:p w14:paraId="4A0F4C1E" w14:textId="77777777" w:rsidR="003C2F9D" w:rsidRPr="003C2F9D" w:rsidRDefault="003C2F9D" w:rsidP="003C2F9D">
      <w:pPr>
        <w:numPr>
          <w:ilvl w:val="2"/>
          <w:numId w:val="12"/>
        </w:numPr>
        <w:spacing w:before="240"/>
        <w:jc w:val="both"/>
        <w:outlineLvl w:val="0"/>
        <w:rPr>
          <w:rFonts w:ascii="Helvetica" w:hAnsi="Helvetica" w:cs="Arial"/>
          <w:szCs w:val="24"/>
        </w:rPr>
      </w:pPr>
      <w:r w:rsidRPr="003C2F9D">
        <w:rPr>
          <w:rFonts w:ascii="Helvetica" w:hAnsi="Helvetica" w:cs="Arial"/>
          <w:szCs w:val="24"/>
        </w:rPr>
        <w:t xml:space="preserve">Interview style: Author saying the above </w:t>
      </w:r>
    </w:p>
    <w:p w14:paraId="47E7F0EA" w14:textId="44712742" w:rsidR="00F00599" w:rsidRPr="00942A48" w:rsidRDefault="003C2F9D" w:rsidP="00F00599">
      <w:pPr>
        <w:numPr>
          <w:ilvl w:val="1"/>
          <w:numId w:val="12"/>
        </w:numPr>
        <w:spacing w:before="240"/>
        <w:jc w:val="both"/>
        <w:outlineLvl w:val="0"/>
        <w:rPr>
          <w:rFonts w:ascii="Helvetica" w:hAnsi="Helvetica" w:cs="Arial"/>
          <w:szCs w:val="24"/>
        </w:rPr>
      </w:pPr>
      <w:r>
        <w:rPr>
          <w:rFonts w:ascii="Helvetica" w:hAnsi="Helvetica" w:cs="Arial"/>
          <w:szCs w:val="24"/>
        </w:rPr>
        <w:t>Finally, i</w:t>
      </w:r>
      <w:r w:rsidR="00F00599" w:rsidRPr="00F00599">
        <w:rPr>
          <w:rFonts w:ascii="Helvetica" w:hAnsi="Helvetica" w:cs="Arial"/>
          <w:szCs w:val="24"/>
        </w:rPr>
        <w:t xml:space="preserve">ncubate </w:t>
      </w:r>
      <w:r w:rsidR="008D16F0">
        <w:rPr>
          <w:rFonts w:ascii="Helvetica" w:hAnsi="Helvetica" w:cs="Arial"/>
          <w:szCs w:val="24"/>
        </w:rPr>
        <w:t xml:space="preserve">the </w:t>
      </w:r>
      <w:proofErr w:type="spellStart"/>
      <w:r w:rsidR="00F00599" w:rsidRPr="00F00599">
        <w:rPr>
          <w:rFonts w:ascii="Helvetica" w:hAnsi="Helvetica" w:cs="Arial"/>
          <w:szCs w:val="24"/>
        </w:rPr>
        <w:t>PEG</w:t>
      </w:r>
      <w:r w:rsidR="00F476A1">
        <w:rPr>
          <w:rFonts w:ascii="Helvetica" w:hAnsi="Helvetica" w:cs="Arial"/>
          <w:szCs w:val="24"/>
        </w:rPr>
        <w:t>ylated</w:t>
      </w:r>
      <w:proofErr w:type="spellEnd"/>
      <w:r w:rsidR="00F476A1">
        <w:rPr>
          <w:rFonts w:ascii="Helvetica" w:hAnsi="Helvetica" w:cs="Arial"/>
          <w:szCs w:val="24"/>
        </w:rPr>
        <w:t xml:space="preserve"> antibody</w:t>
      </w:r>
      <w:r w:rsidR="00F00599" w:rsidRPr="00F00599">
        <w:rPr>
          <w:rFonts w:ascii="Helvetica" w:hAnsi="Helvetica" w:cs="Arial"/>
          <w:szCs w:val="24"/>
        </w:rPr>
        <w:t xml:space="preserve"> solution at 4°C for 8 hours. </w:t>
      </w:r>
      <w:r w:rsidR="00942A48">
        <w:rPr>
          <w:rFonts w:ascii="Helvetica" w:hAnsi="Helvetica" w:cs="Arial"/>
          <w:b/>
          <w:szCs w:val="24"/>
        </w:rPr>
        <w:t xml:space="preserve">[1-MED] </w:t>
      </w:r>
      <w:r w:rsidR="00F00599" w:rsidRPr="00F00599">
        <w:rPr>
          <w:rFonts w:ascii="Helvetica" w:hAnsi="Helvetica" w:cs="Arial"/>
          <w:szCs w:val="24"/>
        </w:rPr>
        <w:t xml:space="preserve">Store </w:t>
      </w:r>
      <w:r w:rsidRPr="00F00599">
        <w:rPr>
          <w:rFonts w:ascii="Helvetica" w:hAnsi="Helvetica" w:cs="Arial"/>
          <w:szCs w:val="24"/>
        </w:rPr>
        <w:t xml:space="preserve">25 </w:t>
      </w:r>
      <w:r w:rsidRPr="001112FD">
        <w:rPr>
          <w:rFonts w:ascii="Helvetica" w:hAnsi="Helvetica" w:cs="Arial"/>
          <w:szCs w:val="24"/>
        </w:rPr>
        <w:t>µ</w:t>
      </w:r>
      <w:r w:rsidRPr="00F00599">
        <w:rPr>
          <w:rFonts w:ascii="Helvetica" w:hAnsi="Helvetica" w:cs="Arial"/>
          <w:szCs w:val="24"/>
        </w:rPr>
        <w:t>L</w:t>
      </w:r>
      <w:r>
        <w:rPr>
          <w:rFonts w:ascii="Helvetica" w:hAnsi="Helvetica" w:cs="Arial"/>
          <w:szCs w:val="24"/>
        </w:rPr>
        <w:t xml:space="preserve"> aliquots of the</w:t>
      </w:r>
      <w:r w:rsidRPr="00F00599">
        <w:rPr>
          <w:rFonts w:ascii="Helvetica" w:hAnsi="Helvetica" w:cs="Arial"/>
          <w:szCs w:val="24"/>
        </w:rPr>
        <w:t xml:space="preserve"> </w:t>
      </w:r>
      <w:r w:rsidR="00F00599" w:rsidRPr="00F00599">
        <w:rPr>
          <w:rFonts w:ascii="Helvetica" w:hAnsi="Helvetica" w:cs="Arial"/>
          <w:szCs w:val="24"/>
        </w:rPr>
        <w:t>solution in low binding tubes at -20 °C to limit the freeze thaw cycles.</w:t>
      </w:r>
      <w:r>
        <w:rPr>
          <w:rFonts w:ascii="Helvetica" w:hAnsi="Helvetica" w:cs="Arial"/>
          <w:szCs w:val="24"/>
        </w:rPr>
        <w:t xml:space="preserve">  Use each aliquot as needed.</w:t>
      </w:r>
      <w:r w:rsidR="00942A48">
        <w:rPr>
          <w:rFonts w:ascii="Helvetica" w:hAnsi="Helvetica" w:cs="Arial"/>
          <w:b/>
          <w:szCs w:val="24"/>
        </w:rPr>
        <w:t>[2-MED]</w:t>
      </w:r>
    </w:p>
    <w:p w14:paraId="66C48227" w14:textId="62FFA11E" w:rsidR="00942A48" w:rsidRPr="00942A48" w:rsidRDefault="00942A48" w:rsidP="00942A48">
      <w:pPr>
        <w:numPr>
          <w:ilvl w:val="2"/>
          <w:numId w:val="12"/>
        </w:numPr>
        <w:spacing w:before="240"/>
        <w:jc w:val="both"/>
        <w:outlineLvl w:val="0"/>
        <w:rPr>
          <w:rFonts w:ascii="Helvetica" w:hAnsi="Helvetica" w:cs="Arial"/>
          <w:szCs w:val="24"/>
        </w:rPr>
      </w:pPr>
      <w:r w:rsidRPr="00942A48">
        <w:rPr>
          <w:rFonts w:ascii="Helvetica" w:hAnsi="Helvetica" w:cs="Arial"/>
          <w:szCs w:val="24"/>
        </w:rPr>
        <w:t>Talent place solutions to be used into the refrigerator.</w:t>
      </w:r>
    </w:p>
    <w:p w14:paraId="7F3658F5" w14:textId="03D4EE51" w:rsidR="00942A48" w:rsidRPr="00942A48" w:rsidRDefault="00942A48" w:rsidP="00942A48">
      <w:pPr>
        <w:numPr>
          <w:ilvl w:val="2"/>
          <w:numId w:val="12"/>
        </w:numPr>
        <w:spacing w:before="240"/>
        <w:jc w:val="both"/>
        <w:outlineLvl w:val="0"/>
        <w:rPr>
          <w:rFonts w:ascii="Helvetica" w:hAnsi="Helvetica" w:cs="Arial"/>
          <w:szCs w:val="24"/>
        </w:rPr>
      </w:pPr>
      <w:r w:rsidRPr="00942A48">
        <w:rPr>
          <w:rFonts w:ascii="Helvetica" w:hAnsi="Helvetica" w:cs="Arial"/>
          <w:szCs w:val="24"/>
        </w:rPr>
        <w:t>Talent places aliquots into the freezer.</w:t>
      </w:r>
    </w:p>
    <w:p w14:paraId="28122EEE" w14:textId="77777777" w:rsidR="00F00599" w:rsidRPr="00942A48" w:rsidRDefault="00F00599" w:rsidP="00F00599">
      <w:pPr>
        <w:numPr>
          <w:ilvl w:val="0"/>
          <w:numId w:val="12"/>
        </w:numPr>
        <w:spacing w:before="240"/>
        <w:jc w:val="both"/>
        <w:outlineLvl w:val="0"/>
        <w:rPr>
          <w:rFonts w:ascii="Helvetica" w:hAnsi="Helvetica" w:cs="Arial"/>
          <w:b/>
          <w:szCs w:val="24"/>
        </w:rPr>
      </w:pPr>
      <w:r w:rsidRPr="00942A48">
        <w:rPr>
          <w:rFonts w:ascii="Helvetica" w:hAnsi="Helvetica" w:cs="Arial"/>
          <w:b/>
          <w:szCs w:val="24"/>
        </w:rPr>
        <w:t>Prepare UV-Vis/Raman Probes</w:t>
      </w:r>
    </w:p>
    <w:p w14:paraId="5C9F25D8" w14:textId="11072A75" w:rsidR="00F476A1" w:rsidRPr="005B6535" w:rsidRDefault="00F476A1" w:rsidP="00F00599">
      <w:pPr>
        <w:numPr>
          <w:ilvl w:val="1"/>
          <w:numId w:val="12"/>
        </w:numPr>
        <w:spacing w:before="240"/>
        <w:jc w:val="both"/>
        <w:outlineLvl w:val="0"/>
        <w:rPr>
          <w:rFonts w:ascii="Helvetica" w:hAnsi="Helvetica" w:cs="Arial"/>
          <w:szCs w:val="24"/>
        </w:rPr>
      </w:pPr>
      <w:r>
        <w:rPr>
          <w:rFonts w:ascii="Helvetica" w:hAnsi="Helvetica" w:cs="Arial"/>
          <w:szCs w:val="24"/>
        </w:rPr>
        <w:t xml:space="preserve">In order to prepare the Raman probes, first make </w:t>
      </w:r>
      <w:r w:rsidR="004119D1" w:rsidRPr="00F25641">
        <w:rPr>
          <w:rFonts w:ascii="Helvetica" w:hAnsi="Helvetica" w:cs="Arial"/>
          <w:color w:val="FF0000"/>
          <w:szCs w:val="24"/>
        </w:rPr>
        <w:t>two 1.5</w:t>
      </w:r>
      <w:r w:rsidR="00F00599" w:rsidRPr="00F00599">
        <w:rPr>
          <w:rFonts w:ascii="Helvetica" w:hAnsi="Helvetica" w:cs="Arial"/>
          <w:szCs w:val="24"/>
        </w:rPr>
        <w:t xml:space="preserve"> mL batch</w:t>
      </w:r>
      <w:r w:rsidR="004119D1" w:rsidRPr="00F25641">
        <w:rPr>
          <w:rFonts w:ascii="Helvetica" w:hAnsi="Helvetica" w:cs="Arial"/>
          <w:color w:val="FF0000"/>
          <w:szCs w:val="24"/>
        </w:rPr>
        <w:t>es</w:t>
      </w:r>
      <w:r w:rsidR="00F00599" w:rsidRPr="00F00599">
        <w:rPr>
          <w:rFonts w:ascii="Helvetica" w:hAnsi="Helvetica" w:cs="Arial"/>
          <w:szCs w:val="24"/>
        </w:rPr>
        <w:t xml:space="preserve"> of </w:t>
      </w:r>
      <w:r w:rsidR="00EA11AD">
        <w:rPr>
          <w:rFonts w:ascii="Helvetica" w:hAnsi="Helvetica" w:cs="Arial"/>
          <w:szCs w:val="24"/>
        </w:rPr>
        <w:t>gold nanoparticles</w:t>
      </w:r>
      <w:r w:rsidR="00F00599" w:rsidRPr="00F00599">
        <w:rPr>
          <w:rFonts w:ascii="Helvetica" w:hAnsi="Helvetica" w:cs="Arial"/>
          <w:szCs w:val="24"/>
        </w:rPr>
        <w:t xml:space="preserve"> and the Raman reporter at concentrations determined as described in the accompanying text protocol.  </w:t>
      </w:r>
      <w:r w:rsidR="005B6535">
        <w:rPr>
          <w:rFonts w:ascii="Helvetica" w:hAnsi="Helvetica" w:cs="Arial"/>
          <w:b/>
          <w:szCs w:val="24"/>
        </w:rPr>
        <w:t>[1-CU]</w:t>
      </w:r>
    </w:p>
    <w:p w14:paraId="5E3218C9" w14:textId="33A0F9DA" w:rsidR="005B6535" w:rsidRPr="005B6535" w:rsidRDefault="005B6535" w:rsidP="005B6535">
      <w:pPr>
        <w:numPr>
          <w:ilvl w:val="2"/>
          <w:numId w:val="12"/>
        </w:numPr>
        <w:spacing w:before="240"/>
        <w:jc w:val="both"/>
        <w:outlineLvl w:val="0"/>
        <w:rPr>
          <w:rFonts w:ascii="Helvetica" w:hAnsi="Helvetica" w:cs="Arial"/>
          <w:szCs w:val="24"/>
        </w:rPr>
      </w:pPr>
      <w:r w:rsidRPr="005B6535">
        <w:rPr>
          <w:rFonts w:ascii="Helvetica" w:hAnsi="Helvetica" w:cs="Arial"/>
          <w:szCs w:val="24"/>
        </w:rPr>
        <w:t>Talent prepares batch of the nanoparticles and probes.</w:t>
      </w:r>
    </w:p>
    <w:p w14:paraId="607BB0F3" w14:textId="44134F4F" w:rsidR="00F00599" w:rsidRPr="005B6535" w:rsidRDefault="00F476A1" w:rsidP="00F00599">
      <w:pPr>
        <w:numPr>
          <w:ilvl w:val="1"/>
          <w:numId w:val="12"/>
        </w:numPr>
        <w:spacing w:before="240"/>
        <w:jc w:val="both"/>
        <w:outlineLvl w:val="0"/>
        <w:rPr>
          <w:rFonts w:ascii="Helvetica" w:hAnsi="Helvetica" w:cs="Arial"/>
          <w:szCs w:val="24"/>
        </w:rPr>
      </w:pPr>
      <w:r>
        <w:rPr>
          <w:rFonts w:ascii="Helvetica" w:hAnsi="Helvetica" w:cs="Arial"/>
          <w:szCs w:val="24"/>
        </w:rPr>
        <w:lastRenderedPageBreak/>
        <w:t>Combine the</w:t>
      </w:r>
      <w:r w:rsidR="00F00599" w:rsidRPr="00F00599">
        <w:rPr>
          <w:rFonts w:ascii="Helvetica" w:hAnsi="Helvetica" w:cs="Arial"/>
          <w:szCs w:val="24"/>
        </w:rPr>
        <w:t xml:space="preserve"> Raman reporter </w:t>
      </w:r>
      <w:r>
        <w:rPr>
          <w:rFonts w:ascii="Helvetica" w:hAnsi="Helvetica" w:cs="Arial"/>
          <w:szCs w:val="24"/>
        </w:rPr>
        <w:t>and the gold nanoparticle</w:t>
      </w:r>
      <w:r w:rsidR="00A257D8" w:rsidRPr="00F25641">
        <w:rPr>
          <w:rFonts w:ascii="Helvetica" w:hAnsi="Helvetica" w:cs="Arial"/>
          <w:color w:val="FF0000"/>
          <w:szCs w:val="24"/>
        </w:rPr>
        <w:t xml:space="preserve"> solutions</w:t>
      </w:r>
      <w:r w:rsidR="002345F8">
        <w:rPr>
          <w:rFonts w:ascii="Helvetica" w:hAnsi="Helvetica" w:cs="Arial"/>
          <w:color w:val="FF0000"/>
          <w:szCs w:val="24"/>
        </w:rPr>
        <w:t>,</w:t>
      </w:r>
      <w:r>
        <w:rPr>
          <w:rFonts w:ascii="Helvetica" w:hAnsi="Helvetica" w:cs="Arial"/>
          <w:szCs w:val="24"/>
        </w:rPr>
        <w:t xml:space="preserve"> and allow them to bind over</w:t>
      </w:r>
      <w:r w:rsidR="00F00599" w:rsidRPr="00F00599">
        <w:rPr>
          <w:rFonts w:ascii="Helvetica" w:hAnsi="Helvetica" w:cs="Arial"/>
          <w:szCs w:val="24"/>
        </w:rPr>
        <w:t xml:space="preserve"> 30 minutes at room temperature.</w:t>
      </w:r>
      <w:r w:rsidR="005B6535">
        <w:rPr>
          <w:rFonts w:ascii="Helvetica" w:hAnsi="Helvetica" w:cs="Arial"/>
          <w:b/>
          <w:szCs w:val="24"/>
        </w:rPr>
        <w:t>[1-CU]</w:t>
      </w:r>
    </w:p>
    <w:p w14:paraId="679BFA38" w14:textId="22673176" w:rsidR="005B6535" w:rsidRPr="00F00599" w:rsidRDefault="005B6535" w:rsidP="005B653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56CF221" w14:textId="0DFE6318" w:rsidR="001112FD" w:rsidRDefault="00F476A1" w:rsidP="00F00599">
      <w:pPr>
        <w:numPr>
          <w:ilvl w:val="1"/>
          <w:numId w:val="12"/>
        </w:numPr>
        <w:spacing w:before="240"/>
        <w:jc w:val="both"/>
        <w:outlineLvl w:val="0"/>
        <w:rPr>
          <w:rFonts w:ascii="Helvetica" w:hAnsi="Helvetica" w:cs="Arial"/>
          <w:szCs w:val="24"/>
        </w:rPr>
      </w:pPr>
      <w:r>
        <w:rPr>
          <w:rFonts w:ascii="Helvetica" w:hAnsi="Helvetica" w:cs="Arial"/>
          <w:szCs w:val="24"/>
        </w:rPr>
        <w:t>Then, a</w:t>
      </w:r>
      <w:r w:rsidR="00F00599" w:rsidRPr="00F00599">
        <w:rPr>
          <w:rFonts w:ascii="Helvetica" w:hAnsi="Helvetica" w:cs="Arial"/>
          <w:szCs w:val="24"/>
        </w:rPr>
        <w:t xml:space="preserve">dd the PEGylated antibody </w:t>
      </w:r>
      <w:r>
        <w:rPr>
          <w:rFonts w:ascii="Helvetica" w:hAnsi="Helvetica" w:cs="Arial"/>
          <w:szCs w:val="24"/>
        </w:rPr>
        <w:t xml:space="preserve">solution </w:t>
      </w:r>
      <w:r w:rsidR="00F00599" w:rsidRPr="00F00599">
        <w:rPr>
          <w:rFonts w:ascii="Helvetica" w:hAnsi="Helvetica" w:cs="Arial"/>
          <w:szCs w:val="24"/>
        </w:rPr>
        <w:t xml:space="preserve">to </w:t>
      </w:r>
      <w:r w:rsidR="00A257D8" w:rsidRPr="00F25641">
        <w:rPr>
          <w:rFonts w:ascii="Helvetica" w:hAnsi="Helvetica" w:cs="Arial"/>
          <w:color w:val="FF0000"/>
          <w:szCs w:val="24"/>
        </w:rPr>
        <w:t>one of</w:t>
      </w:r>
      <w:r w:rsidR="00A257D8">
        <w:rPr>
          <w:rFonts w:ascii="Helvetica" w:hAnsi="Helvetica" w:cs="Arial"/>
          <w:szCs w:val="24"/>
        </w:rPr>
        <w:t xml:space="preserve"> </w:t>
      </w:r>
      <w:r w:rsidR="00F00599" w:rsidRPr="00F00599">
        <w:rPr>
          <w:rFonts w:ascii="Helvetica" w:hAnsi="Helvetica" w:cs="Arial"/>
          <w:szCs w:val="24"/>
        </w:rPr>
        <w:t xml:space="preserve">the </w:t>
      </w:r>
      <w:r w:rsidR="002345F8">
        <w:rPr>
          <w:rFonts w:ascii="Helvetica" w:hAnsi="Helvetica" w:cs="Arial"/>
          <w:szCs w:val="24"/>
        </w:rPr>
        <w:t>reporter</w:t>
      </w:r>
      <w:r w:rsidR="002345F8" w:rsidRPr="002345F8">
        <w:rPr>
          <w:rFonts w:ascii="Helvetica" w:hAnsi="Helvetica" w:cs="Arial"/>
          <w:color w:val="FF0000"/>
          <w:szCs w:val="24"/>
        </w:rPr>
        <w:t>-</w:t>
      </w:r>
      <w:r>
        <w:rPr>
          <w:rFonts w:ascii="Helvetica" w:hAnsi="Helvetica" w:cs="Arial"/>
          <w:szCs w:val="24"/>
        </w:rPr>
        <w:t>bound gold nanoparticle solution</w:t>
      </w:r>
      <w:r w:rsidR="002345F8" w:rsidRPr="002345F8">
        <w:rPr>
          <w:rFonts w:ascii="Helvetica" w:hAnsi="Helvetica" w:cs="Arial"/>
          <w:color w:val="FF0000"/>
          <w:szCs w:val="24"/>
        </w:rPr>
        <w:t>s</w:t>
      </w:r>
      <w:r w:rsidR="00F00599" w:rsidRPr="00F00599">
        <w:rPr>
          <w:rFonts w:ascii="Helvetica" w:hAnsi="Helvetica" w:cs="Arial"/>
          <w:szCs w:val="24"/>
        </w:rPr>
        <w:t xml:space="preserve"> to create a 200:1 ratio of antibodies to particles. This solution will be for the test samples. </w:t>
      </w:r>
      <w:r w:rsidR="005B6535">
        <w:rPr>
          <w:rFonts w:ascii="Helvetica" w:hAnsi="Helvetica" w:cs="Arial"/>
          <w:b/>
          <w:szCs w:val="24"/>
        </w:rPr>
        <w:t>[1-CU-TXT]</w:t>
      </w:r>
    </w:p>
    <w:p w14:paraId="0440402F" w14:textId="4E9ED93D" w:rsidR="00F00599" w:rsidRPr="00F00599" w:rsidRDefault="005B6535" w:rsidP="001112F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Pr="00F00599">
        <w:rPr>
          <w:rFonts w:ascii="Helvetica" w:hAnsi="Helvetica" w:cs="Arial"/>
          <w:szCs w:val="24"/>
        </w:rPr>
        <w:t xml:space="preserve"> </w:t>
      </w:r>
      <w:r w:rsidR="00F00599" w:rsidRPr="00F00599">
        <w:rPr>
          <w:rFonts w:ascii="Helvetica" w:hAnsi="Helvetica" w:cs="Arial"/>
          <w:szCs w:val="24"/>
        </w:rPr>
        <w:t>(TEXT: Total Volume: 1.5 mL)</w:t>
      </w:r>
    </w:p>
    <w:p w14:paraId="6E7BB6ED" w14:textId="29836FBB" w:rsidR="001112FD"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In a separate microcentrifuge tube, add </w:t>
      </w:r>
      <w:r w:rsidR="00F476A1">
        <w:rPr>
          <w:rFonts w:ascii="Helvetica" w:hAnsi="Helvetica" w:cs="Arial"/>
          <w:szCs w:val="24"/>
        </w:rPr>
        <w:t>a</w:t>
      </w:r>
      <w:r w:rsidRPr="00F00599">
        <w:rPr>
          <w:rFonts w:ascii="Helvetica" w:hAnsi="Helvetica" w:cs="Arial"/>
          <w:szCs w:val="24"/>
        </w:rPr>
        <w:t xml:space="preserve"> PEGylated antigen to the </w:t>
      </w:r>
      <w:r w:rsidR="00A257D8">
        <w:rPr>
          <w:rFonts w:ascii="Helvetica" w:hAnsi="Helvetica" w:cs="Arial"/>
          <w:szCs w:val="24"/>
        </w:rPr>
        <w:t xml:space="preserve">other </w:t>
      </w:r>
      <w:r w:rsidR="00F476A1">
        <w:rPr>
          <w:rFonts w:ascii="Helvetica" w:hAnsi="Helvetica" w:cs="Arial"/>
          <w:szCs w:val="24"/>
        </w:rPr>
        <w:t>reporter bound gold nanoparticle</w:t>
      </w:r>
      <w:r w:rsidRPr="00F00599">
        <w:rPr>
          <w:rFonts w:ascii="Helvetica" w:hAnsi="Helvetica" w:cs="Arial"/>
          <w:szCs w:val="24"/>
        </w:rPr>
        <w:t xml:space="preserve"> solution at a 200:1 ratio of </w:t>
      </w:r>
      <w:r w:rsidR="00A257D8" w:rsidRPr="00F25641">
        <w:rPr>
          <w:rFonts w:ascii="Helvetica" w:hAnsi="Helvetica" w:cs="Arial"/>
          <w:color w:val="FF0000"/>
          <w:szCs w:val="24"/>
        </w:rPr>
        <w:t>antigen</w:t>
      </w:r>
      <w:r w:rsidR="00A257D8" w:rsidRPr="00F00599">
        <w:rPr>
          <w:rFonts w:ascii="Helvetica" w:hAnsi="Helvetica" w:cs="Arial"/>
          <w:szCs w:val="24"/>
        </w:rPr>
        <w:t xml:space="preserve"> </w:t>
      </w:r>
      <w:r w:rsidRPr="00F00599">
        <w:rPr>
          <w:rFonts w:ascii="Helvetica" w:hAnsi="Helvetica" w:cs="Arial"/>
          <w:szCs w:val="24"/>
        </w:rPr>
        <w:t>to particles</w:t>
      </w:r>
      <w:r w:rsidR="009745B3">
        <w:rPr>
          <w:rFonts w:ascii="Helvetica" w:hAnsi="Helvetica" w:cs="Arial"/>
          <w:szCs w:val="24"/>
        </w:rPr>
        <w:t>,</w:t>
      </w:r>
      <w:r w:rsidRPr="00F00599">
        <w:rPr>
          <w:rFonts w:ascii="Helvetica" w:hAnsi="Helvetica" w:cs="Arial"/>
          <w:szCs w:val="24"/>
        </w:rPr>
        <w:t xml:space="preserve"> to be used as the control. Incubate </w:t>
      </w:r>
      <w:r w:rsidR="00F476A1">
        <w:rPr>
          <w:rFonts w:ascii="Helvetica" w:hAnsi="Helvetica" w:cs="Arial"/>
          <w:szCs w:val="24"/>
        </w:rPr>
        <w:t>both</w:t>
      </w:r>
      <w:r w:rsidRPr="00F00599">
        <w:rPr>
          <w:rFonts w:ascii="Helvetica" w:hAnsi="Helvetica" w:cs="Arial"/>
          <w:szCs w:val="24"/>
        </w:rPr>
        <w:t xml:space="preserve"> solutions for 30 minutes at room temperature. </w:t>
      </w:r>
      <w:r w:rsidR="005B6535">
        <w:rPr>
          <w:rFonts w:ascii="Helvetica" w:hAnsi="Helvetica" w:cs="Arial"/>
          <w:b/>
          <w:szCs w:val="24"/>
        </w:rPr>
        <w:t>[1-CU-TXT]</w:t>
      </w:r>
    </w:p>
    <w:p w14:paraId="2FEAFFC0" w14:textId="5E9F5776" w:rsidR="00F00599" w:rsidRPr="00F00599" w:rsidRDefault="005B6535" w:rsidP="001112FD">
      <w:pPr>
        <w:numPr>
          <w:ilvl w:val="2"/>
          <w:numId w:val="12"/>
        </w:numPr>
        <w:spacing w:before="240"/>
        <w:jc w:val="both"/>
        <w:outlineLvl w:val="0"/>
        <w:rPr>
          <w:rFonts w:ascii="Helvetica" w:hAnsi="Helvetica" w:cs="Arial"/>
          <w:szCs w:val="24"/>
        </w:rPr>
      </w:pPr>
      <w:r>
        <w:rPr>
          <w:rFonts w:ascii="Helvetica" w:hAnsi="Helvetica" w:cs="Arial"/>
          <w:szCs w:val="24"/>
        </w:rPr>
        <w:t>Talent prepares the solution and then sets the solutions aside to incubate.</w:t>
      </w:r>
      <w:r w:rsidRPr="00F00599">
        <w:rPr>
          <w:rFonts w:ascii="Helvetica" w:hAnsi="Helvetica" w:cs="Arial"/>
          <w:szCs w:val="24"/>
        </w:rPr>
        <w:t xml:space="preserve"> </w:t>
      </w:r>
      <w:r w:rsidR="00F00599" w:rsidRPr="00F00599">
        <w:rPr>
          <w:rFonts w:ascii="Helvetica" w:hAnsi="Helvetica" w:cs="Arial"/>
          <w:szCs w:val="24"/>
        </w:rPr>
        <w:t xml:space="preserve">(TEXT: Total Volume: 1.5 mL) </w:t>
      </w:r>
    </w:p>
    <w:p w14:paraId="656236D3" w14:textId="6D33ACC5" w:rsidR="00F00599" w:rsidRPr="005B6535"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Next, b</w:t>
      </w:r>
      <w:r w:rsidR="004119D1">
        <w:rPr>
          <w:rFonts w:ascii="Helvetica" w:hAnsi="Helvetica" w:cs="Arial"/>
          <w:szCs w:val="24"/>
        </w:rPr>
        <w:t>l</w:t>
      </w:r>
      <w:r w:rsidRPr="00F00599">
        <w:rPr>
          <w:rFonts w:ascii="Helvetica" w:hAnsi="Helvetica" w:cs="Arial"/>
          <w:szCs w:val="24"/>
        </w:rPr>
        <w:t xml:space="preserve">ock the remaining sites on the </w:t>
      </w:r>
      <w:r w:rsidR="00F476A1">
        <w:rPr>
          <w:rFonts w:ascii="Helvetica" w:hAnsi="Helvetica" w:cs="Arial"/>
          <w:szCs w:val="24"/>
        </w:rPr>
        <w:t>nanoparticle</w:t>
      </w:r>
      <w:r w:rsidRPr="00F00599">
        <w:rPr>
          <w:rFonts w:ascii="Helvetica" w:hAnsi="Helvetica" w:cs="Arial"/>
          <w:szCs w:val="24"/>
        </w:rPr>
        <w:t xml:space="preserve"> surface. </w:t>
      </w:r>
      <w:r w:rsidR="005B6535">
        <w:rPr>
          <w:rFonts w:ascii="Helvetica" w:hAnsi="Helvetica" w:cs="Arial"/>
          <w:b/>
          <w:szCs w:val="24"/>
        </w:rPr>
        <w:t>[1-MED]</w:t>
      </w:r>
      <w:r w:rsidRPr="00F00599">
        <w:rPr>
          <w:rFonts w:ascii="Helvetica" w:hAnsi="Helvetica" w:cs="Arial"/>
          <w:szCs w:val="24"/>
        </w:rPr>
        <w:t xml:space="preserve"> To accomplish this, first </w:t>
      </w:r>
      <w:r w:rsidR="00F476A1">
        <w:rPr>
          <w:rFonts w:ascii="Helvetica" w:hAnsi="Helvetica" w:cs="Arial"/>
          <w:szCs w:val="24"/>
        </w:rPr>
        <w:t>dissolve</w:t>
      </w:r>
      <w:r w:rsidRPr="00F00599">
        <w:rPr>
          <w:rFonts w:ascii="Helvetica" w:hAnsi="Helvetica" w:cs="Arial"/>
          <w:szCs w:val="24"/>
        </w:rPr>
        <w:t xml:space="preserve"> solid </w:t>
      </w:r>
      <w:proofErr w:type="spellStart"/>
      <w:r w:rsidRPr="00F00599">
        <w:rPr>
          <w:rFonts w:ascii="Helvetica" w:hAnsi="Helvetica" w:cs="Arial"/>
          <w:szCs w:val="24"/>
        </w:rPr>
        <w:t>methoxy</w:t>
      </w:r>
      <w:proofErr w:type="spellEnd"/>
      <w:r w:rsidRPr="00F00599">
        <w:rPr>
          <w:rFonts w:ascii="Helvetica" w:hAnsi="Helvetica" w:cs="Arial"/>
          <w:szCs w:val="24"/>
        </w:rPr>
        <w:t xml:space="preserve"> polyethylene glycol </w:t>
      </w:r>
      <w:proofErr w:type="spellStart"/>
      <w:r w:rsidRPr="00F00599">
        <w:rPr>
          <w:rFonts w:ascii="Helvetica" w:hAnsi="Helvetica" w:cs="Arial"/>
          <w:szCs w:val="24"/>
        </w:rPr>
        <w:t>thiol</w:t>
      </w:r>
      <w:proofErr w:type="spellEnd"/>
      <w:r w:rsidRPr="00F00599">
        <w:rPr>
          <w:rFonts w:ascii="Helvetica" w:hAnsi="Helvetica" w:cs="Arial"/>
          <w:szCs w:val="24"/>
        </w:rPr>
        <w:t xml:space="preserve"> to a 200 </w:t>
      </w:r>
      <w:r w:rsidR="00F476A1" w:rsidRPr="001112FD">
        <w:rPr>
          <w:rFonts w:ascii="Helvetica" w:hAnsi="Helvetica" w:cs="Arial"/>
          <w:szCs w:val="24"/>
        </w:rPr>
        <w:t>µ</w:t>
      </w:r>
      <w:r w:rsidRPr="00F00599">
        <w:rPr>
          <w:rFonts w:ascii="Helvetica" w:hAnsi="Helvetica" w:cs="Arial"/>
          <w:szCs w:val="24"/>
        </w:rPr>
        <w:t>M concentration using</w:t>
      </w:r>
      <w:r w:rsidR="00717C5E">
        <w:rPr>
          <w:rFonts w:ascii="Helvetica" w:hAnsi="Helvetica" w:cs="Arial"/>
          <w:szCs w:val="24"/>
        </w:rPr>
        <w:t xml:space="preserve"> HPLC</w:t>
      </w:r>
      <w:r w:rsidRPr="00F00599">
        <w:rPr>
          <w:rFonts w:ascii="Helvetica" w:hAnsi="Helvetica" w:cs="Arial"/>
          <w:szCs w:val="24"/>
        </w:rPr>
        <w:t xml:space="preserve"> water. </w:t>
      </w:r>
      <w:r w:rsidR="005B6535">
        <w:rPr>
          <w:rFonts w:ascii="Helvetica" w:hAnsi="Helvetica" w:cs="Arial"/>
          <w:b/>
          <w:szCs w:val="24"/>
        </w:rPr>
        <w:t xml:space="preserve">[2-CU] </w:t>
      </w:r>
      <w:r w:rsidRPr="00F00599">
        <w:rPr>
          <w:rFonts w:ascii="Helvetica" w:hAnsi="Helvetica" w:cs="Arial"/>
          <w:szCs w:val="24"/>
        </w:rPr>
        <w:t xml:space="preserve">Vortex the solution until </w:t>
      </w:r>
      <w:r w:rsidR="00F476A1">
        <w:rPr>
          <w:rFonts w:ascii="Helvetica" w:hAnsi="Helvetica" w:cs="Arial"/>
          <w:szCs w:val="24"/>
        </w:rPr>
        <w:t>the thiol</w:t>
      </w:r>
      <w:r w:rsidRPr="00F00599">
        <w:rPr>
          <w:rFonts w:ascii="Helvetica" w:hAnsi="Helvetica" w:cs="Arial"/>
          <w:szCs w:val="24"/>
        </w:rPr>
        <w:t xml:space="preserve"> is completely dissolved.</w:t>
      </w:r>
      <w:r w:rsidR="005B6535">
        <w:rPr>
          <w:rFonts w:ascii="Helvetica" w:hAnsi="Helvetica" w:cs="Arial"/>
          <w:b/>
          <w:szCs w:val="24"/>
        </w:rPr>
        <w:t>[3-MED]</w:t>
      </w:r>
    </w:p>
    <w:p w14:paraId="51F822E6" w14:textId="57E44210" w:rsidR="005B6535" w:rsidRDefault="005B6535" w:rsidP="005B6535">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out the thiol, HPLC water, and </w:t>
      </w:r>
      <w:proofErr w:type="spellStart"/>
      <w:r w:rsidR="004119D1" w:rsidRPr="00F25641">
        <w:rPr>
          <w:rFonts w:ascii="Helvetica" w:hAnsi="Helvetica" w:cs="Arial"/>
          <w:color w:val="FF0000"/>
          <w:szCs w:val="24"/>
        </w:rPr>
        <w:t>AuNP</w:t>
      </w:r>
      <w:proofErr w:type="spellEnd"/>
      <w:r w:rsidR="004119D1" w:rsidRPr="00F25641">
        <w:rPr>
          <w:rFonts w:ascii="Helvetica" w:hAnsi="Helvetica" w:cs="Arial"/>
          <w:color w:val="FF0000"/>
          <w:szCs w:val="24"/>
        </w:rPr>
        <w:t>-PEG-</w:t>
      </w:r>
      <w:proofErr w:type="spellStart"/>
      <w:r w:rsidR="004119D1" w:rsidRPr="00F25641">
        <w:rPr>
          <w:rFonts w:ascii="Helvetica" w:hAnsi="Helvetica" w:cs="Arial"/>
          <w:color w:val="FF0000"/>
          <w:szCs w:val="24"/>
        </w:rPr>
        <w:t>Ab</w:t>
      </w:r>
      <w:proofErr w:type="spellEnd"/>
      <w:r w:rsidR="00F25641">
        <w:rPr>
          <w:rFonts w:ascii="Helvetica" w:hAnsi="Helvetica" w:cs="Arial"/>
          <w:color w:val="FF0000"/>
          <w:szCs w:val="24"/>
        </w:rPr>
        <w:t xml:space="preserve"> </w:t>
      </w:r>
      <w:r w:rsidRPr="00F25641">
        <w:rPr>
          <w:rFonts w:ascii="Helvetica" w:hAnsi="Helvetica" w:cs="Arial"/>
          <w:strike/>
          <w:szCs w:val="24"/>
        </w:rPr>
        <w:t>antibody</w:t>
      </w:r>
      <w:r>
        <w:rPr>
          <w:rFonts w:ascii="Helvetica" w:hAnsi="Helvetica" w:cs="Arial"/>
          <w:szCs w:val="24"/>
        </w:rPr>
        <w:t xml:space="preserve"> solution.</w:t>
      </w:r>
    </w:p>
    <w:p w14:paraId="58ED3893" w14:textId="62254128" w:rsidR="005B6535" w:rsidRDefault="005B6535" w:rsidP="005B653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A418EFF" w14:textId="5017A2F4" w:rsidR="005B6535" w:rsidRPr="00F00599" w:rsidRDefault="005B6535" w:rsidP="005B653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3DE20D6" w14:textId="732C47C3" w:rsidR="00F00599" w:rsidRPr="005B6535"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Then, add </w:t>
      </w:r>
      <w:r w:rsidR="00F476A1">
        <w:rPr>
          <w:rFonts w:ascii="Helvetica" w:hAnsi="Helvetica" w:cs="Arial"/>
          <w:szCs w:val="24"/>
        </w:rPr>
        <w:t>the thiol solution</w:t>
      </w:r>
      <w:r w:rsidRPr="00F00599">
        <w:rPr>
          <w:rFonts w:ascii="Helvetica" w:hAnsi="Helvetica" w:cs="Arial"/>
          <w:szCs w:val="24"/>
        </w:rPr>
        <w:t xml:space="preserve"> at a 40,000:1 ratio to the </w:t>
      </w:r>
      <w:r w:rsidR="00F476A1">
        <w:rPr>
          <w:rFonts w:ascii="Helvetica" w:hAnsi="Helvetica" w:cs="Arial"/>
          <w:szCs w:val="24"/>
        </w:rPr>
        <w:t>nanoparticle bound PEG antibody</w:t>
      </w:r>
      <w:r w:rsidRPr="00F00599">
        <w:rPr>
          <w:rFonts w:ascii="Helvetica" w:hAnsi="Helvetica" w:cs="Arial"/>
          <w:szCs w:val="24"/>
        </w:rPr>
        <w:t xml:space="preserve"> solution</w:t>
      </w:r>
      <w:r w:rsidR="00A257D8">
        <w:rPr>
          <w:rFonts w:ascii="Helvetica" w:hAnsi="Helvetica" w:cs="Arial"/>
          <w:szCs w:val="24"/>
        </w:rPr>
        <w:t>s</w:t>
      </w:r>
      <w:r w:rsidR="002345F8" w:rsidRPr="002345F8">
        <w:rPr>
          <w:rFonts w:ascii="Helvetica" w:hAnsi="Helvetica" w:cs="Arial"/>
          <w:color w:val="FF0000"/>
          <w:szCs w:val="24"/>
        </w:rPr>
        <w:t>,</w:t>
      </w:r>
      <w:r w:rsidRPr="00F00599">
        <w:rPr>
          <w:rFonts w:ascii="Helvetica" w:hAnsi="Helvetica" w:cs="Arial"/>
          <w:szCs w:val="24"/>
        </w:rPr>
        <w:t xml:space="preserve"> and incubate the solution at room temperature for 10 minutes to ensure the remaining sites on the gold nanoparticle are blocked.  </w:t>
      </w:r>
      <w:r w:rsidR="005B6535">
        <w:rPr>
          <w:rFonts w:ascii="Helvetica" w:hAnsi="Helvetica" w:cs="Arial"/>
          <w:b/>
          <w:szCs w:val="24"/>
        </w:rPr>
        <w:t>[1-CU]</w:t>
      </w:r>
    </w:p>
    <w:p w14:paraId="6BE683E6" w14:textId="47C651AB" w:rsidR="005B6535" w:rsidRPr="00F00599" w:rsidRDefault="005B6535" w:rsidP="005B6535">
      <w:pPr>
        <w:numPr>
          <w:ilvl w:val="2"/>
          <w:numId w:val="12"/>
        </w:numPr>
        <w:spacing w:before="240"/>
        <w:jc w:val="both"/>
        <w:outlineLvl w:val="0"/>
        <w:rPr>
          <w:rFonts w:ascii="Helvetica" w:hAnsi="Helvetica" w:cs="Arial"/>
          <w:szCs w:val="24"/>
        </w:rPr>
      </w:pPr>
      <w:r>
        <w:rPr>
          <w:rFonts w:ascii="Helvetica" w:hAnsi="Helvetica" w:cs="Arial"/>
          <w:szCs w:val="24"/>
        </w:rPr>
        <w:t>Talent adds the thiol solution to the nanoparticle solution and sets a timer for 10 min.</w:t>
      </w:r>
    </w:p>
    <w:p w14:paraId="7B9E5F98" w14:textId="54467489" w:rsidR="00F00599" w:rsidRPr="005B6535"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Next, recover the functionalized Raman probes by centrifuging the particles in low</w:t>
      </w:r>
      <w:r w:rsidR="002345F8" w:rsidRPr="002345F8">
        <w:rPr>
          <w:rFonts w:ascii="Helvetica" w:hAnsi="Helvetica" w:cs="Arial"/>
          <w:color w:val="FF0000"/>
          <w:szCs w:val="24"/>
        </w:rPr>
        <w:t>-</w:t>
      </w:r>
      <w:r w:rsidRPr="00F00599">
        <w:rPr>
          <w:rFonts w:ascii="Helvetica" w:hAnsi="Helvetica" w:cs="Arial"/>
          <w:szCs w:val="24"/>
        </w:rPr>
        <w:t xml:space="preserve"> bind centrifuge tubes so that the supernatant is clear.</w:t>
      </w:r>
      <w:r w:rsidR="002345F8">
        <w:rPr>
          <w:rFonts w:ascii="Helvetica" w:hAnsi="Helvetica" w:cs="Arial"/>
          <w:szCs w:val="24"/>
        </w:rPr>
        <w:t xml:space="preserve"> </w:t>
      </w:r>
      <w:r w:rsidR="005B6535">
        <w:rPr>
          <w:rFonts w:ascii="Helvetica" w:hAnsi="Helvetica" w:cs="Arial"/>
          <w:b/>
          <w:szCs w:val="24"/>
        </w:rPr>
        <w:t>[1-MED</w:t>
      </w:r>
      <w:r w:rsidR="00D14B8B">
        <w:rPr>
          <w:rFonts w:ascii="Helvetica" w:hAnsi="Helvetica" w:cs="Arial"/>
          <w:b/>
          <w:szCs w:val="24"/>
        </w:rPr>
        <w:t>-TXT</w:t>
      </w:r>
      <w:r w:rsidR="005B6535">
        <w:rPr>
          <w:rFonts w:ascii="Helvetica" w:hAnsi="Helvetica" w:cs="Arial"/>
          <w:b/>
          <w:szCs w:val="24"/>
        </w:rPr>
        <w:t>]</w:t>
      </w:r>
      <w:r w:rsidRPr="00F00599">
        <w:rPr>
          <w:rFonts w:ascii="Helvetica" w:hAnsi="Helvetica" w:cs="Arial"/>
          <w:szCs w:val="24"/>
        </w:rPr>
        <w:t xml:space="preserve"> Remove the supernatant by pipetting, but be careful not to disturb the </w:t>
      </w:r>
      <w:r w:rsidR="00F476A1">
        <w:rPr>
          <w:rFonts w:ascii="Helvetica" w:hAnsi="Helvetica" w:cs="Arial"/>
          <w:szCs w:val="24"/>
        </w:rPr>
        <w:t>nanoparticle</w:t>
      </w:r>
      <w:r w:rsidRPr="00F00599">
        <w:rPr>
          <w:rFonts w:ascii="Helvetica" w:hAnsi="Helvetica" w:cs="Arial"/>
          <w:szCs w:val="24"/>
        </w:rPr>
        <w:t>s.</w:t>
      </w:r>
      <w:r w:rsidR="005B6535">
        <w:rPr>
          <w:rFonts w:ascii="Helvetica" w:hAnsi="Helvetica" w:cs="Arial"/>
          <w:b/>
          <w:szCs w:val="24"/>
        </w:rPr>
        <w:t>[2-CU]</w:t>
      </w:r>
    </w:p>
    <w:p w14:paraId="6361C8FE" w14:textId="172AA5F7" w:rsidR="005B6535" w:rsidRPr="005B6535" w:rsidRDefault="005B6535" w:rsidP="005B6535">
      <w:pPr>
        <w:numPr>
          <w:ilvl w:val="2"/>
          <w:numId w:val="12"/>
        </w:numPr>
        <w:spacing w:before="240"/>
        <w:jc w:val="both"/>
        <w:outlineLvl w:val="0"/>
        <w:rPr>
          <w:rFonts w:ascii="Helvetica" w:hAnsi="Helvetica" w:cs="Arial"/>
          <w:szCs w:val="24"/>
        </w:rPr>
      </w:pPr>
      <w:r w:rsidRPr="005B6535">
        <w:rPr>
          <w:rFonts w:ascii="Helvetica" w:hAnsi="Helvetica" w:cs="Arial"/>
          <w:szCs w:val="24"/>
        </w:rPr>
        <w:t>Talent removes centrifuge tube from the centrifuge and lifts it up to the camera.</w:t>
      </w:r>
      <w:r>
        <w:rPr>
          <w:rFonts w:ascii="Helvetica" w:hAnsi="Helvetica" w:cs="Arial"/>
          <w:szCs w:val="24"/>
        </w:rPr>
        <w:t xml:space="preserve">(TEXT: Centrifuge at: 5,000 x g, 20 </w:t>
      </w:r>
      <w:r w:rsidR="00D14B8B">
        <w:rPr>
          <w:rFonts w:ascii="Helvetica" w:hAnsi="Helvetica" w:cs="Arial"/>
          <w:szCs w:val="24"/>
        </w:rPr>
        <w:t>m</w:t>
      </w:r>
      <w:r>
        <w:rPr>
          <w:rFonts w:ascii="Helvetica" w:hAnsi="Helvetica" w:cs="Arial"/>
          <w:szCs w:val="24"/>
        </w:rPr>
        <w:t>in, RT</w:t>
      </w:r>
      <w:r w:rsidR="00D14B8B">
        <w:rPr>
          <w:rFonts w:ascii="Helvetica" w:hAnsi="Helvetica" w:cs="Arial"/>
          <w:szCs w:val="24"/>
        </w:rPr>
        <w:t>)</w:t>
      </w:r>
    </w:p>
    <w:p w14:paraId="16548DF4" w14:textId="76705834" w:rsidR="005B6535" w:rsidRDefault="005B6535" w:rsidP="005B6535">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2621F5E" w14:textId="77777777" w:rsidR="009745B3" w:rsidRDefault="009745B3" w:rsidP="009745B3">
      <w:pPr>
        <w:spacing w:before="240"/>
        <w:ind w:left="1368"/>
        <w:jc w:val="both"/>
        <w:outlineLvl w:val="0"/>
        <w:rPr>
          <w:rFonts w:ascii="Helvetica" w:hAnsi="Helvetica" w:cs="Arial"/>
          <w:szCs w:val="24"/>
        </w:rPr>
      </w:pPr>
    </w:p>
    <w:p w14:paraId="795A2918" w14:textId="77777777" w:rsidR="009745B3" w:rsidRPr="00F00599" w:rsidRDefault="009745B3" w:rsidP="009745B3">
      <w:pPr>
        <w:spacing w:before="240"/>
        <w:ind w:left="1368"/>
        <w:jc w:val="both"/>
        <w:outlineLvl w:val="0"/>
        <w:rPr>
          <w:rFonts w:ascii="Helvetica" w:hAnsi="Helvetica" w:cs="Arial"/>
          <w:szCs w:val="24"/>
        </w:rPr>
      </w:pPr>
    </w:p>
    <w:p w14:paraId="05C650B8" w14:textId="54BFC51A" w:rsidR="00F00599" w:rsidRPr="00D14B8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lastRenderedPageBreak/>
        <w:t xml:space="preserve">Then, resuspend the </w:t>
      </w:r>
      <w:r w:rsidR="00F476A1">
        <w:rPr>
          <w:rFonts w:ascii="Helvetica" w:hAnsi="Helvetica" w:cs="Arial"/>
          <w:szCs w:val="24"/>
        </w:rPr>
        <w:t>nano</w:t>
      </w:r>
      <w:r w:rsidRPr="00F00599">
        <w:rPr>
          <w:rFonts w:ascii="Helvetica" w:hAnsi="Helvetica" w:cs="Arial"/>
          <w:szCs w:val="24"/>
        </w:rPr>
        <w:t xml:space="preserve">particles with 1 mL of </w:t>
      </w:r>
      <w:r w:rsidR="00F476A1">
        <w:rPr>
          <w:rFonts w:ascii="Helvetica" w:hAnsi="Helvetica" w:cs="Arial"/>
          <w:szCs w:val="24"/>
        </w:rPr>
        <w:t xml:space="preserve">PBS. </w:t>
      </w:r>
      <w:r w:rsidR="00D14B8B">
        <w:rPr>
          <w:rFonts w:ascii="Helvetica" w:hAnsi="Helvetica" w:cs="Arial"/>
          <w:b/>
          <w:szCs w:val="24"/>
        </w:rPr>
        <w:t>[1-CU]</w:t>
      </w:r>
      <w:r w:rsidR="00F476A1">
        <w:rPr>
          <w:rFonts w:ascii="Helvetica" w:hAnsi="Helvetica" w:cs="Arial"/>
          <w:szCs w:val="24"/>
        </w:rPr>
        <w:t xml:space="preserve"> </w:t>
      </w:r>
      <w:r w:rsidRPr="00F00599">
        <w:rPr>
          <w:rFonts w:ascii="Helvetica" w:hAnsi="Helvetica" w:cs="Arial"/>
          <w:szCs w:val="24"/>
        </w:rPr>
        <w:t xml:space="preserve">Estimate the </w:t>
      </w:r>
      <w:r w:rsidR="00F476A1">
        <w:rPr>
          <w:rFonts w:ascii="Helvetica" w:hAnsi="Helvetica" w:cs="Arial"/>
          <w:szCs w:val="24"/>
        </w:rPr>
        <w:t>gold nanoparticle concentration by taking a UV-vis</w:t>
      </w:r>
      <w:r w:rsidR="009745B3">
        <w:rPr>
          <w:rFonts w:ascii="Helvetica" w:hAnsi="Helvetica" w:cs="Arial"/>
          <w:szCs w:val="24"/>
        </w:rPr>
        <w:t>i</w:t>
      </w:r>
      <w:bookmarkStart w:id="0" w:name="_GoBack"/>
      <w:bookmarkEnd w:id="0"/>
      <w:r w:rsidR="00F476A1">
        <w:rPr>
          <w:rFonts w:ascii="Helvetica" w:hAnsi="Helvetica" w:cs="Arial"/>
          <w:szCs w:val="24"/>
        </w:rPr>
        <w:t>ble</w:t>
      </w:r>
      <w:r w:rsidRPr="00F00599">
        <w:rPr>
          <w:rFonts w:ascii="Helvetica" w:hAnsi="Helvetica" w:cs="Arial"/>
          <w:szCs w:val="24"/>
        </w:rPr>
        <w:t xml:space="preserve"> measurement from </w:t>
      </w:r>
      <w:r w:rsidR="00F476A1">
        <w:rPr>
          <w:rFonts w:ascii="Helvetica" w:hAnsi="Helvetica" w:cs="Arial"/>
          <w:szCs w:val="24"/>
        </w:rPr>
        <w:t xml:space="preserve">about </w:t>
      </w:r>
      <w:r w:rsidR="007F5571">
        <w:rPr>
          <w:rFonts w:ascii="Helvetica" w:hAnsi="Helvetica" w:cs="Arial"/>
          <w:szCs w:val="24"/>
        </w:rPr>
        <w:t>3</w:t>
      </w:r>
      <w:r w:rsidRPr="00F00599">
        <w:rPr>
          <w:rFonts w:ascii="Helvetica" w:hAnsi="Helvetica" w:cs="Arial"/>
          <w:szCs w:val="24"/>
        </w:rPr>
        <w:t xml:space="preserve"> </w:t>
      </w:r>
      <w:r w:rsidRPr="001112FD">
        <w:rPr>
          <w:rFonts w:ascii="Helvetica" w:hAnsi="Helvetica" w:cs="Arial"/>
          <w:szCs w:val="24"/>
        </w:rPr>
        <w:t>µ</w:t>
      </w:r>
      <w:r w:rsidRPr="00F00599">
        <w:rPr>
          <w:rFonts w:ascii="Helvetica" w:hAnsi="Helvetica" w:cs="Arial"/>
          <w:szCs w:val="24"/>
        </w:rPr>
        <w:t>L of the solution</w:t>
      </w:r>
      <w:r w:rsidR="00086FC7">
        <w:rPr>
          <w:rFonts w:ascii="Helvetica" w:hAnsi="Helvetica" w:cs="Arial"/>
          <w:szCs w:val="24"/>
        </w:rPr>
        <w:t xml:space="preserve"> </w:t>
      </w:r>
      <w:r w:rsidR="00D14B8B">
        <w:rPr>
          <w:rFonts w:ascii="Helvetica" w:hAnsi="Helvetica" w:cs="Arial"/>
          <w:b/>
          <w:szCs w:val="24"/>
        </w:rPr>
        <w:t>[2-MED]</w:t>
      </w:r>
      <w:r w:rsidR="002345F8" w:rsidRPr="002345F8">
        <w:rPr>
          <w:rFonts w:ascii="Helvetica" w:hAnsi="Helvetica" w:cs="Arial"/>
          <w:color w:val="FF0000"/>
          <w:szCs w:val="24"/>
        </w:rPr>
        <w:t>,</w:t>
      </w:r>
      <w:r w:rsidRPr="00F00599">
        <w:rPr>
          <w:rFonts w:ascii="Helvetica" w:hAnsi="Helvetica" w:cs="Arial"/>
          <w:szCs w:val="24"/>
        </w:rPr>
        <w:t xml:space="preserve"> and compare the results to </w:t>
      </w:r>
      <w:r w:rsidR="00F476A1">
        <w:rPr>
          <w:rFonts w:ascii="Helvetica" w:hAnsi="Helvetica" w:cs="Arial"/>
          <w:szCs w:val="24"/>
        </w:rPr>
        <w:t>those</w:t>
      </w:r>
      <w:r w:rsidRPr="00F00599">
        <w:rPr>
          <w:rFonts w:ascii="Helvetica" w:hAnsi="Helvetica" w:cs="Arial"/>
          <w:szCs w:val="24"/>
        </w:rPr>
        <w:t xml:space="preserve"> from a known </w:t>
      </w:r>
      <w:r w:rsidR="00F476A1">
        <w:rPr>
          <w:rFonts w:ascii="Helvetica" w:hAnsi="Helvetica" w:cs="Arial"/>
          <w:szCs w:val="24"/>
        </w:rPr>
        <w:t xml:space="preserve">gold nanoparticle </w:t>
      </w:r>
      <w:r w:rsidRPr="00F00599">
        <w:rPr>
          <w:rFonts w:ascii="Helvetica" w:hAnsi="Helvetica" w:cs="Arial"/>
          <w:szCs w:val="24"/>
        </w:rPr>
        <w:t>concentration</w:t>
      </w:r>
      <w:r w:rsidR="0085539B">
        <w:rPr>
          <w:rFonts w:ascii="Helvetica" w:hAnsi="Helvetica" w:cs="Arial"/>
          <w:szCs w:val="24"/>
        </w:rPr>
        <w:t xml:space="preserve"> as this is a linear relationship.</w:t>
      </w:r>
      <w:r w:rsidR="002345F8">
        <w:rPr>
          <w:rFonts w:ascii="Helvetica" w:hAnsi="Helvetica" w:cs="Arial"/>
          <w:szCs w:val="24"/>
        </w:rPr>
        <w:t xml:space="preserve"> </w:t>
      </w:r>
      <w:r w:rsidR="00D14B8B">
        <w:rPr>
          <w:rFonts w:ascii="Helvetica" w:hAnsi="Helvetica" w:cs="Arial"/>
          <w:b/>
          <w:szCs w:val="24"/>
        </w:rPr>
        <w:t>[3-MED Over the Shoulder]</w:t>
      </w:r>
      <w:r w:rsidR="00F25641" w:rsidRPr="00F25641">
        <w:rPr>
          <w:rFonts w:ascii="Helvetica" w:hAnsi="Helvetica" w:cs="Arial"/>
          <w:b/>
          <w:color w:val="FF0000"/>
          <w:szCs w:val="24"/>
        </w:rPr>
        <w:t xml:space="preserve"> [3B]</w:t>
      </w:r>
    </w:p>
    <w:p w14:paraId="54DCED3C" w14:textId="41AC5506" w:rsidR="00D14B8B" w:rsidRDefault="00D14B8B" w:rsidP="00D14B8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B468DFE" w14:textId="27079A93" w:rsidR="00D14B8B" w:rsidRDefault="00D14B8B" w:rsidP="00D14B8B">
      <w:pPr>
        <w:numPr>
          <w:ilvl w:val="2"/>
          <w:numId w:val="12"/>
        </w:numPr>
        <w:spacing w:before="240"/>
        <w:jc w:val="both"/>
        <w:outlineLvl w:val="0"/>
        <w:rPr>
          <w:rFonts w:ascii="Helvetica" w:hAnsi="Helvetica" w:cs="Arial"/>
          <w:szCs w:val="24"/>
        </w:rPr>
      </w:pPr>
      <w:r>
        <w:rPr>
          <w:rFonts w:ascii="Helvetica" w:hAnsi="Helvetica" w:cs="Arial"/>
          <w:szCs w:val="24"/>
        </w:rPr>
        <w:t>Talent loads sample into measurement system.</w:t>
      </w:r>
    </w:p>
    <w:p w14:paraId="2CC1EF57" w14:textId="69C1B531" w:rsidR="00D14B8B" w:rsidRDefault="00D14B8B" w:rsidP="00D14B8B">
      <w:pPr>
        <w:numPr>
          <w:ilvl w:val="2"/>
          <w:numId w:val="12"/>
        </w:numPr>
        <w:spacing w:before="240"/>
        <w:jc w:val="both"/>
        <w:outlineLvl w:val="0"/>
        <w:rPr>
          <w:rFonts w:ascii="Helvetica" w:hAnsi="Helvetica" w:cs="Arial"/>
          <w:szCs w:val="24"/>
        </w:rPr>
      </w:pPr>
      <w:r>
        <w:rPr>
          <w:rFonts w:ascii="Helvetica" w:hAnsi="Helvetica" w:cs="Arial"/>
          <w:szCs w:val="24"/>
        </w:rPr>
        <w:t>Talent looks at the results on screen/paper to compare.</w:t>
      </w:r>
    </w:p>
    <w:p w14:paraId="4F52A7BB" w14:textId="6AC74603" w:rsidR="004119D1" w:rsidRPr="00F00599" w:rsidRDefault="004119D1" w:rsidP="00F25641">
      <w:pPr>
        <w:spacing w:before="240"/>
        <w:ind w:left="1368"/>
        <w:jc w:val="both"/>
        <w:outlineLvl w:val="0"/>
        <w:rPr>
          <w:rFonts w:ascii="Helvetica" w:hAnsi="Helvetica" w:cs="Arial"/>
          <w:szCs w:val="24"/>
        </w:rPr>
      </w:pPr>
      <w:proofErr w:type="gramStart"/>
      <w:r>
        <w:rPr>
          <w:rFonts w:ascii="Helvetica" w:hAnsi="Helvetica" w:cs="Arial"/>
          <w:szCs w:val="24"/>
        </w:rPr>
        <w:t xml:space="preserve">3.8.3B </w:t>
      </w:r>
      <w:r w:rsidR="00F25641" w:rsidRPr="00F25641">
        <w:rPr>
          <w:rFonts w:ascii="Helvetica" w:hAnsi="Helvetica" w:cs="Arial"/>
          <w:szCs w:val="24"/>
          <w:highlight w:val="green"/>
        </w:rPr>
        <w:t>[Added Shot]</w:t>
      </w:r>
      <w:r w:rsidR="00F25641">
        <w:rPr>
          <w:rFonts w:ascii="Helvetica" w:hAnsi="Helvetica" w:cs="Arial"/>
          <w:szCs w:val="24"/>
        </w:rPr>
        <w:t xml:space="preserve"> </w:t>
      </w:r>
      <w:r>
        <w:rPr>
          <w:rFonts w:ascii="Helvetica" w:hAnsi="Helvetica" w:cs="Arial"/>
          <w:szCs w:val="24"/>
        </w:rPr>
        <w:t>Comparison of two different UV-Vis absorption spectra</w:t>
      </w:r>
      <w:r w:rsidR="00A257D8">
        <w:rPr>
          <w:rFonts w:ascii="Helvetica" w:hAnsi="Helvetica" w:cs="Arial"/>
          <w:szCs w:val="24"/>
        </w:rPr>
        <w:t xml:space="preserve"> on the computer screen</w:t>
      </w:r>
      <w:r>
        <w:rPr>
          <w:rFonts w:ascii="Helvetica" w:hAnsi="Helvetica" w:cs="Arial"/>
          <w:szCs w:val="24"/>
        </w:rPr>
        <w:t>.</w:t>
      </w:r>
      <w:proofErr w:type="gramEnd"/>
    </w:p>
    <w:p w14:paraId="40DD4182" w14:textId="0B753BF3" w:rsidR="001112FD" w:rsidRPr="001112FD" w:rsidRDefault="001112FD" w:rsidP="001112FD">
      <w:pPr>
        <w:pStyle w:val="ListParagraph"/>
        <w:numPr>
          <w:ilvl w:val="1"/>
          <w:numId w:val="12"/>
        </w:numPr>
        <w:spacing w:before="240"/>
        <w:jc w:val="both"/>
        <w:outlineLvl w:val="0"/>
        <w:rPr>
          <w:rFonts w:ascii="Helvetica" w:hAnsi="Helvetica" w:cs="Arial"/>
          <w:szCs w:val="24"/>
        </w:rPr>
      </w:pPr>
      <w:r w:rsidRPr="00DF5CFE">
        <w:rPr>
          <w:rFonts w:ascii="Helvetica" w:hAnsi="Helvetica" w:cs="Arial"/>
          <w:b/>
          <w:szCs w:val="24"/>
          <w:u w:val="single"/>
        </w:rPr>
        <w:t xml:space="preserve">Nathan </w:t>
      </w:r>
      <w:proofErr w:type="spellStart"/>
      <w:r w:rsidRPr="00DF5CFE">
        <w:rPr>
          <w:rFonts w:ascii="Helvetica" w:hAnsi="Helvetica" w:cs="Arial"/>
          <w:b/>
          <w:szCs w:val="24"/>
          <w:u w:val="single"/>
        </w:rPr>
        <w:t>Israelsen</w:t>
      </w:r>
      <w:proofErr w:type="spellEnd"/>
      <w:r w:rsidRPr="00DF5CFE">
        <w:rPr>
          <w:rFonts w:ascii="Helvetica" w:hAnsi="Helvetica" w:cs="Arial"/>
          <w:b/>
          <w:szCs w:val="24"/>
          <w:u w:val="single"/>
        </w:rPr>
        <w:t>:</w:t>
      </w:r>
      <w:r w:rsidRPr="001112FD">
        <w:rPr>
          <w:rFonts w:ascii="Helvetica" w:hAnsi="Helvetica" w:cs="Arial"/>
          <w:szCs w:val="24"/>
        </w:rPr>
        <w:t xml:space="preserve"> </w:t>
      </w:r>
      <w:r>
        <w:rPr>
          <w:rFonts w:ascii="Helvetica" w:hAnsi="Helvetica" w:cs="Arial"/>
          <w:szCs w:val="24"/>
        </w:rPr>
        <w:t>“</w:t>
      </w:r>
      <w:r w:rsidRPr="001112FD">
        <w:rPr>
          <w:rFonts w:ascii="Helvetica" w:hAnsi="Helvetica" w:cs="Arial"/>
          <w:szCs w:val="24"/>
        </w:rPr>
        <w:t>If the nanoparticles are not sufficiently blocked, they will aggregate due to inter-particle adhesion forces, suggesting that the reagents were added at the incorrect concentrations. Normally, the solution color is a deep red, while aggregation creates a gray hue.</w:t>
      </w:r>
      <w:r>
        <w:rPr>
          <w:rFonts w:ascii="Helvetica" w:hAnsi="Helvetica" w:cs="Arial"/>
          <w:szCs w:val="24"/>
        </w:rPr>
        <w:t>”</w:t>
      </w:r>
      <w:r>
        <w:rPr>
          <w:rFonts w:ascii="Helvetica" w:hAnsi="Helvetica" w:cs="Arial"/>
          <w:b/>
          <w:szCs w:val="24"/>
        </w:rPr>
        <w:t>[1-INT]</w:t>
      </w:r>
    </w:p>
    <w:p w14:paraId="4250282C" w14:textId="77777777" w:rsidR="001112FD" w:rsidRPr="001112FD" w:rsidRDefault="001112FD" w:rsidP="001112FD">
      <w:pPr>
        <w:numPr>
          <w:ilvl w:val="2"/>
          <w:numId w:val="12"/>
        </w:numPr>
        <w:spacing w:before="240"/>
        <w:jc w:val="both"/>
        <w:outlineLvl w:val="0"/>
        <w:rPr>
          <w:rFonts w:ascii="Helvetica" w:hAnsi="Helvetica" w:cs="Arial"/>
          <w:szCs w:val="24"/>
        </w:rPr>
      </w:pPr>
      <w:r w:rsidRPr="001112FD">
        <w:rPr>
          <w:rFonts w:ascii="Helvetica" w:hAnsi="Helvetica" w:cs="Arial"/>
          <w:szCs w:val="24"/>
        </w:rPr>
        <w:t xml:space="preserve">Interview style: Author saying the above </w:t>
      </w:r>
    </w:p>
    <w:p w14:paraId="2413581F" w14:textId="692CB8D7" w:rsidR="00F00599" w:rsidRPr="00D14B8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Adjust the volume</w:t>
      </w:r>
      <w:r w:rsidR="00086FC7" w:rsidRPr="00F25641">
        <w:rPr>
          <w:rFonts w:ascii="Helvetica" w:hAnsi="Helvetica" w:cs="Arial"/>
          <w:color w:val="FF0000"/>
          <w:szCs w:val="24"/>
        </w:rPr>
        <w:t>s</w:t>
      </w:r>
      <w:r w:rsidRPr="00F00599">
        <w:rPr>
          <w:rFonts w:ascii="Helvetica" w:hAnsi="Helvetica" w:cs="Arial"/>
          <w:szCs w:val="24"/>
        </w:rPr>
        <w:t xml:space="preserve"> such that the final solution</w:t>
      </w:r>
      <w:r w:rsidR="00086FC7" w:rsidRPr="00F25641">
        <w:rPr>
          <w:rFonts w:ascii="Helvetica" w:hAnsi="Helvetica" w:cs="Arial"/>
          <w:color w:val="FF0000"/>
          <w:szCs w:val="24"/>
        </w:rPr>
        <w:t>s</w:t>
      </w:r>
      <w:r w:rsidRPr="00F25641">
        <w:rPr>
          <w:rFonts w:ascii="Helvetica" w:hAnsi="Helvetica" w:cs="Arial"/>
          <w:color w:val="FF0000"/>
          <w:szCs w:val="24"/>
        </w:rPr>
        <w:t xml:space="preserve"> </w:t>
      </w:r>
      <w:r w:rsidR="00086FC7" w:rsidRPr="00F25641">
        <w:rPr>
          <w:rFonts w:ascii="Helvetica" w:hAnsi="Helvetica" w:cs="Arial"/>
          <w:color w:val="FF0000"/>
          <w:szCs w:val="24"/>
        </w:rPr>
        <w:t>are</w:t>
      </w:r>
      <w:r w:rsidR="00086FC7" w:rsidRPr="00F00599">
        <w:rPr>
          <w:rFonts w:ascii="Helvetica" w:hAnsi="Helvetica" w:cs="Arial"/>
          <w:szCs w:val="24"/>
        </w:rPr>
        <w:t xml:space="preserve"> </w:t>
      </w:r>
      <w:r w:rsidRPr="00F00599">
        <w:rPr>
          <w:rFonts w:ascii="Helvetica" w:hAnsi="Helvetica" w:cs="Arial"/>
          <w:szCs w:val="24"/>
        </w:rPr>
        <w:t>at least 1 x 10</w:t>
      </w:r>
      <w:r w:rsidRPr="00F00599">
        <w:rPr>
          <w:rFonts w:ascii="Helvetica" w:hAnsi="Helvetica" w:cs="Arial"/>
          <w:szCs w:val="24"/>
          <w:vertAlign w:val="superscript"/>
        </w:rPr>
        <w:t>11</w:t>
      </w:r>
      <w:r w:rsidR="00CA5903">
        <w:rPr>
          <w:rFonts w:ascii="Helvetica" w:hAnsi="Helvetica" w:cs="Arial"/>
          <w:szCs w:val="24"/>
        </w:rPr>
        <w:t xml:space="preserve"> particles/mL </w:t>
      </w:r>
      <w:r w:rsidR="00D14B8B">
        <w:rPr>
          <w:rFonts w:ascii="Helvetica" w:hAnsi="Helvetica" w:cs="Arial"/>
          <w:b/>
          <w:szCs w:val="24"/>
        </w:rPr>
        <w:t xml:space="preserve">[1-CU] </w:t>
      </w:r>
      <w:r w:rsidRPr="00F00599">
        <w:rPr>
          <w:rFonts w:ascii="Helvetica" w:hAnsi="Helvetica" w:cs="Arial"/>
          <w:szCs w:val="24"/>
        </w:rPr>
        <w:t>and sto</w:t>
      </w:r>
      <w:r w:rsidR="002345F8">
        <w:rPr>
          <w:rFonts w:ascii="Helvetica" w:hAnsi="Helvetica" w:cs="Arial"/>
          <w:szCs w:val="24"/>
        </w:rPr>
        <w:t xml:space="preserve">re the solutions at 4°C until </w:t>
      </w:r>
      <w:r w:rsidR="002345F8" w:rsidRPr="002345F8">
        <w:rPr>
          <w:rFonts w:ascii="Helvetica" w:hAnsi="Helvetica" w:cs="Arial"/>
          <w:color w:val="FF0000"/>
          <w:szCs w:val="24"/>
        </w:rPr>
        <w:t>they</w:t>
      </w:r>
      <w:r w:rsidR="002345F8">
        <w:rPr>
          <w:rFonts w:ascii="Helvetica" w:hAnsi="Helvetica" w:cs="Arial"/>
          <w:szCs w:val="24"/>
        </w:rPr>
        <w:t xml:space="preserve"> </w:t>
      </w:r>
      <w:r w:rsidR="002345F8" w:rsidRPr="002345F8">
        <w:rPr>
          <w:rFonts w:ascii="Helvetica" w:hAnsi="Helvetica" w:cs="Arial"/>
          <w:color w:val="FF0000"/>
          <w:szCs w:val="24"/>
        </w:rPr>
        <w:t>are</w:t>
      </w:r>
      <w:r w:rsidR="00CA5903">
        <w:rPr>
          <w:rFonts w:ascii="Helvetica" w:hAnsi="Helvetica" w:cs="Arial"/>
          <w:szCs w:val="24"/>
        </w:rPr>
        <w:t xml:space="preserve"> used for functionalizing </w:t>
      </w:r>
      <w:r w:rsidRPr="00F00599">
        <w:rPr>
          <w:rFonts w:ascii="Helvetica" w:hAnsi="Helvetica" w:cs="Arial"/>
          <w:szCs w:val="24"/>
        </w:rPr>
        <w:t>the immunoassay plate. Use the</w:t>
      </w:r>
      <w:r w:rsidR="00CA5903">
        <w:rPr>
          <w:rFonts w:ascii="Helvetica" w:hAnsi="Helvetica" w:cs="Arial"/>
          <w:szCs w:val="24"/>
        </w:rPr>
        <w:t>se</w:t>
      </w:r>
      <w:r w:rsidRPr="00F00599">
        <w:rPr>
          <w:rFonts w:ascii="Helvetica" w:hAnsi="Helvetica" w:cs="Arial"/>
          <w:szCs w:val="24"/>
        </w:rPr>
        <w:t xml:space="preserve"> solutions within one week.</w:t>
      </w:r>
      <w:r w:rsidR="00D14B8B">
        <w:rPr>
          <w:rFonts w:ascii="Helvetica" w:hAnsi="Helvetica" w:cs="Arial"/>
          <w:szCs w:val="24"/>
        </w:rPr>
        <w:t xml:space="preserve"> </w:t>
      </w:r>
      <w:r w:rsidR="00D14B8B">
        <w:rPr>
          <w:rFonts w:ascii="Helvetica" w:hAnsi="Helvetica" w:cs="Arial"/>
          <w:b/>
          <w:szCs w:val="24"/>
        </w:rPr>
        <w:t>[2-MED]</w:t>
      </w:r>
    </w:p>
    <w:p w14:paraId="57180B5D" w14:textId="5078C554" w:rsidR="00D14B8B" w:rsidRDefault="00D14B8B" w:rsidP="00D14B8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436F97D" w14:textId="0C0DFF50" w:rsidR="00D14B8B" w:rsidRPr="00F00599" w:rsidRDefault="00D14B8B" w:rsidP="00D14B8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labeled solution tubes into the refrigerator. </w:t>
      </w:r>
    </w:p>
    <w:p w14:paraId="1528565C" w14:textId="77777777" w:rsidR="00F00599" w:rsidRPr="00F00599" w:rsidRDefault="00F00599" w:rsidP="00F00599">
      <w:pPr>
        <w:numPr>
          <w:ilvl w:val="0"/>
          <w:numId w:val="12"/>
        </w:numPr>
        <w:spacing w:before="240"/>
        <w:jc w:val="both"/>
        <w:outlineLvl w:val="0"/>
        <w:rPr>
          <w:rFonts w:ascii="Helvetica" w:hAnsi="Helvetica" w:cs="Arial"/>
          <w:b/>
          <w:szCs w:val="24"/>
        </w:rPr>
      </w:pPr>
      <w:r w:rsidRPr="00F00599">
        <w:rPr>
          <w:rFonts w:ascii="Helvetica" w:hAnsi="Helvetica" w:cs="Arial"/>
          <w:b/>
          <w:szCs w:val="24"/>
        </w:rPr>
        <w:t>Immunoassay Plate Preparation</w:t>
      </w:r>
    </w:p>
    <w:p w14:paraId="5003DD8B" w14:textId="1055D347" w:rsidR="001112FD"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First, </w:t>
      </w:r>
      <w:r w:rsidR="00CA5903">
        <w:rPr>
          <w:rFonts w:ascii="Helvetica" w:hAnsi="Helvetica" w:cs="Arial"/>
          <w:szCs w:val="24"/>
        </w:rPr>
        <w:t>p</w:t>
      </w:r>
      <w:r w:rsidRPr="00F00599">
        <w:rPr>
          <w:rFonts w:ascii="Helvetica" w:hAnsi="Helvetica" w:cs="Arial"/>
          <w:szCs w:val="24"/>
        </w:rPr>
        <w:t>repare enough</w:t>
      </w:r>
      <w:r w:rsidR="00D14B8B">
        <w:rPr>
          <w:rFonts w:ascii="Helvetica" w:hAnsi="Helvetica" w:cs="Arial"/>
          <w:szCs w:val="24"/>
        </w:rPr>
        <w:t xml:space="preserve"> of the</w:t>
      </w:r>
      <w:r w:rsidRPr="00F00599">
        <w:rPr>
          <w:rFonts w:ascii="Helvetica" w:hAnsi="Helvetica" w:cs="Arial"/>
          <w:szCs w:val="24"/>
        </w:rPr>
        <w:t xml:space="preserve"> diluted antigen to fill the polystyrene wells. </w:t>
      </w:r>
      <w:r w:rsidR="00CA5903">
        <w:rPr>
          <w:rFonts w:ascii="Helvetica" w:hAnsi="Helvetica" w:cs="Arial"/>
          <w:szCs w:val="24"/>
        </w:rPr>
        <w:t>Then, v</w:t>
      </w:r>
      <w:r w:rsidRPr="00F00599">
        <w:rPr>
          <w:rFonts w:ascii="Helvetica" w:hAnsi="Helvetica" w:cs="Arial"/>
          <w:szCs w:val="24"/>
        </w:rPr>
        <w:t xml:space="preserve">ortex the solution, and immediately add the solution to the plate’s wells. </w:t>
      </w:r>
      <w:r w:rsidR="00D14B8B">
        <w:rPr>
          <w:rFonts w:ascii="Helvetica" w:hAnsi="Helvetica" w:cs="Arial"/>
          <w:b/>
          <w:szCs w:val="24"/>
        </w:rPr>
        <w:t xml:space="preserve">[1-CU-TXT] </w:t>
      </w:r>
      <w:r w:rsidRPr="00F00599">
        <w:rPr>
          <w:rFonts w:ascii="Helvetica" w:hAnsi="Helvetica" w:cs="Arial"/>
          <w:szCs w:val="24"/>
        </w:rPr>
        <w:t>Allow the antigen to bind to the plates for 1 hour at room temperature.</w:t>
      </w:r>
      <w:r w:rsidR="001112FD" w:rsidRPr="001112FD">
        <w:rPr>
          <w:rFonts w:ascii="Helvetica" w:hAnsi="Helvetica" w:cs="Arial"/>
          <w:szCs w:val="24"/>
        </w:rPr>
        <w:t xml:space="preserve"> </w:t>
      </w:r>
      <w:r w:rsidR="00D14B8B">
        <w:rPr>
          <w:rFonts w:ascii="Helvetica" w:hAnsi="Helvetica" w:cs="Arial"/>
          <w:b/>
          <w:szCs w:val="24"/>
        </w:rPr>
        <w:t>[</w:t>
      </w:r>
      <w:r w:rsidR="005A5E7B">
        <w:rPr>
          <w:rFonts w:ascii="Helvetica" w:hAnsi="Helvetica" w:cs="Arial"/>
          <w:b/>
          <w:szCs w:val="24"/>
        </w:rPr>
        <w:t>2</w:t>
      </w:r>
      <w:r w:rsidR="00D14B8B">
        <w:rPr>
          <w:rFonts w:ascii="Helvetica" w:hAnsi="Helvetica" w:cs="Arial"/>
          <w:b/>
          <w:szCs w:val="24"/>
        </w:rPr>
        <w:t>-CU]</w:t>
      </w:r>
    </w:p>
    <w:p w14:paraId="4785CAA2" w14:textId="1BAFB140" w:rsidR="00F00599" w:rsidRDefault="00D14B8B" w:rsidP="001112FD">
      <w:pPr>
        <w:numPr>
          <w:ilvl w:val="2"/>
          <w:numId w:val="12"/>
        </w:numPr>
        <w:spacing w:before="240"/>
        <w:jc w:val="both"/>
        <w:outlineLvl w:val="0"/>
        <w:rPr>
          <w:rFonts w:ascii="Helvetica" w:hAnsi="Helvetica" w:cs="Arial"/>
          <w:szCs w:val="24"/>
        </w:rPr>
      </w:pPr>
      <w:r>
        <w:rPr>
          <w:rFonts w:ascii="Helvetica" w:hAnsi="Helvetica" w:cs="Arial"/>
          <w:szCs w:val="24"/>
        </w:rPr>
        <w:t xml:space="preserve">Talent holds tube containing the antigen, vortexes it, and then adds it to the wells. </w:t>
      </w:r>
      <w:r w:rsidR="001112FD" w:rsidRPr="00F00599">
        <w:rPr>
          <w:rFonts w:ascii="Helvetica" w:hAnsi="Helvetica" w:cs="Arial"/>
          <w:szCs w:val="24"/>
        </w:rPr>
        <w:t xml:space="preserve">(TEXT: Antigen: 50 </w:t>
      </w:r>
      <w:r w:rsidR="001112FD">
        <w:rPr>
          <w:rFonts w:ascii="Helvetica" w:hAnsi="Helvetica" w:cs="Helvetica"/>
          <w:szCs w:val="24"/>
        </w:rPr>
        <w:t>µ</w:t>
      </w:r>
      <w:r w:rsidR="001112FD" w:rsidRPr="00F00599">
        <w:rPr>
          <w:rFonts w:ascii="Helvetica" w:hAnsi="Helvetica" w:cs="Arial"/>
          <w:szCs w:val="24"/>
        </w:rPr>
        <w:t>g/mL)</w:t>
      </w:r>
    </w:p>
    <w:p w14:paraId="62F071F1" w14:textId="3D5025E2" w:rsidR="00D14B8B" w:rsidRPr="00F00599" w:rsidRDefault="00D14B8B" w:rsidP="001112FD">
      <w:pPr>
        <w:numPr>
          <w:ilvl w:val="2"/>
          <w:numId w:val="12"/>
        </w:numPr>
        <w:spacing w:before="240"/>
        <w:jc w:val="both"/>
        <w:outlineLvl w:val="0"/>
        <w:rPr>
          <w:rFonts w:ascii="Helvetica" w:hAnsi="Helvetica" w:cs="Arial"/>
          <w:szCs w:val="24"/>
        </w:rPr>
      </w:pPr>
      <w:r>
        <w:rPr>
          <w:rFonts w:ascii="Helvetica" w:hAnsi="Helvetica" w:cs="Arial"/>
          <w:szCs w:val="24"/>
        </w:rPr>
        <w:t>Talent covers the finished plate and sets it aside.</w:t>
      </w:r>
    </w:p>
    <w:p w14:paraId="72BB8011" w14:textId="02B6B8D8" w:rsidR="00F00599" w:rsidRPr="00CC2E1A"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Then, remove the excess antigen solution by dumping </w:t>
      </w:r>
      <w:r w:rsidR="00CC2E1A">
        <w:rPr>
          <w:rFonts w:ascii="Helvetica" w:hAnsi="Helvetica" w:cs="Arial"/>
          <w:szCs w:val="24"/>
        </w:rPr>
        <w:t xml:space="preserve">the </w:t>
      </w:r>
      <w:r w:rsidRPr="00F00599">
        <w:rPr>
          <w:rFonts w:ascii="Helvetica" w:hAnsi="Helvetica" w:cs="Arial"/>
          <w:szCs w:val="24"/>
        </w:rPr>
        <w:t>solution into a disposal container and hitting the plate against a paper</w:t>
      </w:r>
      <w:r w:rsidR="002345F8">
        <w:rPr>
          <w:rFonts w:ascii="Helvetica" w:hAnsi="Helvetica" w:cs="Arial"/>
          <w:szCs w:val="24"/>
        </w:rPr>
        <w:t xml:space="preserve"> </w:t>
      </w:r>
      <w:r w:rsidRPr="00F00599">
        <w:rPr>
          <w:rFonts w:ascii="Helvetica" w:hAnsi="Helvetica" w:cs="Arial"/>
          <w:szCs w:val="24"/>
        </w:rPr>
        <w:t>towel</w:t>
      </w:r>
      <w:r w:rsidR="002345F8" w:rsidRPr="002345F8">
        <w:rPr>
          <w:rFonts w:ascii="Helvetica" w:hAnsi="Helvetica" w:cs="Arial"/>
          <w:color w:val="FF0000"/>
          <w:szCs w:val="24"/>
        </w:rPr>
        <w:t>-</w:t>
      </w:r>
      <w:r w:rsidRPr="00F00599">
        <w:rPr>
          <w:rFonts w:ascii="Helvetica" w:hAnsi="Helvetica" w:cs="Arial"/>
          <w:szCs w:val="24"/>
        </w:rPr>
        <w:t>covered tabletop.</w:t>
      </w:r>
      <w:r w:rsidR="002345F8">
        <w:rPr>
          <w:rFonts w:ascii="Helvetica" w:hAnsi="Helvetica" w:cs="Arial"/>
          <w:szCs w:val="24"/>
        </w:rPr>
        <w:t xml:space="preserve"> </w:t>
      </w:r>
      <w:r w:rsidR="00CC2E1A">
        <w:rPr>
          <w:rFonts w:ascii="Helvetica" w:hAnsi="Helvetica" w:cs="Arial"/>
          <w:b/>
          <w:szCs w:val="24"/>
        </w:rPr>
        <w:t>[1-CU]</w:t>
      </w:r>
    </w:p>
    <w:p w14:paraId="4BB867AE" w14:textId="10212AF6" w:rsidR="00CC2E1A" w:rsidRPr="00F00599" w:rsidRDefault="00CC2E1A" w:rsidP="00CC2E1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2A772E4" w14:textId="36DDD5F1" w:rsidR="001112FD"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Add TBST to the wells to wash the surface</w:t>
      </w:r>
      <w:r w:rsidR="00F25641">
        <w:rPr>
          <w:rFonts w:ascii="Helvetica" w:hAnsi="Helvetica" w:cs="Arial"/>
          <w:szCs w:val="24"/>
        </w:rPr>
        <w:t xml:space="preserve"> </w:t>
      </w:r>
      <w:r w:rsidR="00F25641" w:rsidRPr="0018494C">
        <w:rPr>
          <w:rFonts w:ascii="Helvetica" w:hAnsi="Helvetica" w:cs="Arial"/>
          <w:b/>
          <w:color w:val="FF0000"/>
          <w:szCs w:val="24"/>
        </w:rPr>
        <w:t>[1B]</w:t>
      </w:r>
      <w:r w:rsidRPr="00F00599">
        <w:rPr>
          <w:rFonts w:ascii="Helvetica" w:hAnsi="Helvetica" w:cs="Arial"/>
          <w:szCs w:val="24"/>
        </w:rPr>
        <w:t xml:space="preserve">, </w:t>
      </w:r>
      <w:proofErr w:type="gramStart"/>
      <w:r w:rsidRPr="00F00599">
        <w:rPr>
          <w:rFonts w:ascii="Helvetica" w:hAnsi="Helvetica" w:cs="Arial"/>
          <w:szCs w:val="24"/>
        </w:rPr>
        <w:t>then</w:t>
      </w:r>
      <w:proofErr w:type="gramEnd"/>
      <w:r w:rsidRPr="00F00599">
        <w:rPr>
          <w:rFonts w:ascii="Helvetica" w:hAnsi="Helvetica" w:cs="Arial"/>
          <w:szCs w:val="24"/>
        </w:rPr>
        <w:t xml:space="preserve"> remove the wash by again dumping </w:t>
      </w:r>
      <w:r w:rsidR="002345F8" w:rsidRPr="002345F8">
        <w:rPr>
          <w:rFonts w:ascii="Helvetica" w:hAnsi="Helvetica" w:cs="Arial"/>
          <w:color w:val="FF0000"/>
          <w:szCs w:val="24"/>
        </w:rPr>
        <w:t>the</w:t>
      </w:r>
      <w:r w:rsidR="002345F8">
        <w:rPr>
          <w:rFonts w:ascii="Helvetica" w:hAnsi="Helvetica" w:cs="Arial"/>
          <w:szCs w:val="24"/>
        </w:rPr>
        <w:t xml:space="preserve"> </w:t>
      </w:r>
      <w:r w:rsidRPr="00F00599">
        <w:rPr>
          <w:rFonts w:ascii="Helvetica" w:hAnsi="Helvetica" w:cs="Arial"/>
          <w:szCs w:val="24"/>
        </w:rPr>
        <w:t>solution into a disposal container and hitting the plate against a paper</w:t>
      </w:r>
      <w:r w:rsidR="00CA5903">
        <w:rPr>
          <w:rFonts w:ascii="Helvetica" w:hAnsi="Helvetica" w:cs="Arial"/>
          <w:szCs w:val="24"/>
        </w:rPr>
        <w:t xml:space="preserve"> </w:t>
      </w:r>
      <w:r w:rsidRPr="00F00599">
        <w:rPr>
          <w:rFonts w:ascii="Helvetica" w:hAnsi="Helvetica" w:cs="Arial"/>
          <w:szCs w:val="24"/>
        </w:rPr>
        <w:t>towel</w:t>
      </w:r>
      <w:r w:rsidR="00CA5903">
        <w:rPr>
          <w:rFonts w:ascii="Helvetica" w:hAnsi="Helvetica" w:cs="Arial"/>
          <w:szCs w:val="24"/>
        </w:rPr>
        <w:t xml:space="preserve"> </w:t>
      </w:r>
      <w:r w:rsidRPr="00F00599">
        <w:rPr>
          <w:rFonts w:ascii="Helvetica" w:hAnsi="Helvetica" w:cs="Arial"/>
          <w:szCs w:val="24"/>
        </w:rPr>
        <w:t xml:space="preserve">covered tabletop. </w:t>
      </w:r>
      <w:r w:rsidR="005A5E7B">
        <w:rPr>
          <w:rFonts w:ascii="Helvetica" w:hAnsi="Helvetica" w:cs="Arial"/>
          <w:b/>
          <w:szCs w:val="24"/>
        </w:rPr>
        <w:t>[1-CU-TXT]</w:t>
      </w:r>
    </w:p>
    <w:p w14:paraId="32F4C6C7" w14:textId="5980AAAF" w:rsidR="00A257D8" w:rsidRDefault="00A257D8" w:rsidP="001112FD">
      <w:pPr>
        <w:numPr>
          <w:ilvl w:val="2"/>
          <w:numId w:val="12"/>
        </w:numPr>
        <w:spacing w:before="240"/>
        <w:jc w:val="both"/>
        <w:outlineLvl w:val="0"/>
        <w:rPr>
          <w:rFonts w:ascii="Helvetica" w:hAnsi="Helvetica" w:cs="Arial"/>
          <w:szCs w:val="24"/>
        </w:rPr>
      </w:pPr>
      <w:r>
        <w:rPr>
          <w:rFonts w:ascii="Helvetica" w:hAnsi="Helvetica" w:cs="Arial"/>
          <w:szCs w:val="24"/>
        </w:rPr>
        <w:t xml:space="preserve">B </w:t>
      </w:r>
      <w:r w:rsidR="00F25641" w:rsidRPr="00F25641">
        <w:rPr>
          <w:rFonts w:ascii="Helvetica" w:hAnsi="Helvetica" w:cs="Arial"/>
          <w:szCs w:val="24"/>
          <w:highlight w:val="green"/>
        </w:rPr>
        <w:t>[Added Shot]</w:t>
      </w:r>
      <w:r w:rsidR="00F25641">
        <w:rPr>
          <w:rFonts w:ascii="Helvetica" w:hAnsi="Helvetica" w:cs="Arial"/>
          <w:szCs w:val="24"/>
        </w:rPr>
        <w:t xml:space="preserve"> </w:t>
      </w:r>
      <w:r w:rsidR="00086FC7">
        <w:rPr>
          <w:rFonts w:ascii="Helvetica" w:hAnsi="Helvetica" w:cs="Arial"/>
          <w:szCs w:val="24"/>
        </w:rPr>
        <w:t>Talent adds TBST r</w:t>
      </w:r>
      <w:r>
        <w:rPr>
          <w:rFonts w:ascii="Helvetica" w:hAnsi="Helvetica" w:cs="Arial"/>
          <w:szCs w:val="24"/>
        </w:rPr>
        <w:t xml:space="preserve">inse </w:t>
      </w:r>
      <w:r w:rsidR="00086FC7">
        <w:rPr>
          <w:rFonts w:ascii="Helvetica" w:hAnsi="Helvetica" w:cs="Arial"/>
          <w:szCs w:val="24"/>
        </w:rPr>
        <w:t>to the plate.</w:t>
      </w:r>
    </w:p>
    <w:p w14:paraId="0DE166F5" w14:textId="35BEEBA9" w:rsidR="004119D1" w:rsidRPr="002345F8" w:rsidRDefault="00086FC7" w:rsidP="002345F8">
      <w:pPr>
        <w:pStyle w:val="ListParagraph"/>
        <w:numPr>
          <w:ilvl w:val="2"/>
          <w:numId w:val="25"/>
        </w:numPr>
        <w:spacing w:before="240"/>
        <w:jc w:val="both"/>
        <w:outlineLvl w:val="0"/>
        <w:rPr>
          <w:rFonts w:ascii="Helvetica" w:hAnsi="Helvetica" w:cs="Arial"/>
          <w:szCs w:val="24"/>
        </w:rPr>
      </w:pPr>
      <w:r w:rsidRPr="0018494C">
        <w:rPr>
          <w:rFonts w:ascii="Helvetica" w:hAnsi="Helvetica" w:cs="Arial"/>
          <w:color w:val="FF0000"/>
          <w:szCs w:val="24"/>
        </w:rPr>
        <w:lastRenderedPageBreak/>
        <w:t>Talent d</w:t>
      </w:r>
      <w:r w:rsidR="00A257D8" w:rsidRPr="0018494C">
        <w:rPr>
          <w:rFonts w:ascii="Helvetica" w:hAnsi="Helvetica" w:cs="Arial"/>
          <w:color w:val="FF0000"/>
          <w:szCs w:val="24"/>
        </w:rPr>
        <w:t>ump</w:t>
      </w:r>
      <w:r w:rsidRPr="0018494C">
        <w:rPr>
          <w:rFonts w:ascii="Helvetica" w:hAnsi="Helvetica" w:cs="Arial"/>
          <w:color w:val="FF0000"/>
          <w:szCs w:val="24"/>
        </w:rPr>
        <w:t>s</w:t>
      </w:r>
      <w:r w:rsidR="00A257D8" w:rsidRPr="0018494C">
        <w:rPr>
          <w:rFonts w:ascii="Helvetica" w:hAnsi="Helvetica" w:cs="Arial"/>
          <w:color w:val="FF0000"/>
          <w:szCs w:val="24"/>
        </w:rPr>
        <w:t xml:space="preserve"> solution into sink</w:t>
      </w:r>
      <w:r w:rsidR="00A257D8">
        <w:rPr>
          <w:rFonts w:ascii="Helvetica" w:hAnsi="Helvetica" w:cs="Arial"/>
          <w:szCs w:val="24"/>
        </w:rPr>
        <w:t xml:space="preserve">. </w:t>
      </w:r>
      <w:r w:rsidR="005A5E7B" w:rsidRPr="002345F8">
        <w:rPr>
          <w:rFonts w:ascii="Helvetica" w:hAnsi="Helvetica" w:cs="Arial"/>
          <w:strike/>
          <w:szCs w:val="24"/>
        </w:rPr>
        <w:t xml:space="preserve">*Film as written </w:t>
      </w:r>
      <w:r w:rsidR="00F00599" w:rsidRPr="002345F8">
        <w:rPr>
          <w:rFonts w:ascii="Helvetica" w:hAnsi="Helvetica" w:cs="Arial"/>
          <w:szCs w:val="24"/>
        </w:rPr>
        <w:t>(TEXT: Repeat 2x)</w:t>
      </w:r>
    </w:p>
    <w:p w14:paraId="7312B180" w14:textId="77653D1D" w:rsidR="001112FD"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Next, block the remaining binding sites on the plate to prevent non-specific binding by adding 70 </w:t>
      </w:r>
      <w:r>
        <w:rPr>
          <w:rFonts w:ascii="Helvetica" w:hAnsi="Helvetica" w:cs="Helvetica"/>
          <w:szCs w:val="24"/>
        </w:rPr>
        <w:t>µ</w:t>
      </w:r>
      <w:r w:rsidRPr="00F00599">
        <w:rPr>
          <w:rFonts w:ascii="Helvetica" w:hAnsi="Helvetica" w:cs="Arial"/>
          <w:szCs w:val="24"/>
        </w:rPr>
        <w:t xml:space="preserve">L of HSA blocking solution to each well of the plate </w:t>
      </w:r>
      <w:r w:rsidR="005A5E7B">
        <w:rPr>
          <w:rFonts w:ascii="Helvetica" w:hAnsi="Helvetica" w:cs="Arial"/>
          <w:b/>
          <w:szCs w:val="24"/>
        </w:rPr>
        <w:t>[1-CU-TXT]</w:t>
      </w:r>
      <w:r w:rsidR="002345F8" w:rsidRPr="002345F8">
        <w:rPr>
          <w:rFonts w:ascii="Helvetica" w:hAnsi="Helvetica" w:cs="Arial"/>
          <w:color w:val="FF0000"/>
          <w:szCs w:val="24"/>
        </w:rPr>
        <w:t>,</w:t>
      </w:r>
      <w:r w:rsidR="00A257D8">
        <w:rPr>
          <w:rFonts w:ascii="Helvetica" w:hAnsi="Helvetica" w:cs="Arial"/>
          <w:b/>
          <w:szCs w:val="24"/>
        </w:rPr>
        <w:t xml:space="preserve"> </w:t>
      </w:r>
      <w:r w:rsidRPr="00F00599">
        <w:rPr>
          <w:rFonts w:ascii="Helvetica" w:hAnsi="Helvetica" w:cs="Arial"/>
          <w:szCs w:val="24"/>
        </w:rPr>
        <w:t xml:space="preserve">and incubating the plate at room temperature for 30 minutes. </w:t>
      </w:r>
      <w:r w:rsidR="005A5E7B">
        <w:rPr>
          <w:rFonts w:ascii="Helvetica" w:hAnsi="Helvetica" w:cs="Arial"/>
          <w:b/>
          <w:szCs w:val="24"/>
        </w:rPr>
        <w:t>[2-MED]</w:t>
      </w:r>
    </w:p>
    <w:p w14:paraId="3DF95CC0" w14:textId="57B319F9" w:rsidR="00F00599" w:rsidRDefault="005A5E7B" w:rsidP="001112FD">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Pr="00F00599">
        <w:rPr>
          <w:rFonts w:ascii="Helvetica" w:hAnsi="Helvetica" w:cs="Arial"/>
          <w:szCs w:val="24"/>
        </w:rPr>
        <w:t xml:space="preserve"> </w:t>
      </w:r>
      <w:r w:rsidR="00F00599" w:rsidRPr="00F00599">
        <w:rPr>
          <w:rFonts w:ascii="Helvetica" w:hAnsi="Helvetica" w:cs="Arial"/>
          <w:szCs w:val="24"/>
        </w:rPr>
        <w:t>(TEXT: See the accompanying text protocol for the blocking solution recipe)</w:t>
      </w:r>
    </w:p>
    <w:p w14:paraId="0CF8528E" w14:textId="13BA5C33" w:rsidR="005A5E7B" w:rsidRPr="00F00599" w:rsidRDefault="005A5E7B" w:rsidP="001112FD">
      <w:pPr>
        <w:numPr>
          <w:ilvl w:val="2"/>
          <w:numId w:val="12"/>
        </w:numPr>
        <w:spacing w:before="240"/>
        <w:jc w:val="both"/>
        <w:outlineLvl w:val="0"/>
        <w:rPr>
          <w:rFonts w:ascii="Helvetica" w:hAnsi="Helvetica" w:cs="Arial"/>
          <w:szCs w:val="24"/>
        </w:rPr>
      </w:pPr>
      <w:r>
        <w:rPr>
          <w:rFonts w:ascii="Helvetica" w:hAnsi="Helvetica" w:cs="Arial"/>
          <w:szCs w:val="24"/>
        </w:rPr>
        <w:t>Talent covers the plate, sets it aside, and starts a timer for 30 min.</w:t>
      </w:r>
    </w:p>
    <w:p w14:paraId="2267F9D5" w14:textId="7093E80D" w:rsidR="00F00599" w:rsidRPr="005A5E7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Then, rinse </w:t>
      </w:r>
      <w:r w:rsidR="00CA5903">
        <w:rPr>
          <w:rFonts w:ascii="Helvetica" w:hAnsi="Helvetica" w:cs="Arial"/>
          <w:szCs w:val="24"/>
        </w:rPr>
        <w:t xml:space="preserve">the plate </w:t>
      </w:r>
      <w:r w:rsidRPr="00F00599">
        <w:rPr>
          <w:rFonts w:ascii="Helvetica" w:hAnsi="Helvetica" w:cs="Arial"/>
          <w:szCs w:val="24"/>
        </w:rPr>
        <w:t>3 times with TBST</w:t>
      </w:r>
      <w:r w:rsidR="004119D1">
        <w:rPr>
          <w:rFonts w:ascii="Helvetica" w:hAnsi="Helvetica" w:cs="Arial"/>
          <w:szCs w:val="24"/>
        </w:rPr>
        <w:t xml:space="preserve"> </w:t>
      </w:r>
      <w:r w:rsidR="004119D1" w:rsidRPr="002345F8">
        <w:rPr>
          <w:rFonts w:ascii="Helvetica" w:hAnsi="Helvetica" w:cs="Arial"/>
          <w:color w:val="FF0000"/>
          <w:szCs w:val="24"/>
        </w:rPr>
        <w:t>as previously demonstrated</w:t>
      </w:r>
      <w:r w:rsidRPr="00F00599">
        <w:rPr>
          <w:rFonts w:ascii="Helvetica" w:hAnsi="Helvetica" w:cs="Arial"/>
          <w:szCs w:val="24"/>
        </w:rPr>
        <w:t xml:space="preserve">. </w:t>
      </w:r>
      <w:r w:rsidR="005A5E7B">
        <w:rPr>
          <w:rFonts w:ascii="Helvetica" w:hAnsi="Helvetica" w:cs="Arial"/>
          <w:b/>
          <w:szCs w:val="24"/>
        </w:rPr>
        <w:t>[1-CU]</w:t>
      </w:r>
      <w:r w:rsidRPr="00F00599">
        <w:rPr>
          <w:rFonts w:ascii="Helvetica" w:hAnsi="Helvetica" w:cs="Arial"/>
          <w:szCs w:val="24"/>
        </w:rPr>
        <w:t xml:space="preserve"> </w:t>
      </w:r>
      <w:r w:rsidR="004119D1" w:rsidRPr="002345F8">
        <w:rPr>
          <w:rFonts w:ascii="Helvetica" w:hAnsi="Helvetica" w:cs="Arial"/>
          <w:color w:val="FF0000"/>
          <w:szCs w:val="24"/>
        </w:rPr>
        <w:t>After removing the final rinse, cover</w:t>
      </w:r>
      <w:r w:rsidR="004119D1">
        <w:rPr>
          <w:rFonts w:ascii="Helvetica" w:hAnsi="Helvetica" w:cs="Arial"/>
          <w:szCs w:val="24"/>
        </w:rPr>
        <w:t xml:space="preserve"> </w:t>
      </w:r>
      <w:r w:rsidR="005A5E7B">
        <w:rPr>
          <w:rFonts w:ascii="Helvetica" w:hAnsi="Helvetica" w:cs="Arial"/>
          <w:szCs w:val="24"/>
        </w:rPr>
        <w:t xml:space="preserve">the plate and store </w:t>
      </w:r>
      <w:r w:rsidR="00E60498" w:rsidRPr="00E60498">
        <w:rPr>
          <w:rFonts w:ascii="Helvetica" w:hAnsi="Helvetica" w:cs="Arial"/>
          <w:color w:val="FF0000"/>
          <w:szCs w:val="24"/>
        </w:rPr>
        <w:t>it</w:t>
      </w:r>
      <w:r w:rsidR="00E60498">
        <w:rPr>
          <w:rFonts w:ascii="Helvetica" w:hAnsi="Helvetica" w:cs="Arial"/>
          <w:szCs w:val="24"/>
        </w:rPr>
        <w:t xml:space="preserve"> </w:t>
      </w:r>
      <w:r w:rsidR="005A5E7B">
        <w:rPr>
          <w:rFonts w:ascii="Helvetica" w:hAnsi="Helvetica" w:cs="Arial"/>
          <w:szCs w:val="24"/>
        </w:rPr>
        <w:t>dry at 4</w:t>
      </w:r>
      <w:r w:rsidRPr="00F00599">
        <w:rPr>
          <w:rFonts w:ascii="Helvetica" w:hAnsi="Helvetica" w:cs="Arial"/>
          <w:szCs w:val="24"/>
        </w:rPr>
        <w:t>°C until further use.</w:t>
      </w:r>
      <w:r w:rsidR="005A5E7B" w:rsidRPr="005A5E7B">
        <w:rPr>
          <w:rFonts w:ascii="Helvetica" w:hAnsi="Helvetica" w:cs="Arial"/>
          <w:b/>
          <w:szCs w:val="24"/>
        </w:rPr>
        <w:t xml:space="preserve"> [2-MED]</w:t>
      </w:r>
    </w:p>
    <w:p w14:paraId="5F3E12B4" w14:textId="6B6073C8" w:rsidR="005A5E7B" w:rsidRDefault="005A5E7B" w:rsidP="005A5E7B">
      <w:pPr>
        <w:numPr>
          <w:ilvl w:val="2"/>
          <w:numId w:val="12"/>
        </w:numPr>
        <w:spacing w:before="240"/>
        <w:jc w:val="both"/>
        <w:outlineLvl w:val="0"/>
        <w:rPr>
          <w:rFonts w:ascii="Helvetica" w:hAnsi="Helvetica" w:cs="Arial"/>
          <w:szCs w:val="24"/>
        </w:rPr>
      </w:pPr>
      <w:r w:rsidRPr="005A5E7B">
        <w:rPr>
          <w:rFonts w:ascii="Helvetica" w:hAnsi="Helvetica" w:cs="Arial"/>
          <w:szCs w:val="24"/>
        </w:rPr>
        <w:t>Talent adds TBST to plate.</w:t>
      </w:r>
    </w:p>
    <w:p w14:paraId="6E46AB2D" w14:textId="3B8762BD" w:rsidR="005A5E7B" w:rsidRPr="005A5E7B" w:rsidRDefault="005A5E7B" w:rsidP="005A5E7B">
      <w:pPr>
        <w:numPr>
          <w:ilvl w:val="2"/>
          <w:numId w:val="12"/>
        </w:numPr>
        <w:spacing w:before="240"/>
        <w:jc w:val="both"/>
        <w:outlineLvl w:val="0"/>
        <w:rPr>
          <w:rFonts w:ascii="Helvetica" w:hAnsi="Helvetica" w:cs="Arial"/>
          <w:szCs w:val="24"/>
        </w:rPr>
      </w:pPr>
      <w:r>
        <w:rPr>
          <w:rFonts w:ascii="Helvetica" w:hAnsi="Helvetica" w:cs="Arial"/>
          <w:szCs w:val="24"/>
        </w:rPr>
        <w:t xml:space="preserve">Talent covers the plate and moves to place it at </w:t>
      </w:r>
      <w:r w:rsidRPr="00F00599">
        <w:rPr>
          <w:rFonts w:ascii="Helvetica" w:hAnsi="Helvetica" w:cs="Arial"/>
          <w:szCs w:val="24"/>
        </w:rPr>
        <w:t>4°C</w:t>
      </w:r>
    </w:p>
    <w:p w14:paraId="09E8302E" w14:textId="77777777" w:rsidR="00F00599" w:rsidRPr="00F00599" w:rsidRDefault="00F00599" w:rsidP="00F00599">
      <w:pPr>
        <w:numPr>
          <w:ilvl w:val="0"/>
          <w:numId w:val="12"/>
        </w:numPr>
        <w:spacing w:before="240"/>
        <w:jc w:val="both"/>
        <w:outlineLvl w:val="0"/>
        <w:rPr>
          <w:rFonts w:ascii="Helvetica" w:hAnsi="Helvetica" w:cs="Arial"/>
          <w:b/>
          <w:szCs w:val="24"/>
        </w:rPr>
      </w:pPr>
      <w:r w:rsidRPr="00F00599">
        <w:rPr>
          <w:rFonts w:ascii="Helvetica" w:hAnsi="Helvetica" w:cs="Arial"/>
          <w:b/>
          <w:szCs w:val="24"/>
        </w:rPr>
        <w:t>Functionalizing the Immunoassay Plate.</w:t>
      </w:r>
    </w:p>
    <w:p w14:paraId="2B8D1959" w14:textId="746EAEE7" w:rsidR="00F00599" w:rsidRPr="005A5E7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Add </w:t>
      </w:r>
      <w:r w:rsidR="004119D1" w:rsidRPr="002345F8">
        <w:rPr>
          <w:rFonts w:ascii="Helvetica" w:hAnsi="Helvetica" w:cs="Arial"/>
          <w:color w:val="FF0000"/>
          <w:szCs w:val="24"/>
        </w:rPr>
        <w:t>140</w:t>
      </w:r>
      <w:r w:rsidR="004119D1" w:rsidRPr="00F00599">
        <w:rPr>
          <w:rFonts w:ascii="Helvetica" w:hAnsi="Helvetica" w:cs="Arial"/>
          <w:szCs w:val="24"/>
        </w:rPr>
        <w:t xml:space="preserve"> </w:t>
      </w:r>
      <w:r>
        <w:rPr>
          <w:rFonts w:ascii="Helvetica" w:hAnsi="Helvetica" w:cs="Helvetica"/>
          <w:szCs w:val="24"/>
        </w:rPr>
        <w:t>µ</w:t>
      </w:r>
      <w:r w:rsidRPr="00F00599">
        <w:rPr>
          <w:rFonts w:ascii="Helvetica" w:hAnsi="Helvetica" w:cs="Arial"/>
          <w:szCs w:val="24"/>
        </w:rPr>
        <w:t>L of the probe nanoparticles previously prepared into the first column of a 96-well plate</w:t>
      </w:r>
      <w:r w:rsidR="003F134A">
        <w:rPr>
          <w:rFonts w:ascii="Helvetica" w:hAnsi="Helvetica" w:cs="Arial"/>
          <w:szCs w:val="24"/>
        </w:rPr>
        <w:t xml:space="preserve"> </w:t>
      </w:r>
      <w:r w:rsidR="003F134A" w:rsidRPr="002345F8">
        <w:rPr>
          <w:rFonts w:ascii="Helvetica" w:hAnsi="Helvetica" w:cs="Arial"/>
          <w:color w:val="FF0000"/>
          <w:szCs w:val="24"/>
        </w:rPr>
        <w:t>placing the test nanoparticles in the first five rows and the control nanoparticles in the last three rows</w:t>
      </w:r>
      <w:r w:rsidR="002345F8">
        <w:rPr>
          <w:rFonts w:ascii="Helvetica" w:hAnsi="Helvetica" w:cs="Arial"/>
          <w:color w:val="FF0000"/>
          <w:szCs w:val="24"/>
        </w:rPr>
        <w:t xml:space="preserve"> </w:t>
      </w:r>
      <w:r w:rsidR="002345F8" w:rsidRPr="002345F8">
        <w:rPr>
          <w:rFonts w:ascii="Helvetica" w:hAnsi="Helvetica" w:cs="Arial"/>
          <w:b/>
          <w:color w:val="FF0000"/>
          <w:szCs w:val="24"/>
        </w:rPr>
        <w:t>[1-CU?]</w:t>
      </w:r>
      <w:r w:rsidR="003F134A" w:rsidRPr="002345F8">
        <w:rPr>
          <w:rFonts w:ascii="Helvetica" w:hAnsi="Helvetica" w:cs="Arial"/>
          <w:color w:val="FF0000"/>
          <w:szCs w:val="24"/>
        </w:rPr>
        <w:t xml:space="preserve">. Add 70 </w:t>
      </w:r>
      <w:r w:rsidR="003F134A" w:rsidRPr="002345F8">
        <w:rPr>
          <w:rFonts w:ascii="Symbol" w:hAnsi="Symbol" w:cs="Arial"/>
          <w:color w:val="FF0000"/>
          <w:szCs w:val="24"/>
        </w:rPr>
        <w:t></w:t>
      </w:r>
      <w:r w:rsidR="003F134A" w:rsidRPr="002345F8">
        <w:rPr>
          <w:rFonts w:ascii="Helvetica" w:hAnsi="Helvetica" w:cs="Arial"/>
          <w:color w:val="FF0000"/>
          <w:szCs w:val="24"/>
        </w:rPr>
        <w:t>L of PBS to all other columns.</w:t>
      </w:r>
      <w:r w:rsidRPr="002345F8">
        <w:rPr>
          <w:rFonts w:ascii="Helvetica" w:hAnsi="Helvetica" w:cs="Arial"/>
          <w:color w:val="FF0000"/>
          <w:szCs w:val="24"/>
        </w:rPr>
        <w:t xml:space="preserve"> </w:t>
      </w:r>
      <w:r w:rsidR="00A257D8" w:rsidRPr="002345F8">
        <w:rPr>
          <w:rFonts w:ascii="Helvetica" w:hAnsi="Helvetica" w:cs="Arial"/>
          <w:color w:val="FF0000"/>
          <w:szCs w:val="24"/>
        </w:rPr>
        <w:t xml:space="preserve">Dilute </w:t>
      </w:r>
      <w:r w:rsidR="003F134A" w:rsidRPr="002345F8">
        <w:rPr>
          <w:rFonts w:ascii="Helvetica" w:hAnsi="Helvetica" w:cs="Arial"/>
          <w:color w:val="FF0000"/>
          <w:szCs w:val="24"/>
        </w:rPr>
        <w:t>each</w:t>
      </w:r>
      <w:r w:rsidR="003F134A" w:rsidRPr="00F00599">
        <w:rPr>
          <w:rFonts w:ascii="Helvetica" w:hAnsi="Helvetica" w:cs="Arial"/>
          <w:szCs w:val="24"/>
        </w:rPr>
        <w:t xml:space="preserve"> </w:t>
      </w:r>
      <w:r w:rsidRPr="00E60498">
        <w:rPr>
          <w:rFonts w:ascii="Helvetica" w:hAnsi="Helvetica" w:cs="Arial"/>
          <w:color w:val="FF0000"/>
          <w:szCs w:val="24"/>
        </w:rPr>
        <w:t>column using a 1:2 serial dilution</w:t>
      </w:r>
      <w:r w:rsidR="002345F8" w:rsidRPr="00E60498">
        <w:rPr>
          <w:rFonts w:ascii="Helvetica" w:hAnsi="Helvetica" w:cs="Arial"/>
          <w:color w:val="FF0000"/>
          <w:szCs w:val="24"/>
        </w:rPr>
        <w:t xml:space="preserve"> </w:t>
      </w:r>
      <w:r w:rsidR="002345F8" w:rsidRPr="00E60498">
        <w:rPr>
          <w:rFonts w:ascii="Helvetica" w:hAnsi="Helvetica" w:cs="Arial"/>
          <w:b/>
          <w:color w:val="FF0000"/>
          <w:szCs w:val="24"/>
        </w:rPr>
        <w:t>[1B]</w:t>
      </w:r>
      <w:r w:rsidR="00A257D8" w:rsidRPr="00E60498">
        <w:rPr>
          <w:rFonts w:ascii="Helvetica" w:hAnsi="Helvetica" w:cs="Arial"/>
          <w:color w:val="FF0000"/>
          <w:szCs w:val="24"/>
        </w:rPr>
        <w:t>. Start</w:t>
      </w:r>
      <w:r w:rsidR="003F134A" w:rsidRPr="00E60498">
        <w:rPr>
          <w:rFonts w:ascii="Helvetica" w:hAnsi="Helvetica" w:cs="Arial"/>
          <w:color w:val="FF0000"/>
          <w:szCs w:val="24"/>
        </w:rPr>
        <w:t xml:space="preserve"> by taking 70 </w:t>
      </w:r>
      <w:r w:rsidR="003F134A" w:rsidRPr="00E60498">
        <w:rPr>
          <w:rFonts w:ascii="Symbol" w:hAnsi="Symbol" w:cs="Arial"/>
          <w:color w:val="FF0000"/>
          <w:szCs w:val="24"/>
        </w:rPr>
        <w:t></w:t>
      </w:r>
      <w:r w:rsidR="003F134A" w:rsidRPr="00E60498">
        <w:rPr>
          <w:rFonts w:ascii="Helvetica" w:hAnsi="Helvetica" w:cs="Arial"/>
          <w:color w:val="FF0000"/>
          <w:szCs w:val="24"/>
        </w:rPr>
        <w:t xml:space="preserve">L from the </w:t>
      </w:r>
      <w:r w:rsidR="00A257D8" w:rsidRPr="00E60498">
        <w:rPr>
          <w:rFonts w:ascii="Helvetica" w:hAnsi="Helvetica" w:cs="Arial"/>
          <w:color w:val="FF0000"/>
          <w:szCs w:val="24"/>
        </w:rPr>
        <w:t>first</w:t>
      </w:r>
      <w:r w:rsidR="003F134A" w:rsidRPr="00E60498">
        <w:rPr>
          <w:rFonts w:ascii="Helvetica" w:hAnsi="Helvetica" w:cs="Arial"/>
          <w:color w:val="FF0000"/>
          <w:szCs w:val="24"/>
        </w:rPr>
        <w:t xml:space="preserve"> c</w:t>
      </w:r>
      <w:r w:rsidR="00A257D8" w:rsidRPr="00E60498">
        <w:rPr>
          <w:rFonts w:ascii="Helvetica" w:hAnsi="Helvetica" w:cs="Arial"/>
          <w:color w:val="FF0000"/>
          <w:szCs w:val="24"/>
        </w:rPr>
        <w:t>olumn and mixing it with the second</w:t>
      </w:r>
      <w:r w:rsidRPr="00E60498">
        <w:rPr>
          <w:rFonts w:ascii="Helvetica" w:hAnsi="Helvetica" w:cs="Arial"/>
          <w:color w:val="FF0000"/>
          <w:szCs w:val="24"/>
        </w:rPr>
        <w:t>.</w:t>
      </w:r>
      <w:r w:rsidR="00A257D8" w:rsidRPr="00E60498">
        <w:rPr>
          <w:rFonts w:ascii="Helvetica" w:hAnsi="Helvetica" w:cs="Arial"/>
          <w:color w:val="FF0000"/>
          <w:szCs w:val="24"/>
        </w:rPr>
        <w:t xml:space="preserve"> Then take 70 </w:t>
      </w:r>
      <w:r w:rsidR="00A257D8" w:rsidRPr="00E60498">
        <w:rPr>
          <w:rFonts w:ascii="Symbol" w:hAnsi="Symbol" w:cs="Arial"/>
          <w:color w:val="FF0000"/>
          <w:szCs w:val="24"/>
        </w:rPr>
        <w:t></w:t>
      </w:r>
      <w:r w:rsidR="00A257D8" w:rsidRPr="00E60498">
        <w:rPr>
          <w:rFonts w:ascii="Helvetica" w:hAnsi="Helvetica" w:cs="Arial"/>
          <w:color w:val="FF0000"/>
          <w:szCs w:val="24"/>
        </w:rPr>
        <w:t>L from the second column and add it to the third and so on</w:t>
      </w:r>
      <w:r w:rsidR="00A257D8">
        <w:rPr>
          <w:rFonts w:ascii="Helvetica" w:hAnsi="Helvetica" w:cs="Arial"/>
          <w:szCs w:val="24"/>
        </w:rPr>
        <w:t>.</w:t>
      </w:r>
      <w:r w:rsidRPr="00F00599">
        <w:rPr>
          <w:rFonts w:ascii="Helvetica" w:hAnsi="Helvetica" w:cs="Arial"/>
          <w:szCs w:val="24"/>
        </w:rPr>
        <w:t xml:space="preserve"> </w:t>
      </w:r>
      <w:r w:rsidR="005A5E7B">
        <w:rPr>
          <w:rFonts w:ascii="Helvetica" w:hAnsi="Helvetica" w:cs="Arial"/>
          <w:b/>
          <w:szCs w:val="24"/>
        </w:rPr>
        <w:t>[1</w:t>
      </w:r>
      <w:r w:rsidR="002345F8" w:rsidRPr="002345F8">
        <w:rPr>
          <w:rFonts w:ascii="Helvetica" w:hAnsi="Helvetica" w:cs="Arial"/>
          <w:b/>
          <w:color w:val="FF0000"/>
          <w:szCs w:val="24"/>
        </w:rPr>
        <w:t>C</w:t>
      </w:r>
      <w:r w:rsidR="005A5E7B" w:rsidRPr="002345F8">
        <w:rPr>
          <w:rFonts w:ascii="Helvetica" w:hAnsi="Helvetica" w:cs="Arial"/>
          <w:b/>
          <w:strike/>
          <w:szCs w:val="24"/>
        </w:rPr>
        <w:t>-CU</w:t>
      </w:r>
      <w:r w:rsidR="005A5E7B">
        <w:rPr>
          <w:rFonts w:ascii="Helvetica" w:hAnsi="Helvetica" w:cs="Arial"/>
          <w:b/>
          <w:szCs w:val="24"/>
        </w:rPr>
        <w:t>]</w:t>
      </w:r>
    </w:p>
    <w:p w14:paraId="627CC29B" w14:textId="6D308945" w:rsidR="005A5E7B" w:rsidRDefault="005A5E7B" w:rsidP="005A5E7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426422C" w14:textId="753A2928" w:rsidR="003F134A" w:rsidRDefault="003F134A" w:rsidP="002345F8">
      <w:pPr>
        <w:spacing w:before="240"/>
        <w:ind w:left="1368"/>
        <w:jc w:val="both"/>
        <w:outlineLvl w:val="0"/>
        <w:rPr>
          <w:rFonts w:ascii="Helvetica" w:hAnsi="Helvetica" w:cs="Arial"/>
          <w:szCs w:val="24"/>
        </w:rPr>
      </w:pPr>
      <w:r>
        <w:rPr>
          <w:rFonts w:ascii="Helvetica" w:hAnsi="Helvetica" w:cs="Arial"/>
          <w:szCs w:val="24"/>
        </w:rPr>
        <w:t xml:space="preserve">5.1.1B. </w:t>
      </w:r>
      <w:r w:rsidR="00E60498" w:rsidRPr="00E60498">
        <w:rPr>
          <w:rFonts w:ascii="Helvetica" w:hAnsi="Helvetica" w:cs="Arial"/>
          <w:szCs w:val="24"/>
          <w:highlight w:val="green"/>
        </w:rPr>
        <w:t>[Added Shot]</w:t>
      </w:r>
      <w:r w:rsidR="00E60498">
        <w:rPr>
          <w:rFonts w:ascii="Helvetica" w:hAnsi="Helvetica" w:cs="Arial"/>
          <w:szCs w:val="24"/>
        </w:rPr>
        <w:t xml:space="preserve"> </w:t>
      </w:r>
      <w:r>
        <w:rPr>
          <w:rFonts w:ascii="Helvetica" w:hAnsi="Helvetica" w:cs="Arial"/>
          <w:szCs w:val="24"/>
        </w:rPr>
        <w:t xml:space="preserve">Talent adds 70 </w:t>
      </w:r>
      <w:r w:rsidRPr="002345F8">
        <w:rPr>
          <w:rFonts w:ascii="Symbol" w:hAnsi="Symbol" w:cs="Arial"/>
          <w:szCs w:val="24"/>
        </w:rPr>
        <w:t></w:t>
      </w:r>
      <w:r>
        <w:rPr>
          <w:rFonts w:ascii="Helvetica" w:hAnsi="Helvetica" w:cs="Arial"/>
          <w:szCs w:val="24"/>
        </w:rPr>
        <w:t>L of PBS to all other columns.</w:t>
      </w:r>
    </w:p>
    <w:p w14:paraId="236FC843" w14:textId="5349CA8F" w:rsidR="003F134A" w:rsidRPr="00F00599" w:rsidRDefault="003F134A" w:rsidP="002345F8">
      <w:pPr>
        <w:spacing w:before="240"/>
        <w:ind w:left="1368"/>
        <w:jc w:val="both"/>
        <w:outlineLvl w:val="0"/>
        <w:rPr>
          <w:rFonts w:ascii="Helvetica" w:hAnsi="Helvetica" w:cs="Arial"/>
          <w:szCs w:val="24"/>
        </w:rPr>
      </w:pPr>
      <w:r>
        <w:rPr>
          <w:rFonts w:ascii="Helvetica" w:hAnsi="Helvetica" w:cs="Arial"/>
          <w:szCs w:val="24"/>
        </w:rPr>
        <w:t xml:space="preserve">5.1.1C. </w:t>
      </w:r>
      <w:r w:rsidR="00E60498" w:rsidRPr="00E60498">
        <w:rPr>
          <w:rFonts w:ascii="Helvetica" w:hAnsi="Helvetica" w:cs="Arial"/>
          <w:szCs w:val="24"/>
          <w:highlight w:val="green"/>
        </w:rPr>
        <w:t>[Added Shot]</w:t>
      </w:r>
      <w:r w:rsidR="00E60498">
        <w:rPr>
          <w:rFonts w:ascii="Helvetica" w:hAnsi="Helvetica" w:cs="Arial"/>
          <w:szCs w:val="24"/>
        </w:rPr>
        <w:t xml:space="preserve"> </w:t>
      </w:r>
      <w:r>
        <w:rPr>
          <w:rFonts w:ascii="Helvetica" w:hAnsi="Helvetica" w:cs="Arial"/>
          <w:szCs w:val="24"/>
        </w:rPr>
        <w:t>Talent performs dilution</w:t>
      </w:r>
      <w:r w:rsidR="002345F8">
        <w:rPr>
          <w:rFonts w:ascii="Helvetica" w:hAnsi="Helvetica" w:cs="Arial"/>
          <w:szCs w:val="24"/>
        </w:rPr>
        <w:t xml:space="preserve"> (by taking 70 </w:t>
      </w:r>
      <w:proofErr w:type="spellStart"/>
      <w:r w:rsidR="002345F8">
        <w:rPr>
          <w:rFonts w:ascii="Helvetica" w:hAnsi="Helvetica" w:cs="Arial"/>
          <w:szCs w:val="24"/>
        </w:rPr>
        <w:t>uL</w:t>
      </w:r>
      <w:proofErr w:type="spellEnd"/>
      <w:r w:rsidR="002345F8">
        <w:rPr>
          <w:rFonts w:ascii="Helvetica" w:hAnsi="Helvetica" w:cs="Arial"/>
          <w:szCs w:val="24"/>
        </w:rPr>
        <w:t xml:space="preserve"> from first add to second, second to third, and so on)</w:t>
      </w:r>
    </w:p>
    <w:p w14:paraId="5F122D7E" w14:textId="5538C343" w:rsidR="00F00599" w:rsidRPr="005A5E7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Allow the plate to incubate for at least one hour.</w:t>
      </w:r>
      <w:r w:rsidR="002345F8">
        <w:rPr>
          <w:rFonts w:ascii="Helvetica" w:hAnsi="Helvetica" w:cs="Arial"/>
          <w:szCs w:val="24"/>
        </w:rPr>
        <w:t xml:space="preserve"> </w:t>
      </w:r>
      <w:r w:rsidR="005A5E7B">
        <w:rPr>
          <w:rFonts w:ascii="Helvetica" w:hAnsi="Helvetica" w:cs="Arial"/>
          <w:b/>
          <w:szCs w:val="24"/>
        </w:rPr>
        <w:t>[1-MED]</w:t>
      </w:r>
    </w:p>
    <w:p w14:paraId="7A0F13E0" w14:textId="05403C3F" w:rsidR="005A5E7B" w:rsidRPr="005A5E7B" w:rsidRDefault="005A5E7B" w:rsidP="005A5E7B">
      <w:pPr>
        <w:numPr>
          <w:ilvl w:val="2"/>
          <w:numId w:val="12"/>
        </w:numPr>
        <w:spacing w:before="240"/>
        <w:jc w:val="both"/>
        <w:outlineLvl w:val="0"/>
        <w:rPr>
          <w:rFonts w:ascii="Helvetica" w:hAnsi="Helvetica" w:cs="Arial"/>
          <w:szCs w:val="24"/>
        </w:rPr>
      </w:pPr>
      <w:r w:rsidRPr="005A5E7B">
        <w:rPr>
          <w:rFonts w:ascii="Helvetica" w:hAnsi="Helvetica" w:cs="Arial"/>
          <w:szCs w:val="24"/>
        </w:rPr>
        <w:t xml:space="preserve">Talent sets timer for 1 </w:t>
      </w:r>
      <w:proofErr w:type="spellStart"/>
      <w:r w:rsidRPr="005A5E7B">
        <w:rPr>
          <w:rFonts w:ascii="Helvetica" w:hAnsi="Helvetica" w:cs="Arial"/>
          <w:szCs w:val="24"/>
        </w:rPr>
        <w:t>hr</w:t>
      </w:r>
      <w:proofErr w:type="spellEnd"/>
      <w:r w:rsidRPr="005A5E7B">
        <w:rPr>
          <w:rFonts w:ascii="Helvetica" w:hAnsi="Helvetica" w:cs="Arial"/>
          <w:szCs w:val="24"/>
        </w:rPr>
        <w:t xml:space="preserve"> and sets next to the plate.</w:t>
      </w:r>
    </w:p>
    <w:p w14:paraId="57682386" w14:textId="50ECA07F" w:rsidR="00F00599" w:rsidRPr="005A5E7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Then, wash the plate with TBST five times</w:t>
      </w:r>
      <w:r w:rsidR="003F134A">
        <w:rPr>
          <w:rFonts w:ascii="Helvetica" w:hAnsi="Helvetica" w:cs="Arial"/>
          <w:szCs w:val="24"/>
        </w:rPr>
        <w:t xml:space="preserve"> </w:t>
      </w:r>
      <w:r w:rsidR="003F134A" w:rsidRPr="002345F8">
        <w:rPr>
          <w:rFonts w:ascii="Helvetica" w:hAnsi="Helvetica" w:cs="Arial"/>
          <w:color w:val="FF0000"/>
          <w:szCs w:val="24"/>
        </w:rPr>
        <w:t>as previously demonstrated</w:t>
      </w:r>
      <w:r w:rsidRPr="00F00599">
        <w:rPr>
          <w:rFonts w:ascii="Helvetica" w:hAnsi="Helvetica" w:cs="Arial"/>
          <w:szCs w:val="24"/>
        </w:rPr>
        <w:t xml:space="preserve">. </w:t>
      </w:r>
      <w:r w:rsidR="005A5E7B">
        <w:rPr>
          <w:rFonts w:ascii="Helvetica" w:hAnsi="Helvetica" w:cs="Arial"/>
          <w:b/>
          <w:szCs w:val="24"/>
        </w:rPr>
        <w:t>[1-MED]</w:t>
      </w:r>
      <w:r w:rsidRPr="00F00599">
        <w:rPr>
          <w:rFonts w:ascii="Helvetica" w:hAnsi="Helvetica" w:cs="Arial"/>
          <w:szCs w:val="24"/>
        </w:rPr>
        <w:t xml:space="preserve"> After the final wash, add 70 </w:t>
      </w:r>
      <w:r w:rsidR="00CA5903">
        <w:rPr>
          <w:rFonts w:ascii="Helvetica" w:hAnsi="Helvetica" w:cs="Helvetica"/>
          <w:szCs w:val="24"/>
        </w:rPr>
        <w:t>µ</w:t>
      </w:r>
      <w:r w:rsidRPr="00F00599">
        <w:rPr>
          <w:rFonts w:ascii="Helvetica" w:hAnsi="Helvetica" w:cs="Arial"/>
          <w:szCs w:val="24"/>
        </w:rPr>
        <w:t xml:space="preserve">L of PBS to each well and cover </w:t>
      </w:r>
      <w:r w:rsidR="00CA5903">
        <w:rPr>
          <w:rFonts w:ascii="Helvetica" w:hAnsi="Helvetica" w:cs="Arial"/>
          <w:szCs w:val="24"/>
        </w:rPr>
        <w:t xml:space="preserve">the plate </w:t>
      </w:r>
      <w:r w:rsidRPr="00F00599">
        <w:rPr>
          <w:rFonts w:ascii="Helvetica" w:hAnsi="Helvetica" w:cs="Arial"/>
          <w:szCs w:val="24"/>
        </w:rPr>
        <w:t>with a plate seal.</w:t>
      </w:r>
      <w:r w:rsidR="00E60498">
        <w:rPr>
          <w:rFonts w:ascii="Helvetica" w:hAnsi="Helvetica" w:cs="Arial"/>
          <w:szCs w:val="24"/>
        </w:rPr>
        <w:t xml:space="preserve"> </w:t>
      </w:r>
      <w:r w:rsidR="005A5E7B">
        <w:rPr>
          <w:rFonts w:ascii="Helvetica" w:hAnsi="Helvetica" w:cs="Arial"/>
          <w:b/>
          <w:szCs w:val="24"/>
        </w:rPr>
        <w:t>[2-CU]</w:t>
      </w:r>
    </w:p>
    <w:p w14:paraId="0F31AEF0" w14:textId="29B86880" w:rsidR="005A5E7B" w:rsidRPr="005A5E7B" w:rsidRDefault="003F134A" w:rsidP="005A5E7B">
      <w:pPr>
        <w:numPr>
          <w:ilvl w:val="2"/>
          <w:numId w:val="12"/>
        </w:numPr>
        <w:spacing w:before="240"/>
        <w:jc w:val="both"/>
        <w:outlineLvl w:val="0"/>
        <w:rPr>
          <w:rFonts w:ascii="Helvetica" w:hAnsi="Helvetica" w:cs="Arial"/>
          <w:szCs w:val="24"/>
        </w:rPr>
      </w:pPr>
      <w:r w:rsidRPr="002345F8">
        <w:rPr>
          <w:rFonts w:ascii="Helvetica" w:hAnsi="Helvetica" w:cs="Arial"/>
          <w:szCs w:val="24"/>
          <w:highlight w:val="green"/>
        </w:rPr>
        <w:t>A.</w:t>
      </w:r>
      <w:r>
        <w:rPr>
          <w:rFonts w:ascii="Helvetica" w:hAnsi="Helvetica" w:cs="Arial"/>
          <w:szCs w:val="24"/>
        </w:rPr>
        <w:t xml:space="preserve"> </w:t>
      </w:r>
      <w:r w:rsidR="005A5E7B" w:rsidRPr="005A5E7B">
        <w:rPr>
          <w:rFonts w:ascii="Helvetica" w:hAnsi="Helvetica" w:cs="Arial"/>
          <w:szCs w:val="24"/>
        </w:rPr>
        <w:t>Talent performs 1 rinse with TBST</w:t>
      </w:r>
    </w:p>
    <w:p w14:paraId="230625BE" w14:textId="3DE2A78B" w:rsidR="005A5E7B" w:rsidRDefault="005A5E7B" w:rsidP="005A5E7B">
      <w:pPr>
        <w:numPr>
          <w:ilvl w:val="2"/>
          <w:numId w:val="12"/>
        </w:numPr>
        <w:spacing w:before="240"/>
        <w:jc w:val="both"/>
        <w:outlineLvl w:val="0"/>
        <w:rPr>
          <w:rFonts w:ascii="Helvetica" w:hAnsi="Helvetica" w:cs="Arial"/>
          <w:szCs w:val="24"/>
        </w:rPr>
      </w:pPr>
      <w:r>
        <w:rPr>
          <w:rFonts w:ascii="Helvetica" w:hAnsi="Helvetica" w:cs="Arial"/>
          <w:szCs w:val="24"/>
        </w:rPr>
        <w:t>Talent covers the plate with a plate seal.</w:t>
      </w:r>
    </w:p>
    <w:p w14:paraId="5127A2F8" w14:textId="78704C2F" w:rsidR="00F00599" w:rsidRPr="005A5E7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Check that the control samples are clear. If non-specific binding has occurred, the control samples will have a similar color as the test samples. </w:t>
      </w:r>
      <w:r w:rsidR="005A5E7B">
        <w:rPr>
          <w:rFonts w:ascii="Helvetica" w:hAnsi="Helvetica" w:cs="Arial"/>
          <w:b/>
          <w:szCs w:val="24"/>
        </w:rPr>
        <w:t>[1-ECU]</w:t>
      </w:r>
    </w:p>
    <w:p w14:paraId="3B42457B" w14:textId="07279260" w:rsidR="005A5E7B" w:rsidRPr="005A5E7B" w:rsidRDefault="005A5E7B" w:rsidP="005A5E7B">
      <w:pPr>
        <w:numPr>
          <w:ilvl w:val="2"/>
          <w:numId w:val="12"/>
        </w:numPr>
        <w:spacing w:before="240"/>
        <w:jc w:val="both"/>
        <w:outlineLvl w:val="0"/>
        <w:rPr>
          <w:rFonts w:ascii="Helvetica" w:hAnsi="Helvetica" w:cs="Arial"/>
          <w:szCs w:val="24"/>
        </w:rPr>
      </w:pPr>
      <w:r w:rsidRPr="005A5E7B">
        <w:rPr>
          <w:rFonts w:ascii="Helvetica" w:hAnsi="Helvetica" w:cs="Arial"/>
          <w:szCs w:val="24"/>
        </w:rPr>
        <w:lastRenderedPageBreak/>
        <w:t>Show close-up of the plate so that all the wells that are used are in the same shot.</w:t>
      </w:r>
    </w:p>
    <w:p w14:paraId="78A3F562" w14:textId="77777777" w:rsidR="00F00599" w:rsidRPr="00F00599" w:rsidRDefault="00F00599" w:rsidP="00F00599">
      <w:pPr>
        <w:numPr>
          <w:ilvl w:val="0"/>
          <w:numId w:val="12"/>
        </w:numPr>
        <w:spacing w:before="240"/>
        <w:jc w:val="both"/>
        <w:outlineLvl w:val="0"/>
        <w:rPr>
          <w:rFonts w:ascii="Helvetica" w:hAnsi="Helvetica" w:cs="Arial"/>
          <w:b/>
          <w:szCs w:val="24"/>
        </w:rPr>
      </w:pPr>
      <w:r w:rsidRPr="00F00599">
        <w:rPr>
          <w:rFonts w:ascii="Helvetica" w:hAnsi="Helvetica" w:cs="Arial"/>
          <w:b/>
          <w:szCs w:val="24"/>
        </w:rPr>
        <w:t>Test Assay Sensitivity by UV-Vis and Raman Spectroscopy.</w:t>
      </w:r>
    </w:p>
    <w:p w14:paraId="4509A304" w14:textId="68EC76D4" w:rsidR="00F00599" w:rsidRPr="005A5E7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For each well, </w:t>
      </w:r>
      <w:r w:rsidR="002345F8">
        <w:rPr>
          <w:rFonts w:ascii="Helvetica" w:hAnsi="Helvetica" w:cs="Arial"/>
          <w:szCs w:val="24"/>
        </w:rPr>
        <w:t>use</w:t>
      </w:r>
      <w:r w:rsidRPr="00F00599">
        <w:rPr>
          <w:rFonts w:ascii="Helvetica" w:hAnsi="Helvetica" w:cs="Arial"/>
          <w:szCs w:val="24"/>
        </w:rPr>
        <w:t xml:space="preserve"> a plate-reading UV-</w:t>
      </w:r>
      <w:r w:rsidR="001112FD" w:rsidRPr="00F00599">
        <w:rPr>
          <w:rFonts w:ascii="Helvetica" w:hAnsi="Helvetica" w:cs="Arial"/>
          <w:szCs w:val="24"/>
        </w:rPr>
        <w:t>Vis</w:t>
      </w:r>
      <w:r w:rsidR="001112FD">
        <w:rPr>
          <w:rFonts w:ascii="Helvetica" w:hAnsi="Helvetica" w:cs="Arial"/>
          <w:szCs w:val="24"/>
        </w:rPr>
        <w:t>ible</w:t>
      </w:r>
      <w:r w:rsidRPr="00F00599">
        <w:rPr>
          <w:rFonts w:ascii="Helvetica" w:hAnsi="Helvetica" w:cs="Arial"/>
          <w:szCs w:val="24"/>
        </w:rPr>
        <w:t xml:space="preserve"> spectrophotometer</w:t>
      </w:r>
      <w:r w:rsidR="002345F8">
        <w:rPr>
          <w:rFonts w:ascii="Helvetica" w:hAnsi="Helvetica" w:cs="Arial"/>
          <w:szCs w:val="24"/>
        </w:rPr>
        <w:t xml:space="preserve"> </w:t>
      </w:r>
      <w:r w:rsidR="005A5E7B">
        <w:rPr>
          <w:rFonts w:ascii="Helvetica" w:hAnsi="Helvetica" w:cs="Arial"/>
          <w:b/>
          <w:szCs w:val="24"/>
        </w:rPr>
        <w:t>[1-MED]</w:t>
      </w:r>
      <w:r w:rsidR="002345F8">
        <w:rPr>
          <w:rFonts w:ascii="Helvetica" w:hAnsi="Helvetica" w:cs="Arial"/>
          <w:b/>
          <w:szCs w:val="24"/>
        </w:rPr>
        <w:t xml:space="preserve"> </w:t>
      </w:r>
      <w:r w:rsidR="002345F8" w:rsidRPr="002345F8">
        <w:rPr>
          <w:rFonts w:ascii="Helvetica" w:hAnsi="Helvetica" w:cs="Arial"/>
          <w:color w:val="FF0000"/>
          <w:szCs w:val="24"/>
        </w:rPr>
        <w:t xml:space="preserve">to measure the UV-Visible spectra ranging from 400-700 nm </w:t>
      </w:r>
      <w:r w:rsidR="002345F8" w:rsidRPr="002345F8">
        <w:rPr>
          <w:rFonts w:ascii="Helvetica" w:hAnsi="Helvetica" w:cs="Arial"/>
          <w:b/>
          <w:color w:val="FF0000"/>
          <w:szCs w:val="24"/>
        </w:rPr>
        <w:t>[1B]</w:t>
      </w:r>
      <w:r w:rsidR="002345F8" w:rsidRPr="002345F8">
        <w:rPr>
          <w:rFonts w:ascii="Helvetica" w:hAnsi="Helvetica" w:cs="Arial"/>
          <w:color w:val="FF0000"/>
          <w:szCs w:val="24"/>
        </w:rPr>
        <w:t>.</w:t>
      </w:r>
    </w:p>
    <w:p w14:paraId="1427248D" w14:textId="0FFC8F6B" w:rsidR="005A5E7B" w:rsidRDefault="005A5E7B" w:rsidP="005A5E7B">
      <w:pPr>
        <w:numPr>
          <w:ilvl w:val="2"/>
          <w:numId w:val="12"/>
        </w:numPr>
        <w:spacing w:before="240"/>
        <w:jc w:val="both"/>
        <w:outlineLvl w:val="0"/>
        <w:rPr>
          <w:rFonts w:ascii="Helvetica" w:hAnsi="Helvetica" w:cs="Arial"/>
          <w:szCs w:val="24"/>
        </w:rPr>
      </w:pPr>
      <w:r w:rsidRPr="005A5E7B">
        <w:rPr>
          <w:rFonts w:ascii="Helvetica" w:hAnsi="Helvetica" w:cs="Arial"/>
          <w:szCs w:val="24"/>
        </w:rPr>
        <w:t>Talent places plate into plate reader and begins reading.</w:t>
      </w:r>
    </w:p>
    <w:p w14:paraId="228DC567" w14:textId="7DA7B82E" w:rsidR="003F134A" w:rsidRPr="005A5E7B" w:rsidRDefault="003F134A" w:rsidP="002345F8">
      <w:pPr>
        <w:spacing w:before="240"/>
        <w:ind w:left="1368"/>
        <w:jc w:val="both"/>
        <w:outlineLvl w:val="0"/>
        <w:rPr>
          <w:rFonts w:ascii="Helvetica" w:hAnsi="Helvetica" w:cs="Arial"/>
          <w:szCs w:val="24"/>
        </w:rPr>
      </w:pPr>
      <w:r>
        <w:rPr>
          <w:rFonts w:ascii="Helvetica" w:hAnsi="Helvetica" w:cs="Arial"/>
          <w:szCs w:val="24"/>
        </w:rPr>
        <w:t xml:space="preserve">6.1.1B. </w:t>
      </w:r>
      <w:r w:rsidR="002345F8" w:rsidRPr="002345F8">
        <w:rPr>
          <w:rFonts w:ascii="Helvetica" w:hAnsi="Helvetica" w:cs="Arial"/>
          <w:szCs w:val="24"/>
          <w:highlight w:val="green"/>
        </w:rPr>
        <w:t>[Added Shot]</w:t>
      </w:r>
      <w:r w:rsidR="002345F8">
        <w:rPr>
          <w:rFonts w:ascii="Helvetica" w:hAnsi="Helvetica" w:cs="Arial"/>
          <w:szCs w:val="24"/>
        </w:rPr>
        <w:t xml:space="preserve"> </w:t>
      </w:r>
      <w:r>
        <w:rPr>
          <w:rFonts w:ascii="Helvetica" w:hAnsi="Helvetica" w:cs="Arial"/>
          <w:szCs w:val="24"/>
        </w:rPr>
        <w:t xml:space="preserve">View </w:t>
      </w:r>
      <w:r w:rsidR="00086FC7">
        <w:rPr>
          <w:rFonts w:ascii="Helvetica" w:hAnsi="Helvetica" w:cs="Arial"/>
          <w:szCs w:val="24"/>
        </w:rPr>
        <w:t xml:space="preserve">of </w:t>
      </w:r>
      <w:r>
        <w:rPr>
          <w:rFonts w:ascii="Helvetica" w:hAnsi="Helvetica" w:cs="Arial"/>
          <w:szCs w:val="24"/>
        </w:rPr>
        <w:t>computer screen while obtaining UV-Vis spectral readings.</w:t>
      </w:r>
    </w:p>
    <w:p w14:paraId="1DBFB862" w14:textId="20D60C18" w:rsidR="00F00599" w:rsidRPr="005A5E7B" w:rsidRDefault="00F00599" w:rsidP="00F00599">
      <w:pPr>
        <w:numPr>
          <w:ilvl w:val="1"/>
          <w:numId w:val="12"/>
        </w:numPr>
        <w:spacing w:before="240"/>
        <w:jc w:val="both"/>
        <w:outlineLvl w:val="0"/>
        <w:rPr>
          <w:rFonts w:ascii="Helvetica" w:hAnsi="Helvetica" w:cs="Arial"/>
          <w:szCs w:val="24"/>
        </w:rPr>
      </w:pPr>
      <w:r w:rsidRPr="00F00599">
        <w:rPr>
          <w:rFonts w:ascii="Helvetica" w:hAnsi="Helvetica" w:cs="Arial"/>
          <w:szCs w:val="24"/>
        </w:rPr>
        <w:t xml:space="preserve">Using an inverted Raman microscope, focus the objective onto the surface of the well that has the </w:t>
      </w:r>
      <w:r w:rsidR="00CA5903">
        <w:rPr>
          <w:rFonts w:ascii="Helvetica" w:hAnsi="Helvetica" w:cs="Arial"/>
          <w:szCs w:val="24"/>
        </w:rPr>
        <w:t>gold nanoparticle</w:t>
      </w:r>
      <w:r w:rsidRPr="00F00599">
        <w:rPr>
          <w:rFonts w:ascii="Helvetica" w:hAnsi="Helvetica" w:cs="Arial"/>
          <w:szCs w:val="24"/>
        </w:rPr>
        <w:t xml:space="preserve"> probes. </w:t>
      </w:r>
      <w:r w:rsidR="005A5E7B">
        <w:rPr>
          <w:rFonts w:ascii="Helvetica" w:hAnsi="Helvetica" w:cs="Arial"/>
          <w:b/>
          <w:szCs w:val="24"/>
        </w:rPr>
        <w:t xml:space="preserve">[1-MED] </w:t>
      </w:r>
      <w:r w:rsidRPr="00F00599">
        <w:rPr>
          <w:rFonts w:ascii="Helvetica" w:hAnsi="Helvetica" w:cs="Arial"/>
          <w:szCs w:val="24"/>
        </w:rPr>
        <w:t>Obtain a Raman spectra of the well. Collect a spectrum ranging from 1800 cm</w:t>
      </w:r>
      <w:r w:rsidRPr="00CA5903">
        <w:rPr>
          <w:rFonts w:ascii="Helvetica" w:hAnsi="Helvetica" w:cs="Arial"/>
          <w:szCs w:val="24"/>
          <w:vertAlign w:val="superscript"/>
        </w:rPr>
        <w:t>-1</w:t>
      </w:r>
      <w:r w:rsidRPr="00F00599">
        <w:rPr>
          <w:rFonts w:ascii="Helvetica" w:hAnsi="Helvetica" w:cs="Arial"/>
          <w:szCs w:val="24"/>
        </w:rPr>
        <w:t xml:space="preserve"> to 400 cm</w:t>
      </w:r>
      <w:r w:rsidRPr="00CA5903">
        <w:rPr>
          <w:rFonts w:ascii="Helvetica" w:hAnsi="Helvetica" w:cs="Arial"/>
          <w:szCs w:val="24"/>
          <w:vertAlign w:val="superscript"/>
        </w:rPr>
        <w:t>-1</w:t>
      </w:r>
      <w:r w:rsidRPr="00F00599">
        <w:rPr>
          <w:rFonts w:ascii="Helvetica" w:hAnsi="Helvetica" w:cs="Arial"/>
          <w:szCs w:val="24"/>
        </w:rPr>
        <w:t xml:space="preserve"> and repeat this for each well.</w:t>
      </w:r>
      <w:r w:rsidR="00E60498">
        <w:rPr>
          <w:rFonts w:ascii="Helvetica" w:hAnsi="Helvetica" w:cs="Arial"/>
          <w:szCs w:val="24"/>
        </w:rPr>
        <w:t xml:space="preserve"> </w:t>
      </w:r>
      <w:r w:rsidR="005A5E7B">
        <w:rPr>
          <w:rFonts w:ascii="Helvetica" w:hAnsi="Helvetica" w:cs="Arial"/>
          <w:b/>
          <w:szCs w:val="24"/>
        </w:rPr>
        <w:t>[2-MED Over the Shoulder]</w:t>
      </w:r>
    </w:p>
    <w:p w14:paraId="6DB90AD6" w14:textId="16952E4D" w:rsidR="005A5E7B" w:rsidRDefault="005A5E7B" w:rsidP="005A5E7B">
      <w:pPr>
        <w:numPr>
          <w:ilvl w:val="2"/>
          <w:numId w:val="12"/>
        </w:numPr>
        <w:spacing w:before="240"/>
        <w:jc w:val="both"/>
        <w:outlineLvl w:val="0"/>
        <w:rPr>
          <w:rFonts w:ascii="Helvetica" w:hAnsi="Helvetica" w:cs="Arial"/>
          <w:szCs w:val="24"/>
        </w:rPr>
      </w:pPr>
      <w:r>
        <w:rPr>
          <w:rFonts w:ascii="Helvetica" w:hAnsi="Helvetica" w:cs="Arial"/>
          <w:szCs w:val="24"/>
        </w:rPr>
        <w:t>Talent places plate onto stage and focuses on the sample.</w:t>
      </w:r>
    </w:p>
    <w:p w14:paraId="613A59D5" w14:textId="3EC0558A" w:rsidR="005A5E7B" w:rsidRPr="00F00599" w:rsidRDefault="005A5E7B" w:rsidP="005A5E7B">
      <w:pPr>
        <w:numPr>
          <w:ilvl w:val="2"/>
          <w:numId w:val="12"/>
        </w:numPr>
        <w:spacing w:before="240"/>
        <w:jc w:val="both"/>
        <w:outlineLvl w:val="0"/>
        <w:rPr>
          <w:rFonts w:ascii="Helvetica" w:hAnsi="Helvetica" w:cs="Arial"/>
          <w:szCs w:val="24"/>
        </w:rPr>
      </w:pPr>
      <w:r>
        <w:rPr>
          <w:rFonts w:ascii="Helvetica" w:hAnsi="Helvetica" w:cs="Arial"/>
          <w:szCs w:val="24"/>
        </w:rPr>
        <w:t>Talent at computer taking the spectra of a few wells.</w:t>
      </w:r>
    </w:p>
    <w:p w14:paraId="6E1E967A" w14:textId="20FF952E" w:rsidR="00162D51" w:rsidRPr="005A5E7B" w:rsidRDefault="00F00599" w:rsidP="001112FD">
      <w:pPr>
        <w:numPr>
          <w:ilvl w:val="1"/>
          <w:numId w:val="12"/>
        </w:numPr>
        <w:spacing w:before="240"/>
        <w:jc w:val="both"/>
        <w:outlineLvl w:val="0"/>
        <w:rPr>
          <w:rFonts w:ascii="Helvetica" w:hAnsi="Helvetica" w:cs="Arial"/>
          <w:szCs w:val="24"/>
        </w:rPr>
      </w:pPr>
      <w:r w:rsidRPr="00F00599">
        <w:rPr>
          <w:rFonts w:ascii="Helvetica" w:hAnsi="Helvetica" w:cs="Arial"/>
          <w:szCs w:val="24"/>
        </w:rPr>
        <w:t>Finally, follow the steps in the final section of the accompanying text protocol to determine the sensitivity of the setup.</w:t>
      </w:r>
      <w:r>
        <w:rPr>
          <w:rFonts w:ascii="Helvetica" w:hAnsi="Helvetica" w:cs="Arial"/>
          <w:szCs w:val="24"/>
        </w:rPr>
        <w:t xml:space="preserve"> </w:t>
      </w:r>
      <w:r w:rsidR="005A5E7B">
        <w:rPr>
          <w:rFonts w:ascii="Helvetica" w:hAnsi="Helvetica" w:cs="Arial"/>
          <w:b/>
          <w:szCs w:val="24"/>
        </w:rPr>
        <w:t>[1-MED Over the Shoulder]</w:t>
      </w:r>
    </w:p>
    <w:p w14:paraId="739E751B" w14:textId="21CD9150" w:rsidR="005A5E7B" w:rsidRPr="005A5E7B" w:rsidRDefault="005A5E7B" w:rsidP="005A5E7B">
      <w:pPr>
        <w:numPr>
          <w:ilvl w:val="2"/>
          <w:numId w:val="12"/>
        </w:numPr>
        <w:spacing w:before="240"/>
        <w:jc w:val="both"/>
        <w:outlineLvl w:val="0"/>
        <w:rPr>
          <w:rFonts w:ascii="Helvetica" w:hAnsi="Helvetica" w:cs="Arial"/>
          <w:szCs w:val="24"/>
        </w:rPr>
      </w:pPr>
      <w:r w:rsidRPr="005A5E7B">
        <w:rPr>
          <w:rFonts w:ascii="Helvetica" w:hAnsi="Helvetica" w:cs="Arial"/>
          <w:szCs w:val="24"/>
        </w:rPr>
        <w:t>Talent at computer performing one of the steps in the final section</w:t>
      </w:r>
      <w:r>
        <w:rPr>
          <w:rFonts w:ascii="Helvetica" w:hAnsi="Helvetica" w:cs="Arial"/>
          <w:szCs w:val="24"/>
        </w:rPr>
        <w:t xml:space="preserve"> of the text protocol</w:t>
      </w:r>
      <w:r w:rsidRPr="005A5E7B">
        <w:rPr>
          <w:rFonts w:ascii="Helvetica" w:hAnsi="Helvetica" w:cs="Arial"/>
          <w:szCs w:val="24"/>
        </w:rPr>
        <w:t>.</w:t>
      </w:r>
    </w:p>
    <w:p w14:paraId="267FB1FF" w14:textId="77777777" w:rsidR="00CE10F2" w:rsidRPr="00E24898"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DC422D">
        <w:rPr>
          <w:rFonts w:ascii="Helvetica" w:hAnsi="Helvetica" w:cs="Arial"/>
          <w:b/>
          <w:sz w:val="22"/>
          <w:szCs w:val="24"/>
        </w:rPr>
        <w:t>Determining the Sensitivity of UV-Vis and Raman Spectroscopy</w:t>
      </w:r>
    </w:p>
    <w:p w14:paraId="0BDC37DE" w14:textId="53355B43" w:rsidR="00355D2E" w:rsidRDefault="00355D2E" w:rsidP="00126973">
      <w:pPr>
        <w:numPr>
          <w:ilvl w:val="1"/>
          <w:numId w:val="12"/>
        </w:numPr>
        <w:spacing w:before="240"/>
        <w:jc w:val="both"/>
        <w:outlineLvl w:val="0"/>
        <w:rPr>
          <w:rFonts w:ascii="Helvetica" w:hAnsi="Helvetica" w:cs="Arial"/>
          <w:sz w:val="22"/>
          <w:szCs w:val="24"/>
        </w:rPr>
      </w:pPr>
      <w:r w:rsidRPr="00355D2E">
        <w:rPr>
          <w:rFonts w:ascii="Helvetica" w:hAnsi="Helvetica" w:cs="Arial"/>
          <w:sz w:val="22"/>
          <w:szCs w:val="24"/>
        </w:rPr>
        <w:t xml:space="preserve">60 nm gold particles were </w:t>
      </w:r>
      <w:r>
        <w:rPr>
          <w:rFonts w:ascii="Helvetica" w:hAnsi="Helvetica" w:cs="Arial"/>
          <w:sz w:val="22"/>
          <w:szCs w:val="24"/>
        </w:rPr>
        <w:t xml:space="preserve">prepared as described in this video.  </w:t>
      </w:r>
      <w:r w:rsidR="001112FD">
        <w:rPr>
          <w:rFonts w:ascii="Helvetica" w:hAnsi="Helvetica" w:cs="Arial"/>
          <w:b/>
          <w:sz w:val="22"/>
          <w:szCs w:val="24"/>
        </w:rPr>
        <w:t>[1-LM]</w:t>
      </w:r>
    </w:p>
    <w:p w14:paraId="1A57E3EB" w14:textId="77777777" w:rsidR="00355D2E" w:rsidRDefault="00355D2E" w:rsidP="00355D2E">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w:t>
      </w:r>
    </w:p>
    <w:p w14:paraId="38CF5E8D" w14:textId="3E85AE7E" w:rsidR="00CE10F2" w:rsidRDefault="00355D2E" w:rsidP="00355D2E">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They were then </w:t>
      </w:r>
      <w:r w:rsidR="001112FD">
        <w:rPr>
          <w:rFonts w:ascii="Helvetica" w:hAnsi="Helvetica" w:cs="Arial"/>
          <w:sz w:val="22"/>
          <w:szCs w:val="24"/>
        </w:rPr>
        <w:t>analyzed using</w:t>
      </w:r>
      <w:r w:rsidRPr="00355D2E">
        <w:rPr>
          <w:rFonts w:ascii="Helvetica" w:hAnsi="Helvetica" w:cs="Arial"/>
          <w:sz w:val="22"/>
          <w:szCs w:val="24"/>
        </w:rPr>
        <w:t xml:space="preserve"> UV-Vis</w:t>
      </w:r>
      <w:r>
        <w:rPr>
          <w:rFonts w:ascii="Helvetica" w:hAnsi="Helvetica" w:cs="Arial"/>
          <w:sz w:val="22"/>
          <w:szCs w:val="24"/>
        </w:rPr>
        <w:t>ible</w:t>
      </w:r>
      <w:r w:rsidRPr="00355D2E">
        <w:rPr>
          <w:rFonts w:ascii="Helvetica" w:hAnsi="Helvetica" w:cs="Arial"/>
          <w:sz w:val="22"/>
          <w:szCs w:val="24"/>
        </w:rPr>
        <w:t xml:space="preserve"> spectroscopy</w:t>
      </w:r>
      <w:r>
        <w:rPr>
          <w:rFonts w:ascii="Helvetica" w:hAnsi="Helvetica" w:cs="Arial"/>
          <w:sz w:val="22"/>
          <w:szCs w:val="24"/>
        </w:rPr>
        <w:t xml:space="preserve"> and Raman spectroscopy. The peak areas for each gold nanoparticle</w:t>
      </w:r>
      <w:r w:rsidRPr="00355D2E">
        <w:rPr>
          <w:rFonts w:ascii="Helvetica" w:hAnsi="Helvetica" w:cs="Arial"/>
          <w:sz w:val="22"/>
          <w:szCs w:val="24"/>
        </w:rPr>
        <w:t xml:space="preserve"> concentration were determined using an open source spectral analysis software</w:t>
      </w:r>
      <w:r>
        <w:rPr>
          <w:rFonts w:ascii="Helvetica" w:hAnsi="Helvetica" w:cs="Arial"/>
          <w:sz w:val="22"/>
          <w:szCs w:val="24"/>
        </w:rPr>
        <w:t xml:space="preserve"> and were</w:t>
      </w:r>
      <w:r w:rsidRPr="00355D2E">
        <w:rPr>
          <w:rFonts w:ascii="Helvetica" w:hAnsi="Helvetica" w:cs="Arial"/>
          <w:sz w:val="22"/>
          <w:szCs w:val="24"/>
        </w:rPr>
        <w:t xml:space="preserve"> used to generate a logarithmic calibration curve </w:t>
      </w:r>
      <w:r>
        <w:rPr>
          <w:rFonts w:ascii="Helvetica" w:hAnsi="Helvetica" w:cs="Arial"/>
          <w:sz w:val="22"/>
          <w:szCs w:val="24"/>
        </w:rPr>
        <w:t>like the one shown here.</w:t>
      </w:r>
      <w:r w:rsidR="001112FD" w:rsidRPr="001112FD">
        <w:rPr>
          <w:rFonts w:ascii="Helvetica" w:hAnsi="Helvetica" w:cs="Arial"/>
          <w:b/>
          <w:sz w:val="22"/>
          <w:szCs w:val="24"/>
        </w:rPr>
        <w:t xml:space="preserve"> </w:t>
      </w:r>
      <w:r w:rsidR="001112FD">
        <w:rPr>
          <w:rFonts w:ascii="Helvetica" w:hAnsi="Helvetica" w:cs="Arial"/>
          <w:b/>
          <w:sz w:val="22"/>
          <w:szCs w:val="24"/>
        </w:rPr>
        <w:t>[1-LM]</w:t>
      </w:r>
    </w:p>
    <w:p w14:paraId="066B1933" w14:textId="77777777" w:rsidR="00355D2E" w:rsidRDefault="00355D2E" w:rsidP="00355D2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4/5 (Video Editor: Place Figure 4 on the left and Figure 5 on the right.  </w:t>
      </w:r>
      <w:r w:rsidR="00DC422D">
        <w:rPr>
          <w:rFonts w:ascii="Helvetica" w:hAnsi="Helvetica" w:cs="Arial"/>
          <w:sz w:val="22"/>
          <w:szCs w:val="24"/>
        </w:rPr>
        <w:t>Highlight Figure 4 with the words “</w:t>
      </w:r>
      <w:r w:rsidR="00DC422D" w:rsidRPr="00355D2E">
        <w:rPr>
          <w:rFonts w:ascii="Helvetica" w:hAnsi="Helvetica" w:cs="Arial"/>
          <w:sz w:val="22"/>
          <w:szCs w:val="24"/>
        </w:rPr>
        <w:t>UV-Vis</w:t>
      </w:r>
      <w:r w:rsidR="00DC422D">
        <w:rPr>
          <w:rFonts w:ascii="Helvetica" w:hAnsi="Helvetica" w:cs="Arial"/>
          <w:sz w:val="22"/>
          <w:szCs w:val="24"/>
        </w:rPr>
        <w:t>ible</w:t>
      </w:r>
      <w:r w:rsidR="00DC422D" w:rsidRPr="00355D2E">
        <w:rPr>
          <w:rFonts w:ascii="Helvetica" w:hAnsi="Helvetica" w:cs="Arial"/>
          <w:sz w:val="22"/>
          <w:szCs w:val="24"/>
        </w:rPr>
        <w:t xml:space="preserve"> spectroscopy</w:t>
      </w:r>
      <w:r w:rsidR="00DC422D">
        <w:rPr>
          <w:rFonts w:ascii="Helvetica" w:hAnsi="Helvetica" w:cs="Arial"/>
          <w:sz w:val="22"/>
          <w:szCs w:val="24"/>
        </w:rPr>
        <w:t xml:space="preserve">” and Figure 5 with the words “Raman spectroscopy”.  </w:t>
      </w:r>
    </w:p>
    <w:p w14:paraId="55B26210" w14:textId="20AADF7A" w:rsidR="00DC422D" w:rsidRDefault="00DC422D" w:rsidP="00DC422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Based on this data, the lower limit of detection was found to be 3.5 pM for the UV-visible detection and 1.7 pM when using Raman spectroscopy. </w:t>
      </w:r>
      <w:r w:rsidR="001112FD">
        <w:rPr>
          <w:rFonts w:ascii="Helvetica" w:hAnsi="Helvetica" w:cs="Arial"/>
          <w:b/>
          <w:sz w:val="22"/>
          <w:szCs w:val="24"/>
        </w:rPr>
        <w:t>[1-LM]</w:t>
      </w:r>
    </w:p>
    <w:p w14:paraId="3768E3EB" w14:textId="77777777" w:rsidR="00DC422D" w:rsidRDefault="00DC422D" w:rsidP="00DC422D">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4/5 (Video Editor: Place Figure 4 on the left and Figure 5 on the right.  Highlight Figure 4 with the words “</w:t>
      </w:r>
      <w:r w:rsidRPr="00355D2E">
        <w:rPr>
          <w:rFonts w:ascii="Helvetica" w:hAnsi="Helvetica" w:cs="Arial"/>
          <w:sz w:val="22"/>
          <w:szCs w:val="24"/>
        </w:rPr>
        <w:t>UV-Vis</w:t>
      </w:r>
      <w:r>
        <w:rPr>
          <w:rFonts w:ascii="Helvetica" w:hAnsi="Helvetica" w:cs="Arial"/>
          <w:sz w:val="22"/>
          <w:szCs w:val="24"/>
        </w:rPr>
        <w:t>ible</w:t>
      </w:r>
      <w:r w:rsidRPr="00355D2E">
        <w:rPr>
          <w:rFonts w:ascii="Helvetica" w:hAnsi="Helvetica" w:cs="Arial"/>
          <w:sz w:val="22"/>
          <w:szCs w:val="24"/>
        </w:rPr>
        <w:t xml:space="preserve"> </w:t>
      </w:r>
      <w:r>
        <w:rPr>
          <w:rFonts w:ascii="Helvetica" w:hAnsi="Helvetica" w:cs="Arial"/>
          <w:sz w:val="22"/>
          <w:szCs w:val="24"/>
        </w:rPr>
        <w:t xml:space="preserve">detection” and Figure 5 with the words “Raman spectroscopy”.  </w:t>
      </w:r>
    </w:p>
    <w:p w14:paraId="4DFC7B9F" w14:textId="77777777" w:rsidR="00951A8E" w:rsidRPr="00CB07D2" w:rsidRDefault="00951A8E" w:rsidP="00CE10F2">
      <w:pPr>
        <w:ind w:left="360"/>
        <w:rPr>
          <w:rFonts w:ascii="Helvetica" w:hAnsi="Helvetica"/>
          <w:sz w:val="22"/>
          <w:lang w:eastAsia="zh-TW"/>
        </w:rPr>
      </w:pPr>
    </w:p>
    <w:p w14:paraId="0F23FA9C" w14:textId="77BFE95D" w:rsidR="00305187" w:rsidRPr="00E24898" w:rsidRDefault="001112FD" w:rsidP="00CE10F2">
      <w:pPr>
        <w:spacing w:line="480" w:lineRule="auto"/>
        <w:ind w:left="792"/>
        <w:rPr>
          <w:rFonts w:ascii="Helvetica" w:hAnsi="Helvetica"/>
          <w:b/>
          <w:sz w:val="22"/>
          <w:lang w:eastAsia="zh-TW"/>
        </w:rPr>
      </w:pPr>
      <w:r>
        <w:rPr>
          <w:rFonts w:ascii="Helvetica" w:hAnsi="Helvetica"/>
          <w:i/>
          <w:sz w:val="22"/>
          <w:lang w:eastAsia="zh-TW"/>
        </w:rPr>
        <w:t xml:space="preserve"> </w:t>
      </w:r>
    </w:p>
    <w:p w14:paraId="4B478DDB" w14:textId="7BF82462" w:rsidR="00CE10F2" w:rsidRPr="00E24898" w:rsidRDefault="00CE10F2" w:rsidP="001112FD">
      <w:pPr>
        <w:numPr>
          <w:ilvl w:val="0"/>
          <w:numId w:val="12"/>
        </w:numPr>
        <w:jc w:val="both"/>
        <w:outlineLvl w:val="0"/>
        <w:rPr>
          <w:rFonts w:ascii="Helvetica" w:hAnsi="Helvetica"/>
          <w:sz w:val="22"/>
        </w:rPr>
      </w:pPr>
      <w:r w:rsidRPr="00E24898">
        <w:rPr>
          <w:rFonts w:ascii="Helvetica" w:hAnsi="Helvetica" w:cs="Arial"/>
          <w:b/>
          <w:sz w:val="22"/>
          <w:szCs w:val="24"/>
        </w:rPr>
        <w:t>Conclusion (said by authors on camera)</w:t>
      </w:r>
      <w:r w:rsidR="001112FD">
        <w:rPr>
          <w:rFonts w:ascii="Helvetica" w:hAnsi="Helvetica" w:cs="Arial"/>
          <w:b/>
          <w:sz w:val="22"/>
          <w:szCs w:val="24"/>
        </w:rPr>
        <w:t xml:space="preserve"> </w:t>
      </w:r>
    </w:p>
    <w:p w14:paraId="6344EFC2" w14:textId="72C23CFE" w:rsidR="00E24673" w:rsidRPr="00E24898" w:rsidRDefault="000C42FE" w:rsidP="001112FD">
      <w:pPr>
        <w:numPr>
          <w:ilvl w:val="1"/>
          <w:numId w:val="12"/>
        </w:numPr>
        <w:spacing w:before="240"/>
        <w:jc w:val="both"/>
        <w:outlineLvl w:val="0"/>
        <w:rPr>
          <w:rFonts w:ascii="Helvetica" w:hAnsi="Helvetica" w:cs="Arial"/>
          <w:sz w:val="22"/>
          <w:szCs w:val="24"/>
        </w:rPr>
      </w:pPr>
      <w:r w:rsidRPr="001112FD">
        <w:rPr>
          <w:rFonts w:ascii="Helvetica" w:hAnsi="Helvetica" w:cs="Arial"/>
          <w:b/>
          <w:sz w:val="22"/>
          <w:szCs w:val="24"/>
          <w:u w:val="single"/>
        </w:rPr>
        <w:lastRenderedPageBreak/>
        <w:t xml:space="preserve">Nathan </w:t>
      </w:r>
      <w:proofErr w:type="spellStart"/>
      <w:r w:rsidRPr="001112FD">
        <w:rPr>
          <w:rFonts w:ascii="Helvetica" w:hAnsi="Helvetica" w:cs="Arial"/>
          <w:b/>
          <w:sz w:val="22"/>
          <w:szCs w:val="24"/>
          <w:u w:val="single"/>
        </w:rPr>
        <w:t>Israelsen</w:t>
      </w:r>
      <w:proofErr w:type="spellEnd"/>
      <w:r w:rsidR="00472752" w:rsidRPr="001112FD">
        <w:rPr>
          <w:rFonts w:ascii="Helvetica" w:hAnsi="Helvetica" w:cs="Arial"/>
          <w:b/>
          <w:sz w:val="22"/>
          <w:szCs w:val="24"/>
        </w:rPr>
        <w:t>:</w:t>
      </w:r>
      <w:r w:rsidR="00472752" w:rsidRPr="00E24898">
        <w:rPr>
          <w:rFonts w:ascii="Helvetica" w:hAnsi="Helvetica" w:cs="Arial"/>
          <w:sz w:val="22"/>
          <w:szCs w:val="24"/>
        </w:rPr>
        <w:t xml:space="preserve"> </w:t>
      </w:r>
      <w:r w:rsidR="00CE10F2" w:rsidRPr="00E24898">
        <w:rPr>
          <w:rFonts w:ascii="Helvetica" w:hAnsi="Helvetica" w:cs="Arial"/>
          <w:sz w:val="22"/>
          <w:szCs w:val="24"/>
        </w:rPr>
        <w:t>After watching this video, you should have</w:t>
      </w:r>
      <w:r w:rsidR="00C733F1">
        <w:rPr>
          <w:rFonts w:ascii="Helvetica" w:hAnsi="Helvetica" w:cs="Arial"/>
          <w:sz w:val="22"/>
          <w:szCs w:val="24"/>
        </w:rPr>
        <w:t xml:space="preserve"> a good understanding of how to customize nanoparticle-probe based immunoassay</w:t>
      </w:r>
      <w:r w:rsidR="00910B4F">
        <w:rPr>
          <w:rFonts w:ascii="Helvetica" w:hAnsi="Helvetica" w:cs="Arial"/>
          <w:sz w:val="22"/>
          <w:szCs w:val="24"/>
        </w:rPr>
        <w:t>s for UV-Vis and Raman spectroscopy analysis.</w:t>
      </w:r>
      <w:r w:rsidR="001112FD">
        <w:rPr>
          <w:rFonts w:ascii="Helvetica" w:hAnsi="Helvetica" w:cs="Arial"/>
          <w:sz w:val="22"/>
          <w:szCs w:val="24"/>
        </w:rPr>
        <w:t xml:space="preserve"> </w:t>
      </w:r>
    </w:p>
    <w:p w14:paraId="66AEDFD5"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5DCDDFF8" w14:textId="77777777" w:rsidR="00CE10F2" w:rsidRPr="00E24898" w:rsidRDefault="00CE10F2">
      <w:pPr>
        <w:pStyle w:val="BodyText"/>
        <w:rPr>
          <w:rFonts w:ascii="Helvetica" w:hAnsi="Helvetica"/>
          <w:i w:val="0"/>
          <w:sz w:val="22"/>
        </w:rPr>
      </w:pPr>
    </w:p>
    <w:p w14:paraId="3E161505"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031382E" w14:textId="77777777" w:rsidR="00CE10F2" w:rsidRPr="00E24898" w:rsidRDefault="00CE10F2" w:rsidP="00CE10F2">
      <w:pPr>
        <w:pStyle w:val="BodyText"/>
        <w:outlineLvl w:val="0"/>
        <w:rPr>
          <w:rFonts w:ascii="Helvetica" w:hAnsi="Helvetica"/>
          <w:b/>
          <w:i w:val="0"/>
          <w:sz w:val="22"/>
          <w:u w:val="single"/>
        </w:rPr>
      </w:pPr>
    </w:p>
    <w:p w14:paraId="2B4534F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90DFC7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89B2A1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3A9709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65052D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8654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674CDA2" w14:textId="77777777" w:rsidR="00CE10F2" w:rsidRPr="00E24898" w:rsidRDefault="00CE10F2">
      <w:pPr>
        <w:pStyle w:val="BodyText"/>
        <w:rPr>
          <w:rFonts w:ascii="Helvetica" w:hAnsi="Helvetica"/>
          <w:i w:val="0"/>
          <w:sz w:val="22"/>
        </w:rPr>
      </w:pPr>
    </w:p>
    <w:p w14:paraId="1A0188E9" w14:textId="77777777"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47EE09F1" w14:textId="77777777" w:rsidR="007F5571" w:rsidRDefault="007F5571" w:rsidP="00CE10F2">
      <w:pPr>
        <w:pStyle w:val="BodyText"/>
        <w:outlineLvl w:val="0"/>
        <w:rPr>
          <w:rFonts w:ascii="Helvetica" w:hAnsi="Helvetica"/>
          <w:i w:val="0"/>
          <w:sz w:val="22"/>
        </w:rPr>
      </w:pPr>
    </w:p>
    <w:p w14:paraId="12003E57" w14:textId="77777777" w:rsidR="007F5571" w:rsidRDefault="007F5571" w:rsidP="00CE10F2">
      <w:pPr>
        <w:pStyle w:val="BodyText"/>
        <w:outlineLvl w:val="0"/>
        <w:rPr>
          <w:rFonts w:ascii="Helvetica" w:hAnsi="Helvetica"/>
          <w:i w:val="0"/>
          <w:sz w:val="22"/>
        </w:rPr>
      </w:pPr>
      <w:r>
        <w:rPr>
          <w:rFonts w:ascii="Helvetica" w:hAnsi="Helvetica"/>
          <w:i w:val="0"/>
          <w:sz w:val="22"/>
        </w:rPr>
        <w:t xml:space="preserve">7.1.1 - </w:t>
      </w:r>
      <w:r w:rsidRPr="007F5571">
        <w:rPr>
          <w:rFonts w:ascii="Helvetica" w:hAnsi="Helvetica"/>
          <w:i w:val="0"/>
          <w:sz w:val="22"/>
        </w:rPr>
        <w:t>Figure 2.tif</w:t>
      </w:r>
      <w:r>
        <w:rPr>
          <w:rFonts w:ascii="Helvetica" w:hAnsi="Helvetica"/>
          <w:i w:val="0"/>
          <w:sz w:val="22"/>
        </w:rPr>
        <w:t xml:space="preserve"> – Illustration of nanoparticle probes</w:t>
      </w:r>
    </w:p>
    <w:p w14:paraId="2E6456A4" w14:textId="77777777" w:rsidR="007F5571" w:rsidRDefault="007F5571" w:rsidP="00CE10F2">
      <w:pPr>
        <w:pStyle w:val="BodyText"/>
        <w:outlineLvl w:val="0"/>
        <w:rPr>
          <w:rFonts w:ascii="Helvetica" w:hAnsi="Helvetica"/>
          <w:i w:val="0"/>
          <w:sz w:val="22"/>
        </w:rPr>
      </w:pPr>
      <w:r>
        <w:rPr>
          <w:rFonts w:ascii="Helvetica" w:hAnsi="Helvetica"/>
          <w:i w:val="0"/>
          <w:sz w:val="22"/>
        </w:rPr>
        <w:t>7.2.1 – Figure 4.tif – UV-Vis calibration curve</w:t>
      </w:r>
    </w:p>
    <w:p w14:paraId="5A5C8C8C" w14:textId="77777777" w:rsidR="007F5571" w:rsidRPr="00E24898" w:rsidRDefault="007F5571" w:rsidP="00CE10F2">
      <w:pPr>
        <w:pStyle w:val="BodyText"/>
        <w:outlineLvl w:val="0"/>
        <w:rPr>
          <w:rFonts w:ascii="Helvetica" w:hAnsi="Helvetica"/>
          <w:i w:val="0"/>
          <w:sz w:val="22"/>
        </w:rPr>
      </w:pPr>
      <w:r>
        <w:rPr>
          <w:rFonts w:ascii="Helvetica" w:hAnsi="Helvetica"/>
          <w:i w:val="0"/>
          <w:sz w:val="22"/>
        </w:rPr>
        <w:t>7.3.1 – Figure 5.tif – Raman spectroscopy calibration curve</w:t>
      </w:r>
    </w:p>
    <w:p w14:paraId="2B88AED4" w14:textId="77777777" w:rsidR="00CE10F2" w:rsidRPr="00E24898" w:rsidRDefault="00CE10F2">
      <w:pPr>
        <w:pStyle w:val="BodyText"/>
        <w:rPr>
          <w:rFonts w:ascii="Helvetica" w:hAnsi="Helvetica"/>
          <w:i w:val="0"/>
          <w:sz w:val="22"/>
        </w:rPr>
      </w:pPr>
    </w:p>
    <w:p w14:paraId="35A7B7EF" w14:textId="77777777" w:rsidR="00CE10F2" w:rsidRPr="00E24898" w:rsidRDefault="00CE10F2">
      <w:pPr>
        <w:pStyle w:val="BodyText"/>
        <w:rPr>
          <w:rFonts w:ascii="Helvetica" w:hAnsi="Helvetica"/>
          <w:b/>
          <w:i w:val="0"/>
          <w:sz w:val="22"/>
        </w:rPr>
      </w:pPr>
    </w:p>
    <w:p w14:paraId="7E4819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EF9B20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C2F8D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75B55E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FC5FC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DF2563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E2536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9A72F1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C6BC4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C30F23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C8F15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75BDF" w14:textId="77777777" w:rsidR="00491E02" w:rsidRDefault="00491E02">
      <w:r>
        <w:separator/>
      </w:r>
    </w:p>
  </w:endnote>
  <w:endnote w:type="continuationSeparator" w:id="0">
    <w:p w14:paraId="6F78D077" w14:textId="77777777" w:rsidR="00491E02" w:rsidRDefault="004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90EC" w14:textId="77777777" w:rsidR="002345F8" w:rsidRDefault="002345F8" w:rsidP="00CE10F2">
    <w:pPr>
      <w:pStyle w:val="Footer"/>
      <w:jc w:val="center"/>
    </w:pPr>
    <w:r>
      <w:sym w:font="Symbol" w:char="F0D3"/>
    </w:r>
    <w:r>
      <w:t xml:space="preserve"> 2013, Journal of Visualized Experiments</w:t>
    </w:r>
  </w:p>
  <w:p w14:paraId="79A9A744" w14:textId="77777777" w:rsidR="002345F8" w:rsidRDefault="002345F8"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E1D0B" w14:textId="77777777" w:rsidR="00491E02" w:rsidRDefault="00491E02">
      <w:r>
        <w:separator/>
      </w:r>
    </w:p>
  </w:footnote>
  <w:footnote w:type="continuationSeparator" w:id="0">
    <w:p w14:paraId="46187465" w14:textId="77777777" w:rsidR="00491E02" w:rsidRDefault="004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6D6A4E5E"/>
    <w:multiLevelType w:val="multilevel"/>
    <w:tmpl w:val="51BADD0C"/>
    <w:lvl w:ilvl="0">
      <w:start w:val="4"/>
      <w:numFmt w:val="decimal"/>
      <w:lvlText w:val="%1"/>
      <w:lvlJc w:val="left"/>
      <w:pPr>
        <w:ind w:left="525" w:hanging="525"/>
      </w:pPr>
      <w:rPr>
        <w:rFonts w:hint="default"/>
      </w:rPr>
    </w:lvl>
    <w:lvl w:ilvl="1">
      <w:start w:val="3"/>
      <w:numFmt w:val="decimal"/>
      <w:lvlText w:val="%1.%2"/>
      <w:lvlJc w:val="left"/>
      <w:pPr>
        <w:ind w:left="1246" w:hanging="525"/>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568" w:hanging="180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3"/>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4"/>
  </w:num>
  <w:num w:numId="22">
    <w:abstractNumId w:val="12"/>
  </w:num>
  <w:num w:numId="23">
    <w:abstractNumId w:val="9"/>
  </w:num>
  <w:num w:numId="24">
    <w:abstractNumId w:val="8"/>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indy">
    <w15:presenceInfo w15:providerId="None" w15:userId="Ci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03AF"/>
    <w:rsid w:val="0001266D"/>
    <w:rsid w:val="00013862"/>
    <w:rsid w:val="00023E22"/>
    <w:rsid w:val="00043807"/>
    <w:rsid w:val="00067EC6"/>
    <w:rsid w:val="00074929"/>
    <w:rsid w:val="000841BC"/>
    <w:rsid w:val="00086FC7"/>
    <w:rsid w:val="00090BAC"/>
    <w:rsid w:val="000C42FE"/>
    <w:rsid w:val="000D17E8"/>
    <w:rsid w:val="000D2C59"/>
    <w:rsid w:val="000F34C2"/>
    <w:rsid w:val="001112FD"/>
    <w:rsid w:val="001115D1"/>
    <w:rsid w:val="0011682F"/>
    <w:rsid w:val="00125924"/>
    <w:rsid w:val="00126973"/>
    <w:rsid w:val="0014582A"/>
    <w:rsid w:val="00162D51"/>
    <w:rsid w:val="001819E3"/>
    <w:rsid w:val="0018494C"/>
    <w:rsid w:val="00191A77"/>
    <w:rsid w:val="001D7096"/>
    <w:rsid w:val="001E52A3"/>
    <w:rsid w:val="001F0890"/>
    <w:rsid w:val="002338B9"/>
    <w:rsid w:val="002345F8"/>
    <w:rsid w:val="00234BC7"/>
    <w:rsid w:val="0025310D"/>
    <w:rsid w:val="002544F1"/>
    <w:rsid w:val="00273022"/>
    <w:rsid w:val="00283E3E"/>
    <w:rsid w:val="00293E0A"/>
    <w:rsid w:val="002B26D4"/>
    <w:rsid w:val="002B55D9"/>
    <w:rsid w:val="002E7521"/>
    <w:rsid w:val="002F3829"/>
    <w:rsid w:val="00305187"/>
    <w:rsid w:val="00322C71"/>
    <w:rsid w:val="00342D7B"/>
    <w:rsid w:val="00355D2E"/>
    <w:rsid w:val="00396B12"/>
    <w:rsid w:val="003A654F"/>
    <w:rsid w:val="003C2F9D"/>
    <w:rsid w:val="003E2BC9"/>
    <w:rsid w:val="003F134A"/>
    <w:rsid w:val="00405F28"/>
    <w:rsid w:val="004119D1"/>
    <w:rsid w:val="0041679A"/>
    <w:rsid w:val="00472752"/>
    <w:rsid w:val="0047306D"/>
    <w:rsid w:val="00484D3D"/>
    <w:rsid w:val="00491E02"/>
    <w:rsid w:val="004C2DAD"/>
    <w:rsid w:val="004F664D"/>
    <w:rsid w:val="00513853"/>
    <w:rsid w:val="00530DD9"/>
    <w:rsid w:val="005320E4"/>
    <w:rsid w:val="00557116"/>
    <w:rsid w:val="0056434A"/>
    <w:rsid w:val="00565757"/>
    <w:rsid w:val="005A09D8"/>
    <w:rsid w:val="005A1F5E"/>
    <w:rsid w:val="005A3F8F"/>
    <w:rsid w:val="005A5E7B"/>
    <w:rsid w:val="005B018D"/>
    <w:rsid w:val="005B03C2"/>
    <w:rsid w:val="005B6535"/>
    <w:rsid w:val="005B6859"/>
    <w:rsid w:val="005D783F"/>
    <w:rsid w:val="005E7CCE"/>
    <w:rsid w:val="00600BA9"/>
    <w:rsid w:val="00623E6A"/>
    <w:rsid w:val="006346FE"/>
    <w:rsid w:val="00645B93"/>
    <w:rsid w:val="00654735"/>
    <w:rsid w:val="006556DE"/>
    <w:rsid w:val="0069068C"/>
    <w:rsid w:val="0069665E"/>
    <w:rsid w:val="006A420D"/>
    <w:rsid w:val="006B19B7"/>
    <w:rsid w:val="006C08AE"/>
    <w:rsid w:val="006C0E87"/>
    <w:rsid w:val="0070738B"/>
    <w:rsid w:val="00717C5E"/>
    <w:rsid w:val="007548F3"/>
    <w:rsid w:val="007B1E32"/>
    <w:rsid w:val="007D592D"/>
    <w:rsid w:val="007F5571"/>
    <w:rsid w:val="00804C75"/>
    <w:rsid w:val="008373A7"/>
    <w:rsid w:val="0085539B"/>
    <w:rsid w:val="00860F0E"/>
    <w:rsid w:val="00890C32"/>
    <w:rsid w:val="00896061"/>
    <w:rsid w:val="008A68A1"/>
    <w:rsid w:val="008D16F0"/>
    <w:rsid w:val="008D2A6A"/>
    <w:rsid w:val="008D58EC"/>
    <w:rsid w:val="008E2602"/>
    <w:rsid w:val="008F3C81"/>
    <w:rsid w:val="008F7754"/>
    <w:rsid w:val="00906CB4"/>
    <w:rsid w:val="00910B4F"/>
    <w:rsid w:val="009302EA"/>
    <w:rsid w:val="00941F06"/>
    <w:rsid w:val="00942A48"/>
    <w:rsid w:val="00951A8E"/>
    <w:rsid w:val="00954870"/>
    <w:rsid w:val="009625B1"/>
    <w:rsid w:val="00964722"/>
    <w:rsid w:val="009745B3"/>
    <w:rsid w:val="0097572D"/>
    <w:rsid w:val="009B2DA3"/>
    <w:rsid w:val="009C2062"/>
    <w:rsid w:val="009F356C"/>
    <w:rsid w:val="00A02A6A"/>
    <w:rsid w:val="00A218EC"/>
    <w:rsid w:val="00A257D8"/>
    <w:rsid w:val="00A3138F"/>
    <w:rsid w:val="00A760A7"/>
    <w:rsid w:val="00A76633"/>
    <w:rsid w:val="00A77CF6"/>
    <w:rsid w:val="00A91283"/>
    <w:rsid w:val="00B340A8"/>
    <w:rsid w:val="00B40E12"/>
    <w:rsid w:val="00B4499C"/>
    <w:rsid w:val="00B653B7"/>
    <w:rsid w:val="00B8181C"/>
    <w:rsid w:val="00B9271A"/>
    <w:rsid w:val="00BB3E43"/>
    <w:rsid w:val="00BC28E0"/>
    <w:rsid w:val="00C42A48"/>
    <w:rsid w:val="00C46BEC"/>
    <w:rsid w:val="00C602B2"/>
    <w:rsid w:val="00C610C1"/>
    <w:rsid w:val="00C733F1"/>
    <w:rsid w:val="00C7374B"/>
    <w:rsid w:val="00C97B11"/>
    <w:rsid w:val="00CA3B89"/>
    <w:rsid w:val="00CA49AD"/>
    <w:rsid w:val="00CA5903"/>
    <w:rsid w:val="00CB039A"/>
    <w:rsid w:val="00CB07D2"/>
    <w:rsid w:val="00CC0C58"/>
    <w:rsid w:val="00CC29BF"/>
    <w:rsid w:val="00CC2E1A"/>
    <w:rsid w:val="00CD7F92"/>
    <w:rsid w:val="00CE10F2"/>
    <w:rsid w:val="00CF22F6"/>
    <w:rsid w:val="00CF6830"/>
    <w:rsid w:val="00D054F6"/>
    <w:rsid w:val="00D10F00"/>
    <w:rsid w:val="00D14B8B"/>
    <w:rsid w:val="00D150D8"/>
    <w:rsid w:val="00D261A8"/>
    <w:rsid w:val="00D300CE"/>
    <w:rsid w:val="00D31C34"/>
    <w:rsid w:val="00D53797"/>
    <w:rsid w:val="00D70EFD"/>
    <w:rsid w:val="00D766BD"/>
    <w:rsid w:val="00D90BEB"/>
    <w:rsid w:val="00DA17FB"/>
    <w:rsid w:val="00DB7EBA"/>
    <w:rsid w:val="00DC0AD2"/>
    <w:rsid w:val="00DC422D"/>
    <w:rsid w:val="00DD2CF9"/>
    <w:rsid w:val="00DE2882"/>
    <w:rsid w:val="00DF5CFE"/>
    <w:rsid w:val="00E24673"/>
    <w:rsid w:val="00E24898"/>
    <w:rsid w:val="00E35415"/>
    <w:rsid w:val="00E355EE"/>
    <w:rsid w:val="00E36955"/>
    <w:rsid w:val="00E60498"/>
    <w:rsid w:val="00E82606"/>
    <w:rsid w:val="00EA11AD"/>
    <w:rsid w:val="00EA20E5"/>
    <w:rsid w:val="00EA60D4"/>
    <w:rsid w:val="00EA76B3"/>
    <w:rsid w:val="00ED4DAC"/>
    <w:rsid w:val="00EE4460"/>
    <w:rsid w:val="00F00599"/>
    <w:rsid w:val="00F0293A"/>
    <w:rsid w:val="00F04E9E"/>
    <w:rsid w:val="00F10FAD"/>
    <w:rsid w:val="00F25641"/>
    <w:rsid w:val="00F275DA"/>
    <w:rsid w:val="00F35094"/>
    <w:rsid w:val="00F476A1"/>
    <w:rsid w:val="00F542D2"/>
    <w:rsid w:val="00F60B45"/>
    <w:rsid w:val="00F74271"/>
    <w:rsid w:val="00F95E8D"/>
    <w:rsid w:val="00FA7D51"/>
    <w:rsid w:val="00FD1497"/>
    <w:rsid w:val="00FE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5F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F542D2"/>
    <w:pPr>
      <w:keepNext/>
      <w:outlineLvl w:val="0"/>
    </w:pPr>
    <w:rPr>
      <w:b/>
      <w:sz w:val="32"/>
    </w:rPr>
  </w:style>
  <w:style w:type="paragraph" w:styleId="Heading2">
    <w:name w:val="heading 2"/>
    <w:basedOn w:val="Normal"/>
    <w:next w:val="Normal"/>
    <w:qFormat/>
    <w:rsid w:val="00F542D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2D2"/>
    <w:rPr>
      <w:i/>
    </w:rPr>
  </w:style>
  <w:style w:type="paragraph" w:styleId="BodyTextIndent">
    <w:name w:val="Body Text Indent"/>
    <w:basedOn w:val="Normal"/>
    <w:rsid w:val="00F542D2"/>
    <w:pPr>
      <w:ind w:left="360"/>
      <w:jc w:val="both"/>
    </w:pPr>
    <w:rPr>
      <w:rFonts w:ascii="Times New Roman" w:hAnsi="Times New Roman"/>
    </w:rPr>
  </w:style>
  <w:style w:type="paragraph" w:styleId="BodyTextIndent2">
    <w:name w:val="Body Text Indent 2"/>
    <w:basedOn w:val="Normal"/>
    <w:rsid w:val="00F542D2"/>
    <w:pPr>
      <w:ind w:left="720"/>
      <w:jc w:val="both"/>
    </w:pPr>
    <w:rPr>
      <w:rFonts w:ascii="Times New Roman" w:hAnsi="Times New Roman"/>
    </w:rPr>
  </w:style>
  <w:style w:type="paragraph" w:styleId="Header">
    <w:name w:val="header"/>
    <w:basedOn w:val="Normal"/>
    <w:rsid w:val="00F542D2"/>
    <w:pPr>
      <w:tabs>
        <w:tab w:val="center" w:pos="4320"/>
        <w:tab w:val="right" w:pos="8640"/>
      </w:tabs>
    </w:pPr>
  </w:style>
  <w:style w:type="paragraph" w:styleId="BodyText2">
    <w:name w:val="Body Text 2"/>
    <w:basedOn w:val="Normal"/>
    <w:rsid w:val="00F542D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896061"/>
    <w:rPr>
      <w:rFonts w:ascii="Calibri" w:eastAsia="Calibri" w:hAnsi="Calibri"/>
      <w:sz w:val="22"/>
      <w:szCs w:val="22"/>
    </w:rPr>
  </w:style>
  <w:style w:type="paragraph" w:styleId="ListParagraph">
    <w:name w:val="List Paragraph"/>
    <w:basedOn w:val="Normal"/>
    <w:qFormat/>
    <w:rsid w:val="001112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F542D2"/>
    <w:pPr>
      <w:keepNext/>
      <w:outlineLvl w:val="0"/>
    </w:pPr>
    <w:rPr>
      <w:b/>
      <w:sz w:val="32"/>
    </w:rPr>
  </w:style>
  <w:style w:type="paragraph" w:styleId="Heading2">
    <w:name w:val="heading 2"/>
    <w:basedOn w:val="Normal"/>
    <w:next w:val="Normal"/>
    <w:qFormat/>
    <w:rsid w:val="00F542D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2D2"/>
    <w:rPr>
      <w:i/>
    </w:rPr>
  </w:style>
  <w:style w:type="paragraph" w:styleId="BodyTextIndent">
    <w:name w:val="Body Text Indent"/>
    <w:basedOn w:val="Normal"/>
    <w:rsid w:val="00F542D2"/>
    <w:pPr>
      <w:ind w:left="360"/>
      <w:jc w:val="both"/>
    </w:pPr>
    <w:rPr>
      <w:rFonts w:ascii="Times New Roman" w:hAnsi="Times New Roman"/>
    </w:rPr>
  </w:style>
  <w:style w:type="paragraph" w:styleId="BodyTextIndent2">
    <w:name w:val="Body Text Indent 2"/>
    <w:basedOn w:val="Normal"/>
    <w:rsid w:val="00F542D2"/>
    <w:pPr>
      <w:ind w:left="720"/>
      <w:jc w:val="both"/>
    </w:pPr>
    <w:rPr>
      <w:rFonts w:ascii="Times New Roman" w:hAnsi="Times New Roman"/>
    </w:rPr>
  </w:style>
  <w:style w:type="paragraph" w:styleId="Header">
    <w:name w:val="header"/>
    <w:basedOn w:val="Normal"/>
    <w:rsid w:val="00F542D2"/>
    <w:pPr>
      <w:tabs>
        <w:tab w:val="center" w:pos="4320"/>
        <w:tab w:val="right" w:pos="8640"/>
      </w:tabs>
    </w:pPr>
  </w:style>
  <w:style w:type="paragraph" w:styleId="BodyText2">
    <w:name w:val="Body Text 2"/>
    <w:basedOn w:val="Normal"/>
    <w:rsid w:val="00F542D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896061"/>
    <w:rPr>
      <w:rFonts w:ascii="Calibri" w:eastAsia="Calibri" w:hAnsi="Calibri"/>
      <w:sz w:val="22"/>
      <w:szCs w:val="22"/>
    </w:rPr>
  </w:style>
  <w:style w:type="paragraph" w:styleId="ListParagraph">
    <w:name w:val="List Paragraph"/>
    <w:basedOn w:val="Normal"/>
    <w:qFormat/>
    <w:rsid w:val="0011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DB105-09EA-4D7C-ABCC-FF122616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15803</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8</cp:revision>
  <dcterms:created xsi:type="dcterms:W3CDTF">2016-07-08T14:52:00Z</dcterms:created>
  <dcterms:modified xsi:type="dcterms:W3CDTF">2016-07-09T21:27:00Z</dcterms:modified>
</cp:coreProperties>
</file>