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45ABE" w14:textId="77777777" w:rsidR="0059204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t>Editorial comments:</w:t>
      </w:r>
    </w:p>
    <w:p w14:paraId="51B9E744" w14:textId="77777777" w:rsidR="0059204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t>•</w:t>
      </w:r>
      <w:r w:rsidRPr="00AF719A">
        <w:rPr>
          <w:rFonts w:ascii="Times New Roman" w:hAnsi="Times New Roman" w:cs="Times New Roman"/>
          <w:i/>
          <w:iCs/>
          <w:sz w:val="24"/>
          <w:szCs w:val="24"/>
        </w:rPr>
        <w:t>NOTE: Please download this version of the Microsoft word document (File name: 54787_R2_050916) for any subsequent changes. Please keep in mind that some editorial changes have been made prior to peer review.</w:t>
      </w:r>
      <w:r w:rsidRPr="00AF719A">
        <w:rPr>
          <w:rFonts w:ascii="Times New Roman" w:hAnsi="Times New Roman" w:cs="Times New Roman"/>
          <w:sz w:val="24"/>
          <w:szCs w:val="24"/>
        </w:rPr>
        <w:t>                  </w:t>
      </w:r>
      <w:r w:rsidRPr="00AF719A">
        <w:rPr>
          <w:rFonts w:ascii="Times New Roman" w:hAnsi="Times New Roman" w:cs="Times New Roman"/>
          <w:sz w:val="24"/>
          <w:szCs w:val="24"/>
        </w:rPr>
        <w:br/>
      </w:r>
      <w:r w:rsidRPr="00AF719A">
        <w:rPr>
          <w:rFonts w:ascii="Times New Roman" w:hAnsi="Times New Roman" w:cs="Times New Roman"/>
          <w:sz w:val="24"/>
          <w:szCs w:val="24"/>
        </w:rPr>
        <w:br/>
        <w:t>•Please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63E9F70A" w14:textId="77777777" w:rsidR="0059204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t>•Formatting:</w:t>
      </w:r>
      <w:r w:rsidRPr="00AF719A">
        <w:rPr>
          <w:rFonts w:ascii="Times New Roman" w:hAnsi="Times New Roman" w:cs="Times New Roman"/>
          <w:sz w:val="24"/>
          <w:szCs w:val="24"/>
        </w:rPr>
        <w:br/>
        <w:t xml:space="preserve">-Please </w:t>
      </w:r>
      <w:proofErr w:type="gramStart"/>
      <w:r w:rsidRPr="00AF719A">
        <w:rPr>
          <w:rFonts w:ascii="Times New Roman" w:hAnsi="Times New Roman" w:cs="Times New Roman"/>
          <w:sz w:val="24"/>
          <w:szCs w:val="24"/>
        </w:rPr>
        <w:t>define</w:t>
      </w:r>
      <w:proofErr w:type="gramEnd"/>
      <w:r w:rsidRPr="00AF719A">
        <w:rPr>
          <w:rFonts w:ascii="Times New Roman" w:hAnsi="Times New Roman" w:cs="Times New Roman"/>
          <w:sz w:val="24"/>
          <w:szCs w:val="24"/>
        </w:rPr>
        <w:t xml:space="preserve"> all abbreviations at first occurrence (</w:t>
      </w:r>
      <w:proofErr w:type="spellStart"/>
      <w:r w:rsidRPr="00AF719A">
        <w:rPr>
          <w:rFonts w:ascii="Times New Roman" w:hAnsi="Times New Roman" w:cs="Times New Roman"/>
          <w:sz w:val="24"/>
          <w:szCs w:val="24"/>
        </w:rPr>
        <w:t>ie</w:t>
      </w:r>
      <w:proofErr w:type="spellEnd"/>
      <w:r w:rsidRPr="00AF719A">
        <w:rPr>
          <w:rFonts w:ascii="Times New Roman" w:hAnsi="Times New Roman" w:cs="Times New Roman"/>
          <w:sz w:val="24"/>
          <w:szCs w:val="24"/>
        </w:rPr>
        <w:t xml:space="preserve"> ITR).</w:t>
      </w:r>
    </w:p>
    <w:p w14:paraId="21B72495" w14:textId="77777777" w:rsidR="00DC1123" w:rsidRPr="00AF719A" w:rsidRDefault="00DC1123"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Done.</w:t>
      </w:r>
    </w:p>
    <w:p w14:paraId="0A033BD4" w14:textId="77777777" w:rsidR="0059204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-Section 1 does not contain any steps, although some parts are phrased in the imperative tense. Please reformat Section 1 to contain at least 2 steps in the imperative tense with a combination of steps and notes.</w:t>
      </w:r>
    </w:p>
    <w:p w14:paraId="391AE35F" w14:textId="77777777" w:rsidR="00DC1123" w:rsidRPr="00AF719A" w:rsidRDefault="00DC1123" w:rsidP="00DC1123">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Done.</w:t>
      </w:r>
    </w:p>
    <w:p w14:paraId="5791858F" w14:textId="77777777" w:rsidR="0059204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-Please include all media in the materials table, or supply the medium composition in the text.</w:t>
      </w:r>
    </w:p>
    <w:p w14:paraId="04BD94D2" w14:textId="77777777" w:rsidR="00DC1123" w:rsidRPr="00AF719A" w:rsidRDefault="00DC1123" w:rsidP="00DC1123">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Done.</w:t>
      </w:r>
    </w:p>
    <w:p w14:paraId="7802F5E8" w14:textId="77777777" w:rsidR="00DC1123" w:rsidRPr="00AF719A" w:rsidRDefault="0059204B" w:rsidP="00DC1123">
      <w:pPr>
        <w:pStyle w:val="NoSpacing"/>
        <w:rPr>
          <w:rFonts w:ascii="Times New Roman" w:hAnsi="Times New Roman" w:cs="Times New Roman"/>
          <w:color w:val="0000FF"/>
          <w:sz w:val="24"/>
          <w:szCs w:val="24"/>
        </w:rPr>
      </w:pPr>
      <w:r w:rsidRPr="00AF719A">
        <w:rPr>
          <w:rFonts w:ascii="Times New Roman" w:hAnsi="Times New Roman" w:cs="Times New Roman"/>
          <w:sz w:val="24"/>
          <w:szCs w:val="24"/>
        </w:rPr>
        <w:br/>
        <w:t>-Please make units of time consistent (use "h" for "</w:t>
      </w:r>
      <w:proofErr w:type="spellStart"/>
      <w:r w:rsidRPr="00AF719A">
        <w:rPr>
          <w:rFonts w:ascii="Times New Roman" w:hAnsi="Times New Roman" w:cs="Times New Roman"/>
          <w:sz w:val="24"/>
          <w:szCs w:val="24"/>
        </w:rPr>
        <w:t>hr</w:t>
      </w:r>
      <w:proofErr w:type="spellEnd"/>
      <w:r w:rsidRPr="00AF719A">
        <w:rPr>
          <w:rFonts w:ascii="Times New Roman" w:hAnsi="Times New Roman" w:cs="Times New Roman"/>
          <w:sz w:val="24"/>
          <w:szCs w:val="24"/>
        </w:rPr>
        <w:t>", etc.).</w:t>
      </w:r>
      <w:r w:rsidRPr="00AF719A">
        <w:rPr>
          <w:rFonts w:ascii="Times New Roman" w:hAnsi="Times New Roman" w:cs="Times New Roman"/>
          <w:sz w:val="24"/>
          <w:szCs w:val="24"/>
        </w:rPr>
        <w:br/>
      </w:r>
      <w:r w:rsidR="00DC1123" w:rsidRPr="00AF719A">
        <w:rPr>
          <w:rFonts w:ascii="Times New Roman" w:hAnsi="Times New Roman" w:cs="Times New Roman"/>
          <w:b/>
          <w:color w:val="0000FF"/>
          <w:sz w:val="24"/>
          <w:szCs w:val="24"/>
        </w:rPr>
        <w:t>Response:</w:t>
      </w:r>
      <w:r w:rsidR="00DC1123" w:rsidRPr="00AF719A">
        <w:rPr>
          <w:rFonts w:ascii="Times New Roman" w:hAnsi="Times New Roman" w:cs="Times New Roman"/>
          <w:color w:val="0000FF"/>
          <w:sz w:val="24"/>
          <w:szCs w:val="24"/>
        </w:rPr>
        <w:t xml:space="preserve"> Done.</w:t>
      </w:r>
    </w:p>
    <w:p w14:paraId="24A0B946" w14:textId="77777777" w:rsidR="00CB286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•Please copyedit the manuscript for numerous grammatical/typographical errors. Such editing is required prior to acceptance. A subset of errors is indicated below.</w:t>
      </w:r>
      <w:r w:rsidRPr="00AF719A">
        <w:rPr>
          <w:rFonts w:ascii="Times New Roman" w:hAnsi="Times New Roman" w:cs="Times New Roman"/>
          <w:sz w:val="24"/>
          <w:szCs w:val="24"/>
        </w:rPr>
        <w:br/>
        <w:t>-Please rewrite the title as follows: Preparation of rAAV9 to Overexpress or Knockdown Genes in Mouse Hearts</w:t>
      </w:r>
    </w:p>
    <w:p w14:paraId="44F06CCD" w14:textId="77777777" w:rsidR="00B251D4" w:rsidRPr="00AF719A" w:rsidRDefault="00B251D4" w:rsidP="00B251D4">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Done.</w:t>
      </w:r>
    </w:p>
    <w:p w14:paraId="568ABB0E" w14:textId="77777777" w:rsidR="00B251D4" w:rsidRPr="00AF719A" w:rsidRDefault="00B251D4" w:rsidP="00DA518A">
      <w:pPr>
        <w:pStyle w:val="NoSpacing"/>
        <w:rPr>
          <w:rFonts w:ascii="Times New Roman" w:hAnsi="Times New Roman" w:cs="Times New Roman"/>
          <w:sz w:val="24"/>
          <w:szCs w:val="24"/>
        </w:rPr>
      </w:pPr>
    </w:p>
    <w:p w14:paraId="2336E5F9" w14:textId="77777777" w:rsidR="00CB286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t>-Short abstract – Please use present tense and correct the typo at the end of the sentence.</w:t>
      </w:r>
      <w:r w:rsidR="00134F49" w:rsidRPr="00AF719A">
        <w:rPr>
          <w:rFonts w:ascii="Times New Roman" w:hAnsi="Times New Roman" w:cs="Times New Roman"/>
          <w:sz w:val="24"/>
          <w:szCs w:val="24"/>
        </w:rPr>
        <w:t xml:space="preserve"> </w:t>
      </w:r>
    </w:p>
    <w:p w14:paraId="0C214BCA" w14:textId="77777777" w:rsidR="00B251D4" w:rsidRPr="00AF719A" w:rsidRDefault="00B251D4" w:rsidP="00B251D4">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Done.</w:t>
      </w:r>
    </w:p>
    <w:p w14:paraId="74653F0C" w14:textId="77777777" w:rsidR="00CB286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-Long abstract – Please use present tense when describing the protocol (</w:t>
      </w:r>
      <w:proofErr w:type="spellStart"/>
      <w:r w:rsidRPr="00AF719A">
        <w:rPr>
          <w:rFonts w:ascii="Times New Roman" w:hAnsi="Times New Roman" w:cs="Times New Roman"/>
          <w:sz w:val="24"/>
          <w:szCs w:val="24"/>
        </w:rPr>
        <w:t>ie</w:t>
      </w:r>
      <w:proofErr w:type="spellEnd"/>
      <w:r w:rsidRPr="00AF719A">
        <w:rPr>
          <w:rFonts w:ascii="Times New Roman" w:hAnsi="Times New Roman" w:cs="Times New Roman"/>
          <w:sz w:val="24"/>
          <w:szCs w:val="24"/>
        </w:rPr>
        <w:t xml:space="preserve"> "a detailed procedure...is described."</w:t>
      </w:r>
    </w:p>
    <w:p w14:paraId="6B30B82D" w14:textId="77777777" w:rsidR="00B251D4" w:rsidRPr="00AF719A" w:rsidRDefault="00B251D4" w:rsidP="00B251D4">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Done.</w:t>
      </w:r>
    </w:p>
    <w:p w14:paraId="47168A43" w14:textId="77777777" w:rsidR="00B251D4" w:rsidRPr="00AF719A" w:rsidRDefault="0059204B" w:rsidP="00B251D4">
      <w:pPr>
        <w:pStyle w:val="NoSpacing"/>
        <w:rPr>
          <w:rFonts w:ascii="Times New Roman" w:hAnsi="Times New Roman" w:cs="Times New Roman"/>
          <w:color w:val="0000FF"/>
          <w:sz w:val="24"/>
          <w:szCs w:val="24"/>
        </w:rPr>
      </w:pPr>
      <w:r w:rsidRPr="00AF719A">
        <w:rPr>
          <w:rFonts w:ascii="Times New Roman" w:hAnsi="Times New Roman" w:cs="Times New Roman"/>
          <w:sz w:val="24"/>
          <w:szCs w:val="24"/>
        </w:rPr>
        <w:br/>
        <w:t>-Line 64 – "described Subcutaneous"</w:t>
      </w:r>
      <w:r w:rsidRPr="00AF719A">
        <w:rPr>
          <w:rFonts w:ascii="Times New Roman" w:hAnsi="Times New Roman" w:cs="Times New Roman"/>
          <w:sz w:val="24"/>
          <w:szCs w:val="24"/>
        </w:rPr>
        <w:br/>
        <w:t>-Line 58 – "therapeutic potentials"</w:t>
      </w:r>
      <w:r w:rsidRPr="00AF719A">
        <w:rPr>
          <w:rFonts w:ascii="Times New Roman" w:hAnsi="Times New Roman" w:cs="Times New Roman"/>
          <w:sz w:val="24"/>
          <w:szCs w:val="24"/>
        </w:rPr>
        <w:br/>
        <w:t>-Line 68 – "is utilized." – It should be and "was utilized."</w:t>
      </w:r>
      <w:r w:rsidRPr="00AF719A">
        <w:rPr>
          <w:rFonts w:ascii="Times New Roman" w:hAnsi="Times New Roman" w:cs="Times New Roman"/>
          <w:sz w:val="24"/>
          <w:szCs w:val="24"/>
        </w:rPr>
        <w:br/>
        <w:t>-All sentences should begin with capital letters, including those in notes.</w:t>
      </w:r>
      <w:r w:rsidRPr="00AF719A">
        <w:rPr>
          <w:rFonts w:ascii="Times New Roman" w:hAnsi="Times New Roman" w:cs="Times New Roman"/>
          <w:sz w:val="24"/>
          <w:szCs w:val="24"/>
        </w:rPr>
        <w:br/>
        <w:t>-3.12, 3.13 – "vial fraction"</w:t>
      </w:r>
      <w:r w:rsidRPr="00AF719A">
        <w:rPr>
          <w:rFonts w:ascii="Times New Roman" w:hAnsi="Times New Roman" w:cs="Times New Roman"/>
          <w:sz w:val="24"/>
          <w:szCs w:val="24"/>
        </w:rPr>
        <w:br/>
        <w:t>-5.3 – "Monitor the level of gene expression in the heart can be monitored"</w:t>
      </w:r>
      <w:r w:rsidRPr="00AF719A">
        <w:rPr>
          <w:rFonts w:ascii="Times New Roman" w:hAnsi="Times New Roman" w:cs="Times New Roman"/>
          <w:sz w:val="24"/>
          <w:szCs w:val="24"/>
        </w:rPr>
        <w:br/>
        <w:t>-Line 363 – "Of not"</w:t>
      </w:r>
      <w:r w:rsidRPr="00AF719A">
        <w:rPr>
          <w:rFonts w:ascii="Times New Roman" w:hAnsi="Times New Roman" w:cs="Times New Roman"/>
          <w:sz w:val="24"/>
          <w:szCs w:val="24"/>
        </w:rPr>
        <w:br/>
        <w:t xml:space="preserve">-Line 367 – Please clarify "good status" and "good caliber". These phrases are not typically used </w:t>
      </w:r>
      <w:r w:rsidRPr="00AF719A">
        <w:rPr>
          <w:rFonts w:ascii="Times New Roman" w:hAnsi="Times New Roman" w:cs="Times New Roman"/>
          <w:sz w:val="24"/>
          <w:szCs w:val="24"/>
        </w:rPr>
        <w:lastRenderedPageBreak/>
        <w:t>to describe cells in English.</w:t>
      </w:r>
      <w:r w:rsidRPr="00AF719A">
        <w:rPr>
          <w:rFonts w:ascii="Times New Roman" w:hAnsi="Times New Roman" w:cs="Times New Roman"/>
          <w:sz w:val="24"/>
          <w:szCs w:val="24"/>
        </w:rPr>
        <w:br/>
      </w:r>
      <w:r w:rsidR="00B251D4" w:rsidRPr="00AF719A">
        <w:rPr>
          <w:rFonts w:ascii="Times New Roman" w:hAnsi="Times New Roman" w:cs="Times New Roman"/>
          <w:b/>
          <w:color w:val="0000FF"/>
          <w:sz w:val="24"/>
          <w:szCs w:val="24"/>
        </w:rPr>
        <w:t>Response:</w:t>
      </w:r>
      <w:r w:rsidR="00B251D4" w:rsidRPr="00AF719A">
        <w:rPr>
          <w:rFonts w:ascii="Times New Roman" w:hAnsi="Times New Roman" w:cs="Times New Roman"/>
          <w:color w:val="0000FF"/>
          <w:sz w:val="24"/>
          <w:szCs w:val="24"/>
        </w:rPr>
        <w:t xml:space="preserve"> Done.</w:t>
      </w:r>
    </w:p>
    <w:p w14:paraId="46C3062E" w14:textId="77777777" w:rsidR="00B251D4" w:rsidRPr="00AF719A" w:rsidRDefault="0059204B" w:rsidP="00B251D4">
      <w:pPr>
        <w:pStyle w:val="NoSpacing"/>
        <w:rPr>
          <w:rFonts w:ascii="Times New Roman" w:hAnsi="Times New Roman" w:cs="Times New Roman"/>
          <w:color w:val="0000FF"/>
          <w:sz w:val="24"/>
          <w:szCs w:val="24"/>
        </w:rPr>
      </w:pPr>
      <w:r w:rsidRPr="00AF719A">
        <w:rPr>
          <w:rFonts w:ascii="Times New Roman" w:hAnsi="Times New Roman" w:cs="Times New Roman"/>
          <w:sz w:val="24"/>
          <w:szCs w:val="24"/>
        </w:rPr>
        <w:br/>
        <w:t>•Visualization: Steps 3.11-3.15 should be included in the highlighted material for filming, as they appear to contain critical steps in vector isolation.</w:t>
      </w:r>
      <w:r w:rsidRPr="00AF719A">
        <w:rPr>
          <w:rFonts w:ascii="Times New Roman" w:hAnsi="Times New Roman" w:cs="Times New Roman"/>
          <w:sz w:val="24"/>
          <w:szCs w:val="24"/>
        </w:rPr>
        <w:br/>
      </w:r>
      <w:r w:rsidR="00B251D4" w:rsidRPr="00AF719A">
        <w:rPr>
          <w:rFonts w:ascii="Times New Roman" w:hAnsi="Times New Roman" w:cs="Times New Roman"/>
          <w:b/>
          <w:color w:val="0000FF"/>
          <w:sz w:val="24"/>
          <w:szCs w:val="24"/>
        </w:rPr>
        <w:t>Response:</w:t>
      </w:r>
      <w:r w:rsidR="00B251D4" w:rsidRPr="00AF719A">
        <w:rPr>
          <w:rFonts w:ascii="Times New Roman" w:hAnsi="Times New Roman" w:cs="Times New Roman"/>
          <w:color w:val="0000FF"/>
          <w:sz w:val="24"/>
          <w:szCs w:val="24"/>
        </w:rPr>
        <w:t xml:space="preserve"> Done.</w:t>
      </w:r>
    </w:p>
    <w:p w14:paraId="42D0E462" w14:textId="77777777" w:rsidR="00B251D4" w:rsidRPr="00AF719A" w:rsidRDefault="00B251D4" w:rsidP="00DA518A">
      <w:pPr>
        <w:pStyle w:val="NoSpacing"/>
        <w:rPr>
          <w:rFonts w:ascii="Times New Roman" w:hAnsi="Times New Roman" w:cs="Times New Roman"/>
          <w:sz w:val="24"/>
          <w:szCs w:val="24"/>
        </w:rPr>
      </w:pPr>
    </w:p>
    <w:p w14:paraId="62D65CFD" w14:textId="77777777" w:rsidR="00B251D4" w:rsidRPr="00AF719A" w:rsidRDefault="0059204B" w:rsidP="00B251D4">
      <w:pPr>
        <w:pStyle w:val="NoSpacing"/>
        <w:rPr>
          <w:rFonts w:ascii="Times New Roman" w:hAnsi="Times New Roman" w:cs="Times New Roman"/>
          <w:color w:val="0000FF"/>
          <w:sz w:val="24"/>
          <w:szCs w:val="24"/>
        </w:rPr>
      </w:pPr>
      <w:r w:rsidRPr="00AF719A">
        <w:rPr>
          <w:rFonts w:ascii="Times New Roman" w:hAnsi="Times New Roman" w:cs="Times New Roman"/>
          <w:sz w:val="24"/>
          <w:szCs w:val="24"/>
        </w:rPr>
        <w:br/>
        <w:t>•Additional detail is required:</w:t>
      </w:r>
      <w:r w:rsidRPr="00AF719A">
        <w:rPr>
          <w:rFonts w:ascii="Times New Roman" w:hAnsi="Times New Roman" w:cs="Times New Roman"/>
          <w:sz w:val="24"/>
          <w:szCs w:val="24"/>
        </w:rPr>
        <w:br/>
        <w:t>-2.4 – Please provide citations for plasmids.</w:t>
      </w:r>
      <w:r w:rsidRPr="00AF719A">
        <w:rPr>
          <w:rFonts w:ascii="Times New Roman" w:hAnsi="Times New Roman" w:cs="Times New Roman"/>
          <w:sz w:val="24"/>
          <w:szCs w:val="24"/>
        </w:rPr>
        <w:br/>
        <w:t>-3.10 – What volume of the gradient solutions is used?</w:t>
      </w:r>
      <w:r w:rsidRPr="00AF719A">
        <w:rPr>
          <w:rFonts w:ascii="Times New Roman" w:hAnsi="Times New Roman" w:cs="Times New Roman"/>
          <w:sz w:val="24"/>
          <w:szCs w:val="24"/>
        </w:rPr>
        <w:br/>
        <w:t>-4.1.2 – Please indicate whether a kit is used.</w:t>
      </w:r>
      <w:r w:rsidRPr="00AF719A">
        <w:rPr>
          <w:rFonts w:ascii="Times New Roman" w:hAnsi="Times New Roman" w:cs="Times New Roman"/>
          <w:sz w:val="24"/>
          <w:szCs w:val="24"/>
        </w:rPr>
        <w:br/>
        <w:t>-4.1.3 – How is DNA concentration measured?</w:t>
      </w:r>
      <w:r w:rsidRPr="00AF719A">
        <w:rPr>
          <w:rFonts w:ascii="Times New Roman" w:hAnsi="Times New Roman" w:cs="Times New Roman"/>
          <w:sz w:val="24"/>
          <w:szCs w:val="24"/>
        </w:rPr>
        <w:br/>
        <w:t>-4.6.1 – Please indicate the reaction composition without using brand names.</w:t>
      </w:r>
      <w:r w:rsidRPr="00AF719A">
        <w:rPr>
          <w:rFonts w:ascii="Times New Roman" w:hAnsi="Times New Roman" w:cs="Times New Roman"/>
          <w:sz w:val="24"/>
          <w:szCs w:val="24"/>
        </w:rPr>
        <w:br/>
      </w:r>
      <w:r w:rsidR="00B251D4" w:rsidRPr="00AF719A">
        <w:rPr>
          <w:rFonts w:ascii="Times New Roman" w:hAnsi="Times New Roman" w:cs="Times New Roman"/>
          <w:b/>
          <w:color w:val="0000FF"/>
          <w:sz w:val="24"/>
          <w:szCs w:val="24"/>
        </w:rPr>
        <w:t>Response:</w:t>
      </w:r>
      <w:r w:rsidR="00B251D4" w:rsidRPr="00AF719A">
        <w:rPr>
          <w:rFonts w:ascii="Times New Roman" w:hAnsi="Times New Roman" w:cs="Times New Roman"/>
          <w:color w:val="0000FF"/>
          <w:sz w:val="24"/>
          <w:szCs w:val="24"/>
        </w:rPr>
        <w:t xml:space="preserve"> Done.</w:t>
      </w:r>
    </w:p>
    <w:p w14:paraId="54BA4A7F" w14:textId="77777777" w:rsidR="00B251D4" w:rsidRPr="00AF719A" w:rsidRDefault="00B251D4" w:rsidP="00DA518A">
      <w:pPr>
        <w:pStyle w:val="NoSpacing"/>
        <w:rPr>
          <w:rFonts w:ascii="Times New Roman" w:hAnsi="Times New Roman" w:cs="Times New Roman"/>
          <w:sz w:val="24"/>
          <w:szCs w:val="24"/>
        </w:rPr>
      </w:pPr>
    </w:p>
    <w:p w14:paraId="09C8DC42" w14:textId="77777777" w:rsidR="00214A09"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•Branding:</w:t>
      </w:r>
      <w:r w:rsidRPr="00AF719A">
        <w:rPr>
          <w:rFonts w:ascii="Times New Roman" w:hAnsi="Times New Roman" w:cs="Times New Roman"/>
          <w:sz w:val="24"/>
          <w:szCs w:val="24"/>
        </w:rPr>
        <w:br/>
        <w:t xml:space="preserve">-Please </w:t>
      </w:r>
      <w:proofErr w:type="gramStart"/>
      <w:r w:rsidRPr="00AF719A">
        <w:rPr>
          <w:rFonts w:ascii="Times New Roman" w:hAnsi="Times New Roman" w:cs="Times New Roman"/>
          <w:sz w:val="24"/>
          <w:szCs w:val="24"/>
        </w:rPr>
        <w:t>remove</w:t>
      </w:r>
      <w:proofErr w:type="gramEnd"/>
      <w:r w:rsidRPr="00AF719A">
        <w:rPr>
          <w:rFonts w:ascii="Times New Roman" w:hAnsi="Times New Roman" w:cs="Times New Roman"/>
          <w:sz w:val="24"/>
          <w:szCs w:val="24"/>
        </w:rPr>
        <w:t xml:space="preserve"> all trademark symbols from the materials table.</w:t>
      </w:r>
    </w:p>
    <w:p w14:paraId="79B67596" w14:textId="77777777" w:rsidR="00B251D4" w:rsidRPr="00AF719A" w:rsidRDefault="00B251D4" w:rsidP="00B251D4">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Done.</w:t>
      </w:r>
    </w:p>
    <w:p w14:paraId="67CA02BC" w14:textId="77777777" w:rsidR="0088168F"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 xml:space="preserve">-Penn Vector Core, P1967 – Please move </w:t>
      </w:r>
      <w:proofErr w:type="gramStart"/>
      <w:r w:rsidRPr="00AF719A">
        <w:rPr>
          <w:rFonts w:ascii="Times New Roman" w:hAnsi="Times New Roman" w:cs="Times New Roman"/>
          <w:sz w:val="24"/>
          <w:szCs w:val="24"/>
        </w:rPr>
        <w:t>plasmid company</w:t>
      </w:r>
      <w:proofErr w:type="gramEnd"/>
      <w:r w:rsidRPr="00AF719A">
        <w:rPr>
          <w:rFonts w:ascii="Times New Roman" w:hAnsi="Times New Roman" w:cs="Times New Roman"/>
          <w:sz w:val="24"/>
          <w:szCs w:val="24"/>
        </w:rPr>
        <w:t xml:space="preserve"> and catalog number to the materials table and remove from the protocol section.</w:t>
      </w:r>
    </w:p>
    <w:p w14:paraId="4BD7E141" w14:textId="77777777" w:rsidR="00B251D4" w:rsidRPr="00AF719A" w:rsidRDefault="00B251D4" w:rsidP="00B251D4">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Done.</w:t>
      </w:r>
    </w:p>
    <w:p w14:paraId="33E9573A" w14:textId="77777777" w:rsidR="00B251D4" w:rsidRPr="00AF719A" w:rsidRDefault="00B251D4" w:rsidP="00DA518A">
      <w:pPr>
        <w:pStyle w:val="NoSpacing"/>
        <w:rPr>
          <w:rFonts w:ascii="Times New Roman" w:hAnsi="Times New Roman" w:cs="Times New Roman"/>
          <w:sz w:val="24"/>
          <w:szCs w:val="24"/>
        </w:rPr>
      </w:pPr>
    </w:p>
    <w:p w14:paraId="19C41308" w14:textId="77777777" w:rsidR="0088168F" w:rsidRPr="00AF719A" w:rsidRDefault="0059204B" w:rsidP="00DA518A">
      <w:pPr>
        <w:pStyle w:val="NoSpacing"/>
        <w:rPr>
          <w:rFonts w:ascii="Times New Roman" w:hAnsi="Times New Roman" w:cs="Times New Roman"/>
          <w:color w:val="FF0000"/>
          <w:sz w:val="24"/>
          <w:szCs w:val="24"/>
        </w:rPr>
      </w:pPr>
      <w:r w:rsidRPr="00AF719A">
        <w:rPr>
          <w:rFonts w:ascii="Times New Roman" w:hAnsi="Times New Roman" w:cs="Times New Roman"/>
          <w:sz w:val="24"/>
          <w:szCs w:val="24"/>
        </w:rPr>
        <w:t xml:space="preserve">-3.7 – </w:t>
      </w:r>
      <w:proofErr w:type="spellStart"/>
      <w:r w:rsidRPr="00AF719A">
        <w:rPr>
          <w:rFonts w:ascii="Times New Roman" w:hAnsi="Times New Roman" w:cs="Times New Roman"/>
          <w:sz w:val="24"/>
          <w:szCs w:val="24"/>
        </w:rPr>
        <w:t>Benzonase</w:t>
      </w:r>
      <w:proofErr w:type="spellEnd"/>
    </w:p>
    <w:p w14:paraId="121ACDE9" w14:textId="77777777" w:rsidR="00B251D4" w:rsidRPr="00AF719A" w:rsidRDefault="00B251D4" w:rsidP="00B251D4">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Done.</w:t>
      </w:r>
    </w:p>
    <w:p w14:paraId="295A195F" w14:textId="77777777" w:rsidR="00B251D4" w:rsidRPr="00AF719A" w:rsidRDefault="00B251D4" w:rsidP="00DA518A">
      <w:pPr>
        <w:pStyle w:val="NoSpacing"/>
        <w:rPr>
          <w:rFonts w:ascii="Times New Roman" w:hAnsi="Times New Roman" w:cs="Times New Roman"/>
          <w:sz w:val="24"/>
          <w:szCs w:val="24"/>
        </w:rPr>
      </w:pPr>
    </w:p>
    <w:p w14:paraId="008C0E0F" w14:textId="77777777" w:rsidR="00B251D4" w:rsidRPr="00AF719A" w:rsidRDefault="0059204B" w:rsidP="00B251D4">
      <w:pPr>
        <w:pStyle w:val="NoSpacing"/>
        <w:rPr>
          <w:rFonts w:ascii="Times New Roman" w:hAnsi="Times New Roman" w:cs="Times New Roman"/>
          <w:color w:val="0000FF"/>
          <w:sz w:val="24"/>
          <w:szCs w:val="24"/>
        </w:rPr>
      </w:pPr>
      <w:r w:rsidRPr="00AF719A">
        <w:rPr>
          <w:rFonts w:ascii="Times New Roman" w:hAnsi="Times New Roman" w:cs="Times New Roman"/>
          <w:sz w:val="24"/>
          <w:szCs w:val="24"/>
        </w:rPr>
        <w:t xml:space="preserve">-3.9, 3.10 – Please reduce the number of </w:t>
      </w:r>
      <w:proofErr w:type="spellStart"/>
      <w:r w:rsidRPr="00AF719A">
        <w:rPr>
          <w:rFonts w:ascii="Times New Roman" w:hAnsi="Times New Roman" w:cs="Times New Roman"/>
          <w:sz w:val="24"/>
          <w:szCs w:val="24"/>
        </w:rPr>
        <w:t>Iodixanol</w:t>
      </w:r>
      <w:proofErr w:type="spellEnd"/>
      <w:r w:rsidRPr="00AF719A">
        <w:rPr>
          <w:rFonts w:ascii="Times New Roman" w:hAnsi="Times New Roman" w:cs="Times New Roman"/>
          <w:sz w:val="24"/>
          <w:szCs w:val="24"/>
        </w:rPr>
        <w:t xml:space="preserve"> mentions in the protocol to no more than 2.</w:t>
      </w:r>
      <w:r w:rsidRPr="00AF719A">
        <w:rPr>
          <w:rFonts w:ascii="Times New Roman" w:hAnsi="Times New Roman" w:cs="Times New Roman"/>
          <w:sz w:val="24"/>
          <w:szCs w:val="24"/>
        </w:rPr>
        <w:br/>
      </w:r>
      <w:r w:rsidR="00B251D4" w:rsidRPr="00AF719A">
        <w:rPr>
          <w:rFonts w:ascii="Times New Roman" w:hAnsi="Times New Roman" w:cs="Times New Roman"/>
          <w:b/>
          <w:color w:val="0000FF"/>
          <w:sz w:val="24"/>
          <w:szCs w:val="24"/>
        </w:rPr>
        <w:t>Response:</w:t>
      </w:r>
      <w:r w:rsidR="00B251D4" w:rsidRPr="00AF719A">
        <w:rPr>
          <w:rFonts w:ascii="Times New Roman" w:hAnsi="Times New Roman" w:cs="Times New Roman"/>
          <w:color w:val="0000FF"/>
          <w:sz w:val="24"/>
          <w:szCs w:val="24"/>
        </w:rPr>
        <w:t xml:space="preserve"> Done.</w:t>
      </w:r>
    </w:p>
    <w:p w14:paraId="1803FFF0" w14:textId="77777777" w:rsidR="00B251D4" w:rsidRPr="00AF719A" w:rsidRDefault="00B251D4" w:rsidP="00DA518A">
      <w:pPr>
        <w:pStyle w:val="NoSpacing"/>
        <w:rPr>
          <w:rFonts w:ascii="Times New Roman" w:hAnsi="Times New Roman" w:cs="Times New Roman"/>
          <w:sz w:val="24"/>
          <w:szCs w:val="24"/>
        </w:rPr>
      </w:pPr>
    </w:p>
    <w:p w14:paraId="6C7E4D4A" w14:textId="77777777" w:rsidR="0059204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t>•Discussion: Please discuss the future applications of the protocol. Please also discuss the significance with respect to alternative methods and include independent citations. Some material could be moved from the introduction to the discussion for this purpose.</w:t>
      </w:r>
    </w:p>
    <w:p w14:paraId="4467F094" w14:textId="77777777" w:rsidR="0088168F" w:rsidRPr="00AF719A" w:rsidRDefault="00B251D4"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Done. </w:t>
      </w:r>
      <w:r w:rsidR="0088168F" w:rsidRPr="00AF719A">
        <w:rPr>
          <w:rFonts w:ascii="Times New Roman" w:hAnsi="Times New Roman" w:cs="Times New Roman"/>
          <w:color w:val="0000FF"/>
          <w:sz w:val="24"/>
          <w:szCs w:val="24"/>
        </w:rPr>
        <w:t xml:space="preserve">We have </w:t>
      </w:r>
      <w:r w:rsidRPr="00AF719A">
        <w:rPr>
          <w:rFonts w:ascii="Times New Roman" w:hAnsi="Times New Roman" w:cs="Times New Roman"/>
          <w:color w:val="0000FF"/>
          <w:sz w:val="24"/>
          <w:szCs w:val="24"/>
        </w:rPr>
        <w:t xml:space="preserve">now </w:t>
      </w:r>
      <w:r w:rsidR="0088168F" w:rsidRPr="00AF719A">
        <w:rPr>
          <w:rFonts w:ascii="Times New Roman" w:hAnsi="Times New Roman" w:cs="Times New Roman"/>
          <w:color w:val="0000FF"/>
          <w:sz w:val="24"/>
          <w:szCs w:val="24"/>
        </w:rPr>
        <w:t xml:space="preserve">compared AAV with other alternative viral systems in the discussion </w:t>
      </w:r>
      <w:r w:rsidRPr="00AF719A">
        <w:rPr>
          <w:rFonts w:ascii="Times New Roman" w:hAnsi="Times New Roman" w:cs="Times New Roman"/>
          <w:color w:val="0000FF"/>
          <w:sz w:val="24"/>
          <w:szCs w:val="24"/>
        </w:rPr>
        <w:t>section.</w:t>
      </w:r>
    </w:p>
    <w:p w14:paraId="62853428" w14:textId="77777777" w:rsidR="00B251D4" w:rsidRPr="00AF719A" w:rsidRDefault="00B251D4" w:rsidP="00DA518A">
      <w:pPr>
        <w:pStyle w:val="NoSpacing"/>
        <w:rPr>
          <w:rFonts w:ascii="Times New Roman" w:hAnsi="Times New Roman" w:cs="Times New Roman"/>
          <w:color w:val="0000FF"/>
          <w:sz w:val="24"/>
          <w:szCs w:val="24"/>
        </w:rPr>
      </w:pPr>
    </w:p>
    <w:p w14:paraId="2B2ECCEE" w14:textId="77777777" w:rsidR="0088168F"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t xml:space="preserve">•If </w:t>
      </w:r>
      <w:proofErr w:type="gramStart"/>
      <w:r w:rsidRPr="00AF719A">
        <w:rPr>
          <w:rFonts w:ascii="Times New Roman" w:hAnsi="Times New Roman" w:cs="Times New Roman"/>
          <w:sz w:val="24"/>
          <w:szCs w:val="24"/>
        </w:rPr>
        <w:t>your figures and tables are original and not published previously</w:t>
      </w:r>
      <w:proofErr w:type="gramEnd"/>
      <w:r w:rsidRPr="00AF719A">
        <w:rPr>
          <w:rFonts w:ascii="Times New Roman" w:hAnsi="Times New Roman" w:cs="Times New Roman"/>
          <w:sz w:val="24"/>
          <w:szCs w:val="24"/>
        </w:rPr>
        <w:t xml:space="preserve">, </w:t>
      </w:r>
      <w:proofErr w:type="gramStart"/>
      <w:r w:rsidRPr="00AF719A">
        <w:rPr>
          <w:rFonts w:ascii="Times New Roman" w:hAnsi="Times New Roman" w:cs="Times New Roman"/>
          <w:sz w:val="24"/>
          <w:szCs w:val="24"/>
        </w:rPr>
        <w:t>please ignore this comment</w:t>
      </w:r>
      <w:proofErr w:type="gramEnd"/>
      <w:r w:rsidRPr="00AF719A">
        <w:rPr>
          <w:rFonts w:ascii="Times New Roman" w:hAnsi="Times New Roman" w:cs="Times New Roman"/>
          <w:sz w:val="24"/>
          <w:szCs w:val="24"/>
        </w:rPr>
        <w:t>. For figures and tables that have been published before, please include phrases such as "Re-print with permission from (reference#)" or "Modified from</w:t>
      </w:r>
      <w:proofErr w:type="gramStart"/>
      <w:r w:rsidRPr="00AF719A">
        <w:rPr>
          <w:rFonts w:ascii="Times New Roman" w:hAnsi="Times New Roman" w:cs="Times New Roman"/>
          <w:sz w:val="24"/>
          <w:szCs w:val="24"/>
        </w:rPr>
        <w:t>..</w:t>
      </w:r>
      <w:proofErr w:type="gramEnd"/>
      <w:r w:rsidRPr="00AF719A">
        <w:rPr>
          <w:rFonts w:ascii="Times New Roman" w:hAnsi="Times New Roman" w:cs="Times New Roman"/>
          <w:sz w:val="24"/>
          <w:szCs w:val="24"/>
        </w:rPr>
        <w:t xml:space="preserve">" etc. And please send a copy of the re-print permission for </w:t>
      </w:r>
      <w:proofErr w:type="spellStart"/>
      <w:r w:rsidRPr="00AF719A">
        <w:rPr>
          <w:rFonts w:ascii="Times New Roman" w:hAnsi="Times New Roman" w:cs="Times New Roman"/>
          <w:sz w:val="24"/>
          <w:szCs w:val="24"/>
        </w:rPr>
        <w:t>JoVE's</w:t>
      </w:r>
      <w:proofErr w:type="spellEnd"/>
      <w:r w:rsidRPr="00AF719A">
        <w:rPr>
          <w:rFonts w:ascii="Times New Roman" w:hAnsi="Times New Roman" w:cs="Times New Roman"/>
          <w:sz w:val="24"/>
          <w:szCs w:val="24"/>
        </w:rPr>
        <w:t xml:space="preserve"> record keeping purposes.    </w:t>
      </w:r>
    </w:p>
    <w:p w14:paraId="3D789D9A" w14:textId="77777777" w:rsidR="0088168F" w:rsidRPr="00AF719A" w:rsidRDefault="00B251D4"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88168F" w:rsidRPr="00AF719A">
        <w:rPr>
          <w:rFonts w:ascii="Times New Roman" w:hAnsi="Times New Roman" w:cs="Times New Roman"/>
          <w:color w:val="0000FF"/>
          <w:sz w:val="24"/>
          <w:szCs w:val="24"/>
        </w:rPr>
        <w:t>All the figures or tables are original, and have not been used for other publications.</w:t>
      </w:r>
      <w:r w:rsidR="0059204B" w:rsidRPr="00AF719A">
        <w:rPr>
          <w:rFonts w:ascii="Times New Roman" w:hAnsi="Times New Roman" w:cs="Times New Roman"/>
          <w:color w:val="0000FF"/>
          <w:sz w:val="24"/>
          <w:szCs w:val="24"/>
        </w:rPr>
        <w:t>          </w:t>
      </w:r>
      <w:r w:rsidR="0059204B" w:rsidRPr="00AF719A">
        <w:rPr>
          <w:rFonts w:ascii="Times New Roman" w:hAnsi="Times New Roman" w:cs="Times New Roman"/>
          <w:sz w:val="24"/>
          <w:szCs w:val="24"/>
        </w:rPr>
        <w:br/>
        <w:t>                                       </w:t>
      </w:r>
      <w:r w:rsidR="0059204B" w:rsidRPr="00AF719A">
        <w:rPr>
          <w:rFonts w:ascii="Times New Roman" w:hAnsi="Times New Roman" w:cs="Times New Roman"/>
          <w:sz w:val="24"/>
          <w:szCs w:val="24"/>
        </w:rPr>
        <w:br/>
        <w:t>•</w:t>
      </w:r>
      <w:proofErr w:type="spellStart"/>
      <w:r w:rsidR="0059204B" w:rsidRPr="00AF719A">
        <w:rPr>
          <w:rFonts w:ascii="Times New Roman" w:hAnsi="Times New Roman" w:cs="Times New Roman"/>
          <w:sz w:val="24"/>
          <w:szCs w:val="24"/>
        </w:rPr>
        <w:t>JoVE</w:t>
      </w:r>
      <w:proofErr w:type="spellEnd"/>
      <w:r w:rsidR="0059204B" w:rsidRPr="00AF719A">
        <w:rPr>
          <w:rFonts w:ascii="Times New Roman" w:hAnsi="Times New Roman" w:cs="Times New Roman"/>
          <w:sz w:val="24"/>
          <w:szCs w:val="24"/>
        </w:rPr>
        <w:t xml:space="preserve"> reference format requires that DOIs are included, when available, for all references listed in the article. This is helpful for readers to locate the included references and obtain more </w:t>
      </w:r>
      <w:r w:rsidR="0059204B" w:rsidRPr="00AF719A">
        <w:rPr>
          <w:rFonts w:ascii="Times New Roman" w:hAnsi="Times New Roman" w:cs="Times New Roman"/>
          <w:sz w:val="24"/>
          <w:szCs w:val="24"/>
        </w:rPr>
        <w:lastRenderedPageBreak/>
        <w:t>information. Please note that often DOIs are not listed with PubMed abstracts and as such, may not be properly included when citing directly from PubMed. In these cases, please manually include DOIs in reference information.         </w:t>
      </w:r>
      <w:r w:rsidR="0059204B" w:rsidRPr="00AF719A">
        <w:rPr>
          <w:rFonts w:ascii="Times New Roman" w:hAnsi="Times New Roman" w:cs="Times New Roman"/>
          <w:sz w:val="24"/>
          <w:szCs w:val="24"/>
        </w:rPr>
        <w:br/>
      </w: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88168F" w:rsidRPr="00AF719A">
        <w:rPr>
          <w:rFonts w:ascii="Times New Roman" w:hAnsi="Times New Roman" w:cs="Times New Roman"/>
          <w:color w:val="0000FF"/>
          <w:sz w:val="24"/>
          <w:szCs w:val="24"/>
        </w:rPr>
        <w:t>We have included DOIs in the reference</w:t>
      </w:r>
      <w:r w:rsidRPr="00AF719A">
        <w:rPr>
          <w:rFonts w:ascii="Times New Roman" w:hAnsi="Times New Roman" w:cs="Times New Roman"/>
          <w:color w:val="0000FF"/>
          <w:sz w:val="24"/>
          <w:szCs w:val="24"/>
        </w:rPr>
        <w:t>s</w:t>
      </w:r>
      <w:r w:rsidR="0088168F" w:rsidRPr="00AF719A">
        <w:rPr>
          <w:rFonts w:ascii="Times New Roman" w:hAnsi="Times New Roman" w:cs="Times New Roman"/>
          <w:color w:val="0000FF"/>
          <w:sz w:val="24"/>
          <w:szCs w:val="24"/>
        </w:rPr>
        <w:t>.</w:t>
      </w:r>
    </w:p>
    <w:p w14:paraId="5743004D" w14:textId="77777777" w:rsidR="00B251D4"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t>                                          </w:t>
      </w:r>
      <w:r w:rsidRPr="00AF719A">
        <w:rPr>
          <w:rFonts w:ascii="Times New Roman" w:hAnsi="Times New Roman" w:cs="Times New Roman"/>
          <w:sz w:val="24"/>
          <w:szCs w:val="24"/>
        </w:rPr>
        <w:br/>
        <w:t xml:space="preserve">•IMP: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sidRPr="00AF719A">
        <w:rPr>
          <w:rFonts w:ascii="Times New Roman" w:hAnsi="Times New Roman" w:cs="Times New Roman"/>
          <w:sz w:val="24"/>
          <w:szCs w:val="24"/>
        </w:rPr>
        <w:t>JoVE</w:t>
      </w:r>
      <w:proofErr w:type="spellEnd"/>
      <w:r w:rsidRPr="00AF719A">
        <w:rPr>
          <w:rFonts w:ascii="Times New Roman" w:hAnsi="Times New Roman" w:cs="Times New Roman"/>
          <w:sz w:val="24"/>
          <w:szCs w:val="24"/>
        </w:rPr>
        <w:t xml:space="preserve"> editor will not copy-edit your manuscript and any errors in your submitted revision may be present in </w:t>
      </w:r>
      <w:r w:rsidR="0088168F" w:rsidRPr="00AF719A">
        <w:rPr>
          <w:rFonts w:ascii="Times New Roman" w:hAnsi="Times New Roman" w:cs="Times New Roman"/>
          <w:sz w:val="24"/>
          <w:szCs w:val="24"/>
        </w:rPr>
        <w:t>the published version.  </w:t>
      </w:r>
      <w:r w:rsidR="0088168F" w:rsidRPr="00AF719A">
        <w:rPr>
          <w:rFonts w:ascii="Times New Roman" w:hAnsi="Times New Roman" w:cs="Times New Roman"/>
          <w:sz w:val="24"/>
          <w:szCs w:val="24"/>
        </w:rPr>
        <w:br/>
      </w:r>
      <w:r w:rsidR="00B251D4" w:rsidRPr="00AF719A">
        <w:rPr>
          <w:rFonts w:ascii="Times New Roman" w:hAnsi="Times New Roman" w:cs="Times New Roman"/>
          <w:b/>
          <w:color w:val="0000FF"/>
          <w:sz w:val="24"/>
          <w:szCs w:val="24"/>
        </w:rPr>
        <w:t>Response:</w:t>
      </w:r>
      <w:r w:rsidR="00B251D4" w:rsidRPr="00AF719A">
        <w:rPr>
          <w:rFonts w:ascii="Times New Roman" w:hAnsi="Times New Roman" w:cs="Times New Roman"/>
          <w:color w:val="0000FF"/>
          <w:sz w:val="24"/>
          <w:szCs w:val="24"/>
        </w:rPr>
        <w:t xml:space="preserve"> Done. </w:t>
      </w:r>
      <w:r w:rsidR="0088168F" w:rsidRPr="00AF719A">
        <w:rPr>
          <w:rFonts w:ascii="Times New Roman" w:hAnsi="Times New Roman" w:cs="Times New Roman"/>
          <w:color w:val="0000FF"/>
          <w:sz w:val="24"/>
          <w:szCs w:val="24"/>
        </w:rPr>
        <w:t xml:space="preserve">Dr. </w:t>
      </w:r>
      <w:proofErr w:type="spellStart"/>
      <w:r w:rsidR="0088168F" w:rsidRPr="00AF719A">
        <w:rPr>
          <w:rFonts w:ascii="Times New Roman" w:hAnsi="Times New Roman" w:cs="Times New Roman"/>
          <w:color w:val="0000FF"/>
          <w:sz w:val="24"/>
          <w:szCs w:val="24"/>
        </w:rPr>
        <w:t>Zaffar</w:t>
      </w:r>
      <w:proofErr w:type="spellEnd"/>
      <w:r w:rsidR="0088168F" w:rsidRPr="00AF719A">
        <w:rPr>
          <w:rFonts w:ascii="Times New Roman" w:hAnsi="Times New Roman" w:cs="Times New Roman"/>
          <w:color w:val="0000FF"/>
          <w:sz w:val="24"/>
          <w:szCs w:val="24"/>
        </w:rPr>
        <w:t xml:space="preserve"> </w:t>
      </w:r>
      <w:proofErr w:type="spellStart"/>
      <w:r w:rsidR="0088168F" w:rsidRPr="00AF719A">
        <w:rPr>
          <w:rFonts w:ascii="Times New Roman" w:hAnsi="Times New Roman" w:cs="Times New Roman"/>
          <w:color w:val="0000FF"/>
          <w:sz w:val="24"/>
          <w:szCs w:val="24"/>
        </w:rPr>
        <w:t>Haque</w:t>
      </w:r>
      <w:proofErr w:type="spellEnd"/>
      <w:r w:rsidR="0088168F" w:rsidRPr="00AF719A">
        <w:rPr>
          <w:rFonts w:ascii="Times New Roman" w:hAnsi="Times New Roman" w:cs="Times New Roman"/>
          <w:color w:val="0000FF"/>
          <w:sz w:val="24"/>
          <w:szCs w:val="24"/>
        </w:rPr>
        <w:t>, who is a native Engl</w:t>
      </w:r>
      <w:r w:rsidR="00B251D4" w:rsidRPr="00AF719A">
        <w:rPr>
          <w:rFonts w:ascii="Times New Roman" w:hAnsi="Times New Roman" w:cs="Times New Roman"/>
          <w:color w:val="0000FF"/>
          <w:sz w:val="24"/>
          <w:szCs w:val="24"/>
        </w:rPr>
        <w:t xml:space="preserve">ish speaker, has carefully proof read </w:t>
      </w:r>
      <w:r w:rsidR="0088168F" w:rsidRPr="00AF719A">
        <w:rPr>
          <w:rFonts w:ascii="Times New Roman" w:hAnsi="Times New Roman" w:cs="Times New Roman"/>
          <w:color w:val="0000FF"/>
          <w:sz w:val="24"/>
          <w:szCs w:val="24"/>
        </w:rPr>
        <w:t>the manuscript.</w:t>
      </w:r>
      <w:r w:rsidR="0088168F" w:rsidRPr="00AF719A">
        <w:rPr>
          <w:rFonts w:ascii="Times New Roman" w:hAnsi="Times New Roman" w:cs="Times New Roman"/>
          <w:sz w:val="24"/>
          <w:szCs w:val="24"/>
        </w:rPr>
        <w:t xml:space="preserve"> </w:t>
      </w:r>
    </w:p>
    <w:p w14:paraId="406F5E44" w14:textId="77777777" w:rsidR="0059204B" w:rsidRPr="00AF719A" w:rsidRDefault="0059204B" w:rsidP="00DA518A">
      <w:pPr>
        <w:pStyle w:val="NoSpacing"/>
        <w:rPr>
          <w:rFonts w:ascii="Times New Roman" w:hAnsi="Times New Roman" w:cs="Times New Roman"/>
          <w:color w:val="0000FF"/>
          <w:sz w:val="24"/>
          <w:szCs w:val="24"/>
        </w:rPr>
      </w:pPr>
      <w:r w:rsidRPr="00AF719A">
        <w:rPr>
          <w:rFonts w:ascii="Times New Roman" w:hAnsi="Times New Roman" w:cs="Times New Roman"/>
          <w:sz w:val="24"/>
          <w:szCs w:val="24"/>
        </w:rPr>
        <w:t>                                      </w:t>
      </w:r>
      <w:r w:rsidRPr="00AF719A">
        <w:rPr>
          <w:rFonts w:ascii="Times New Roman" w:hAnsi="Times New Roman" w:cs="Times New Roman"/>
          <w:sz w:val="24"/>
          <w:szCs w:val="24"/>
        </w:rPr>
        <w:br/>
        <w:t>•NOTE: Please include a line-by-line response letter to the editorial and reviewer comments along with the resubmission.                                               </w:t>
      </w:r>
    </w:p>
    <w:p w14:paraId="0B803DCF" w14:textId="77777777" w:rsid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r>
    </w:p>
    <w:p w14:paraId="51CFDF47" w14:textId="77777777" w:rsidR="0059204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t>Reviewers' comments:</w:t>
      </w:r>
    </w:p>
    <w:p w14:paraId="2EB57FA9" w14:textId="77777777" w:rsidR="0088168F"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t>Reviewer #1:</w:t>
      </w:r>
      <w:r w:rsidRPr="00AF719A">
        <w:rPr>
          <w:rFonts w:ascii="Times New Roman" w:hAnsi="Times New Roman" w:cs="Times New Roman"/>
          <w:sz w:val="24"/>
          <w:szCs w:val="24"/>
        </w:rPr>
        <w:br/>
      </w:r>
      <w:r w:rsidRPr="00AF719A">
        <w:rPr>
          <w:rFonts w:ascii="Times New Roman" w:hAnsi="Times New Roman" w:cs="Times New Roman"/>
          <w:i/>
          <w:iCs/>
          <w:sz w:val="24"/>
          <w:szCs w:val="24"/>
        </w:rPr>
        <w:t>Manuscript Summary:</w:t>
      </w:r>
      <w:r w:rsidRPr="00AF719A">
        <w:rPr>
          <w:rFonts w:ascii="Times New Roman" w:hAnsi="Times New Roman" w:cs="Times New Roman"/>
          <w:sz w:val="24"/>
          <w:szCs w:val="24"/>
        </w:rPr>
        <w:br/>
        <w:t>This is the second revision of a manuscript that describes a method for using adeno-associated virus (AAV) to overexpress and knockdown genes in the mouse heart. This manuscript is well written and will be a useful resource for researchers in the molecular cardiology field.</w:t>
      </w:r>
      <w:r w:rsidRPr="00AF719A">
        <w:rPr>
          <w:rFonts w:ascii="Times New Roman" w:hAnsi="Times New Roman" w:cs="Times New Roman"/>
          <w:sz w:val="24"/>
          <w:szCs w:val="24"/>
        </w:rPr>
        <w:br/>
      </w:r>
    </w:p>
    <w:p w14:paraId="03EF3A35" w14:textId="77777777" w:rsidR="0088168F" w:rsidRPr="00AF719A" w:rsidRDefault="00B251D4"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 xml:space="preserve">Response: </w:t>
      </w:r>
      <w:r w:rsidR="00AF719A">
        <w:rPr>
          <w:rFonts w:ascii="Times New Roman" w:hAnsi="Times New Roman" w:cs="Times New Roman"/>
          <w:color w:val="0000FF"/>
          <w:sz w:val="24"/>
          <w:szCs w:val="24"/>
        </w:rPr>
        <w:t>Thanks for your</w:t>
      </w:r>
      <w:r w:rsidR="0088168F" w:rsidRPr="00AF719A">
        <w:rPr>
          <w:rFonts w:ascii="Times New Roman" w:hAnsi="Times New Roman" w:cs="Times New Roman"/>
          <w:color w:val="0000FF"/>
          <w:sz w:val="24"/>
          <w:szCs w:val="24"/>
        </w:rPr>
        <w:t xml:space="preserve"> positive comments.</w:t>
      </w:r>
    </w:p>
    <w:p w14:paraId="0B98C57E" w14:textId="77777777" w:rsidR="0088168F"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r>
      <w:r w:rsidRPr="00AF719A">
        <w:rPr>
          <w:rFonts w:ascii="Times New Roman" w:hAnsi="Times New Roman" w:cs="Times New Roman"/>
          <w:i/>
          <w:iCs/>
          <w:sz w:val="24"/>
          <w:szCs w:val="24"/>
        </w:rPr>
        <w:t>Major Concerns:</w:t>
      </w:r>
      <w:r w:rsidRPr="00AF719A">
        <w:rPr>
          <w:rFonts w:ascii="Times New Roman" w:hAnsi="Times New Roman" w:cs="Times New Roman"/>
          <w:sz w:val="24"/>
          <w:szCs w:val="24"/>
        </w:rPr>
        <w:br/>
        <w:t>N/A</w:t>
      </w:r>
      <w:r w:rsidRPr="00AF719A">
        <w:rPr>
          <w:rFonts w:ascii="Times New Roman" w:hAnsi="Times New Roman" w:cs="Times New Roman"/>
          <w:sz w:val="24"/>
          <w:szCs w:val="24"/>
        </w:rPr>
        <w:br/>
      </w:r>
      <w:r w:rsidRPr="00AF719A">
        <w:rPr>
          <w:rFonts w:ascii="Times New Roman" w:hAnsi="Times New Roman" w:cs="Times New Roman"/>
          <w:sz w:val="24"/>
          <w:szCs w:val="24"/>
        </w:rPr>
        <w:br/>
      </w:r>
      <w:r w:rsidRPr="00AF719A">
        <w:rPr>
          <w:rFonts w:ascii="Times New Roman" w:hAnsi="Times New Roman" w:cs="Times New Roman"/>
          <w:i/>
          <w:iCs/>
          <w:sz w:val="24"/>
          <w:szCs w:val="24"/>
        </w:rPr>
        <w:t>Minor Concerns:</w:t>
      </w:r>
      <w:r w:rsidRPr="00AF719A">
        <w:rPr>
          <w:rFonts w:ascii="Times New Roman" w:hAnsi="Times New Roman" w:cs="Times New Roman"/>
          <w:sz w:val="24"/>
          <w:szCs w:val="24"/>
        </w:rPr>
        <w:br/>
        <w:t>N/A</w:t>
      </w:r>
      <w:r w:rsidRPr="00AF719A">
        <w:rPr>
          <w:rFonts w:ascii="Times New Roman" w:hAnsi="Times New Roman" w:cs="Times New Roman"/>
          <w:sz w:val="24"/>
          <w:szCs w:val="24"/>
        </w:rPr>
        <w:br/>
      </w:r>
      <w:r w:rsidRPr="00AF719A">
        <w:rPr>
          <w:rFonts w:ascii="Times New Roman" w:hAnsi="Times New Roman" w:cs="Times New Roman"/>
          <w:sz w:val="24"/>
          <w:szCs w:val="24"/>
        </w:rPr>
        <w:br/>
      </w:r>
      <w:r w:rsidRPr="00AF719A">
        <w:rPr>
          <w:rFonts w:ascii="Times New Roman" w:hAnsi="Times New Roman" w:cs="Times New Roman"/>
          <w:i/>
          <w:iCs/>
          <w:sz w:val="24"/>
          <w:szCs w:val="24"/>
        </w:rPr>
        <w:t>Additional Comments to Authors:</w:t>
      </w:r>
      <w:r w:rsidRPr="00AF719A">
        <w:rPr>
          <w:rFonts w:ascii="Times New Roman" w:hAnsi="Times New Roman" w:cs="Times New Roman"/>
          <w:sz w:val="24"/>
          <w:szCs w:val="24"/>
        </w:rPr>
        <w:br/>
        <w:t>N/A</w:t>
      </w:r>
      <w:r w:rsidRPr="00AF719A">
        <w:rPr>
          <w:rFonts w:ascii="Times New Roman" w:hAnsi="Times New Roman" w:cs="Times New Roman"/>
          <w:sz w:val="24"/>
          <w:szCs w:val="24"/>
        </w:rPr>
        <w:br/>
      </w:r>
      <w:r w:rsidRPr="00AF719A">
        <w:rPr>
          <w:rFonts w:ascii="Times New Roman" w:hAnsi="Times New Roman" w:cs="Times New Roman"/>
          <w:sz w:val="24"/>
          <w:szCs w:val="24"/>
        </w:rPr>
        <w:br/>
      </w:r>
      <w:r w:rsidRPr="00AF719A">
        <w:rPr>
          <w:rFonts w:ascii="Times New Roman" w:hAnsi="Times New Roman" w:cs="Times New Roman"/>
          <w:sz w:val="24"/>
          <w:szCs w:val="24"/>
        </w:rPr>
        <w:br/>
        <w:t>Reviewer #2:</w:t>
      </w:r>
      <w:r w:rsidRPr="00AF719A">
        <w:rPr>
          <w:rFonts w:ascii="Times New Roman" w:hAnsi="Times New Roman" w:cs="Times New Roman"/>
          <w:sz w:val="24"/>
          <w:szCs w:val="24"/>
        </w:rPr>
        <w:br/>
      </w:r>
      <w:r w:rsidRPr="00AF719A">
        <w:rPr>
          <w:rFonts w:ascii="Times New Roman" w:hAnsi="Times New Roman" w:cs="Times New Roman"/>
          <w:i/>
          <w:iCs/>
          <w:sz w:val="24"/>
          <w:szCs w:val="24"/>
        </w:rPr>
        <w:t>Manuscript Summary:</w:t>
      </w:r>
      <w:r w:rsidRPr="00AF719A">
        <w:rPr>
          <w:rFonts w:ascii="Times New Roman" w:hAnsi="Times New Roman" w:cs="Times New Roman"/>
          <w:sz w:val="24"/>
          <w:szCs w:val="24"/>
        </w:rPr>
        <w:br/>
        <w:t>N/A</w:t>
      </w:r>
      <w:r w:rsidRPr="00AF719A">
        <w:rPr>
          <w:rFonts w:ascii="Times New Roman" w:hAnsi="Times New Roman" w:cs="Times New Roman"/>
          <w:sz w:val="24"/>
          <w:szCs w:val="24"/>
        </w:rPr>
        <w:br/>
      </w:r>
      <w:r w:rsidRPr="00AF719A">
        <w:rPr>
          <w:rFonts w:ascii="Times New Roman" w:hAnsi="Times New Roman" w:cs="Times New Roman"/>
          <w:sz w:val="24"/>
          <w:szCs w:val="24"/>
        </w:rPr>
        <w:br/>
      </w:r>
      <w:r w:rsidRPr="00AF719A">
        <w:rPr>
          <w:rFonts w:ascii="Times New Roman" w:hAnsi="Times New Roman" w:cs="Times New Roman"/>
          <w:i/>
          <w:iCs/>
          <w:sz w:val="24"/>
          <w:szCs w:val="24"/>
        </w:rPr>
        <w:t>Major Concerns:</w:t>
      </w:r>
      <w:r w:rsidRPr="00AF719A">
        <w:rPr>
          <w:rFonts w:ascii="Times New Roman" w:hAnsi="Times New Roman" w:cs="Times New Roman"/>
          <w:sz w:val="24"/>
          <w:szCs w:val="24"/>
        </w:rPr>
        <w:br/>
        <w:t>-Line 65: Please indicate that the delivered genes are preferentially expressed in the heart, not the liver and other tissues.</w:t>
      </w:r>
    </w:p>
    <w:p w14:paraId="7EDD3C20" w14:textId="77777777" w:rsidR="0088168F" w:rsidRPr="00AF719A" w:rsidRDefault="00B251D4"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00DA518A" w:rsidRPr="00AF719A">
        <w:rPr>
          <w:rFonts w:ascii="Times New Roman" w:hAnsi="Times New Roman" w:cs="Times New Roman"/>
          <w:color w:val="0000FF"/>
          <w:sz w:val="24"/>
          <w:szCs w:val="24"/>
        </w:rPr>
        <w:t xml:space="preserve"> </w:t>
      </w:r>
      <w:r w:rsidR="007C3754" w:rsidRPr="00AF719A">
        <w:rPr>
          <w:rFonts w:ascii="Times New Roman" w:hAnsi="Times New Roman" w:cs="Times New Roman"/>
          <w:color w:val="0000FF"/>
          <w:sz w:val="24"/>
          <w:szCs w:val="24"/>
        </w:rPr>
        <w:t>AAV-GFP signal was only detected in the heart, but not in other tissues.  W</w:t>
      </w:r>
      <w:r w:rsidR="0088168F" w:rsidRPr="00AF719A">
        <w:rPr>
          <w:rFonts w:ascii="Times New Roman" w:hAnsi="Times New Roman" w:cs="Times New Roman"/>
          <w:color w:val="0000FF"/>
          <w:sz w:val="24"/>
          <w:szCs w:val="24"/>
        </w:rPr>
        <w:t>e have revised the sentence in the abstract.</w:t>
      </w:r>
    </w:p>
    <w:p w14:paraId="0858912A" w14:textId="77777777" w:rsidR="009B7DD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lastRenderedPageBreak/>
        <w:br/>
        <w:t>-Is there a variation in expression efficiency between P0.5 and P2.5?</w:t>
      </w:r>
    </w:p>
    <w:p w14:paraId="48C59D59" w14:textId="77777777" w:rsidR="009B7DDB" w:rsidRPr="00AF719A" w:rsidRDefault="009B7DD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t>We did not see significant a variation in expression efficiency between P0.5 and P2.5 injections.</w:t>
      </w:r>
    </w:p>
    <w:p w14:paraId="603235CC" w14:textId="77777777" w:rsidR="009B7DD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-Does any part of the skin yield similar expression pattern?</w:t>
      </w:r>
    </w:p>
    <w:p w14:paraId="0146C47B" w14:textId="77777777" w:rsidR="009B7DDB" w:rsidRPr="00AF719A" w:rsidRDefault="00B251D4"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 xml:space="preserve">Response: </w:t>
      </w:r>
      <w:r w:rsidR="00DA518A" w:rsidRPr="00AF719A">
        <w:rPr>
          <w:rFonts w:ascii="Times New Roman" w:hAnsi="Times New Roman" w:cs="Times New Roman"/>
          <w:color w:val="0000FF"/>
          <w:sz w:val="24"/>
          <w:szCs w:val="24"/>
        </w:rPr>
        <w:t xml:space="preserve">We </w:t>
      </w:r>
      <w:r w:rsidRPr="00AF719A">
        <w:rPr>
          <w:rFonts w:ascii="Times New Roman" w:hAnsi="Times New Roman" w:cs="Times New Roman"/>
          <w:color w:val="0000FF"/>
          <w:sz w:val="24"/>
          <w:szCs w:val="24"/>
        </w:rPr>
        <w:t>have</w:t>
      </w:r>
      <w:r w:rsidR="00DA518A" w:rsidRPr="00AF719A">
        <w:rPr>
          <w:rFonts w:ascii="Times New Roman" w:hAnsi="Times New Roman" w:cs="Times New Roman"/>
          <w:color w:val="0000FF"/>
          <w:sz w:val="24"/>
          <w:szCs w:val="24"/>
        </w:rPr>
        <w:t xml:space="preserve"> systemically delivered </w:t>
      </w:r>
      <w:proofErr w:type="spellStart"/>
      <w:r w:rsidR="00DA518A" w:rsidRPr="00AF719A">
        <w:rPr>
          <w:rFonts w:ascii="Times New Roman" w:hAnsi="Times New Roman" w:cs="Times New Roman"/>
          <w:color w:val="0000FF"/>
          <w:sz w:val="24"/>
          <w:szCs w:val="24"/>
        </w:rPr>
        <w:t>AAV.cTNT</w:t>
      </w:r>
      <w:proofErr w:type="spellEnd"/>
      <w:proofErr w:type="gramStart"/>
      <w:r w:rsidR="00DA518A" w:rsidRPr="00AF719A">
        <w:rPr>
          <w:rFonts w:ascii="Times New Roman" w:hAnsi="Times New Roman" w:cs="Times New Roman"/>
          <w:color w:val="0000FF"/>
          <w:sz w:val="24"/>
          <w:szCs w:val="24"/>
        </w:rPr>
        <w:t>::</w:t>
      </w:r>
      <w:proofErr w:type="gramEnd"/>
      <w:r w:rsidR="009B7DDB" w:rsidRPr="00AF719A">
        <w:rPr>
          <w:rFonts w:ascii="Times New Roman" w:hAnsi="Times New Roman" w:cs="Times New Roman"/>
          <w:color w:val="0000FF"/>
          <w:sz w:val="24"/>
          <w:szCs w:val="24"/>
        </w:rPr>
        <w:t xml:space="preserve">Luc into neonatal pups, but did not </w:t>
      </w:r>
      <w:r w:rsidRPr="00AF719A">
        <w:rPr>
          <w:rFonts w:ascii="Times New Roman" w:hAnsi="Times New Roman" w:cs="Times New Roman"/>
          <w:color w:val="0000FF"/>
          <w:sz w:val="24"/>
          <w:szCs w:val="24"/>
        </w:rPr>
        <w:t xml:space="preserve">detect any </w:t>
      </w:r>
      <w:r w:rsidR="009B7DDB" w:rsidRPr="00AF719A">
        <w:rPr>
          <w:rFonts w:ascii="Times New Roman" w:hAnsi="Times New Roman" w:cs="Times New Roman"/>
          <w:color w:val="0000FF"/>
          <w:sz w:val="24"/>
          <w:szCs w:val="24"/>
        </w:rPr>
        <w:t>signal in the skin.</w:t>
      </w:r>
    </w:p>
    <w:p w14:paraId="12EC4F58" w14:textId="77777777" w:rsidR="009B7DD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 xml:space="preserve">-Section 5.2.2. Please discuss: does </w:t>
      </w:r>
      <w:proofErr w:type="spellStart"/>
      <w:r w:rsidRPr="00AF719A">
        <w:rPr>
          <w:rFonts w:ascii="Times New Roman" w:hAnsi="Times New Roman" w:cs="Times New Roman"/>
          <w:sz w:val="24"/>
          <w:szCs w:val="24"/>
        </w:rPr>
        <w:t>intraperitoneal</w:t>
      </w:r>
      <w:proofErr w:type="spellEnd"/>
      <w:r w:rsidRPr="00AF719A">
        <w:rPr>
          <w:rFonts w:ascii="Times New Roman" w:hAnsi="Times New Roman" w:cs="Times New Roman"/>
          <w:sz w:val="24"/>
          <w:szCs w:val="24"/>
        </w:rPr>
        <w:t xml:space="preserve"> or intravenous injection also lead to higher expression in the heart than in any other tissues?</w:t>
      </w:r>
      <w:r w:rsidRPr="00AF719A">
        <w:rPr>
          <w:rFonts w:ascii="Times New Roman" w:hAnsi="Times New Roman" w:cs="Times New Roman"/>
          <w:sz w:val="24"/>
          <w:szCs w:val="24"/>
        </w:rPr>
        <w:br/>
      </w:r>
      <w:r w:rsidR="00422A9A" w:rsidRPr="00AF719A">
        <w:rPr>
          <w:rFonts w:ascii="Times New Roman" w:hAnsi="Times New Roman" w:cs="Times New Roman"/>
          <w:b/>
          <w:color w:val="0000FF"/>
          <w:sz w:val="24"/>
          <w:szCs w:val="24"/>
        </w:rPr>
        <w:t>Response:  We have revised it as following: “</w:t>
      </w:r>
      <w:r w:rsidR="00BD42A1" w:rsidRPr="00AF719A">
        <w:rPr>
          <w:rFonts w:ascii="Times New Roman" w:hAnsi="Times New Roman" w:cs="Times New Roman"/>
          <w:color w:val="0000FF"/>
          <w:sz w:val="24"/>
          <w:szCs w:val="24"/>
        </w:rPr>
        <w:t xml:space="preserve">With </w:t>
      </w:r>
      <w:proofErr w:type="spellStart"/>
      <w:r w:rsidR="00BD42A1" w:rsidRPr="00AF719A">
        <w:rPr>
          <w:rFonts w:ascii="Times New Roman" w:hAnsi="Times New Roman" w:cs="Times New Roman"/>
          <w:color w:val="0000FF"/>
          <w:sz w:val="24"/>
          <w:szCs w:val="24"/>
        </w:rPr>
        <w:t>intraperitoneal</w:t>
      </w:r>
      <w:proofErr w:type="spellEnd"/>
      <w:r w:rsidR="00BD42A1" w:rsidRPr="00AF719A">
        <w:rPr>
          <w:rFonts w:ascii="Times New Roman" w:hAnsi="Times New Roman" w:cs="Times New Roman"/>
          <w:color w:val="0000FF"/>
          <w:sz w:val="24"/>
          <w:szCs w:val="24"/>
        </w:rPr>
        <w:t xml:space="preserve"> or intravenous injection, efficient expression of the delivered genes in th</w:t>
      </w:r>
      <w:r w:rsidR="00422A9A" w:rsidRPr="00AF719A">
        <w:rPr>
          <w:rFonts w:ascii="Times New Roman" w:hAnsi="Times New Roman" w:cs="Times New Roman"/>
          <w:color w:val="0000FF"/>
          <w:sz w:val="24"/>
          <w:szCs w:val="24"/>
        </w:rPr>
        <w:t>e heart can be obtained</w:t>
      </w:r>
      <w:r w:rsidR="00BD42A1" w:rsidRPr="00AF719A">
        <w:rPr>
          <w:rFonts w:ascii="Times New Roman" w:hAnsi="Times New Roman" w:cs="Times New Roman"/>
          <w:color w:val="0000FF"/>
          <w:sz w:val="24"/>
          <w:szCs w:val="24"/>
        </w:rPr>
        <w:t xml:space="preserve">. However, </w:t>
      </w:r>
      <w:proofErr w:type="spellStart"/>
      <w:r w:rsidR="00BD42A1" w:rsidRPr="00AF719A">
        <w:rPr>
          <w:rFonts w:ascii="Times New Roman" w:hAnsi="Times New Roman" w:cs="Times New Roman"/>
          <w:color w:val="0000FF"/>
          <w:sz w:val="24"/>
          <w:szCs w:val="24"/>
          <w:shd w:val="clear" w:color="auto" w:fill="FFFFFF"/>
        </w:rPr>
        <w:t>intraperitoneal</w:t>
      </w:r>
      <w:proofErr w:type="spellEnd"/>
      <w:r w:rsidR="00BD42A1" w:rsidRPr="00AF719A">
        <w:rPr>
          <w:rFonts w:ascii="Times New Roman" w:hAnsi="Times New Roman" w:cs="Times New Roman"/>
          <w:color w:val="0000FF"/>
          <w:sz w:val="24"/>
          <w:szCs w:val="24"/>
          <w:shd w:val="clear" w:color="auto" w:fill="FFFFFF"/>
        </w:rPr>
        <w:t xml:space="preserve"> injection</w:t>
      </w:r>
      <w:r w:rsidR="00BD42A1" w:rsidRPr="00AF719A">
        <w:rPr>
          <w:rFonts w:ascii="Times New Roman" w:hAnsi="Times New Roman" w:cs="Times New Roman"/>
          <w:color w:val="0000FF"/>
          <w:sz w:val="24"/>
          <w:szCs w:val="24"/>
        </w:rPr>
        <w:t xml:space="preserve"> sometimes may </w:t>
      </w:r>
      <w:r w:rsidR="00422A9A" w:rsidRPr="00AF719A">
        <w:rPr>
          <w:rFonts w:ascii="Times New Roman" w:hAnsi="Times New Roman" w:cs="Times New Roman"/>
          <w:color w:val="0000FF"/>
          <w:sz w:val="24"/>
          <w:szCs w:val="24"/>
        </w:rPr>
        <w:t>result in</w:t>
      </w:r>
      <w:r w:rsidR="00BD42A1" w:rsidRPr="00AF719A">
        <w:rPr>
          <w:rFonts w:ascii="Times New Roman" w:hAnsi="Times New Roman" w:cs="Times New Roman"/>
          <w:color w:val="0000FF"/>
          <w:sz w:val="24"/>
          <w:szCs w:val="24"/>
        </w:rPr>
        <w:t xml:space="preserve"> leaky expression in the liver</w:t>
      </w:r>
      <w:r w:rsidR="00422A9A" w:rsidRPr="00AF719A">
        <w:rPr>
          <w:rFonts w:ascii="Times New Roman" w:hAnsi="Times New Roman" w:cs="Times New Roman"/>
          <w:color w:val="0000FF"/>
          <w:sz w:val="24"/>
          <w:szCs w:val="24"/>
        </w:rPr>
        <w:t>”</w:t>
      </w:r>
      <w:r w:rsidR="00BD42A1" w:rsidRPr="00AF719A">
        <w:rPr>
          <w:rFonts w:ascii="Times New Roman" w:hAnsi="Times New Roman" w:cs="Times New Roman"/>
          <w:color w:val="0000FF"/>
          <w:sz w:val="24"/>
          <w:szCs w:val="24"/>
        </w:rPr>
        <w:t>.</w:t>
      </w:r>
      <w:r w:rsidR="00BD42A1" w:rsidRPr="00AF719A">
        <w:rPr>
          <w:rFonts w:ascii="Times New Roman" w:hAnsi="Times New Roman" w:cs="Times New Roman"/>
          <w:sz w:val="24"/>
          <w:szCs w:val="24"/>
        </w:rPr>
        <w:t xml:space="preserve">  </w:t>
      </w:r>
    </w:p>
    <w:p w14:paraId="0EACA057" w14:textId="77777777" w:rsidR="00FD1C9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r>
      <w:r w:rsidRPr="00AF719A">
        <w:rPr>
          <w:rFonts w:ascii="Times New Roman" w:hAnsi="Times New Roman" w:cs="Times New Roman"/>
          <w:i/>
          <w:iCs/>
          <w:sz w:val="24"/>
          <w:szCs w:val="24"/>
        </w:rPr>
        <w:t>Minor Concerns:</w:t>
      </w:r>
      <w:r w:rsidRPr="00AF719A">
        <w:rPr>
          <w:rFonts w:ascii="Times New Roman" w:hAnsi="Times New Roman" w:cs="Times New Roman"/>
          <w:sz w:val="24"/>
          <w:szCs w:val="24"/>
        </w:rPr>
        <w:br/>
        <w:t>-Line 399: please indicate n=?</w:t>
      </w:r>
    </w:p>
    <w:p w14:paraId="0F8FDF85" w14:textId="77777777" w:rsidR="00422A9A" w:rsidRPr="00AF719A" w:rsidRDefault="00422A9A"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 xml:space="preserve">Response: </w:t>
      </w:r>
      <w:r w:rsidR="00FD1C9B" w:rsidRPr="00AF719A">
        <w:rPr>
          <w:rFonts w:ascii="Times New Roman" w:hAnsi="Times New Roman" w:cs="Times New Roman"/>
          <w:color w:val="0000FF"/>
          <w:sz w:val="24"/>
          <w:szCs w:val="24"/>
        </w:rPr>
        <w:t xml:space="preserve">We have included the information (n=3) in the revised manuscript. </w:t>
      </w:r>
    </w:p>
    <w:p w14:paraId="1D7EAC1A" w14:textId="77777777" w:rsidR="00422A9A" w:rsidRPr="00AF719A" w:rsidRDefault="0059204B" w:rsidP="00DA518A">
      <w:pPr>
        <w:pStyle w:val="NoSpacing"/>
        <w:rPr>
          <w:rFonts w:ascii="Times New Roman" w:hAnsi="Times New Roman" w:cs="Times New Roman"/>
          <w:color w:val="0000FF"/>
          <w:sz w:val="24"/>
          <w:szCs w:val="24"/>
        </w:rPr>
      </w:pPr>
      <w:r w:rsidRPr="00AF719A">
        <w:rPr>
          <w:rFonts w:ascii="Times New Roman" w:hAnsi="Times New Roman" w:cs="Times New Roman"/>
          <w:sz w:val="24"/>
          <w:szCs w:val="24"/>
        </w:rPr>
        <w:br/>
        <w:t xml:space="preserve">-Figure 4. </w:t>
      </w:r>
      <w:proofErr w:type="gramStart"/>
      <w:r w:rsidRPr="00AF719A">
        <w:rPr>
          <w:rFonts w:ascii="Times New Roman" w:hAnsi="Times New Roman" w:cs="Times New Roman"/>
          <w:sz w:val="24"/>
          <w:szCs w:val="24"/>
        </w:rPr>
        <w:t>n</w:t>
      </w:r>
      <w:proofErr w:type="gramEnd"/>
      <w:r w:rsidRPr="00AF719A">
        <w:rPr>
          <w:rFonts w:ascii="Times New Roman" w:hAnsi="Times New Roman" w:cs="Times New Roman"/>
          <w:sz w:val="24"/>
          <w:szCs w:val="24"/>
        </w:rPr>
        <w:t>?</w:t>
      </w:r>
      <w:r w:rsidRPr="00AF719A">
        <w:rPr>
          <w:rFonts w:ascii="Times New Roman" w:hAnsi="Times New Roman" w:cs="Times New Roman"/>
          <w:sz w:val="24"/>
          <w:szCs w:val="24"/>
        </w:rPr>
        <w:br/>
      </w:r>
      <w:r w:rsidR="00422A9A" w:rsidRPr="00AF719A">
        <w:rPr>
          <w:rFonts w:ascii="Times New Roman" w:hAnsi="Times New Roman" w:cs="Times New Roman"/>
          <w:b/>
          <w:color w:val="0000FF"/>
          <w:sz w:val="24"/>
          <w:szCs w:val="24"/>
        </w:rPr>
        <w:t xml:space="preserve">Response: </w:t>
      </w:r>
      <w:r w:rsidR="00FD1C9B" w:rsidRPr="00AF719A">
        <w:rPr>
          <w:rFonts w:ascii="Times New Roman" w:hAnsi="Times New Roman" w:cs="Times New Roman"/>
          <w:color w:val="0000FF"/>
          <w:sz w:val="24"/>
          <w:szCs w:val="24"/>
        </w:rPr>
        <w:t>We have included the information (n&gt;3) in the revised manuscript.</w:t>
      </w:r>
    </w:p>
    <w:p w14:paraId="1F9D14D0" w14:textId="77777777" w:rsidR="00FD1C9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r>
      <w:r w:rsidRPr="00AF719A">
        <w:rPr>
          <w:rFonts w:ascii="Times New Roman" w:hAnsi="Times New Roman" w:cs="Times New Roman"/>
          <w:i/>
          <w:iCs/>
          <w:sz w:val="24"/>
          <w:szCs w:val="24"/>
        </w:rPr>
        <w:t>Additional Comments to Authors:</w:t>
      </w:r>
      <w:r w:rsidRPr="00AF719A">
        <w:rPr>
          <w:rFonts w:ascii="Times New Roman" w:hAnsi="Times New Roman" w:cs="Times New Roman"/>
          <w:sz w:val="24"/>
          <w:szCs w:val="24"/>
        </w:rPr>
        <w:br/>
        <w:t>N/A</w:t>
      </w:r>
      <w:r w:rsidRPr="00AF719A">
        <w:rPr>
          <w:rFonts w:ascii="Times New Roman" w:hAnsi="Times New Roman" w:cs="Times New Roman"/>
          <w:sz w:val="24"/>
          <w:szCs w:val="24"/>
        </w:rPr>
        <w:br/>
      </w:r>
      <w:r w:rsidRPr="00AF719A">
        <w:rPr>
          <w:rFonts w:ascii="Times New Roman" w:hAnsi="Times New Roman" w:cs="Times New Roman"/>
          <w:sz w:val="24"/>
          <w:szCs w:val="24"/>
        </w:rPr>
        <w:br/>
      </w:r>
      <w:r w:rsidRPr="00AF719A">
        <w:rPr>
          <w:rFonts w:ascii="Times New Roman" w:hAnsi="Times New Roman" w:cs="Times New Roman"/>
          <w:sz w:val="24"/>
          <w:szCs w:val="24"/>
        </w:rPr>
        <w:br/>
        <w:t>Reviewer #3:</w:t>
      </w:r>
      <w:r w:rsidRPr="00AF719A">
        <w:rPr>
          <w:rFonts w:ascii="Times New Roman" w:hAnsi="Times New Roman" w:cs="Times New Roman"/>
          <w:sz w:val="24"/>
          <w:szCs w:val="24"/>
        </w:rPr>
        <w:br/>
      </w:r>
      <w:r w:rsidRPr="00AF719A">
        <w:rPr>
          <w:rFonts w:ascii="Times New Roman" w:hAnsi="Times New Roman" w:cs="Times New Roman"/>
          <w:i/>
          <w:iCs/>
          <w:sz w:val="24"/>
          <w:szCs w:val="24"/>
        </w:rPr>
        <w:t>Manuscript Summary:</w:t>
      </w:r>
      <w:r w:rsidRPr="00AF719A">
        <w:rPr>
          <w:rFonts w:ascii="Times New Roman" w:hAnsi="Times New Roman" w:cs="Times New Roman"/>
          <w:sz w:val="24"/>
          <w:szCs w:val="24"/>
        </w:rPr>
        <w:br/>
        <w:t xml:space="preserve">In this article Ding </w:t>
      </w:r>
      <w:proofErr w:type="gramStart"/>
      <w:r w:rsidRPr="00AF719A">
        <w:rPr>
          <w:rFonts w:ascii="Times New Roman" w:hAnsi="Times New Roman" w:cs="Times New Roman"/>
          <w:sz w:val="24"/>
          <w:szCs w:val="24"/>
        </w:rPr>
        <w:t>et</w:t>
      </w:r>
      <w:proofErr w:type="gramEnd"/>
      <w:r w:rsidRPr="00AF719A">
        <w:rPr>
          <w:rFonts w:ascii="Times New Roman" w:hAnsi="Times New Roman" w:cs="Times New Roman"/>
          <w:sz w:val="24"/>
          <w:szCs w:val="24"/>
        </w:rPr>
        <w:t xml:space="preserve">. </w:t>
      </w:r>
      <w:proofErr w:type="gramStart"/>
      <w:r w:rsidRPr="00AF719A">
        <w:rPr>
          <w:rFonts w:ascii="Times New Roman" w:hAnsi="Times New Roman" w:cs="Times New Roman"/>
          <w:sz w:val="24"/>
          <w:szCs w:val="24"/>
        </w:rPr>
        <w:t>al</w:t>
      </w:r>
      <w:proofErr w:type="gramEnd"/>
      <w:r w:rsidRPr="00AF719A">
        <w:rPr>
          <w:rFonts w:ascii="Times New Roman" w:hAnsi="Times New Roman" w:cs="Times New Roman"/>
          <w:sz w:val="24"/>
          <w:szCs w:val="24"/>
        </w:rPr>
        <w:t>. describes a detailed procedure to construct, package, and purify the rAAV9 vectors. Overall, the methodology to produce recombinant AAV particles is clearly described.</w:t>
      </w:r>
      <w:r w:rsidRPr="00AF719A">
        <w:rPr>
          <w:rFonts w:ascii="Times New Roman" w:hAnsi="Times New Roman" w:cs="Times New Roman"/>
          <w:sz w:val="24"/>
          <w:szCs w:val="24"/>
        </w:rPr>
        <w:br/>
      </w:r>
      <w:r w:rsidRPr="00AF719A">
        <w:rPr>
          <w:rFonts w:ascii="Times New Roman" w:hAnsi="Times New Roman" w:cs="Times New Roman"/>
          <w:sz w:val="24"/>
          <w:szCs w:val="24"/>
        </w:rPr>
        <w:br/>
      </w:r>
      <w:r w:rsidRPr="00AF719A">
        <w:rPr>
          <w:rFonts w:ascii="Times New Roman" w:hAnsi="Times New Roman" w:cs="Times New Roman"/>
          <w:i/>
          <w:iCs/>
          <w:sz w:val="24"/>
          <w:szCs w:val="24"/>
        </w:rPr>
        <w:t>Major Concerns:</w:t>
      </w:r>
      <w:r w:rsidRPr="00AF719A">
        <w:rPr>
          <w:rFonts w:ascii="Times New Roman" w:hAnsi="Times New Roman" w:cs="Times New Roman"/>
          <w:sz w:val="24"/>
          <w:szCs w:val="24"/>
        </w:rPr>
        <w:br/>
        <w:t>N/A</w:t>
      </w:r>
      <w:r w:rsidRPr="00AF719A">
        <w:rPr>
          <w:rFonts w:ascii="Times New Roman" w:hAnsi="Times New Roman" w:cs="Times New Roman"/>
          <w:sz w:val="24"/>
          <w:szCs w:val="24"/>
        </w:rPr>
        <w:br/>
      </w:r>
      <w:r w:rsidRPr="00AF719A">
        <w:rPr>
          <w:rFonts w:ascii="Times New Roman" w:hAnsi="Times New Roman" w:cs="Times New Roman"/>
          <w:sz w:val="24"/>
          <w:szCs w:val="24"/>
        </w:rPr>
        <w:br/>
      </w:r>
      <w:r w:rsidRPr="00AF719A">
        <w:rPr>
          <w:rFonts w:ascii="Times New Roman" w:hAnsi="Times New Roman" w:cs="Times New Roman"/>
          <w:i/>
          <w:iCs/>
          <w:sz w:val="24"/>
          <w:szCs w:val="24"/>
        </w:rPr>
        <w:t>Minor Concerns:</w:t>
      </w:r>
      <w:r w:rsidRPr="00AF719A">
        <w:rPr>
          <w:rFonts w:ascii="Times New Roman" w:hAnsi="Times New Roman" w:cs="Times New Roman"/>
          <w:sz w:val="24"/>
          <w:szCs w:val="24"/>
        </w:rPr>
        <w:br/>
        <w:t xml:space="preserve">1. The AAV nomenclature is somewhat confusing. The serotype of AAV is determined by the type of Cap gene on the </w:t>
      </w:r>
      <w:proofErr w:type="spellStart"/>
      <w:r w:rsidRPr="00AF719A">
        <w:rPr>
          <w:rFonts w:ascii="Times New Roman" w:hAnsi="Times New Roman" w:cs="Times New Roman"/>
          <w:sz w:val="24"/>
          <w:szCs w:val="24"/>
        </w:rPr>
        <w:t>rev</w:t>
      </w:r>
      <w:proofErr w:type="gramStart"/>
      <w:r w:rsidRPr="00AF719A">
        <w:rPr>
          <w:rFonts w:ascii="Times New Roman" w:hAnsi="Times New Roman" w:cs="Times New Roman"/>
          <w:sz w:val="24"/>
          <w:szCs w:val="24"/>
        </w:rPr>
        <w:t>:cap</w:t>
      </w:r>
      <w:proofErr w:type="spellEnd"/>
      <w:proofErr w:type="gramEnd"/>
      <w:r w:rsidRPr="00AF719A">
        <w:rPr>
          <w:rFonts w:ascii="Times New Roman" w:hAnsi="Times New Roman" w:cs="Times New Roman"/>
          <w:sz w:val="24"/>
          <w:szCs w:val="24"/>
        </w:rPr>
        <w:t xml:space="preserve"> plasmid used to prepare viral particles, while the viral genome encapsulated within AAV particles typically contain the ITRs of AAV2. The authors should standardize the nomenclature of the AAV throughout the text and clarify the origin of the ITRs in the vectors. For example, the plasmids/constructs should be named as </w:t>
      </w:r>
      <w:proofErr w:type="spellStart"/>
      <w:r w:rsidRPr="00AF719A">
        <w:rPr>
          <w:rFonts w:ascii="Times New Roman" w:hAnsi="Times New Roman" w:cs="Times New Roman"/>
          <w:sz w:val="24"/>
          <w:szCs w:val="24"/>
        </w:rPr>
        <w:t>AAV.cTnT</w:t>
      </w:r>
      <w:proofErr w:type="gramStart"/>
      <w:r w:rsidRPr="00AF719A">
        <w:rPr>
          <w:rFonts w:ascii="Times New Roman" w:hAnsi="Times New Roman" w:cs="Times New Roman"/>
          <w:sz w:val="24"/>
          <w:szCs w:val="24"/>
        </w:rPr>
        <w:t>:GFP</w:t>
      </w:r>
      <w:proofErr w:type="spellEnd"/>
      <w:proofErr w:type="gramEnd"/>
      <w:r w:rsidRPr="00AF719A">
        <w:rPr>
          <w:rFonts w:ascii="Times New Roman" w:hAnsi="Times New Roman" w:cs="Times New Roman"/>
          <w:sz w:val="24"/>
          <w:szCs w:val="24"/>
        </w:rPr>
        <w:t xml:space="preserve"> and AAV.U6:shRNA. Also, lines 186-187 should read: "At day 1, transfect HEK293 with AAV plasmid, Ad-Helper plasmid and AAV9.Rep/Cap plasmid using PEI." Line 209 should read: "3. Harvesting of transfected HEK293 cells and purification rAAV9 viral particles", lines 63-64: "pathogenicity. Here, a detailed procedure to construct, package, and purify the rAAV9 viral particles..."</w:t>
      </w:r>
    </w:p>
    <w:p w14:paraId="68342399" w14:textId="77777777" w:rsidR="00FD1C9B" w:rsidRPr="00AF719A" w:rsidRDefault="00422A9A"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lastRenderedPageBreak/>
        <w:t xml:space="preserve">Response: </w:t>
      </w:r>
      <w:r w:rsidR="00FD1C9B" w:rsidRPr="00AF719A">
        <w:rPr>
          <w:rFonts w:ascii="Times New Roman" w:hAnsi="Times New Roman" w:cs="Times New Roman"/>
          <w:color w:val="0000FF"/>
          <w:sz w:val="24"/>
          <w:szCs w:val="24"/>
        </w:rPr>
        <w:t xml:space="preserve"> The rAAV vector we are </w:t>
      </w:r>
      <w:r w:rsidRPr="00AF719A">
        <w:rPr>
          <w:rFonts w:ascii="Times New Roman" w:hAnsi="Times New Roman" w:cs="Times New Roman"/>
          <w:color w:val="0000FF"/>
          <w:sz w:val="24"/>
          <w:szCs w:val="24"/>
        </w:rPr>
        <w:t xml:space="preserve">currently </w:t>
      </w:r>
      <w:r w:rsidR="00FD1C9B" w:rsidRPr="00AF719A">
        <w:rPr>
          <w:rFonts w:ascii="Times New Roman" w:hAnsi="Times New Roman" w:cs="Times New Roman"/>
          <w:color w:val="0000FF"/>
          <w:sz w:val="24"/>
          <w:szCs w:val="24"/>
        </w:rPr>
        <w:t>using contain</w:t>
      </w:r>
      <w:r w:rsidRPr="00AF719A">
        <w:rPr>
          <w:rFonts w:ascii="Times New Roman" w:hAnsi="Times New Roman" w:cs="Times New Roman"/>
          <w:color w:val="0000FF"/>
          <w:sz w:val="24"/>
          <w:szCs w:val="24"/>
        </w:rPr>
        <w:t>s</w:t>
      </w:r>
      <w:r w:rsidR="00FD1C9B" w:rsidRPr="00AF719A">
        <w:rPr>
          <w:rFonts w:ascii="Times New Roman" w:hAnsi="Times New Roman" w:cs="Times New Roman"/>
          <w:color w:val="0000FF"/>
          <w:sz w:val="24"/>
          <w:szCs w:val="24"/>
        </w:rPr>
        <w:t xml:space="preserve"> the ITRs of AAV2</w:t>
      </w:r>
      <w:r w:rsidR="002A4626" w:rsidRPr="00AF719A">
        <w:rPr>
          <w:rFonts w:ascii="Times New Roman" w:hAnsi="Times New Roman" w:cs="Times New Roman"/>
          <w:color w:val="0000FF"/>
          <w:sz w:val="24"/>
          <w:szCs w:val="24"/>
        </w:rPr>
        <w:t xml:space="preserve">. </w:t>
      </w:r>
      <w:r w:rsidR="002C7D26" w:rsidRPr="00AF719A">
        <w:rPr>
          <w:rFonts w:ascii="Times New Roman" w:hAnsi="Times New Roman" w:cs="Times New Roman"/>
          <w:color w:val="0000FF"/>
          <w:sz w:val="24"/>
          <w:szCs w:val="24"/>
        </w:rPr>
        <w:t xml:space="preserve">We clarified the origin </w:t>
      </w:r>
      <w:r w:rsidRPr="00AF719A">
        <w:rPr>
          <w:rFonts w:ascii="Times New Roman" w:hAnsi="Times New Roman" w:cs="Times New Roman"/>
          <w:color w:val="0000FF"/>
          <w:sz w:val="24"/>
          <w:szCs w:val="24"/>
        </w:rPr>
        <w:t xml:space="preserve">of the ITRs in the vectors and </w:t>
      </w:r>
      <w:r w:rsidR="002C7D26" w:rsidRPr="00AF719A">
        <w:rPr>
          <w:rFonts w:ascii="Times New Roman" w:hAnsi="Times New Roman" w:cs="Times New Roman"/>
          <w:color w:val="0000FF"/>
          <w:sz w:val="24"/>
          <w:szCs w:val="24"/>
        </w:rPr>
        <w:t xml:space="preserve">included the information in the revised manuscript. The nomenclature is from Penn Vector Core. We have standardized nomenclature of </w:t>
      </w:r>
      <w:proofErr w:type="spellStart"/>
      <w:r w:rsidR="002C7D26" w:rsidRPr="00AF719A">
        <w:rPr>
          <w:rFonts w:ascii="Times New Roman" w:hAnsi="Times New Roman" w:cs="Times New Roman"/>
          <w:color w:val="0000FF"/>
          <w:sz w:val="24"/>
          <w:szCs w:val="24"/>
        </w:rPr>
        <w:t>AAV.cTnT</w:t>
      </w:r>
      <w:proofErr w:type="gramStart"/>
      <w:r w:rsidR="002C7D26" w:rsidRPr="00AF719A">
        <w:rPr>
          <w:rFonts w:ascii="Times New Roman" w:hAnsi="Times New Roman" w:cs="Times New Roman"/>
          <w:color w:val="0000FF"/>
          <w:sz w:val="24"/>
          <w:szCs w:val="24"/>
        </w:rPr>
        <w:t>:GFP</w:t>
      </w:r>
      <w:proofErr w:type="spellEnd"/>
      <w:proofErr w:type="gramEnd"/>
      <w:r w:rsidR="002C7D26" w:rsidRPr="00AF719A">
        <w:rPr>
          <w:rFonts w:ascii="Times New Roman" w:hAnsi="Times New Roman" w:cs="Times New Roman"/>
          <w:color w:val="0000FF"/>
          <w:sz w:val="24"/>
          <w:szCs w:val="24"/>
        </w:rPr>
        <w:t xml:space="preserve"> and AAV.U6:shRNA throughout the te</w:t>
      </w:r>
      <w:r w:rsidRPr="00AF719A">
        <w:rPr>
          <w:rFonts w:ascii="Times New Roman" w:hAnsi="Times New Roman" w:cs="Times New Roman"/>
          <w:color w:val="0000FF"/>
          <w:sz w:val="24"/>
          <w:szCs w:val="24"/>
        </w:rPr>
        <w:t xml:space="preserve">xt in the revised manuscript. </w:t>
      </w:r>
    </w:p>
    <w:p w14:paraId="33469756" w14:textId="77777777" w:rsidR="00FD1C9B" w:rsidRPr="00AF719A" w:rsidRDefault="00FD1C9B" w:rsidP="00DA518A">
      <w:pPr>
        <w:pStyle w:val="NoSpacing"/>
        <w:rPr>
          <w:rFonts w:ascii="Times New Roman" w:hAnsi="Times New Roman" w:cs="Times New Roman"/>
          <w:sz w:val="24"/>
          <w:szCs w:val="24"/>
        </w:rPr>
      </w:pPr>
    </w:p>
    <w:p w14:paraId="36288BDE" w14:textId="77777777" w:rsidR="0091434A"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 xml:space="preserve">2. Typos should be avoided e.g. line 304 "product is 100 </w:t>
      </w:r>
      <w:r w:rsidRPr="00AF719A">
        <w:rPr>
          <w:rFonts w:ascii="Times New Roman" w:hAnsi="Times New Roman" w:cs="Times New Roman"/>
          <w:sz w:val="24"/>
          <w:szCs w:val="24"/>
        </w:rPr>
        <w:sym w:font="Symbol" w:char="F06D"/>
      </w:r>
      <w:r w:rsidRPr="00AF719A">
        <w:rPr>
          <w:rFonts w:ascii="Times New Roman" w:hAnsi="Times New Roman" w:cs="Times New Roman"/>
          <w:sz w:val="24"/>
          <w:szCs w:val="24"/>
        </w:rPr>
        <w:t xml:space="preserve">g/ </w:t>
      </w:r>
      <w:proofErr w:type="spellStart"/>
      <w:r w:rsidRPr="00AF719A">
        <w:rPr>
          <w:rFonts w:ascii="Times New Roman" w:hAnsi="Times New Roman" w:cs="Times New Roman"/>
          <w:sz w:val="24"/>
          <w:szCs w:val="24"/>
        </w:rPr>
        <w:t>μmL</w:t>
      </w:r>
      <w:proofErr w:type="spellEnd"/>
      <w:r w:rsidRPr="00AF719A">
        <w:rPr>
          <w:rFonts w:ascii="Times New Roman" w:hAnsi="Times New Roman" w:cs="Times New Roman"/>
          <w:sz w:val="24"/>
          <w:szCs w:val="24"/>
        </w:rPr>
        <w:t>", line 64 "vectors was described Subcutaneous...</w:t>
      </w:r>
      <w:proofErr w:type="gramStart"/>
      <w:r w:rsidRPr="00AF719A">
        <w:rPr>
          <w:rFonts w:ascii="Times New Roman" w:hAnsi="Times New Roman" w:cs="Times New Roman"/>
          <w:sz w:val="24"/>
          <w:szCs w:val="24"/>
        </w:rPr>
        <w:t>" ;</w:t>
      </w:r>
      <w:proofErr w:type="gramEnd"/>
      <w:r w:rsidRPr="00AF719A">
        <w:rPr>
          <w:rFonts w:ascii="Times New Roman" w:hAnsi="Times New Roman" w:cs="Times New Roman"/>
          <w:sz w:val="24"/>
          <w:szCs w:val="24"/>
        </w:rPr>
        <w:t xml:space="preserve"> line 163 "example, the rAAV9-U6-shRNA vector was construct to knockdown..."; line 166: "undesired ITR recombination, ."</w:t>
      </w:r>
    </w:p>
    <w:p w14:paraId="4C8AA461" w14:textId="77777777" w:rsidR="00422A9A" w:rsidRPr="00AF719A" w:rsidRDefault="00422A9A" w:rsidP="00422A9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Done.</w:t>
      </w:r>
    </w:p>
    <w:p w14:paraId="7DD10A2E" w14:textId="77777777" w:rsidR="00162C1E"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3. The sequences targeting Trbp and the scramble sequence should be provided.</w:t>
      </w:r>
    </w:p>
    <w:p w14:paraId="57808AF5" w14:textId="77777777" w:rsidR="002E2495" w:rsidRPr="00AF719A" w:rsidRDefault="00422A9A"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2E2495" w:rsidRPr="00AF719A">
        <w:rPr>
          <w:rFonts w:ascii="Times New Roman" w:hAnsi="Times New Roman" w:cs="Times New Roman"/>
          <w:color w:val="0000FF"/>
          <w:sz w:val="24"/>
          <w:szCs w:val="24"/>
        </w:rPr>
        <w:t>We have included the sequences in the revised manuscript.</w:t>
      </w:r>
    </w:p>
    <w:p w14:paraId="795FC9C5" w14:textId="77777777" w:rsidR="002E2495"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 xml:space="preserve">4. In lines 445-446 the authors </w:t>
      </w:r>
      <w:proofErr w:type="gramStart"/>
      <w:r w:rsidRPr="00AF719A">
        <w:rPr>
          <w:rFonts w:ascii="Times New Roman" w:hAnsi="Times New Roman" w:cs="Times New Roman"/>
          <w:sz w:val="24"/>
          <w:szCs w:val="24"/>
        </w:rPr>
        <w:t>state that</w:t>
      </w:r>
      <w:proofErr w:type="gramEnd"/>
      <w:r w:rsidRPr="00AF719A">
        <w:rPr>
          <w:rFonts w:ascii="Times New Roman" w:hAnsi="Times New Roman" w:cs="Times New Roman"/>
          <w:sz w:val="24"/>
          <w:szCs w:val="24"/>
        </w:rPr>
        <w:t xml:space="preserve"> "Before generating the virus, one must always monitor the ITR integrity of the AAV plasmids by restriction digestion and agarose gel electrophoresis." However, the methodological details are not included in the text.</w:t>
      </w:r>
    </w:p>
    <w:p w14:paraId="6ACC7291" w14:textId="77777777" w:rsidR="002E2495" w:rsidRPr="00AF719A" w:rsidRDefault="00422A9A"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2E2495" w:rsidRPr="00AF719A">
        <w:rPr>
          <w:rFonts w:ascii="Times New Roman" w:hAnsi="Times New Roman" w:cs="Times New Roman"/>
          <w:color w:val="0000FF"/>
          <w:sz w:val="24"/>
          <w:szCs w:val="24"/>
        </w:rPr>
        <w:t xml:space="preserve">We have included the </w:t>
      </w:r>
      <w:proofErr w:type="spellStart"/>
      <w:r w:rsidR="002E2495" w:rsidRPr="00AF719A">
        <w:rPr>
          <w:rFonts w:ascii="Times New Roman" w:hAnsi="Times New Roman" w:cs="Times New Roman"/>
          <w:color w:val="0000FF"/>
          <w:sz w:val="24"/>
          <w:szCs w:val="24"/>
        </w:rPr>
        <w:t>weblink</w:t>
      </w:r>
      <w:proofErr w:type="spellEnd"/>
      <w:r w:rsidR="00B36D79" w:rsidRPr="00AF719A">
        <w:rPr>
          <w:rFonts w:ascii="Times New Roman" w:hAnsi="Times New Roman" w:cs="Times New Roman"/>
          <w:color w:val="0000FF"/>
          <w:sz w:val="24"/>
          <w:szCs w:val="24"/>
        </w:rPr>
        <w:t xml:space="preserve"> </w:t>
      </w:r>
      <w:r w:rsidR="002E2495" w:rsidRPr="00AF719A">
        <w:rPr>
          <w:rFonts w:ascii="Times New Roman" w:hAnsi="Times New Roman" w:cs="Times New Roman"/>
          <w:color w:val="0000FF"/>
          <w:sz w:val="24"/>
          <w:szCs w:val="24"/>
        </w:rPr>
        <w:t>(</w:t>
      </w:r>
      <w:r w:rsidR="002E2495" w:rsidRPr="00AF719A">
        <w:rPr>
          <w:rStyle w:val="Emphasis"/>
          <w:rFonts w:ascii="Times New Roman" w:hAnsi="Times New Roman" w:cs="Times New Roman"/>
          <w:i w:val="0"/>
          <w:iCs w:val="0"/>
          <w:color w:val="0000FF"/>
          <w:sz w:val="24"/>
          <w:szCs w:val="24"/>
          <w:shd w:val="clear" w:color="auto" w:fill="FFFFFF"/>
        </w:rPr>
        <w:t>http://www.vvf.uzh.ch/cloningservice/11bpdeletion/itrintegrity.html</w:t>
      </w:r>
      <w:r w:rsidR="002E2495" w:rsidRPr="00AF719A">
        <w:rPr>
          <w:rFonts w:ascii="Times New Roman" w:hAnsi="Times New Roman" w:cs="Times New Roman"/>
          <w:color w:val="0000FF"/>
          <w:sz w:val="24"/>
          <w:szCs w:val="24"/>
        </w:rPr>
        <w:t xml:space="preserve">) describing how to monitor ITR integrity in the manuscript. </w:t>
      </w:r>
    </w:p>
    <w:p w14:paraId="40540303" w14:textId="77777777" w:rsidR="002E2495" w:rsidRPr="00AF719A" w:rsidRDefault="0059204B" w:rsidP="00DA518A">
      <w:pPr>
        <w:pStyle w:val="NoSpacing"/>
        <w:rPr>
          <w:rFonts w:ascii="Times New Roman" w:hAnsi="Times New Roman" w:cs="Times New Roman"/>
          <w:color w:val="0000FF"/>
          <w:sz w:val="24"/>
          <w:szCs w:val="24"/>
        </w:rPr>
      </w:pPr>
      <w:r w:rsidRPr="00AF719A">
        <w:rPr>
          <w:rFonts w:ascii="Times New Roman" w:hAnsi="Times New Roman" w:cs="Times New Roman"/>
          <w:sz w:val="24"/>
          <w:szCs w:val="24"/>
        </w:rPr>
        <w:br/>
        <w:t>5. The authors refer to the rAAV as an 'emerging technology in cardiovascular investigations" or an "emerging as an essential tool for in vivo cardiac gene manipulation" that "has yet to reach its full potential". However, the rAAV systems have has been used in cardiovascular research in numerous studies for more than a decade. These sentences should be rephrased.</w:t>
      </w:r>
      <w:r w:rsidRPr="00AF719A">
        <w:rPr>
          <w:rFonts w:ascii="Times New Roman" w:hAnsi="Times New Roman" w:cs="Times New Roman"/>
          <w:sz w:val="24"/>
          <w:szCs w:val="24"/>
        </w:rPr>
        <w:br/>
      </w:r>
      <w:r w:rsidR="00422A9A" w:rsidRPr="00AF719A">
        <w:rPr>
          <w:rFonts w:ascii="Times New Roman" w:hAnsi="Times New Roman" w:cs="Times New Roman"/>
          <w:b/>
          <w:color w:val="0000FF"/>
          <w:sz w:val="24"/>
          <w:szCs w:val="24"/>
        </w:rPr>
        <w:t>Response:</w:t>
      </w:r>
      <w:r w:rsidR="00422A9A" w:rsidRPr="00AF719A">
        <w:rPr>
          <w:rFonts w:ascii="Times New Roman" w:hAnsi="Times New Roman" w:cs="Times New Roman"/>
          <w:color w:val="0000FF"/>
          <w:sz w:val="24"/>
          <w:szCs w:val="24"/>
        </w:rPr>
        <w:t xml:space="preserve"> </w:t>
      </w:r>
      <w:r w:rsidR="00B36D79" w:rsidRPr="00AF719A">
        <w:rPr>
          <w:rFonts w:ascii="Times New Roman" w:hAnsi="Times New Roman" w:cs="Times New Roman"/>
          <w:color w:val="0000FF"/>
          <w:sz w:val="24"/>
          <w:szCs w:val="24"/>
        </w:rPr>
        <w:t>We have removed the words “emerging” and revised the sentences in the manuscript.</w:t>
      </w:r>
    </w:p>
    <w:p w14:paraId="720457F0" w14:textId="77777777" w:rsidR="00210FB2"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r>
      <w:r w:rsidRPr="00AF719A">
        <w:rPr>
          <w:rFonts w:ascii="Times New Roman" w:hAnsi="Times New Roman" w:cs="Times New Roman"/>
          <w:i/>
          <w:iCs/>
          <w:sz w:val="24"/>
          <w:szCs w:val="24"/>
        </w:rPr>
        <w:t>Additional Comments to Authors:</w:t>
      </w:r>
      <w:r w:rsidRPr="00AF719A">
        <w:rPr>
          <w:rFonts w:ascii="Times New Roman" w:hAnsi="Times New Roman" w:cs="Times New Roman"/>
          <w:sz w:val="24"/>
          <w:szCs w:val="24"/>
        </w:rPr>
        <w:br/>
        <w:t>N/A</w:t>
      </w:r>
      <w:r w:rsidRPr="00AF719A">
        <w:rPr>
          <w:rFonts w:ascii="Times New Roman" w:hAnsi="Times New Roman" w:cs="Times New Roman"/>
          <w:sz w:val="24"/>
          <w:szCs w:val="24"/>
        </w:rPr>
        <w:br/>
      </w:r>
      <w:r w:rsidRPr="00AF719A">
        <w:rPr>
          <w:rFonts w:ascii="Times New Roman" w:hAnsi="Times New Roman" w:cs="Times New Roman"/>
          <w:sz w:val="24"/>
          <w:szCs w:val="24"/>
        </w:rPr>
        <w:br/>
      </w:r>
      <w:r w:rsidRPr="00AF719A">
        <w:rPr>
          <w:rFonts w:ascii="Times New Roman" w:hAnsi="Times New Roman" w:cs="Times New Roman"/>
          <w:sz w:val="24"/>
          <w:szCs w:val="24"/>
        </w:rPr>
        <w:br/>
        <w:t>Reviewer #4:</w:t>
      </w:r>
      <w:r w:rsidRPr="00AF719A">
        <w:rPr>
          <w:rFonts w:ascii="Times New Roman" w:hAnsi="Times New Roman" w:cs="Times New Roman"/>
          <w:sz w:val="24"/>
          <w:szCs w:val="24"/>
        </w:rPr>
        <w:br/>
      </w:r>
      <w:r w:rsidRPr="00AF719A">
        <w:rPr>
          <w:rFonts w:ascii="Times New Roman" w:hAnsi="Times New Roman" w:cs="Times New Roman"/>
          <w:i/>
          <w:iCs/>
          <w:sz w:val="24"/>
          <w:szCs w:val="24"/>
        </w:rPr>
        <w:t>Manuscript Summary:</w:t>
      </w:r>
      <w:r w:rsidRPr="00AF719A">
        <w:rPr>
          <w:rFonts w:ascii="Times New Roman" w:hAnsi="Times New Roman" w:cs="Times New Roman"/>
          <w:sz w:val="24"/>
          <w:szCs w:val="24"/>
        </w:rPr>
        <w:br/>
        <w:t xml:space="preserve">Ding et al. describe procedures for construction of AAV vector plasmids for AAV9 vector-mediated heart-specific overexpression and shRNA expression, procedures for production, purification and titration of AAV9 vectors, and procedures of vector administration into neonatal mice via subcutaneous injection for the purpose of in vivo genetic manipulation of the murine heart. Although the emergence of the CRISPR-Cas9 system has significantly accelerated the process of the creation of genetically modified mice, it would be attractive if one can attain the same goal by in vivo genetic manipulation without undergoing </w:t>
      </w:r>
      <w:proofErr w:type="spellStart"/>
      <w:r w:rsidRPr="00AF719A">
        <w:rPr>
          <w:rFonts w:ascii="Times New Roman" w:hAnsi="Times New Roman" w:cs="Times New Roman"/>
          <w:sz w:val="24"/>
          <w:szCs w:val="24"/>
        </w:rPr>
        <w:t>transgenesis</w:t>
      </w:r>
      <w:proofErr w:type="spellEnd"/>
      <w:r w:rsidRPr="00AF719A">
        <w:rPr>
          <w:rFonts w:ascii="Times New Roman" w:hAnsi="Times New Roman" w:cs="Times New Roman"/>
          <w:sz w:val="24"/>
          <w:szCs w:val="24"/>
        </w:rPr>
        <w:t xml:space="preserve">. In this regard, the authors take advantage of the strong </w:t>
      </w:r>
      <w:proofErr w:type="spellStart"/>
      <w:r w:rsidRPr="00AF719A">
        <w:rPr>
          <w:rFonts w:ascii="Times New Roman" w:hAnsi="Times New Roman" w:cs="Times New Roman"/>
          <w:sz w:val="24"/>
          <w:szCs w:val="24"/>
        </w:rPr>
        <w:t>cardiotropic</w:t>
      </w:r>
      <w:proofErr w:type="spellEnd"/>
      <w:r w:rsidRPr="00AF719A">
        <w:rPr>
          <w:rFonts w:ascii="Times New Roman" w:hAnsi="Times New Roman" w:cs="Times New Roman"/>
          <w:sz w:val="24"/>
          <w:szCs w:val="24"/>
        </w:rPr>
        <w:t xml:space="preserve"> nature of AAV9, and show that, when combined with the heart specific TNNT2 promoter or the human U6 </w:t>
      </w:r>
      <w:proofErr w:type="spellStart"/>
      <w:r w:rsidRPr="00AF719A">
        <w:rPr>
          <w:rFonts w:ascii="Times New Roman" w:hAnsi="Times New Roman" w:cs="Times New Roman"/>
          <w:sz w:val="24"/>
          <w:szCs w:val="24"/>
        </w:rPr>
        <w:t>snRNA</w:t>
      </w:r>
      <w:proofErr w:type="spellEnd"/>
      <w:r w:rsidRPr="00AF719A">
        <w:rPr>
          <w:rFonts w:ascii="Times New Roman" w:hAnsi="Times New Roman" w:cs="Times New Roman"/>
          <w:sz w:val="24"/>
          <w:szCs w:val="24"/>
        </w:rPr>
        <w:t xml:space="preserve"> promoter-driven shRNA, it is possible to overexpress or down-regulate genes of interest in a heart-specific manner by a simple subcutaneous injection of AAV9 vector into neonatal mice. Although none of the concepts, approaches or techniques described in the manuscript are new and the impact of the paper may not be high in the fields relevant to cardiovascular and gene therapy research, </w:t>
      </w:r>
      <w:r w:rsidRPr="00AF719A">
        <w:rPr>
          <w:rFonts w:ascii="Times New Roman" w:hAnsi="Times New Roman" w:cs="Times New Roman"/>
          <w:sz w:val="24"/>
          <w:szCs w:val="24"/>
        </w:rPr>
        <w:lastRenderedPageBreak/>
        <w:t>visual presentation of the contents described in the manuscript may help readers who are not familiar with AAV vectors and neonatal injection.</w:t>
      </w:r>
      <w:r w:rsidRPr="00AF719A">
        <w:rPr>
          <w:rFonts w:ascii="Times New Roman" w:hAnsi="Times New Roman" w:cs="Times New Roman"/>
          <w:sz w:val="24"/>
          <w:szCs w:val="24"/>
        </w:rPr>
        <w:br/>
      </w:r>
      <w:r w:rsidRPr="00AF719A">
        <w:rPr>
          <w:rFonts w:ascii="Times New Roman" w:hAnsi="Times New Roman" w:cs="Times New Roman"/>
          <w:sz w:val="24"/>
          <w:szCs w:val="24"/>
        </w:rPr>
        <w:br/>
      </w:r>
      <w:r w:rsidRPr="00AF719A">
        <w:rPr>
          <w:rFonts w:ascii="Times New Roman" w:hAnsi="Times New Roman" w:cs="Times New Roman"/>
          <w:i/>
          <w:iCs/>
          <w:sz w:val="24"/>
          <w:szCs w:val="24"/>
        </w:rPr>
        <w:t>Major Concerns:</w:t>
      </w:r>
      <w:r w:rsidRPr="00AF719A">
        <w:rPr>
          <w:rFonts w:ascii="Times New Roman" w:hAnsi="Times New Roman" w:cs="Times New Roman"/>
          <w:sz w:val="24"/>
          <w:szCs w:val="24"/>
        </w:rPr>
        <w:br/>
        <w:t xml:space="preserve">1. The major concern resides in whether or not this article will have general impact strong enough for publication. The procedure for AAV vector production and purification using </w:t>
      </w:r>
      <w:proofErr w:type="spellStart"/>
      <w:r w:rsidRPr="00AF719A">
        <w:rPr>
          <w:rFonts w:ascii="Times New Roman" w:hAnsi="Times New Roman" w:cs="Times New Roman"/>
          <w:sz w:val="24"/>
          <w:szCs w:val="24"/>
        </w:rPr>
        <w:t>iodixanol</w:t>
      </w:r>
      <w:proofErr w:type="spellEnd"/>
      <w:r w:rsidRPr="00AF719A">
        <w:rPr>
          <w:rFonts w:ascii="Times New Roman" w:hAnsi="Times New Roman" w:cs="Times New Roman"/>
          <w:sz w:val="24"/>
          <w:szCs w:val="24"/>
        </w:rPr>
        <w:t xml:space="preserve"> has already been published in JVE 2011 and neonatal AAV9 vector injection has also been published in JVE 2014. There are a number of publications on the methods for heart-specific manipulation of gene expression.</w:t>
      </w:r>
    </w:p>
    <w:p w14:paraId="2BAE87D4" w14:textId="77777777" w:rsidR="00B36D79" w:rsidRPr="00AF719A" w:rsidRDefault="00422A9A"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We recognize</w:t>
      </w:r>
      <w:r w:rsidR="00AB22B1" w:rsidRPr="00AF719A">
        <w:rPr>
          <w:rFonts w:ascii="Times New Roman" w:hAnsi="Times New Roman" w:cs="Times New Roman"/>
          <w:color w:val="0000FF"/>
          <w:sz w:val="24"/>
          <w:szCs w:val="24"/>
          <w:shd w:val="clear" w:color="auto" w:fill="FFFFFF"/>
        </w:rPr>
        <w:t xml:space="preserve"> that </w:t>
      </w:r>
      <w:r w:rsidR="00B36D79" w:rsidRPr="00AF719A">
        <w:rPr>
          <w:rFonts w:ascii="Times New Roman" w:hAnsi="Times New Roman" w:cs="Times New Roman"/>
          <w:color w:val="0000FF"/>
          <w:sz w:val="24"/>
          <w:szCs w:val="24"/>
          <w:shd w:val="clear" w:color="auto" w:fill="FFFFFF"/>
        </w:rPr>
        <w:t>rAAV</w:t>
      </w:r>
      <w:r w:rsidR="00AB22B1" w:rsidRPr="00AF719A">
        <w:rPr>
          <w:rFonts w:ascii="Times New Roman" w:hAnsi="Times New Roman" w:cs="Times New Roman"/>
          <w:color w:val="0000FF"/>
          <w:sz w:val="24"/>
          <w:szCs w:val="24"/>
          <w:shd w:val="clear" w:color="auto" w:fill="FFFFFF"/>
        </w:rPr>
        <w:t xml:space="preserve"> systems have</w:t>
      </w:r>
      <w:r w:rsidR="00B36D79" w:rsidRPr="00AF719A">
        <w:rPr>
          <w:rFonts w:ascii="Times New Roman" w:hAnsi="Times New Roman" w:cs="Times New Roman"/>
          <w:color w:val="0000FF"/>
          <w:sz w:val="24"/>
          <w:szCs w:val="24"/>
          <w:shd w:val="clear" w:color="auto" w:fill="FFFFFF"/>
        </w:rPr>
        <w:t xml:space="preserve"> bee</w:t>
      </w:r>
      <w:r w:rsidRPr="00AF719A">
        <w:rPr>
          <w:rFonts w:ascii="Times New Roman" w:hAnsi="Times New Roman" w:cs="Times New Roman"/>
          <w:color w:val="0000FF"/>
          <w:sz w:val="24"/>
          <w:szCs w:val="24"/>
          <w:shd w:val="clear" w:color="auto" w:fill="FFFFFF"/>
        </w:rPr>
        <w:t>n widely used for the investigation</w:t>
      </w:r>
      <w:r w:rsidR="00B36D79" w:rsidRPr="00AF719A">
        <w:rPr>
          <w:rFonts w:ascii="Times New Roman" w:hAnsi="Times New Roman" w:cs="Times New Roman"/>
          <w:color w:val="0000FF"/>
          <w:sz w:val="24"/>
          <w:szCs w:val="24"/>
          <w:shd w:val="clear" w:color="auto" w:fill="FFFFFF"/>
        </w:rPr>
        <w:t xml:space="preserve"> </w:t>
      </w:r>
      <w:r w:rsidRPr="00AF719A">
        <w:rPr>
          <w:rFonts w:ascii="Times New Roman" w:hAnsi="Times New Roman" w:cs="Times New Roman"/>
          <w:color w:val="0000FF"/>
          <w:sz w:val="24"/>
          <w:szCs w:val="24"/>
          <w:shd w:val="clear" w:color="auto" w:fill="FFFFFF"/>
        </w:rPr>
        <w:t xml:space="preserve">of gene function in vivo, including </w:t>
      </w:r>
      <w:r w:rsidR="00B36D79" w:rsidRPr="00AF719A">
        <w:rPr>
          <w:rFonts w:ascii="Times New Roman" w:hAnsi="Times New Roman" w:cs="Times New Roman"/>
          <w:color w:val="0000FF"/>
          <w:sz w:val="24"/>
          <w:szCs w:val="24"/>
          <w:shd w:val="clear" w:color="auto" w:fill="FFFFFF"/>
        </w:rPr>
        <w:t>in the cardiovascular research</w:t>
      </w:r>
      <w:r w:rsidRPr="00AF719A">
        <w:rPr>
          <w:rFonts w:ascii="Times New Roman" w:hAnsi="Times New Roman" w:cs="Times New Roman"/>
          <w:color w:val="0000FF"/>
          <w:sz w:val="24"/>
          <w:szCs w:val="24"/>
          <w:shd w:val="clear" w:color="auto" w:fill="FFFFFF"/>
        </w:rPr>
        <w:t xml:space="preserve"> field</w:t>
      </w:r>
      <w:r w:rsidR="00B36D79" w:rsidRPr="00AF719A">
        <w:rPr>
          <w:rFonts w:ascii="Times New Roman" w:hAnsi="Times New Roman" w:cs="Times New Roman"/>
          <w:color w:val="0000FF"/>
          <w:sz w:val="24"/>
          <w:szCs w:val="24"/>
          <w:shd w:val="clear" w:color="auto" w:fill="FFFFFF"/>
        </w:rPr>
        <w:t xml:space="preserve">. </w:t>
      </w:r>
      <w:r w:rsidR="00AB22B1" w:rsidRPr="00AF719A">
        <w:rPr>
          <w:rFonts w:ascii="Times New Roman" w:hAnsi="Times New Roman" w:cs="Times New Roman"/>
          <w:color w:val="0000FF"/>
          <w:sz w:val="24"/>
          <w:szCs w:val="24"/>
          <w:shd w:val="clear" w:color="auto" w:fill="FFFFFF"/>
        </w:rPr>
        <w:t>In our manuscript, w</w:t>
      </w:r>
      <w:r w:rsidR="00B36D79" w:rsidRPr="00AF719A">
        <w:rPr>
          <w:rFonts w:ascii="Times New Roman" w:hAnsi="Times New Roman" w:cs="Times New Roman"/>
          <w:color w:val="0000FF"/>
          <w:sz w:val="24"/>
          <w:szCs w:val="24"/>
          <w:shd w:val="clear" w:color="auto" w:fill="FFFFFF"/>
        </w:rPr>
        <w:t>e have optimized the procedures of rAAV9 construction, packaging and injection.</w:t>
      </w:r>
      <w:r w:rsidR="00AB22B1" w:rsidRPr="00AF719A">
        <w:rPr>
          <w:rFonts w:ascii="Times New Roman" w:hAnsi="Times New Roman" w:cs="Times New Roman"/>
          <w:color w:val="0000FF"/>
          <w:sz w:val="24"/>
          <w:szCs w:val="24"/>
          <w:shd w:val="clear" w:color="auto" w:fill="FFFFFF"/>
        </w:rPr>
        <w:t xml:space="preserve"> For instances, w</w:t>
      </w:r>
      <w:r w:rsidR="00B36D79" w:rsidRPr="00AF719A">
        <w:rPr>
          <w:rFonts w:ascii="Times New Roman" w:hAnsi="Times New Roman" w:cs="Times New Roman"/>
          <w:color w:val="0000FF"/>
          <w:sz w:val="24"/>
          <w:szCs w:val="24"/>
          <w:shd w:val="clear" w:color="auto" w:fill="FFFFFF"/>
        </w:rPr>
        <w:t xml:space="preserve">e used </w:t>
      </w:r>
      <w:proofErr w:type="spellStart"/>
      <w:r w:rsidR="009E4916" w:rsidRPr="00AF719A">
        <w:rPr>
          <w:rFonts w:ascii="Times New Roman" w:hAnsi="Times New Roman" w:cs="Times New Roman"/>
          <w:color w:val="0000FF"/>
          <w:sz w:val="24"/>
          <w:szCs w:val="24"/>
          <w:shd w:val="clear" w:color="auto" w:fill="FFFFFF"/>
        </w:rPr>
        <w:t>intramolecular</w:t>
      </w:r>
      <w:proofErr w:type="spellEnd"/>
      <w:r w:rsidR="009E4916" w:rsidRPr="00AF719A">
        <w:rPr>
          <w:rFonts w:ascii="Times New Roman" w:hAnsi="Times New Roman" w:cs="Times New Roman"/>
          <w:color w:val="0000FF"/>
          <w:sz w:val="24"/>
          <w:szCs w:val="24"/>
          <w:shd w:val="clear" w:color="auto" w:fill="FFFFFF"/>
        </w:rPr>
        <w:t xml:space="preserve"> </w:t>
      </w:r>
      <w:r w:rsidR="00B36D79" w:rsidRPr="00AF719A">
        <w:rPr>
          <w:rFonts w:ascii="Times New Roman" w:hAnsi="Times New Roman" w:cs="Times New Roman"/>
          <w:color w:val="0000FF"/>
          <w:sz w:val="24"/>
          <w:szCs w:val="24"/>
          <w:shd w:val="clear" w:color="auto" w:fill="FFFFFF"/>
        </w:rPr>
        <w:t xml:space="preserve">Gibson assembly, which facilitate the construction of rAAV9 vectors; </w:t>
      </w:r>
      <w:proofErr w:type="gramStart"/>
      <w:r w:rsidR="00B36D79" w:rsidRPr="00AF719A">
        <w:rPr>
          <w:rFonts w:ascii="Times New Roman" w:hAnsi="Times New Roman" w:cs="Times New Roman"/>
          <w:color w:val="0000FF"/>
          <w:sz w:val="24"/>
          <w:szCs w:val="24"/>
          <w:shd w:val="clear" w:color="auto" w:fill="FFFFFF"/>
        </w:rPr>
        <w:t>We</w:t>
      </w:r>
      <w:proofErr w:type="gramEnd"/>
      <w:r w:rsidR="00B36D79" w:rsidRPr="00AF719A">
        <w:rPr>
          <w:rFonts w:ascii="Times New Roman" w:hAnsi="Times New Roman" w:cs="Times New Roman"/>
          <w:color w:val="0000FF"/>
          <w:sz w:val="24"/>
          <w:szCs w:val="24"/>
          <w:shd w:val="clear" w:color="auto" w:fill="FFFFFF"/>
        </w:rPr>
        <w:t xml:space="preserve"> minimized the usage of FBS, reducing the cost of rAAV9 preparation. We showed that efficient expression of rAAV9 in the heart c</w:t>
      </w:r>
      <w:r w:rsidR="002F4A17" w:rsidRPr="00AF719A">
        <w:rPr>
          <w:rFonts w:ascii="Times New Roman" w:hAnsi="Times New Roman" w:cs="Times New Roman"/>
          <w:color w:val="0000FF"/>
          <w:sz w:val="24"/>
          <w:szCs w:val="24"/>
          <w:shd w:val="clear" w:color="auto" w:fill="FFFFFF"/>
        </w:rPr>
        <w:t>ould</w:t>
      </w:r>
      <w:r w:rsidR="00B36D79" w:rsidRPr="00AF719A">
        <w:rPr>
          <w:rFonts w:ascii="Times New Roman" w:hAnsi="Times New Roman" w:cs="Times New Roman"/>
          <w:color w:val="0000FF"/>
          <w:sz w:val="24"/>
          <w:szCs w:val="24"/>
          <w:shd w:val="clear" w:color="auto" w:fill="FFFFFF"/>
        </w:rPr>
        <w:t xml:space="preserve"> be obtained with </w:t>
      </w:r>
      <w:r w:rsidRPr="00AF719A">
        <w:rPr>
          <w:rFonts w:ascii="Times New Roman" w:hAnsi="Times New Roman" w:cs="Times New Roman"/>
          <w:color w:val="0000FF"/>
          <w:sz w:val="24"/>
          <w:szCs w:val="24"/>
          <w:shd w:val="clear" w:color="auto" w:fill="FFFFFF"/>
        </w:rPr>
        <w:t xml:space="preserve">a </w:t>
      </w:r>
      <w:r w:rsidR="00B36D79" w:rsidRPr="00AF719A">
        <w:rPr>
          <w:rFonts w:ascii="Times New Roman" w:hAnsi="Times New Roman" w:cs="Times New Roman"/>
          <w:color w:val="0000FF"/>
          <w:sz w:val="24"/>
          <w:szCs w:val="24"/>
          <w:shd w:val="clear" w:color="auto" w:fill="FFFFFF"/>
        </w:rPr>
        <w:t>simple</w:t>
      </w:r>
      <w:r w:rsidR="009E4916" w:rsidRPr="00AF719A">
        <w:rPr>
          <w:rFonts w:ascii="Times New Roman" w:hAnsi="Times New Roman" w:cs="Times New Roman"/>
          <w:color w:val="0000FF"/>
          <w:sz w:val="24"/>
          <w:szCs w:val="24"/>
          <w:shd w:val="clear" w:color="auto" w:fill="FFFFFF"/>
        </w:rPr>
        <w:t xml:space="preserve"> and easy </w:t>
      </w:r>
      <w:r w:rsidR="00B36D79" w:rsidRPr="00AF719A">
        <w:rPr>
          <w:rFonts w:ascii="Times New Roman" w:hAnsi="Times New Roman" w:cs="Times New Roman"/>
          <w:color w:val="0000FF"/>
          <w:sz w:val="24"/>
          <w:szCs w:val="24"/>
          <w:shd w:val="clear" w:color="auto" w:fill="FFFFFF"/>
        </w:rPr>
        <w:t>S</w:t>
      </w:r>
      <w:r w:rsidRPr="00AF719A">
        <w:rPr>
          <w:rFonts w:ascii="Times New Roman" w:hAnsi="Times New Roman" w:cs="Times New Roman"/>
          <w:color w:val="0000FF"/>
          <w:sz w:val="24"/>
          <w:szCs w:val="24"/>
          <w:shd w:val="clear" w:color="auto" w:fill="FFFFFF"/>
        </w:rPr>
        <w:t>.C.</w:t>
      </w:r>
      <w:r w:rsidR="00B36D79" w:rsidRPr="00AF719A">
        <w:rPr>
          <w:rFonts w:ascii="Times New Roman" w:hAnsi="Times New Roman" w:cs="Times New Roman"/>
          <w:color w:val="0000FF"/>
          <w:sz w:val="24"/>
          <w:szCs w:val="24"/>
          <w:shd w:val="clear" w:color="auto" w:fill="FFFFFF"/>
        </w:rPr>
        <w:t xml:space="preserve"> injection in neonatal mice. </w:t>
      </w:r>
      <w:r w:rsidR="0053236F" w:rsidRPr="00AF719A">
        <w:rPr>
          <w:rFonts w:ascii="Times New Roman" w:hAnsi="Times New Roman" w:cs="Times New Roman"/>
          <w:color w:val="0000FF"/>
          <w:sz w:val="24"/>
          <w:szCs w:val="24"/>
          <w:shd w:val="clear" w:color="auto" w:fill="FFFFFF"/>
        </w:rPr>
        <w:t xml:space="preserve">We believe that publishing this manuscript and </w:t>
      </w:r>
      <w:r w:rsidR="0053236F" w:rsidRPr="00AF719A">
        <w:rPr>
          <w:rFonts w:ascii="Times New Roman" w:hAnsi="Times New Roman" w:cs="Times New Roman"/>
          <w:color w:val="0000FF"/>
          <w:sz w:val="24"/>
          <w:szCs w:val="24"/>
        </w:rPr>
        <w:t xml:space="preserve">visual presentation of our procedure will </w:t>
      </w:r>
      <w:r w:rsidR="0053236F" w:rsidRPr="00AF719A">
        <w:rPr>
          <w:rStyle w:val="apple-converted-space"/>
          <w:rFonts w:ascii="Times New Roman" w:hAnsi="Times New Roman" w:cs="Times New Roman"/>
          <w:color w:val="0000FF"/>
          <w:sz w:val="24"/>
          <w:szCs w:val="24"/>
          <w:shd w:val="clear" w:color="auto" w:fill="FFFFFF"/>
        </w:rPr>
        <w:t xml:space="preserve">allow </w:t>
      </w:r>
      <w:r w:rsidR="002F4A17" w:rsidRPr="00AF719A">
        <w:rPr>
          <w:rStyle w:val="apple-converted-space"/>
          <w:rFonts w:ascii="Times New Roman" w:hAnsi="Times New Roman" w:cs="Times New Roman"/>
          <w:color w:val="0000FF"/>
          <w:sz w:val="24"/>
          <w:szCs w:val="24"/>
          <w:shd w:val="clear" w:color="auto" w:fill="FFFFFF"/>
        </w:rPr>
        <w:t xml:space="preserve">for much </w:t>
      </w:r>
      <w:r w:rsidR="0053236F" w:rsidRPr="00AF719A">
        <w:rPr>
          <w:rStyle w:val="apple-converted-space"/>
          <w:rFonts w:ascii="Times New Roman" w:hAnsi="Times New Roman" w:cs="Times New Roman"/>
          <w:color w:val="0000FF"/>
          <w:sz w:val="24"/>
          <w:szCs w:val="24"/>
          <w:shd w:val="clear" w:color="auto" w:fill="FFFFFF"/>
        </w:rPr>
        <w:t xml:space="preserve">more </w:t>
      </w:r>
      <w:r w:rsidR="0053236F" w:rsidRPr="00AF719A">
        <w:rPr>
          <w:rStyle w:val="Emphasis"/>
          <w:rFonts w:ascii="Times New Roman" w:hAnsi="Times New Roman" w:cs="Times New Roman"/>
          <w:color w:val="0000FF"/>
          <w:sz w:val="24"/>
          <w:szCs w:val="24"/>
          <w:shd w:val="clear" w:color="auto" w:fill="FFFFFF"/>
        </w:rPr>
        <w:t xml:space="preserve">widespread </w:t>
      </w:r>
      <w:r w:rsidR="0053236F" w:rsidRPr="00AF719A">
        <w:rPr>
          <w:rFonts w:ascii="Times New Roman" w:hAnsi="Times New Roman" w:cs="Times New Roman"/>
          <w:color w:val="0000FF"/>
          <w:sz w:val="24"/>
          <w:szCs w:val="24"/>
          <w:shd w:val="clear" w:color="auto" w:fill="FFFFFF"/>
        </w:rPr>
        <w:t xml:space="preserve">applications of this </w:t>
      </w:r>
      <w:r w:rsidR="0053236F" w:rsidRPr="00AF719A">
        <w:rPr>
          <w:rFonts w:ascii="Times New Roman" w:hAnsi="Times New Roman" w:cs="Times New Roman"/>
          <w:color w:val="0000FF"/>
          <w:sz w:val="24"/>
          <w:szCs w:val="24"/>
        </w:rPr>
        <w:t>promising molecular intervention tool for both basic and therapeutic studies.</w:t>
      </w:r>
    </w:p>
    <w:p w14:paraId="619D8A62" w14:textId="77777777" w:rsidR="001714D9"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 xml:space="preserve">2. Several descriptions in the manuscript do not appear to be correct or at least are not presented clearly. For example, it is not clear how the difference between the </w:t>
      </w:r>
      <w:proofErr w:type="spellStart"/>
      <w:r w:rsidRPr="00AF719A">
        <w:rPr>
          <w:rFonts w:ascii="Times New Roman" w:hAnsi="Times New Roman" w:cs="Times New Roman"/>
          <w:sz w:val="24"/>
          <w:szCs w:val="24"/>
        </w:rPr>
        <w:t>strandedness</w:t>
      </w:r>
      <w:proofErr w:type="spellEnd"/>
      <w:r w:rsidRPr="00AF719A">
        <w:rPr>
          <w:rFonts w:ascii="Times New Roman" w:hAnsi="Times New Roman" w:cs="Times New Roman"/>
          <w:sz w:val="24"/>
          <w:szCs w:val="24"/>
        </w:rPr>
        <w:t xml:space="preserve"> in double-stranded DNA standard (PCR products) and that in the viral genomes (either single-stranded or double stranded) is taken into account in the measurement of the AAV9 vector titers. </w:t>
      </w:r>
    </w:p>
    <w:p w14:paraId="73D2BE8B" w14:textId="77777777" w:rsidR="001714D9" w:rsidRPr="00AF719A" w:rsidRDefault="002F4A17"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854744" w:rsidRPr="00AF719A">
        <w:rPr>
          <w:rFonts w:ascii="Times New Roman" w:hAnsi="Times New Roman" w:cs="Times New Roman"/>
          <w:color w:val="0000FF"/>
          <w:sz w:val="24"/>
          <w:szCs w:val="24"/>
        </w:rPr>
        <w:t xml:space="preserve">We have </w:t>
      </w:r>
      <w:r w:rsidRPr="00AF719A">
        <w:rPr>
          <w:rFonts w:ascii="Times New Roman" w:hAnsi="Times New Roman" w:cs="Times New Roman"/>
          <w:color w:val="0000FF"/>
          <w:sz w:val="24"/>
          <w:szCs w:val="24"/>
        </w:rPr>
        <w:t>used</w:t>
      </w:r>
      <w:r w:rsidR="00854744" w:rsidRPr="00AF719A">
        <w:rPr>
          <w:rFonts w:ascii="Times New Roman" w:hAnsi="Times New Roman" w:cs="Times New Roman"/>
          <w:color w:val="0000FF"/>
          <w:sz w:val="24"/>
          <w:szCs w:val="24"/>
        </w:rPr>
        <w:t xml:space="preserve"> previously purified and titer-calculated rAAV9 virus, instead of PCR p</w:t>
      </w:r>
      <w:r w:rsidR="00693D72" w:rsidRPr="00AF719A">
        <w:rPr>
          <w:rFonts w:ascii="Times New Roman" w:hAnsi="Times New Roman" w:cs="Times New Roman"/>
          <w:color w:val="0000FF"/>
          <w:sz w:val="24"/>
          <w:szCs w:val="24"/>
        </w:rPr>
        <w:t>roducts</w:t>
      </w:r>
      <w:r w:rsidR="00C65CEC" w:rsidRPr="00AF719A">
        <w:rPr>
          <w:rFonts w:ascii="Times New Roman" w:hAnsi="Times New Roman" w:cs="Times New Roman"/>
          <w:color w:val="0000FF"/>
          <w:sz w:val="24"/>
          <w:szCs w:val="24"/>
        </w:rPr>
        <w:t>,</w:t>
      </w:r>
      <w:r w:rsidRPr="00AF719A">
        <w:rPr>
          <w:rFonts w:ascii="Times New Roman" w:hAnsi="Times New Roman" w:cs="Times New Roman"/>
          <w:color w:val="0000FF"/>
          <w:sz w:val="24"/>
          <w:szCs w:val="24"/>
        </w:rPr>
        <w:t xml:space="preserve"> as standard samples</w:t>
      </w:r>
      <w:r w:rsidR="00854744" w:rsidRPr="00AF719A">
        <w:rPr>
          <w:rFonts w:ascii="Times New Roman" w:hAnsi="Times New Roman" w:cs="Times New Roman"/>
          <w:color w:val="0000FF"/>
          <w:sz w:val="24"/>
          <w:szCs w:val="24"/>
        </w:rPr>
        <w:t xml:space="preserve">. </w:t>
      </w:r>
      <w:r w:rsidR="001714D9" w:rsidRPr="00AF719A">
        <w:rPr>
          <w:rFonts w:ascii="Times New Roman" w:hAnsi="Times New Roman" w:cs="Times New Roman"/>
          <w:color w:val="0000FF"/>
          <w:sz w:val="24"/>
          <w:szCs w:val="24"/>
        </w:rPr>
        <w:t xml:space="preserve">We have </w:t>
      </w:r>
      <w:r w:rsidRPr="00AF719A">
        <w:rPr>
          <w:rFonts w:ascii="Times New Roman" w:hAnsi="Times New Roman" w:cs="Times New Roman"/>
          <w:color w:val="0000FF"/>
          <w:sz w:val="24"/>
          <w:szCs w:val="24"/>
        </w:rPr>
        <w:t>clarified this</w:t>
      </w:r>
      <w:r w:rsidR="001714D9" w:rsidRPr="00AF719A">
        <w:rPr>
          <w:rFonts w:ascii="Times New Roman" w:hAnsi="Times New Roman" w:cs="Times New Roman"/>
          <w:color w:val="0000FF"/>
          <w:sz w:val="24"/>
          <w:szCs w:val="24"/>
        </w:rPr>
        <w:t xml:space="preserve"> in the revised manuscript.</w:t>
      </w:r>
      <w:r w:rsidR="00ED4E2D" w:rsidRPr="00AF719A">
        <w:rPr>
          <w:rFonts w:ascii="Times New Roman" w:hAnsi="Times New Roman" w:cs="Times New Roman"/>
          <w:color w:val="0000FF"/>
          <w:sz w:val="24"/>
          <w:szCs w:val="24"/>
        </w:rPr>
        <w:t xml:space="preserve"> </w:t>
      </w:r>
    </w:p>
    <w:p w14:paraId="76E4DEBE" w14:textId="77777777" w:rsidR="00854744" w:rsidRPr="00AF719A" w:rsidRDefault="00854744" w:rsidP="00DA518A">
      <w:pPr>
        <w:pStyle w:val="NoSpacing"/>
        <w:rPr>
          <w:rFonts w:ascii="Times New Roman" w:hAnsi="Times New Roman" w:cs="Times New Roman"/>
          <w:sz w:val="24"/>
          <w:szCs w:val="24"/>
        </w:rPr>
      </w:pPr>
    </w:p>
    <w:p w14:paraId="45420FCA" w14:textId="77777777" w:rsidR="001714D9"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t>Another example is "This suggests that the serotype of rAAV9 can more efficiently transduce cardiomyocytes in comparison to other cell types." This statement may not necessarily be correct because reference 35 used P8 and the authors used P0.5-2.5 animals. At these ages, hepatocytes are still undergoing cell division, which results in vector genome dilution. It could be possible that substantial gene knock-down might have been observed in the liver if they had analyzed gene expression earlier.</w:t>
      </w:r>
    </w:p>
    <w:p w14:paraId="1264A076" w14:textId="77777777" w:rsidR="00D06E9E" w:rsidRPr="00AF719A" w:rsidRDefault="002F4A17"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1714D9" w:rsidRPr="00AF719A">
        <w:rPr>
          <w:rFonts w:ascii="Times New Roman" w:hAnsi="Times New Roman" w:cs="Times New Roman"/>
          <w:color w:val="0000FF"/>
          <w:sz w:val="24"/>
          <w:szCs w:val="24"/>
        </w:rPr>
        <w:t xml:space="preserve">We </w:t>
      </w:r>
      <w:r w:rsidRPr="00AF719A">
        <w:rPr>
          <w:rFonts w:ascii="Times New Roman" w:hAnsi="Times New Roman" w:cs="Times New Roman"/>
          <w:color w:val="0000FF"/>
          <w:sz w:val="24"/>
          <w:szCs w:val="24"/>
        </w:rPr>
        <w:t xml:space="preserve">have </w:t>
      </w:r>
      <w:r w:rsidR="001714D9" w:rsidRPr="00AF719A">
        <w:rPr>
          <w:rFonts w:ascii="Times New Roman" w:hAnsi="Times New Roman" w:cs="Times New Roman"/>
          <w:color w:val="0000FF"/>
          <w:sz w:val="24"/>
          <w:szCs w:val="24"/>
        </w:rPr>
        <w:t>discussed the</w:t>
      </w:r>
      <w:r w:rsidRPr="00AF719A">
        <w:rPr>
          <w:rFonts w:ascii="Times New Roman" w:hAnsi="Times New Roman" w:cs="Times New Roman"/>
          <w:color w:val="0000FF"/>
          <w:sz w:val="24"/>
          <w:szCs w:val="24"/>
        </w:rPr>
        <w:t>se</w:t>
      </w:r>
      <w:r w:rsidR="001714D9" w:rsidRPr="00AF719A">
        <w:rPr>
          <w:rFonts w:ascii="Times New Roman" w:hAnsi="Times New Roman" w:cs="Times New Roman"/>
          <w:color w:val="0000FF"/>
          <w:sz w:val="24"/>
          <w:szCs w:val="24"/>
        </w:rPr>
        <w:t xml:space="preserve"> possibilities in the revised manuscript.</w:t>
      </w:r>
      <w:r w:rsidR="0059204B" w:rsidRPr="00AF719A">
        <w:rPr>
          <w:rFonts w:ascii="Times New Roman" w:hAnsi="Times New Roman" w:cs="Times New Roman"/>
          <w:color w:val="0000FF"/>
          <w:sz w:val="24"/>
          <w:szCs w:val="24"/>
        </w:rPr>
        <w:br/>
      </w:r>
      <w:r w:rsidR="0059204B" w:rsidRPr="00AF719A">
        <w:rPr>
          <w:rFonts w:ascii="Times New Roman" w:hAnsi="Times New Roman" w:cs="Times New Roman"/>
          <w:sz w:val="24"/>
          <w:szCs w:val="24"/>
        </w:rPr>
        <w:br/>
      </w:r>
      <w:r w:rsidR="0059204B" w:rsidRPr="00AF719A">
        <w:rPr>
          <w:rFonts w:ascii="Times New Roman" w:hAnsi="Times New Roman" w:cs="Times New Roman"/>
          <w:i/>
          <w:iCs/>
          <w:sz w:val="24"/>
          <w:szCs w:val="24"/>
        </w:rPr>
        <w:t>Minor Concerns:</w:t>
      </w:r>
      <w:r w:rsidR="0059204B" w:rsidRPr="00AF719A">
        <w:rPr>
          <w:rFonts w:ascii="Times New Roman" w:hAnsi="Times New Roman" w:cs="Times New Roman"/>
          <w:sz w:val="24"/>
          <w:szCs w:val="24"/>
        </w:rPr>
        <w:br/>
        <w:t xml:space="preserve">1. The authors need to clarify the </w:t>
      </w:r>
      <w:proofErr w:type="spellStart"/>
      <w:r w:rsidR="0059204B" w:rsidRPr="00AF719A">
        <w:rPr>
          <w:rFonts w:ascii="Times New Roman" w:hAnsi="Times New Roman" w:cs="Times New Roman"/>
          <w:sz w:val="24"/>
          <w:szCs w:val="24"/>
        </w:rPr>
        <w:t>strandedness</w:t>
      </w:r>
      <w:proofErr w:type="spellEnd"/>
      <w:r w:rsidR="0059204B" w:rsidRPr="00AF719A">
        <w:rPr>
          <w:rFonts w:ascii="Times New Roman" w:hAnsi="Times New Roman" w:cs="Times New Roman"/>
          <w:sz w:val="24"/>
          <w:szCs w:val="24"/>
        </w:rPr>
        <w:t xml:space="preserve"> of AAV vectors.</w:t>
      </w:r>
    </w:p>
    <w:p w14:paraId="396C8DCF" w14:textId="77777777" w:rsidR="00D06E9E" w:rsidRPr="00AF719A" w:rsidRDefault="002F4A17"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836BB7" w:rsidRPr="00AF719A">
        <w:rPr>
          <w:rFonts w:ascii="Times New Roman" w:hAnsi="Times New Roman" w:cs="Times New Roman"/>
          <w:color w:val="0000FF"/>
          <w:sz w:val="24"/>
          <w:szCs w:val="24"/>
        </w:rPr>
        <w:t>We have indicated that the rAAV9 contains single-strand genome in the revised manuscript.</w:t>
      </w:r>
    </w:p>
    <w:p w14:paraId="148907DB" w14:textId="77777777" w:rsidR="00836BB7"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2. "0.36 fold decrease" etc. are confusing. According to the results shown in the paper, they are most likely 36% decrease or 1.56-fold decrease.</w:t>
      </w:r>
    </w:p>
    <w:p w14:paraId="67FF253D" w14:textId="77777777" w:rsidR="00245449" w:rsidRPr="00AF719A" w:rsidRDefault="002F4A17"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245449" w:rsidRPr="00AF719A">
        <w:rPr>
          <w:rFonts w:ascii="Times New Roman" w:hAnsi="Times New Roman" w:cs="Times New Roman"/>
          <w:color w:val="0000FF"/>
          <w:sz w:val="24"/>
          <w:szCs w:val="24"/>
        </w:rPr>
        <w:t xml:space="preserve">It is 36% decrease. We have </w:t>
      </w:r>
      <w:r w:rsidRPr="00AF719A">
        <w:rPr>
          <w:rFonts w:ascii="Times New Roman" w:hAnsi="Times New Roman" w:cs="Times New Roman"/>
          <w:color w:val="0000FF"/>
          <w:sz w:val="24"/>
          <w:szCs w:val="24"/>
        </w:rPr>
        <w:t>correct</w:t>
      </w:r>
      <w:r w:rsidR="00245449" w:rsidRPr="00AF719A">
        <w:rPr>
          <w:rFonts w:ascii="Times New Roman" w:hAnsi="Times New Roman" w:cs="Times New Roman"/>
          <w:color w:val="0000FF"/>
          <w:sz w:val="24"/>
          <w:szCs w:val="24"/>
        </w:rPr>
        <w:t xml:space="preserve">ed </w:t>
      </w:r>
      <w:r w:rsidRPr="00AF719A">
        <w:rPr>
          <w:rFonts w:ascii="Times New Roman" w:hAnsi="Times New Roman" w:cs="Times New Roman"/>
          <w:color w:val="0000FF"/>
          <w:sz w:val="24"/>
          <w:szCs w:val="24"/>
        </w:rPr>
        <w:t xml:space="preserve">it accordingly </w:t>
      </w:r>
      <w:r w:rsidR="00245449" w:rsidRPr="00AF719A">
        <w:rPr>
          <w:rFonts w:ascii="Times New Roman" w:hAnsi="Times New Roman" w:cs="Times New Roman"/>
          <w:color w:val="0000FF"/>
          <w:sz w:val="24"/>
          <w:szCs w:val="24"/>
        </w:rPr>
        <w:t xml:space="preserve">the </w:t>
      </w:r>
      <w:r w:rsidRPr="00AF719A">
        <w:rPr>
          <w:rFonts w:ascii="Times New Roman" w:hAnsi="Times New Roman" w:cs="Times New Roman"/>
          <w:color w:val="0000FF"/>
          <w:sz w:val="24"/>
          <w:szCs w:val="24"/>
        </w:rPr>
        <w:t>revision</w:t>
      </w:r>
      <w:r w:rsidR="00245449" w:rsidRPr="00AF719A">
        <w:rPr>
          <w:rFonts w:ascii="Times New Roman" w:hAnsi="Times New Roman" w:cs="Times New Roman"/>
          <w:color w:val="0000FF"/>
          <w:sz w:val="24"/>
          <w:szCs w:val="24"/>
        </w:rPr>
        <w:t xml:space="preserve">. </w:t>
      </w:r>
    </w:p>
    <w:p w14:paraId="42447658" w14:textId="77777777" w:rsidR="008149D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3. Were animals perfused at sacrifice?</w:t>
      </w:r>
    </w:p>
    <w:p w14:paraId="577CD7FF" w14:textId="77777777" w:rsidR="008149DB" w:rsidRPr="00AF719A" w:rsidRDefault="002F4A17"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8149DB" w:rsidRPr="00AF719A">
        <w:rPr>
          <w:rFonts w:ascii="Times New Roman" w:hAnsi="Times New Roman" w:cs="Times New Roman"/>
          <w:color w:val="0000FF"/>
          <w:sz w:val="24"/>
          <w:szCs w:val="24"/>
        </w:rPr>
        <w:t>Mice were euthanized at sacrifice by CO</w:t>
      </w:r>
      <w:r w:rsidR="008149DB" w:rsidRPr="00AF719A">
        <w:rPr>
          <w:rFonts w:ascii="Times New Roman" w:hAnsi="Times New Roman" w:cs="Times New Roman"/>
          <w:color w:val="0000FF"/>
          <w:sz w:val="24"/>
          <w:szCs w:val="24"/>
          <w:vertAlign w:val="subscript"/>
        </w:rPr>
        <w:t>2</w:t>
      </w:r>
      <w:r w:rsidR="008149DB" w:rsidRPr="00AF719A">
        <w:rPr>
          <w:rFonts w:ascii="Times New Roman" w:hAnsi="Times New Roman" w:cs="Times New Roman"/>
          <w:color w:val="0000FF"/>
          <w:sz w:val="24"/>
          <w:szCs w:val="24"/>
        </w:rPr>
        <w:t xml:space="preserve"> delivered from a compressed gas source. </w:t>
      </w:r>
    </w:p>
    <w:p w14:paraId="6B773D28" w14:textId="77777777" w:rsidR="008149DB"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lastRenderedPageBreak/>
        <w:br/>
        <w:t>4. Fig. 5. The difference in the liver would be statistically significant if the authors took 0.05 as the cut-off p value. Because of this reason, the authors had better show actual p values instead of NS.</w:t>
      </w:r>
    </w:p>
    <w:p w14:paraId="58721A78" w14:textId="77777777" w:rsidR="006260B7" w:rsidRPr="00AF719A" w:rsidRDefault="002F4A17"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6260B7" w:rsidRPr="00AF719A">
        <w:rPr>
          <w:rFonts w:ascii="Times New Roman" w:hAnsi="Times New Roman" w:cs="Times New Roman"/>
          <w:color w:val="0000FF"/>
          <w:sz w:val="24"/>
          <w:szCs w:val="24"/>
        </w:rPr>
        <w:t>We use p0.05 as the cut-off P value.  The p value for liver tissue is 0.0583682, which is higher than 0.05.</w:t>
      </w:r>
    </w:p>
    <w:p w14:paraId="2C6E6003" w14:textId="77777777" w:rsidR="008B6DA3" w:rsidRPr="00AF719A" w:rsidRDefault="008B6DA3" w:rsidP="00DA518A">
      <w:pPr>
        <w:pStyle w:val="NoSpacing"/>
        <w:rPr>
          <w:rFonts w:ascii="Times New Roman" w:hAnsi="Times New Roman" w:cs="Times New Roman"/>
          <w:sz w:val="24"/>
          <w:szCs w:val="24"/>
        </w:rPr>
      </w:pPr>
    </w:p>
    <w:p w14:paraId="21661494" w14:textId="77777777" w:rsidR="00AF37C3"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5. The manuscript contains many grammatical errors and typos, which should have been carefully checked before submission. Examples are:</w:t>
      </w:r>
      <w:r w:rsidRPr="00AF719A">
        <w:rPr>
          <w:rFonts w:ascii="Times New Roman" w:hAnsi="Times New Roman" w:cs="Times New Roman"/>
          <w:sz w:val="24"/>
          <w:szCs w:val="24"/>
        </w:rPr>
        <w:br/>
        <w:t>Line 53, 58, 64,73, 190, 251, 315: extra/missing period, comma, space or parenthesis.</w:t>
      </w:r>
    </w:p>
    <w:p w14:paraId="64304229" w14:textId="77777777" w:rsidR="002F4A17" w:rsidRPr="00AF719A" w:rsidRDefault="002F4A17"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113DBD" w:rsidRPr="00AF719A">
        <w:rPr>
          <w:rFonts w:ascii="Times New Roman" w:hAnsi="Times New Roman" w:cs="Times New Roman"/>
          <w:color w:val="0000FF"/>
          <w:sz w:val="24"/>
          <w:szCs w:val="24"/>
        </w:rPr>
        <w:t>We have corrected the typo in the revised manuscript.</w:t>
      </w:r>
      <w:r w:rsidR="0059204B" w:rsidRPr="00AF719A">
        <w:rPr>
          <w:rFonts w:ascii="Times New Roman" w:hAnsi="Times New Roman" w:cs="Times New Roman"/>
          <w:color w:val="0000FF"/>
          <w:sz w:val="24"/>
          <w:szCs w:val="24"/>
        </w:rPr>
        <w:br/>
      </w:r>
    </w:p>
    <w:p w14:paraId="2A671B47" w14:textId="77777777" w:rsidR="00113DBD" w:rsidRPr="00AF719A" w:rsidRDefault="0059204B" w:rsidP="00DA518A">
      <w:pPr>
        <w:pStyle w:val="NoSpacing"/>
        <w:rPr>
          <w:rFonts w:ascii="Times New Roman" w:hAnsi="Times New Roman" w:cs="Times New Roman"/>
          <w:color w:val="0000FF"/>
          <w:sz w:val="24"/>
          <w:szCs w:val="24"/>
        </w:rPr>
      </w:pPr>
      <w:r w:rsidRPr="00AF719A">
        <w:rPr>
          <w:rFonts w:ascii="Times New Roman" w:hAnsi="Times New Roman" w:cs="Times New Roman"/>
          <w:sz w:val="24"/>
          <w:szCs w:val="24"/>
        </w:rPr>
        <w:t>Line 176: Singular/plural inconsistency.</w:t>
      </w:r>
    </w:p>
    <w:p w14:paraId="508E3A59" w14:textId="77777777" w:rsidR="00113DBD" w:rsidRPr="00AF719A" w:rsidRDefault="002F4A17"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113DBD" w:rsidRPr="00AF719A">
        <w:rPr>
          <w:rFonts w:ascii="Times New Roman" w:hAnsi="Times New Roman" w:cs="Times New Roman"/>
          <w:color w:val="0000FF"/>
          <w:sz w:val="24"/>
          <w:szCs w:val="24"/>
        </w:rPr>
        <w:t xml:space="preserve">We have corrected the </w:t>
      </w:r>
      <w:r w:rsidRPr="00AF719A">
        <w:rPr>
          <w:rFonts w:ascii="Times New Roman" w:hAnsi="Times New Roman" w:cs="Times New Roman"/>
          <w:color w:val="0000FF"/>
          <w:sz w:val="24"/>
          <w:szCs w:val="24"/>
        </w:rPr>
        <w:t>error</w:t>
      </w:r>
      <w:r w:rsidR="00113DBD" w:rsidRPr="00AF719A">
        <w:rPr>
          <w:rFonts w:ascii="Times New Roman" w:hAnsi="Times New Roman" w:cs="Times New Roman"/>
          <w:color w:val="0000FF"/>
          <w:sz w:val="24"/>
          <w:szCs w:val="24"/>
        </w:rPr>
        <w:t xml:space="preserve"> in the revised manuscript.</w:t>
      </w:r>
    </w:p>
    <w:p w14:paraId="7B615413" w14:textId="77777777" w:rsidR="00113DBD"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Line 262, 266: Vial is used instead of viral.</w:t>
      </w:r>
    </w:p>
    <w:p w14:paraId="5FE364BF" w14:textId="77777777" w:rsidR="00113DBD" w:rsidRPr="00AF719A" w:rsidRDefault="002F4A17"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113DBD" w:rsidRPr="00AF719A">
        <w:rPr>
          <w:rFonts w:ascii="Times New Roman" w:hAnsi="Times New Roman" w:cs="Times New Roman"/>
          <w:color w:val="0000FF"/>
          <w:sz w:val="24"/>
          <w:szCs w:val="24"/>
        </w:rPr>
        <w:t>We have corrected the typo in the revised manuscript.</w:t>
      </w:r>
    </w:p>
    <w:p w14:paraId="319CD95E" w14:textId="77777777" w:rsidR="00113DBD"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 xml:space="preserve">Line 315: </w:t>
      </w:r>
      <w:proofErr w:type="spellStart"/>
      <w:r w:rsidRPr="00AF719A">
        <w:rPr>
          <w:rFonts w:ascii="Times New Roman" w:hAnsi="Times New Roman" w:cs="Times New Roman"/>
          <w:sz w:val="24"/>
          <w:szCs w:val="24"/>
        </w:rPr>
        <w:t>DNAse</w:t>
      </w:r>
      <w:proofErr w:type="spellEnd"/>
      <w:r w:rsidRPr="00AF719A">
        <w:rPr>
          <w:rFonts w:ascii="Times New Roman" w:hAnsi="Times New Roman" w:cs="Times New Roman"/>
          <w:sz w:val="24"/>
          <w:szCs w:val="24"/>
        </w:rPr>
        <w:t xml:space="preserve"> instead of DNase.</w:t>
      </w:r>
    </w:p>
    <w:p w14:paraId="694BA6CA" w14:textId="77777777" w:rsidR="00AF719A" w:rsidRPr="00AF719A" w:rsidRDefault="00AF719A" w:rsidP="00AF719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We have corrected the typo in the revised manuscript.</w:t>
      </w:r>
    </w:p>
    <w:p w14:paraId="164A83B4" w14:textId="77777777" w:rsidR="00113DBD"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Line 362: every day instead of everyday.</w:t>
      </w:r>
    </w:p>
    <w:p w14:paraId="43AB4E95" w14:textId="77777777" w:rsidR="00AF719A" w:rsidRPr="00AF719A" w:rsidRDefault="00AF719A" w:rsidP="00AF719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We have corrected the typo in the revised manuscript.</w:t>
      </w:r>
    </w:p>
    <w:p w14:paraId="1DF27AD4" w14:textId="77777777" w:rsidR="00113DBD"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Line 364: Monitor, can be monitored, which is a grammatical error.</w:t>
      </w:r>
    </w:p>
    <w:p w14:paraId="7A5EE28A" w14:textId="77777777" w:rsidR="00AF719A" w:rsidRPr="00AF719A" w:rsidRDefault="00AF719A" w:rsidP="00AF719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We have corrected the typo in the revised manuscript.</w:t>
      </w:r>
    </w:p>
    <w:p w14:paraId="2525CBEF" w14:textId="77777777" w:rsidR="00932772"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Line 448: Of not is a grammatical error.</w:t>
      </w:r>
    </w:p>
    <w:p w14:paraId="360D56C8" w14:textId="77777777" w:rsidR="00AF719A" w:rsidRPr="00AF719A" w:rsidRDefault="00AF719A" w:rsidP="00AF719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We have corrected the typo in the revised manuscript.</w:t>
      </w:r>
    </w:p>
    <w:p w14:paraId="38C71105" w14:textId="77777777" w:rsidR="00932772"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Mixed use of present tense and past tense without any clear reasons</w:t>
      </w:r>
    </w:p>
    <w:p w14:paraId="47E4C8E7" w14:textId="77777777" w:rsidR="006760AC" w:rsidRPr="00AF719A" w:rsidRDefault="00AF719A"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6760AC" w:rsidRPr="00AF719A">
        <w:rPr>
          <w:rFonts w:ascii="Times New Roman" w:hAnsi="Times New Roman" w:cs="Times New Roman"/>
          <w:color w:val="0000FF"/>
          <w:sz w:val="24"/>
          <w:szCs w:val="24"/>
        </w:rPr>
        <w:t>We have checked and corrected the use of present tense and past tense in the revised manuscript.</w:t>
      </w:r>
    </w:p>
    <w:p w14:paraId="2EFC28D3" w14:textId="77777777" w:rsidR="002E4512"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6. It is not clear whether the final viral prep has been sterilized with a 0</w:t>
      </w:r>
      <w:proofErr w:type="gramStart"/>
      <w:r w:rsidRPr="00AF719A">
        <w:rPr>
          <w:rFonts w:ascii="Times New Roman" w:hAnsi="Times New Roman" w:cs="Times New Roman"/>
          <w:sz w:val="24"/>
          <w:szCs w:val="24"/>
        </w:rPr>
        <w:t>.22 micron</w:t>
      </w:r>
      <w:proofErr w:type="gramEnd"/>
      <w:r w:rsidRPr="00AF719A">
        <w:rPr>
          <w:rFonts w:ascii="Times New Roman" w:hAnsi="Times New Roman" w:cs="Times New Roman"/>
          <w:sz w:val="24"/>
          <w:szCs w:val="24"/>
        </w:rPr>
        <w:t xml:space="preserve"> filter.</w:t>
      </w:r>
    </w:p>
    <w:p w14:paraId="1AB6F781" w14:textId="77777777" w:rsidR="002E4512" w:rsidRPr="00AF719A" w:rsidRDefault="00AF719A"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2E4512" w:rsidRPr="00AF719A">
        <w:rPr>
          <w:rFonts w:ascii="Times New Roman" w:hAnsi="Times New Roman" w:cs="Times New Roman"/>
          <w:color w:val="0000FF"/>
          <w:sz w:val="24"/>
          <w:szCs w:val="24"/>
        </w:rPr>
        <w:t>We did not sterilize the final viral prep with 0</w:t>
      </w:r>
      <w:proofErr w:type="gramStart"/>
      <w:r w:rsidR="002E4512" w:rsidRPr="00AF719A">
        <w:rPr>
          <w:rFonts w:ascii="Times New Roman" w:hAnsi="Times New Roman" w:cs="Times New Roman"/>
          <w:color w:val="0000FF"/>
          <w:sz w:val="24"/>
          <w:szCs w:val="24"/>
        </w:rPr>
        <w:t>.22 micron</w:t>
      </w:r>
      <w:proofErr w:type="gramEnd"/>
      <w:r w:rsidR="002E4512" w:rsidRPr="00AF719A">
        <w:rPr>
          <w:rFonts w:ascii="Times New Roman" w:hAnsi="Times New Roman" w:cs="Times New Roman"/>
          <w:color w:val="0000FF"/>
          <w:sz w:val="24"/>
          <w:szCs w:val="24"/>
        </w:rPr>
        <w:t xml:space="preserve"> filter.  However, the wash buffer and rAAV9 storage buffer have been sterilized. We did not detect </w:t>
      </w:r>
      <w:r w:rsidRPr="00AF719A">
        <w:rPr>
          <w:rFonts w:ascii="Times New Roman" w:hAnsi="Times New Roman" w:cs="Times New Roman"/>
          <w:color w:val="0000FF"/>
          <w:sz w:val="24"/>
          <w:szCs w:val="24"/>
        </w:rPr>
        <w:t xml:space="preserve">any </w:t>
      </w:r>
      <w:r w:rsidR="002E4512" w:rsidRPr="00AF719A">
        <w:rPr>
          <w:rFonts w:ascii="Times New Roman" w:hAnsi="Times New Roman" w:cs="Times New Roman"/>
          <w:color w:val="0000FF"/>
          <w:sz w:val="24"/>
          <w:szCs w:val="24"/>
        </w:rPr>
        <w:t xml:space="preserve">pathogenic responses in rAAV9-injected mice. </w:t>
      </w:r>
    </w:p>
    <w:p w14:paraId="7841C2F6" w14:textId="77777777" w:rsidR="000C1BC7"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7. It would be helpful if the authors provide more information about the "filter tube" (MW cut-off etc.)-Line 268.</w:t>
      </w:r>
    </w:p>
    <w:p w14:paraId="0DE152ED" w14:textId="77777777" w:rsidR="000C1BC7" w:rsidRPr="00AF719A" w:rsidRDefault="00AF719A" w:rsidP="00DA518A">
      <w:pPr>
        <w:pStyle w:val="NoSpacing"/>
        <w:rPr>
          <w:rFonts w:ascii="Times New Roman" w:hAnsi="Times New Roman" w:cs="Times New Roman"/>
          <w:color w:val="0000FF"/>
          <w:sz w:val="24"/>
          <w:szCs w:val="24"/>
        </w:rPr>
      </w:pPr>
      <w:r w:rsidRPr="00AF719A">
        <w:rPr>
          <w:rFonts w:ascii="Times New Roman" w:hAnsi="Times New Roman" w:cs="Times New Roman"/>
          <w:b/>
          <w:color w:val="0000FF"/>
          <w:sz w:val="24"/>
          <w:szCs w:val="24"/>
        </w:rPr>
        <w:t>Response:</w:t>
      </w:r>
      <w:r w:rsidRPr="00AF719A">
        <w:rPr>
          <w:rFonts w:ascii="Times New Roman" w:hAnsi="Times New Roman" w:cs="Times New Roman"/>
          <w:color w:val="0000FF"/>
          <w:sz w:val="24"/>
          <w:szCs w:val="24"/>
        </w:rPr>
        <w:t xml:space="preserve"> </w:t>
      </w:r>
      <w:r w:rsidR="000C1BC7" w:rsidRPr="00AF719A">
        <w:rPr>
          <w:rFonts w:ascii="Times New Roman" w:hAnsi="Times New Roman" w:cs="Times New Roman"/>
          <w:color w:val="0000FF"/>
          <w:sz w:val="24"/>
          <w:szCs w:val="24"/>
        </w:rPr>
        <w:t>The MW cut-off is 100KD. We have included the information in the revised manuscript.</w:t>
      </w:r>
    </w:p>
    <w:p w14:paraId="183715CF" w14:textId="77777777" w:rsidR="00B33EFA" w:rsidRPr="00AF719A" w:rsidRDefault="0059204B" w:rsidP="00DA518A">
      <w:pPr>
        <w:pStyle w:val="NoSpacing"/>
        <w:rPr>
          <w:rFonts w:ascii="Times New Roman" w:hAnsi="Times New Roman" w:cs="Times New Roman"/>
          <w:sz w:val="24"/>
          <w:szCs w:val="24"/>
        </w:rPr>
      </w:pPr>
      <w:r w:rsidRPr="00AF719A">
        <w:rPr>
          <w:rFonts w:ascii="Times New Roman" w:hAnsi="Times New Roman" w:cs="Times New Roman"/>
          <w:sz w:val="24"/>
          <w:szCs w:val="24"/>
        </w:rPr>
        <w:br/>
        <w:t>8. The authors' intention to include AAV-Luc data in Figure 4 is not clear.</w:t>
      </w:r>
    </w:p>
    <w:p w14:paraId="144C5329" w14:textId="77777777" w:rsidR="0059204B" w:rsidRPr="00DA518A" w:rsidRDefault="00AF719A" w:rsidP="00DA518A">
      <w:pPr>
        <w:pStyle w:val="NoSpacing"/>
        <w:rPr>
          <w:rFonts w:ascii="Times New Roman" w:hAnsi="Times New Roman" w:cs="Times New Roman"/>
          <w:sz w:val="24"/>
          <w:szCs w:val="24"/>
        </w:rPr>
      </w:pPr>
      <w:r w:rsidRPr="00AF719A">
        <w:rPr>
          <w:rFonts w:ascii="Times New Roman" w:hAnsi="Times New Roman" w:cs="Times New Roman"/>
          <w:b/>
          <w:color w:val="0000FF"/>
          <w:sz w:val="24"/>
          <w:szCs w:val="24"/>
        </w:rPr>
        <w:lastRenderedPageBreak/>
        <w:t>Response:</w:t>
      </w:r>
      <w:r w:rsidRPr="00AF719A">
        <w:rPr>
          <w:rFonts w:ascii="Times New Roman" w:hAnsi="Times New Roman" w:cs="Times New Roman"/>
          <w:color w:val="0000FF"/>
          <w:sz w:val="24"/>
          <w:szCs w:val="24"/>
        </w:rPr>
        <w:t xml:space="preserve"> </w:t>
      </w:r>
      <w:r w:rsidR="00B33EFA" w:rsidRPr="00AF719A">
        <w:rPr>
          <w:rFonts w:ascii="Times New Roman" w:hAnsi="Times New Roman" w:cs="Times New Roman"/>
          <w:color w:val="0000FF"/>
          <w:sz w:val="24"/>
          <w:szCs w:val="24"/>
        </w:rPr>
        <w:t>The AAV-Luc was used as the negative control. We have included the information in the revised manuscript.</w:t>
      </w:r>
      <w:r w:rsidR="0059204B" w:rsidRPr="00AF719A">
        <w:rPr>
          <w:rFonts w:ascii="Times New Roman" w:hAnsi="Times New Roman" w:cs="Times New Roman"/>
          <w:sz w:val="24"/>
          <w:szCs w:val="24"/>
        </w:rPr>
        <w:br/>
      </w:r>
      <w:r w:rsidR="0059204B" w:rsidRPr="00AF719A">
        <w:rPr>
          <w:rFonts w:ascii="Times New Roman" w:hAnsi="Times New Roman" w:cs="Times New Roman"/>
          <w:sz w:val="24"/>
          <w:szCs w:val="24"/>
        </w:rPr>
        <w:br/>
      </w:r>
      <w:r w:rsidR="0059204B" w:rsidRPr="00AF719A">
        <w:rPr>
          <w:rFonts w:ascii="Times New Roman" w:hAnsi="Times New Roman" w:cs="Times New Roman"/>
          <w:i/>
          <w:iCs/>
          <w:sz w:val="24"/>
          <w:szCs w:val="24"/>
        </w:rPr>
        <w:t>Additional Comments to Authors:</w:t>
      </w:r>
      <w:r w:rsidR="0059204B" w:rsidRPr="00AF719A">
        <w:rPr>
          <w:rFonts w:ascii="Times New Roman" w:hAnsi="Times New Roman" w:cs="Times New Roman"/>
          <w:sz w:val="24"/>
          <w:szCs w:val="24"/>
        </w:rPr>
        <w:br/>
        <w:t>N/A</w:t>
      </w:r>
    </w:p>
    <w:p w14:paraId="4F1EFEC5" w14:textId="77777777" w:rsidR="009F6E03" w:rsidRPr="00DA518A" w:rsidRDefault="009F6E03" w:rsidP="00DA518A">
      <w:pPr>
        <w:pStyle w:val="NoSpacing"/>
        <w:rPr>
          <w:rFonts w:ascii="Times New Roman" w:hAnsi="Times New Roman" w:cs="Times New Roman"/>
          <w:sz w:val="24"/>
          <w:szCs w:val="24"/>
        </w:rPr>
      </w:pPr>
      <w:bookmarkStart w:id="0" w:name="_GoBack"/>
      <w:bookmarkEnd w:id="0"/>
    </w:p>
    <w:sectPr w:rsidR="009F6E03" w:rsidRPr="00DA51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E7698" w14:textId="77777777" w:rsidR="002F4A17" w:rsidRDefault="002F4A17" w:rsidP="0059204B">
      <w:pPr>
        <w:spacing w:after="0" w:line="240" w:lineRule="auto"/>
      </w:pPr>
      <w:r>
        <w:separator/>
      </w:r>
    </w:p>
  </w:endnote>
  <w:endnote w:type="continuationSeparator" w:id="0">
    <w:p w14:paraId="7CEFC10D" w14:textId="77777777" w:rsidR="002F4A17" w:rsidRDefault="002F4A17" w:rsidP="0059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0B237" w14:textId="77777777" w:rsidR="002F4A17" w:rsidRDefault="002F4A17" w:rsidP="0059204B">
      <w:pPr>
        <w:spacing w:after="0" w:line="240" w:lineRule="auto"/>
      </w:pPr>
      <w:r>
        <w:separator/>
      </w:r>
    </w:p>
  </w:footnote>
  <w:footnote w:type="continuationSeparator" w:id="0">
    <w:p w14:paraId="6E34EEE8" w14:textId="77777777" w:rsidR="002F4A17" w:rsidRDefault="002F4A17" w:rsidP="005920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D67"/>
    <w:rsid w:val="00021B2C"/>
    <w:rsid w:val="00070A0B"/>
    <w:rsid w:val="000C1BC7"/>
    <w:rsid w:val="00113DBD"/>
    <w:rsid w:val="00134F49"/>
    <w:rsid w:val="00162C1E"/>
    <w:rsid w:val="001714D9"/>
    <w:rsid w:val="00210FB2"/>
    <w:rsid w:val="00214A09"/>
    <w:rsid w:val="00245449"/>
    <w:rsid w:val="002A4626"/>
    <w:rsid w:val="002B59EF"/>
    <w:rsid w:val="002C7D26"/>
    <w:rsid w:val="002E2495"/>
    <w:rsid w:val="002E4512"/>
    <w:rsid w:val="002F4A17"/>
    <w:rsid w:val="00322166"/>
    <w:rsid w:val="00407D21"/>
    <w:rsid w:val="00422A9A"/>
    <w:rsid w:val="00464695"/>
    <w:rsid w:val="00464C6F"/>
    <w:rsid w:val="00491C35"/>
    <w:rsid w:val="0053236F"/>
    <w:rsid w:val="0059204B"/>
    <w:rsid w:val="005E4E09"/>
    <w:rsid w:val="006260B7"/>
    <w:rsid w:val="006760AC"/>
    <w:rsid w:val="00693D72"/>
    <w:rsid w:val="006D4789"/>
    <w:rsid w:val="00787FF8"/>
    <w:rsid w:val="007C3754"/>
    <w:rsid w:val="008149DB"/>
    <w:rsid w:val="00836BB7"/>
    <w:rsid w:val="00854744"/>
    <w:rsid w:val="0088168F"/>
    <w:rsid w:val="008B6DA3"/>
    <w:rsid w:val="0091434A"/>
    <w:rsid w:val="00916F30"/>
    <w:rsid w:val="00932772"/>
    <w:rsid w:val="009A6BC6"/>
    <w:rsid w:val="009B7DDB"/>
    <w:rsid w:val="009D701B"/>
    <w:rsid w:val="009E4916"/>
    <w:rsid w:val="009E4DED"/>
    <w:rsid w:val="009F6E03"/>
    <w:rsid w:val="00AB22B1"/>
    <w:rsid w:val="00AF37C3"/>
    <w:rsid w:val="00AF719A"/>
    <w:rsid w:val="00B251D4"/>
    <w:rsid w:val="00B33EFA"/>
    <w:rsid w:val="00B36D79"/>
    <w:rsid w:val="00BD42A1"/>
    <w:rsid w:val="00C65CEC"/>
    <w:rsid w:val="00CB286B"/>
    <w:rsid w:val="00D06E9E"/>
    <w:rsid w:val="00DA518A"/>
    <w:rsid w:val="00DC1123"/>
    <w:rsid w:val="00E72A32"/>
    <w:rsid w:val="00E75D67"/>
    <w:rsid w:val="00E82F9D"/>
    <w:rsid w:val="00ED4E2D"/>
    <w:rsid w:val="00F065D0"/>
    <w:rsid w:val="00F418F5"/>
    <w:rsid w:val="00F937FE"/>
    <w:rsid w:val="00FD1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1E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04B"/>
  </w:style>
  <w:style w:type="paragraph" w:styleId="Footer">
    <w:name w:val="footer"/>
    <w:basedOn w:val="Normal"/>
    <w:link w:val="FooterChar"/>
    <w:uiPriority w:val="99"/>
    <w:unhideWhenUsed/>
    <w:rsid w:val="00592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04B"/>
  </w:style>
  <w:style w:type="paragraph" w:styleId="NormalWeb">
    <w:name w:val="Normal (Web)"/>
    <w:basedOn w:val="Normal"/>
    <w:uiPriority w:val="99"/>
    <w:semiHidden/>
    <w:unhideWhenUsed/>
    <w:rsid w:val="005920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204B"/>
    <w:rPr>
      <w:b/>
      <w:bCs/>
    </w:rPr>
  </w:style>
  <w:style w:type="character" w:styleId="Emphasis">
    <w:name w:val="Emphasis"/>
    <w:basedOn w:val="DefaultParagraphFont"/>
    <w:uiPriority w:val="20"/>
    <w:qFormat/>
    <w:rsid w:val="0059204B"/>
    <w:rPr>
      <w:i/>
      <w:iCs/>
    </w:rPr>
  </w:style>
  <w:style w:type="paragraph" w:styleId="NoSpacing">
    <w:name w:val="No Spacing"/>
    <w:uiPriority w:val="1"/>
    <w:qFormat/>
    <w:rsid w:val="0059204B"/>
    <w:pPr>
      <w:spacing w:after="0" w:line="240" w:lineRule="auto"/>
    </w:pPr>
  </w:style>
  <w:style w:type="character" w:customStyle="1" w:styleId="apple-converted-space">
    <w:name w:val="apple-converted-space"/>
    <w:basedOn w:val="DefaultParagraphFont"/>
    <w:rsid w:val="00210F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04B"/>
  </w:style>
  <w:style w:type="paragraph" w:styleId="Footer">
    <w:name w:val="footer"/>
    <w:basedOn w:val="Normal"/>
    <w:link w:val="FooterChar"/>
    <w:uiPriority w:val="99"/>
    <w:unhideWhenUsed/>
    <w:rsid w:val="00592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04B"/>
  </w:style>
  <w:style w:type="paragraph" w:styleId="NormalWeb">
    <w:name w:val="Normal (Web)"/>
    <w:basedOn w:val="Normal"/>
    <w:uiPriority w:val="99"/>
    <w:semiHidden/>
    <w:unhideWhenUsed/>
    <w:rsid w:val="005920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204B"/>
    <w:rPr>
      <w:b/>
      <w:bCs/>
    </w:rPr>
  </w:style>
  <w:style w:type="character" w:styleId="Emphasis">
    <w:name w:val="Emphasis"/>
    <w:basedOn w:val="DefaultParagraphFont"/>
    <w:uiPriority w:val="20"/>
    <w:qFormat/>
    <w:rsid w:val="0059204B"/>
    <w:rPr>
      <w:i/>
      <w:iCs/>
    </w:rPr>
  </w:style>
  <w:style w:type="paragraph" w:styleId="NoSpacing">
    <w:name w:val="No Spacing"/>
    <w:uiPriority w:val="1"/>
    <w:qFormat/>
    <w:rsid w:val="0059204B"/>
    <w:pPr>
      <w:spacing w:after="0" w:line="240" w:lineRule="auto"/>
    </w:pPr>
  </w:style>
  <w:style w:type="character" w:customStyle="1" w:styleId="apple-converted-space">
    <w:name w:val="apple-converted-space"/>
    <w:basedOn w:val="DefaultParagraphFont"/>
    <w:rsid w:val="00210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3571">
      <w:bodyDiv w:val="1"/>
      <w:marLeft w:val="0"/>
      <w:marRight w:val="0"/>
      <w:marTop w:val="0"/>
      <w:marBottom w:val="0"/>
      <w:divBdr>
        <w:top w:val="none" w:sz="0" w:space="0" w:color="auto"/>
        <w:left w:val="none" w:sz="0" w:space="0" w:color="auto"/>
        <w:bottom w:val="none" w:sz="0" w:space="0" w:color="auto"/>
        <w:right w:val="none" w:sz="0" w:space="0" w:color="auto"/>
      </w:divBdr>
      <w:divsChild>
        <w:div w:id="1685470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844871">
              <w:marLeft w:val="0"/>
              <w:marRight w:val="0"/>
              <w:marTop w:val="0"/>
              <w:marBottom w:val="0"/>
              <w:divBdr>
                <w:top w:val="none" w:sz="0" w:space="0" w:color="auto"/>
                <w:left w:val="none" w:sz="0" w:space="0" w:color="auto"/>
                <w:bottom w:val="none" w:sz="0" w:space="0" w:color="auto"/>
                <w:right w:val="none" w:sz="0" w:space="0" w:color="auto"/>
              </w:divBdr>
              <w:divsChild>
                <w:div w:id="8083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42262">
      <w:bodyDiv w:val="1"/>
      <w:marLeft w:val="0"/>
      <w:marRight w:val="0"/>
      <w:marTop w:val="0"/>
      <w:marBottom w:val="0"/>
      <w:divBdr>
        <w:top w:val="none" w:sz="0" w:space="0" w:color="auto"/>
        <w:left w:val="none" w:sz="0" w:space="0" w:color="auto"/>
        <w:bottom w:val="none" w:sz="0" w:space="0" w:color="auto"/>
        <w:right w:val="none" w:sz="0" w:space="0" w:color="auto"/>
      </w:divBdr>
    </w:div>
    <w:div w:id="20958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2409</Words>
  <Characters>13736</Characters>
  <Application>Microsoft Macintosh Word</Application>
  <DocSecurity>0</DocSecurity>
  <Lines>114</Lines>
  <Paragraphs>32</Paragraphs>
  <ScaleCrop>false</ScaleCrop>
  <Company/>
  <LinksUpToDate>false</LinksUpToDate>
  <CharactersWithSpaces>16113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JianDing</dc:creator>
  <cp:lastModifiedBy>Da-Zhi Wang</cp:lastModifiedBy>
  <cp:revision>2</cp:revision>
  <dcterms:created xsi:type="dcterms:W3CDTF">2016-07-05T20:09:00Z</dcterms:created>
  <dcterms:modified xsi:type="dcterms:W3CDTF">2016-07-05T20:09:00Z</dcterms:modified>
</cp:coreProperties>
</file>