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EEF6E" w14:textId="77777777" w:rsidR="006C3896" w:rsidRPr="00C20877" w:rsidRDefault="006305D7" w:rsidP="00C20877">
      <w:pPr>
        <w:pStyle w:val="NormalWeb"/>
        <w:spacing w:before="0" w:beforeAutospacing="0" w:after="0" w:afterAutospacing="0"/>
        <w:jc w:val="left"/>
        <w:rPr>
          <w:rFonts w:cs="Arial"/>
          <w:color w:val="auto"/>
        </w:rPr>
      </w:pPr>
      <w:bookmarkStart w:id="0" w:name="_GoBack"/>
      <w:bookmarkEnd w:id="0"/>
      <w:r w:rsidRPr="00C20877">
        <w:rPr>
          <w:rFonts w:cs="Arial"/>
          <w:b/>
          <w:bCs/>
          <w:color w:val="auto"/>
        </w:rPr>
        <w:t>TITLE:</w:t>
      </w:r>
      <w:r w:rsidRPr="00C20877">
        <w:rPr>
          <w:rFonts w:cs="Arial"/>
          <w:color w:val="auto"/>
        </w:rPr>
        <w:t xml:space="preserve"> </w:t>
      </w:r>
    </w:p>
    <w:p w14:paraId="5E928C16" w14:textId="2B24104D" w:rsidR="006305D7" w:rsidRPr="00C20877" w:rsidRDefault="00296EDA" w:rsidP="00C20877">
      <w:pPr>
        <w:pStyle w:val="NormalWeb"/>
        <w:spacing w:before="0" w:beforeAutospacing="0" w:after="0" w:afterAutospacing="0"/>
        <w:jc w:val="left"/>
        <w:rPr>
          <w:rFonts w:cs="Arial"/>
          <w:color w:val="auto"/>
        </w:rPr>
      </w:pPr>
      <w:r w:rsidRPr="00C20877">
        <w:rPr>
          <w:rFonts w:cs="Arial"/>
          <w:color w:val="auto"/>
        </w:rPr>
        <w:t xml:space="preserve">Synthesis </w:t>
      </w:r>
      <w:r w:rsidR="00D7462A" w:rsidRPr="00C20877">
        <w:rPr>
          <w:rFonts w:cs="Arial"/>
          <w:color w:val="auto"/>
        </w:rPr>
        <w:t>of cationized magnetoferritin for ultra-fast</w:t>
      </w:r>
      <w:r w:rsidRPr="00C20877">
        <w:rPr>
          <w:rFonts w:cs="Arial"/>
          <w:color w:val="auto"/>
        </w:rPr>
        <w:t xml:space="preserve"> magnetization of cells</w:t>
      </w:r>
      <w:r w:rsidR="006305D7" w:rsidRPr="00C20877">
        <w:rPr>
          <w:rFonts w:cs="Arial"/>
          <w:color w:val="auto"/>
        </w:rPr>
        <w:t xml:space="preserve"> </w:t>
      </w:r>
    </w:p>
    <w:p w14:paraId="37150906" w14:textId="77777777" w:rsidR="006305D7" w:rsidRPr="00C20877" w:rsidRDefault="006305D7" w:rsidP="00C20877">
      <w:pPr>
        <w:jc w:val="left"/>
        <w:rPr>
          <w:rFonts w:cs="Arial"/>
          <w:b/>
          <w:bCs/>
          <w:color w:val="auto"/>
        </w:rPr>
      </w:pPr>
    </w:p>
    <w:p w14:paraId="3D080DA3" w14:textId="5ECB1449" w:rsidR="006305D7" w:rsidRPr="00C20877" w:rsidRDefault="006305D7" w:rsidP="00C20877">
      <w:pPr>
        <w:jc w:val="left"/>
        <w:rPr>
          <w:rFonts w:cs="Arial"/>
          <w:b/>
          <w:bCs/>
          <w:color w:val="auto"/>
        </w:rPr>
      </w:pPr>
      <w:r w:rsidRPr="00C20877">
        <w:rPr>
          <w:rFonts w:cs="Arial"/>
          <w:b/>
          <w:bCs/>
          <w:color w:val="auto"/>
        </w:rPr>
        <w:t>AUTHORS:</w:t>
      </w:r>
    </w:p>
    <w:p w14:paraId="2FD623B7" w14:textId="1F9C6E50" w:rsidR="00296EDA" w:rsidRPr="00C20877" w:rsidRDefault="00D7462A" w:rsidP="00C20877">
      <w:pPr>
        <w:jc w:val="left"/>
        <w:rPr>
          <w:rFonts w:cs="Arial"/>
          <w:bCs/>
          <w:color w:val="auto"/>
        </w:rPr>
      </w:pPr>
      <w:r w:rsidRPr="00C20877">
        <w:rPr>
          <w:rFonts w:cs="Arial"/>
          <w:bCs/>
          <w:color w:val="auto"/>
        </w:rPr>
        <w:t>Sara Correia Carreira</w:t>
      </w:r>
    </w:p>
    <w:p w14:paraId="4524FA9F" w14:textId="41A8F6E7" w:rsidR="00296EDA" w:rsidRPr="00C20877" w:rsidRDefault="00296EDA" w:rsidP="00C20877">
      <w:pPr>
        <w:jc w:val="left"/>
        <w:rPr>
          <w:rFonts w:cs="Arial"/>
          <w:bCs/>
          <w:color w:val="auto"/>
        </w:rPr>
      </w:pPr>
      <w:r w:rsidRPr="00C20877">
        <w:rPr>
          <w:rFonts w:cs="Arial"/>
          <w:bCs/>
          <w:color w:val="auto"/>
        </w:rPr>
        <w:t>Bristol Centre for Functional Nanomaterials</w:t>
      </w:r>
    </w:p>
    <w:p w14:paraId="072C1832" w14:textId="0A14D35D" w:rsidR="00296EDA" w:rsidRPr="00C20877" w:rsidRDefault="00296EDA" w:rsidP="00C20877">
      <w:pPr>
        <w:jc w:val="left"/>
        <w:rPr>
          <w:rFonts w:cs="Arial"/>
          <w:bCs/>
          <w:color w:val="auto"/>
        </w:rPr>
      </w:pPr>
      <w:r w:rsidRPr="00C20877">
        <w:rPr>
          <w:rFonts w:cs="Arial"/>
          <w:bCs/>
          <w:color w:val="auto"/>
        </w:rPr>
        <w:t>University of Bristol</w:t>
      </w:r>
    </w:p>
    <w:p w14:paraId="5BFD4949" w14:textId="2CF0F1E7" w:rsidR="00296EDA" w:rsidRPr="00C20877" w:rsidRDefault="00296EDA" w:rsidP="00C20877">
      <w:pPr>
        <w:jc w:val="left"/>
        <w:rPr>
          <w:rFonts w:cs="Arial"/>
          <w:bCs/>
          <w:color w:val="auto"/>
        </w:rPr>
      </w:pPr>
      <w:r w:rsidRPr="00C20877">
        <w:rPr>
          <w:rFonts w:cs="Arial"/>
          <w:bCs/>
          <w:color w:val="auto"/>
        </w:rPr>
        <w:t>Bristol, UK</w:t>
      </w:r>
    </w:p>
    <w:p w14:paraId="1EF15FB2" w14:textId="7D3C053C" w:rsidR="00296EDA" w:rsidRPr="00C20877" w:rsidRDefault="004A7D2A" w:rsidP="00C20877">
      <w:pPr>
        <w:jc w:val="left"/>
        <w:rPr>
          <w:rFonts w:cs="Arial"/>
          <w:bCs/>
          <w:color w:val="auto"/>
        </w:rPr>
      </w:pPr>
      <w:hyperlink r:id="rId8" w:history="1">
        <w:r w:rsidR="00296EDA" w:rsidRPr="00C20877">
          <w:rPr>
            <w:rStyle w:val="Hyperlink"/>
            <w:rFonts w:cs="Arial"/>
            <w:bCs/>
            <w:color w:val="auto"/>
          </w:rPr>
          <w:t>s.carreira@bristol.ac.uk</w:t>
        </w:r>
      </w:hyperlink>
    </w:p>
    <w:p w14:paraId="327CF446" w14:textId="77777777" w:rsidR="00296EDA" w:rsidRPr="00C20877" w:rsidRDefault="00296EDA" w:rsidP="00C20877">
      <w:pPr>
        <w:jc w:val="left"/>
        <w:rPr>
          <w:rFonts w:cs="Arial"/>
          <w:bCs/>
          <w:color w:val="auto"/>
        </w:rPr>
      </w:pPr>
    </w:p>
    <w:p w14:paraId="02A1CF4E" w14:textId="087A1071" w:rsidR="00296EDA" w:rsidRPr="00C20877" w:rsidRDefault="00296EDA" w:rsidP="00C20877">
      <w:pPr>
        <w:jc w:val="left"/>
        <w:rPr>
          <w:rFonts w:cs="Arial"/>
          <w:bCs/>
          <w:color w:val="auto"/>
        </w:rPr>
      </w:pPr>
      <w:r w:rsidRPr="00C20877">
        <w:rPr>
          <w:rFonts w:cs="Arial"/>
          <w:bCs/>
          <w:color w:val="auto"/>
        </w:rPr>
        <w:t>James</w:t>
      </w:r>
      <w:r w:rsidR="00091C78" w:rsidRPr="00C20877">
        <w:rPr>
          <w:rFonts w:cs="Arial"/>
          <w:bCs/>
          <w:color w:val="auto"/>
        </w:rPr>
        <w:t xml:space="preserve"> P K Armstrong</w:t>
      </w:r>
    </w:p>
    <w:p w14:paraId="622A3682" w14:textId="1089175D" w:rsidR="00091C78" w:rsidRPr="00C20877" w:rsidRDefault="00091C78" w:rsidP="00C20877">
      <w:pPr>
        <w:jc w:val="left"/>
        <w:rPr>
          <w:rFonts w:cs="Arial"/>
          <w:bCs/>
          <w:color w:val="auto"/>
        </w:rPr>
      </w:pPr>
      <w:r w:rsidRPr="00C20877">
        <w:rPr>
          <w:rFonts w:cs="Arial"/>
          <w:bCs/>
          <w:color w:val="auto"/>
        </w:rPr>
        <w:t>Department of Materials</w:t>
      </w:r>
    </w:p>
    <w:p w14:paraId="4DD57227" w14:textId="06E0A4F9" w:rsidR="00091C78" w:rsidRPr="00C20877" w:rsidRDefault="00D7462A" w:rsidP="00C20877">
      <w:pPr>
        <w:jc w:val="left"/>
        <w:rPr>
          <w:rFonts w:cs="Arial"/>
          <w:bCs/>
          <w:color w:val="auto"/>
        </w:rPr>
      </w:pPr>
      <w:r w:rsidRPr="00C20877">
        <w:rPr>
          <w:rFonts w:cs="Arial"/>
          <w:bCs/>
          <w:color w:val="auto"/>
        </w:rPr>
        <w:t>Imperial</w:t>
      </w:r>
      <w:r w:rsidR="00091C78" w:rsidRPr="00C20877">
        <w:rPr>
          <w:rFonts w:cs="Arial"/>
          <w:bCs/>
          <w:color w:val="auto"/>
        </w:rPr>
        <w:t xml:space="preserve"> College London</w:t>
      </w:r>
    </w:p>
    <w:p w14:paraId="7652126A" w14:textId="27E6EB25" w:rsidR="00091C78" w:rsidRPr="005300A7" w:rsidRDefault="00091C78" w:rsidP="00C20877">
      <w:pPr>
        <w:jc w:val="left"/>
        <w:rPr>
          <w:rFonts w:cs="Arial"/>
          <w:bCs/>
          <w:i/>
          <w:color w:val="auto"/>
        </w:rPr>
      </w:pPr>
      <w:r w:rsidRPr="00C20877">
        <w:rPr>
          <w:rFonts w:cs="Arial"/>
          <w:bCs/>
          <w:color w:val="auto"/>
        </w:rPr>
        <w:t>London</w:t>
      </w:r>
      <w:r w:rsidRPr="005300A7">
        <w:rPr>
          <w:rFonts w:cs="Arial"/>
          <w:bCs/>
          <w:color w:val="auto"/>
        </w:rPr>
        <w:t>, UK</w:t>
      </w:r>
    </w:p>
    <w:p w14:paraId="079AE780" w14:textId="1CBC2BE1" w:rsidR="006305D7" w:rsidRPr="005300A7" w:rsidRDefault="004A7D2A" w:rsidP="00C20877">
      <w:pPr>
        <w:pStyle w:val="NormalWeb"/>
        <w:spacing w:before="0" w:beforeAutospacing="0" w:after="0" w:afterAutospacing="0"/>
        <w:jc w:val="left"/>
        <w:rPr>
          <w:rFonts w:cs="Arial"/>
          <w:bCs/>
          <w:color w:val="auto"/>
        </w:rPr>
      </w:pPr>
      <w:hyperlink r:id="rId9" w:history="1">
        <w:r w:rsidR="00D7462A" w:rsidRPr="005300A7">
          <w:rPr>
            <w:rStyle w:val="Hyperlink"/>
            <w:rFonts w:cs="Arial"/>
            <w:bCs/>
            <w:color w:val="auto"/>
          </w:rPr>
          <w:t>James.armstrong@imperial.ac.uk</w:t>
        </w:r>
      </w:hyperlink>
    </w:p>
    <w:p w14:paraId="1D216C55" w14:textId="77777777" w:rsidR="00091C78" w:rsidRPr="005300A7" w:rsidRDefault="00091C78" w:rsidP="00C20877">
      <w:pPr>
        <w:pStyle w:val="NormalWeb"/>
        <w:spacing w:before="0" w:beforeAutospacing="0" w:after="0" w:afterAutospacing="0"/>
        <w:jc w:val="left"/>
        <w:rPr>
          <w:rFonts w:cs="Arial"/>
          <w:b/>
          <w:bCs/>
          <w:color w:val="auto"/>
        </w:rPr>
      </w:pPr>
    </w:p>
    <w:p w14:paraId="29742DD1" w14:textId="77777777" w:rsidR="00091C78" w:rsidRPr="005300A7" w:rsidRDefault="00091C78" w:rsidP="00C20877">
      <w:pPr>
        <w:jc w:val="left"/>
        <w:rPr>
          <w:rFonts w:cs="Arial"/>
          <w:bCs/>
          <w:color w:val="auto"/>
        </w:rPr>
      </w:pPr>
      <w:r w:rsidRPr="005300A7">
        <w:rPr>
          <w:rFonts w:cs="Arial"/>
          <w:bCs/>
          <w:color w:val="auto"/>
        </w:rPr>
        <w:t>Mitsuhiro Okuda</w:t>
      </w:r>
    </w:p>
    <w:p w14:paraId="6964CEC6" w14:textId="77777777" w:rsidR="00091C78" w:rsidRPr="005300A7" w:rsidRDefault="00091C78" w:rsidP="00C20877">
      <w:pPr>
        <w:jc w:val="left"/>
        <w:rPr>
          <w:rFonts w:cs="Arial"/>
          <w:bCs/>
          <w:color w:val="auto"/>
        </w:rPr>
      </w:pPr>
      <w:r w:rsidRPr="005300A7">
        <w:rPr>
          <w:rFonts w:cs="Arial"/>
          <w:bCs/>
          <w:color w:val="auto"/>
        </w:rPr>
        <w:t>Self Assembly Group</w:t>
      </w:r>
    </w:p>
    <w:p w14:paraId="291820C6" w14:textId="77777777" w:rsidR="00091C78" w:rsidRPr="005300A7" w:rsidRDefault="00091C78" w:rsidP="00C20877">
      <w:pPr>
        <w:jc w:val="left"/>
        <w:rPr>
          <w:rFonts w:cs="Arial"/>
          <w:bCs/>
          <w:color w:val="auto"/>
        </w:rPr>
      </w:pPr>
      <w:r w:rsidRPr="005300A7">
        <w:rPr>
          <w:rFonts w:cs="Arial"/>
          <w:bCs/>
          <w:color w:val="auto"/>
        </w:rPr>
        <w:t>CIC nanoGUNE</w:t>
      </w:r>
    </w:p>
    <w:p w14:paraId="3942B266" w14:textId="77777777" w:rsidR="00091C78" w:rsidRPr="005300A7" w:rsidRDefault="00091C78" w:rsidP="00C20877">
      <w:pPr>
        <w:jc w:val="left"/>
        <w:rPr>
          <w:rFonts w:cs="Arial"/>
          <w:bCs/>
          <w:color w:val="auto"/>
        </w:rPr>
      </w:pPr>
      <w:r w:rsidRPr="005300A7">
        <w:rPr>
          <w:rFonts w:cs="Arial"/>
          <w:bCs/>
          <w:color w:val="auto"/>
        </w:rPr>
        <w:t>San Sebastian, Spain</w:t>
      </w:r>
    </w:p>
    <w:p w14:paraId="43E39C5E" w14:textId="77777777" w:rsidR="005329D8" w:rsidRPr="005300A7" w:rsidRDefault="005329D8" w:rsidP="005329D8">
      <w:pPr>
        <w:jc w:val="left"/>
        <w:rPr>
          <w:rFonts w:cs="Arial"/>
          <w:color w:val="auto"/>
          <w:shd w:val="clear" w:color="auto" w:fill="FFFFFF"/>
        </w:rPr>
      </w:pPr>
      <w:r w:rsidRPr="005300A7">
        <w:rPr>
          <w:rFonts w:cs="Arial"/>
          <w:color w:val="auto"/>
          <w:shd w:val="clear" w:color="auto" w:fill="FFFFFF"/>
        </w:rPr>
        <w:t>Ikerbasque</w:t>
      </w:r>
    </w:p>
    <w:p w14:paraId="0DF29120" w14:textId="77777777" w:rsidR="005329D8" w:rsidRPr="005300A7" w:rsidRDefault="005329D8" w:rsidP="005329D8">
      <w:pPr>
        <w:jc w:val="left"/>
        <w:rPr>
          <w:rFonts w:cs="Arial"/>
          <w:color w:val="auto"/>
          <w:shd w:val="clear" w:color="auto" w:fill="FFFFFF"/>
        </w:rPr>
      </w:pPr>
      <w:r w:rsidRPr="005300A7">
        <w:rPr>
          <w:rFonts w:cs="Arial"/>
          <w:color w:val="auto"/>
          <w:shd w:val="clear" w:color="auto" w:fill="FFFFFF"/>
        </w:rPr>
        <w:t>Basque Foundation for Science</w:t>
      </w:r>
    </w:p>
    <w:p w14:paraId="435BD55F" w14:textId="7F2271A7" w:rsidR="005329D8" w:rsidRPr="005300A7" w:rsidRDefault="005329D8" w:rsidP="005329D8">
      <w:pPr>
        <w:jc w:val="left"/>
        <w:rPr>
          <w:rFonts w:cs="Arial"/>
          <w:color w:val="auto"/>
          <w:shd w:val="clear" w:color="auto" w:fill="FFFFFF"/>
        </w:rPr>
      </w:pPr>
      <w:r w:rsidRPr="005300A7">
        <w:rPr>
          <w:rFonts w:cs="Arial"/>
          <w:color w:val="auto"/>
          <w:shd w:val="clear" w:color="auto" w:fill="FFFFFF"/>
        </w:rPr>
        <w:t>Bilbao, Spain</w:t>
      </w:r>
    </w:p>
    <w:p w14:paraId="2645CC33" w14:textId="2DF34D28" w:rsidR="00091C78" w:rsidRPr="005300A7" w:rsidRDefault="004A7D2A" w:rsidP="00C20877">
      <w:pPr>
        <w:jc w:val="left"/>
        <w:rPr>
          <w:rStyle w:val="Hyperlink"/>
          <w:rFonts w:cs="Arial"/>
          <w:bCs/>
          <w:color w:val="auto"/>
        </w:rPr>
      </w:pPr>
      <w:hyperlink r:id="rId10" w:history="1">
        <w:r w:rsidR="00091C78" w:rsidRPr="005300A7">
          <w:rPr>
            <w:rStyle w:val="Hyperlink"/>
            <w:rFonts w:cs="Arial"/>
            <w:bCs/>
            <w:color w:val="auto"/>
          </w:rPr>
          <w:t>m.okuda@nanogune.eu</w:t>
        </w:r>
      </w:hyperlink>
    </w:p>
    <w:p w14:paraId="30C4E28B" w14:textId="77777777" w:rsidR="00091C78" w:rsidRPr="005300A7" w:rsidRDefault="00091C78" w:rsidP="00C20877">
      <w:pPr>
        <w:pStyle w:val="NormalWeb"/>
        <w:spacing w:before="0" w:beforeAutospacing="0" w:after="0" w:afterAutospacing="0"/>
        <w:jc w:val="left"/>
        <w:rPr>
          <w:rFonts w:cs="Arial"/>
          <w:b/>
          <w:bCs/>
          <w:color w:val="auto"/>
        </w:rPr>
      </w:pPr>
    </w:p>
    <w:p w14:paraId="30A90DB5" w14:textId="3D9DEC20" w:rsidR="00091C78" w:rsidRPr="005300A7" w:rsidRDefault="00091C78" w:rsidP="00C20877">
      <w:pPr>
        <w:pStyle w:val="NormalWeb"/>
        <w:spacing w:before="0" w:beforeAutospacing="0" w:after="0" w:afterAutospacing="0"/>
        <w:jc w:val="left"/>
        <w:rPr>
          <w:rFonts w:cs="Arial"/>
          <w:bCs/>
          <w:color w:val="auto"/>
        </w:rPr>
      </w:pPr>
      <w:r w:rsidRPr="005300A7">
        <w:rPr>
          <w:rFonts w:cs="Arial"/>
          <w:bCs/>
          <w:color w:val="auto"/>
        </w:rPr>
        <w:t>Annela M Seddon</w:t>
      </w:r>
    </w:p>
    <w:p w14:paraId="7D2FBFDA" w14:textId="77777777" w:rsidR="00091C78" w:rsidRPr="00C20877" w:rsidRDefault="00091C78" w:rsidP="00C20877">
      <w:pPr>
        <w:jc w:val="left"/>
        <w:rPr>
          <w:rFonts w:cs="Arial"/>
          <w:bCs/>
          <w:color w:val="auto"/>
        </w:rPr>
      </w:pPr>
      <w:r w:rsidRPr="00C20877">
        <w:rPr>
          <w:rFonts w:cs="Arial"/>
          <w:bCs/>
          <w:color w:val="auto"/>
        </w:rPr>
        <w:t>Bristol Centre for Functional Nanomaterials</w:t>
      </w:r>
    </w:p>
    <w:p w14:paraId="2BE0009D" w14:textId="77777777" w:rsidR="00091C78" w:rsidRPr="00C20877" w:rsidRDefault="00091C78" w:rsidP="00C20877">
      <w:pPr>
        <w:jc w:val="left"/>
        <w:rPr>
          <w:rFonts w:cs="Arial"/>
          <w:bCs/>
          <w:color w:val="auto"/>
        </w:rPr>
      </w:pPr>
      <w:r w:rsidRPr="00C20877">
        <w:rPr>
          <w:rFonts w:cs="Arial"/>
          <w:bCs/>
          <w:color w:val="auto"/>
        </w:rPr>
        <w:t>University of Bristol</w:t>
      </w:r>
    </w:p>
    <w:p w14:paraId="4B844899" w14:textId="77777777" w:rsidR="00091C78" w:rsidRPr="00C20877" w:rsidRDefault="00091C78" w:rsidP="00C20877">
      <w:pPr>
        <w:jc w:val="left"/>
        <w:rPr>
          <w:rFonts w:cs="Arial"/>
          <w:bCs/>
          <w:color w:val="auto"/>
        </w:rPr>
      </w:pPr>
      <w:r w:rsidRPr="00C20877">
        <w:rPr>
          <w:rFonts w:cs="Arial"/>
          <w:bCs/>
          <w:color w:val="auto"/>
        </w:rPr>
        <w:t>Bristol, UK</w:t>
      </w:r>
    </w:p>
    <w:p w14:paraId="3E0E1CB8" w14:textId="0025C60F" w:rsidR="006149C7" w:rsidRPr="00C20877" w:rsidRDefault="004A7D2A" w:rsidP="00C20877">
      <w:pPr>
        <w:jc w:val="left"/>
        <w:rPr>
          <w:rStyle w:val="Hyperlink"/>
          <w:bCs/>
          <w:color w:val="auto"/>
        </w:rPr>
      </w:pPr>
      <w:hyperlink r:id="rId11" w:history="1">
        <w:r w:rsidR="006149C7" w:rsidRPr="00C20877">
          <w:rPr>
            <w:rStyle w:val="Hyperlink"/>
            <w:rFonts w:cs="Arial"/>
            <w:bCs/>
            <w:color w:val="auto"/>
          </w:rPr>
          <w:t>Annela.Seddon@bristol.ac.uk</w:t>
        </w:r>
      </w:hyperlink>
    </w:p>
    <w:p w14:paraId="40AE8286" w14:textId="77777777" w:rsidR="006149C7" w:rsidRPr="00C20877" w:rsidRDefault="006149C7" w:rsidP="00C20877">
      <w:pPr>
        <w:jc w:val="left"/>
        <w:rPr>
          <w:rFonts w:cs="Arial"/>
          <w:bCs/>
          <w:color w:val="auto"/>
        </w:rPr>
      </w:pPr>
    </w:p>
    <w:p w14:paraId="2A1EA165" w14:textId="66500E19"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Adam W Perriman</w:t>
      </w:r>
    </w:p>
    <w:p w14:paraId="5C44862B" w14:textId="74BDF1AD"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 xml:space="preserve">School of </w:t>
      </w:r>
      <w:r w:rsidR="00CA42FB" w:rsidRPr="00C20877">
        <w:rPr>
          <w:rFonts w:cs="Arial"/>
          <w:bCs/>
          <w:color w:val="auto"/>
        </w:rPr>
        <w:t>Cellular and M</w:t>
      </w:r>
      <w:r w:rsidRPr="00C20877">
        <w:rPr>
          <w:rFonts w:cs="Arial"/>
          <w:bCs/>
          <w:color w:val="auto"/>
        </w:rPr>
        <w:t>olecular Medicine</w:t>
      </w:r>
    </w:p>
    <w:p w14:paraId="7DD88D1B" w14:textId="13B7D590"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University of Bristol</w:t>
      </w:r>
    </w:p>
    <w:p w14:paraId="5B1D7254" w14:textId="0E88AF03"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Bristol, UK</w:t>
      </w:r>
    </w:p>
    <w:p w14:paraId="2CAEB452" w14:textId="464E1F28" w:rsidR="006149C7" w:rsidRPr="00C20877" w:rsidRDefault="004A7D2A" w:rsidP="00C20877">
      <w:pPr>
        <w:jc w:val="left"/>
        <w:rPr>
          <w:rStyle w:val="Hyperlink"/>
          <w:bCs/>
          <w:color w:val="auto"/>
        </w:rPr>
      </w:pPr>
      <w:hyperlink r:id="rId12" w:history="1">
        <w:r w:rsidR="006149C7" w:rsidRPr="00C20877">
          <w:rPr>
            <w:rStyle w:val="Hyperlink"/>
            <w:rFonts w:cs="Arial"/>
            <w:bCs/>
            <w:color w:val="auto"/>
          </w:rPr>
          <w:t>chawp@bristol.ac.uk</w:t>
        </w:r>
      </w:hyperlink>
    </w:p>
    <w:p w14:paraId="74226380" w14:textId="77777777" w:rsidR="006149C7" w:rsidRPr="00C20877" w:rsidRDefault="006149C7" w:rsidP="00C20877">
      <w:pPr>
        <w:pStyle w:val="NormalWeb"/>
        <w:spacing w:before="0" w:beforeAutospacing="0" w:after="0" w:afterAutospacing="0"/>
        <w:jc w:val="left"/>
        <w:rPr>
          <w:rFonts w:cs="Arial"/>
          <w:bCs/>
          <w:color w:val="auto"/>
        </w:rPr>
      </w:pPr>
    </w:p>
    <w:p w14:paraId="2839C4CD" w14:textId="67A7E83E"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Walther Schwarzacher</w:t>
      </w:r>
    </w:p>
    <w:p w14:paraId="4B3FBFA5" w14:textId="2FC2B91E"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H.H. Wills Physics Laboratory</w:t>
      </w:r>
    </w:p>
    <w:p w14:paraId="442BF0A9" w14:textId="28ED0B62"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University of Bristol</w:t>
      </w:r>
    </w:p>
    <w:p w14:paraId="64BC5A9C" w14:textId="608661AE"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Bristol, UK</w:t>
      </w:r>
    </w:p>
    <w:p w14:paraId="28DA79FB" w14:textId="29F95147" w:rsidR="006149C7" w:rsidRPr="00C20877" w:rsidRDefault="004A7D2A" w:rsidP="00C20877">
      <w:pPr>
        <w:jc w:val="left"/>
        <w:rPr>
          <w:rStyle w:val="Hyperlink"/>
          <w:bCs/>
          <w:color w:val="auto"/>
        </w:rPr>
      </w:pPr>
      <w:hyperlink r:id="rId13" w:history="1">
        <w:r w:rsidR="006149C7" w:rsidRPr="00C20877">
          <w:rPr>
            <w:rStyle w:val="Hyperlink"/>
            <w:rFonts w:cs="Arial"/>
            <w:bCs/>
            <w:color w:val="auto"/>
          </w:rPr>
          <w:t>W.Schwarzacher@bristol.ac.uk</w:t>
        </w:r>
      </w:hyperlink>
    </w:p>
    <w:p w14:paraId="26DFB7BB" w14:textId="77777777" w:rsidR="00091C78" w:rsidRPr="00C20877" w:rsidRDefault="00091C78" w:rsidP="00C20877">
      <w:pPr>
        <w:pStyle w:val="NormalWeb"/>
        <w:spacing w:before="0" w:beforeAutospacing="0" w:after="0" w:afterAutospacing="0"/>
        <w:jc w:val="left"/>
        <w:rPr>
          <w:rFonts w:cs="Arial"/>
          <w:b/>
          <w:bCs/>
          <w:color w:val="auto"/>
        </w:rPr>
      </w:pPr>
    </w:p>
    <w:p w14:paraId="037EA053" w14:textId="73259A54" w:rsidR="00700477" w:rsidRPr="00C20877" w:rsidRDefault="006305D7" w:rsidP="00C20877">
      <w:pPr>
        <w:pStyle w:val="NormalWeb"/>
        <w:spacing w:before="0" w:beforeAutospacing="0" w:after="0" w:afterAutospacing="0"/>
        <w:jc w:val="left"/>
        <w:rPr>
          <w:rFonts w:cs="Arial"/>
          <w:color w:val="auto"/>
        </w:rPr>
      </w:pPr>
      <w:r w:rsidRPr="00C20877">
        <w:rPr>
          <w:rFonts w:cs="Arial"/>
          <w:b/>
          <w:bCs/>
          <w:color w:val="auto"/>
        </w:rPr>
        <w:t>CORRESPONDING AUTHOR:</w:t>
      </w:r>
    </w:p>
    <w:p w14:paraId="52C92FC4" w14:textId="77777777" w:rsidR="006C3896" w:rsidRPr="00C20877" w:rsidRDefault="00700477" w:rsidP="00C20877">
      <w:pPr>
        <w:jc w:val="left"/>
        <w:rPr>
          <w:rFonts w:cs="Arial"/>
          <w:color w:val="auto"/>
        </w:rPr>
      </w:pPr>
      <w:r w:rsidRPr="00C20877">
        <w:rPr>
          <w:rFonts w:cs="Arial"/>
          <w:color w:val="auto"/>
        </w:rPr>
        <w:lastRenderedPageBreak/>
        <w:t xml:space="preserve">Sara Correia Carreira </w:t>
      </w:r>
    </w:p>
    <w:p w14:paraId="108AEB1C" w14:textId="77777777" w:rsidR="006C3896" w:rsidRPr="00C20877" w:rsidRDefault="004A7D2A" w:rsidP="00C20877">
      <w:pPr>
        <w:jc w:val="left"/>
        <w:rPr>
          <w:rFonts w:cs="Arial"/>
          <w:color w:val="auto"/>
        </w:rPr>
      </w:pPr>
      <w:hyperlink r:id="rId14" w:history="1">
        <w:r w:rsidR="00700477" w:rsidRPr="00C20877">
          <w:rPr>
            <w:rStyle w:val="Hyperlink"/>
            <w:rFonts w:cs="Arial"/>
            <w:color w:val="auto"/>
          </w:rPr>
          <w:t>s.carreira@bristol.ac.uk</w:t>
        </w:r>
      </w:hyperlink>
      <w:r w:rsidR="00700477" w:rsidRPr="00C20877">
        <w:rPr>
          <w:rFonts w:cs="Arial"/>
          <w:color w:val="auto"/>
        </w:rPr>
        <w:t xml:space="preserve"> </w:t>
      </w:r>
    </w:p>
    <w:p w14:paraId="25F3276A" w14:textId="28BE0064" w:rsidR="006C3896" w:rsidRPr="00C20877" w:rsidRDefault="006C3896" w:rsidP="00C20877">
      <w:pPr>
        <w:jc w:val="left"/>
        <w:rPr>
          <w:rFonts w:cs="Arial"/>
          <w:color w:val="auto"/>
        </w:rPr>
      </w:pPr>
    </w:p>
    <w:p w14:paraId="661A67FC" w14:textId="77777777" w:rsidR="006C3896" w:rsidRPr="00C20877" w:rsidRDefault="00700477" w:rsidP="00C20877">
      <w:pPr>
        <w:jc w:val="left"/>
        <w:rPr>
          <w:rFonts w:cs="Arial"/>
          <w:color w:val="auto"/>
        </w:rPr>
      </w:pPr>
      <w:r w:rsidRPr="00C20877">
        <w:rPr>
          <w:rFonts w:cs="Arial"/>
          <w:color w:val="auto"/>
        </w:rPr>
        <w:t xml:space="preserve">Walther Schwarzacher </w:t>
      </w:r>
    </w:p>
    <w:p w14:paraId="21D60BAB" w14:textId="1E14205E" w:rsidR="00700477" w:rsidRPr="00C20877" w:rsidRDefault="004A7D2A" w:rsidP="00C20877">
      <w:pPr>
        <w:jc w:val="left"/>
        <w:rPr>
          <w:bCs/>
          <w:color w:val="auto"/>
          <w:u w:val="single"/>
        </w:rPr>
      </w:pPr>
      <w:hyperlink r:id="rId15" w:history="1">
        <w:r w:rsidR="00700477" w:rsidRPr="00C20877">
          <w:rPr>
            <w:rStyle w:val="Hyperlink"/>
            <w:rFonts w:cs="Arial"/>
            <w:bCs/>
            <w:color w:val="auto"/>
          </w:rPr>
          <w:t>W.Schwarzacher@bristol.ac.uk</w:t>
        </w:r>
      </w:hyperlink>
    </w:p>
    <w:p w14:paraId="5FCA5F51" w14:textId="77777777" w:rsidR="006305D7" w:rsidRPr="00C20877" w:rsidRDefault="006305D7" w:rsidP="00C20877">
      <w:pPr>
        <w:pStyle w:val="NormalWeb"/>
        <w:spacing w:before="0" w:beforeAutospacing="0" w:after="0" w:afterAutospacing="0"/>
        <w:jc w:val="left"/>
        <w:rPr>
          <w:rFonts w:cs="Arial"/>
          <w:b/>
          <w:bCs/>
          <w:color w:val="auto"/>
        </w:rPr>
      </w:pPr>
    </w:p>
    <w:p w14:paraId="71B79AC9" w14:textId="005AE170" w:rsidR="006305D7" w:rsidRPr="00C20877" w:rsidRDefault="006305D7" w:rsidP="00C20877">
      <w:pPr>
        <w:pStyle w:val="NormalWeb"/>
        <w:spacing w:before="0" w:beforeAutospacing="0" w:after="0" w:afterAutospacing="0"/>
        <w:jc w:val="left"/>
        <w:rPr>
          <w:rFonts w:cs="Arial"/>
          <w:color w:val="auto"/>
        </w:rPr>
      </w:pPr>
      <w:r w:rsidRPr="00C20877">
        <w:rPr>
          <w:rFonts w:cs="Arial"/>
          <w:b/>
          <w:bCs/>
          <w:color w:val="auto"/>
        </w:rPr>
        <w:t>KEYWORDS:</w:t>
      </w:r>
    </w:p>
    <w:p w14:paraId="2BBA1498" w14:textId="40698478" w:rsidR="006305D7" w:rsidRPr="00C20877" w:rsidRDefault="00E518DF" w:rsidP="00C20877">
      <w:pPr>
        <w:pStyle w:val="NormalWeb"/>
        <w:spacing w:before="0" w:beforeAutospacing="0" w:after="0" w:afterAutospacing="0"/>
        <w:jc w:val="left"/>
        <w:rPr>
          <w:rFonts w:cs="Arial"/>
          <w:color w:val="auto"/>
        </w:rPr>
      </w:pPr>
      <w:r w:rsidRPr="00C20877">
        <w:rPr>
          <w:rFonts w:cs="Arial"/>
          <w:color w:val="auto"/>
        </w:rPr>
        <w:t xml:space="preserve">Magnetoferritin, magnetic nanoparticles, protein cage, cationization, surface functionalization, magnetic </w:t>
      </w:r>
      <w:r w:rsidR="00345187" w:rsidRPr="00C20877">
        <w:rPr>
          <w:rFonts w:cs="Arial"/>
          <w:color w:val="auto"/>
        </w:rPr>
        <w:t>labeling,</w:t>
      </w:r>
      <w:r w:rsidRPr="00C20877">
        <w:rPr>
          <w:rFonts w:cs="Arial"/>
          <w:color w:val="auto"/>
        </w:rPr>
        <w:t xml:space="preserve"> magnetic cell separation, stem cells</w:t>
      </w:r>
    </w:p>
    <w:p w14:paraId="1CB4E390" w14:textId="77777777" w:rsidR="006305D7" w:rsidRPr="00C20877" w:rsidRDefault="006305D7" w:rsidP="00C20877">
      <w:pPr>
        <w:pStyle w:val="NormalWeb"/>
        <w:spacing w:before="0" w:beforeAutospacing="0" w:after="0" w:afterAutospacing="0"/>
        <w:jc w:val="left"/>
        <w:rPr>
          <w:rFonts w:cs="Arial"/>
          <w:color w:val="auto"/>
        </w:rPr>
      </w:pPr>
    </w:p>
    <w:p w14:paraId="628AC4B5" w14:textId="41F23108" w:rsidR="006305D7" w:rsidRPr="00C20877" w:rsidRDefault="006305D7" w:rsidP="00C20877">
      <w:pPr>
        <w:jc w:val="left"/>
        <w:rPr>
          <w:rFonts w:cs="Arial"/>
          <w:color w:val="auto"/>
        </w:rPr>
      </w:pPr>
      <w:r w:rsidRPr="00C20877">
        <w:rPr>
          <w:rFonts w:cs="Arial"/>
          <w:b/>
          <w:bCs/>
          <w:color w:val="auto"/>
        </w:rPr>
        <w:t>SHORT ABSTRACT:</w:t>
      </w:r>
      <w:r w:rsidRPr="00C20877">
        <w:rPr>
          <w:rFonts w:cs="Arial"/>
          <w:color w:val="auto"/>
        </w:rPr>
        <w:t xml:space="preserve"> </w:t>
      </w:r>
    </w:p>
    <w:p w14:paraId="00A932D8" w14:textId="512695A7" w:rsidR="006305D7" w:rsidRPr="00C20877" w:rsidRDefault="00E518DF" w:rsidP="00C20877">
      <w:pPr>
        <w:jc w:val="left"/>
        <w:rPr>
          <w:rFonts w:cs="Arial"/>
          <w:color w:val="auto"/>
        </w:rPr>
      </w:pPr>
      <w:r w:rsidRPr="00C20877">
        <w:rPr>
          <w:rFonts w:cs="Arial"/>
          <w:color w:val="auto"/>
        </w:rPr>
        <w:t xml:space="preserve">A protocol for the synthesis and cationization of </w:t>
      </w:r>
      <w:r w:rsidR="00C33C4E" w:rsidRPr="00C20877">
        <w:rPr>
          <w:rFonts w:cs="Arial"/>
          <w:color w:val="auto"/>
        </w:rPr>
        <w:t xml:space="preserve">cobalt-doped </w:t>
      </w:r>
      <w:r w:rsidRPr="00C20877">
        <w:rPr>
          <w:rFonts w:cs="Arial"/>
          <w:color w:val="auto"/>
        </w:rPr>
        <w:t>magnetoferritin is presented, as well as a method to rapidly magnetize stem cells with cationized magnetoferritin</w:t>
      </w:r>
      <w:r w:rsidR="00E15C74" w:rsidRPr="00C20877">
        <w:rPr>
          <w:rFonts w:cs="Arial"/>
          <w:color w:val="auto"/>
        </w:rPr>
        <w:t>.</w:t>
      </w:r>
    </w:p>
    <w:p w14:paraId="761028D6" w14:textId="77777777" w:rsidR="006305D7" w:rsidRPr="00C20877" w:rsidRDefault="006305D7" w:rsidP="00C20877">
      <w:pPr>
        <w:jc w:val="left"/>
        <w:rPr>
          <w:rFonts w:cs="Arial"/>
          <w:color w:val="auto"/>
        </w:rPr>
      </w:pPr>
    </w:p>
    <w:p w14:paraId="203FD93B" w14:textId="674B0994" w:rsidR="006305D7" w:rsidRPr="00C20877" w:rsidRDefault="006305D7" w:rsidP="00C20877">
      <w:pPr>
        <w:jc w:val="left"/>
        <w:rPr>
          <w:rFonts w:cs="Arial"/>
          <w:color w:val="auto"/>
        </w:rPr>
      </w:pPr>
      <w:r w:rsidRPr="00C20877">
        <w:rPr>
          <w:rFonts w:cs="Arial"/>
          <w:b/>
          <w:bCs/>
          <w:color w:val="auto"/>
        </w:rPr>
        <w:t>LONG ABSTRACT:</w:t>
      </w:r>
    </w:p>
    <w:p w14:paraId="04CD8D9C" w14:textId="19901EAE" w:rsidR="00E518DF" w:rsidRPr="00C20877" w:rsidRDefault="00064CC4" w:rsidP="00C20877">
      <w:pPr>
        <w:jc w:val="left"/>
        <w:rPr>
          <w:color w:val="auto"/>
        </w:rPr>
      </w:pPr>
      <w:r w:rsidRPr="00C20877">
        <w:rPr>
          <w:color w:val="auto"/>
        </w:rPr>
        <w:t xml:space="preserve">Many important biomedical applications, such as cell imaging and remote manipulation, can be achieved by labeling cells with superparamagnetic iron oxide nanoparticles (SPIONs). </w:t>
      </w:r>
      <w:r w:rsidR="007A101F" w:rsidRPr="00C20877">
        <w:rPr>
          <w:color w:val="auto"/>
        </w:rPr>
        <w:t xml:space="preserve">Achieving </w:t>
      </w:r>
      <w:r w:rsidRPr="00C20877">
        <w:rPr>
          <w:color w:val="auto"/>
        </w:rPr>
        <w:t>sufficient cellular uptake of SPIONs</w:t>
      </w:r>
      <w:r w:rsidR="007A101F" w:rsidRPr="00C20877">
        <w:rPr>
          <w:color w:val="auto"/>
        </w:rPr>
        <w:t xml:space="preserve"> is a challenge that has traditionally been met by exposing cells to elevated concentrations of SPIONs or </w:t>
      </w:r>
      <w:r w:rsidR="0012241A" w:rsidRPr="00C20877">
        <w:rPr>
          <w:color w:val="auto"/>
        </w:rPr>
        <w:t>by prolonging</w:t>
      </w:r>
      <w:r w:rsidR="007A101F" w:rsidRPr="00C20877">
        <w:rPr>
          <w:color w:val="auto"/>
        </w:rPr>
        <w:t xml:space="preserve"> exposure times (up to 72 h)</w:t>
      </w:r>
      <w:r w:rsidR="0012241A" w:rsidRPr="00C20877">
        <w:rPr>
          <w:color w:val="auto"/>
        </w:rPr>
        <w:t xml:space="preserve">. However, these strategies are likely to </w:t>
      </w:r>
      <w:r w:rsidR="00640F12" w:rsidRPr="00C20877">
        <w:rPr>
          <w:color w:val="auto"/>
        </w:rPr>
        <w:t>mediate</w:t>
      </w:r>
      <w:r w:rsidR="0012241A" w:rsidRPr="00C20877">
        <w:rPr>
          <w:color w:val="auto"/>
        </w:rPr>
        <w:t xml:space="preserve"> toxicity. </w:t>
      </w:r>
      <w:r w:rsidR="00CD62D7" w:rsidRPr="00C20877">
        <w:rPr>
          <w:color w:val="auto"/>
        </w:rPr>
        <w:t xml:space="preserve">Here, we present the synthesis of </w:t>
      </w:r>
      <w:r w:rsidR="00D7462A" w:rsidRPr="00C20877">
        <w:rPr>
          <w:color w:val="auto"/>
        </w:rPr>
        <w:t>the protein-based SPION magnetoferritin</w:t>
      </w:r>
      <w:r w:rsidR="00CD62D7" w:rsidRPr="00C20877">
        <w:rPr>
          <w:color w:val="auto"/>
        </w:rPr>
        <w:t xml:space="preserve"> as well as a facile surface functionaliz</w:t>
      </w:r>
      <w:r w:rsidR="00E518DF" w:rsidRPr="00C20877">
        <w:rPr>
          <w:color w:val="auto"/>
        </w:rPr>
        <w:t xml:space="preserve">ation </w:t>
      </w:r>
      <w:r w:rsidR="00CD62D7" w:rsidRPr="00C20877">
        <w:rPr>
          <w:color w:val="auto"/>
        </w:rPr>
        <w:t>protocol</w:t>
      </w:r>
      <w:r w:rsidR="00E518DF" w:rsidRPr="00C20877">
        <w:rPr>
          <w:color w:val="auto"/>
        </w:rPr>
        <w:t xml:space="preserve"> that enables rapid </w:t>
      </w:r>
      <w:r w:rsidR="00CD62D7" w:rsidRPr="00C20877">
        <w:rPr>
          <w:color w:val="auto"/>
        </w:rPr>
        <w:t>cell magnetiz</w:t>
      </w:r>
      <w:r w:rsidR="00E518DF" w:rsidRPr="00C20877">
        <w:rPr>
          <w:color w:val="auto"/>
        </w:rPr>
        <w:t xml:space="preserve">ation using low exposure concentrations. </w:t>
      </w:r>
      <w:r w:rsidR="00CD62D7" w:rsidRPr="00C20877">
        <w:rPr>
          <w:color w:val="auto"/>
        </w:rPr>
        <w:t>The SPION c</w:t>
      </w:r>
      <w:r w:rsidR="009F7018" w:rsidRPr="00C20877">
        <w:rPr>
          <w:color w:val="auto"/>
        </w:rPr>
        <w:t>ore of magnetoferritin consists</w:t>
      </w:r>
      <w:r w:rsidR="00CD62D7" w:rsidRPr="00C20877">
        <w:rPr>
          <w:color w:val="auto"/>
        </w:rPr>
        <w:t xml:space="preserve"> of cobalt-doped </w:t>
      </w:r>
      <w:r w:rsidR="0053712E" w:rsidRPr="00C20877">
        <w:rPr>
          <w:color w:val="auto"/>
        </w:rPr>
        <w:t>iron oxide</w:t>
      </w:r>
      <w:r w:rsidR="00CD62D7" w:rsidRPr="00C20877">
        <w:rPr>
          <w:color w:val="auto"/>
        </w:rPr>
        <w:t xml:space="preserve"> with an average</w:t>
      </w:r>
      <w:r w:rsidR="0053712E" w:rsidRPr="00C20877">
        <w:rPr>
          <w:color w:val="auto"/>
        </w:rPr>
        <w:t xml:space="preserve"> particle</w:t>
      </w:r>
      <w:r w:rsidR="00CD62D7" w:rsidRPr="00C20877">
        <w:rPr>
          <w:color w:val="auto"/>
        </w:rPr>
        <w:t xml:space="preserve"> diameter of </w:t>
      </w:r>
      <w:r w:rsidR="00E71D2E" w:rsidRPr="00C20877">
        <w:rPr>
          <w:color w:val="auto"/>
        </w:rPr>
        <w:t>8.2</w:t>
      </w:r>
      <w:r w:rsidR="0053712E" w:rsidRPr="00C20877">
        <w:rPr>
          <w:color w:val="auto"/>
        </w:rPr>
        <w:t xml:space="preserve"> nm</w:t>
      </w:r>
      <w:r w:rsidR="00CD62D7" w:rsidRPr="00C20877">
        <w:rPr>
          <w:color w:val="auto"/>
        </w:rPr>
        <w:t xml:space="preserve"> </w:t>
      </w:r>
      <w:r w:rsidR="00E71D2E" w:rsidRPr="00C20877">
        <w:rPr>
          <w:color w:val="auto"/>
        </w:rPr>
        <w:t>mineralized inside the cavity of horse spleen apo-ferritin</w:t>
      </w:r>
      <w:r w:rsidR="0053712E" w:rsidRPr="00C20877">
        <w:rPr>
          <w:color w:val="auto"/>
        </w:rPr>
        <w:t xml:space="preserve">. </w:t>
      </w:r>
      <w:r w:rsidR="00CD62D7" w:rsidRPr="00C20877">
        <w:rPr>
          <w:color w:val="auto"/>
        </w:rPr>
        <w:t>Chemical</w:t>
      </w:r>
      <w:r w:rsidR="0053712E" w:rsidRPr="00C20877">
        <w:rPr>
          <w:color w:val="auto"/>
        </w:rPr>
        <w:t xml:space="preserve"> cationiz</w:t>
      </w:r>
      <w:r w:rsidR="00E518DF" w:rsidRPr="00C20877">
        <w:rPr>
          <w:color w:val="auto"/>
        </w:rPr>
        <w:t xml:space="preserve">ation of magnetoferritin produced a </w:t>
      </w:r>
      <w:r w:rsidR="0053712E" w:rsidRPr="00C20877">
        <w:rPr>
          <w:color w:val="auto"/>
        </w:rPr>
        <w:t xml:space="preserve">novel, </w:t>
      </w:r>
      <w:r w:rsidR="00E518DF" w:rsidRPr="00C20877">
        <w:rPr>
          <w:color w:val="auto"/>
        </w:rPr>
        <w:t>highly membrane-active SPION that</w:t>
      </w:r>
      <w:r w:rsidR="0053712E" w:rsidRPr="00C20877">
        <w:rPr>
          <w:color w:val="auto"/>
        </w:rPr>
        <w:t xml:space="preserve"> magnetiz</w:t>
      </w:r>
      <w:r w:rsidR="00E518DF" w:rsidRPr="00C20877">
        <w:rPr>
          <w:color w:val="auto"/>
        </w:rPr>
        <w:t>ed human mesenchymal stem cells (hMSCs) using incubation times as short as one minute</w:t>
      </w:r>
      <w:r w:rsidR="0053712E" w:rsidRPr="00C20877">
        <w:rPr>
          <w:color w:val="auto"/>
        </w:rPr>
        <w:t xml:space="preserve"> and </w:t>
      </w:r>
      <w:r w:rsidR="00BE0167" w:rsidRPr="00C20877">
        <w:rPr>
          <w:color w:val="auto"/>
        </w:rPr>
        <w:t>iron co</w:t>
      </w:r>
      <w:r w:rsidR="00D7462A" w:rsidRPr="00C20877">
        <w:rPr>
          <w:color w:val="auto"/>
        </w:rPr>
        <w:t>ncentrations as lows as 0.2 mM.</w:t>
      </w:r>
    </w:p>
    <w:p w14:paraId="4C7D5FD5" w14:textId="77777777" w:rsidR="006305D7" w:rsidRPr="00C20877" w:rsidRDefault="006305D7" w:rsidP="00C20877">
      <w:pPr>
        <w:jc w:val="left"/>
        <w:rPr>
          <w:rFonts w:cs="Arial"/>
          <w:color w:val="auto"/>
        </w:rPr>
      </w:pPr>
    </w:p>
    <w:p w14:paraId="00D25F73" w14:textId="678E829A" w:rsidR="006305D7" w:rsidRPr="00C20877" w:rsidRDefault="006305D7" w:rsidP="00C20877">
      <w:pPr>
        <w:jc w:val="left"/>
        <w:rPr>
          <w:rFonts w:cs="Arial"/>
          <w:i/>
          <w:color w:val="auto"/>
        </w:rPr>
      </w:pPr>
      <w:r w:rsidRPr="00C20877">
        <w:rPr>
          <w:rFonts w:cs="Arial"/>
          <w:b/>
          <w:color w:val="auto"/>
        </w:rPr>
        <w:t>INTRODUCTION</w:t>
      </w:r>
      <w:r w:rsidRPr="00C20877">
        <w:rPr>
          <w:rFonts w:cs="Arial"/>
          <w:b/>
          <w:bCs/>
          <w:color w:val="auto"/>
        </w:rPr>
        <w:t>:</w:t>
      </w:r>
      <w:r w:rsidRPr="00C20877">
        <w:rPr>
          <w:rFonts w:cs="Arial"/>
          <w:i/>
          <w:color w:val="auto"/>
        </w:rPr>
        <w:t xml:space="preserve"> </w:t>
      </w:r>
    </w:p>
    <w:p w14:paraId="0BB4A2EA" w14:textId="6206323E" w:rsidR="00D45920" w:rsidRPr="00C20877" w:rsidRDefault="00B63E5C" w:rsidP="00C20877">
      <w:pPr>
        <w:jc w:val="left"/>
        <w:rPr>
          <w:color w:val="auto"/>
          <w:vertAlign w:val="superscript"/>
        </w:rPr>
      </w:pPr>
      <w:r w:rsidRPr="00C20877">
        <w:rPr>
          <w:color w:val="auto"/>
        </w:rPr>
        <w:t xml:space="preserve">Surface </w:t>
      </w:r>
      <w:r w:rsidR="00D7462A" w:rsidRPr="00C20877">
        <w:rPr>
          <w:color w:val="auto"/>
        </w:rPr>
        <w:t>binding</w:t>
      </w:r>
      <w:r w:rsidRPr="00C20877">
        <w:rPr>
          <w:color w:val="auto"/>
        </w:rPr>
        <w:t xml:space="preserve"> or internalization of</w:t>
      </w:r>
      <w:r w:rsidR="001D3D04" w:rsidRPr="00C20877">
        <w:rPr>
          <w:color w:val="auto"/>
        </w:rPr>
        <w:t xml:space="preserve"> superparamagnetic iron oxide nanoparticles (SPIONs)</w:t>
      </w:r>
      <w:r w:rsidRPr="00C20877">
        <w:rPr>
          <w:color w:val="auto"/>
        </w:rPr>
        <w:t xml:space="preserve"> </w:t>
      </w:r>
      <w:r w:rsidR="00D7462A" w:rsidRPr="00C20877">
        <w:rPr>
          <w:color w:val="auto"/>
        </w:rPr>
        <w:t>has enabled</w:t>
      </w:r>
      <w:r w:rsidRPr="00C20877">
        <w:rPr>
          <w:color w:val="auto"/>
        </w:rPr>
        <w:t xml:space="preserve"> magnetization of a variety of cell types for applications such as i</w:t>
      </w:r>
      <w:r w:rsidR="002F19BC" w:rsidRPr="00C20877">
        <w:rPr>
          <w:color w:val="auto"/>
        </w:rPr>
        <w:t>maging and remote manipulation</w:t>
      </w:r>
      <w:r w:rsidRPr="00C20877">
        <w:rPr>
          <w:color w:val="auto"/>
        </w:rPr>
        <w:t>.</w:t>
      </w:r>
      <w:r w:rsidR="00F533E1" w:rsidRPr="00C20877">
        <w:rPr>
          <w:color w:val="auto"/>
        </w:rPr>
        <w:fldChar w:fldCharType="begin"/>
      </w:r>
      <w:r w:rsidR="00F533E1" w:rsidRPr="00C20877">
        <w:rPr>
          <w:color w:val="auto"/>
        </w:rPr>
        <w:instrText xml:space="preserve"> ADDIN EN.CITE &lt;EndNote&gt;&lt;Cite&gt;&lt;Author&gt;Gupta&lt;/Author&gt;&lt;Year&gt;2005&lt;/Year&gt;&lt;RecNum&gt;1&lt;/RecNum&gt;&lt;DisplayText&gt;&lt;style face="superscript"&gt;1&lt;/style&gt;&lt;/DisplayText&gt;&lt;record&gt;&lt;rec-number&gt;1&lt;/rec-number&gt;&lt;foreign-keys&gt;&lt;key app="EN" db-id="xzpfardx6av2eoefe97x29t09tsrtddvwepf" timestamp="1463660707"&gt;1&lt;/key&gt;&lt;/foreign-keys&gt;&lt;ref-type name="Journal Article"&gt;17&lt;/ref-type&gt;&lt;contributors&gt;&lt;authors&gt;&lt;author&gt;Gupta, A. K.&lt;/author&gt;&lt;author&gt;Gupta, M.&lt;/author&gt;&lt;/authors&gt;&lt;/contributors&gt;&lt;auth-address&gt;Crusade Laboratories Limited, Southern General Hospital, 1345 Govan Road, Glasgow G51 4TF, Scotland, UK. akgupta25@hotmail.com&lt;/auth-address&gt;&lt;titles&gt;&lt;title&gt;Synthesis and surface engineering of iron oxide nanoparticles for biomedical applications&lt;/title&gt;&lt;secondary-title&gt;Biomaterials&lt;/secondary-title&gt;&lt;alt-title&gt;Biomaterials&lt;/alt-title&gt;&lt;/titles&gt;&lt;periodical&gt;&lt;full-title&gt;Biomaterials&lt;/full-title&gt;&lt;abbr-1&gt;Biomaterials&lt;/abbr-1&gt;&lt;/periodical&gt;&lt;alt-periodical&gt;&lt;full-title&gt;Biomaterials&lt;/full-title&gt;&lt;abbr-1&gt;Biomaterials&lt;/abbr-1&gt;&lt;/alt-periodical&gt;&lt;pages&gt;3995-4021&lt;/pages&gt;&lt;volume&gt;26&lt;/volume&gt;&lt;number&gt;18&lt;/number&gt;&lt;keywords&gt;&lt;keyword&gt;Animals&lt;/keyword&gt;&lt;keyword&gt;Biomedical Engineering/*methods&lt;/keyword&gt;&lt;keyword&gt;Cell Culture Techniques/*methods&lt;/keyword&gt;&lt;keyword&gt;Crystallization/*methods&lt;/keyword&gt;&lt;keyword&gt;Ferric Compounds/analysis/*chemistry&lt;/keyword&gt;&lt;keyword&gt;Humans&lt;/keyword&gt;&lt;keyword&gt;Immunomagnetic Separation/*methods&lt;/keyword&gt;&lt;keyword&gt;Nanotubes/analysis/*chemistry/*ultrastructure&lt;/keyword&gt;&lt;keyword&gt;Particle Size&lt;/keyword&gt;&lt;keyword&gt;Surface Properties&lt;/keyword&gt;&lt;keyword&gt;Tissue Engineering/methods&lt;/keyword&gt;&lt;/keywords&gt;&lt;dates&gt;&lt;year&gt;2005&lt;/year&gt;&lt;pub-dates&gt;&lt;date&gt;Jun&lt;/date&gt;&lt;/pub-dates&gt;&lt;/dates&gt;&lt;isbn&gt;0142-9612 (Print)&amp;#xD;0142-9612 (Linking)&lt;/isbn&gt;&lt;accession-num&gt;15626447&lt;/accession-num&gt;&lt;urls&gt;&lt;related-urls&gt;&lt;url&gt;http://www.ncbi.nlm.nih.gov/pubmed/15626447&lt;/url&gt;&lt;/related-urls&gt;&lt;/urls&gt;&lt;electronic-resource-num&gt;10.1016/j.biomaterials.2004.10.012&lt;/electronic-resource-num&gt;&lt;/record&gt;&lt;/Cite&gt;&lt;/EndNote&gt;</w:instrText>
      </w:r>
      <w:r w:rsidR="00F533E1" w:rsidRPr="00C20877">
        <w:rPr>
          <w:color w:val="auto"/>
        </w:rPr>
        <w:fldChar w:fldCharType="separate"/>
      </w:r>
      <w:r w:rsidR="00F533E1" w:rsidRPr="00C20877">
        <w:rPr>
          <w:noProof/>
          <w:color w:val="auto"/>
          <w:vertAlign w:val="superscript"/>
        </w:rPr>
        <w:t>1</w:t>
      </w:r>
      <w:r w:rsidR="00F533E1" w:rsidRPr="00C20877">
        <w:rPr>
          <w:color w:val="auto"/>
        </w:rPr>
        <w:fldChar w:fldCharType="end"/>
      </w:r>
      <w:r w:rsidRPr="00C20877">
        <w:rPr>
          <w:color w:val="auto"/>
        </w:rPr>
        <w:t xml:space="preserve"> </w:t>
      </w:r>
      <w:r w:rsidR="0012241A" w:rsidRPr="00C20877">
        <w:rPr>
          <w:color w:val="auto"/>
        </w:rPr>
        <w:t>However, achieving sufficient cellul</w:t>
      </w:r>
      <w:r w:rsidR="00A830B9" w:rsidRPr="00C20877">
        <w:rPr>
          <w:color w:val="auto"/>
        </w:rPr>
        <w:t xml:space="preserve">ar magnetization can be a challenge, particularly when the interaction between </w:t>
      </w:r>
      <w:r w:rsidR="003D0C33" w:rsidRPr="00C20877">
        <w:rPr>
          <w:color w:val="auto"/>
        </w:rPr>
        <w:t xml:space="preserve">the </w:t>
      </w:r>
      <w:r w:rsidR="00A830B9" w:rsidRPr="00C20877">
        <w:rPr>
          <w:color w:val="auto"/>
        </w:rPr>
        <w:t xml:space="preserve">SPION and </w:t>
      </w:r>
      <w:r w:rsidR="003D0C33" w:rsidRPr="00C20877">
        <w:rPr>
          <w:color w:val="auto"/>
        </w:rPr>
        <w:t xml:space="preserve">the </w:t>
      </w:r>
      <w:r w:rsidR="00A830B9" w:rsidRPr="00C20877">
        <w:rPr>
          <w:color w:val="auto"/>
        </w:rPr>
        <w:t>cell surface is weak.</w:t>
      </w:r>
      <w:r w:rsidR="00F533E1" w:rsidRPr="00C20877">
        <w:rPr>
          <w:color w:val="auto"/>
        </w:rPr>
        <w:fldChar w:fldCharType="begin"/>
      </w:r>
      <w:r w:rsidR="00F533E1" w:rsidRPr="00C20877">
        <w:rPr>
          <w:color w:val="auto"/>
        </w:rPr>
        <w:instrText xml:space="preserve"> ADDIN EN.CITE &lt;EndNote&gt;&lt;Cite&gt;&lt;Author&gt;Decuzzi&lt;/Author&gt;&lt;Year&gt;2007&lt;/Year&gt;&lt;RecNum&gt;40&lt;/RecNum&gt;&lt;DisplayText&gt;&lt;style face="superscript"&gt;2&lt;/style&gt;&lt;/DisplayText&gt;&lt;record&gt;&lt;rec-number&gt;40&lt;/rec-number&gt;&lt;foreign-keys&gt;&lt;key app="EN" db-id="xzpfardx6av2eoefe97x29t09tsrtddvwepf" timestamp="1463662357"&gt;40&lt;/key&gt;&lt;/foreign-keys&gt;&lt;ref-type name="Journal Article"&gt;17&lt;/ref-type&gt;&lt;contributors&gt;&lt;authors&gt;&lt;author&gt;Decuzzi, P.&lt;/author&gt;&lt;author&gt;Ferrari, M.&lt;/author&gt;&lt;/authors&gt;&lt;/contributors&gt;&lt;auth-address&gt;BioNEM-Center of Bio-/Nanotechnology and -/Engineering for Medicine, University of Magna Graecia, Viale Europa - Loc. Germaneto 88100 Catanzaro, Italy. p.decuzzi@poliba.it&lt;/auth-address&gt;&lt;titles&gt;&lt;title&gt;The role of specific and non-specific interactions in receptor-mediated endocytosis of nanoparticles&lt;/title&gt;&lt;secondary-title&gt;Biomaterials&lt;/secondary-title&gt;&lt;alt-title&gt;Biomaterials&lt;/alt-title&gt;&lt;/titles&gt;&lt;periodical&gt;&lt;full-title&gt;Biomaterials&lt;/full-title&gt;&lt;abbr-1&gt;Biomaterials&lt;/abbr-1&gt;&lt;/periodical&gt;&lt;alt-periodical&gt;&lt;full-title&gt;Biomaterials&lt;/full-title&gt;&lt;abbr-1&gt;Biomaterials&lt;/abbr-1&gt;&lt;/alt-periodical&gt;&lt;pages&gt;2915-22&lt;/pages&gt;&lt;volume&gt;28&lt;/volume&gt;&lt;number&gt;18&lt;/number&gt;&lt;keywords&gt;&lt;keyword&gt;Algorithms&lt;/keyword&gt;&lt;keyword&gt;Cell Membrane/metabolism&lt;/keyword&gt;&lt;keyword&gt;*Endocytosis&lt;/keyword&gt;&lt;keyword&gt;Ligands&lt;/keyword&gt;&lt;keyword&gt;Models, Biological&lt;/keyword&gt;&lt;keyword&gt;*Nanoparticles&lt;/keyword&gt;&lt;keyword&gt;Nanotechnology&lt;/keyword&gt;&lt;keyword&gt;Receptors, Cell Surface/*metabolism&lt;/keyword&gt;&lt;keyword&gt;Surface Properties&lt;/keyword&gt;&lt;/keywords&gt;&lt;dates&gt;&lt;year&gt;2007&lt;/year&gt;&lt;pub-dates&gt;&lt;date&gt;Jun&lt;/date&gt;&lt;/pub-dates&gt;&lt;/dates&gt;&lt;isbn&gt;0142-9612 (Print)&amp;#xD;0142-9612 (Linking)&lt;/isbn&gt;&lt;accession-num&gt;17363051&lt;/accession-num&gt;&lt;urls&gt;&lt;related-urls&gt;&lt;url&gt;http://www.ncbi.nlm.nih.gov/pubmed/17363051&lt;/url&gt;&lt;/related-urls&gt;&lt;/urls&gt;&lt;electronic-resource-num&gt;10.1016/j.biomaterials.2007.02.013&lt;/electronic-resource-num&gt;&lt;/record&gt;&lt;/Cite&gt;&lt;/EndNote&gt;</w:instrText>
      </w:r>
      <w:r w:rsidR="00F533E1" w:rsidRPr="00C20877">
        <w:rPr>
          <w:color w:val="auto"/>
        </w:rPr>
        <w:fldChar w:fldCharType="separate"/>
      </w:r>
      <w:r w:rsidR="00F533E1" w:rsidRPr="00C20877">
        <w:rPr>
          <w:noProof/>
          <w:color w:val="auto"/>
          <w:vertAlign w:val="superscript"/>
        </w:rPr>
        <w:t>2</w:t>
      </w:r>
      <w:r w:rsidR="00F533E1" w:rsidRPr="00C20877">
        <w:rPr>
          <w:color w:val="auto"/>
        </w:rPr>
        <w:fldChar w:fldCharType="end"/>
      </w:r>
      <w:r w:rsidR="00A830B9" w:rsidRPr="00C20877">
        <w:rPr>
          <w:color w:val="auto"/>
        </w:rPr>
        <w:t xml:space="preserve"> In the past, prolonged exposure or high SPION concentrations</w:t>
      </w:r>
      <w:r w:rsidR="003C35CC" w:rsidRPr="00C20877">
        <w:rPr>
          <w:color w:val="auto"/>
        </w:rPr>
        <w:t xml:space="preserve"> </w:t>
      </w:r>
      <w:r w:rsidR="00640F12" w:rsidRPr="00C20877">
        <w:rPr>
          <w:color w:val="auto"/>
        </w:rPr>
        <w:t>have been employed as strategies to overcome this challenge.</w:t>
      </w:r>
      <w:r w:rsidR="003C35CC" w:rsidRPr="00C20877">
        <w:rPr>
          <w:color w:val="auto"/>
        </w:rPr>
        <w:fldChar w:fldCharType="begin">
          <w:fldData xml:space="preserve">PEVuZE5vdGU+PENpdGU+PEF1dGhvcj5DdW5uaW5naGFtPC9BdXRob3I+PFllYXI+MjAwNTwvWWVh
cj48UmVjTnVtPjM8L1JlY051bT48RGlzcGxheVRleHQ+PHN0eWxlIGZhY2U9InN1cGVyc2NyaXB0
Ij4zLDQ8L3N0eWxlPjwvRGlzcGxheVRleHQ+PHJlY29yZD48cmVjLW51bWJlcj4zPC9yZWMtbnVt
YmVyPjxmb3JlaWduLWtleXM+PGtleSBhcHA9IkVOIiBkYi1pZD0ieHpwZmFyZHg2YXYyZW9lZmU5
N3gyOXQwOXRzcnRkZHZ3ZXBmIiB0aW1lc3RhbXA9IjE0NjM2NjA3MzgiPjM8L2tleT48L2ZvcmVp
Z24ta2V5cz48cmVmLXR5cGUgbmFtZT0iSm91cm5hbCBBcnRpY2xlIj4xNzwvcmVmLXR5cGU+PGNv
bnRyaWJ1dG9ycz48YXV0aG9ycz48YXV0aG9yPkN1bm5pbmdoYW0sIEMuIEguPC9hdXRob3I+PGF1
dGhvcj5BcmFpLCBULjwvYXV0aG9yPjxhdXRob3I+WWFuZywgUC4gQy48L2F1dGhvcj48YXV0aG9y
Pk1jQ29ubmVsbCwgTS4gVi48L2F1dGhvcj48YXV0aG9yPlBhdWx5LCBKLiBNLjwvYXV0aG9yPjxh
dXRob3I+Q29ub2xseSwgUy4gTS48L2F1dGhvcj48L2F1dGhvcnM+PC9jb250cmlidXRvcnM+PGF1
dGgtYWRkcmVzcz5EZXBhcnRtZW50IG9mIEVsZWN0cmljYWwgRW5naW5lZXJpbmcsIFN0YW5mb3Jk
IFVuaXZlcnNpdHksIENhbGlmb3JuaWEsIFVTQS4gY2h1Y2suY3VubmluZ2hhbUBzdGFuZm9yZC5l
ZHU8L2F1dGgtYWRkcmVzcz48dGl0bGVzPjx0aXRsZT5Qb3NpdGl2ZSBjb250cmFzdCBtYWduZXRp
YyByZXNvbmFuY2UgaW1hZ2luZyBvZiBjZWxscyBsYWJlbGVkIHdpdGggbWFnbmV0aWMgbmFub3Bh
cnRpY2xlczwvdGl0bGU+PHNlY29uZGFyeS10aXRsZT5NYWduLiBSZXNvbi4gTWVkLjwvc2Vjb25k
YXJ5LXRpdGxlPjwvdGl0bGVzPjxwZXJpb2RpY2FsPjxmdWxsLXRpdGxlPk1hZ24uIFJlc29uLiBN
ZWQuPC9mdWxsLXRpdGxlPjxhYmJyLTE+TWFnbmV0aWMgcmVzb25hbmNlIGluIG1lZGljaW5lIDog
b2ZmaWNpYWwgam91cm5hbCBvZiB0aGUgU29jaWV0eSBvZiBNYWduZXRpYyBSZXNvbmFuY2UgaW4g
TWVkaWNpbmUgLyBTb2NpZXR5IG9mIE1hZ25ldGljIFJlc29uYW5jZSBpbiBNZWRpY2luZTwvYWJi
ci0xPjwvcGVyaW9kaWNhbD48cGFnZXM+OTk5LTEwMDU8L3BhZ2VzPjx2b2x1bWU+NTM8L3ZvbHVt
ZT48bnVtYmVyPjU8L251bWJlcj48a2V5d29yZHM+PGtleXdvcmQ+QW5pbWFsczwva2V5d29yZD48
a2V5d29yZD5DZWxscywgQ3VsdHVyZWQ8L2tleXdvcmQ+PGtleXdvcmQ+Q29udHJhc3QgTWVkaWEv
Km1ldGFib2xpc208L2tleXdvcmQ+PGtleXdvcmQ+RGV4dHJhbnM8L2tleXdvcmQ+PGtleXdvcmQ+
RW1icnlvLCBNYW1tYWxpYW48L2tleXdvcmQ+PGtleXdvcmQ+RmVhc2liaWxpdHkgU3R1ZGllczwv
a2V5d29yZD48a2V5d29yZD5GZXJyb3NvZmVycmljIE94aWRlPC9rZXl3b3JkPjxrZXl3b3JkPklu
IFZpdHJvIFRlY2huaXF1ZXM8L2tleXdvcmQ+PGtleXdvcmQ+SXJvbi8qbWV0YWJvbGlzbTwva2V5
d29yZD48a2V5d29yZD5NYWduZXRpYyBSZXNvbmFuY2UgSW1hZ2luZy8qbWV0aG9kczwva2V5d29y
ZD48a2V5d29yZD5NYWduZXRpdGUgTmFub3BhcnRpY2xlczwva2V5d29yZD48a2V5d29yZD5NaWNl
PC9rZXl3b3JkPjxrZXl3b3JkPk94aWRlcy8qbWV0YWJvbGlzbTwva2V5d29yZD48a2V5d29yZD5Q
aGFudG9tcywgSW1hZ2luZzwva2V5d29yZD48a2V5d29yZD5TdGVtIENlbGxzLyptZXRhYm9saXNt
PC9rZXl3b3JkPjwva2V5d29yZHM+PGRhdGVzPjx5ZWFyPjIwMDU8L3llYXI+PHB1Yi1kYXRlcz48
ZGF0ZT5NYXk8L2RhdGU+PC9wdWItZGF0ZXM+PC9kYXRlcz48aXNibj4wNzQwLTMxOTQgKFByaW50
KSYjeEQ7MDc0MC0zMTk0IChMaW5raW5nKTwvaXNibj48YWNjZXNzaW9uLW51bT4xNTg0NDE0Mjwv
YWNjZXNzaW9uLW51bT48dXJscz48cmVsYXRlZC11cmxzPjx1cmw+aHR0cDovL3d3dy5uY2JpLm5s
bS5uaWguZ292L3B1Ym1lZC8xNTg0NDE0MjwvdXJsPjwvcmVsYXRlZC11cmxzPjwvdXJscz48ZWxl
Y3Ryb25pYy1yZXNvdXJjZS1udW0+MTAuMTAwMi9tcm0uMjA0Nzc8L2VsZWN0cm9uaWMtcmVzb3Vy
Y2UtbnVtPjwvcmVjb3JkPjwvQ2l0ZT48Q2l0ZT48QXV0aG9yPlNvbmc8L0F1dGhvcj48WWVhcj4y
MDA1PC9ZZWFyPjxSZWNOdW0+NDwvUmVjTnVtPjxyZWNvcmQ+PHJlYy1udW1iZXI+NDwvcmVjLW51
bWJlcj48Zm9yZWlnbi1rZXlzPjxrZXkgYXBwPSJFTiIgZGItaWQ9Inh6cGZhcmR4NmF2MmVvZWZl
OTd4Mjl0MDl0c3J0ZGR2d2VwZiIgdGltZXN0YW1wPSIxNDYzNjYwNzUwIj40PC9rZXk+PC9mb3Jl
aWduLWtleXM+PHJlZi10eXBlIG5hbWU9IkpvdXJuYWwgQXJ0aWNsZSI+MTc8L3JlZi10eXBlPjxj
b250cmlidXRvcnM+PGF1dGhvcnM+PGF1dGhvcj5Tb25nLCBILiBULjwvYXV0aG9yPjxhdXRob3I+
Q2hvaSwgSi4gUy48L2F1dGhvcj48YXV0aG9yPkh1aCwgWS4gTS48L2F1dGhvcj48YXV0aG9yPktp
bSwgUy48L2F1dGhvcj48YXV0aG9yPkp1biwgWS4gVy48L2F1dGhvcj48YXV0aG9yPlN1aCwgSi4g
Uy48L2F1dGhvcj48YXV0aG9yPkNoZW9uLCBKLjwvYXV0aG9yPjwvYXV0aG9ycz48L2NvbnRyaWJ1
dG9ycz48YXV0aC1hZGRyZXNzPlN1aCwgSlMmI3hEO1lvbnNlaSBVbml2LCBEZXB0IFJhZGlvbCwg
U2VvdWwgMTIwNzQ5LCBTb3V0aCBLb3JlYSYjeEQ7WW9uc2VpIFVuaXYsIERlcHQgUmFkaW9sLCBT
ZW91bCAxMjA3NDksIFNvdXRoIEtvcmVhJiN4RDtZb25zZWkgVW5pdiwgRGVwdCBDaGVtLCBTZW91
bCAxMjA3NDksIFNvdXRoIEtvcmVhPC9hdXRoLWFkZHJlc3M+PHRpdGxlcz48dGl0bGU+U3VyZmFj
ZSBtb2R1bGF0aW9uIG9mIG1hZ25ldGljIG5hbm9jcnlzdGFscyBpbiB0aGUgZGV2ZWxvcG1lbnQg
b2YgaGlnaGx5IGVmZmljaWVudCBtYWduZXRpYyByZXNvbmFuY2UgcHJvYmVzIGZvciBpbnRyYWNl
bGx1bGFyIGxhYmVsaW5nPC90aXRsZT48c2Vjb25kYXJ5LXRpdGxlPkouIEFtLiBDaGVtLiBTb2Mu
PC9zZWNvbmRhcnktdGl0bGU+PGFsdC10aXRsZT5KIEFtIENoZW0gU29jJiN4RDtKIEFtIENoZW0g
U29jPC9hbHQtdGl0bGU+PC90aXRsZXM+PHBhZ2VzPjk5OTItOTk5MzwvcGFnZXM+PHZvbHVtZT4x
Mjc8L3ZvbHVtZT48bnVtYmVyPjI4PC9udW1iZXI+PGtleXdvcmRzPjxrZXl3b3JkPmluLXZpdm8g
dHJhY2tpbmc8L2tleXdvcmQ+PGtleXdvcmQ+Y29udHJhc3QgYWdlbnRzPC9rZXl3b3JkPjxrZXl3
b3JkPnN0ZW0tY2VsbHM8L2tleXdvcmQ+PGtleXdvcmQ+bmFub3BhcnRpY2xlczwva2V5d29yZD48
a2V5d29yZD5tcmk8L2tleXdvcmQ+PC9rZXl3b3Jkcz48ZGF0ZXM+PHllYXI+MjAwNTwveWVhcj48
cHViLWRhdGVzPjxkYXRlPkp1bCAyMDwvZGF0ZT48L3B1Yi1kYXRlcz48L2RhdGVzPjxpc2JuPjAw
MDItNzg2MzwvaXNibj48YWNjZXNzaW9uLW51bT5XT1M6MDAwMjMwNjU3OTAwMDIzPC9hY2Nlc3Np
b24tbnVtPjx1cmxzPjxyZWxhdGVkLXVybHM+PHVybD4mbHQ7R28gdG8gSVNJJmd0OzovL1dPUzow
MDAyMzA2NTc5MDAwMjM8L3VybD48L3JlbGF0ZWQtdXJscz48L3VybHM+PGVsZWN0cm9uaWMtcmVz
b3VyY2UtbnVtPjEwLjEwMjEvamEwNTE4MzN5PC9lbGVjdHJvbmljLXJlc291cmNlLW51bT48bGFu
Z3VhZ2U+RW5nbGlzaDwvbGFuZ3VhZ2U+PC9yZWNvcmQ+PC9DaXRlPjwvRW5kTm90ZT4A
</w:fldData>
        </w:fldChar>
      </w:r>
      <w:r w:rsidR="0053705E" w:rsidRPr="00C20877">
        <w:rPr>
          <w:color w:val="auto"/>
        </w:rPr>
        <w:instrText xml:space="preserve"> ADDIN EN.CITE </w:instrText>
      </w:r>
      <w:r w:rsidR="0053705E" w:rsidRPr="00C20877">
        <w:rPr>
          <w:color w:val="auto"/>
        </w:rPr>
        <w:fldChar w:fldCharType="begin">
          <w:fldData xml:space="preserve">PEVuZE5vdGU+PENpdGU+PEF1dGhvcj5DdW5uaW5naGFtPC9BdXRob3I+PFllYXI+MjAwNTwvWWVh
cj48UmVjTnVtPjM8L1JlY051bT48RGlzcGxheVRleHQ+PHN0eWxlIGZhY2U9InN1cGVyc2NyaXB0
Ij4zLDQ8L3N0eWxlPjwvRGlzcGxheVRleHQ+PHJlY29yZD48cmVjLW51bWJlcj4zPC9yZWMtbnVt
YmVyPjxmb3JlaWduLWtleXM+PGtleSBhcHA9IkVOIiBkYi1pZD0ieHpwZmFyZHg2YXYyZW9lZmU5
N3gyOXQwOXRzcnRkZHZ3ZXBmIiB0aW1lc3RhbXA9IjE0NjM2NjA3MzgiPjM8L2tleT48L2ZvcmVp
Z24ta2V5cz48cmVmLXR5cGUgbmFtZT0iSm91cm5hbCBBcnRpY2xlIj4xNzwvcmVmLXR5cGU+PGNv
bnRyaWJ1dG9ycz48YXV0aG9ycz48YXV0aG9yPkN1bm5pbmdoYW0sIEMuIEguPC9hdXRob3I+PGF1
dGhvcj5BcmFpLCBULjwvYXV0aG9yPjxhdXRob3I+WWFuZywgUC4gQy48L2F1dGhvcj48YXV0aG9y
Pk1jQ29ubmVsbCwgTS4gVi48L2F1dGhvcj48YXV0aG9yPlBhdWx5LCBKLiBNLjwvYXV0aG9yPjxh
dXRob3I+Q29ub2xseSwgUy4gTS48L2F1dGhvcj48L2F1dGhvcnM+PC9jb250cmlidXRvcnM+PGF1
dGgtYWRkcmVzcz5EZXBhcnRtZW50IG9mIEVsZWN0cmljYWwgRW5naW5lZXJpbmcsIFN0YW5mb3Jk
IFVuaXZlcnNpdHksIENhbGlmb3JuaWEsIFVTQS4gY2h1Y2suY3VubmluZ2hhbUBzdGFuZm9yZC5l
ZHU8L2F1dGgtYWRkcmVzcz48dGl0bGVzPjx0aXRsZT5Qb3NpdGl2ZSBjb250cmFzdCBtYWduZXRp
YyByZXNvbmFuY2UgaW1hZ2luZyBvZiBjZWxscyBsYWJlbGVkIHdpdGggbWFnbmV0aWMgbmFub3Bh
cnRpY2xlczwvdGl0bGU+PHNlY29uZGFyeS10aXRsZT5NYWduLiBSZXNvbi4gTWVkLjwvc2Vjb25k
YXJ5LXRpdGxlPjwvdGl0bGVzPjxwZXJpb2RpY2FsPjxmdWxsLXRpdGxlPk1hZ24uIFJlc29uLiBN
ZWQuPC9mdWxsLXRpdGxlPjxhYmJyLTE+TWFnbmV0aWMgcmVzb25hbmNlIGluIG1lZGljaW5lIDog
b2ZmaWNpYWwgam91cm5hbCBvZiB0aGUgU29jaWV0eSBvZiBNYWduZXRpYyBSZXNvbmFuY2UgaW4g
TWVkaWNpbmUgLyBTb2NpZXR5IG9mIE1hZ25ldGljIFJlc29uYW5jZSBpbiBNZWRpY2luZTwvYWJi
ci0xPjwvcGVyaW9kaWNhbD48cGFnZXM+OTk5LTEwMDU8L3BhZ2VzPjx2b2x1bWU+NTM8L3ZvbHVt
ZT48bnVtYmVyPjU8L251bWJlcj48a2V5d29yZHM+PGtleXdvcmQ+QW5pbWFsczwva2V5d29yZD48
a2V5d29yZD5DZWxscywgQ3VsdHVyZWQ8L2tleXdvcmQ+PGtleXdvcmQ+Q29udHJhc3QgTWVkaWEv
Km1ldGFib2xpc208L2tleXdvcmQ+PGtleXdvcmQ+RGV4dHJhbnM8L2tleXdvcmQ+PGtleXdvcmQ+
RW1icnlvLCBNYW1tYWxpYW48L2tleXdvcmQ+PGtleXdvcmQ+RmVhc2liaWxpdHkgU3R1ZGllczwv
a2V5d29yZD48a2V5d29yZD5GZXJyb3NvZmVycmljIE94aWRlPC9rZXl3b3JkPjxrZXl3b3JkPklu
IFZpdHJvIFRlY2huaXF1ZXM8L2tleXdvcmQ+PGtleXdvcmQ+SXJvbi8qbWV0YWJvbGlzbTwva2V5
d29yZD48a2V5d29yZD5NYWduZXRpYyBSZXNvbmFuY2UgSW1hZ2luZy8qbWV0aG9kczwva2V5d29y
ZD48a2V5d29yZD5NYWduZXRpdGUgTmFub3BhcnRpY2xlczwva2V5d29yZD48a2V5d29yZD5NaWNl
PC9rZXl3b3JkPjxrZXl3b3JkPk94aWRlcy8qbWV0YWJvbGlzbTwva2V5d29yZD48a2V5d29yZD5Q
aGFudG9tcywgSW1hZ2luZzwva2V5d29yZD48a2V5d29yZD5TdGVtIENlbGxzLyptZXRhYm9saXNt
PC9rZXl3b3JkPjwva2V5d29yZHM+PGRhdGVzPjx5ZWFyPjIwMDU8L3llYXI+PHB1Yi1kYXRlcz48
ZGF0ZT5NYXk8L2RhdGU+PC9wdWItZGF0ZXM+PC9kYXRlcz48aXNibj4wNzQwLTMxOTQgKFByaW50
KSYjeEQ7MDc0MC0zMTk0IChMaW5raW5nKTwvaXNibj48YWNjZXNzaW9uLW51bT4xNTg0NDE0Mjwv
YWNjZXNzaW9uLW51bT48dXJscz48cmVsYXRlZC11cmxzPjx1cmw+aHR0cDovL3d3dy5uY2JpLm5s
bS5uaWguZ292L3B1Ym1lZC8xNTg0NDE0MjwvdXJsPjwvcmVsYXRlZC11cmxzPjwvdXJscz48ZWxl
Y3Ryb25pYy1yZXNvdXJjZS1udW0+MTAuMTAwMi9tcm0uMjA0Nzc8L2VsZWN0cm9uaWMtcmVzb3Vy
Y2UtbnVtPjwvcmVjb3JkPjwvQ2l0ZT48Q2l0ZT48QXV0aG9yPlNvbmc8L0F1dGhvcj48WWVhcj4y
MDA1PC9ZZWFyPjxSZWNOdW0+NDwvUmVjTnVtPjxyZWNvcmQ+PHJlYy1udW1iZXI+NDwvcmVjLW51
bWJlcj48Zm9yZWlnbi1rZXlzPjxrZXkgYXBwPSJFTiIgZGItaWQ9Inh6cGZhcmR4NmF2MmVvZWZl
OTd4Mjl0MDl0c3J0ZGR2d2VwZiIgdGltZXN0YW1wPSIxNDYzNjYwNzUwIj40PC9rZXk+PC9mb3Jl
aWduLWtleXM+PHJlZi10eXBlIG5hbWU9IkpvdXJuYWwgQXJ0aWNsZSI+MTc8L3JlZi10eXBlPjxj
b250cmlidXRvcnM+PGF1dGhvcnM+PGF1dGhvcj5Tb25nLCBILiBULjwvYXV0aG9yPjxhdXRob3I+
Q2hvaSwgSi4gUy48L2F1dGhvcj48YXV0aG9yPkh1aCwgWS4gTS48L2F1dGhvcj48YXV0aG9yPktp
bSwgUy48L2F1dGhvcj48YXV0aG9yPkp1biwgWS4gVy48L2F1dGhvcj48YXV0aG9yPlN1aCwgSi4g
Uy48L2F1dGhvcj48YXV0aG9yPkNoZW9uLCBKLjwvYXV0aG9yPjwvYXV0aG9ycz48L2NvbnRyaWJ1
dG9ycz48YXV0aC1hZGRyZXNzPlN1aCwgSlMmI3hEO1lvbnNlaSBVbml2LCBEZXB0IFJhZGlvbCwg
U2VvdWwgMTIwNzQ5LCBTb3V0aCBLb3JlYSYjeEQ7WW9uc2VpIFVuaXYsIERlcHQgUmFkaW9sLCBT
ZW91bCAxMjA3NDksIFNvdXRoIEtvcmVhJiN4RDtZb25zZWkgVW5pdiwgRGVwdCBDaGVtLCBTZW91
bCAxMjA3NDksIFNvdXRoIEtvcmVhPC9hdXRoLWFkZHJlc3M+PHRpdGxlcz48dGl0bGU+U3VyZmFj
ZSBtb2R1bGF0aW9uIG9mIG1hZ25ldGljIG5hbm9jcnlzdGFscyBpbiB0aGUgZGV2ZWxvcG1lbnQg
b2YgaGlnaGx5IGVmZmljaWVudCBtYWduZXRpYyByZXNvbmFuY2UgcHJvYmVzIGZvciBpbnRyYWNl
bGx1bGFyIGxhYmVsaW5nPC90aXRsZT48c2Vjb25kYXJ5LXRpdGxlPkouIEFtLiBDaGVtLiBTb2Mu
PC9zZWNvbmRhcnktdGl0bGU+PGFsdC10aXRsZT5KIEFtIENoZW0gU29jJiN4RDtKIEFtIENoZW0g
U29jPC9hbHQtdGl0bGU+PC90aXRsZXM+PHBhZ2VzPjk5OTItOTk5MzwvcGFnZXM+PHZvbHVtZT4x
Mjc8L3ZvbHVtZT48bnVtYmVyPjI4PC9udW1iZXI+PGtleXdvcmRzPjxrZXl3b3JkPmluLXZpdm8g
dHJhY2tpbmc8L2tleXdvcmQ+PGtleXdvcmQ+Y29udHJhc3QgYWdlbnRzPC9rZXl3b3JkPjxrZXl3
b3JkPnN0ZW0tY2VsbHM8L2tleXdvcmQ+PGtleXdvcmQ+bmFub3BhcnRpY2xlczwva2V5d29yZD48
a2V5d29yZD5tcmk8L2tleXdvcmQ+PC9rZXl3b3Jkcz48ZGF0ZXM+PHllYXI+MjAwNTwveWVhcj48
cHViLWRhdGVzPjxkYXRlPkp1bCAyMDwvZGF0ZT48L3B1Yi1kYXRlcz48L2RhdGVzPjxpc2JuPjAw
MDItNzg2MzwvaXNibj48YWNjZXNzaW9uLW51bT5XT1M6MDAwMjMwNjU3OTAwMDIzPC9hY2Nlc3Np
b24tbnVtPjx1cmxzPjxyZWxhdGVkLXVybHM+PHVybD4mbHQ7R28gdG8gSVNJJmd0OzovL1dPUzow
MDAyMzA2NTc5MDAwMjM8L3VybD48L3JlbGF0ZWQtdXJscz48L3VybHM+PGVsZWN0cm9uaWMtcmVz
b3VyY2UtbnVtPjEwLjEwMjEvamEwNTE4MzN5PC9lbGVjdHJvbmljLXJlc291cmNlLW51bT48bGFu
Z3VhZ2U+RW5nbGlzaDwvbGFuZ3VhZ2U+PC9yZWNvcmQ+PC9DaXRlPjwvRW5kTm90ZT4A
</w:fldData>
        </w:fldChar>
      </w:r>
      <w:r w:rsidR="0053705E" w:rsidRPr="00C20877">
        <w:rPr>
          <w:color w:val="auto"/>
        </w:rPr>
        <w:instrText xml:space="preserve"> ADDIN EN.CITE.DATA </w:instrText>
      </w:r>
      <w:r w:rsidR="0053705E" w:rsidRPr="00C20877">
        <w:rPr>
          <w:color w:val="auto"/>
        </w:rPr>
      </w:r>
      <w:r w:rsidR="0053705E"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3,4</w:t>
      </w:r>
      <w:r w:rsidR="003C35CC" w:rsidRPr="00C20877">
        <w:rPr>
          <w:color w:val="auto"/>
        </w:rPr>
        <w:fldChar w:fldCharType="end"/>
      </w:r>
      <w:r w:rsidR="00640F12" w:rsidRPr="00C20877">
        <w:rPr>
          <w:color w:val="auto"/>
        </w:rPr>
        <w:t xml:space="preserve"> Nevertheless, these strategies are problematic because they increase toxicity</w:t>
      </w:r>
      <w:r w:rsidR="003C35CC" w:rsidRPr="00C20877">
        <w:rPr>
          <w:color w:val="auto"/>
        </w:rPr>
        <w:fldChar w:fldCharType="begin">
          <w:fldData xml:space="preserve">PEVuZE5vdGU+PENpdGU+PEF1dGhvcj5EYWxkcnVwLUxpbms8L0F1dGhvcj48WWVhcj4yMDAzPC9Z
ZWFyPjxSZWNOdW0+NjwvUmVjTnVtPjxEaXNwbGF5VGV4dD48c3R5bGUgZmFjZT0ic3VwZXJzY3Jp
cHQiPjUsNjwvc3R5bGU+PC9EaXNwbGF5VGV4dD48cmVjb3JkPjxyZWMtbnVtYmVyPjY8L3JlYy1u
dW1iZXI+PGZvcmVpZ24ta2V5cz48a2V5IGFwcD0iRU4iIGRiLWlkPSJ4enBmYXJkeDZhdjJlb2Vm
ZTk3eDI5dDA5dHNydGRkdndlcGYiIHRpbWVzdGFtcD0iMTQ2MzY2MDc4MCI+Njwva2V5PjwvZm9y
ZWlnbi1rZXlzPjxyZWYtdHlwZSBuYW1lPSJKb3VybmFsIEFydGljbGUiPjE3PC9yZWYtdHlwZT48
Y29udHJpYnV0b3JzPjxhdXRob3JzPjxhdXRob3I+RGFsZHJ1cC1MaW5rLCBIZWlrZSBFPC9hdXRo
b3I+PGF1dGhvcj5SdWRlbGl1cywgTWFydGluYTwvYXV0aG9yPjxhdXRob3I+T29zdGVuZG9ycCwg
Um9iZXJ0IEEgSjwvYXV0aG9yPjxhdXRob3I+U2V0dGxlcywgTWFyY3VzPC9hdXRob3I+PGF1dGhv
cj5QaW9udGVrLCBHdWlkbzwvYXV0aG9yPjxhdXRob3I+TWV0eiwgU3RlZmFuPC9hdXRob3I+PGF1
dGhvcj5Sb3NlbmJyb2NrLCBIaWxrZWE8L2F1dGhvcj48YXV0aG9yPktlbGxlciwgVWxyaWNoPC9h
dXRob3I+PGF1dGhvcj5IZWluem1hbm4sIFVscmljaDwvYXV0aG9yPjxhdXRob3I+UnVtbWVueSwg
RXJuc3QgSjwvYXV0aG9yPjxhdXRob3I+TGluaywgVGhvbWFzIE08L2F1dGhvcj48L2F1dGhvcnM+
PC9jb250cmlidXRvcnM+PHRpdGxlcz48dGl0bGU+VGFyZ2V0aW5nIG9mIGhlbWF0b3BvaWV0aWMg
cHJvZ2VuaXRvciBjZWxscyB3aXRoIE1SIGNvbnRyYXN0IGFnZW50czwvdGl0bGU+PHNlY29uZGFy
eS10aXRsZT5SYWRpb2xvZ3k8L3NlY29uZGFyeS10aXRsZT48L3RpdGxlcz48cGVyaW9kaWNhbD48
ZnVsbC10aXRsZT5SYWRpb2xvZ3k8L2Z1bGwtdGl0bGU+PC9wZXJpb2RpY2FsPjxwYWdlcz43NjAt
Njc8L3BhZ2VzPjx2b2x1bWU+MjI4PC92b2x1bWU+PG51bWJlcj4zPC9udW1iZXI+PGRhdGVzPjx5
ZWFyPjIwMDM8L3llYXI+PC9kYXRlcz48dXJscz48L3VybHM+PGVsZWN0cm9uaWMtcmVzb3VyY2Ut
bnVtPjEwLjExNDgvcmFkaW9sLjIyODMwMjAzMjI8L2VsZWN0cm9uaWMtcmVzb3VyY2UtbnVtPjwv
cmVjb3JkPjwvQ2l0ZT48Q2l0ZT48QXV0aG9yPlNpbmdoPC9BdXRob3I+PFllYXI+MjAxMDwvWWVh
cj48UmVjTnVtPjc8L1JlY051bT48cmVjb3JkPjxyZWMtbnVtYmVyPjc8L3JlYy1udW1iZXI+PGZv
cmVpZ24ta2V5cz48a2V5IGFwcD0iRU4iIGRiLWlkPSJ4enBmYXJkeDZhdjJlb2VmZTk3eDI5dDA5
dHNydGRkdndlcGYiIHRpbWVzdGFtcD0iMTQ2MzY2MDc5MyI+Nzwva2V5PjwvZm9yZWlnbi1rZXlz
PjxyZWYtdHlwZSBuYW1lPSJKb3VybmFsIEFydGljbGUiPjE3PC9yZWYtdHlwZT48Y29udHJpYnV0
b3JzPjxhdXRob3JzPjxhdXRob3I+U2luZ2gsIE4uPC9hdXRob3I+PGF1dGhvcj5KZW5raW5zLCBH
LiBKLjwvYXV0aG9yPjxhdXRob3I+QXNhZGksIFIuPC9hdXRob3I+PGF1dGhvcj5Eb2FrLCBTLiBI
LjwvYXV0aG9yPjwvYXV0aG9ycz48L2NvbnRyaWJ1dG9ycz48dGl0bGVzPjx0aXRsZT5Qb3RlbnRp
YWwgdG94aWNpdHkgb2Ygc3VwZXJwYXJhbWFnbmV0aWMgaXJvbiBveGlkZSBuYW5vcGFydGljbGVz
IChTUElPTik8L3RpdGxlPjxzZWNvbmRhcnktdGl0bGU+TmFubyBSZXYuPC9zZWNvbmRhcnktdGl0
bGU+PGFsdC10aXRsZT5OYW5vIHJldmlld3M8L2FsdC10aXRsZT48L3RpdGxlcz48YWx0LXBlcmlv
ZGljYWw+PGZ1bGwtdGl0bGU+TmFubyBSZXY8L2Z1bGwtdGl0bGU+PGFiYnItMT5OYW5vIHJldmll
d3M8L2FiYnItMT48L2FsdC1wZXJpb2RpY2FsPjx2b2x1bWU+MTwvdm9sdW1lPjxkYXRlcz48eWVh
cj4yMDEwPC95ZWFyPjwvZGF0ZXM+PGlzYm4+MjAwMC01MTIxIChFbGVjdHJvbmljKSYjeEQ7MjAw
MC01MTIxIChMaW5raW5nKTwvaXNibj48YWNjZXNzaW9uLW51bT4yMjExMDg2NDwvYWNjZXNzaW9u
LW51bT48dXJscz48cmVsYXRlZC11cmxzPjx1cmw+aHR0cDovL3d3dy5uY2JpLm5sbS5uaWguZ292
L3B1Ym1lZC8yMjExMDg2NDwvdXJsPjwvcmVsYXRlZC11cmxzPjwvdXJscz48Y3VzdG9tMj4zMjE1
MjIwPC9jdXN0b20yPjxlbGVjdHJvbmljLXJlc291cmNlLW51bT4xMC4zNDAyL25hbm8udjFpMC41
MzU4PC9lbGVjdHJvbmljLXJlc291cmNlLW51bT48L3JlY29yZD48L0NpdGU+PC9FbmROb3RlPgB=
</w:fldData>
        </w:fldChar>
      </w:r>
      <w:r w:rsidR="008D165A" w:rsidRPr="00C20877">
        <w:rPr>
          <w:color w:val="auto"/>
        </w:rPr>
        <w:instrText xml:space="preserve"> ADDIN EN.CITE </w:instrText>
      </w:r>
      <w:r w:rsidR="008D165A" w:rsidRPr="00C20877">
        <w:rPr>
          <w:color w:val="auto"/>
        </w:rPr>
        <w:fldChar w:fldCharType="begin">
          <w:fldData xml:space="preserve">PEVuZE5vdGU+PENpdGU+PEF1dGhvcj5EYWxkcnVwLUxpbms8L0F1dGhvcj48WWVhcj4yMDAzPC9Z
ZWFyPjxSZWNOdW0+NjwvUmVjTnVtPjxEaXNwbGF5VGV4dD48c3R5bGUgZmFjZT0ic3VwZXJzY3Jp
cHQiPjUsNjwvc3R5bGU+PC9EaXNwbGF5VGV4dD48cmVjb3JkPjxyZWMtbnVtYmVyPjY8L3JlYy1u
dW1iZXI+PGZvcmVpZ24ta2V5cz48a2V5IGFwcD0iRU4iIGRiLWlkPSJ4enBmYXJkeDZhdjJlb2Vm
ZTk3eDI5dDA5dHNydGRkdndlcGYiIHRpbWVzdGFtcD0iMTQ2MzY2MDc4MCI+Njwva2V5PjwvZm9y
ZWlnbi1rZXlzPjxyZWYtdHlwZSBuYW1lPSJKb3VybmFsIEFydGljbGUiPjE3PC9yZWYtdHlwZT48
Y29udHJpYnV0b3JzPjxhdXRob3JzPjxhdXRob3I+RGFsZHJ1cC1MaW5rLCBIZWlrZSBFPC9hdXRo
b3I+PGF1dGhvcj5SdWRlbGl1cywgTWFydGluYTwvYXV0aG9yPjxhdXRob3I+T29zdGVuZG9ycCwg
Um9iZXJ0IEEgSjwvYXV0aG9yPjxhdXRob3I+U2V0dGxlcywgTWFyY3VzPC9hdXRob3I+PGF1dGhv
cj5QaW9udGVrLCBHdWlkbzwvYXV0aG9yPjxhdXRob3I+TWV0eiwgU3RlZmFuPC9hdXRob3I+PGF1
dGhvcj5Sb3NlbmJyb2NrLCBIaWxrZWE8L2F1dGhvcj48YXV0aG9yPktlbGxlciwgVWxyaWNoPC9h
dXRob3I+PGF1dGhvcj5IZWluem1hbm4sIFVscmljaDwvYXV0aG9yPjxhdXRob3I+UnVtbWVueSwg
RXJuc3QgSjwvYXV0aG9yPjxhdXRob3I+TGluaywgVGhvbWFzIE08L2F1dGhvcj48L2F1dGhvcnM+
PC9jb250cmlidXRvcnM+PHRpdGxlcz48dGl0bGU+VGFyZ2V0aW5nIG9mIGhlbWF0b3BvaWV0aWMg
cHJvZ2VuaXRvciBjZWxscyB3aXRoIE1SIGNvbnRyYXN0IGFnZW50czwvdGl0bGU+PHNlY29uZGFy
eS10aXRsZT5SYWRpb2xvZ3k8L3NlY29uZGFyeS10aXRsZT48L3RpdGxlcz48cGVyaW9kaWNhbD48
ZnVsbC10aXRsZT5SYWRpb2xvZ3k8L2Z1bGwtdGl0bGU+PC9wZXJpb2RpY2FsPjxwYWdlcz43NjAt
Njc8L3BhZ2VzPjx2b2x1bWU+MjI4PC92b2x1bWU+PG51bWJlcj4zPC9udW1iZXI+PGRhdGVzPjx5
ZWFyPjIwMDM8L3llYXI+PC9kYXRlcz48dXJscz48L3VybHM+PGVsZWN0cm9uaWMtcmVzb3VyY2Ut
bnVtPjEwLjExNDgvcmFkaW9sLjIyODMwMjAzMjI8L2VsZWN0cm9uaWMtcmVzb3VyY2UtbnVtPjwv
cmVjb3JkPjwvQ2l0ZT48Q2l0ZT48QXV0aG9yPlNpbmdoPC9BdXRob3I+PFllYXI+MjAxMDwvWWVh
cj48UmVjTnVtPjc8L1JlY051bT48cmVjb3JkPjxyZWMtbnVtYmVyPjc8L3JlYy1udW1iZXI+PGZv
cmVpZ24ta2V5cz48a2V5IGFwcD0iRU4iIGRiLWlkPSJ4enBmYXJkeDZhdjJlb2VmZTk3eDI5dDA5
dHNydGRkdndlcGYiIHRpbWVzdGFtcD0iMTQ2MzY2MDc5MyI+Nzwva2V5PjwvZm9yZWlnbi1rZXlz
PjxyZWYtdHlwZSBuYW1lPSJKb3VybmFsIEFydGljbGUiPjE3PC9yZWYtdHlwZT48Y29udHJpYnV0
b3JzPjxhdXRob3JzPjxhdXRob3I+U2luZ2gsIE4uPC9hdXRob3I+PGF1dGhvcj5KZW5raW5zLCBH
LiBKLjwvYXV0aG9yPjxhdXRob3I+QXNhZGksIFIuPC9hdXRob3I+PGF1dGhvcj5Eb2FrLCBTLiBI
LjwvYXV0aG9yPjwvYXV0aG9ycz48L2NvbnRyaWJ1dG9ycz48dGl0bGVzPjx0aXRsZT5Qb3RlbnRp
YWwgdG94aWNpdHkgb2Ygc3VwZXJwYXJhbWFnbmV0aWMgaXJvbiBveGlkZSBuYW5vcGFydGljbGVz
IChTUElPTik8L3RpdGxlPjxzZWNvbmRhcnktdGl0bGU+TmFubyBSZXYuPC9zZWNvbmRhcnktdGl0
bGU+PGFsdC10aXRsZT5OYW5vIHJldmlld3M8L2FsdC10aXRsZT48L3RpdGxlcz48YWx0LXBlcmlv
ZGljYWw+PGZ1bGwtdGl0bGU+TmFubyBSZXY8L2Z1bGwtdGl0bGU+PGFiYnItMT5OYW5vIHJldmll
d3M8L2FiYnItMT48L2FsdC1wZXJpb2RpY2FsPjx2b2x1bWU+MTwvdm9sdW1lPjxkYXRlcz48eWVh
cj4yMDEwPC95ZWFyPjwvZGF0ZXM+PGlzYm4+MjAwMC01MTIxIChFbGVjdHJvbmljKSYjeEQ7MjAw
MC01MTIxIChMaW5raW5nKTwvaXNibj48YWNjZXNzaW9uLW51bT4yMjExMDg2NDwvYWNjZXNzaW9u
LW51bT48dXJscz48cmVsYXRlZC11cmxzPjx1cmw+aHR0cDovL3d3dy5uY2JpLm5sbS5uaWguZ292
L3B1Ym1lZC8yMjExMDg2NDwvdXJsPjwvcmVsYXRlZC11cmxzPjwvdXJscz48Y3VzdG9tMj4zMjE1
MjIwPC9jdXN0b20yPjxlbGVjdHJvbmljLXJlc291cmNlLW51bT4xMC4zNDAyL25hbm8udjFpMC41
MzU4PC9lbGVjdHJvbmljLXJlc291cmNlLW51bT48L3JlY29yZD48L0NpdGU+PC9FbmROb3RlPgB=
</w:fldData>
        </w:fldChar>
      </w:r>
      <w:r w:rsidR="008D165A" w:rsidRPr="00C20877">
        <w:rPr>
          <w:color w:val="auto"/>
        </w:rPr>
        <w:instrText xml:space="preserve"> ADDIN EN.CITE.DATA </w:instrText>
      </w:r>
      <w:r w:rsidR="008D165A" w:rsidRPr="00C20877">
        <w:rPr>
          <w:color w:val="auto"/>
        </w:rPr>
      </w:r>
      <w:r w:rsidR="008D165A"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5,6</w:t>
      </w:r>
      <w:r w:rsidR="003C35CC" w:rsidRPr="00C20877">
        <w:rPr>
          <w:color w:val="auto"/>
        </w:rPr>
        <w:fldChar w:fldCharType="end"/>
      </w:r>
      <w:r w:rsidR="001D3D04" w:rsidRPr="00C20877">
        <w:rPr>
          <w:color w:val="auto"/>
        </w:rPr>
        <w:t xml:space="preserve"> </w:t>
      </w:r>
      <w:r w:rsidR="00640F12" w:rsidRPr="00C20877">
        <w:rPr>
          <w:color w:val="auto"/>
        </w:rPr>
        <w:t xml:space="preserve">and </w:t>
      </w:r>
      <w:r w:rsidR="00FD3357" w:rsidRPr="00C20877">
        <w:rPr>
          <w:color w:val="auto"/>
        </w:rPr>
        <w:t>have very limited success in cell types with low internalization rates, such as lymphocytes</w:t>
      </w:r>
      <w:r w:rsidR="001D3D04" w:rsidRPr="00C20877">
        <w:rPr>
          <w:color w:val="auto"/>
        </w:rPr>
        <w:t>.</w:t>
      </w:r>
      <w:r w:rsidR="003C35CC" w:rsidRPr="00C20877">
        <w:rPr>
          <w:color w:val="auto"/>
        </w:rPr>
        <w:fldChar w:fldCharType="begin">
          <w:fldData xml:space="preserve">PEVuZE5vdGU+PENpdGU+PEF1dGhvcj5Eb2RkPC9BdXRob3I+PFllYXI+MTk5OTwvWWVhcj48UmVj
TnVtPjg8L1JlY051bT48RGlzcGxheVRleHQ+PHN0eWxlIGZhY2U9InN1cGVyc2NyaXB0Ij43PC9z
dHlsZT48L0Rpc3BsYXlUZXh0PjxyZWNvcmQ+PHJlYy1udW1iZXI+ODwvcmVjLW51bWJlcj48Zm9y
ZWlnbi1rZXlzPjxrZXkgYXBwPSJFTiIgZGItaWQ9Inh6cGZhcmR4NmF2MmVvZWZlOTd4Mjl0MDl0
c3J0ZGR2d2VwZiIgdGltZXN0YW1wPSIxNDYzNjYwODA3Ij44PC9rZXk+PC9mb3JlaWduLWtleXM+
PHJlZi10eXBlIG5hbWU9IkpvdXJuYWwgQXJ0aWNsZSI+MTc8L3JlZi10eXBlPjxjb250cmlidXRv
cnM+PGF1dGhvcnM+PGF1dGhvcj5Eb2RkLCBTLiBKLjwvYXV0aG9yPjxhdXRob3I+V2lsbGlhbXMs
IE0uPC9hdXRob3I+PGF1dGhvcj5TdWhhbiwgSi4gUC48L2F1dGhvcj48YXV0aG9yPldpbGxpYW1z
LCBELiBTLjwvYXV0aG9yPjxhdXRob3I+S29yZXRza3ksIEEuIFAuPC9hdXRob3I+PGF1dGhvcj5I
bywgQy48L2F1dGhvcj48L2F1dGhvcnM+PC9jb250cmlidXRvcnM+PGF1dGgtYWRkcmVzcz5QaXR0
c2J1cmdoIE5NUiBDZW50ZXIgZm9yIEJpb21lZGljYWwgUmVzZWFyY2gsIENhcm5lZ2llIE1lbGxv
biBVbml2ZXJzaXR5LCBQaXR0c2J1cmdoLCBQZW5uc3lsdmFuaWEgMTUyMTMgVVNBLjwvYXV0aC1h
ZGRyZXNzPjx0aXRsZXM+PHRpdGxlPkRldGVjdGlvbiBvZiBzaW5nbGUgbWFtbWFsaWFuIGNlbGxz
IGJ5IGhpZ2gtcmVzb2x1dGlvbiBtYWduZXRpYyByZXNvbmFuY2UgaW1hZ2luZzwvdGl0bGU+PHNl
Y29uZGFyeS10aXRsZT5CaW9waHlzLiBKLjwvc2Vjb25kYXJ5LXRpdGxlPjxhbHQtdGl0bGU+Qmlv
cGh5c2ljYWwgam91cm5hbDwvYWx0LXRpdGxlPjwvdGl0bGVzPjxhbHQtcGVyaW9kaWNhbD48ZnVs
bC10aXRsZT5CaW9waHlzIEo8L2Z1bGwtdGl0bGU+PGFiYnItMT5CaW9waHlzaWNhbCBqb3VybmFs
PC9hYmJyLTE+PC9hbHQtcGVyaW9kaWNhbD48cGFnZXM+MTAzLTk8L3BhZ2VzPjx2b2x1bWU+NzY8
L3ZvbHVtZT48bnVtYmVyPjE8L251bWJlcj48a2V5d29yZHM+PGtleXdvcmQ+QW5pbWFsczwva2V5
d29yZD48a2V5d29yZD5CaW9waHlzaWNhbCBQaGVub21lbmE8L2tleXdvcmQ+PGtleXdvcmQ+Qmlv
cGh5c2ljczwva2V5d29yZD48a2V5d29yZD5DYXJib2N5YW5pbmVzPC9rZXl3b3JkPjxrZXl3b3Jk
PkNlbGwgTW92ZW1lbnQ8L2tleXdvcmQ+PGtleXdvcmQ+RGV4dHJhbnM8L2tleXdvcmQ+PGtleXdv
cmQ+RmVycm9zb2ZlcnJpYyBPeGlkZTwva2V5d29yZD48a2V5d29yZD5GbHVvcmVzY2VudCBEeWVz
PC9rZXl3b3JkPjxrZXl3b3JkPkh1bWFuczwva2V5d29yZD48a2V5d29yZD5Jcm9uPC9rZXl3b3Jk
PjxrZXl3b3JkPk1hZ25ldGljIFJlc29uYW5jZSBJbWFnaW5nLyptZXRob2RzPC9rZXl3b3JkPjxr
ZXl3b3JkPk1hZ25ldGljczwva2V5d29yZD48a2V5d29yZD5NYWduZXRpdGUgTmFub3BhcnRpY2xl
czwva2V5d29yZD48a2V5d29yZD5NaWNyb3Njb3B5LCBFbGVjdHJvbjwva2V5d29yZD48a2V5d29y
ZD5NaWNyb3Njb3B5LCBGbHVvcmVzY2VuY2U8L2tleXdvcmQ+PGtleXdvcmQ+T3hpZGVzPC9rZXl3
b3JkPjxrZXl3b3JkPlJhdHM8L2tleXdvcmQ+PGtleXdvcmQ+UmF0cywgSW5icmVkIEYzNDQ8L2tl
eXdvcmQ+PGtleXdvcmQ+VC1MeW1waG9jeXRlcy8qY3l0b2xvZ3kvcGh5c2lvbG9neS91bHRyYXN0
cnVjdHVyZTwva2V5d29yZD48L2tleXdvcmRzPjxkYXRlcz48eWVhcj4xOTk5PC95ZWFyPjxwdWIt
ZGF0ZXM+PGRhdGU+SmFuPC9kYXRlPjwvcHViLWRhdGVzPjwvZGF0ZXM+PGlzYm4+MDAwNi0zNDk1
IChQcmludCkmI3hEOzAwMDYtMzQ5NSAoTGlua2luZyk8L2lzYm4+PGFjY2Vzc2lvbi1udW0+OTg3
NjEyNzwvYWNjZXNzaW9uLW51bT48dXJscz48cmVsYXRlZC11cmxzPjx1cmw+aHR0cDovL3d3dy5u
Y2JpLm5sbS5uaWguZ292L3B1Ym1lZC85ODc2MTI3PC91cmw+PC9yZWxhdGVkLXVybHM+PC91cmxz
PjxjdXN0b20yPjEzMDI1MDQ8L2N1c3RvbTI+PGVsZWN0cm9uaWMtcmVzb3VyY2UtbnVtPjEwLjEw
MTYvUzAwMDYtMzQ5NSg5OSk3NzE4Mi0xPC9lbGVjdHJvbmljLXJlc291cmNlLW51bT48L3JlY29y
ZD48L0NpdGU+PC9FbmROb3RlPn==
</w:fldData>
        </w:fldChar>
      </w:r>
      <w:r w:rsidR="008D165A" w:rsidRPr="00C20877">
        <w:rPr>
          <w:color w:val="auto"/>
        </w:rPr>
        <w:instrText xml:space="preserve"> ADDIN EN.CITE </w:instrText>
      </w:r>
      <w:r w:rsidR="008D165A" w:rsidRPr="00C20877">
        <w:rPr>
          <w:color w:val="auto"/>
        </w:rPr>
        <w:fldChar w:fldCharType="begin">
          <w:fldData xml:space="preserve">PEVuZE5vdGU+PENpdGU+PEF1dGhvcj5Eb2RkPC9BdXRob3I+PFllYXI+MTk5OTwvWWVhcj48UmVj
TnVtPjg8L1JlY051bT48RGlzcGxheVRleHQ+PHN0eWxlIGZhY2U9InN1cGVyc2NyaXB0Ij43PC9z
dHlsZT48L0Rpc3BsYXlUZXh0PjxyZWNvcmQ+PHJlYy1udW1iZXI+ODwvcmVjLW51bWJlcj48Zm9y
ZWlnbi1rZXlzPjxrZXkgYXBwPSJFTiIgZGItaWQ9Inh6cGZhcmR4NmF2MmVvZWZlOTd4Mjl0MDl0
c3J0ZGR2d2VwZiIgdGltZXN0YW1wPSIxNDYzNjYwODA3Ij44PC9rZXk+PC9mb3JlaWduLWtleXM+
PHJlZi10eXBlIG5hbWU9IkpvdXJuYWwgQXJ0aWNsZSI+MTc8L3JlZi10eXBlPjxjb250cmlidXRv
cnM+PGF1dGhvcnM+PGF1dGhvcj5Eb2RkLCBTLiBKLjwvYXV0aG9yPjxhdXRob3I+V2lsbGlhbXMs
IE0uPC9hdXRob3I+PGF1dGhvcj5TdWhhbiwgSi4gUC48L2F1dGhvcj48YXV0aG9yPldpbGxpYW1z
LCBELiBTLjwvYXV0aG9yPjxhdXRob3I+S29yZXRza3ksIEEuIFAuPC9hdXRob3I+PGF1dGhvcj5I
bywgQy48L2F1dGhvcj48L2F1dGhvcnM+PC9jb250cmlidXRvcnM+PGF1dGgtYWRkcmVzcz5QaXR0
c2J1cmdoIE5NUiBDZW50ZXIgZm9yIEJpb21lZGljYWwgUmVzZWFyY2gsIENhcm5lZ2llIE1lbGxv
biBVbml2ZXJzaXR5LCBQaXR0c2J1cmdoLCBQZW5uc3lsdmFuaWEgMTUyMTMgVVNBLjwvYXV0aC1h
ZGRyZXNzPjx0aXRsZXM+PHRpdGxlPkRldGVjdGlvbiBvZiBzaW5nbGUgbWFtbWFsaWFuIGNlbGxz
IGJ5IGhpZ2gtcmVzb2x1dGlvbiBtYWduZXRpYyByZXNvbmFuY2UgaW1hZ2luZzwvdGl0bGU+PHNl
Y29uZGFyeS10aXRsZT5CaW9waHlzLiBKLjwvc2Vjb25kYXJ5LXRpdGxlPjxhbHQtdGl0bGU+Qmlv
cGh5c2ljYWwgam91cm5hbDwvYWx0LXRpdGxlPjwvdGl0bGVzPjxhbHQtcGVyaW9kaWNhbD48ZnVs
bC10aXRsZT5CaW9waHlzIEo8L2Z1bGwtdGl0bGU+PGFiYnItMT5CaW9waHlzaWNhbCBqb3VybmFs
PC9hYmJyLTE+PC9hbHQtcGVyaW9kaWNhbD48cGFnZXM+MTAzLTk8L3BhZ2VzPjx2b2x1bWU+NzY8
L3ZvbHVtZT48bnVtYmVyPjE8L251bWJlcj48a2V5d29yZHM+PGtleXdvcmQ+QW5pbWFsczwva2V5
d29yZD48a2V5d29yZD5CaW9waHlzaWNhbCBQaGVub21lbmE8L2tleXdvcmQ+PGtleXdvcmQ+Qmlv
cGh5c2ljczwva2V5d29yZD48a2V5d29yZD5DYXJib2N5YW5pbmVzPC9rZXl3b3JkPjxrZXl3b3Jk
PkNlbGwgTW92ZW1lbnQ8L2tleXdvcmQ+PGtleXdvcmQ+RGV4dHJhbnM8L2tleXdvcmQ+PGtleXdv
cmQ+RmVycm9zb2ZlcnJpYyBPeGlkZTwva2V5d29yZD48a2V5d29yZD5GbHVvcmVzY2VudCBEeWVz
PC9rZXl3b3JkPjxrZXl3b3JkPkh1bWFuczwva2V5d29yZD48a2V5d29yZD5Jcm9uPC9rZXl3b3Jk
PjxrZXl3b3JkPk1hZ25ldGljIFJlc29uYW5jZSBJbWFnaW5nLyptZXRob2RzPC9rZXl3b3JkPjxr
ZXl3b3JkPk1hZ25ldGljczwva2V5d29yZD48a2V5d29yZD5NYWduZXRpdGUgTmFub3BhcnRpY2xl
czwva2V5d29yZD48a2V5d29yZD5NaWNyb3Njb3B5LCBFbGVjdHJvbjwva2V5d29yZD48a2V5d29y
ZD5NaWNyb3Njb3B5LCBGbHVvcmVzY2VuY2U8L2tleXdvcmQ+PGtleXdvcmQ+T3hpZGVzPC9rZXl3
b3JkPjxrZXl3b3JkPlJhdHM8L2tleXdvcmQ+PGtleXdvcmQ+UmF0cywgSW5icmVkIEYzNDQ8L2tl
eXdvcmQ+PGtleXdvcmQ+VC1MeW1waG9jeXRlcy8qY3l0b2xvZ3kvcGh5c2lvbG9neS91bHRyYXN0
cnVjdHVyZTwva2V5d29yZD48L2tleXdvcmRzPjxkYXRlcz48eWVhcj4xOTk5PC95ZWFyPjxwdWIt
ZGF0ZXM+PGRhdGU+SmFuPC9kYXRlPjwvcHViLWRhdGVzPjwvZGF0ZXM+PGlzYm4+MDAwNi0zNDk1
IChQcmludCkmI3hEOzAwMDYtMzQ5NSAoTGlua2luZyk8L2lzYm4+PGFjY2Vzc2lvbi1udW0+OTg3
NjEyNzwvYWNjZXNzaW9uLW51bT48dXJscz48cmVsYXRlZC11cmxzPjx1cmw+aHR0cDovL3d3dy5u
Y2JpLm5sbS5uaWguZ292L3B1Ym1lZC85ODc2MTI3PC91cmw+PC9yZWxhdGVkLXVybHM+PC91cmxz
PjxjdXN0b20yPjEzMDI1MDQ8L2N1c3RvbTI+PGVsZWN0cm9uaWMtcmVzb3VyY2UtbnVtPjEwLjEw
MTYvUzAwMDYtMzQ5NSg5OSk3NzE4Mi0xPC9lbGVjdHJvbmljLXJlc291cmNlLW51bT48L3JlY29y
ZD48L0NpdGU+PC9FbmROb3RlPn==
</w:fldData>
        </w:fldChar>
      </w:r>
      <w:r w:rsidR="008D165A" w:rsidRPr="00C20877">
        <w:rPr>
          <w:color w:val="auto"/>
        </w:rPr>
        <w:instrText xml:space="preserve"> ADDIN EN.CITE.DATA </w:instrText>
      </w:r>
      <w:r w:rsidR="008D165A" w:rsidRPr="00C20877">
        <w:rPr>
          <w:color w:val="auto"/>
        </w:rPr>
      </w:r>
      <w:r w:rsidR="008D165A"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7</w:t>
      </w:r>
      <w:r w:rsidR="003C35CC" w:rsidRPr="00C20877">
        <w:rPr>
          <w:color w:val="auto"/>
        </w:rPr>
        <w:fldChar w:fldCharType="end"/>
      </w:r>
      <w:r w:rsidR="00D45920" w:rsidRPr="00C20877">
        <w:rPr>
          <w:color w:val="auto"/>
          <w:vertAlign w:val="superscript"/>
        </w:rPr>
        <w:t xml:space="preserve"> </w:t>
      </w:r>
      <w:r w:rsidR="00D45920" w:rsidRPr="00C20877">
        <w:rPr>
          <w:color w:val="auto"/>
        </w:rPr>
        <w:t>To enhance cellular uptake</w:t>
      </w:r>
      <w:r w:rsidR="00D7462A" w:rsidRPr="00C20877">
        <w:rPr>
          <w:color w:val="auto"/>
        </w:rPr>
        <w:t xml:space="preserve"> of SPIONs</w:t>
      </w:r>
      <w:r w:rsidR="00D45920" w:rsidRPr="00C20877">
        <w:rPr>
          <w:color w:val="auto"/>
        </w:rPr>
        <w:t xml:space="preserve">, several surface </w:t>
      </w:r>
      <w:r w:rsidR="00C20877" w:rsidRPr="00C20877">
        <w:rPr>
          <w:color w:val="auto"/>
        </w:rPr>
        <w:t>functionalization</w:t>
      </w:r>
      <w:r w:rsidR="00D45920" w:rsidRPr="00C20877">
        <w:rPr>
          <w:color w:val="auto"/>
        </w:rPr>
        <w:t xml:space="preserve"> </w:t>
      </w:r>
      <w:r w:rsidR="00D7462A" w:rsidRPr="00C20877">
        <w:rPr>
          <w:color w:val="auto"/>
        </w:rPr>
        <w:t>approaches</w:t>
      </w:r>
      <w:r w:rsidR="00D45920" w:rsidRPr="00C20877">
        <w:rPr>
          <w:color w:val="auto"/>
        </w:rPr>
        <w:t xml:space="preserve"> have been explored. For instance, antibodies have been used to promote receptor-mediated endocytosis,</w:t>
      </w:r>
      <w:r w:rsidR="003C35CC" w:rsidRPr="00C20877">
        <w:rPr>
          <w:color w:val="auto"/>
        </w:rPr>
        <w:fldChar w:fldCharType="begin">
          <w:fldData xml:space="preserve">PEVuZE5vdGU+PENpdGU+PEF1dGhvcj5BaHJlbnM8L0F1dGhvcj48WWVhcj4yMDAzPC9ZZWFyPjxS
ZWNOdW0+MTA8L1JlY051bT48RGlzcGxheVRleHQ+PHN0eWxlIGZhY2U9InN1cGVyc2NyaXB0Ij44
PC9zdHlsZT48L0Rpc3BsYXlUZXh0PjxyZWNvcmQ+PHJlYy1udW1iZXI+MTA8L3JlYy1udW1iZXI+
PGZvcmVpZ24ta2V5cz48a2V5IGFwcD0iRU4iIGRiLWlkPSJ4enBmYXJkeDZhdjJlb2VmZTk3eDI5
dDA5dHNydGRkdndlcGYiIHRpbWVzdGFtcD0iMTQ2MzY2MDgzOSI+MTA8L2tleT48L2ZvcmVpZ24t
a2V5cz48cmVmLXR5cGUgbmFtZT0iSm91cm5hbCBBcnRpY2xlIj4xNzwvcmVmLXR5cGU+PGNvbnRy
aWJ1dG9ycz48YXV0aG9ycz48YXV0aG9yPkFocmVucywgRS4gVC48L2F1dGhvcj48YXV0aG9yPkZl
aWxpLUhhcmlyaSwgTS48L2F1dGhvcj48YXV0aG9yPlh1LCBILjwvYXV0aG9yPjxhdXRob3I+R2Vu
b3ZlLCBHLjwvYXV0aG9yPjxhdXRob3I+TW9yZWwsIFAuIEEuPC9hdXRob3I+PC9hdXRob3JzPjwv
Y29udHJpYnV0b3JzPjxhdXRoLWFkZHJlc3M+QWhyZW5zLCBFVCYjeEQ7Q2FybmVnaWUgTWVsbG9u
IFVuaXYsIFBpdHRzYnJ1Z2ggTk1SIEN0ciBCaW9tZWQgUmVzLCA0NDAwIDV0aCBBdmUsIFBpdHRz
YnVyZ2gsIFBBIDE1MjEzIFVTQSYjeEQ7Q2FybmVnaWUgTWVsbG9uIFVuaXYsIFBpdHRzYnJ1Z2gg
Tk1SIEN0ciBCaW9tZWQgUmVzLCBQaXR0c2J1cmdoLCBQQSAxNTIxMyBVU0EmI3hEO0Nhcm5lZ2ll
IE1lbGxvbiBVbml2LCBEZXB0IEJpb2wgU2NpLCBQaXR0c2J1cmdoLCBQQSAxNTIxMyBVU0EmI3hE
O1VuaXYgUGl0dHNidXJnaCwgU2NoIE1lZCwgRGVwdCBJbW11bm9sLCBQaXR0c2J1cmdoLCBQQSBV
U0E8L2F1dGgtYWRkcmVzcz48dGl0bGVzPjx0aXRsZT5SZWNlcHRvci1tZWRpYXRlZCBlbmRvY3l0
b3NpcyBvZiBpcm9uLW94aWRlIHBhcnRpY2xlcyBwcm92aWRlcyBlZmZpY2llbnQgbGFiZWxpbmcg
b2YgZGVuZHJpdGljIGNlbGxzIGZvciBpbiB2aXZvIE1SIGltYWdpbmc8L3RpdGxlPjxzZWNvbmRh
cnktdGl0bGU+TWFnbi4gUmVzb24uIE1lZC48L3NlY29uZGFyeS10aXRsZT48L3RpdGxlcz48cGVy
aW9kaWNhbD48ZnVsbC10aXRsZT5NYWduLiBSZXNvbi4gTWVkLjwvZnVsbC10aXRsZT48YWJici0x
Pk1hZ25ldGljIHJlc29uYW5jZSBpbiBtZWRpY2luZSA6IG9mZmljaWFsIGpvdXJuYWwgb2YgdGhl
IFNvY2lldHkgb2YgTWFnbmV0aWMgUmVzb25hbmNlIGluIE1lZGljaW5lIC8gU29jaWV0eSBvZiBN
YWduZXRpYyBSZXNvbmFuY2UgaW4gTWVkaWNpbmU8L2FiYnItMT48L3BlcmlvZGljYWw+PHBhZ2Vz
PjEwMDYtMTAxMzwvcGFnZXM+PHZvbHVtZT40OTwvdm9sdW1lPjxudW1iZXI+NjwvbnVtYmVyPjxr
ZXl3b3Jkcz48a2V5d29yZD5kZW5kcml0aWMgY2VsbHM8L2tleXdvcmQ+PGtleXdvcmQ+bXJpPC9r
ZXl3b3JkPjxrZXl3b3JkPmVuZG9jeXRvc2lzPC9rZXl3b3JkPjxrZXl3b3JkPm1vdXNlPC9rZXl3
b3JkPjxrZXl3b3JkPmluLXZpdm88L2tleXdvcmQ+PGtleXdvcmQ+bWFnbmV0aWMtcmVzb25hbmNl
PC9rZXl3b3JkPjxrZXl3b3JkPm5vZCBtaWNlPC9rZXl3b3JkPjxrZXl3b3JkPmNvbnRyYXN0IGFn
ZW50czwva2V5d29yZD48a2V5d29yZD50cmFmZmlja2luZzwva2V5d29yZD48a2V5d29yZD5uYW5v
cGFydGljbGVzPC9rZXl3b3JkPjxrZXl3b3JkPnRyYWNraW5nPC9rZXl3b3JkPjxrZXl3b3JkPmlt
bXVub3RoZXJhcHk8L2tleXdvcmQ+PGtleXdvcmQ+cHJvZ2VuaXRvcnM8L2tleXdvcmQ+PGtleXdv
cmQ+bHltcGhvY3l0ZXM8L2tleXdvcmQ+PC9rZXl3b3Jkcz48ZGF0ZXM+PHllYXI+MjAwMzwveWVh
cj48cHViLWRhdGVzPjxkYXRlPkp1bjwvZGF0ZT48L3B1Yi1kYXRlcz48L2RhdGVzPjxpc2JuPjA3
NDAtMzE5NDwvaXNibj48YWNjZXNzaW9uLW51bT5XT1M6MDAwMTgzMjcxMjAwMDA1PC9hY2Nlc3Np
b24tbnVtPjx1cmxzPjxyZWxhdGVkLXVybHM+PHVybD4mbHQ7R28gdG8gSVNJJmd0OzovL1dPUzow
MDAxODMyNzEyMDAwMDU8L3VybD48L3JlbGF0ZWQtdXJscz48L3VybHM+PGVsZWN0cm9uaWMtcmVz
b3VyY2UtbnVtPjEwLjEwMDIvbXJtLjEwNDY1PC9lbGVjdHJvbmljLXJlc291cmNlLW51bT48bGFu
Z3VhZ2U+RW5nbGlzaDwvbGFuZ3VhZ2U+PC9yZWNvcmQ+PC9DaXRlPjwvRW5kTm90ZT4A
</w:fldData>
        </w:fldChar>
      </w:r>
      <w:r w:rsidR="0053705E" w:rsidRPr="00C20877">
        <w:rPr>
          <w:color w:val="auto"/>
        </w:rPr>
        <w:instrText xml:space="preserve"> ADDIN EN.CITE </w:instrText>
      </w:r>
      <w:r w:rsidR="0053705E" w:rsidRPr="00C20877">
        <w:rPr>
          <w:color w:val="auto"/>
        </w:rPr>
        <w:fldChar w:fldCharType="begin">
          <w:fldData xml:space="preserve">PEVuZE5vdGU+PENpdGU+PEF1dGhvcj5BaHJlbnM8L0F1dGhvcj48WWVhcj4yMDAzPC9ZZWFyPjxS
ZWNOdW0+MTA8L1JlY051bT48RGlzcGxheVRleHQ+PHN0eWxlIGZhY2U9InN1cGVyc2NyaXB0Ij44
PC9zdHlsZT48L0Rpc3BsYXlUZXh0PjxyZWNvcmQ+PHJlYy1udW1iZXI+MTA8L3JlYy1udW1iZXI+
PGZvcmVpZ24ta2V5cz48a2V5IGFwcD0iRU4iIGRiLWlkPSJ4enBmYXJkeDZhdjJlb2VmZTk3eDI5
dDA5dHNydGRkdndlcGYiIHRpbWVzdGFtcD0iMTQ2MzY2MDgzOSI+MTA8L2tleT48L2ZvcmVpZ24t
a2V5cz48cmVmLXR5cGUgbmFtZT0iSm91cm5hbCBBcnRpY2xlIj4xNzwvcmVmLXR5cGU+PGNvbnRy
aWJ1dG9ycz48YXV0aG9ycz48YXV0aG9yPkFocmVucywgRS4gVC48L2F1dGhvcj48YXV0aG9yPkZl
aWxpLUhhcmlyaSwgTS48L2F1dGhvcj48YXV0aG9yPlh1LCBILjwvYXV0aG9yPjxhdXRob3I+R2Vu
b3ZlLCBHLjwvYXV0aG9yPjxhdXRob3I+TW9yZWwsIFAuIEEuPC9hdXRob3I+PC9hdXRob3JzPjwv
Y29udHJpYnV0b3JzPjxhdXRoLWFkZHJlc3M+QWhyZW5zLCBFVCYjeEQ7Q2FybmVnaWUgTWVsbG9u
IFVuaXYsIFBpdHRzYnJ1Z2ggTk1SIEN0ciBCaW9tZWQgUmVzLCA0NDAwIDV0aCBBdmUsIFBpdHRz
YnVyZ2gsIFBBIDE1MjEzIFVTQSYjeEQ7Q2FybmVnaWUgTWVsbG9uIFVuaXYsIFBpdHRzYnJ1Z2gg
Tk1SIEN0ciBCaW9tZWQgUmVzLCBQaXR0c2J1cmdoLCBQQSAxNTIxMyBVU0EmI3hEO0Nhcm5lZ2ll
IE1lbGxvbiBVbml2LCBEZXB0IEJpb2wgU2NpLCBQaXR0c2J1cmdoLCBQQSAxNTIxMyBVU0EmI3hE
O1VuaXYgUGl0dHNidXJnaCwgU2NoIE1lZCwgRGVwdCBJbW11bm9sLCBQaXR0c2J1cmdoLCBQQSBV
U0E8L2F1dGgtYWRkcmVzcz48dGl0bGVzPjx0aXRsZT5SZWNlcHRvci1tZWRpYXRlZCBlbmRvY3l0
b3NpcyBvZiBpcm9uLW94aWRlIHBhcnRpY2xlcyBwcm92aWRlcyBlZmZpY2llbnQgbGFiZWxpbmcg
b2YgZGVuZHJpdGljIGNlbGxzIGZvciBpbiB2aXZvIE1SIGltYWdpbmc8L3RpdGxlPjxzZWNvbmRh
cnktdGl0bGU+TWFnbi4gUmVzb24uIE1lZC48L3NlY29uZGFyeS10aXRsZT48L3RpdGxlcz48cGVy
aW9kaWNhbD48ZnVsbC10aXRsZT5NYWduLiBSZXNvbi4gTWVkLjwvZnVsbC10aXRsZT48YWJici0x
Pk1hZ25ldGljIHJlc29uYW5jZSBpbiBtZWRpY2luZSA6IG9mZmljaWFsIGpvdXJuYWwgb2YgdGhl
IFNvY2lldHkgb2YgTWFnbmV0aWMgUmVzb25hbmNlIGluIE1lZGljaW5lIC8gU29jaWV0eSBvZiBN
YWduZXRpYyBSZXNvbmFuY2UgaW4gTWVkaWNpbmU8L2FiYnItMT48L3BlcmlvZGljYWw+PHBhZ2Vz
PjEwMDYtMTAxMzwvcGFnZXM+PHZvbHVtZT40OTwvdm9sdW1lPjxudW1iZXI+NjwvbnVtYmVyPjxr
ZXl3b3Jkcz48a2V5d29yZD5kZW5kcml0aWMgY2VsbHM8L2tleXdvcmQ+PGtleXdvcmQ+bXJpPC9r
ZXl3b3JkPjxrZXl3b3JkPmVuZG9jeXRvc2lzPC9rZXl3b3JkPjxrZXl3b3JkPm1vdXNlPC9rZXl3
b3JkPjxrZXl3b3JkPmluLXZpdm88L2tleXdvcmQ+PGtleXdvcmQ+bWFnbmV0aWMtcmVzb25hbmNl
PC9rZXl3b3JkPjxrZXl3b3JkPm5vZCBtaWNlPC9rZXl3b3JkPjxrZXl3b3JkPmNvbnRyYXN0IGFn
ZW50czwva2V5d29yZD48a2V5d29yZD50cmFmZmlja2luZzwva2V5d29yZD48a2V5d29yZD5uYW5v
cGFydGljbGVzPC9rZXl3b3JkPjxrZXl3b3JkPnRyYWNraW5nPC9rZXl3b3JkPjxrZXl3b3JkPmlt
bXVub3RoZXJhcHk8L2tleXdvcmQ+PGtleXdvcmQ+cHJvZ2VuaXRvcnM8L2tleXdvcmQ+PGtleXdv
cmQ+bHltcGhvY3l0ZXM8L2tleXdvcmQ+PC9rZXl3b3Jkcz48ZGF0ZXM+PHllYXI+MjAwMzwveWVh
cj48cHViLWRhdGVzPjxkYXRlPkp1bjwvZGF0ZT48L3B1Yi1kYXRlcz48L2RhdGVzPjxpc2JuPjA3
NDAtMzE5NDwvaXNibj48YWNjZXNzaW9uLW51bT5XT1M6MDAwMTgzMjcxMjAwMDA1PC9hY2Nlc3Np
b24tbnVtPjx1cmxzPjxyZWxhdGVkLXVybHM+PHVybD4mbHQ7R28gdG8gSVNJJmd0OzovL1dPUzow
MDAxODMyNzEyMDAwMDU8L3VybD48L3JlbGF0ZWQtdXJscz48L3VybHM+PGVsZWN0cm9uaWMtcmVz
b3VyY2UtbnVtPjEwLjEwMDIvbXJtLjEwNDY1PC9lbGVjdHJvbmljLXJlc291cmNlLW51bT48bGFu
Z3VhZ2U+RW5nbGlzaDwvbGFuZ3VhZ2U+PC9yZWNvcmQ+PC9DaXRlPjwvRW5kTm90ZT4A
</w:fldData>
        </w:fldChar>
      </w:r>
      <w:r w:rsidR="0053705E" w:rsidRPr="00C20877">
        <w:rPr>
          <w:color w:val="auto"/>
        </w:rPr>
        <w:instrText xml:space="preserve"> ADDIN EN.CITE.DATA </w:instrText>
      </w:r>
      <w:r w:rsidR="0053705E" w:rsidRPr="00C20877">
        <w:rPr>
          <w:color w:val="auto"/>
        </w:rPr>
      </w:r>
      <w:r w:rsidR="0053705E"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8</w:t>
      </w:r>
      <w:r w:rsidR="003C35CC" w:rsidRPr="00C20877">
        <w:rPr>
          <w:color w:val="auto"/>
        </w:rPr>
        <w:fldChar w:fldCharType="end"/>
      </w:r>
      <w:r w:rsidR="00D45920" w:rsidRPr="00C20877">
        <w:rPr>
          <w:color w:val="auto"/>
        </w:rPr>
        <w:t xml:space="preserve"> while non-specific uptake can be achieved using transfection agents</w:t>
      </w:r>
      <w:r w:rsidR="003C35CC" w:rsidRPr="00C20877">
        <w:rPr>
          <w:color w:val="auto"/>
        </w:rPr>
        <w:fldChar w:fldCharType="begin">
          <w:fldData xml:space="preserve">PEVuZE5vdGU+PENpdGU+PEF1dGhvcj5BcmJhYjwvQXV0aG9yPjxZZWFyPjIwMDQ8L1llYXI+PFJl
Y051bT4xMjwvUmVjTnVtPjxEaXNwbGF5VGV4dD48c3R5bGUgZmFjZT0ic3VwZXJzY3JpcHQiPjks
MTA8L3N0eWxlPjwvRGlzcGxheVRleHQ+PHJlY29yZD48cmVjLW51bWJlcj4xMjwvcmVjLW51bWJl
cj48Zm9yZWlnbi1rZXlzPjxrZXkgYXBwPSJFTiIgZGItaWQ9Inh6cGZhcmR4NmF2MmVvZWZlOTd4
Mjl0MDl0c3J0ZGR2d2VwZiIgdGltZXN0YW1wPSIxNDYzNjYwODY1Ij4xMjwva2V5PjwvZm9yZWln
bi1rZXlzPjxyZWYtdHlwZSBuYW1lPSJKb3VybmFsIEFydGljbGUiPjE3PC9yZWYtdHlwZT48Y29u
dHJpYnV0b3JzPjxhdXRob3JzPjxhdXRob3I+QXJiYWIsIEEuIFMuPC9hdXRob3I+PGF1dGhvcj5Z
b2N1bSwgRy4gVC48L2F1dGhvcj48YXV0aG9yPkthbGlzaCwgSC48L2F1dGhvcj48YXV0aG9yPkpv
cmRhbiwgRS4gSy48L2F1dGhvcj48YXV0aG9yPkFuZGVyc29uLCBTLiBBLjwvYXV0aG9yPjxhdXRo
b3I+S2hha29vLCBBLiBZLjwvYXV0aG9yPjxhdXRob3I+UmVhZCwgRS4gSi48L2F1dGhvcj48YXV0
aG9yPkZyYW5rLCBKLiBBLjwvYXV0aG9yPjwvYXV0aG9ycz48L2NvbnRyaWJ1dG9ycz48YXV0aC1h
ZGRyZXNzPkFyYmFiLCBBUyYjeEQ7TklILCBFeHB0IE5ldXJvaW1hZ2luZyBTZWN0LCBMYWIgRGlh
Z25vc3QgUmFkaW9sIFJlcywgQmxkZyAxMCxSb29tIEIxTjI1NiwgQmV0aGVzZGEsIE1EIDIwODky
IFVTQSYjeEQ7TklILCBFeHB0IE5ldXJvaW1hZ2luZyBTZWN0LCBMYWIgRGlhZ25vc3QgUmFkaW9s
IFJlcywgQmV0aGVzZGEsIE1EIDIwODkyIFVTQSYjeEQ7TklORFMsIE5JSCwgQmV0aGVzZGEsIE1E
IDIwODkyIFVTQSYjeEQ7TkhMQkksIE5JSCwgQmV0aGVzZGEsIE1EIDIwODkyIFVTQSYjeEQ7TklI
LCBDdHIgQ2xpbiwgRGVwdCBUcmFuc2Z1cyBNZWQsIEJldGhlc2RhLCBNRCAyMDg5MiBVU0E8L2F1
dGgtYWRkcmVzcz48dGl0bGVzPjx0aXRsZT5FZmZpY2llbnQgbWFnbmV0aWMgY2VsbCBsYWJlbGlu
ZyB3aXRoIHByb3RhbWluZSBzdWxmYXRlIGNvbXBsZXhlZCB0byBmZXJ1bW94aWRlcyBmb3IgY2Vs
bHVsYXIgTVJJPC90aXRsZT48c2Vjb25kYXJ5LXRpdGxlPkJsb29kPC9zZWNvbmRhcnktdGl0bGU+
PGFsdC10aXRsZT5CbG9vZCYjeEQ7Qmxvb2Q8L2FsdC10aXRsZT48L3RpdGxlcz48cGVyaW9kaWNh
bD48ZnVsbC10aXRsZT5CbG9vZDwvZnVsbC10aXRsZT48YWJici0xPkJsb29kPC9hYmJyLTE+PC9w
ZXJpb2RpY2FsPjxwYWdlcz4xMjE3LTEyMjM8L3BhZ2VzPjx2b2x1bWU+MTA0PC92b2x1bWU+PG51
bWJlcj40PC9udW1iZXI+PGtleXdvcmRzPjxrZXl3b3JkPnN1cGVycGFyYW1hZ25ldGljIGlyb24t
b3hpZGU8L2tleXdvcmQ+PGtleXdvcmQ+bWVzZW5jaHltYWwgc3RlbS1jZWxsczwva2V5d29yZD48
a2V5d29yZD5pbi12aXZvPC9rZXl3b3JkPjxrZXl3b3JkPnRyYW5zZmVjdGlvbiBhZ2VudHM8L2tl
eXdvcmQ+PGtleXdvcmQ+Y29udHJhc3QgYWdlbnRzPC9rZXl3b3JkPjxrZXl3b3JkPmhlcGFyaW4g
dGhlcmFweTwva2V5d29yZD48a2V5d29yZD5tYW1tYWxpYW4tY2VsbHM8L2tleXdvcmQ+PGtleXdv
cmQ+dC1jZWxsczwva2V5d29yZD48a2V5d29yZD50cmFja2luZzwva2V5d29yZD48a2V5d29yZD50
cmFmZmlja2luZzwva2V5d29yZD48L2tleXdvcmRzPjxkYXRlcz48eWVhcj4yMDA0PC95ZWFyPjxw
dWItZGF0ZXM+PGRhdGU+QXVnIDE1PC9kYXRlPjwvcHViLWRhdGVzPjwvZGF0ZXM+PGlzYm4+MDAw
Ni00OTcxPC9pc2JuPjxhY2Nlc3Npb24tbnVtPldPUzowMDAyMjMxNDU4MDAwNTA8L2FjY2Vzc2lv
bi1udW0+PHVybHM+PHJlbGF0ZWQtdXJscz48dXJsPiZsdDtHbyB0byBJU0kmZ3Q7Oi8vV09TOjAw
MDIyMzE0NTgwMDA1MDwvdXJsPjwvcmVsYXRlZC11cmxzPjwvdXJscz48ZWxlY3Ryb25pYy1yZXNv
dXJjZS1udW0+MTAuMTE4Mi9ibG9vZC0yMDA0LTAyLTA2NTU8L2VsZWN0cm9uaWMtcmVzb3VyY2Ut
bnVtPjxsYW5ndWFnZT5FbmdsaXNoPC9sYW5ndWFnZT48L3JlY29yZD48L0NpdGU+PENpdGU+PEF1
dGhvcj5CdWx0ZTwvQXV0aG9yPjxZZWFyPjIwMDE8L1llYXI+PFJlY051bT4xMTwvUmVjTnVtPjxy
ZWNvcmQ+PHJlYy1udW1iZXI+MTE8L3JlYy1udW1iZXI+PGZvcmVpZ24ta2V5cz48a2V5IGFwcD0i
RU4iIGRiLWlkPSJ4enBmYXJkeDZhdjJlb2VmZTk3eDI5dDA5dHNydGRkdndlcGYiIHRpbWVzdGFt
cD0iMTQ2MzY2MDg1MyI+MTE8L2tleT48L2ZvcmVpZ24ta2V5cz48cmVmLXR5cGUgbmFtZT0iSm91
cm5hbCBBcnRpY2xlIj4xNzwvcmVmLXR5cGU+PGNvbnRyaWJ1dG9ycz48YXV0aG9ycz48YXV0aG9y
PkJ1bHRlLCBKLiBXLiBNLjwvYXV0aG9yPjxhdXRob3I+RG91Z2xhcywgVC48L2F1dGhvcj48YXV0
aG9yPldpdHdlciwgQi48L2F1dGhvcj48YXV0aG9yPlpoYW5nLCBTLiBDLjwvYXV0aG9yPjxhdXRo
b3I+U3RyYWJsZSwgRS48L2F1dGhvcj48YXV0aG9yPkxld2lzLCBCLiBLLjwvYXV0aG9yPjxhdXRo
b3I+Wnl3aWNrZSwgSC48L2F1dGhvcj48YXV0aG9yPk1pbGxlciwgQi48L2F1dGhvcj48YXV0aG9y
PnZhbiBHZWxkZXJlbiwgUC48L2F1dGhvcj48YXV0aG9yPk1vc2tvd2l0eiwgQi4gTS48L2F1dGhv
cj48YXV0aG9yPkR1bmNhbiwgSS4gRC48L2F1dGhvcj48YXV0aG9yPkZyYW5rLCBKLiBBLjwvYXV0
aG9yPjwvYXV0aG9ycz48L2NvbnRyaWJ1dG9ycz48YXV0aC1hZGRyZXNzPkJ1bHRlLCBKV00mI3hE
O0pvaG5zIEhvcGtpbnMgVW5pdiwgU2NoIE1lZCwgRGVwdCBSYWRpb2wsIEJhbHRpbW9yZSwgTUQg
MjEyMDUgVVNBJiN4RDtOSUgsIExhYiBEaWFnbm9zdCBSYWRpb2wgUmVzIENDLCBCZXRoZXNkYSwg
TUQgMjA4OTIgVVNBJiN4RDtUZW1wbGUgVW5pdiwgRGVwdCBDaGVtLCBQaGlsYWRlbHBoaWEsIFBB
IDE5MTIyIFVTQSYjeEQ7VW5pdiBXaXNjb25zaW4sIFNjaCBWZXQgTWVkLCBEZXB0IE1lZCBTY2ks
IE1hZGlzb24sIFdJIDUzNzA1IFVTQSYjeEQ7TklOQ0RTLCBBZHYgTWFnbmV0IFJlc29uYW5jZSBJ
bWFnaW5nLCBOSUgsIEJldGhlc2RhLCBNRCAyMDg5MiBVU0EmI3hEO1VuaXYgTWlubmVzb3RhLCBE
ZXB0IEdlb2wgJmFtcDsgR2VvcGh5cywgSW5zdCBSb2NrIE1hZ25ldGlzbSwgTWlubmVhcG9saXMs
IE1OIDU1NDU1IFVTQTwvYXV0aC1hZGRyZXNzPjx0aXRsZXM+PHRpdGxlPk1hZ25ldG9kZW5kcmlt
ZXJzIGFsbG93IGVuZG9zb21hbCBtYWduZXRpYyBsYWJlbGluZyBhbmQgaW4gdml2byB0cmFja2lu
ZyBvZiBzdGVtIGNlbGxzPC90aXRsZT48c2Vjb25kYXJ5LXRpdGxlPk5hdC4gQmlvdGVjaG5vbC48
L3NlY29uZGFyeS10aXRsZT48YWx0LXRpdGxlPk5hdCBCaW90ZWNobm9sJiN4RDtOYXQgQmlvdGVj
aG5vbDwvYWx0LXRpdGxlPjwvdGl0bGVzPjxwYWdlcz4xMTQxLTExNDc8L3BhZ2VzPjx2b2x1bWU+
MTk8L3ZvbHVtZT48bnVtYmVyPjEyPC9udW1iZXI+PGtleXdvcmRzPjxrZXl3b3JkPm1yIGNvbnRy
YXN0IGFnZW50PC9rZXl3b3JkPjxrZXl3b3JkPnBvbHlhbWlkb2FtaW5lIGRlbmRyaW1lcnM8L2tl
eXdvcmQ+PGtleXdvcmQ+bWFtbWFsaWFuLWNlbGxzPC9rZXl3b3JkPjxrZXl3b3JkPmdlbmUgZGVs
aXZlcnk8L2tleXdvcmQ+PGtleXdvcmQ+aW4tdml2bzwva2V5d29yZD48a2V5d29yZD5yYXQ8L2tl
eXdvcmQ+PGtleXdvcmQ+cmVsYXhvbWV0cnk8L2tleXdvcmQ+PGtleXdvcmQ+Z2VuZXJhdGlvbjwv
a2V5d29yZD48a2V5d29yZD5wZXB0aWRlPC9rZXl3b3JkPjxrZXl3b3JkPmJyYWluPC9rZXl3b3Jk
Pjwva2V5d29yZHM+PGRhdGVzPjx5ZWFyPjIwMDE8L3llYXI+PHB1Yi1kYXRlcz48ZGF0ZT5EZWM8
L2RhdGU+PC9wdWItZGF0ZXM+PC9kYXRlcz48aXNibj4xMDg3LTAxNTY8L2lzYm4+PGFjY2Vzc2lv
bi1udW0+V09TOjAwMDE3MjUyNDQwMDAyNzwvYWNjZXNzaW9uLW51bT48dXJscz48cmVsYXRlZC11
cmxzPjx1cmw+Jmx0O0dvIHRvIElTSSZndDs6Ly9XT1M6MDAwMTcyNTI0NDAwMDI3PC91cmw+PC9y
ZWxhdGVkLXVybHM+PC91cmxzPjxlbGVjdHJvbmljLXJlc291cmNlLW51bT4xMC4xMDM4L25idDEy
MDEtMTE0MTwvZWxlY3Ryb25pYy1yZXNvdXJjZS1udW0+PGxhbmd1YWdlPkVuZ2xpc2g8L2xhbmd1
YWdlPjwvcmVjb3JkPjwvQ2l0ZT48L0VuZE5vdGU+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PEVuZE5vdGU+PENpdGU+PEF1dGhvcj5BcmJhYjwvQXV0aG9yPjxZZWFyPjIwMDQ8L1llYXI+PFJl
Y051bT4xMjwvUmVjTnVtPjxEaXNwbGF5VGV4dD48c3R5bGUgZmFjZT0ic3VwZXJzY3JpcHQiPjks
MTA8L3N0eWxlPjwvRGlzcGxheVRleHQ+PHJlY29yZD48cmVjLW51bWJlcj4xMjwvcmVjLW51bWJl
cj48Zm9yZWlnbi1rZXlzPjxrZXkgYXBwPSJFTiIgZGItaWQ9Inh6cGZhcmR4NmF2MmVvZWZlOTd4
Mjl0MDl0c3J0ZGR2d2VwZiIgdGltZXN0YW1wPSIxNDYzNjYwODY1Ij4xMjwva2V5PjwvZm9yZWln
bi1rZXlzPjxyZWYtdHlwZSBuYW1lPSJKb3VybmFsIEFydGljbGUiPjE3PC9yZWYtdHlwZT48Y29u
dHJpYnV0b3JzPjxhdXRob3JzPjxhdXRob3I+QXJiYWIsIEEuIFMuPC9hdXRob3I+PGF1dGhvcj5Z
b2N1bSwgRy4gVC48L2F1dGhvcj48YXV0aG9yPkthbGlzaCwgSC48L2F1dGhvcj48YXV0aG9yPkpv
cmRhbiwgRS4gSy48L2F1dGhvcj48YXV0aG9yPkFuZGVyc29uLCBTLiBBLjwvYXV0aG9yPjxhdXRo
b3I+S2hha29vLCBBLiBZLjwvYXV0aG9yPjxhdXRob3I+UmVhZCwgRS4gSi48L2F1dGhvcj48YXV0
aG9yPkZyYW5rLCBKLiBBLjwvYXV0aG9yPjwvYXV0aG9ycz48L2NvbnRyaWJ1dG9ycz48YXV0aC1h
ZGRyZXNzPkFyYmFiLCBBUyYjeEQ7TklILCBFeHB0IE5ldXJvaW1hZ2luZyBTZWN0LCBMYWIgRGlh
Z25vc3QgUmFkaW9sIFJlcywgQmxkZyAxMCxSb29tIEIxTjI1NiwgQmV0aGVzZGEsIE1EIDIwODky
IFVTQSYjeEQ7TklILCBFeHB0IE5ldXJvaW1hZ2luZyBTZWN0LCBMYWIgRGlhZ25vc3QgUmFkaW9s
IFJlcywgQmV0aGVzZGEsIE1EIDIwODkyIFVTQSYjeEQ7TklORFMsIE5JSCwgQmV0aGVzZGEsIE1E
IDIwODkyIFVTQSYjeEQ7TkhMQkksIE5JSCwgQmV0aGVzZGEsIE1EIDIwODkyIFVTQSYjeEQ7TklI
LCBDdHIgQ2xpbiwgRGVwdCBUcmFuc2Z1cyBNZWQsIEJldGhlc2RhLCBNRCAyMDg5MiBVU0E8L2F1
dGgtYWRkcmVzcz48dGl0bGVzPjx0aXRsZT5FZmZpY2llbnQgbWFnbmV0aWMgY2VsbCBsYWJlbGlu
ZyB3aXRoIHByb3RhbWluZSBzdWxmYXRlIGNvbXBsZXhlZCB0byBmZXJ1bW94aWRlcyBmb3IgY2Vs
bHVsYXIgTVJJPC90aXRsZT48c2Vjb25kYXJ5LXRpdGxlPkJsb29kPC9zZWNvbmRhcnktdGl0bGU+
PGFsdC10aXRsZT5CbG9vZCYjeEQ7Qmxvb2Q8L2FsdC10aXRsZT48L3RpdGxlcz48cGVyaW9kaWNh
bD48ZnVsbC10aXRsZT5CbG9vZDwvZnVsbC10aXRsZT48YWJici0xPkJsb29kPC9hYmJyLTE+PC9w
ZXJpb2RpY2FsPjxwYWdlcz4xMjE3LTEyMjM8L3BhZ2VzPjx2b2x1bWU+MTA0PC92b2x1bWU+PG51
bWJlcj40PC9udW1iZXI+PGtleXdvcmRzPjxrZXl3b3JkPnN1cGVycGFyYW1hZ25ldGljIGlyb24t
b3hpZGU8L2tleXdvcmQ+PGtleXdvcmQ+bWVzZW5jaHltYWwgc3RlbS1jZWxsczwva2V5d29yZD48
a2V5d29yZD5pbi12aXZvPC9rZXl3b3JkPjxrZXl3b3JkPnRyYW5zZmVjdGlvbiBhZ2VudHM8L2tl
eXdvcmQ+PGtleXdvcmQ+Y29udHJhc3QgYWdlbnRzPC9rZXl3b3JkPjxrZXl3b3JkPmhlcGFyaW4g
dGhlcmFweTwva2V5d29yZD48a2V5d29yZD5tYW1tYWxpYW4tY2VsbHM8L2tleXdvcmQ+PGtleXdv
cmQ+dC1jZWxsczwva2V5d29yZD48a2V5d29yZD50cmFja2luZzwva2V5d29yZD48a2V5d29yZD50
cmFmZmlja2luZzwva2V5d29yZD48L2tleXdvcmRzPjxkYXRlcz48eWVhcj4yMDA0PC95ZWFyPjxw
dWItZGF0ZXM+PGRhdGU+QXVnIDE1PC9kYXRlPjwvcHViLWRhdGVzPjwvZGF0ZXM+PGlzYm4+MDAw
Ni00OTcxPC9pc2JuPjxhY2Nlc3Npb24tbnVtPldPUzowMDAyMjMxNDU4MDAwNTA8L2FjY2Vzc2lv
bi1udW0+PHVybHM+PHJlbGF0ZWQtdXJscz48dXJsPiZsdDtHbyB0byBJU0kmZ3Q7Oi8vV09TOjAw
MDIyMzE0NTgwMDA1MDwvdXJsPjwvcmVsYXRlZC11cmxzPjwvdXJscz48ZWxlY3Ryb25pYy1yZXNv
dXJjZS1udW0+MTAuMTE4Mi9ibG9vZC0yMDA0LTAyLTA2NTU8L2VsZWN0cm9uaWMtcmVzb3VyY2Ut
bnVtPjxsYW5ndWFnZT5FbmdsaXNoPC9sYW5ndWFnZT48L3JlY29yZD48L0NpdGU+PENpdGU+PEF1
dGhvcj5CdWx0ZTwvQXV0aG9yPjxZZWFyPjIwMDE8L1llYXI+PFJlY051bT4xMTwvUmVjTnVtPjxy
ZWNvcmQ+PHJlYy1udW1iZXI+MTE8L3JlYy1udW1iZXI+PGZvcmVpZ24ta2V5cz48a2V5IGFwcD0i
RU4iIGRiLWlkPSJ4enBmYXJkeDZhdjJlb2VmZTk3eDI5dDA5dHNydGRkdndlcGYiIHRpbWVzdGFt
cD0iMTQ2MzY2MDg1MyI+MTE8L2tleT48L2ZvcmVpZ24ta2V5cz48cmVmLXR5cGUgbmFtZT0iSm91
cm5hbCBBcnRpY2xlIj4xNzwvcmVmLXR5cGU+PGNvbnRyaWJ1dG9ycz48YXV0aG9ycz48YXV0aG9y
PkJ1bHRlLCBKLiBXLiBNLjwvYXV0aG9yPjxhdXRob3I+RG91Z2xhcywgVC48L2F1dGhvcj48YXV0
aG9yPldpdHdlciwgQi48L2F1dGhvcj48YXV0aG9yPlpoYW5nLCBTLiBDLjwvYXV0aG9yPjxhdXRo
b3I+U3RyYWJsZSwgRS48L2F1dGhvcj48YXV0aG9yPkxld2lzLCBCLiBLLjwvYXV0aG9yPjxhdXRo
b3I+Wnl3aWNrZSwgSC48L2F1dGhvcj48YXV0aG9yPk1pbGxlciwgQi48L2F1dGhvcj48YXV0aG9y
PnZhbiBHZWxkZXJlbiwgUC48L2F1dGhvcj48YXV0aG9yPk1vc2tvd2l0eiwgQi4gTS48L2F1dGhv
cj48YXV0aG9yPkR1bmNhbiwgSS4gRC48L2F1dGhvcj48YXV0aG9yPkZyYW5rLCBKLiBBLjwvYXV0
aG9yPjwvYXV0aG9ycz48L2NvbnRyaWJ1dG9ycz48YXV0aC1hZGRyZXNzPkJ1bHRlLCBKV00mI3hE
O0pvaG5zIEhvcGtpbnMgVW5pdiwgU2NoIE1lZCwgRGVwdCBSYWRpb2wsIEJhbHRpbW9yZSwgTUQg
MjEyMDUgVVNBJiN4RDtOSUgsIExhYiBEaWFnbm9zdCBSYWRpb2wgUmVzIENDLCBCZXRoZXNkYSwg
TUQgMjA4OTIgVVNBJiN4RDtUZW1wbGUgVW5pdiwgRGVwdCBDaGVtLCBQaGlsYWRlbHBoaWEsIFBB
IDE5MTIyIFVTQSYjeEQ7VW5pdiBXaXNjb25zaW4sIFNjaCBWZXQgTWVkLCBEZXB0IE1lZCBTY2ks
IE1hZGlzb24sIFdJIDUzNzA1IFVTQSYjeEQ7TklOQ0RTLCBBZHYgTWFnbmV0IFJlc29uYW5jZSBJ
bWFnaW5nLCBOSUgsIEJldGhlc2RhLCBNRCAyMDg5MiBVU0EmI3hEO1VuaXYgTWlubmVzb3RhLCBE
ZXB0IEdlb2wgJmFtcDsgR2VvcGh5cywgSW5zdCBSb2NrIE1hZ25ldGlzbSwgTWlubmVhcG9saXMs
IE1OIDU1NDU1IFVTQTwvYXV0aC1hZGRyZXNzPjx0aXRsZXM+PHRpdGxlPk1hZ25ldG9kZW5kcmlt
ZXJzIGFsbG93IGVuZG9zb21hbCBtYWduZXRpYyBsYWJlbGluZyBhbmQgaW4gdml2byB0cmFja2lu
ZyBvZiBzdGVtIGNlbGxzPC90aXRsZT48c2Vjb25kYXJ5LXRpdGxlPk5hdC4gQmlvdGVjaG5vbC48
L3NlY29uZGFyeS10aXRsZT48YWx0LXRpdGxlPk5hdCBCaW90ZWNobm9sJiN4RDtOYXQgQmlvdGVj
aG5vbDwvYWx0LXRpdGxlPjwvdGl0bGVzPjxwYWdlcz4xMTQxLTExNDc8L3BhZ2VzPjx2b2x1bWU+
MTk8L3ZvbHVtZT48bnVtYmVyPjEyPC9udW1iZXI+PGtleXdvcmRzPjxrZXl3b3JkPm1yIGNvbnRy
YXN0IGFnZW50PC9rZXl3b3JkPjxrZXl3b3JkPnBvbHlhbWlkb2FtaW5lIGRlbmRyaW1lcnM8L2tl
eXdvcmQ+PGtleXdvcmQ+bWFtbWFsaWFuLWNlbGxzPC9rZXl3b3JkPjxrZXl3b3JkPmdlbmUgZGVs
aXZlcnk8L2tleXdvcmQ+PGtleXdvcmQ+aW4tdml2bzwva2V5d29yZD48a2V5d29yZD5yYXQ8L2tl
eXdvcmQ+PGtleXdvcmQ+cmVsYXhvbWV0cnk8L2tleXdvcmQ+PGtleXdvcmQ+Z2VuZXJhdGlvbjwv
a2V5d29yZD48a2V5d29yZD5wZXB0aWRlPC9rZXl3b3JkPjxrZXl3b3JkPmJyYWluPC9rZXl3b3Jk
Pjwva2V5d29yZHM+PGRhdGVzPjx5ZWFyPjIwMDE8L3llYXI+PHB1Yi1kYXRlcz48ZGF0ZT5EZWM8
L2RhdGU+PC9wdWItZGF0ZXM+PC9kYXRlcz48aXNibj4xMDg3LTAxNTY8L2lzYm4+PGFjY2Vzc2lv
bi1udW0+V09TOjAwMDE3MjUyNDQwMDAyNzwvYWNjZXNzaW9uLW51bT48dXJscz48cmVsYXRlZC11
cmxzPjx1cmw+Jmx0O0dvIHRvIElTSSZndDs6Ly9XT1M6MDAwMTcyNTI0NDAwMDI3PC91cmw+PC9y
ZWxhdGVkLXVybHM+PC91cmxzPjxlbGVjdHJvbmljLXJlc291cmNlLW51bT4xMC4xMDM4L25idDEy
MDEtMTE0MTwvZWxlY3Ryb25pYy1yZXNvdXJjZS1udW0+PGxhbmd1YWdlPkVuZ2xpc2g8L2xhbmd1
YWdlPjwvcmVjb3JkPjwvQ2l0ZT48L0VuZE5vdGU+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9,10</w:t>
      </w:r>
      <w:r w:rsidR="003C35CC" w:rsidRPr="00C20877">
        <w:rPr>
          <w:color w:val="auto"/>
        </w:rPr>
        <w:fldChar w:fldCharType="end"/>
      </w:r>
      <w:r w:rsidR="00D45920" w:rsidRPr="00C20877">
        <w:rPr>
          <w:color w:val="auto"/>
        </w:rPr>
        <w:t xml:space="preserve"> or cell-penetrating species, such as HIV tat-peptide</w:t>
      </w:r>
      <w:r w:rsidR="004C13A0" w:rsidRPr="00C20877">
        <w:rPr>
          <w:color w:val="auto"/>
        </w:rPr>
        <w:t>.</w:t>
      </w:r>
      <w:r w:rsidR="004C13A0" w:rsidRPr="00C20877">
        <w:rPr>
          <w:color w:val="auto"/>
        </w:rPr>
        <w:fldChar w:fldCharType="begin">
          <w:fldData xml:space="preserve">PEVuZE5vdGU+PENpdGU+PEF1dGhvcj5Kb3NlcGhzb248L0F1dGhvcj48WWVhcj4xOTk5PC9ZZWFy
PjxSZWNOdW0+MTQ8L1JlY051bT48RGlzcGxheVRleHQ+PHN0eWxlIGZhY2U9InN1cGVyc2NyaXB0
Ij4xMSwxMjwvc3R5bGU+PC9EaXNwbGF5VGV4dD48cmVjb3JkPjxyZWMtbnVtYmVyPjE0PC9yZWMt
bnVtYmVyPjxmb3JlaWduLWtleXM+PGtleSBhcHA9IkVOIiBkYi1pZD0ieHpwZmFyZHg2YXYyZW9l
ZmU5N3gyOXQwOXRzcnRkZHZ3ZXBmIiB0aW1lc3RhbXA9IjE0NjM2NjA4ODYiPjE0PC9rZXk+PC9m
b3JlaWduLWtleXM+PHJlZi10eXBlIG5hbWU9IkpvdXJuYWwgQXJ0aWNsZSI+MTc8L3JlZi10eXBl
Pjxjb250cmlidXRvcnM+PGF1dGhvcnM+PGF1dGhvcj5Kb3NlcGhzb24sIEwuPC9hdXRob3I+PGF1
dGhvcj5UdW5nLCBDLiBILjwvYXV0aG9yPjxhdXRob3I+TW9vcmUsIEEuPC9hdXRob3I+PGF1dGhv
cj5XZWlzc2xlZGVyLCBSLjwvYXV0aG9yPjwvYXV0aG9ycz48L2NvbnRyaWJ1dG9ycz48YXV0aC1h
ZGRyZXNzPldlaXNzbGVkZXIsIFImI3hEO01hc3NhY2h1c2V0dHMgR2VuIEhvc3AsIEN0ciBNb2wg
SW1hZ2luZyBSZXMsIEJvc3RvbiwgTUEgMDIxMjkgVVNBJiN4RDtNYXNzYWNodXNldHRzIEdlbiBI
b3NwLCBDdHIgTW9sIEltYWdpbmcgUmVzLCBCb3N0b24sIE1BIDAyMTI5IFVTQTwvYXV0aC1hZGRy
ZXNzPjx0aXRsZXM+PHRpdGxlPkhpZ2gtZWZmaWNpZW5jeSBpbnRyYWNlbGx1bGFyIG1hZ25ldGlj
IGxhYmVsaW5nIHdpdGggbm92ZWwgc3VwZXJwYXJhbWFnbmV0aWMtdGF0IHBlcHRpZGUgY29uanVn
YXRlczwvdGl0bGU+PHNlY29uZGFyeS10aXRsZT5CaW9jb25qdWdhdGUgQ2hlbS48L3NlY29uZGFy
eS10aXRsZT48YWx0LXRpdGxlPkJpb2Nvbmp1Z2F0ZSBDaGVtJiN4RDtCaW9jb25qdWdhdGUgQ2hl
bTwvYWx0LXRpdGxlPjwvdGl0bGVzPjxwYWdlcz4xODYtMTkxPC9wYWdlcz48dm9sdW1lPjEwPC92
b2x1bWU+PG51bWJlcj4yPC9udW1iZXI+PGtleXdvcmRzPjxrZXl3b3JkPnQtY2VsbHM8L2tleXdv
cmQ+PGtleXdvcmQ+cHJvdGVpbjwva2V5d29yZD48a2V5d29yZD5kZWxpdmVyeTwva2V5d29yZD48
L2tleXdvcmRzPjxkYXRlcz48eWVhcj4xOTk5PC95ZWFyPjxwdWItZGF0ZXM+PGRhdGU+TWFyLUFw
cjwvZGF0ZT48L3B1Yi1kYXRlcz48L2RhdGVzPjxpc2JuPjEwNDMtMTgwMjwvaXNibj48YWNjZXNz
aW9uLW51bT5XT1M6MDAwMDc5MjM4MzAwMDA1PC9hY2Nlc3Npb24tbnVtPjx1cmxzPjxyZWxhdGVk
LXVybHM+PHVybD4mbHQ7R28gdG8gSVNJJmd0OzovL1dPUzowMDAwNzkyMzgzMDAwMDU8L3VybD48
L3JlbGF0ZWQtdXJscz48L3VybHM+PGVsZWN0cm9uaWMtcmVzb3VyY2UtbnVtPjEwLjEwMjEvYmM5
ODAxMjVoPC9lbGVjdHJvbmljLXJlc291cmNlLW51bT48bGFuZ3VhZ2U+RW5nbGlzaDwvbGFuZ3Vh
Z2U+PC9yZWNvcmQ+PC9DaXRlPjxDaXRlPjxBdXRob3I+TGV3aW48L0F1dGhvcj48WWVhcj4yMDAw
PC9ZZWFyPjxSZWNOdW0+MTM8L1JlY051bT48cmVjb3JkPjxyZWMtbnVtYmVyPjEzPC9yZWMtbnVt
YmVyPjxmb3JlaWduLWtleXM+PGtleSBhcHA9IkVOIiBkYi1pZD0ieHpwZmFyZHg2YXYyZW9lZmU5
N3gyOXQwOXRzcnRkZHZ3ZXBmIiB0aW1lc3RhbXA9IjE0NjM2NjA4NzUiPjEzPC9rZXk+PC9mb3Jl
aWduLWtleXM+PHJlZi10eXBlIG5hbWU9IkpvdXJuYWwgQXJ0aWNsZSI+MTc8L3JlZi10eXBlPjxj
b250cmlidXRvcnM+PGF1dGhvcnM+PGF1dGhvcj5MZXdpbiwgTS48L2F1dGhvcj48YXV0aG9yPkNh
cmxlc3NvLCBOLjwvYXV0aG9yPjxhdXRob3I+VHVuZywgQy4gSC48L2F1dGhvcj48YXV0aG9yPlRh
bmcsIFguIFcuPC9hdXRob3I+PGF1dGhvcj5Db3J5LCBELjwvYXV0aG9yPjxhdXRob3I+U2NhZGRl
biwgRC4gVC48L2F1dGhvcj48YXV0aG9yPldlaXNzbGVkZXIsIFIuPC9hdXRob3I+PC9hdXRob3Jz
PjwvY29udHJpYnV0b3JzPjxhdXRoLWFkZHJlc3M+Q2VudGVyIG9mIE1vbGVjdWxhciBJbWFnaW5n
IFJlc2VhcmNoLCBNYXNzYWNodXNldHRzIEdlbmVyYWwgSG9zcGl0YWwsIENoYXJsZXN0b3duLCBN
QSAwMjEyOSwgVVNBLjwvYXV0aC1hZGRyZXNzPjx0aXRsZXM+PHRpdGxlPlRhdCBwZXB0aWRlLWRl
cml2YXRpemVkIG1hZ25ldGljIG5hbm9wYXJ0aWNsZXMgYWxsb3cgaW4gdml2byB0cmFja2luZyBh
bmQgcmVjb3Zlcnkgb2YgcHJvZ2VuaXRvciBjZWxsczwvdGl0bGU+PHNlY29uZGFyeS10aXRsZT5O
YXQuIEJpb3RlY2hub2wuPC9zZWNvbmRhcnktdGl0bGU+PGFsdC10aXRsZT5OYXR1cmUgYmlvdGVj
aG5vbG9neTwvYWx0LXRpdGxlPjwvdGl0bGVzPjxhbHQtcGVyaW9kaWNhbD48ZnVsbC10aXRsZT5O
YXR1cmUgQmlvdGVjaG5vbG9neTwvZnVsbC10aXRsZT48YWJici0xPk5hdCBCaW90ZWNobm9sPC9h
YmJyLTE+PC9hbHQtcGVyaW9kaWNhbD48cGFnZXM+NDEwLTQ8L3BhZ2VzPjx2b2x1bWU+MTg8L3Zv
bHVtZT48bnVtYmVyPjQ8L251bWJlcj48a2V5d29yZHM+PGtleXdvcmQ+QW5pbWFsczwva2V5d29y
ZD48a2V5d29yZD5BbnRpZ2VucywgQ0QvYW5hbHlzaXM8L2tleXdvcmQ+PGtleXdvcmQ+QW50aWdl
bnMsIENEMzQvYW5hbHlzaXM8L2tleXdvcmQ+PGtleXdvcmQ+Qm9uZSBNYXJyb3cgQ2VsbHMvY3l0
b2xvZ3k8L2tleXdvcmQ+PGtleXdvcmQ+Q2VsbCBEaWZmZXJlbnRpYXRpb248L2tleXdvcmQ+PGtl
eXdvcmQ+Q2VsbCBEaXZpc2lvbjwva2V5d29yZD48a2V5d29yZD5DZWxsIFN1cnZpdmFsPC9rZXl3
b3JkPjxrZXl3b3JkPkNvbG9ueS1Gb3JtaW5nIFVuaXRzIEFzc2F5PC9rZXl3b3JkPjxrZXl3b3Jk
PkZlcnJpYyBDb21wb3VuZHM8L2tleXdvcmQ+PGtleXdvcmQ+R2VuZSBQcm9kdWN0cywgdGF0L2No
ZW1pc3RyeS8qcGhhcm1hY29raW5ldGljczwva2V5d29yZD48a2V5d29yZD5IaXYtMTwva2V5d29y
ZD48a2V5d29yZD4qSGVtYXRvcG9pZXRpYyBTdGVtIENlbGwgVHJhbnNwbGFudGF0aW9uPC9rZXl3
b3JkPjxrZXl3b3JkPkhlbWF0b3BvaWV0aWMgU3RlbSBDZWxscy8qY3l0b2xvZ3k8L2tleXdvcmQ+
PGtleXdvcmQ+SHVtYW5zPC9rZXl3b3JkPjxrZXl3b3JkPkluamVjdGlvbnMsIEludHJhdmVub3Vz
PC9rZXl3b3JkPjxrZXl3b3JkPk1hZ25ldGljIFJlc29uYW5jZSBJbWFnaW5nPC9rZXl3b3JkPjxr
ZXl3b3JkPk1hZ25ldGljczwva2V5d29yZD48a2V5d29yZD5NaWNlPC9rZXl3b3JkPjxrZXl3b3Jk
Pk1pY2UsIEluYnJlZCBOT0Q8L2tleXdvcmQ+PGtleXdvcmQ+TWljZSwgU0NJRDwva2V5d29yZD48
a2V5d29yZD5OZXJ2b3VzIFN5c3RlbS9jeXRvbG9neTwva2V5d29yZD48a2V5d29yZD5QZXB0aWRl
IEZyYWdtZW50cy8qcGhhcm1hY29raW5ldGljczwva2V5d29yZD48a2V5d29yZD5TdGVtIENlbGxz
L2N5dG9sb2d5PC9rZXl3b3JkPjxrZXl3b3JkPlRyYW5zcGxhbnRhdGlvbiwgSGV0ZXJvbG9nb3Vz
PC9rZXl3b3JkPjxrZXl3b3JkPnRhdCBHZW5lIFByb2R1Y3RzLCBIdW1hbiBJbW11bm9kZWZpY2ll
bmN5IFZpcnVzPC9rZXl3b3JkPjwva2V5d29yZHM+PGRhdGVzPjx5ZWFyPjIwMDA8L3llYXI+PHB1
Yi1kYXRlcz48ZGF0ZT5BcHI8L2RhdGU+PC9wdWItZGF0ZXM+PC9kYXRlcz48aXNibj4xMDg3LTAx
NTYgKFByaW50KSYjeEQ7MTA4Ny0wMTU2IChMaW5raW5nKTwvaXNibj48YWNjZXNzaW9uLW51bT4x
MDc0ODUyMTwvYWNjZXNzaW9uLW51bT48dXJscz48cmVsYXRlZC11cmxzPjx1cmw+aHR0cDovL3d3
dy5uY2JpLm5sbS5uaWguZ292L3B1Ym1lZC8xMDc0ODUyMTwvdXJsPjwvcmVsYXRlZC11cmxzPjwv
dXJscz48ZWxlY3Ryb25pYy1yZXNvdXJjZS1udW0+MTAuMTAzOC83NDQ2NDwvZWxlY3Ryb25pYy1y
ZXNvdXJjZS1udW0+PC9yZWNvcmQ+PC9DaXRlPjwvRW5kTm90ZT4A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PEVuZE5vdGU+PENpdGU+PEF1dGhvcj5Kb3NlcGhzb248L0F1dGhvcj48WWVhcj4xOTk5PC9ZZWFy
PjxSZWNOdW0+MTQ8L1JlY051bT48RGlzcGxheVRleHQ+PHN0eWxlIGZhY2U9InN1cGVyc2NyaXB0
Ij4xMSwxMjwvc3R5bGU+PC9EaXNwbGF5VGV4dD48cmVjb3JkPjxyZWMtbnVtYmVyPjE0PC9yZWMt
bnVtYmVyPjxmb3JlaWduLWtleXM+PGtleSBhcHA9IkVOIiBkYi1pZD0ieHpwZmFyZHg2YXYyZW9l
ZmU5N3gyOXQwOXRzcnRkZHZ3ZXBmIiB0aW1lc3RhbXA9IjE0NjM2NjA4ODYiPjE0PC9rZXk+PC9m
b3JlaWduLWtleXM+PHJlZi10eXBlIG5hbWU9IkpvdXJuYWwgQXJ0aWNsZSI+MTc8L3JlZi10eXBl
Pjxjb250cmlidXRvcnM+PGF1dGhvcnM+PGF1dGhvcj5Kb3NlcGhzb24sIEwuPC9hdXRob3I+PGF1
dGhvcj5UdW5nLCBDLiBILjwvYXV0aG9yPjxhdXRob3I+TW9vcmUsIEEuPC9hdXRob3I+PGF1dGhv
cj5XZWlzc2xlZGVyLCBSLjwvYXV0aG9yPjwvYXV0aG9ycz48L2NvbnRyaWJ1dG9ycz48YXV0aC1h
ZGRyZXNzPldlaXNzbGVkZXIsIFImI3hEO01hc3NhY2h1c2V0dHMgR2VuIEhvc3AsIEN0ciBNb2wg
SW1hZ2luZyBSZXMsIEJvc3RvbiwgTUEgMDIxMjkgVVNBJiN4RDtNYXNzYWNodXNldHRzIEdlbiBI
b3NwLCBDdHIgTW9sIEltYWdpbmcgUmVzLCBCb3N0b24sIE1BIDAyMTI5IFVTQTwvYXV0aC1hZGRy
ZXNzPjx0aXRsZXM+PHRpdGxlPkhpZ2gtZWZmaWNpZW5jeSBpbnRyYWNlbGx1bGFyIG1hZ25ldGlj
IGxhYmVsaW5nIHdpdGggbm92ZWwgc3VwZXJwYXJhbWFnbmV0aWMtdGF0IHBlcHRpZGUgY29uanVn
YXRlczwvdGl0bGU+PHNlY29uZGFyeS10aXRsZT5CaW9jb25qdWdhdGUgQ2hlbS48L3NlY29uZGFy
eS10aXRsZT48YWx0LXRpdGxlPkJpb2Nvbmp1Z2F0ZSBDaGVtJiN4RDtCaW9jb25qdWdhdGUgQ2hl
bTwvYWx0LXRpdGxlPjwvdGl0bGVzPjxwYWdlcz4xODYtMTkxPC9wYWdlcz48dm9sdW1lPjEwPC92
b2x1bWU+PG51bWJlcj4yPC9udW1iZXI+PGtleXdvcmRzPjxrZXl3b3JkPnQtY2VsbHM8L2tleXdv
cmQ+PGtleXdvcmQ+cHJvdGVpbjwva2V5d29yZD48a2V5d29yZD5kZWxpdmVyeTwva2V5d29yZD48
L2tleXdvcmRzPjxkYXRlcz48eWVhcj4xOTk5PC95ZWFyPjxwdWItZGF0ZXM+PGRhdGU+TWFyLUFw
cjwvZGF0ZT48L3B1Yi1kYXRlcz48L2RhdGVzPjxpc2JuPjEwNDMtMTgwMjwvaXNibj48YWNjZXNz
aW9uLW51bT5XT1M6MDAwMDc5MjM4MzAwMDA1PC9hY2Nlc3Npb24tbnVtPjx1cmxzPjxyZWxhdGVk
LXVybHM+PHVybD4mbHQ7R28gdG8gSVNJJmd0OzovL1dPUzowMDAwNzkyMzgzMDAwMDU8L3VybD48
L3JlbGF0ZWQtdXJscz48L3VybHM+PGVsZWN0cm9uaWMtcmVzb3VyY2UtbnVtPjEwLjEwMjEvYmM5
ODAxMjVoPC9lbGVjdHJvbmljLXJlc291cmNlLW51bT48bGFuZ3VhZ2U+RW5nbGlzaDwvbGFuZ3Vh
Z2U+PC9yZWNvcmQ+PC9DaXRlPjxDaXRlPjxBdXRob3I+TGV3aW48L0F1dGhvcj48WWVhcj4yMDAw
PC9ZZWFyPjxSZWNOdW0+MTM8L1JlY051bT48cmVjb3JkPjxyZWMtbnVtYmVyPjEzPC9yZWMtbnVt
YmVyPjxmb3JlaWduLWtleXM+PGtleSBhcHA9IkVOIiBkYi1pZD0ieHpwZmFyZHg2YXYyZW9lZmU5
N3gyOXQwOXRzcnRkZHZ3ZXBmIiB0aW1lc3RhbXA9IjE0NjM2NjA4NzUiPjEzPC9rZXk+PC9mb3Jl
aWduLWtleXM+PHJlZi10eXBlIG5hbWU9IkpvdXJuYWwgQXJ0aWNsZSI+MTc8L3JlZi10eXBlPjxj
b250cmlidXRvcnM+PGF1dGhvcnM+PGF1dGhvcj5MZXdpbiwgTS48L2F1dGhvcj48YXV0aG9yPkNh
cmxlc3NvLCBOLjwvYXV0aG9yPjxhdXRob3I+VHVuZywgQy4gSC48L2F1dGhvcj48YXV0aG9yPlRh
bmcsIFguIFcuPC9hdXRob3I+PGF1dGhvcj5Db3J5LCBELjwvYXV0aG9yPjxhdXRob3I+U2NhZGRl
biwgRC4gVC48L2F1dGhvcj48YXV0aG9yPldlaXNzbGVkZXIsIFIuPC9hdXRob3I+PC9hdXRob3Jz
PjwvY29udHJpYnV0b3JzPjxhdXRoLWFkZHJlc3M+Q2VudGVyIG9mIE1vbGVjdWxhciBJbWFnaW5n
IFJlc2VhcmNoLCBNYXNzYWNodXNldHRzIEdlbmVyYWwgSG9zcGl0YWwsIENoYXJsZXN0b3duLCBN
QSAwMjEyOSwgVVNBLjwvYXV0aC1hZGRyZXNzPjx0aXRsZXM+PHRpdGxlPlRhdCBwZXB0aWRlLWRl
cml2YXRpemVkIG1hZ25ldGljIG5hbm9wYXJ0aWNsZXMgYWxsb3cgaW4gdml2byB0cmFja2luZyBh
bmQgcmVjb3Zlcnkgb2YgcHJvZ2VuaXRvciBjZWxsczwvdGl0bGU+PHNlY29uZGFyeS10aXRsZT5O
YXQuIEJpb3RlY2hub2wuPC9zZWNvbmRhcnktdGl0bGU+PGFsdC10aXRsZT5OYXR1cmUgYmlvdGVj
aG5vbG9neTwvYWx0LXRpdGxlPjwvdGl0bGVzPjxhbHQtcGVyaW9kaWNhbD48ZnVsbC10aXRsZT5O
YXR1cmUgQmlvdGVjaG5vbG9neTwvZnVsbC10aXRsZT48YWJici0xPk5hdCBCaW90ZWNobm9sPC9h
YmJyLTE+PC9hbHQtcGVyaW9kaWNhbD48cGFnZXM+NDEwLTQ8L3BhZ2VzPjx2b2x1bWU+MTg8L3Zv
bHVtZT48bnVtYmVyPjQ8L251bWJlcj48a2V5d29yZHM+PGtleXdvcmQ+QW5pbWFsczwva2V5d29y
ZD48a2V5d29yZD5BbnRpZ2VucywgQ0QvYW5hbHlzaXM8L2tleXdvcmQ+PGtleXdvcmQ+QW50aWdl
bnMsIENEMzQvYW5hbHlzaXM8L2tleXdvcmQ+PGtleXdvcmQ+Qm9uZSBNYXJyb3cgQ2VsbHMvY3l0
b2xvZ3k8L2tleXdvcmQ+PGtleXdvcmQ+Q2VsbCBEaWZmZXJlbnRpYXRpb248L2tleXdvcmQ+PGtl
eXdvcmQ+Q2VsbCBEaXZpc2lvbjwva2V5d29yZD48a2V5d29yZD5DZWxsIFN1cnZpdmFsPC9rZXl3
b3JkPjxrZXl3b3JkPkNvbG9ueS1Gb3JtaW5nIFVuaXRzIEFzc2F5PC9rZXl3b3JkPjxrZXl3b3Jk
PkZlcnJpYyBDb21wb3VuZHM8L2tleXdvcmQ+PGtleXdvcmQ+R2VuZSBQcm9kdWN0cywgdGF0L2No
ZW1pc3RyeS8qcGhhcm1hY29raW5ldGljczwva2V5d29yZD48a2V5d29yZD5IaXYtMTwva2V5d29y
ZD48a2V5d29yZD4qSGVtYXRvcG9pZXRpYyBTdGVtIENlbGwgVHJhbnNwbGFudGF0aW9uPC9rZXl3
b3JkPjxrZXl3b3JkPkhlbWF0b3BvaWV0aWMgU3RlbSBDZWxscy8qY3l0b2xvZ3k8L2tleXdvcmQ+
PGtleXdvcmQ+SHVtYW5zPC9rZXl3b3JkPjxrZXl3b3JkPkluamVjdGlvbnMsIEludHJhdmVub3Vz
PC9rZXl3b3JkPjxrZXl3b3JkPk1hZ25ldGljIFJlc29uYW5jZSBJbWFnaW5nPC9rZXl3b3JkPjxr
ZXl3b3JkPk1hZ25ldGljczwva2V5d29yZD48a2V5d29yZD5NaWNlPC9rZXl3b3JkPjxrZXl3b3Jk
Pk1pY2UsIEluYnJlZCBOT0Q8L2tleXdvcmQ+PGtleXdvcmQ+TWljZSwgU0NJRDwva2V5d29yZD48
a2V5d29yZD5OZXJ2b3VzIFN5c3RlbS9jeXRvbG9neTwva2V5d29yZD48a2V5d29yZD5QZXB0aWRl
IEZyYWdtZW50cy8qcGhhcm1hY29raW5ldGljczwva2V5d29yZD48a2V5d29yZD5TdGVtIENlbGxz
L2N5dG9sb2d5PC9rZXl3b3JkPjxrZXl3b3JkPlRyYW5zcGxhbnRhdGlvbiwgSGV0ZXJvbG9nb3Vz
PC9rZXl3b3JkPjxrZXl3b3JkPnRhdCBHZW5lIFByb2R1Y3RzLCBIdW1hbiBJbW11bm9kZWZpY2ll
bmN5IFZpcnVzPC9rZXl3b3JkPjwva2V5d29yZHM+PGRhdGVzPjx5ZWFyPjIwMDA8L3llYXI+PHB1
Yi1kYXRlcz48ZGF0ZT5BcHI8L2RhdGU+PC9wdWItZGF0ZXM+PC9kYXRlcz48aXNibj4xMDg3LTAx
NTYgKFByaW50KSYjeEQ7MTA4Ny0wMTU2IChMaW5raW5nKTwvaXNibj48YWNjZXNzaW9uLW51bT4x
MDc0ODUyMTwvYWNjZXNzaW9uLW51bT48dXJscz48cmVsYXRlZC11cmxzPjx1cmw+aHR0cDovL3d3
dy5uY2JpLm5sbS5uaWguZ292L3B1Ym1lZC8xMDc0ODUyMTwvdXJsPjwvcmVsYXRlZC11cmxzPjwv
dXJscz48ZWxlY3Ryb25pYy1yZXNvdXJjZS1udW0+MTAuMTAzOC83NDQ2NDwvZWxlY3Ryb25pYy1y
ZXNvdXJjZS1udW0+PC9yZWNvcmQ+PC9DaXRlPjwvRW5kTm90ZT4A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4C13A0" w:rsidRPr="00C20877">
        <w:rPr>
          <w:color w:val="auto"/>
        </w:rPr>
      </w:r>
      <w:r w:rsidR="004C13A0" w:rsidRPr="00C20877">
        <w:rPr>
          <w:color w:val="auto"/>
        </w:rPr>
        <w:fldChar w:fldCharType="separate"/>
      </w:r>
      <w:r w:rsidR="004C13A0" w:rsidRPr="00C20877">
        <w:rPr>
          <w:noProof/>
          <w:color w:val="auto"/>
          <w:vertAlign w:val="superscript"/>
        </w:rPr>
        <w:t>11,12</w:t>
      </w:r>
      <w:r w:rsidR="004C13A0" w:rsidRPr="00C20877">
        <w:rPr>
          <w:color w:val="auto"/>
        </w:rPr>
        <w:fldChar w:fldCharType="end"/>
      </w:r>
      <w:r w:rsidR="00D45920" w:rsidRPr="00C20877">
        <w:rPr>
          <w:color w:val="auto"/>
        </w:rPr>
        <w:t xml:space="preserve"> However, antibody and peptide functionalization approaches are limited by expensive reagents and complex synthetic preparation, while transfection agents can induce nanoparticle precipitation and adversely affect cell function.</w:t>
      </w:r>
      <w:r w:rsidR="004C13A0" w:rsidRPr="00C20877">
        <w:rPr>
          <w:color w:val="auto"/>
        </w:rPr>
        <w:fldChar w:fldCharType="begin">
          <w:fldData xml:space="preserve">PEVuZE5vdGU+PENpdGU+PEF1dGhvcj5IdW50ZXI8L0F1dGhvcj48WWVhcj4yMDA2PC9ZZWFyPjxS
ZWNOdW0+MTY8L1JlY051bT48RGlzcGxheVRleHQ+PHN0eWxlIGZhY2U9InN1cGVyc2NyaXB0Ij4x
MywxNDwvc3R5bGU+PC9EaXNwbGF5VGV4dD48cmVjb3JkPjxyZWMtbnVtYmVyPjE2PC9yZWMtbnVt
YmVyPjxmb3JlaWduLWtleXM+PGtleSBhcHA9IkVOIiBkYi1pZD0ieHpwZmFyZHg2YXYyZW9lZmU5
N3gyOXQwOXRzcnRkZHZ3ZXBmIiB0aW1lc3RhbXA9IjE0NjM2NjA5MTgiPjE2PC9rZXk+PC9mb3Jl
aWduLWtleXM+PHJlZi10eXBlIG5hbWU9IkpvdXJuYWwgQXJ0aWNsZSI+MTc8L3JlZi10eXBlPjxj
b250cmlidXRvcnM+PGF1dGhvcnM+PGF1dGhvcj5IdW50ZXIsIEEuIEMuPC9hdXRob3I+PC9hdXRo
b3JzPjwvY29udHJpYnV0b3JzPjxhdXRoLWFkZHJlc3M+TW9sZWN1bGFyIFRhcmdldGluZyBhbmQg
UG9seW1lciBUb3hpY29sb2d5IEdyb3VwLCBTY2hvb2wgb2YgUGhhcm1hY3kgYW5kIEJpb21vbGVj
dWxhciBTY2llbmNlcywgVW5pdmVyc2l0eSBvZiBCcmlnaHRvbiwgRWFzdCBTdXNzZXggQk4yIDRH
SiwgVUsuIGMuaHVudGVyQGJ0b24uYWMudWs8L2F1dGgtYWRkcmVzcz48dGl0bGVzPjx0aXRsZT5N
b2xlY3VsYXIgaHVyZGxlcyBpbiBwb2x5ZmVjdGluIGRlc2lnbiBhbmQgbWVjaGFuaXN0aWMgYmFj
a2dyb3VuZCB0byBwb2x5Y2F0aW9uIGluZHVjZWQgY3l0b3RveGljaXR5PC90aXRsZT48c2Vjb25k
YXJ5LXRpdGxlPkFkdi4gRHJ1Zy4gRGVsaXYuIFJldi48L3NlY29uZGFyeS10aXRsZT48YWx0LXRp
dGxlPkFkdmFuY2VkIGRydWcgZGVsaXZlcnkgcmV2aWV3czwvYWx0LXRpdGxlPjwvdGl0bGVzPjxw
ZXJpb2RpY2FsPjxmdWxsLXRpdGxlPkFkdi4gRHJ1Zy4gRGVsaXYuIFJldi48L2Z1bGwtdGl0bGU+
PGFiYnItMT5BZHZhbmNlZCBkcnVnIGRlbGl2ZXJ5IHJldmlld3M8L2FiYnItMT48L3BlcmlvZGlj
YWw+PGFsdC1wZXJpb2RpY2FsPjxmdWxsLXRpdGxlPkFkdi4gRHJ1Zy4gRGVsaXYuIFJldi48L2Z1
bGwtdGl0bGU+PGFiYnItMT5BZHZhbmNlZCBkcnVnIGRlbGl2ZXJ5IHJldmlld3M8L2FiYnItMT48
L2FsdC1wZXJpb2RpY2FsPjxwYWdlcz4xNTIzLTMxPC9wYWdlcz48dm9sdW1lPjU4PC92b2x1bWU+
PG51bWJlcj4xNDwvbnVtYmVyPjxrZXl3b3Jkcz48a2V5d29yZD5BbmltYWxzPC9rZXl3b3JkPjxr
ZXl3b3JkPkFwb3B0b3Npcy9kcnVnIGVmZmVjdHM8L2tleXdvcmQ+PGtleXdvcmQ+Q2VsbCBMaW5l
PC9rZXl3b3JkPjxrZXl3b3JkPipHZW5lIFRyYW5zZmVyIFRlY2huaXF1ZXM8L2tleXdvcmQ+PGtl
eXdvcmQ+SHVtYW5zPC9rZXl3b3JkPjxrZXl3b3JkPlBvbHlhbWluZXMvKnRveGljaXR5PC9rZXl3
b3JkPjxrZXl3b3JkPlBvbHlldGh5bGVuZWltaW5lLyp0b3hpY2l0eTwva2V5d29yZD48a2V5d29y
ZD5Qb2x5bHlzaW5lLyp0b3hpY2l0eTwva2V5d29yZD48a2V5d29yZD5UZXRyYXpvbGl1bSBTYWx0
cy9tZXRhYm9saXNtL3BoYXJtYWNvbG9neTwva2V5d29yZD48a2V5d29yZD5UaGlhem9sZXMvbWV0
YWJvbGlzbS9waGFybWFjb2xvZ3k8L2tleXdvcmQ+PC9rZXl3b3Jkcz48ZGF0ZXM+PHllYXI+MjAw
NjwveWVhcj48cHViLWRhdGVzPjxkYXRlPkRlYyAxPC9kYXRlPjwvcHViLWRhdGVzPjwvZGF0ZXM+
PGlzYm4+MDE2OS00MDlYIChQcmludCkmI3hEOzAxNjktNDA5WCAoTGlua2luZyk8L2lzYm4+PGFj
Y2Vzc2lvbi1udW0+MTcwNzkwNTA8L2FjY2Vzc2lvbi1udW0+PHVybHM+PHJlbGF0ZWQtdXJscz48
dXJsPmh0dHA6Ly93d3cubmNiaS5ubG0ubmloLmdvdi9wdWJtZWQvMTcwNzkwNTA8L3VybD48L3Jl
bGF0ZWQtdXJscz48L3VybHM+PGVsZWN0cm9uaWMtcmVzb3VyY2UtbnVtPjEwLjEwMTYvai5hZGRy
LjIwMDYuMDkuMDA4PC9lbGVjdHJvbmljLXJlc291cmNlLW51bT48L3JlY29yZD48L0NpdGU+PENp
dGU+PEF1dGhvcj5Nb250ZXQtQWJvdTwvQXV0aG9yPjxZZWFyPjIwMDc8L1llYXI+PFJlY051bT4x
NTwvUmVjTnVtPjxyZWNvcmQ+PHJlYy1udW1iZXI+MTU8L3JlYy1udW1iZXI+PGZvcmVpZ24ta2V5
cz48a2V5IGFwcD0iRU4iIGRiLWlkPSJ4enBmYXJkeDZhdjJlb2VmZTk3eDI5dDA5dHNydGRkdndl
cGYiIHRpbWVzdGFtcD0iMTQ2MzY2MDg5NyI+MTU8L2tleT48L2ZvcmVpZ24ta2V5cz48cmVmLXR5
cGUgbmFtZT0iSm91cm5hbCBBcnRpY2xlIj4xNzwvcmVmLXR5cGU+PGNvbnRyaWJ1dG9ycz48YXV0
aG9ycz48YXV0aG9yPk1vbnRldC1BYm91LCBLLjwvYXV0aG9yPjxhdXRob3I+TW9udGV0LCBYLjwv
YXV0aG9yPjxhdXRob3I+V2Vpc3NsZWRlciwgUi48L2F1dGhvcj48YXV0aG9yPkpvc2VwaHNvbiwg
TC48L2F1dGhvcj48L2F1dGhvcnM+PC9jb250cmlidXRvcnM+PGF1dGgtYWRkcmVzcz5Kb3NlcGhz
b24sIEwmI3hEO0hhcnZhcmQgVW5pdiwgU2NoIE1lZCwgTWFzc2FjaHVzZXR0cyBHZW4gSG9zcCwg
Q3RyIE1vbCBJbWFnaW5nIFJlcywgSGFydmFyZCBNZWQgU2NoIEJsZGcgMTQ5LDEzdGggU3QsIENo
YXJsZXN0b3duLCBNQSAwMjEyOSBVU0EmI3hEO0hhcnZhcmQgVW5pdiwgU2NoIE1lZCwgTWFzc2Fj
aHVzZXR0cyBHZW4gSG9zcCwgQ3RyIE1vbCBJbWFnaW5nIFJlcywgQ2hhcmxlc3Rvd24sIE1BIDAy
MTI5IFVTQSYjeEQ7VW5pdiBIb3NwIEdlbmV2YSwgRGVwdCBSYWRpb2wsIEdlbmV2YSwgU3dpdHpl
cmxhbmQ8L2F1dGgtYWRkcmVzcz48dGl0bGVzPjx0aXRsZT5DZWxsIGludGVybmFsaXphdGlvbiBv
ZiBtYWduZXRpYyBuYW5vcGFydGljbGVzIHVzaW5nIHRyYW5zZmVjdGlvbiBhZ2VudHM8L3RpdGxl
PjxzZWNvbmRhcnktdGl0bGU+TW9sLiBJbWFnaW5nPC9zZWNvbmRhcnktdGl0bGU+PGFsdC10aXRs
ZT5Nb2wgSW1hZ2luZyYjeEQ7TW9sIEltYWdpbmc8L2FsdC10aXRsZT48L3RpdGxlcz48cGFnZXM+
MS05PC9wYWdlcz48dm9sdW1lPjY8L3ZvbHVtZT48bnVtYmVyPjE8L251bWJlcj48a2V5d29yZHM+
PGtleXdvcmQ+bXIgY29udHJhc3QgYWdlbnRzPC9rZXl3b3JkPjxrZXl3b3JkPmluLXZpdm8gdHJh
Y2tpbmc8L2tleXdvcmQ+PGtleXdvcmQ+c3RlbS1jZWxsczwva2V5d29yZD48a2V5d29yZD5mZXJ1
bW94aWRlczwva2V5d29yZD48a2V5d29yZD5mZXJ1bW94dHJhbjwva2V5d29yZD48a2V5d29yZD5w
cm90YW1pbmU8L2tleXdvcmQ+PGtleXdvcmQ+cGVwdGlkZTwva2V5d29yZD48L2tleXdvcmRzPjxk
YXRlcz48eWVhcj4yMDA3PC95ZWFyPjxwdWItZGF0ZXM+PGRhdGU+SmFuLUZlYjwvZGF0ZT48L3B1
Yi1kYXRlcz48L2RhdGVzPjxpc2JuPjE1MzUtMzUwODwvaXNibj48YWNjZXNzaW9uLW51bT5XT1M6
MDAwMjQ3Nzg1MjAwMDAxPC9hY2Nlc3Npb24tbnVtPjx1cmxzPjxyZWxhdGVkLXVybHM+PHVybD4m
bHQ7R28gdG8gSVNJJmd0OzovL1dPUzowMDAyNDc3ODUyMDAwMDE8L3VybD48L3JlbGF0ZWQtdXJs
cz48L3VybHM+PGVsZWN0cm9uaWMtcmVzb3VyY2UtbnVtPjEwLjIzMTAvNzI5MC4yMDA2LjAwMDI4
PC9lbGVjdHJvbmljLXJlc291cmNlLW51bT48bGFuZ3VhZ2U+RW5nbGlzaDwvbGFuZ3VhZ2U+PC9y
ZWNvcmQ+PC9DaXRlPjwvRW5kTm90ZT4A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PEVuZE5vdGU+PENpdGU+PEF1dGhvcj5IdW50ZXI8L0F1dGhvcj48WWVhcj4yMDA2PC9ZZWFyPjxS
ZWNOdW0+MTY8L1JlY051bT48RGlzcGxheVRleHQ+PHN0eWxlIGZhY2U9InN1cGVyc2NyaXB0Ij4x
MywxNDwvc3R5bGU+PC9EaXNwbGF5VGV4dD48cmVjb3JkPjxyZWMtbnVtYmVyPjE2PC9yZWMtbnVt
YmVyPjxmb3JlaWduLWtleXM+PGtleSBhcHA9IkVOIiBkYi1pZD0ieHpwZmFyZHg2YXYyZW9lZmU5
N3gyOXQwOXRzcnRkZHZ3ZXBmIiB0aW1lc3RhbXA9IjE0NjM2NjA5MTgiPjE2PC9rZXk+PC9mb3Jl
aWduLWtleXM+PHJlZi10eXBlIG5hbWU9IkpvdXJuYWwgQXJ0aWNsZSI+MTc8L3JlZi10eXBlPjxj
b250cmlidXRvcnM+PGF1dGhvcnM+PGF1dGhvcj5IdW50ZXIsIEEuIEMuPC9hdXRob3I+PC9hdXRo
b3JzPjwvY29udHJpYnV0b3JzPjxhdXRoLWFkZHJlc3M+TW9sZWN1bGFyIFRhcmdldGluZyBhbmQg
UG9seW1lciBUb3hpY29sb2d5IEdyb3VwLCBTY2hvb2wgb2YgUGhhcm1hY3kgYW5kIEJpb21vbGVj
dWxhciBTY2llbmNlcywgVW5pdmVyc2l0eSBvZiBCcmlnaHRvbiwgRWFzdCBTdXNzZXggQk4yIDRH
SiwgVUsuIGMuaHVudGVyQGJ0b24uYWMudWs8L2F1dGgtYWRkcmVzcz48dGl0bGVzPjx0aXRsZT5N
b2xlY3VsYXIgaHVyZGxlcyBpbiBwb2x5ZmVjdGluIGRlc2lnbiBhbmQgbWVjaGFuaXN0aWMgYmFj
a2dyb3VuZCB0byBwb2x5Y2F0aW9uIGluZHVjZWQgY3l0b3RveGljaXR5PC90aXRsZT48c2Vjb25k
YXJ5LXRpdGxlPkFkdi4gRHJ1Zy4gRGVsaXYuIFJldi48L3NlY29uZGFyeS10aXRsZT48YWx0LXRp
dGxlPkFkdmFuY2VkIGRydWcgZGVsaXZlcnkgcmV2aWV3czwvYWx0LXRpdGxlPjwvdGl0bGVzPjxw
ZXJpb2RpY2FsPjxmdWxsLXRpdGxlPkFkdi4gRHJ1Zy4gRGVsaXYuIFJldi48L2Z1bGwtdGl0bGU+
PGFiYnItMT5BZHZhbmNlZCBkcnVnIGRlbGl2ZXJ5IHJldmlld3M8L2FiYnItMT48L3BlcmlvZGlj
YWw+PGFsdC1wZXJpb2RpY2FsPjxmdWxsLXRpdGxlPkFkdi4gRHJ1Zy4gRGVsaXYuIFJldi48L2Z1
bGwtdGl0bGU+PGFiYnItMT5BZHZhbmNlZCBkcnVnIGRlbGl2ZXJ5IHJldmlld3M8L2FiYnItMT48
L2FsdC1wZXJpb2RpY2FsPjxwYWdlcz4xNTIzLTMxPC9wYWdlcz48dm9sdW1lPjU4PC92b2x1bWU+
PG51bWJlcj4xNDwvbnVtYmVyPjxrZXl3b3Jkcz48a2V5d29yZD5BbmltYWxzPC9rZXl3b3JkPjxr
ZXl3b3JkPkFwb3B0b3Npcy9kcnVnIGVmZmVjdHM8L2tleXdvcmQ+PGtleXdvcmQ+Q2VsbCBMaW5l
PC9rZXl3b3JkPjxrZXl3b3JkPipHZW5lIFRyYW5zZmVyIFRlY2huaXF1ZXM8L2tleXdvcmQ+PGtl
eXdvcmQ+SHVtYW5zPC9rZXl3b3JkPjxrZXl3b3JkPlBvbHlhbWluZXMvKnRveGljaXR5PC9rZXl3
b3JkPjxrZXl3b3JkPlBvbHlldGh5bGVuZWltaW5lLyp0b3hpY2l0eTwva2V5d29yZD48a2V5d29y
ZD5Qb2x5bHlzaW5lLyp0b3hpY2l0eTwva2V5d29yZD48a2V5d29yZD5UZXRyYXpvbGl1bSBTYWx0
cy9tZXRhYm9saXNtL3BoYXJtYWNvbG9neTwva2V5d29yZD48a2V5d29yZD5UaGlhem9sZXMvbWV0
YWJvbGlzbS9waGFybWFjb2xvZ3k8L2tleXdvcmQ+PC9rZXl3b3Jkcz48ZGF0ZXM+PHllYXI+MjAw
NjwveWVhcj48cHViLWRhdGVzPjxkYXRlPkRlYyAxPC9kYXRlPjwvcHViLWRhdGVzPjwvZGF0ZXM+
PGlzYm4+MDE2OS00MDlYIChQcmludCkmI3hEOzAxNjktNDA5WCAoTGlua2luZyk8L2lzYm4+PGFj
Y2Vzc2lvbi1udW0+MTcwNzkwNTA8L2FjY2Vzc2lvbi1udW0+PHVybHM+PHJlbGF0ZWQtdXJscz48
dXJsPmh0dHA6Ly93d3cubmNiaS5ubG0ubmloLmdvdi9wdWJtZWQvMTcwNzkwNTA8L3VybD48L3Jl
bGF0ZWQtdXJscz48L3VybHM+PGVsZWN0cm9uaWMtcmVzb3VyY2UtbnVtPjEwLjEwMTYvai5hZGRy
LjIwMDYuMDkuMDA4PC9lbGVjdHJvbmljLXJlc291cmNlLW51bT48L3JlY29yZD48L0NpdGU+PENp
dGU+PEF1dGhvcj5Nb250ZXQtQWJvdTwvQXV0aG9yPjxZZWFyPjIwMDc8L1llYXI+PFJlY051bT4x
NTwvUmVjTnVtPjxyZWNvcmQ+PHJlYy1udW1iZXI+MTU8L3JlYy1udW1iZXI+PGZvcmVpZ24ta2V5
cz48a2V5IGFwcD0iRU4iIGRiLWlkPSJ4enBmYXJkeDZhdjJlb2VmZTk3eDI5dDA5dHNydGRkdndl
cGYiIHRpbWVzdGFtcD0iMTQ2MzY2MDg5NyI+MTU8L2tleT48L2ZvcmVpZ24ta2V5cz48cmVmLXR5
cGUgbmFtZT0iSm91cm5hbCBBcnRpY2xlIj4xNzwvcmVmLXR5cGU+PGNvbnRyaWJ1dG9ycz48YXV0
aG9ycz48YXV0aG9yPk1vbnRldC1BYm91LCBLLjwvYXV0aG9yPjxhdXRob3I+TW9udGV0LCBYLjwv
YXV0aG9yPjxhdXRob3I+V2Vpc3NsZWRlciwgUi48L2F1dGhvcj48YXV0aG9yPkpvc2VwaHNvbiwg
TC48L2F1dGhvcj48L2F1dGhvcnM+PC9jb250cmlidXRvcnM+PGF1dGgtYWRkcmVzcz5Kb3NlcGhz
b24sIEwmI3hEO0hhcnZhcmQgVW5pdiwgU2NoIE1lZCwgTWFzc2FjaHVzZXR0cyBHZW4gSG9zcCwg
Q3RyIE1vbCBJbWFnaW5nIFJlcywgSGFydmFyZCBNZWQgU2NoIEJsZGcgMTQ5LDEzdGggU3QsIENo
YXJsZXN0b3duLCBNQSAwMjEyOSBVU0EmI3hEO0hhcnZhcmQgVW5pdiwgU2NoIE1lZCwgTWFzc2Fj
aHVzZXR0cyBHZW4gSG9zcCwgQ3RyIE1vbCBJbWFnaW5nIFJlcywgQ2hhcmxlc3Rvd24sIE1BIDAy
MTI5IFVTQSYjeEQ7VW5pdiBIb3NwIEdlbmV2YSwgRGVwdCBSYWRpb2wsIEdlbmV2YSwgU3dpdHpl
cmxhbmQ8L2F1dGgtYWRkcmVzcz48dGl0bGVzPjx0aXRsZT5DZWxsIGludGVybmFsaXphdGlvbiBv
ZiBtYWduZXRpYyBuYW5vcGFydGljbGVzIHVzaW5nIHRyYW5zZmVjdGlvbiBhZ2VudHM8L3RpdGxl
PjxzZWNvbmRhcnktdGl0bGU+TW9sLiBJbWFnaW5nPC9zZWNvbmRhcnktdGl0bGU+PGFsdC10aXRs
ZT5Nb2wgSW1hZ2luZyYjeEQ7TW9sIEltYWdpbmc8L2FsdC10aXRsZT48L3RpdGxlcz48cGFnZXM+
MS05PC9wYWdlcz48dm9sdW1lPjY8L3ZvbHVtZT48bnVtYmVyPjE8L251bWJlcj48a2V5d29yZHM+
PGtleXdvcmQ+bXIgY29udHJhc3QgYWdlbnRzPC9rZXl3b3JkPjxrZXl3b3JkPmluLXZpdm8gdHJh
Y2tpbmc8L2tleXdvcmQ+PGtleXdvcmQ+c3RlbS1jZWxsczwva2V5d29yZD48a2V5d29yZD5mZXJ1
bW94aWRlczwva2V5d29yZD48a2V5d29yZD5mZXJ1bW94dHJhbjwva2V5d29yZD48a2V5d29yZD5w
cm90YW1pbmU8L2tleXdvcmQ+PGtleXdvcmQ+cGVwdGlkZTwva2V5d29yZD48L2tleXdvcmRzPjxk
YXRlcz48eWVhcj4yMDA3PC95ZWFyPjxwdWItZGF0ZXM+PGRhdGU+SmFuLUZlYjwvZGF0ZT48L3B1
Yi1kYXRlcz48L2RhdGVzPjxpc2JuPjE1MzUtMzUwODwvaXNibj48YWNjZXNzaW9uLW51bT5XT1M6
MDAwMjQ3Nzg1MjAwMDAxPC9hY2Nlc3Npb24tbnVtPjx1cmxzPjxyZWxhdGVkLXVybHM+PHVybD4m
bHQ7R28gdG8gSVNJJmd0OzovL1dPUzowMDAyNDc3ODUyMDAwMDE8L3VybD48L3JlbGF0ZWQtdXJs
cz48L3VybHM+PGVsZWN0cm9uaWMtcmVzb3VyY2UtbnVtPjEwLjIzMTAvNzI5MC4yMDA2LjAwMDI4
PC9lbGVjdHJvbmljLXJlc291cmNlLW51bT48bGFuZ3VhZ2U+RW5nbGlzaDwvbGFuZ3VhZ2U+PC9y
ZWNvcmQ+PC9DaXRlPjwvRW5kTm90ZT4A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4C13A0" w:rsidRPr="00C20877">
        <w:rPr>
          <w:color w:val="auto"/>
        </w:rPr>
      </w:r>
      <w:r w:rsidR="004C13A0" w:rsidRPr="00C20877">
        <w:rPr>
          <w:color w:val="auto"/>
        </w:rPr>
        <w:fldChar w:fldCharType="separate"/>
      </w:r>
      <w:r w:rsidR="004C13A0" w:rsidRPr="00C20877">
        <w:rPr>
          <w:noProof/>
          <w:color w:val="auto"/>
          <w:vertAlign w:val="superscript"/>
        </w:rPr>
        <w:t>13,14</w:t>
      </w:r>
      <w:r w:rsidR="004C13A0" w:rsidRPr="00C20877">
        <w:rPr>
          <w:color w:val="auto"/>
        </w:rPr>
        <w:fldChar w:fldCharType="end"/>
      </w:r>
      <w:r w:rsidR="004C13A0" w:rsidRPr="00C20877" w:rsidDel="004C13A0">
        <w:rPr>
          <w:color w:val="auto"/>
          <w:vertAlign w:val="superscript"/>
        </w:rPr>
        <w:t xml:space="preserve"> </w:t>
      </w:r>
    </w:p>
    <w:p w14:paraId="4B2390E7" w14:textId="77777777" w:rsidR="006C3896" w:rsidRPr="00C20877" w:rsidRDefault="006C3896" w:rsidP="00C20877">
      <w:pPr>
        <w:jc w:val="left"/>
        <w:rPr>
          <w:color w:val="auto"/>
          <w:vertAlign w:val="superscript"/>
        </w:rPr>
      </w:pPr>
    </w:p>
    <w:p w14:paraId="4AD4D404" w14:textId="4CECA08D" w:rsidR="00D45920" w:rsidRPr="00C20877" w:rsidRDefault="00D7462A" w:rsidP="00C20877">
      <w:pPr>
        <w:jc w:val="left"/>
        <w:rPr>
          <w:color w:val="auto"/>
        </w:rPr>
      </w:pPr>
      <w:r w:rsidRPr="00C20877">
        <w:rPr>
          <w:color w:val="auto"/>
        </w:rPr>
        <w:t xml:space="preserve">We recently reported </w:t>
      </w:r>
      <w:r w:rsidR="004842C7" w:rsidRPr="00C20877">
        <w:rPr>
          <w:color w:val="auto"/>
        </w:rPr>
        <w:t>the synthesis of c</w:t>
      </w:r>
      <w:r w:rsidRPr="00C20877">
        <w:rPr>
          <w:color w:val="auto"/>
        </w:rPr>
        <w:t>hemically-catio</w:t>
      </w:r>
      <w:r w:rsidR="004842C7" w:rsidRPr="00C20877">
        <w:rPr>
          <w:color w:val="auto"/>
        </w:rPr>
        <w:t>nized magnetoferritin, a novel SPION which was highly effective in magnetizing human mesenchymal stem cells (hMSCs) using incubation times as short as one minute.</w:t>
      </w:r>
      <w:r w:rsidR="004C13A0" w:rsidRPr="00C20877">
        <w:rPr>
          <w:color w:val="auto"/>
        </w:rPr>
        <w:fldChar w:fldCharType="begin"/>
      </w:r>
      <w:r w:rsidR="004C13A0" w:rsidRPr="00C20877">
        <w:rPr>
          <w:color w:val="auto"/>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4C13A0" w:rsidRPr="00C20877">
        <w:rPr>
          <w:color w:val="auto"/>
        </w:rPr>
        <w:fldChar w:fldCharType="separate"/>
      </w:r>
      <w:r w:rsidR="004C13A0" w:rsidRPr="00C20877">
        <w:rPr>
          <w:noProof/>
          <w:color w:val="auto"/>
          <w:vertAlign w:val="superscript"/>
        </w:rPr>
        <w:t>15</w:t>
      </w:r>
      <w:r w:rsidR="004C13A0" w:rsidRPr="00C20877">
        <w:rPr>
          <w:color w:val="auto"/>
        </w:rPr>
        <w:fldChar w:fldCharType="end"/>
      </w:r>
      <w:r w:rsidR="004842C7" w:rsidRPr="00C20877">
        <w:rPr>
          <w:color w:val="auto"/>
        </w:rPr>
        <w:t xml:space="preserve"> </w:t>
      </w:r>
      <w:r w:rsidR="00433D4A" w:rsidRPr="00C20877">
        <w:rPr>
          <w:color w:val="auto"/>
        </w:rPr>
        <w:t xml:space="preserve">Magnetoferritin is </w:t>
      </w:r>
      <w:r w:rsidR="008242D7" w:rsidRPr="00C20877">
        <w:rPr>
          <w:color w:val="auto"/>
        </w:rPr>
        <w:t xml:space="preserve">synthesized by </w:t>
      </w:r>
      <w:r w:rsidR="00562478" w:rsidRPr="00C20877">
        <w:rPr>
          <w:color w:val="auto"/>
        </w:rPr>
        <w:t>reconstituting</w:t>
      </w:r>
      <w:r w:rsidR="008242D7" w:rsidRPr="00C20877">
        <w:rPr>
          <w:color w:val="auto"/>
        </w:rPr>
        <w:t xml:space="preserve"> a SPION inside the</w:t>
      </w:r>
      <w:r w:rsidR="00562478" w:rsidRPr="00C20877">
        <w:rPr>
          <w:color w:val="auto"/>
        </w:rPr>
        <w:t xml:space="preserve"> de-mineralized</w:t>
      </w:r>
      <w:r w:rsidR="008242D7" w:rsidRPr="00C20877">
        <w:rPr>
          <w:color w:val="auto"/>
        </w:rPr>
        <w:t xml:space="preserve"> cavity of the iron storage protein ferritin. </w:t>
      </w:r>
      <w:r w:rsidR="004C13A0" w:rsidRPr="00C20877">
        <w:rPr>
          <w:color w:val="auto"/>
        </w:rPr>
        <w:fldChar w:fldCharType="begin"/>
      </w:r>
      <w:r w:rsidR="00EC59CB" w:rsidRPr="00C20877">
        <w:rPr>
          <w:color w:val="auto"/>
        </w:rPr>
        <w:instrText xml:space="preserve"> ADDIN EN.CITE &lt;EndNote&gt;&lt;Cite&gt;&lt;Author&gt;Meldrum&lt;/Author&gt;&lt;Year&gt;1992&lt;/Year&gt;&lt;RecNum&gt;20&lt;/RecNum&gt;&lt;DisplayText&gt;&lt;style face="superscript"&gt;16&lt;/style&gt;&lt;/DisplayText&gt;&lt;record&gt;&lt;rec-number&gt;20&lt;/rec-number&gt;&lt;foreign-keys&gt;&lt;key app="EN" db-id="xzpfardx6av2eoefe97x29t09tsrtddvwepf" timestamp="1463661569"&gt;20&lt;/key&gt;&lt;/foreign-keys&gt;&lt;ref-type name="Journal Article"&gt;17&lt;/ref-type&gt;&lt;contributors&gt;&lt;authors&gt;&lt;author&gt;Meldrum, Fiona C&lt;/author&gt;&lt;author&gt;Heywood, Brigid R&lt;/author&gt;&lt;author&gt;Mann, Stephen&lt;/author&gt;&lt;/authors&gt;&lt;/contributors&gt;&lt;titles&gt;&lt;title&gt;Magnetoferritin: in vitro synthesis of a novel magnetic protein&lt;/title&gt;&lt;secondary-title&gt;Science&lt;/secondary-title&gt;&lt;/titles&gt;&lt;periodical&gt;&lt;full-title&gt;Science&lt;/full-title&gt;&lt;/periodical&gt;&lt;pages&gt;522-523&lt;/pages&gt;&lt;volume&gt;257&lt;/volume&gt;&lt;number&gt;5069&lt;/number&gt;&lt;dates&gt;&lt;year&gt;1992&lt;/year&gt;&lt;/dates&gt;&lt;isbn&gt;0036-8075&lt;/isbn&gt;&lt;urls&gt;&lt;/urls&gt;&lt;electronic-resource-num&gt;10.1126/science.1636086&lt;/electronic-resource-num&gt;&lt;/record&gt;&lt;/Cite&gt;&lt;/EndNote&gt;</w:instrText>
      </w:r>
      <w:r w:rsidR="004C13A0" w:rsidRPr="00C20877">
        <w:rPr>
          <w:color w:val="auto"/>
        </w:rPr>
        <w:fldChar w:fldCharType="separate"/>
      </w:r>
      <w:r w:rsidR="004C13A0" w:rsidRPr="00C20877">
        <w:rPr>
          <w:noProof/>
          <w:color w:val="auto"/>
          <w:vertAlign w:val="superscript"/>
        </w:rPr>
        <w:t>16</w:t>
      </w:r>
      <w:r w:rsidR="004C13A0" w:rsidRPr="00C20877">
        <w:rPr>
          <w:color w:val="auto"/>
        </w:rPr>
        <w:fldChar w:fldCharType="end"/>
      </w:r>
      <w:r w:rsidR="00D45920" w:rsidRPr="00C20877">
        <w:rPr>
          <w:color w:val="auto"/>
        </w:rPr>
        <w:t xml:space="preserve"> </w:t>
      </w:r>
      <w:r w:rsidR="00562478" w:rsidRPr="00C20877">
        <w:rPr>
          <w:color w:val="auto"/>
        </w:rPr>
        <w:t>This protein-based SPION combines many properties that make it well suited for cell magnetization, such as control over the magnetic properties of the magnetic core</w:t>
      </w:r>
      <w:r w:rsidR="004C13A0" w:rsidRPr="00C20877">
        <w:rPr>
          <w:color w:val="auto"/>
        </w:rPr>
        <w:t>,</w:t>
      </w:r>
      <w:r w:rsidR="004C13A0" w:rsidRPr="00C20877">
        <w:rPr>
          <w:color w:val="auto"/>
        </w:rPr>
        <w:fldChar w:fldCharType="begin">
          <w:fldData xml:space="preserve">PEVuZE5vdGU+PENpdGU+PEF1dGhvcj5LbGVtPC9BdXRob3I+PFllYXI+MjAwNzwvWWVhcj48UmVj
TnVtPjIzPC9SZWNOdW0+PERpc3BsYXlUZXh0PjxzdHlsZSBmYWNlPSJzdXBlcnNjcmlwdCI+MTct
MTk8L3N0eWxlPjwvRGlzcGxheVRleHQ+PHJlY29yZD48cmVjLW51bWJlcj4yMzwvcmVjLW51bWJl
cj48Zm9yZWlnbi1rZXlzPjxrZXkgYXBwPSJFTiIgZGItaWQ9Inh6cGZhcmR4NmF2MmVvZWZlOTd4
Mjl0MDl0c3J0ZGR2d2VwZiIgdGltZXN0YW1wPSIxNDYzNjYxNjAyIj4yMzwva2V5PjwvZm9yZWln
bi1rZXlzPjxyZWYtdHlwZSBuYW1lPSJKb3VybmFsIEFydGljbGUiPjE3PC9yZWYtdHlwZT48Y29u
dHJpYnV0b3JzPjxhdXRob3JzPjxhdXRob3I+S2xlbSwgTS4gVC48L2F1dGhvcj48YXV0aG9yPlJl
c25pY2ssIEQuIEEuPC9hdXRob3I+PGF1dGhvcj5HaWxtb3JlLCBLLjwvYXV0aG9yPjxhdXRob3I+
WW91bmcsIE0uPC9hdXRob3I+PGF1dGhvcj5JZHplcmRhLCBZLiBVLjwvYXV0aG9yPjxhdXRob3I+
RG91Z2xhcywgVC48L2F1dGhvcj48L2F1dGhvcnM+PC9jb250cmlidXRvcnM+PGF1dGgtYWRkcmVz
cz5JZHplcmRhLCBZVSYjeEQ7TW9udGFuYSBTdGF0ZSBVbml2LCBDdHIgQmlvaW5zcGlyZWQgTmFu
b21hdCwgQm96ZW1hbiwgTVQgNTk3MTcgVVNBJiN4RDtNb250YW5hIFN0YXRlIFVuaXYsIEN0ciBC
aW9pbnNwaXJlZCBOYW5vbWF0LCBCb3plbWFuLCBNVCA1OTcxNyBVU0EmI3hEO01vbnRhbmEgU3Rh
dGUgVW5pdiwgRGVwdCBDaGVtICZhbXA7IEJpb2NoZW0sIEJvemVtYW4sIE1UIDU5NzE3IFVTQSYj
eEQ7TW9udGFuYSBTdGF0ZSBVbml2LCBEZXB0IFBoeXMsIEJvemVtYW4sIE1UIDU5NzE3IFVTQSYj
eEQ7TW9udGFuYSBTdGF0ZSBVbml2LCBEZXB0IFBsYW50IFNjaSwgQm96ZW1hbiwgTVQgNTk3MTcg
VVNBPC9hdXRoLWFkZHJlc3M+PHRpdGxlcz48dGl0bGU+U3ludGhldGljIGNvbnRyb2wgb3ZlciBt
YWduZXRpYyBtb21lbnQgYW5kIGV4Y2hhbmdlIGJpYXMgaW4gYWxsLW94aWRlIG1hdGVyaWFscyBl
bmNhcHN1bGF0ZWQgd2l0aGluIGEgc3BoZXJpY2FsIHByb3RlaW4gY2FnZTwvdGl0bGU+PHNlY29u
ZGFyeS10aXRsZT5KLiBBbS4gQ2hlbS4gU29jLjwvc2Vjb25kYXJ5LXRpdGxlPjxhbHQtdGl0bGU+
SiBBbSBDaGVtIFNvYyYjeEQ7SiBBbSBDaGVtIFNvYzwvYWx0LXRpdGxlPjwvdGl0bGVzPjxwYWdl
cz4xOTctMjAxPC9wYWdlcz48dm9sdW1lPjEyOTwvdm9sdW1lPjxudW1iZXI+MTwvbnVtYmVyPjxr
ZXl3b3Jkcz48a2V5d29yZD51bmNvbXBlbnNhdGVkIGFudGlmZXJyb21hZ25ldGljIHNwaW5zPC9r
ZXl3b3JkPjxrZXl3b3JkPmJpb21pbWV0aWMgc3ludGhlc2lzPC9rZXl3b3JkPjxrZXl3b3JkPnVu
aWRpcmVjdGlvbmFsIGFuaXNvdHJvcHk8L2tleXdvcmQ+PGtleXdvcmQ+bmk4MWZlMTkvY29vIGJp
bGF5ZXJzPC9rZXl3b3JkPjxrZXl3b3JkPmNvbnN0cmFpbmVkIHN5bnRoZXNpczwva2V5d29yZD48
a2V5d29yZD5mZXJyaXRpbiBwcm90ZWluczwva2V5d29yZD48a2V5d29yZD5uYW5vcGFydGljbGVz
PC9rZXl3b3JkPjxrZXl3b3JkPm1hZ25ldG9mZXJyaXRpbjwva2V5d29yZD48a2V5d29yZD5uYW5v
c3RydWN0dXJlczwva2V5d29yZD48a2V5d29yZD5mYWJyaWNhdGlvbjwva2V5d29yZD48L2tleXdv
cmRzPjxkYXRlcz48eWVhcj4yMDA3PC95ZWFyPjxwdWItZGF0ZXM+PGRhdGU+SmFuIDEwPC9kYXRl
PjwvcHViLWRhdGVzPjwvZGF0ZXM+PGlzYm4+MDAwMi03ODYzPC9pc2JuPjxhY2Nlc3Npb24tbnVt
PldPUzowMDAyNDMxOTUxMDAwNDE8L2FjY2Vzc2lvbi1udW0+PHVybHM+PHJlbGF0ZWQtdXJscz48
dXJsPiZsdDtHbyB0byBJU0kmZ3Q7Oi8vV09TOjAwMDI0MzE5NTEwMDA0MTwvdXJsPjwvcmVsYXRl
ZC11cmxzPjwvdXJscz48ZWxlY3Ryb25pYy1yZXNvdXJjZS1udW0+MTAuMTAyMS9qYTA2Njc1NjE8
L2VsZWN0cm9uaWMtcmVzb3VyY2UtbnVtPjxsYW5ndWFnZT5FbmdsaXNoPC9sYW5ndWFnZT48L3Jl
Y29yZD48L0NpdGU+PENpdGU+PEF1dGhvcj5Pa3VkYTwvQXV0aG9yPjxZZWFyPjIwMTI8L1llYXI+
PFJlY051bT4yMjwvUmVjTnVtPjxyZWNvcmQ+PHJlYy1udW1iZXI+MjI8L3JlYy1udW1iZXI+PGZv
cmVpZ24ta2V5cz48a2V5IGFwcD0iRU4iIGRiLWlkPSJ4enBmYXJkeDZhdjJlb2VmZTk3eDI5dDA5
dHNydGRkdndlcGYiIHRpbWVzdGFtcD0iMTQ2MzY2MTU4OSI+MjI8L2tleT48L2ZvcmVpZ24ta2V5
cz48cmVmLXR5cGUgbmFtZT0iSm91cm5hbCBBcnRpY2xlIj4xNzwvcmVmLXR5cGU+PGNvbnRyaWJ1
dG9ycz48YXV0aG9ycz48YXV0aG9yPk9rdWRhLCBNLjwvYXV0aG9yPjxhdXRob3I+RWxvaSwgSi4g
Qy48L2F1dGhvcj48YXV0aG9yPlNhcnVhLCBBLjwvYXV0aG9yPjxhdXRob3I+Sm9uZXMsIFMuIEUu
IFcuPC9hdXRob3I+PGF1dGhvcj5TY2h3YXJ6YWNoZXIsIFcuPC9hdXRob3I+PC9hdXRob3JzPjwv
Y29udHJpYnV0b3JzPjxhdXRoLWFkZHJlc3M+U2Nod2FyemFjaGVyLCBXJiN4RDtVbml2IEJyaXN0
b2wsIEhIIFdpbGxzIFBoeXMgTGFiLCBUeW5kYWxsIEF2ZSwgQnJpc3RvbCBCUzggMVRMLCBBdm9u
LCBFbmdsYW5kJiN4RDtVbml2IEJyaXN0b2wsIEhIIFdpbGxzIFBoeXMgTGFiLCBCcmlzdG9sIEJT
OCAxVEwsIEF2b24sIEVuZ2xhbmQ8L2F1dGgtYWRkcmVzcz48dGl0bGVzPjx0aXRsZT5FbmVyZ3kg
YmFycmllciBkaXN0cmlidXRpb24gZm9yIGRpc3BlcnNlZCBtaXhlZCBveGlkZSBtYWduZXRpYyBu
YW5vcGFydGljbGVzPC90aXRsZT48c2Vjb25kYXJ5LXRpdGxlPkouIEFwcGwuIFBoeXMuPC9zZWNv
bmRhcnktdGl0bGU+PGFsdC10aXRsZT5KIEFwcGwgUGh5cyYjeEQ7SiBBcHBsIFBoeXM8L2FsdC10
aXRsZT48L3RpdGxlcz48dm9sdW1lPjExMTwvdm9sdW1lPjxudW1iZXI+NzwvbnVtYmVyPjxrZXl3
b3Jkcz48a2V5d29yZD5hcnJheXM8L2tleXdvcmQ+PC9rZXl3b3Jkcz48ZGF0ZXM+PHllYXI+MjAx
MjwveWVhcj48cHViLWRhdGVzPjxkYXRlPkFwciAxPC9kYXRlPjwvcHViLWRhdGVzPjwvZGF0ZXM+
PGlzYm4+MDAyMS04OTc5PC9pc2JuPjxhY2Nlc3Npb24tbnVtPldPUzowMDAzMDMyODI0MDAyMTY8
L2FjY2Vzc2lvbi1udW0+PHVybHM+PHJlbGF0ZWQtdXJscz48dXJsPiZsdDtHbyB0byBJU0kmZ3Q7
Oi8vV09TOjAwMDMwMzI4MjQwMDIxNjwvdXJsPjwvcmVsYXRlZC11cmxzPjwvdXJscz48ZWxlY3Ry
b25pYy1yZXNvdXJjZS1udW0+MTAuMTA2My8xLjM2NzYyMjk8L2VsZWN0cm9uaWMtcmVzb3VyY2Ut
bnVtPjxsYW5ndWFnZT5FbmdsaXNoPC9sYW5ndWFnZT48L3JlY29yZD48L0NpdGU+PENpdGU+PEF1
dGhvcj5VY2hpZGE8L0F1dGhvcj48WWVhcj4yMDA4PC9ZZWFyPjxSZWNOdW0+MjE8L1JlY051bT48
cmVjb3JkPjxyZWMtbnVtYmVyPjIxPC9yZWMtbnVtYmVyPjxmb3JlaWduLWtleXM+PGtleSBhcHA9
IkVOIiBkYi1pZD0ieHpwZmFyZHg2YXYyZW9lZmU5N3gyOXQwOXRzcnRkZHZ3ZXBmIiB0aW1lc3Rh
bXA9IjE0NjM2NjE1NzgiPjIxPC9rZXk+PC9mb3JlaWduLWtleXM+PHJlZi10eXBlIG5hbWU9Ikpv
dXJuYWwgQXJ0aWNsZSI+MTc8L3JlZi10eXBlPjxjb250cmlidXRvcnM+PGF1dGhvcnM+PGF1dGhv
cj5VY2hpZGEsIE0uPC9hdXRob3I+PGF1dGhvcj5UZXJhc2hpbWEsIE0uPC9hdXRob3I+PGF1dGhv
cj5DdW5uaW5naGFtLCBDLiBILjwvYXV0aG9yPjxhdXRob3I+U3V6dWtpLCBZLjwvYXV0aG9yPjxh
dXRob3I+V2lsbGl0cywgRC4gQS48L2F1dGhvcj48YXV0aG9yPldpbGxpcywgQS4gRi48L2F1dGhv
cj48YXV0aG9yPllhbmcsIFAuIEMuPC9hdXRob3I+PGF1dGhvcj5Uc2FvLCBQLiBTLjwvYXV0aG9y
PjxhdXRob3I+TWNDb25uZWxsLCBNLiBWLjwvYXV0aG9yPjxhdXRob3I+WW91bmcsIE0uIEouPC9h
dXRob3I+PGF1dGhvcj5Eb3VnbGFzLCBULjwvYXV0aG9yPjwvYXV0aG9ycz48L2NvbnRyaWJ1dG9y
cz48YXV0aC1hZGRyZXNzPkRlcGFydG1lbnQgb2YgQ2hlbWlzdHJ5IGFuZCBCaW9jaGVtaXN0cnks
IE1vbnRhbmEgU3RhdGUgVW5pdmVyc2l0eSwgQm96ZW1hbiwgTW9udGFuYSA1OTcxNSwgVVNBLjwv
YXV0aC1hZGRyZXNzPjx0aXRsZXM+PHRpdGxlPkEgaHVtYW4gZmVycml0aW4gaXJvbiBveGlkZSBu
YW5vLWNvbXBvc2l0ZSBtYWduZXRpYyByZXNvbmFuY2UgY29udHJhc3QgYWdlbnQ8L3RpdGxlPjxz
ZWNvbmRhcnktdGl0bGU+TWFnbi4gUmVzb24uIE1lZC48L3NlY29uZGFyeS10aXRsZT48L3RpdGxl
cz48cGVyaW9kaWNhbD48ZnVsbC10aXRsZT5NYWduLiBSZXNvbi4gTWVkLjwvZnVsbC10aXRsZT48
YWJici0xPk1hZ25ldGljIHJlc29uYW5jZSBpbiBtZWRpY2luZSA6IG9mZmljaWFsIGpvdXJuYWwg
b2YgdGhlIFNvY2lldHkgb2YgTWFnbmV0aWMgUmVzb25hbmNlIGluIE1lZGljaW5lIC8gU29jaWV0
eSBvZiBNYWduZXRpYyBSZXNvbmFuY2UgaW4gTWVkaWNpbmU8L2FiYnItMT48L3BlcmlvZGljYWw+
PHBhZ2VzPjEwNzMtODE8L3BhZ2VzPjx2b2x1bWU+NjA8L3ZvbHVtZT48bnVtYmVyPjU8L251bWJl
cj48a2V5d29yZHM+PGtleXdvcmQ+QW5pbWFsczwva2V5d29yZD48a2V5d29yZD5DZWxscywgQ3Vs
dHVyZWQ8L2tleXdvcmQ+PGtleXdvcmQ+Q29udHJhc3QgTWVkaWEvY2hlbWlzdHJ5PC9rZXl3b3Jk
PjxrZXl3b3JkPkZlcnJpYyBDb21wb3VuZHMvY2hlbWlzdHJ5LypkaWFnbm9zdGljIHVzZTwva2V5
d29yZD48a2V5d29yZD5GZXJyaXRpbnMvY2hlbWlzdHJ5LypkaWFnbm9zdGljIHVzZTwva2V5d29y
ZD48a2V5d29yZD5IdW1hbnM8L2tleXdvcmQ+PGtleXdvcmQ+SW1hZ2UgRW5oYW5jZW1lbnQvKm1l
dGhvZHM8L2tleXdvcmQ+PGtleXdvcmQ+TWFjcm9waGFnZXMvKmN5dG9sb2d5PC9rZXl3b3JkPjxr
ZXl3b3JkPk1hZ25ldGljIFJlc29uYW5jZSBJbWFnaW5nLyptZXRob2RzPC9rZXl3b3JkPjxrZXl3
b3JkPk1pY2U8L2tleXdvcmQ+PGtleXdvcmQ+TmFub3N0cnVjdHVyZXMvY2hlbWlzdHJ5LypkaWFn
bm9zdGljIHVzZS91bHRyYXN0cnVjdHVyZTwva2V5d29yZD48a2V5d29yZD5SZWNvbWJpbmFudCBQ
cm90ZWlucy9jaGVtaXN0cnkvZGlhZ25vc3RpYyB1c2U8L2tleXdvcmQ+PC9rZXl3b3Jkcz48ZGF0
ZXM+PHllYXI+MjAwODwveWVhcj48cHViLWRhdGVzPjxkYXRlPk5vdjwvZGF0ZT48L3B1Yi1kYXRl
cz48L2RhdGVzPjxpc2JuPjE1MjItMjU5NCAoRWxlY3Ryb25pYykmI3hEOzA3NDAtMzE5NCAoTGlu
a2luZyk8L2lzYm4+PGFjY2Vzc2lvbi1udW0+MTg5NTY0NTg8L2FjY2Vzc2lvbi1udW0+PHVybHM+
PHJlbGF0ZWQtdXJscz48dXJsPmh0dHA6Ly93d3cubmNiaS5ubG0ubmloLmdvdi9wdWJtZWQvMTg5
NTY0NTg8L3VybD48L3JlbGF0ZWQtdXJscz48L3VybHM+PGVsZWN0cm9uaWMtcmVzb3VyY2UtbnVt
PjEwLjEwMDIvbXJtLjIxNzYxPC9lbGVjdHJvbmljLXJlc291cmNlLW51bT48L3JlY29yZD48L0Np
dGU+PC9FbmROb3RlPn==
</w:fldData>
        </w:fldChar>
      </w:r>
      <w:r w:rsidR="008D165A" w:rsidRPr="00C20877">
        <w:rPr>
          <w:color w:val="auto"/>
        </w:rPr>
        <w:instrText xml:space="preserve"> ADDIN EN.CITE </w:instrText>
      </w:r>
      <w:r w:rsidR="008D165A" w:rsidRPr="00C20877">
        <w:rPr>
          <w:color w:val="auto"/>
        </w:rPr>
        <w:fldChar w:fldCharType="begin">
          <w:fldData xml:space="preserve">PEVuZE5vdGU+PENpdGU+PEF1dGhvcj5LbGVtPC9BdXRob3I+PFllYXI+MjAwNzwvWWVhcj48UmVj
TnVtPjIzPC9SZWNOdW0+PERpc3BsYXlUZXh0PjxzdHlsZSBmYWNlPSJzdXBlcnNjcmlwdCI+MTct
MTk8L3N0eWxlPjwvRGlzcGxheVRleHQ+PHJlY29yZD48cmVjLW51bWJlcj4yMzwvcmVjLW51bWJl
cj48Zm9yZWlnbi1rZXlzPjxrZXkgYXBwPSJFTiIgZGItaWQ9Inh6cGZhcmR4NmF2MmVvZWZlOTd4
Mjl0MDl0c3J0ZGR2d2VwZiIgdGltZXN0YW1wPSIxNDYzNjYxNjAyIj4yMzwva2V5PjwvZm9yZWln
bi1rZXlzPjxyZWYtdHlwZSBuYW1lPSJKb3VybmFsIEFydGljbGUiPjE3PC9yZWYtdHlwZT48Y29u
dHJpYnV0b3JzPjxhdXRob3JzPjxhdXRob3I+S2xlbSwgTS4gVC48L2F1dGhvcj48YXV0aG9yPlJl
c25pY2ssIEQuIEEuPC9hdXRob3I+PGF1dGhvcj5HaWxtb3JlLCBLLjwvYXV0aG9yPjxhdXRob3I+
WW91bmcsIE0uPC9hdXRob3I+PGF1dGhvcj5JZHplcmRhLCBZLiBVLjwvYXV0aG9yPjxhdXRob3I+
RG91Z2xhcywgVC48L2F1dGhvcj48L2F1dGhvcnM+PC9jb250cmlidXRvcnM+PGF1dGgtYWRkcmVz
cz5JZHplcmRhLCBZVSYjeEQ7TW9udGFuYSBTdGF0ZSBVbml2LCBDdHIgQmlvaW5zcGlyZWQgTmFu
b21hdCwgQm96ZW1hbiwgTVQgNTk3MTcgVVNBJiN4RDtNb250YW5hIFN0YXRlIFVuaXYsIEN0ciBC
aW9pbnNwaXJlZCBOYW5vbWF0LCBCb3plbWFuLCBNVCA1OTcxNyBVU0EmI3hEO01vbnRhbmEgU3Rh
dGUgVW5pdiwgRGVwdCBDaGVtICZhbXA7IEJpb2NoZW0sIEJvemVtYW4sIE1UIDU5NzE3IFVTQSYj
eEQ7TW9udGFuYSBTdGF0ZSBVbml2LCBEZXB0IFBoeXMsIEJvemVtYW4sIE1UIDU5NzE3IFVTQSYj
eEQ7TW9udGFuYSBTdGF0ZSBVbml2LCBEZXB0IFBsYW50IFNjaSwgQm96ZW1hbiwgTVQgNTk3MTcg
VVNBPC9hdXRoLWFkZHJlc3M+PHRpdGxlcz48dGl0bGU+U3ludGhldGljIGNvbnRyb2wgb3ZlciBt
YWduZXRpYyBtb21lbnQgYW5kIGV4Y2hhbmdlIGJpYXMgaW4gYWxsLW94aWRlIG1hdGVyaWFscyBl
bmNhcHN1bGF0ZWQgd2l0aGluIGEgc3BoZXJpY2FsIHByb3RlaW4gY2FnZTwvdGl0bGU+PHNlY29u
ZGFyeS10aXRsZT5KLiBBbS4gQ2hlbS4gU29jLjwvc2Vjb25kYXJ5LXRpdGxlPjxhbHQtdGl0bGU+
SiBBbSBDaGVtIFNvYyYjeEQ7SiBBbSBDaGVtIFNvYzwvYWx0LXRpdGxlPjwvdGl0bGVzPjxwYWdl
cz4xOTctMjAxPC9wYWdlcz48dm9sdW1lPjEyOTwvdm9sdW1lPjxudW1iZXI+MTwvbnVtYmVyPjxr
ZXl3b3Jkcz48a2V5d29yZD51bmNvbXBlbnNhdGVkIGFudGlmZXJyb21hZ25ldGljIHNwaW5zPC9r
ZXl3b3JkPjxrZXl3b3JkPmJpb21pbWV0aWMgc3ludGhlc2lzPC9rZXl3b3JkPjxrZXl3b3JkPnVu
aWRpcmVjdGlvbmFsIGFuaXNvdHJvcHk8L2tleXdvcmQ+PGtleXdvcmQ+bmk4MWZlMTkvY29vIGJp
bGF5ZXJzPC9rZXl3b3JkPjxrZXl3b3JkPmNvbnN0cmFpbmVkIHN5bnRoZXNpczwva2V5d29yZD48
a2V5d29yZD5mZXJyaXRpbiBwcm90ZWluczwva2V5d29yZD48a2V5d29yZD5uYW5vcGFydGljbGVz
PC9rZXl3b3JkPjxrZXl3b3JkPm1hZ25ldG9mZXJyaXRpbjwva2V5d29yZD48a2V5d29yZD5uYW5v
c3RydWN0dXJlczwva2V5d29yZD48a2V5d29yZD5mYWJyaWNhdGlvbjwva2V5d29yZD48L2tleXdv
cmRzPjxkYXRlcz48eWVhcj4yMDA3PC95ZWFyPjxwdWItZGF0ZXM+PGRhdGU+SmFuIDEwPC9kYXRl
PjwvcHViLWRhdGVzPjwvZGF0ZXM+PGlzYm4+MDAwMi03ODYzPC9pc2JuPjxhY2Nlc3Npb24tbnVt
PldPUzowMDAyNDMxOTUxMDAwNDE8L2FjY2Vzc2lvbi1udW0+PHVybHM+PHJlbGF0ZWQtdXJscz48
dXJsPiZsdDtHbyB0byBJU0kmZ3Q7Oi8vV09TOjAwMDI0MzE5NTEwMDA0MTwvdXJsPjwvcmVsYXRl
ZC11cmxzPjwvdXJscz48ZWxlY3Ryb25pYy1yZXNvdXJjZS1udW0+MTAuMTAyMS9qYTA2Njc1NjE8
L2VsZWN0cm9uaWMtcmVzb3VyY2UtbnVtPjxsYW5ndWFnZT5FbmdsaXNoPC9sYW5ndWFnZT48L3Jl
Y29yZD48L0NpdGU+PENpdGU+PEF1dGhvcj5Pa3VkYTwvQXV0aG9yPjxZZWFyPjIwMTI8L1llYXI+
PFJlY051bT4yMjwvUmVjTnVtPjxyZWNvcmQ+PHJlYy1udW1iZXI+MjI8L3JlYy1udW1iZXI+PGZv
cmVpZ24ta2V5cz48a2V5IGFwcD0iRU4iIGRiLWlkPSJ4enBmYXJkeDZhdjJlb2VmZTk3eDI5dDA5
dHNydGRkdndlcGYiIHRpbWVzdGFtcD0iMTQ2MzY2MTU4OSI+MjI8L2tleT48L2ZvcmVpZ24ta2V5
cz48cmVmLXR5cGUgbmFtZT0iSm91cm5hbCBBcnRpY2xlIj4xNzwvcmVmLXR5cGU+PGNvbnRyaWJ1
dG9ycz48YXV0aG9ycz48YXV0aG9yPk9rdWRhLCBNLjwvYXV0aG9yPjxhdXRob3I+RWxvaSwgSi4g
Qy48L2F1dGhvcj48YXV0aG9yPlNhcnVhLCBBLjwvYXV0aG9yPjxhdXRob3I+Sm9uZXMsIFMuIEUu
IFcuPC9hdXRob3I+PGF1dGhvcj5TY2h3YXJ6YWNoZXIsIFcuPC9hdXRob3I+PC9hdXRob3JzPjwv
Y29udHJpYnV0b3JzPjxhdXRoLWFkZHJlc3M+U2Nod2FyemFjaGVyLCBXJiN4RDtVbml2IEJyaXN0
b2wsIEhIIFdpbGxzIFBoeXMgTGFiLCBUeW5kYWxsIEF2ZSwgQnJpc3RvbCBCUzggMVRMLCBBdm9u
LCBFbmdsYW5kJiN4RDtVbml2IEJyaXN0b2wsIEhIIFdpbGxzIFBoeXMgTGFiLCBCcmlzdG9sIEJT
OCAxVEwsIEF2b24sIEVuZ2xhbmQ8L2F1dGgtYWRkcmVzcz48dGl0bGVzPjx0aXRsZT5FbmVyZ3kg
YmFycmllciBkaXN0cmlidXRpb24gZm9yIGRpc3BlcnNlZCBtaXhlZCBveGlkZSBtYWduZXRpYyBu
YW5vcGFydGljbGVzPC90aXRsZT48c2Vjb25kYXJ5LXRpdGxlPkouIEFwcGwuIFBoeXMuPC9zZWNv
bmRhcnktdGl0bGU+PGFsdC10aXRsZT5KIEFwcGwgUGh5cyYjeEQ7SiBBcHBsIFBoeXM8L2FsdC10
aXRsZT48L3RpdGxlcz48dm9sdW1lPjExMTwvdm9sdW1lPjxudW1iZXI+NzwvbnVtYmVyPjxrZXl3
b3Jkcz48a2V5d29yZD5hcnJheXM8L2tleXdvcmQ+PC9rZXl3b3Jkcz48ZGF0ZXM+PHllYXI+MjAx
MjwveWVhcj48cHViLWRhdGVzPjxkYXRlPkFwciAxPC9kYXRlPjwvcHViLWRhdGVzPjwvZGF0ZXM+
PGlzYm4+MDAyMS04OTc5PC9pc2JuPjxhY2Nlc3Npb24tbnVtPldPUzowMDAzMDMyODI0MDAyMTY8
L2FjY2Vzc2lvbi1udW0+PHVybHM+PHJlbGF0ZWQtdXJscz48dXJsPiZsdDtHbyB0byBJU0kmZ3Q7
Oi8vV09TOjAwMDMwMzI4MjQwMDIxNjwvdXJsPjwvcmVsYXRlZC11cmxzPjwvdXJscz48ZWxlY3Ry
b25pYy1yZXNvdXJjZS1udW0+MTAuMTA2My8xLjM2NzYyMjk8L2VsZWN0cm9uaWMtcmVzb3VyY2Ut
bnVtPjxsYW5ndWFnZT5FbmdsaXNoPC9sYW5ndWFnZT48L3JlY29yZD48L0NpdGU+PENpdGU+PEF1
dGhvcj5VY2hpZGE8L0F1dGhvcj48WWVhcj4yMDA4PC9ZZWFyPjxSZWNOdW0+MjE8L1JlY051bT48
cmVjb3JkPjxyZWMtbnVtYmVyPjIxPC9yZWMtbnVtYmVyPjxmb3JlaWduLWtleXM+PGtleSBhcHA9
IkVOIiBkYi1pZD0ieHpwZmFyZHg2YXYyZW9lZmU5N3gyOXQwOXRzcnRkZHZ3ZXBmIiB0aW1lc3Rh
bXA9IjE0NjM2NjE1NzgiPjIxPC9rZXk+PC9mb3JlaWduLWtleXM+PHJlZi10eXBlIG5hbWU9Ikpv
dXJuYWwgQXJ0aWNsZSI+MTc8L3JlZi10eXBlPjxjb250cmlidXRvcnM+PGF1dGhvcnM+PGF1dGhv
cj5VY2hpZGEsIE0uPC9hdXRob3I+PGF1dGhvcj5UZXJhc2hpbWEsIE0uPC9hdXRob3I+PGF1dGhv
cj5DdW5uaW5naGFtLCBDLiBILjwvYXV0aG9yPjxhdXRob3I+U3V6dWtpLCBZLjwvYXV0aG9yPjxh
dXRob3I+V2lsbGl0cywgRC4gQS48L2F1dGhvcj48YXV0aG9yPldpbGxpcywgQS4gRi48L2F1dGhv
cj48YXV0aG9yPllhbmcsIFAuIEMuPC9hdXRob3I+PGF1dGhvcj5Uc2FvLCBQLiBTLjwvYXV0aG9y
PjxhdXRob3I+TWNDb25uZWxsLCBNLiBWLjwvYXV0aG9yPjxhdXRob3I+WW91bmcsIE0uIEouPC9h
dXRob3I+PGF1dGhvcj5Eb3VnbGFzLCBULjwvYXV0aG9yPjwvYXV0aG9ycz48L2NvbnRyaWJ1dG9y
cz48YXV0aC1hZGRyZXNzPkRlcGFydG1lbnQgb2YgQ2hlbWlzdHJ5IGFuZCBCaW9jaGVtaXN0cnks
IE1vbnRhbmEgU3RhdGUgVW5pdmVyc2l0eSwgQm96ZW1hbiwgTW9udGFuYSA1OTcxNSwgVVNBLjwv
YXV0aC1hZGRyZXNzPjx0aXRsZXM+PHRpdGxlPkEgaHVtYW4gZmVycml0aW4gaXJvbiBveGlkZSBu
YW5vLWNvbXBvc2l0ZSBtYWduZXRpYyByZXNvbmFuY2UgY29udHJhc3QgYWdlbnQ8L3RpdGxlPjxz
ZWNvbmRhcnktdGl0bGU+TWFnbi4gUmVzb24uIE1lZC48L3NlY29uZGFyeS10aXRsZT48L3RpdGxl
cz48cGVyaW9kaWNhbD48ZnVsbC10aXRsZT5NYWduLiBSZXNvbi4gTWVkLjwvZnVsbC10aXRsZT48
YWJici0xPk1hZ25ldGljIHJlc29uYW5jZSBpbiBtZWRpY2luZSA6IG9mZmljaWFsIGpvdXJuYWwg
b2YgdGhlIFNvY2lldHkgb2YgTWFnbmV0aWMgUmVzb25hbmNlIGluIE1lZGljaW5lIC8gU29jaWV0
eSBvZiBNYWduZXRpYyBSZXNvbmFuY2UgaW4gTWVkaWNpbmU8L2FiYnItMT48L3BlcmlvZGljYWw+
PHBhZ2VzPjEwNzMtODE8L3BhZ2VzPjx2b2x1bWU+NjA8L3ZvbHVtZT48bnVtYmVyPjU8L251bWJl
cj48a2V5d29yZHM+PGtleXdvcmQ+QW5pbWFsczwva2V5d29yZD48a2V5d29yZD5DZWxscywgQ3Vs
dHVyZWQ8L2tleXdvcmQ+PGtleXdvcmQ+Q29udHJhc3QgTWVkaWEvY2hlbWlzdHJ5PC9rZXl3b3Jk
PjxrZXl3b3JkPkZlcnJpYyBDb21wb3VuZHMvY2hlbWlzdHJ5LypkaWFnbm9zdGljIHVzZTwva2V5
d29yZD48a2V5d29yZD5GZXJyaXRpbnMvY2hlbWlzdHJ5LypkaWFnbm9zdGljIHVzZTwva2V5d29y
ZD48a2V5d29yZD5IdW1hbnM8L2tleXdvcmQ+PGtleXdvcmQ+SW1hZ2UgRW5oYW5jZW1lbnQvKm1l
dGhvZHM8L2tleXdvcmQ+PGtleXdvcmQ+TWFjcm9waGFnZXMvKmN5dG9sb2d5PC9rZXl3b3JkPjxr
ZXl3b3JkPk1hZ25ldGljIFJlc29uYW5jZSBJbWFnaW5nLyptZXRob2RzPC9rZXl3b3JkPjxrZXl3
b3JkPk1pY2U8L2tleXdvcmQ+PGtleXdvcmQ+TmFub3N0cnVjdHVyZXMvY2hlbWlzdHJ5LypkaWFn
bm9zdGljIHVzZS91bHRyYXN0cnVjdHVyZTwva2V5d29yZD48a2V5d29yZD5SZWNvbWJpbmFudCBQ
cm90ZWlucy9jaGVtaXN0cnkvZGlhZ25vc3RpYyB1c2U8L2tleXdvcmQ+PC9rZXl3b3Jkcz48ZGF0
ZXM+PHllYXI+MjAwODwveWVhcj48cHViLWRhdGVzPjxkYXRlPk5vdjwvZGF0ZT48L3B1Yi1kYXRl
cz48L2RhdGVzPjxpc2JuPjE1MjItMjU5NCAoRWxlY3Ryb25pYykmI3hEOzA3NDAtMzE5NCAoTGlu
a2luZyk8L2lzYm4+PGFjY2Vzc2lvbi1udW0+MTg5NTY0NTg8L2FjY2Vzc2lvbi1udW0+PHVybHM+
PHJlbGF0ZWQtdXJscz48dXJsPmh0dHA6Ly93d3cubmNiaS5ubG0ubmloLmdvdi9wdWJtZWQvMTg5
NTY0NTg8L3VybD48L3JlbGF0ZWQtdXJscz48L3VybHM+PGVsZWN0cm9uaWMtcmVzb3VyY2UtbnVt
PjEwLjEwMDIvbXJtLjIxNzYxPC9lbGVjdHJvbmljLXJlc291cmNlLW51bT48L3JlY29yZD48L0Np
dGU+PC9FbmROb3RlPn==
</w:fldData>
        </w:fldChar>
      </w:r>
      <w:r w:rsidR="008D165A" w:rsidRPr="00C20877">
        <w:rPr>
          <w:color w:val="auto"/>
        </w:rPr>
        <w:instrText xml:space="preserve"> ADDIN EN.CITE.DATA </w:instrText>
      </w:r>
      <w:r w:rsidR="008D165A" w:rsidRPr="00C20877">
        <w:rPr>
          <w:color w:val="auto"/>
        </w:rPr>
      </w:r>
      <w:r w:rsidR="008D165A" w:rsidRPr="00C20877">
        <w:rPr>
          <w:color w:val="auto"/>
        </w:rPr>
        <w:fldChar w:fldCharType="end"/>
      </w:r>
      <w:r w:rsidR="004C13A0" w:rsidRPr="00C20877">
        <w:rPr>
          <w:color w:val="auto"/>
        </w:rPr>
      </w:r>
      <w:r w:rsidR="004C13A0" w:rsidRPr="00C20877">
        <w:rPr>
          <w:color w:val="auto"/>
        </w:rPr>
        <w:fldChar w:fldCharType="separate"/>
      </w:r>
      <w:r w:rsidR="004C13A0" w:rsidRPr="00C20877">
        <w:rPr>
          <w:noProof/>
          <w:color w:val="auto"/>
          <w:vertAlign w:val="superscript"/>
        </w:rPr>
        <w:t>17-19</w:t>
      </w:r>
      <w:r w:rsidR="004C13A0" w:rsidRPr="00C20877">
        <w:rPr>
          <w:color w:val="auto"/>
        </w:rPr>
        <w:fldChar w:fldCharType="end"/>
      </w:r>
      <w:r w:rsidR="00C20877" w:rsidRPr="00C20877">
        <w:rPr>
          <w:color w:val="auto"/>
        </w:rPr>
        <w:t xml:space="preserve"> </w:t>
      </w:r>
      <w:r w:rsidR="00562478" w:rsidRPr="00C20877">
        <w:rPr>
          <w:color w:val="auto"/>
        </w:rPr>
        <w:t xml:space="preserve">and biocompatibility and aqueous </w:t>
      </w:r>
      <w:r w:rsidR="003B6B37" w:rsidRPr="00C20877">
        <w:rPr>
          <w:color w:val="auto"/>
        </w:rPr>
        <w:t>solubility</w:t>
      </w:r>
      <w:r w:rsidR="00562478" w:rsidRPr="00C20877">
        <w:rPr>
          <w:color w:val="auto"/>
        </w:rPr>
        <w:t xml:space="preserve"> conferred by the protein shell. </w:t>
      </w:r>
      <w:r w:rsidR="003B6B37" w:rsidRPr="00C20877">
        <w:rPr>
          <w:color w:val="auto"/>
        </w:rPr>
        <w:t xml:space="preserve">Furthermore, surface functionalization is easily achieved due to addressable amino acids that </w:t>
      </w:r>
      <w:r w:rsidR="00D45920" w:rsidRPr="00C20877">
        <w:rPr>
          <w:color w:val="auto"/>
        </w:rPr>
        <w:t>can be chemically</w:t>
      </w:r>
      <w:r w:rsidR="0084110C" w:rsidRPr="00C20877">
        <w:rPr>
          <w:color w:val="auto"/>
        </w:rPr>
        <w:fldChar w:fldCharType="begin">
          <w:fldData xml:space="preserve">PEVuZE5vdGU+PENpdGU+PEF1dGhvcj5EYW5vbjwvQXV0aG9yPjxZZWFyPjE5NzI8L1llYXI+PFJl
Y051bT4yNjwvUmVjTnVtPjxEaXNwbGF5VGV4dD48c3R5bGUgZmFjZT0ic3VwZXJzY3JpcHQiPjIw
LTIyPC9zdHlsZT48L0Rpc3BsYXlUZXh0PjxyZWNvcmQ+PHJlYy1udW1iZXI+MjY8L3JlYy1udW1i
ZXI+PGZvcmVpZ24ta2V5cz48a2V5IGFwcD0iRU4iIGRiLWlkPSJ4enBmYXJkeDZhdjJlb2VmZTk3
eDI5dDA5dHNydGRkdndlcGYiIHRpbWVzdGFtcD0iMTQ2MzY2MTYzMyI+MjY8L2tleT48L2ZvcmVp
Z24ta2V5cz48cmVmLXR5cGUgbmFtZT0iSm91cm5hbCBBcnRpY2xlIj4xNzwvcmVmLXR5cGU+PGNv
bnRyaWJ1dG9ycz48YXV0aG9ycz48YXV0aG9yPkRhbm9uLCBELjwvYXV0aG9yPjxhdXRob3I+U2t1
dGVsc2suRTwvYXV0aG9yPjxhdXRob3I+TWFyaWtvdnMuWTwvYXV0aG9yPjxhdXRob3I+R29sZHN0
ZWkuTDwvYXV0aG9yPjwvYXV0aG9ycz48L2NvbnRyaWJ1dG9ycz48dGl0bGVzPjx0aXRsZT5Vc2Ug
b2YgQ2F0aW9uaXplZCBGZXJyaXRpbiBhcyBhIExhYmVsIG9mIE5lZ2F0aXZlIENoYXJnZXMgb24g
Q2VsbCBTdXJmYWNlczwvdGl0bGU+PHNlY29uZGFyeS10aXRsZT5KLiBVbHRyYXN0cnVjLiBSZXMu
PC9zZWNvbmRhcnktdGl0bGU+PGFsdC10aXRsZT5KIFVsdHJhIE1vbCBTdHJ1Y3QgUiYjeEQ7SiBV
bHRyYSBNb2wgU3RydWN0IFI8L2FsdC10aXRsZT48L3RpdGxlcz48cGFnZXM+NTAwLSZhbXA7PC9w
YWdlcz48dm9sdW1lPjM4PC92b2x1bWU+PG51bWJlcj41LTY8L251bWJlcj48ZGF0ZXM+PHllYXI+
MTk3MjwveWVhcj48L2RhdGVzPjxpc2JuPjAwMjItNTMyMDwvaXNibj48YWNjZXNzaW9uLW51bT5X
T1M6QTE5NzJMOTQwMjAwMDA4PC9hY2Nlc3Npb24tbnVtPjx1cmxzPjxyZWxhdGVkLXVybHM+PHVy
bD4mbHQ7R28gdG8gSVNJJmd0OzovL1dPUzpBMTk3Mkw5NDAyMDAwMDg8L3VybD48L3JlbGF0ZWQt
dXJscz48L3VybHM+PGVsZWN0cm9uaWMtcmVzb3VyY2UtbnVtPjEwLjEwMTYvMDAyMi01MzIwKDcy
KTkwMDg3LTE8L2VsZWN0cm9uaWMtcmVzb3VyY2UtbnVtPjxsYW5ndWFnZT5FbmdsaXNoPC9sYW5n
dWFnZT48L3JlY29yZD48L0NpdGU+PENpdGU+PEF1dGhvcj5WYWxlcm88L0F1dGhvcj48WWVhcj4y
MDExPC9ZZWFyPjxSZWNOdW0+MjU8L1JlY051bT48cmVjb3JkPjxyZWMtbnVtYmVyPjI1PC9yZWMt
bnVtYmVyPjxmb3JlaWduLWtleXM+PGtleSBhcHA9IkVOIiBkYi1pZD0ieHpwZmFyZHg2YXYyZW9l
ZmU5N3gyOXQwOXRzcnRkZHZ3ZXBmIiB0aW1lc3RhbXA9IjE0NjM2NjE2MTkiPjI1PC9rZXk+PC9m
b3JlaWduLWtleXM+PHJlZi10eXBlIG5hbWU9IkpvdXJuYWwgQXJ0aWNsZSI+MTc8L3JlZi10eXBl
Pjxjb250cmlidXRvcnM+PGF1dGhvcnM+PGF1dGhvcj5WYWxlcm8sIEUuPC9hdXRob3I+PGF1dGhv
cj5UYW1iYWxvLCBTLjwvYXV0aG9yPjxhdXRob3I+TWFyem9sYSwgUC48L2F1dGhvcj48YXV0aG9y
Pk9ydGVnYS1NdW5veiwgTS48L2F1dGhvcj48YXV0aG9yPkxvcGV6LUphcmFtaWxsbywgRi4gSi48
L2F1dGhvcj48YXV0aG9yPlNhbnRveW8tR29uemFsZXosIEYuPC9hdXRob3I+PGF1dGhvcj5Mb3Bl
eiwgSi4gRC48L2F1dGhvcj48YXV0aG9yPkRlbGdhZG8sIEouIEouPC9hdXRob3I+PGF1dGhvcj5D
YWx2aW5vLCBKLiBKLjwvYXV0aG9yPjxhdXRob3I+Q3Vlc3RhLCBSLjwvYXV0aG9yPjxhdXRob3I+
RG9taW5ndWV6LVZlcmEsIEouIE0uPC9hdXRob3I+PGF1dGhvcj5HYWx2ZXosIE4uPC9hdXRob3I+
PC9hdXRob3JzPjwvY29udHJpYnV0b3JzPjxhdXRoLWFkZHJlc3M+R2FsdmV6LCBOJiN4RDtVbml2
IEdyYW5hZGEsIERlcHQgUXVpbSBJbm9yZ2FuLCBFLTE4MDcxIEdyYW5hZGEsIFNwYWluJiN4RDtV
bml2IEdyYW5hZGEsIERlcHQgUXVpbSBJbm9yZ2FuLCBFLTE4MDcxIEdyYW5hZGEsIFNwYWluJiN4
RDtVbml2IFZlcm9uYSwgRGlwYXJ0aW1lbnRvIEluZm9ybWF0LCBJLTM3MTAwIFZlcm9uYSwgSXRh
bHkmI3hEO1VuaXYgR3JhbmFkYSwgSW5zdCBCaW90ZWNobm9sLCBEZXB0IFF1aW0gT3JnYW4sIEUt
MTgwNzEgR3JhbmFkYSwgU3BhaW4mI3hEO1VuaXYgQ2FkaXosIERlcHQgQ2llbmNpYSBNYXQgJmFt
cDsgSW5nbiBNZXQgJmFtcDsgUXVpbSBJbm9yZ2FuLCBDYWRpeiAxMTUxMCwgU3BhaW4mI3hEO1Vu
aXYgSmFlbiwgRGVwdCBRdWltIElub3JnYW4gJmFtcDsgT3JnYW4sIEVQUyBMaW5hcmVzLCBMaW5h
cmVzIDIzNzAwLCBTcGFpbjwvYXV0aC1hZGRyZXNzPjx0aXRsZXM+PHRpdGxlPk1hZ25ldGljIE5h
bm9wYXJ0aWNsZXMtVGVtcGxhdGVkIEFzc2VtYmx5IG9mIFByb3RlaW4gU3VidW5pdHM6IEEgTmV3
IFBsYXRmb3JtIGZvciBDYXJib2h5ZHJhdGUtQmFzZWQgTVJJIE5hbm9wcm9iZXM8L3RpdGxlPjxz
ZWNvbmRhcnktdGl0bGU+Si4gQW0uIENoZW0uIFNvYy48L3NlY29uZGFyeS10aXRsZT48YWx0LXRp
dGxlPkogQW0gQ2hlbSBTb2MmI3hEO0ogQW0gQ2hlbSBTb2M8L2FsdC10aXRsZT48L3RpdGxlcz48
cGFnZXM+NDg4OS00ODk1PC9wYWdlcz48dm9sdW1lPjEzMzwvdm9sdW1lPjxudW1iZXI+MTM8L251
bWJlcj48a2V5d29yZHM+PGtleXdvcmQ+aXJvbi1veGlkZSBuYW5vcGFydGljbGVzPC9rZXl3b3Jk
PjxrZXl3b3JkPmNvbnRyYXN0IGFnZW50czwva2V5d29yZD48a2V5d29yZD5iaW9taW1ldGljIHN5
bnRoZXNpczwva2V5d29yZD48a2V5d29yZD5hcG9mZXJyaXRpbiBjYXZpdHk8L2tleXdvcmQ+PGtl
eXdvcmQ+Ymx1ZSBmZXJyaXRpbjwva2V5d29yZD48a2V5d29yZD5xdWFudHVtIGRvdHM8L2tleXdv
cmQ+PGtleXdvcmQ+cGFydGljbGVzPC9rZXl3b3JkPjxrZXl3b3JkPmNvcmVzPC9rZXl3b3JkPjxr
ZXl3b3JkPm1hZ25ldG9mZXJyaXRpbjwva2V5d29yZD48a2V5d29yZD5jcnlzdGFsbGl6YXRpb248
L2tleXdvcmQ+PC9rZXl3b3Jkcz48ZGF0ZXM+PHllYXI+MjAxMTwveWVhcj48cHViLWRhdGVzPjxk
YXRlPkFwciA2PC9kYXRlPjwvcHViLWRhdGVzPjwvZGF0ZXM+PGlzYm4+MDAwMi03ODYzPC9pc2Ju
PjxhY2Nlc3Npb24tbnVtPldPUzowMDAyODk0OTI3MDAwNDY8L2FjY2Vzc2lvbi1udW0+PHVybHM+
PHJlbGF0ZWQtdXJscz48dXJsPiZsdDtHbyB0byBJU0kmZ3Q7Oi8vV09TOjAwMDI4OTQ5MjcwMDA0
NjwvdXJsPjwvcmVsYXRlZC11cmxzPjwvdXJscz48ZWxlY3Ryb25pYy1yZXNvdXJjZS1udW0+MTAu
MTAyMS9qYTExMDAxNHA8L2VsZWN0cm9uaWMtcmVzb3VyY2UtbnVtPjxsYW5ndWFnZT5FbmdsaXNo
PC9sYW5ndWFnZT48L3JlY29yZD48L0NpdGU+PENpdGU+PEF1dGhvcj5aYm9yb3dza2k8L0F1dGhv
cj48WWVhcj4xOTk2PC9ZZWFyPjxSZWNOdW0+MjQ8L1JlY051bT48cmVjb3JkPjxyZWMtbnVtYmVy
PjI0PC9yZWMtbnVtYmVyPjxmb3JlaWduLWtleXM+PGtleSBhcHA9IkVOIiBkYi1pZD0ieHpwZmFy
ZHg2YXYyZW9lZmU5N3gyOXQwOXRzcnRkZHZ3ZXBmIiB0aW1lc3RhbXA9IjE0NjM2NjE2MDkiPjI0
PC9rZXk+PC9mb3JlaWduLWtleXM+PHJlZi10eXBlIG5hbWU9IkpvdXJuYWwgQXJ0aWNsZSI+MTc8
L3JlZi10eXBlPjxjb250cmlidXRvcnM+PGF1dGhvcnM+PGF1dGhvcj5aYm9yb3dza2ksIE0uPC9h
dXRob3I+PGF1dGhvcj5GdWgsIEMuIEIuPC9hdXRob3I+PGF1dGhvcj5HcmVlbiwgUi48L2F1dGhv
cj48YXV0aG9yPkJhbGR3aW4sIE4uIEouPC9hdXRob3I+PGF1dGhvcj5SZWRkeSwgUy48L2F1dGhv
cj48YXV0aG9yPkRvdWdsYXMsIFQuPC9hdXRob3I+PGF1dGhvcj5NYW5uLCBTLjwvYXV0aG9yPjxh
dXRob3I+Q2hhbG1lcnMsIEouIEouPC9hdXRob3I+PC9hdXRob3JzPjwvY29udHJpYnV0b3JzPjxh
dXRoLWFkZHJlc3M+WmJvcm93c2tpLCBNJiN4RDtDbGV2ZWxhbmQgQ2xpbiBGZG4sIERlcHQgQmlv
bWVkIEVuZ2UgV2IzLCA5NTAwIEV1Y2xpZCBBdmUsIENsZXZlbGFuZCwgT2ggNDQxOTUgVVNBJiN4
RDtPaGlvIFN0YXRlIFVuaXYsIERlcHQgQ2hlbSBFbmduLCBDb2x1bWJ1cywgT2ggNDMyMTAgVVNB
JiN4RDtNb250YW5hIFN0YXRlIFVuaXYsIERlcHQgQmlvbCAmYW1wOyBQaHlzIFNjaSwgQmlsbGlu
Z3MsIE10IFVTQSYjeEQ7VW5pdiBCYXRoLCBTY2ggQ2hlbSwgQmF0aCBCYTIgN2F5LCBBdm9uLCBF
bmdsYW5kPC9hdXRoLWFkZHJlc3M+PHRpdGxlcz48dGl0bGU+SW1tdW5vbWFnbmV0aWMgaXNvbGF0
aW9uIG9mIG1hZ25ldG9mZXJyaXRpbi1sYWJlbGVkIGNlbGxzIGluIGEgbW9kaWZpZWQgZmVycm9n
cmFwaDwvdGl0bGU+PHNlY29uZGFyeS10aXRsZT5DeXRvbWV0cnk8L3NlY29uZGFyeS10aXRsZT48
YWx0LXRpdGxlPkN5dG9tZXRyeSYjeEQ7Q3l0b21ldHJ5PC9hbHQtdGl0bGU+PC90aXRsZXM+PHBl
cmlvZGljYWw+PGZ1bGwtdGl0bGU+Q3l0b21ldHJ5PC9mdWxsLXRpdGxlPjxhYmJyLTE+Q3l0b21l
dHJ5PC9hYmJyLTE+PC9wZXJpb2RpY2FsPjxwYWdlcz4yNTEtMjU5PC9wYWdlcz48dm9sdW1lPjI0
PC92b2x1bWU+PG51bWJlcj4zPC9udW1iZXI+PGtleXdvcmRzPjxrZXl3b3JkPnBhbiB0IGNlbGw8
L2tleXdvcmQ+PGtleXdvcmQ+Y2QzPC9rZXl3b3JkPjxrZXl3b3JkPmhlbHBlciB0IGNlbGw8L2tl
eXdvcmQ+PGtleXdvcmQ+Y2Q0PC9rZXl3b3JkPjxrZXl3b3JkPmN5dG90b3hpYyB0IGNlbGw8L2tl
eXdvcmQ+PGtleXdvcmQ+Y2Q4PC9rZXl3b3JkPjxrZXl3b3JkPmltbXVub21hZ25ldGljIHNlcGFy
YXRpb248L2tleXdvcmQ+PGtleXdvcmQ+bHltcGhvY3l0ZSBpbW11bm9waGVub3R5cGluZzwva2V5
d29yZD48a2V5d29yZD5mZXJyaXRpbjwva2V5d29yZD48a2V5d29yZD5tYWduZXRvZmVycml0aW48
L2tleXdvcmQ+PGtleXdvcmQ+Z3JhZGllbnQgbWFnbmV0aWMgc2VwYXJhdGlvbjwva2V5d29yZD48
a2V5d29yZD5maWx0cmF0aW9uPC9rZXl3b3JkPjxrZXl3b3JkPmZlcnJpdGluPC9rZXl3b3JkPjxr
ZXl3b3JkPmJhY3RlcmlhPC9rZXl3b3JkPjxrZXl3b3JkPnByb3RlaW48L2tleXdvcmQ+PGtleXdv
cmQ+d2Vhcjwva2V5d29yZD48L2tleXdvcmRzPjxkYXRlcz48eWVhcj4xOTk2PC95ZWFyPjxwdWIt
ZGF0ZXM+PGRhdGU+SnVsIDE8L2RhdGU+PC9wdWItZGF0ZXM+PC9kYXRlcz48aXNibj4wMTk2LTQ3
NjM8L2lzYm4+PGFjY2Vzc2lvbi1udW0+V09TOkExOTk2VVU2NTMwMDAwODwvYWNjZXNzaW9uLW51
bT48dXJscz48cmVsYXRlZC11cmxzPjx1cmw+Jmx0O0dvIHRvIElTSSZndDs6Ly9XT1M6QTE5OTZV
VTY1MzAwMDA4PC91cmw+PC9yZWxhdGVkLXVybHM+PC91cmxzPjxlbGVjdHJvbmljLXJlc291cmNl
LW51bT4xMC4xMDAyLyhTSUNJKTEwOTctMDMyMCgxOTk2MDcwMSkyNDozJmx0OzI1MTo6QUlELUNZ
VE84Jmd0OzMuMC5DTzsyLUs8L2VsZWN0cm9uaWMtcmVzb3VyY2UtbnVtPjxsYW5ndWFnZT5Fbmds
aXNoPC9sYW5ndWFnZT48L3JlY29yZD48L0NpdGU+PC9FbmROb3RlPn==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PEVuZE5vdGU+PENpdGU+PEF1dGhvcj5EYW5vbjwvQXV0aG9yPjxZZWFyPjE5NzI8L1llYXI+PFJl
Y051bT4yNjwvUmVjTnVtPjxEaXNwbGF5VGV4dD48c3R5bGUgZmFjZT0ic3VwZXJzY3JpcHQiPjIw
LTIyPC9zdHlsZT48L0Rpc3BsYXlUZXh0PjxyZWNvcmQ+PHJlYy1udW1iZXI+MjY8L3JlYy1udW1i
ZXI+PGZvcmVpZ24ta2V5cz48a2V5IGFwcD0iRU4iIGRiLWlkPSJ4enBmYXJkeDZhdjJlb2VmZTk3
eDI5dDA5dHNydGRkdndlcGYiIHRpbWVzdGFtcD0iMTQ2MzY2MTYzMyI+MjY8L2tleT48L2ZvcmVp
Z24ta2V5cz48cmVmLXR5cGUgbmFtZT0iSm91cm5hbCBBcnRpY2xlIj4xNzwvcmVmLXR5cGU+PGNv
bnRyaWJ1dG9ycz48YXV0aG9ycz48YXV0aG9yPkRhbm9uLCBELjwvYXV0aG9yPjxhdXRob3I+U2t1
dGVsc2suRTwvYXV0aG9yPjxhdXRob3I+TWFyaWtvdnMuWTwvYXV0aG9yPjxhdXRob3I+R29sZHN0
ZWkuTDwvYXV0aG9yPjwvYXV0aG9ycz48L2NvbnRyaWJ1dG9ycz48dGl0bGVzPjx0aXRsZT5Vc2Ug
b2YgQ2F0aW9uaXplZCBGZXJyaXRpbiBhcyBhIExhYmVsIG9mIE5lZ2F0aXZlIENoYXJnZXMgb24g
Q2VsbCBTdXJmYWNlczwvdGl0bGU+PHNlY29uZGFyeS10aXRsZT5KLiBVbHRyYXN0cnVjLiBSZXMu
PC9zZWNvbmRhcnktdGl0bGU+PGFsdC10aXRsZT5KIFVsdHJhIE1vbCBTdHJ1Y3QgUiYjeEQ7SiBV
bHRyYSBNb2wgU3RydWN0IFI8L2FsdC10aXRsZT48L3RpdGxlcz48cGFnZXM+NTAwLSZhbXA7PC9w
YWdlcz48dm9sdW1lPjM4PC92b2x1bWU+PG51bWJlcj41LTY8L251bWJlcj48ZGF0ZXM+PHllYXI+
MTk3MjwveWVhcj48L2RhdGVzPjxpc2JuPjAwMjItNTMyMDwvaXNibj48YWNjZXNzaW9uLW51bT5X
T1M6QTE5NzJMOTQwMjAwMDA4PC9hY2Nlc3Npb24tbnVtPjx1cmxzPjxyZWxhdGVkLXVybHM+PHVy
bD4mbHQ7R28gdG8gSVNJJmd0OzovL1dPUzpBMTk3Mkw5NDAyMDAwMDg8L3VybD48L3JlbGF0ZWQt
dXJscz48L3VybHM+PGVsZWN0cm9uaWMtcmVzb3VyY2UtbnVtPjEwLjEwMTYvMDAyMi01MzIwKDcy
KTkwMDg3LTE8L2VsZWN0cm9uaWMtcmVzb3VyY2UtbnVtPjxsYW5ndWFnZT5FbmdsaXNoPC9sYW5n
dWFnZT48L3JlY29yZD48L0NpdGU+PENpdGU+PEF1dGhvcj5WYWxlcm88L0F1dGhvcj48WWVhcj4y
MDExPC9ZZWFyPjxSZWNOdW0+MjU8L1JlY051bT48cmVjb3JkPjxyZWMtbnVtYmVyPjI1PC9yZWMt
bnVtYmVyPjxmb3JlaWduLWtleXM+PGtleSBhcHA9IkVOIiBkYi1pZD0ieHpwZmFyZHg2YXYyZW9l
ZmU5N3gyOXQwOXRzcnRkZHZ3ZXBmIiB0aW1lc3RhbXA9IjE0NjM2NjE2MTkiPjI1PC9rZXk+PC9m
b3JlaWduLWtleXM+PHJlZi10eXBlIG5hbWU9IkpvdXJuYWwgQXJ0aWNsZSI+MTc8L3JlZi10eXBl
Pjxjb250cmlidXRvcnM+PGF1dGhvcnM+PGF1dGhvcj5WYWxlcm8sIEUuPC9hdXRob3I+PGF1dGhv
cj5UYW1iYWxvLCBTLjwvYXV0aG9yPjxhdXRob3I+TWFyem9sYSwgUC48L2F1dGhvcj48YXV0aG9y
Pk9ydGVnYS1NdW5veiwgTS48L2F1dGhvcj48YXV0aG9yPkxvcGV6LUphcmFtaWxsbywgRi4gSi48
L2F1dGhvcj48YXV0aG9yPlNhbnRveW8tR29uemFsZXosIEYuPC9hdXRob3I+PGF1dGhvcj5Mb3Bl
eiwgSi4gRC48L2F1dGhvcj48YXV0aG9yPkRlbGdhZG8sIEouIEouPC9hdXRob3I+PGF1dGhvcj5D
YWx2aW5vLCBKLiBKLjwvYXV0aG9yPjxhdXRob3I+Q3Vlc3RhLCBSLjwvYXV0aG9yPjxhdXRob3I+
RG9taW5ndWV6LVZlcmEsIEouIE0uPC9hdXRob3I+PGF1dGhvcj5HYWx2ZXosIE4uPC9hdXRob3I+
PC9hdXRob3JzPjwvY29udHJpYnV0b3JzPjxhdXRoLWFkZHJlc3M+R2FsdmV6LCBOJiN4RDtVbml2
IEdyYW5hZGEsIERlcHQgUXVpbSBJbm9yZ2FuLCBFLTE4MDcxIEdyYW5hZGEsIFNwYWluJiN4RDtV
bml2IEdyYW5hZGEsIERlcHQgUXVpbSBJbm9yZ2FuLCBFLTE4MDcxIEdyYW5hZGEsIFNwYWluJiN4
RDtVbml2IFZlcm9uYSwgRGlwYXJ0aW1lbnRvIEluZm9ybWF0LCBJLTM3MTAwIFZlcm9uYSwgSXRh
bHkmI3hEO1VuaXYgR3JhbmFkYSwgSW5zdCBCaW90ZWNobm9sLCBEZXB0IFF1aW0gT3JnYW4sIEUt
MTgwNzEgR3JhbmFkYSwgU3BhaW4mI3hEO1VuaXYgQ2FkaXosIERlcHQgQ2llbmNpYSBNYXQgJmFt
cDsgSW5nbiBNZXQgJmFtcDsgUXVpbSBJbm9yZ2FuLCBDYWRpeiAxMTUxMCwgU3BhaW4mI3hEO1Vu
aXYgSmFlbiwgRGVwdCBRdWltIElub3JnYW4gJmFtcDsgT3JnYW4sIEVQUyBMaW5hcmVzLCBMaW5h
cmVzIDIzNzAwLCBTcGFpbjwvYXV0aC1hZGRyZXNzPjx0aXRsZXM+PHRpdGxlPk1hZ25ldGljIE5h
bm9wYXJ0aWNsZXMtVGVtcGxhdGVkIEFzc2VtYmx5IG9mIFByb3RlaW4gU3VidW5pdHM6IEEgTmV3
IFBsYXRmb3JtIGZvciBDYXJib2h5ZHJhdGUtQmFzZWQgTVJJIE5hbm9wcm9iZXM8L3RpdGxlPjxz
ZWNvbmRhcnktdGl0bGU+Si4gQW0uIENoZW0uIFNvYy48L3NlY29uZGFyeS10aXRsZT48YWx0LXRp
dGxlPkogQW0gQ2hlbSBTb2MmI3hEO0ogQW0gQ2hlbSBTb2M8L2FsdC10aXRsZT48L3RpdGxlcz48
cGFnZXM+NDg4OS00ODk1PC9wYWdlcz48dm9sdW1lPjEzMzwvdm9sdW1lPjxudW1iZXI+MTM8L251
bWJlcj48a2V5d29yZHM+PGtleXdvcmQ+aXJvbi1veGlkZSBuYW5vcGFydGljbGVzPC9rZXl3b3Jk
PjxrZXl3b3JkPmNvbnRyYXN0IGFnZW50czwva2V5d29yZD48a2V5d29yZD5iaW9taW1ldGljIHN5
bnRoZXNpczwva2V5d29yZD48a2V5d29yZD5hcG9mZXJyaXRpbiBjYXZpdHk8L2tleXdvcmQ+PGtl
eXdvcmQ+Ymx1ZSBmZXJyaXRpbjwva2V5d29yZD48a2V5d29yZD5xdWFudHVtIGRvdHM8L2tleXdv
cmQ+PGtleXdvcmQ+cGFydGljbGVzPC9rZXl3b3JkPjxrZXl3b3JkPmNvcmVzPC9rZXl3b3JkPjxr
ZXl3b3JkPm1hZ25ldG9mZXJyaXRpbjwva2V5d29yZD48a2V5d29yZD5jcnlzdGFsbGl6YXRpb248
L2tleXdvcmQ+PC9rZXl3b3Jkcz48ZGF0ZXM+PHllYXI+MjAxMTwveWVhcj48cHViLWRhdGVzPjxk
YXRlPkFwciA2PC9kYXRlPjwvcHViLWRhdGVzPjwvZGF0ZXM+PGlzYm4+MDAwMi03ODYzPC9pc2Ju
PjxhY2Nlc3Npb24tbnVtPldPUzowMDAyODk0OTI3MDAwNDY8L2FjY2Vzc2lvbi1udW0+PHVybHM+
PHJlbGF0ZWQtdXJscz48dXJsPiZsdDtHbyB0byBJU0kmZ3Q7Oi8vV09TOjAwMDI4OTQ5MjcwMDA0
NjwvdXJsPjwvcmVsYXRlZC11cmxzPjwvdXJscz48ZWxlY3Ryb25pYy1yZXNvdXJjZS1udW0+MTAu
MTAyMS9qYTExMDAxNHA8L2VsZWN0cm9uaWMtcmVzb3VyY2UtbnVtPjxsYW5ndWFnZT5FbmdsaXNo
PC9sYW5ndWFnZT48L3JlY29yZD48L0NpdGU+PENpdGU+PEF1dGhvcj5aYm9yb3dza2k8L0F1dGhv
cj48WWVhcj4xOTk2PC9ZZWFyPjxSZWNOdW0+MjQ8L1JlY051bT48cmVjb3JkPjxyZWMtbnVtYmVy
PjI0PC9yZWMtbnVtYmVyPjxmb3JlaWduLWtleXM+PGtleSBhcHA9IkVOIiBkYi1pZD0ieHpwZmFy
ZHg2YXYyZW9lZmU5N3gyOXQwOXRzcnRkZHZ3ZXBmIiB0aW1lc3RhbXA9IjE0NjM2NjE2MDkiPjI0
PC9rZXk+PC9mb3JlaWduLWtleXM+PHJlZi10eXBlIG5hbWU9IkpvdXJuYWwgQXJ0aWNsZSI+MTc8
L3JlZi10eXBlPjxjb250cmlidXRvcnM+PGF1dGhvcnM+PGF1dGhvcj5aYm9yb3dza2ksIE0uPC9h
dXRob3I+PGF1dGhvcj5GdWgsIEMuIEIuPC9hdXRob3I+PGF1dGhvcj5HcmVlbiwgUi48L2F1dGhv
cj48YXV0aG9yPkJhbGR3aW4sIE4uIEouPC9hdXRob3I+PGF1dGhvcj5SZWRkeSwgUy48L2F1dGhv
cj48YXV0aG9yPkRvdWdsYXMsIFQuPC9hdXRob3I+PGF1dGhvcj5NYW5uLCBTLjwvYXV0aG9yPjxh
dXRob3I+Q2hhbG1lcnMsIEouIEouPC9hdXRob3I+PC9hdXRob3JzPjwvY29udHJpYnV0b3JzPjxh
dXRoLWFkZHJlc3M+WmJvcm93c2tpLCBNJiN4RDtDbGV2ZWxhbmQgQ2xpbiBGZG4sIERlcHQgQmlv
bWVkIEVuZ2UgV2IzLCA5NTAwIEV1Y2xpZCBBdmUsIENsZXZlbGFuZCwgT2ggNDQxOTUgVVNBJiN4
RDtPaGlvIFN0YXRlIFVuaXYsIERlcHQgQ2hlbSBFbmduLCBDb2x1bWJ1cywgT2ggNDMyMTAgVVNB
JiN4RDtNb250YW5hIFN0YXRlIFVuaXYsIERlcHQgQmlvbCAmYW1wOyBQaHlzIFNjaSwgQmlsbGlu
Z3MsIE10IFVTQSYjeEQ7VW5pdiBCYXRoLCBTY2ggQ2hlbSwgQmF0aCBCYTIgN2F5LCBBdm9uLCBF
bmdsYW5kPC9hdXRoLWFkZHJlc3M+PHRpdGxlcz48dGl0bGU+SW1tdW5vbWFnbmV0aWMgaXNvbGF0
aW9uIG9mIG1hZ25ldG9mZXJyaXRpbi1sYWJlbGVkIGNlbGxzIGluIGEgbW9kaWZpZWQgZmVycm9n
cmFwaDwvdGl0bGU+PHNlY29uZGFyeS10aXRsZT5DeXRvbWV0cnk8L3NlY29uZGFyeS10aXRsZT48
YWx0LXRpdGxlPkN5dG9tZXRyeSYjeEQ7Q3l0b21ldHJ5PC9hbHQtdGl0bGU+PC90aXRsZXM+PHBl
cmlvZGljYWw+PGZ1bGwtdGl0bGU+Q3l0b21ldHJ5PC9mdWxsLXRpdGxlPjxhYmJyLTE+Q3l0b21l
dHJ5PC9hYmJyLTE+PC9wZXJpb2RpY2FsPjxwYWdlcz4yNTEtMjU5PC9wYWdlcz48dm9sdW1lPjI0
PC92b2x1bWU+PG51bWJlcj4zPC9udW1iZXI+PGtleXdvcmRzPjxrZXl3b3JkPnBhbiB0IGNlbGw8
L2tleXdvcmQ+PGtleXdvcmQ+Y2QzPC9rZXl3b3JkPjxrZXl3b3JkPmhlbHBlciB0IGNlbGw8L2tl
eXdvcmQ+PGtleXdvcmQ+Y2Q0PC9rZXl3b3JkPjxrZXl3b3JkPmN5dG90b3hpYyB0IGNlbGw8L2tl
eXdvcmQ+PGtleXdvcmQ+Y2Q4PC9rZXl3b3JkPjxrZXl3b3JkPmltbXVub21hZ25ldGljIHNlcGFy
YXRpb248L2tleXdvcmQ+PGtleXdvcmQ+bHltcGhvY3l0ZSBpbW11bm9waGVub3R5cGluZzwva2V5
d29yZD48a2V5d29yZD5mZXJyaXRpbjwva2V5d29yZD48a2V5d29yZD5tYWduZXRvZmVycml0aW48
L2tleXdvcmQ+PGtleXdvcmQ+Z3JhZGllbnQgbWFnbmV0aWMgc2VwYXJhdGlvbjwva2V5d29yZD48
a2V5d29yZD5maWx0cmF0aW9uPC9rZXl3b3JkPjxrZXl3b3JkPmZlcnJpdGluPC9rZXl3b3JkPjxr
ZXl3b3JkPmJhY3RlcmlhPC9rZXl3b3JkPjxrZXl3b3JkPnByb3RlaW48L2tleXdvcmQ+PGtleXdv
cmQ+d2Vhcjwva2V5d29yZD48L2tleXdvcmRzPjxkYXRlcz48eWVhcj4xOTk2PC95ZWFyPjxwdWIt
ZGF0ZXM+PGRhdGU+SnVsIDE8L2RhdGU+PC9wdWItZGF0ZXM+PC9kYXRlcz48aXNibj4wMTk2LTQ3
NjM8L2lzYm4+PGFjY2Vzc2lvbi1udW0+V09TOkExOTk2VVU2NTMwMDAwODwvYWNjZXNzaW9uLW51
bT48dXJscz48cmVsYXRlZC11cmxzPjx1cmw+Jmx0O0dvIHRvIElTSSZndDs6Ly9XT1M6QTE5OTZV
VTY1MzAwMDA4PC91cmw+PC9yZWxhdGVkLXVybHM+PC91cmxzPjxlbGVjdHJvbmljLXJlc291cmNl
LW51bT4xMC4xMDAyLyhTSUNJKTEwOTctMDMyMCgxOTk2MDcwMSkyNDozJmx0OzI1MTo6QUlELUNZ
VE84Jmd0OzMuMC5DTzsyLUs8L2VsZWN0cm9uaWMtcmVzb3VyY2UtbnVtPjxsYW5ndWFnZT5Fbmds
aXNoPC9sYW5ndWFnZT48L3JlY29yZD48L0NpdGU+PC9FbmROb3RlPn==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84110C" w:rsidRPr="00C20877">
        <w:rPr>
          <w:color w:val="auto"/>
        </w:rPr>
      </w:r>
      <w:r w:rsidR="0084110C" w:rsidRPr="00C20877">
        <w:rPr>
          <w:color w:val="auto"/>
        </w:rPr>
        <w:fldChar w:fldCharType="separate"/>
      </w:r>
      <w:r w:rsidR="0084110C" w:rsidRPr="00C20877">
        <w:rPr>
          <w:noProof/>
          <w:color w:val="auto"/>
          <w:vertAlign w:val="superscript"/>
        </w:rPr>
        <w:t>20-22</w:t>
      </w:r>
      <w:r w:rsidR="0084110C" w:rsidRPr="00C20877">
        <w:rPr>
          <w:color w:val="auto"/>
        </w:rPr>
        <w:fldChar w:fldCharType="end"/>
      </w:r>
      <w:r w:rsidR="00D45920" w:rsidRPr="00C20877">
        <w:rPr>
          <w:color w:val="auto"/>
        </w:rPr>
        <w:t xml:space="preserve"> or genetically modified.</w:t>
      </w:r>
      <w:r w:rsidR="0084110C" w:rsidRPr="00C20877">
        <w:rPr>
          <w:color w:val="auto"/>
        </w:rPr>
        <w:fldChar w:fldCharType="begin">
          <w:fldData xml:space="preserve">PEVuZE5vdGU+PENpdGU+PEF1dGhvcj5Ja2V6b2U8L0F1dGhvcj48WWVhcj4yMDA4PC9ZZWFyPjxS
ZWNOdW0+Mjg8L1JlY051bT48RGlzcGxheVRleHQ+PHN0eWxlIGZhY2U9InN1cGVyc2NyaXB0Ij4y
My0yNTwvc3R5bGU+PC9EaXNwbGF5VGV4dD48cmVjb3JkPjxyZWMtbnVtYmVyPjI4PC9yZWMtbnVt
YmVyPjxmb3JlaWduLWtleXM+PGtleSBhcHA9IkVOIiBkYi1pZD0ieHpwZmFyZHg2YXYyZW9lZmU5
N3gyOXQwOXRzcnRkZHZ3ZXBmIiB0aW1lc3RhbXA9IjE0NjM2NjE2NDkiPjI4PC9rZXk+PC9mb3Jl
aWduLWtleXM+PHJlZi10eXBlIG5hbWU9IkpvdXJuYWwgQXJ0aWNsZSI+MTc8L3JlZi10eXBlPjxj
b250cmlidXRvcnM+PGF1dGhvcnM+PGF1dGhvcj5Ja2V6b2UsIFkuPC9hdXRob3I+PGF1dGhvcj5L
dW1hc2hpcm8sIFkuPC9hdXRob3I+PGF1dGhvcj5UYW1hZGEsIEsuPC9hdXRob3I+PGF1dGhvcj5N
YXRzdWksIFQuPC9hdXRob3I+PGF1dGhvcj5ZYW1hc2hpdGEsIEkuPC9hdXRob3I+PGF1dGhvcj5T
aGliYSwgSy48L2F1dGhvcj48YXV0aG9yPkhhcmEsIE0uPC9hdXRob3I+PC9hdXRob3JzPjwvY29u
dHJpYnV0b3JzPjxhdXRoLWFkZHJlc3M+SWtlem9lLCBZJiN4RDtSSUtFTiwgQWR2IFNjaSBJbnN0
LCBGbHVjdG9vcmRlciBGdW5jdCBBc2lhbiBDb2xsYWJvcmF0IFRlYW0sIDItMSBIaXJvc2F3YSwg
V2FrbywgU2FpdGFtYSAzNTEwMTk4LCBKYXBhbiYjeEQ7UklLRU4sIEFkdiBTY2kgSW5zdCwgRmx1
Y3Rvb3JkZXIgRnVuY3QgQXNpYW4gQ29sbGFib3JhdCBUZWFtLCBXYWtvLCBTYWl0YW1hIDM1MTAx
OTgsIEphcGFuJiN4RDtUb2t5byBJbnN0IFRlY2hub2wsIERlcHQgRWxlY3QgQ2hlbSwgTWlkb3Jp
IEt1LCBZb2tvaGFtYSwgS2FuYWdhd2EgMjI2ODUwMiwgSmFwYW4mI3hEO1RvaG9rdSBVbml2LCBF
bGVjdCBDb21tdW4gUmVzIEluc3QsIEFvYmEgS3UsIFNlbmRhaSwgTWl5YWdpIDk4MDg1NzcsIEph
cGFuJiN4RDtNYXRzdXNoaXRhIEVsZWN0IEluZCBDbyBMdGQgUGFuYXNvbiwgQWR2IFRlY2hub2wg
UmVzIExhYnMsIFNlaWthLCBLeW90byA2MTkwMjM3LCBKYXBhbiYjeEQ7TmFyYSBJbnN0IFNjaSAm
YW1wOyBUZWNobm9sLCBHcmFkIFNjaCBNYXQgU2NpLCBOYXJhIDYzMDAxOTIsIEphcGFuJiN4RDtK
YXBhbiBTY2kgJmFtcDsgVGVjaG5vbCBBZ2N5LCBDUkVTVCwgS2F3YWd1Y2hpLCBTYWl0YW1hIDMz
MjAwMTIsIEphcGFuJiN4RDtKYXBhbmVzZSBGZG4gQ2FuYyBSZXMsIEluc3QgQ2FuYywgRGVwdCBQ
cm90IEVuZ24sIEtvdG8gS3UsIFRva3lvIDEzNTg1NTAsIEphcGFuPC9hdXRoLWFkZHJlc3M+PHRp
dGxlcz48dGl0bGU+R3Jvd3RoIG9mIEdpYW50IFR3by1EaW1lbnNpb25hbCBDcnlzdGFsIG9mIFBy
b3RlaW4gTW9sZWN1bGVzIGZyb20gYSBUaHJlZS1QaGFzZSBDb250YWN0IExpbmU8L3RpdGxlPjxz
ZWNvbmRhcnktdGl0bGU+TGFuZ211aXI8L3NlY29uZGFyeS10aXRsZT48YWx0LXRpdGxlPkxhbmdt
dWlyJiN4RDtMYW5nbXVpcjwvYWx0LXRpdGxlPjwvdGl0bGVzPjxwZXJpb2RpY2FsPjxmdWxsLXRp
dGxlPkxhbmdtdWlyPC9mdWxsLXRpdGxlPjxhYmJyLTE+TGFuZ211aXI8L2FiYnItMT48L3Blcmlv
ZGljYWw+PHBhZ2VzPjEyODM2LTEyODQxPC9wYWdlcz48dm9sdW1lPjI0PC92b2x1bWU+PG51bWJl
cj4yMjwvbnVtYmVyPjxrZXl3b3Jkcz48a2V5d29yZD5uYW5vcGFydGljbGUgYXJyYXlzPC9rZXl3
b3JkPjxrZXl3b3JkPmxpcXVpZC1maWxtczwva2V5d29yZD48a2V5d29yZD5mZXJyaXRpbjwva2V5
d29yZD48a2V5d29yZD5jcnlzdGFsbGl6YXRpb248L2tleXdvcmQ+PGtleXdvcmQ+YWZmaW5pdHk8
L2tleXdvcmQ+PGtleXdvcmQ+c3VyZmFjZTwva2V5d29yZD48a2V5d29yZD5jYWdlPC9rZXl3b3Jk
PjxrZXl3b3JkPmZsb3c8L2tleXdvcmQ+PGtleXdvcmQ+aW50ZXJmYWNlczwva2V5d29yZD48a2V5
d29yZD5tb25vbGF5ZXJzPC9rZXl3b3JkPjwva2V5d29yZHM+PGRhdGVzPjx5ZWFyPjIwMDg8L3ll
YXI+PHB1Yi1kYXRlcz48ZGF0ZT5Ob3YgMTg8L2RhdGU+PC9wdWItZGF0ZXM+PC9kYXRlcz48aXNi
bj4wNzQzLTc0NjM8L2lzYm4+PGFjY2Vzc2lvbi1udW0+V09TOjAwMDI2MDg3NDgwMDAyMDwvYWNj
ZXNzaW9uLW51bT48dXJscz48cmVsYXRlZC11cmxzPjx1cmw+Jmx0O0dvIHRvIElTSSZndDs6Ly9X
T1M6MDAwMjYwODc0ODAwMDIwPC91cmw+PC9yZWxhdGVkLXVybHM+PC91cmxzPjxlbGVjdHJvbmlj
LXJlc291cmNlLW51bT4xMC4xMDIxL2xhODAyMTA0ZjwvZWxlY3Ryb25pYy1yZXNvdXJjZS1udW0+
PGxhbmd1YWdlPkVuZ2xpc2g8L2xhbmd1YWdlPjwvcmVjb3JkPjwvQ2l0ZT48Q2l0ZT48QXV0aG9y
PlVjaGlkYTwvQXV0aG9yPjxZZWFyPjIwMDY8L1llYXI+PFJlY051bT4yNzwvUmVjTnVtPjxyZWNv
cmQ+PHJlYy1udW1iZXI+Mjc8L3JlYy1udW1iZXI+PGZvcmVpZ24ta2V5cz48a2V5IGFwcD0iRU4i
IGRiLWlkPSJ4enBmYXJkeDZhdjJlb2VmZTk3eDI5dDA5dHNydGRkdndlcGYiIHRpbWVzdGFtcD0i
MTQ2MzY2MTY0MSI+Mjc8L2tleT48L2ZvcmVpZ24ta2V5cz48cmVmLXR5cGUgbmFtZT0iSm91cm5h
bCBBcnRpY2xlIj4xNzwvcmVmLXR5cGU+PGNvbnRyaWJ1dG9ycz48YXV0aG9ycz48YXV0aG9yPlVj
aGlkYSwgTS48L2F1dGhvcj48YXV0aG9yPkZsZW5uaWtlbiwgTS4gTC48L2F1dGhvcj48YXV0aG9y
PkFsbGVuLCBNLjwvYXV0aG9yPjxhdXRob3I+V2lsbGl0cywgRC4gQS48L2F1dGhvcj48YXV0aG9y
PkNyb3dsZXksIEIuIEUuPC9hdXRob3I+PGF1dGhvcj5CcnVtZmllbGQsIFMuPC9hdXRob3I+PGF1
dGhvcj5XaWxsaXMsIEEuIEYuPC9hdXRob3I+PGF1dGhvcj5KYWNraXcsIEwuPC9hdXRob3I+PGF1
dGhvcj5KdXRpbGEsIE0uPC9hdXRob3I+PGF1dGhvcj5Zb3VuZywgTS4gSi48L2F1dGhvcj48YXV0
aG9yPkRvdWdsYXMsIFQuPC9hdXRob3I+PC9hdXRob3JzPjwvY29udHJpYnV0b3JzPjxhdXRoLWFk
ZHJlc3M+WW91bmcsIE1KJiN4RDtNb250YW5hIFN0YXRlIFVuaXYsIENCSU4sIEJvemVtYW4sIE1U
IDU5NzE3IFVTQSYjeEQ7TW9udGFuYSBTdGF0ZSBVbml2LCBDQklOLCBCb3plbWFuLCBNVCA1OTcx
NyBVU0EmI3hEO01vbnRhbmEgU3RhdGUgVW5pdiwgRGVwdCBDaGVtICZhbXA7IEJpb2NoZW0sIEJv
emVtYW4sIE1UIDU5NzE3IFVTQSYjeEQ7TW9udGFuYSBTdGF0ZSBVbml2LCBEZXB0IE1pY3JvYmlv
bCwgQm96ZW1hbiwgTVQgNTk3MTcgVVNBJiN4RDtNb250YW5hIFN0YXRlIFVuaXYsIERlcHQgUGxh
bnQgU2NpLCBCb3plbWFuLCBNVCA1OTcxNyBVU0EmI3hEO01vbnRhbmEgU3RhdGUgVW5pdiwgRGVw
dCBWZXQgTW9sIEJpb2wsIEJvemVtYW4sIE1UIDU5NzE3IFVTQTwvYXV0aC1hZGRyZXNzPjx0aXRs
ZXM+PHRpdGxlPlRhcmdldGluZyBvZiBjYW5jZXIgY2VsbHMgd2l0aCBmZXJyaW1hZ25ldGljIGZl
cnJpdGluIGNhZ2UgbmFub3BhcnRpY2xlczwvdGl0bGU+PHNlY29uZGFyeS10aXRsZT5KLiBBbS4g
Q2hlbS4gU29jLjwvc2Vjb25kYXJ5LXRpdGxlPjxhbHQtdGl0bGU+SiBBbSBDaGVtIFNvYyYjeEQ7
SiBBbSBDaGVtIFNvYzwvYWx0LXRpdGxlPjwvdGl0bGVzPjxwYWdlcz4xNjYyNi0xNjYzMzwvcGFn
ZXM+PHZvbHVtZT4xMjg8L3ZvbHVtZT48bnVtYmVyPjUxPC9udW1iZXI+PGtleXdvcmRzPjxrZXl3
b3JkPmlyb24tb3hpZGUgbmFub3BhcnRpY2xlczwva2V5d29yZD48a2V5d29yZD5zaG9jay1wcm90
ZWluIGNhZ2U8L2tleXdvcmQ+PGtleXdvcmQ+YmlvbWltZXRpYyBzeW50aGVzaXM8L2tleXdvcmQ+
PGtleXdvcmQ+Y29udHJhc3QgYWdlbnRzPC9rZXl3b3JkPjxrZXl3b3JkPmNvbnN0cmFpbmVkIHN5
bnRoZXNpczwva2V5d29yZD48a2V5d29yZD50dW1vciB2YXNjdWxhdHVyZTwva2V5d29yZD48a2V5
d29yZD5zaGFwZWQgcHJvdGVpbjwva2V5d29yZD48a2V5d29yZD5kcnVnLWRlbGl2ZXJ5PC9rZXl3
b3JkPjxrZXl3b3JkPnF1YW50dW0gZG90czwva2V5d29yZD48a2V5d29yZD5zdGVtLWNlbGxzPC9r
ZXl3b3JkPjwva2V5d29yZHM+PGRhdGVzPjx5ZWFyPjIwMDY8L3llYXI+PHB1Yi1kYXRlcz48ZGF0
ZT5EZWMgMjc8L2RhdGU+PC9wdWItZGF0ZXM+PC9kYXRlcz48aXNibj4wMDAyLTc4NjM8L2lzYm4+
PGFjY2Vzc2lvbi1udW0+V09TOjAwMDI0Mjk0MTYwMDA2NjwvYWNjZXNzaW9uLW51bT48dXJscz48
cmVsYXRlZC11cmxzPjx1cmw+Jmx0O0dvIHRvIElTSSZndDs6Ly9XT1M6MDAwMjQyOTQxNjAwMDY2
PC91cmw+PC9yZWxhdGVkLXVybHM+PC91cmxzPjxlbGVjdHJvbmljLXJlc291cmNlLW51bT4xMC4x
MDIxL2phMDY1NTY5MDwvZWxlY3Ryb25pYy1yZXNvdXJjZS1udW0+PGxhbmd1YWdlPkVuZ2xpc2g8
L2xhbmd1YWdlPjwvcmVjb3JkPjwvQ2l0ZT48Q2l0ZT48QXV0aG9yPllhbWFzaGl0YTwvQXV0aG9y
PjxZZWFyPjIwMDY8L1llYXI+PFJlY051bT4yOTwvUmVjTnVtPjxyZWNvcmQ+PHJlYy1udW1iZXI+
Mjk8L3JlYy1udW1iZXI+PGZvcmVpZ24ta2V5cz48a2V5IGFwcD0iRU4iIGRiLWlkPSJ4enBmYXJk
eDZhdjJlb2VmZTk3eDI5dDA5dHNydGRkdndlcGYiIHRpbWVzdGFtcD0iMTQ2MzY2MTY1OSI+Mjk8
L2tleT48L2ZvcmVpZ24ta2V5cz48cmVmLXR5cGUgbmFtZT0iSm91cm5hbCBBcnRpY2xlIj4xNzwv
cmVmLXR5cGU+PGNvbnRyaWJ1dG9ycz48YXV0aG9ycz48YXV0aG9yPllhbWFzaGl0YSwgSy48L2F1
dGhvcj48YXV0aG9yPktpcmltdXJhLCBILjwvYXV0aG9yPjxhdXRob3I+T2t1ZGEsIE0uPC9hdXRo
b3I+PGF1dGhvcj5OaXNoaW8sIEsuPC9hdXRob3I+PGF1dGhvcj5TYW5vLCBLLiBJLjwvYXV0aG9y
PjxhdXRob3I+U2hpYmEsIEsuPC9hdXRob3I+PGF1dGhvcj5IYXlhc2hpLCBULjwvYXV0aG9yPjxh
dXRob3I+SGFyYSwgTS48L2F1dGhvcj48YXV0aG9yPk1pc2hpbWEsIFkuPC9hdXRob3I+PC9hdXRo
b3JzPjwvY29udHJpYnV0b3JzPjxhdXRoLWFkZHJlc3M+WWFtYXNoaXRhLCBLJiN4RDtNYXRzdXNo
aXRhIEVsZWN0IEluZCBDbyBMdGQsIEFkdiBUZWNobm9sIFJlcyBMYWJzLCBIaWthcmlkYWkgMy00
LCBTZWlrYSwgS3lvdG8gNjE5MDIzNywgSmFwYW4mI3hEO01hdHN1c2hpdGEgRWxlY3QgSW5kIENv
IEx0ZCwgQWR2IFRlY2hub2wgUmVzIExhYnMsIFNlaWthLCBLeW90byA2MTkwMjM3LCBKYXBhbiYj
eEQ7SmFwYW5lc2UgRmRuIENhbmMgUmVzLCBLb3RvIEt1LCBUb2t5byAxMzU4NTUwLCBKYXBhbiYj
eEQ7SlNULCBDUkVTVCwgS290byBLdSwgVG9reW8gMTM1ODU1MCwgSmFwYW4mI3hEO1Rva3lvIElu
c3QgVGVjaG5vbCwgSW50ZXJkaXNjaXBsaW5hcnkgR3JhZCBTY2ggU2NpICZhbXA7IEVuZ24sIE1p
ZG9yaSBLdSwgWW9rb2hhbWEsIEthbmFnYXdhIDIyNjg1MDIsIEphcGFuJiN4RDtSSUtFTiwgRnJv
bnRpZXIgUmVzIFN5c3QsIExvY2FsIFNwYXRpb3RlbXBvcmFsIEZ1bmN0IExhYiwgV2FrbywgU2Fp
dGFtYSAzNTEwMTk4LCBKYXBhbiYjeEQ7SlNULCBDUkVTVCwgS2F3YWd1Y2hpLCBTYWl0YW1hIDMz
MjAwMTIsIEphcGFuPC9hdXRoLWFkZHJlc3M+PHRpdGxlcz48dGl0bGU+U2VsZWN0aXZlIG5hbm9z
Y2FsZSBwb3NpdGlvbmluZyBvZiBmZXJyaXRpbiBhbmQgbmFub3BhcnRpY2xlcyBieSBtZWFucyBv
ZiB0YXJnZXQtc3BlY2lmaWMgcGVwdGlkZXM8L3RpdGxlPjxzZWNvbmRhcnktdGl0bGU+U21hbGw8
L3NlY29uZGFyeS10aXRsZT48YWx0LXRpdGxlPlNtYWxsJiN4RDtTbWFsbDwvYWx0LXRpdGxlPjwv
dGl0bGVzPjxwZXJpb2RpY2FsPjxmdWxsLXRpdGxlPlNtYWxsPC9mdWxsLXRpdGxlPjxhYmJyLTE+
U21hbGw8L2FiYnItMT48L3BlcmlvZGljYWw+PHBhZ2VzPjExNDgtMTE1MjwvcGFnZXM+PHZvbHVt
ZT4yPC92b2x1bWU+PG51bWJlcj4xMDwvbnVtYmVyPjxrZXl3b3Jkcz48a2V5d29yZD5iaW9taW5l
cmFsaXphdGlvbjwva2V5d29yZD48a2V5d29yZD5uYW5vbWFuaXB1bGF0aW9uPC9rZXl3b3JkPjxr
ZXl3b3JkPm5hbm9wYXJ0aWNsZXM8L2tleXdvcmQ+PGtleXdvcmQ+cHJvdGVpbiBzdHJ1Y3R1cmVz
PC9rZXl3b3JkPjxrZXl3b3JkPnN1cmZhY2UgbW9kaWZpY2F0aW9uPC9rZXl3b3JkPjxrZXl3b3Jk
PmNhZ2Utc2hhcGVkIHByb3RlaW48L2tleXdvcmQ+PGtleXdvcmQ+bmF0dXJhbCBsaXRob2dyYXBo
eTwva2V5d29yZD48a2V5d29yZD5pbm9yZ2FuaWMgbWF0ZXJpYWxzPC9rZXl3b3JkPjxrZXl3b3Jk
PmFwb2ZlcnJpdGluPC9rZXl3b3JkPjxrZXl3b3JkPmZhYnJpY2F0aW9uPC9rZXl3b3JkPjxrZXl3
b3JkPnN1cmZhY2U8L2tleXdvcmQ+PGtleXdvcmQ+YXJyYXk8L2tleXdvcmQ+PGtleXdvcmQ+Y29y
ZTwva2V5d29yZD48L2tleXdvcmRzPjxkYXRlcz48eWVhcj4yMDA2PC95ZWFyPjxwdWItZGF0ZXM+
PGRhdGU+T2N0PC9kYXRlPjwvcHViLWRhdGVzPjwvZGF0ZXM+PGlzYm4+MTYxMy02ODEwPC9pc2Ju
PjxhY2Nlc3Npb24tbnVtPldPUzowMDAyNDAzNzA2MDAwMDc8L2FjY2Vzc2lvbi1udW0+PHVybHM+
PHJlbGF0ZWQtdXJscz48dXJsPiZsdDtHbyB0byBJU0kmZ3Q7Oi8vV09TOjAwMDI0MDM3MDYwMDAw
NzwvdXJsPjwvcmVsYXRlZC11cmxzPjwvdXJscz48ZWxlY3Ryb25pYy1yZXNvdXJjZS1udW0+MTAu
MTAwMi9zbWxsLjIwMDYwMDIyMDwvZWxlY3Ryb25pYy1yZXNvdXJjZS1udW0+PGxhbmd1YWdlPkVu
Z2xpc2g8L2xhbmd1YWdlPjwvcmVjb3JkPjwvQ2l0ZT48L0VuZE5vdGU+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PEVuZE5vdGU+PENpdGU+PEF1dGhvcj5Ja2V6b2U8L0F1dGhvcj48WWVhcj4yMDA4PC9ZZWFyPjxS
ZWNOdW0+Mjg8L1JlY051bT48RGlzcGxheVRleHQ+PHN0eWxlIGZhY2U9InN1cGVyc2NyaXB0Ij4y
My0yNTwvc3R5bGU+PC9EaXNwbGF5VGV4dD48cmVjb3JkPjxyZWMtbnVtYmVyPjI4PC9yZWMtbnVt
YmVyPjxmb3JlaWduLWtleXM+PGtleSBhcHA9IkVOIiBkYi1pZD0ieHpwZmFyZHg2YXYyZW9lZmU5
N3gyOXQwOXRzcnRkZHZ3ZXBmIiB0aW1lc3RhbXA9IjE0NjM2NjE2NDkiPjI4PC9rZXk+PC9mb3Jl
aWduLWtleXM+PHJlZi10eXBlIG5hbWU9IkpvdXJuYWwgQXJ0aWNsZSI+MTc8L3JlZi10eXBlPjxj
b250cmlidXRvcnM+PGF1dGhvcnM+PGF1dGhvcj5Ja2V6b2UsIFkuPC9hdXRob3I+PGF1dGhvcj5L
dW1hc2hpcm8sIFkuPC9hdXRob3I+PGF1dGhvcj5UYW1hZGEsIEsuPC9hdXRob3I+PGF1dGhvcj5N
YXRzdWksIFQuPC9hdXRob3I+PGF1dGhvcj5ZYW1hc2hpdGEsIEkuPC9hdXRob3I+PGF1dGhvcj5T
aGliYSwgSy48L2F1dGhvcj48YXV0aG9yPkhhcmEsIE0uPC9hdXRob3I+PC9hdXRob3JzPjwvY29u
dHJpYnV0b3JzPjxhdXRoLWFkZHJlc3M+SWtlem9lLCBZJiN4RDtSSUtFTiwgQWR2IFNjaSBJbnN0
LCBGbHVjdG9vcmRlciBGdW5jdCBBc2lhbiBDb2xsYWJvcmF0IFRlYW0sIDItMSBIaXJvc2F3YSwg
V2FrbywgU2FpdGFtYSAzNTEwMTk4LCBKYXBhbiYjeEQ7UklLRU4sIEFkdiBTY2kgSW5zdCwgRmx1
Y3Rvb3JkZXIgRnVuY3QgQXNpYW4gQ29sbGFib3JhdCBUZWFtLCBXYWtvLCBTYWl0YW1hIDM1MTAx
OTgsIEphcGFuJiN4RDtUb2t5byBJbnN0IFRlY2hub2wsIERlcHQgRWxlY3QgQ2hlbSwgTWlkb3Jp
IEt1LCBZb2tvaGFtYSwgS2FuYWdhd2EgMjI2ODUwMiwgSmFwYW4mI3hEO1RvaG9rdSBVbml2LCBF
bGVjdCBDb21tdW4gUmVzIEluc3QsIEFvYmEgS3UsIFNlbmRhaSwgTWl5YWdpIDk4MDg1NzcsIEph
cGFuJiN4RDtNYXRzdXNoaXRhIEVsZWN0IEluZCBDbyBMdGQgUGFuYXNvbiwgQWR2IFRlY2hub2wg
UmVzIExhYnMsIFNlaWthLCBLeW90byA2MTkwMjM3LCBKYXBhbiYjeEQ7TmFyYSBJbnN0IFNjaSAm
YW1wOyBUZWNobm9sLCBHcmFkIFNjaCBNYXQgU2NpLCBOYXJhIDYzMDAxOTIsIEphcGFuJiN4RDtK
YXBhbiBTY2kgJmFtcDsgVGVjaG5vbCBBZ2N5LCBDUkVTVCwgS2F3YWd1Y2hpLCBTYWl0YW1hIDMz
MjAwMTIsIEphcGFuJiN4RDtKYXBhbmVzZSBGZG4gQ2FuYyBSZXMsIEluc3QgQ2FuYywgRGVwdCBQ
cm90IEVuZ24sIEtvdG8gS3UsIFRva3lvIDEzNTg1NTAsIEphcGFuPC9hdXRoLWFkZHJlc3M+PHRp
dGxlcz48dGl0bGU+R3Jvd3RoIG9mIEdpYW50IFR3by1EaW1lbnNpb25hbCBDcnlzdGFsIG9mIFBy
b3RlaW4gTW9sZWN1bGVzIGZyb20gYSBUaHJlZS1QaGFzZSBDb250YWN0IExpbmU8L3RpdGxlPjxz
ZWNvbmRhcnktdGl0bGU+TGFuZ211aXI8L3NlY29uZGFyeS10aXRsZT48YWx0LXRpdGxlPkxhbmdt
dWlyJiN4RDtMYW5nbXVpcjwvYWx0LXRpdGxlPjwvdGl0bGVzPjxwZXJpb2RpY2FsPjxmdWxsLXRp
dGxlPkxhbmdtdWlyPC9mdWxsLXRpdGxlPjxhYmJyLTE+TGFuZ211aXI8L2FiYnItMT48L3Blcmlv
ZGljYWw+PHBhZ2VzPjEyODM2LTEyODQxPC9wYWdlcz48dm9sdW1lPjI0PC92b2x1bWU+PG51bWJl
cj4yMjwvbnVtYmVyPjxrZXl3b3Jkcz48a2V5d29yZD5uYW5vcGFydGljbGUgYXJyYXlzPC9rZXl3
b3JkPjxrZXl3b3JkPmxpcXVpZC1maWxtczwva2V5d29yZD48a2V5d29yZD5mZXJyaXRpbjwva2V5
d29yZD48a2V5d29yZD5jcnlzdGFsbGl6YXRpb248L2tleXdvcmQ+PGtleXdvcmQ+YWZmaW5pdHk8
L2tleXdvcmQ+PGtleXdvcmQ+c3VyZmFjZTwva2V5d29yZD48a2V5d29yZD5jYWdlPC9rZXl3b3Jk
PjxrZXl3b3JkPmZsb3c8L2tleXdvcmQ+PGtleXdvcmQ+aW50ZXJmYWNlczwva2V5d29yZD48a2V5
d29yZD5tb25vbGF5ZXJzPC9rZXl3b3JkPjwva2V5d29yZHM+PGRhdGVzPjx5ZWFyPjIwMDg8L3ll
YXI+PHB1Yi1kYXRlcz48ZGF0ZT5Ob3YgMTg8L2RhdGU+PC9wdWItZGF0ZXM+PC9kYXRlcz48aXNi
bj4wNzQzLTc0NjM8L2lzYm4+PGFjY2Vzc2lvbi1udW0+V09TOjAwMDI2MDg3NDgwMDAyMDwvYWNj
ZXNzaW9uLW51bT48dXJscz48cmVsYXRlZC11cmxzPjx1cmw+Jmx0O0dvIHRvIElTSSZndDs6Ly9X
T1M6MDAwMjYwODc0ODAwMDIwPC91cmw+PC9yZWxhdGVkLXVybHM+PC91cmxzPjxlbGVjdHJvbmlj
LXJlc291cmNlLW51bT4xMC4xMDIxL2xhODAyMTA0ZjwvZWxlY3Ryb25pYy1yZXNvdXJjZS1udW0+
PGxhbmd1YWdlPkVuZ2xpc2g8L2xhbmd1YWdlPjwvcmVjb3JkPjwvQ2l0ZT48Q2l0ZT48QXV0aG9y
PlVjaGlkYTwvQXV0aG9yPjxZZWFyPjIwMDY8L1llYXI+PFJlY051bT4yNzwvUmVjTnVtPjxyZWNv
cmQ+PHJlYy1udW1iZXI+Mjc8L3JlYy1udW1iZXI+PGZvcmVpZ24ta2V5cz48a2V5IGFwcD0iRU4i
IGRiLWlkPSJ4enBmYXJkeDZhdjJlb2VmZTk3eDI5dDA5dHNydGRkdndlcGYiIHRpbWVzdGFtcD0i
MTQ2MzY2MTY0MSI+Mjc8L2tleT48L2ZvcmVpZ24ta2V5cz48cmVmLXR5cGUgbmFtZT0iSm91cm5h
bCBBcnRpY2xlIj4xNzwvcmVmLXR5cGU+PGNvbnRyaWJ1dG9ycz48YXV0aG9ycz48YXV0aG9yPlVj
aGlkYSwgTS48L2F1dGhvcj48YXV0aG9yPkZsZW5uaWtlbiwgTS4gTC48L2F1dGhvcj48YXV0aG9y
PkFsbGVuLCBNLjwvYXV0aG9yPjxhdXRob3I+V2lsbGl0cywgRC4gQS48L2F1dGhvcj48YXV0aG9y
PkNyb3dsZXksIEIuIEUuPC9hdXRob3I+PGF1dGhvcj5CcnVtZmllbGQsIFMuPC9hdXRob3I+PGF1
dGhvcj5XaWxsaXMsIEEuIEYuPC9hdXRob3I+PGF1dGhvcj5KYWNraXcsIEwuPC9hdXRob3I+PGF1
dGhvcj5KdXRpbGEsIE0uPC9hdXRob3I+PGF1dGhvcj5Zb3VuZywgTS4gSi48L2F1dGhvcj48YXV0
aG9yPkRvdWdsYXMsIFQuPC9hdXRob3I+PC9hdXRob3JzPjwvY29udHJpYnV0b3JzPjxhdXRoLWFk
ZHJlc3M+WW91bmcsIE1KJiN4RDtNb250YW5hIFN0YXRlIFVuaXYsIENCSU4sIEJvemVtYW4sIE1U
IDU5NzE3IFVTQSYjeEQ7TW9udGFuYSBTdGF0ZSBVbml2LCBDQklOLCBCb3plbWFuLCBNVCA1OTcx
NyBVU0EmI3hEO01vbnRhbmEgU3RhdGUgVW5pdiwgRGVwdCBDaGVtICZhbXA7IEJpb2NoZW0sIEJv
emVtYW4sIE1UIDU5NzE3IFVTQSYjeEQ7TW9udGFuYSBTdGF0ZSBVbml2LCBEZXB0IE1pY3JvYmlv
bCwgQm96ZW1hbiwgTVQgNTk3MTcgVVNBJiN4RDtNb250YW5hIFN0YXRlIFVuaXYsIERlcHQgUGxh
bnQgU2NpLCBCb3plbWFuLCBNVCA1OTcxNyBVU0EmI3hEO01vbnRhbmEgU3RhdGUgVW5pdiwgRGVw
dCBWZXQgTW9sIEJpb2wsIEJvemVtYW4sIE1UIDU5NzE3IFVTQTwvYXV0aC1hZGRyZXNzPjx0aXRs
ZXM+PHRpdGxlPlRhcmdldGluZyBvZiBjYW5jZXIgY2VsbHMgd2l0aCBmZXJyaW1hZ25ldGljIGZl
cnJpdGluIGNhZ2UgbmFub3BhcnRpY2xlczwvdGl0bGU+PHNlY29uZGFyeS10aXRsZT5KLiBBbS4g
Q2hlbS4gU29jLjwvc2Vjb25kYXJ5LXRpdGxlPjxhbHQtdGl0bGU+SiBBbSBDaGVtIFNvYyYjeEQ7
SiBBbSBDaGVtIFNvYzwvYWx0LXRpdGxlPjwvdGl0bGVzPjxwYWdlcz4xNjYyNi0xNjYzMzwvcGFn
ZXM+PHZvbHVtZT4xMjg8L3ZvbHVtZT48bnVtYmVyPjUxPC9udW1iZXI+PGtleXdvcmRzPjxrZXl3
b3JkPmlyb24tb3hpZGUgbmFub3BhcnRpY2xlczwva2V5d29yZD48a2V5d29yZD5zaG9jay1wcm90
ZWluIGNhZ2U8L2tleXdvcmQ+PGtleXdvcmQ+YmlvbWltZXRpYyBzeW50aGVzaXM8L2tleXdvcmQ+
PGtleXdvcmQ+Y29udHJhc3QgYWdlbnRzPC9rZXl3b3JkPjxrZXl3b3JkPmNvbnN0cmFpbmVkIHN5
bnRoZXNpczwva2V5d29yZD48a2V5d29yZD50dW1vciB2YXNjdWxhdHVyZTwva2V5d29yZD48a2V5
d29yZD5zaGFwZWQgcHJvdGVpbjwva2V5d29yZD48a2V5d29yZD5kcnVnLWRlbGl2ZXJ5PC9rZXl3
b3JkPjxrZXl3b3JkPnF1YW50dW0gZG90czwva2V5d29yZD48a2V5d29yZD5zdGVtLWNlbGxzPC9r
ZXl3b3JkPjwva2V5d29yZHM+PGRhdGVzPjx5ZWFyPjIwMDY8L3llYXI+PHB1Yi1kYXRlcz48ZGF0
ZT5EZWMgMjc8L2RhdGU+PC9wdWItZGF0ZXM+PC9kYXRlcz48aXNibj4wMDAyLTc4NjM8L2lzYm4+
PGFjY2Vzc2lvbi1udW0+V09TOjAwMDI0Mjk0MTYwMDA2NjwvYWNjZXNzaW9uLW51bT48dXJscz48
cmVsYXRlZC11cmxzPjx1cmw+Jmx0O0dvIHRvIElTSSZndDs6Ly9XT1M6MDAwMjQyOTQxNjAwMDY2
PC91cmw+PC9yZWxhdGVkLXVybHM+PC91cmxzPjxlbGVjdHJvbmljLXJlc291cmNlLW51bT4xMC4x
MDIxL2phMDY1NTY5MDwvZWxlY3Ryb25pYy1yZXNvdXJjZS1udW0+PGxhbmd1YWdlPkVuZ2xpc2g8
L2xhbmd1YWdlPjwvcmVjb3JkPjwvQ2l0ZT48Q2l0ZT48QXV0aG9yPllhbWFzaGl0YTwvQXV0aG9y
PjxZZWFyPjIwMDY8L1llYXI+PFJlY051bT4yOTwvUmVjTnVtPjxyZWNvcmQ+PHJlYy1udW1iZXI+
Mjk8L3JlYy1udW1iZXI+PGZvcmVpZ24ta2V5cz48a2V5IGFwcD0iRU4iIGRiLWlkPSJ4enBmYXJk
eDZhdjJlb2VmZTk3eDI5dDA5dHNydGRkdndlcGYiIHRpbWVzdGFtcD0iMTQ2MzY2MTY1OSI+Mjk8
L2tleT48L2ZvcmVpZ24ta2V5cz48cmVmLXR5cGUgbmFtZT0iSm91cm5hbCBBcnRpY2xlIj4xNzwv
cmVmLXR5cGU+PGNvbnRyaWJ1dG9ycz48YXV0aG9ycz48YXV0aG9yPllhbWFzaGl0YSwgSy48L2F1
dGhvcj48YXV0aG9yPktpcmltdXJhLCBILjwvYXV0aG9yPjxhdXRob3I+T2t1ZGEsIE0uPC9hdXRo
b3I+PGF1dGhvcj5OaXNoaW8sIEsuPC9hdXRob3I+PGF1dGhvcj5TYW5vLCBLLiBJLjwvYXV0aG9y
PjxhdXRob3I+U2hpYmEsIEsuPC9hdXRob3I+PGF1dGhvcj5IYXlhc2hpLCBULjwvYXV0aG9yPjxh
dXRob3I+SGFyYSwgTS48L2F1dGhvcj48YXV0aG9yPk1pc2hpbWEsIFkuPC9hdXRob3I+PC9hdXRo
b3JzPjwvY29udHJpYnV0b3JzPjxhdXRoLWFkZHJlc3M+WWFtYXNoaXRhLCBLJiN4RDtNYXRzdXNo
aXRhIEVsZWN0IEluZCBDbyBMdGQsIEFkdiBUZWNobm9sIFJlcyBMYWJzLCBIaWthcmlkYWkgMy00
LCBTZWlrYSwgS3lvdG8gNjE5MDIzNywgSmFwYW4mI3hEO01hdHN1c2hpdGEgRWxlY3QgSW5kIENv
IEx0ZCwgQWR2IFRlY2hub2wgUmVzIExhYnMsIFNlaWthLCBLeW90byA2MTkwMjM3LCBKYXBhbiYj
eEQ7SmFwYW5lc2UgRmRuIENhbmMgUmVzLCBLb3RvIEt1LCBUb2t5byAxMzU4NTUwLCBKYXBhbiYj
eEQ7SlNULCBDUkVTVCwgS290byBLdSwgVG9reW8gMTM1ODU1MCwgSmFwYW4mI3hEO1Rva3lvIElu
c3QgVGVjaG5vbCwgSW50ZXJkaXNjaXBsaW5hcnkgR3JhZCBTY2ggU2NpICZhbXA7IEVuZ24sIE1p
ZG9yaSBLdSwgWW9rb2hhbWEsIEthbmFnYXdhIDIyNjg1MDIsIEphcGFuJiN4RDtSSUtFTiwgRnJv
bnRpZXIgUmVzIFN5c3QsIExvY2FsIFNwYXRpb3RlbXBvcmFsIEZ1bmN0IExhYiwgV2FrbywgU2Fp
dGFtYSAzNTEwMTk4LCBKYXBhbiYjeEQ7SlNULCBDUkVTVCwgS2F3YWd1Y2hpLCBTYWl0YW1hIDMz
MjAwMTIsIEphcGFuPC9hdXRoLWFkZHJlc3M+PHRpdGxlcz48dGl0bGU+U2VsZWN0aXZlIG5hbm9z
Y2FsZSBwb3NpdGlvbmluZyBvZiBmZXJyaXRpbiBhbmQgbmFub3BhcnRpY2xlcyBieSBtZWFucyBv
ZiB0YXJnZXQtc3BlY2lmaWMgcGVwdGlkZXM8L3RpdGxlPjxzZWNvbmRhcnktdGl0bGU+U21hbGw8
L3NlY29uZGFyeS10aXRsZT48YWx0LXRpdGxlPlNtYWxsJiN4RDtTbWFsbDwvYWx0LXRpdGxlPjwv
dGl0bGVzPjxwZXJpb2RpY2FsPjxmdWxsLXRpdGxlPlNtYWxsPC9mdWxsLXRpdGxlPjxhYmJyLTE+
U21hbGw8L2FiYnItMT48L3BlcmlvZGljYWw+PHBhZ2VzPjExNDgtMTE1MjwvcGFnZXM+PHZvbHVt
ZT4yPC92b2x1bWU+PG51bWJlcj4xMDwvbnVtYmVyPjxrZXl3b3Jkcz48a2V5d29yZD5iaW9taW5l
cmFsaXphdGlvbjwva2V5d29yZD48a2V5d29yZD5uYW5vbWFuaXB1bGF0aW9uPC9rZXl3b3JkPjxr
ZXl3b3JkPm5hbm9wYXJ0aWNsZXM8L2tleXdvcmQ+PGtleXdvcmQ+cHJvdGVpbiBzdHJ1Y3R1cmVz
PC9rZXl3b3JkPjxrZXl3b3JkPnN1cmZhY2UgbW9kaWZpY2F0aW9uPC9rZXl3b3JkPjxrZXl3b3Jk
PmNhZ2Utc2hhcGVkIHByb3RlaW48L2tleXdvcmQ+PGtleXdvcmQ+bmF0dXJhbCBsaXRob2dyYXBo
eTwva2V5d29yZD48a2V5d29yZD5pbm9yZ2FuaWMgbWF0ZXJpYWxzPC9rZXl3b3JkPjxrZXl3b3Jk
PmFwb2ZlcnJpdGluPC9rZXl3b3JkPjxrZXl3b3JkPmZhYnJpY2F0aW9uPC9rZXl3b3JkPjxrZXl3
b3JkPnN1cmZhY2U8L2tleXdvcmQ+PGtleXdvcmQ+YXJyYXk8L2tleXdvcmQ+PGtleXdvcmQ+Y29y
ZTwva2V5d29yZD48L2tleXdvcmRzPjxkYXRlcz48eWVhcj4yMDA2PC95ZWFyPjxwdWItZGF0ZXM+
PGRhdGU+T2N0PC9kYXRlPjwvcHViLWRhdGVzPjwvZGF0ZXM+PGlzYm4+MTYxMy02ODEwPC9pc2Ju
PjxhY2Nlc3Npb24tbnVtPldPUzowMDAyNDAzNzA2MDAwMDc8L2FjY2Vzc2lvbi1udW0+PHVybHM+
PHJlbGF0ZWQtdXJscz48dXJsPiZsdDtHbyB0byBJU0kmZ3Q7Oi8vV09TOjAwMDI0MDM3MDYwMDAw
NzwvdXJsPjwvcmVsYXRlZC11cmxzPjwvdXJscz48ZWxlY3Ryb25pYy1yZXNvdXJjZS1udW0+MTAu
MTAwMi9zbWxsLjIwMDYwMDIyMDwvZWxlY3Ryb25pYy1yZXNvdXJjZS1udW0+PGxhbmd1YWdlPkVu
Z2xpc2g8L2xhbmd1YWdlPjwvcmVjb3JkPjwvQ2l0ZT48L0VuZE5vdGU+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84110C" w:rsidRPr="00C20877">
        <w:rPr>
          <w:color w:val="auto"/>
        </w:rPr>
      </w:r>
      <w:r w:rsidR="0084110C" w:rsidRPr="00C20877">
        <w:rPr>
          <w:color w:val="auto"/>
        </w:rPr>
        <w:fldChar w:fldCharType="separate"/>
      </w:r>
      <w:r w:rsidR="0084110C" w:rsidRPr="00C20877">
        <w:rPr>
          <w:noProof/>
          <w:color w:val="auto"/>
          <w:vertAlign w:val="superscript"/>
        </w:rPr>
        <w:t>23-25</w:t>
      </w:r>
      <w:r w:rsidR="0084110C" w:rsidRPr="00C20877">
        <w:rPr>
          <w:color w:val="auto"/>
        </w:rPr>
        <w:fldChar w:fldCharType="end"/>
      </w:r>
      <w:r w:rsidR="00D45920" w:rsidRPr="00C20877">
        <w:rPr>
          <w:color w:val="auto"/>
        </w:rPr>
        <w:t xml:space="preserve"> </w:t>
      </w:r>
      <w:r w:rsidR="003772CF" w:rsidRPr="00C20877">
        <w:rPr>
          <w:color w:val="auto"/>
        </w:rPr>
        <w:t>We have shown that chemical cationization of the acidic amino a</w:t>
      </w:r>
      <w:r w:rsidR="00D45920" w:rsidRPr="00C20877">
        <w:rPr>
          <w:color w:val="auto"/>
        </w:rPr>
        <w:t xml:space="preserve">cid residues </w:t>
      </w:r>
      <w:r w:rsidR="00393E07" w:rsidRPr="00C20877">
        <w:rPr>
          <w:color w:val="auto"/>
        </w:rPr>
        <w:t>of the protein shell</w:t>
      </w:r>
      <w:r w:rsidR="009F7018" w:rsidRPr="00C20877">
        <w:rPr>
          <w:color w:val="auto"/>
        </w:rPr>
        <w:t xml:space="preserve"> generates</w:t>
      </w:r>
      <w:r w:rsidR="00D45920" w:rsidRPr="00C20877">
        <w:rPr>
          <w:color w:val="auto"/>
        </w:rPr>
        <w:t xml:space="preserve"> a </w:t>
      </w:r>
      <w:r w:rsidR="003772CF" w:rsidRPr="00C20877">
        <w:rPr>
          <w:color w:val="auto"/>
        </w:rPr>
        <w:t xml:space="preserve">stable </w:t>
      </w:r>
      <w:r w:rsidR="00D45920" w:rsidRPr="00C20877">
        <w:rPr>
          <w:color w:val="auto"/>
        </w:rPr>
        <w:t>nan</w:t>
      </w:r>
      <w:r w:rsidR="003772CF" w:rsidRPr="00C20877">
        <w:rPr>
          <w:color w:val="auto"/>
        </w:rPr>
        <w:t>oparticle that readily interacted</w:t>
      </w:r>
      <w:r w:rsidR="00D45920" w:rsidRPr="00C20877">
        <w:rPr>
          <w:color w:val="auto"/>
        </w:rPr>
        <w:t xml:space="preserve"> with anionic domains on the cell surface leading to rapid and persistent cell magnetization. This </w:t>
      </w:r>
      <w:r w:rsidR="003772CF" w:rsidRPr="00C20877">
        <w:rPr>
          <w:color w:val="auto"/>
        </w:rPr>
        <w:t>p</w:t>
      </w:r>
      <w:r w:rsidR="00D45920" w:rsidRPr="00C20877">
        <w:rPr>
          <w:color w:val="auto"/>
        </w:rPr>
        <w:t xml:space="preserve">rocedure </w:t>
      </w:r>
      <w:r w:rsidR="00BB3D5E" w:rsidRPr="00C20877">
        <w:rPr>
          <w:color w:val="auto"/>
        </w:rPr>
        <w:t>eliminates</w:t>
      </w:r>
      <w:r w:rsidR="00D45920" w:rsidRPr="00C20877">
        <w:rPr>
          <w:color w:val="auto"/>
        </w:rPr>
        <w:t xml:space="preserve"> the need for laborious functionalization</w:t>
      </w:r>
      <w:r w:rsidR="003772CF" w:rsidRPr="00C20877">
        <w:rPr>
          <w:color w:val="auto"/>
        </w:rPr>
        <w:t xml:space="preserve"> and lengthy incubation</w:t>
      </w:r>
      <w:r w:rsidR="00D45920" w:rsidRPr="00C20877">
        <w:rPr>
          <w:color w:val="auto"/>
        </w:rPr>
        <w:t xml:space="preserve"> protocols, and </w:t>
      </w:r>
      <w:r w:rsidR="003772CF" w:rsidRPr="00C20877">
        <w:rPr>
          <w:color w:val="auto"/>
        </w:rPr>
        <w:t xml:space="preserve">due </w:t>
      </w:r>
      <w:r w:rsidR="00D45920" w:rsidRPr="00C20877">
        <w:rPr>
          <w:color w:val="auto"/>
        </w:rPr>
        <w:t xml:space="preserve">the </w:t>
      </w:r>
      <w:r w:rsidR="003772CF" w:rsidRPr="00C20877">
        <w:rPr>
          <w:color w:val="auto"/>
        </w:rPr>
        <w:t>non-</w:t>
      </w:r>
      <w:r w:rsidR="009F7018" w:rsidRPr="00C20877">
        <w:rPr>
          <w:color w:val="auto"/>
        </w:rPr>
        <w:t>specific labelling mechanism this</w:t>
      </w:r>
      <w:r w:rsidR="003772CF" w:rsidRPr="00C20877">
        <w:rPr>
          <w:color w:val="auto"/>
        </w:rPr>
        <w:t xml:space="preserve"> </w:t>
      </w:r>
      <w:r w:rsidR="00BB3D5E" w:rsidRPr="00C20877">
        <w:rPr>
          <w:color w:val="auto"/>
        </w:rPr>
        <w:t xml:space="preserve">rapid magnetization strategy should </w:t>
      </w:r>
      <w:r w:rsidR="00D45920" w:rsidRPr="00C20877">
        <w:rPr>
          <w:color w:val="auto"/>
        </w:rPr>
        <w:t>find wide-spread application in other cell types</w:t>
      </w:r>
      <w:r w:rsidR="00BB3D5E" w:rsidRPr="00C20877">
        <w:rPr>
          <w:color w:val="auto"/>
        </w:rPr>
        <w:t xml:space="preserve">. Here, we present an in depth report of the ultra-fast cell labeling method, including detailed protocols of the synthesis, purification and surface functionalization of cationized magnetoferritin. </w:t>
      </w:r>
    </w:p>
    <w:p w14:paraId="5DE77C68" w14:textId="77777777" w:rsidR="001D3D04" w:rsidRPr="00C20877" w:rsidRDefault="001D3D04" w:rsidP="00C20877">
      <w:pPr>
        <w:jc w:val="left"/>
        <w:rPr>
          <w:rFonts w:cs="Arial"/>
          <w:b/>
          <w:color w:val="auto"/>
        </w:rPr>
      </w:pPr>
    </w:p>
    <w:p w14:paraId="3D4CD2F3" w14:textId="34D636D8" w:rsidR="006305D7" w:rsidRPr="00C20877" w:rsidRDefault="006305D7" w:rsidP="00C20877">
      <w:pPr>
        <w:jc w:val="left"/>
        <w:rPr>
          <w:rFonts w:cs="Arial"/>
          <w:color w:val="auto"/>
        </w:rPr>
      </w:pPr>
      <w:r w:rsidRPr="00C20877">
        <w:rPr>
          <w:rFonts w:cs="Arial"/>
          <w:b/>
          <w:color w:val="auto"/>
        </w:rPr>
        <w:t>PROTOCOL:</w:t>
      </w:r>
      <w:r w:rsidRPr="00C20877">
        <w:rPr>
          <w:rFonts w:cs="Arial"/>
          <w:color w:val="auto"/>
        </w:rPr>
        <w:t xml:space="preserve"> </w:t>
      </w:r>
    </w:p>
    <w:p w14:paraId="6EB48D3C" w14:textId="77777777" w:rsidR="00A06CD6" w:rsidRPr="00C20877" w:rsidRDefault="00A06CD6" w:rsidP="00C20877">
      <w:pPr>
        <w:jc w:val="left"/>
        <w:rPr>
          <w:rFonts w:cs="Arial"/>
          <w:color w:val="auto"/>
        </w:rPr>
      </w:pPr>
    </w:p>
    <w:p w14:paraId="16579B50" w14:textId="0882BEE6" w:rsidR="00571F74" w:rsidRPr="00C20877" w:rsidRDefault="00A06CD6" w:rsidP="00C20877">
      <w:pPr>
        <w:pStyle w:val="NormalWeb"/>
        <w:spacing w:before="0" w:beforeAutospacing="0" w:after="0" w:afterAutospacing="0"/>
        <w:jc w:val="left"/>
        <w:rPr>
          <w:color w:val="auto"/>
        </w:rPr>
      </w:pPr>
      <w:r w:rsidRPr="00C20877">
        <w:rPr>
          <w:color w:val="auto"/>
        </w:rPr>
        <w:t>Human mesenchymal stem cells (hMSC) were harvested from the proximal femur bone marrow of osteoarthritic patients undergoing total hip replacement surgery, in full accordance with Bristol Southmead Hospital Research Ethics Committee guidelines (reference #078/01) and after patient consent was obtained.</w:t>
      </w:r>
    </w:p>
    <w:p w14:paraId="49688BC8" w14:textId="77777777" w:rsidR="00A06CD6" w:rsidRPr="00C20877" w:rsidRDefault="00A06CD6" w:rsidP="00C20877">
      <w:pPr>
        <w:pStyle w:val="NormalWeb"/>
        <w:spacing w:before="0" w:beforeAutospacing="0" w:after="0" w:afterAutospacing="0"/>
        <w:jc w:val="left"/>
        <w:rPr>
          <w:rFonts w:cs="Arial"/>
          <w:b/>
          <w:bCs/>
          <w:color w:val="auto"/>
        </w:rPr>
      </w:pPr>
    </w:p>
    <w:p w14:paraId="7FD3BB74" w14:textId="01456160" w:rsidR="006C3896" w:rsidRPr="00C20877" w:rsidRDefault="00163DF6" w:rsidP="00C20877">
      <w:pPr>
        <w:pStyle w:val="NormalWeb"/>
        <w:numPr>
          <w:ilvl w:val="0"/>
          <w:numId w:val="52"/>
        </w:numPr>
        <w:spacing w:before="0" w:beforeAutospacing="0" w:after="0" w:afterAutospacing="0"/>
        <w:ind w:left="0" w:firstLine="0"/>
        <w:jc w:val="left"/>
        <w:rPr>
          <w:rFonts w:cs="Arial"/>
          <w:b/>
          <w:bCs/>
          <w:color w:val="auto"/>
        </w:rPr>
      </w:pPr>
      <w:r w:rsidRPr="00C20877">
        <w:rPr>
          <w:rFonts w:cs="Arial"/>
          <w:b/>
          <w:bCs/>
          <w:color w:val="auto"/>
        </w:rPr>
        <w:t>Magnetoferritin synthesis and purification</w:t>
      </w:r>
    </w:p>
    <w:p w14:paraId="6C333165" w14:textId="1E1D5FD7" w:rsidR="006C3896" w:rsidRPr="00C20877" w:rsidRDefault="008522B6" w:rsidP="00C20877">
      <w:pPr>
        <w:pStyle w:val="ListParagraph"/>
        <w:numPr>
          <w:ilvl w:val="1"/>
          <w:numId w:val="52"/>
        </w:numPr>
        <w:ind w:left="0" w:firstLine="0"/>
        <w:jc w:val="left"/>
        <w:rPr>
          <w:b/>
          <w:color w:val="auto"/>
        </w:rPr>
      </w:pPr>
      <w:r w:rsidRPr="00C20877">
        <w:rPr>
          <w:b/>
          <w:color w:val="auto"/>
        </w:rPr>
        <w:t>General remarks</w:t>
      </w:r>
    </w:p>
    <w:p w14:paraId="4D38BD75" w14:textId="2CF4844C" w:rsidR="006C3896" w:rsidRPr="00C20877" w:rsidRDefault="00C20877" w:rsidP="00C20877">
      <w:pPr>
        <w:pStyle w:val="ListParagraph"/>
        <w:numPr>
          <w:ilvl w:val="2"/>
          <w:numId w:val="52"/>
        </w:numPr>
        <w:ind w:left="0" w:firstLine="0"/>
        <w:jc w:val="left"/>
        <w:rPr>
          <w:color w:val="auto"/>
        </w:rPr>
      </w:pPr>
      <w:r w:rsidRPr="00C20877">
        <w:rPr>
          <w:color w:val="auto"/>
        </w:rPr>
        <w:t>Perform m</w:t>
      </w:r>
      <w:r w:rsidR="00B815E4" w:rsidRPr="00C20877">
        <w:rPr>
          <w:color w:val="auto"/>
        </w:rPr>
        <w:t>agnetoferritin s</w:t>
      </w:r>
      <w:r w:rsidR="00571F74" w:rsidRPr="00C20877">
        <w:rPr>
          <w:color w:val="auto"/>
        </w:rPr>
        <w:t xml:space="preserve">ynthesis in a </w:t>
      </w:r>
      <w:r w:rsidR="003070DD" w:rsidRPr="00C20877">
        <w:rPr>
          <w:color w:val="auto"/>
        </w:rPr>
        <w:t xml:space="preserve">sealable, </w:t>
      </w:r>
      <w:r w:rsidR="00571F74" w:rsidRPr="00C20877">
        <w:rPr>
          <w:color w:val="auto"/>
        </w:rPr>
        <w:t xml:space="preserve">double-jacketed reaction vessel at 65 °C </w:t>
      </w:r>
      <w:r w:rsidR="00B815E4" w:rsidRPr="00C20877">
        <w:rPr>
          <w:color w:val="auto"/>
        </w:rPr>
        <w:t>under nitrogen atm</w:t>
      </w:r>
      <w:r w:rsidR="000B2B0E" w:rsidRPr="00C20877">
        <w:rPr>
          <w:color w:val="auto"/>
        </w:rPr>
        <w:t xml:space="preserve">osphere </w:t>
      </w:r>
      <w:r w:rsidR="00740018" w:rsidRPr="00C20877">
        <w:rPr>
          <w:color w:val="auto"/>
        </w:rPr>
        <w:t xml:space="preserve">to restrict oxidation of the metal precursors. </w:t>
      </w:r>
      <w:r w:rsidRPr="00C20877">
        <w:rPr>
          <w:color w:val="auto"/>
        </w:rPr>
        <w:t>Inject m</w:t>
      </w:r>
      <w:r w:rsidR="00740018" w:rsidRPr="00C20877">
        <w:rPr>
          <w:color w:val="auto"/>
        </w:rPr>
        <w:t xml:space="preserve">etal salt solutions and hydrogen peroxide </w:t>
      </w:r>
      <w:r w:rsidR="007F0E48" w:rsidRPr="00C20877">
        <w:rPr>
          <w:color w:val="auto"/>
        </w:rPr>
        <w:t xml:space="preserve">through access ports in the lid </w:t>
      </w:r>
      <w:r w:rsidR="00740018" w:rsidRPr="00C20877">
        <w:rPr>
          <w:color w:val="auto"/>
        </w:rPr>
        <w:t>into the reaction vessel using a syringe pump</w:t>
      </w:r>
      <w:r w:rsidR="00687E9A" w:rsidRPr="00C20877">
        <w:rPr>
          <w:color w:val="auto"/>
        </w:rPr>
        <w:t>.</w:t>
      </w:r>
      <w:r w:rsidR="007F0E48" w:rsidRPr="00C20877">
        <w:rPr>
          <w:color w:val="auto"/>
        </w:rPr>
        <w:t xml:space="preserve"> </w:t>
      </w:r>
    </w:p>
    <w:p w14:paraId="1302540A" w14:textId="77777777" w:rsidR="006C3896" w:rsidRPr="00C20877" w:rsidRDefault="006C3896" w:rsidP="00C20877">
      <w:pPr>
        <w:jc w:val="left"/>
        <w:rPr>
          <w:color w:val="auto"/>
        </w:rPr>
      </w:pPr>
    </w:p>
    <w:p w14:paraId="00E618F2" w14:textId="7B90ACA6" w:rsidR="00571F74" w:rsidRPr="00C20877" w:rsidRDefault="004D48E4" w:rsidP="00C20877">
      <w:pPr>
        <w:pStyle w:val="ListParagraph"/>
        <w:numPr>
          <w:ilvl w:val="2"/>
          <w:numId w:val="52"/>
        </w:numPr>
        <w:ind w:left="0" w:firstLine="0"/>
        <w:jc w:val="left"/>
        <w:rPr>
          <w:color w:val="auto"/>
        </w:rPr>
      </w:pPr>
      <w:r w:rsidRPr="00C20877">
        <w:rPr>
          <w:color w:val="auto"/>
        </w:rPr>
        <w:t xml:space="preserve">After magnetoferritin synthesis, </w:t>
      </w:r>
      <w:r w:rsidR="00C20877" w:rsidRPr="00C20877">
        <w:rPr>
          <w:color w:val="auto"/>
        </w:rPr>
        <w:t xml:space="preserve">purify </w:t>
      </w:r>
      <w:r w:rsidRPr="00C20877">
        <w:rPr>
          <w:color w:val="auto"/>
        </w:rPr>
        <w:t>t</w:t>
      </w:r>
      <w:r w:rsidR="00571F74" w:rsidRPr="00C20877">
        <w:rPr>
          <w:color w:val="auto"/>
        </w:rPr>
        <w:t>he protein by anion-exchange chromatography (see sectio</w:t>
      </w:r>
      <w:r w:rsidRPr="00C20877">
        <w:rPr>
          <w:color w:val="auto"/>
        </w:rPr>
        <w:t>n 1.4</w:t>
      </w:r>
      <w:r w:rsidR="00571F74" w:rsidRPr="00C20877">
        <w:rPr>
          <w:color w:val="auto"/>
        </w:rPr>
        <w:t>) to remove nanoparticles not enclosed in the protein cavity,</w:t>
      </w:r>
      <w:r w:rsidR="00C20877" w:rsidRPr="00C20877">
        <w:rPr>
          <w:color w:val="auto"/>
        </w:rPr>
        <w:t xml:space="preserve"> </w:t>
      </w:r>
      <w:r w:rsidR="00571F74" w:rsidRPr="00C20877">
        <w:rPr>
          <w:color w:val="auto"/>
        </w:rPr>
        <w:t>followed by size-exclusion chromatography (see section</w:t>
      </w:r>
      <w:r w:rsidRPr="00C20877">
        <w:rPr>
          <w:color w:val="auto"/>
        </w:rPr>
        <w:t xml:space="preserve"> 1.5</w:t>
      </w:r>
      <w:r w:rsidR="00571F74" w:rsidRPr="00C20877">
        <w:rPr>
          <w:color w:val="auto"/>
        </w:rPr>
        <w:t xml:space="preserve">) to isolate protein monomers. </w:t>
      </w:r>
      <w:r w:rsidR="00C20877" w:rsidRPr="00C20877">
        <w:rPr>
          <w:color w:val="auto"/>
        </w:rPr>
        <w:t>Determine p</w:t>
      </w:r>
      <w:r w:rsidR="00571F74" w:rsidRPr="00C20877">
        <w:rPr>
          <w:color w:val="auto"/>
        </w:rPr>
        <w:t>rotein concentration using a Bradford assay (see section</w:t>
      </w:r>
      <w:r w:rsidRPr="00C20877">
        <w:rPr>
          <w:color w:val="auto"/>
        </w:rPr>
        <w:t xml:space="preserve"> 1.6</w:t>
      </w:r>
      <w:r w:rsidR="00571F74" w:rsidRPr="00C20877">
        <w:rPr>
          <w:color w:val="auto"/>
        </w:rPr>
        <w:t>).</w:t>
      </w:r>
    </w:p>
    <w:p w14:paraId="6E064085" w14:textId="77777777" w:rsidR="00571F74" w:rsidRPr="00C20877" w:rsidRDefault="00571F74" w:rsidP="00C20877">
      <w:pPr>
        <w:pStyle w:val="NormalWeb"/>
        <w:spacing w:before="0" w:beforeAutospacing="0" w:after="0" w:afterAutospacing="0"/>
        <w:jc w:val="left"/>
        <w:rPr>
          <w:rFonts w:cs="Arial"/>
          <w:color w:val="auto"/>
        </w:rPr>
      </w:pPr>
    </w:p>
    <w:p w14:paraId="038C1368" w14:textId="1A009109" w:rsidR="006305D7" w:rsidRPr="00C20877" w:rsidRDefault="008522B6" w:rsidP="00C20877">
      <w:pPr>
        <w:pStyle w:val="NormalWeb"/>
        <w:spacing w:before="0" w:beforeAutospacing="0" w:after="0" w:afterAutospacing="0"/>
        <w:jc w:val="left"/>
        <w:rPr>
          <w:rFonts w:cs="Arial"/>
          <w:color w:val="auto"/>
        </w:rPr>
      </w:pPr>
      <w:r w:rsidRPr="00C20877">
        <w:rPr>
          <w:rFonts w:cs="Arial"/>
          <w:color w:val="auto"/>
        </w:rPr>
        <w:t>1.2</w:t>
      </w:r>
      <w:r w:rsidR="006305D7" w:rsidRPr="00C20877">
        <w:rPr>
          <w:rFonts w:cs="Arial"/>
          <w:color w:val="auto"/>
        </w:rPr>
        <w:t xml:space="preserve">) </w:t>
      </w:r>
      <w:r w:rsidR="00571F74" w:rsidRPr="00C20877">
        <w:rPr>
          <w:rFonts w:cs="Arial"/>
          <w:b/>
          <w:color w:val="auto"/>
        </w:rPr>
        <w:t>Preparations prior to synthesis</w:t>
      </w:r>
    </w:p>
    <w:p w14:paraId="3DE4A659" w14:textId="04B92CF7" w:rsidR="00B815E4" w:rsidRPr="00C20877" w:rsidRDefault="006305D7" w:rsidP="00C20877">
      <w:pPr>
        <w:pStyle w:val="NormalWeb"/>
        <w:spacing w:before="0" w:beforeAutospacing="0" w:after="0" w:afterAutospacing="0"/>
        <w:jc w:val="left"/>
        <w:rPr>
          <w:rFonts w:cs="Arial"/>
          <w:color w:val="auto"/>
          <w:highlight w:val="yellow"/>
        </w:rPr>
      </w:pPr>
      <w:r w:rsidRPr="00C20877">
        <w:rPr>
          <w:rFonts w:cs="Arial"/>
          <w:color w:val="auto"/>
          <w:highlight w:val="yellow"/>
        </w:rPr>
        <w:t>1</w:t>
      </w:r>
      <w:r w:rsidR="008522B6" w:rsidRPr="00C20877">
        <w:rPr>
          <w:rFonts w:cs="Arial"/>
          <w:color w:val="auto"/>
          <w:highlight w:val="yellow"/>
        </w:rPr>
        <w:t>.2</w:t>
      </w:r>
      <w:r w:rsidR="003070DD" w:rsidRPr="00C20877">
        <w:rPr>
          <w:rFonts w:cs="Arial"/>
          <w:color w:val="auto"/>
          <w:highlight w:val="yellow"/>
        </w:rPr>
        <w:t>.1</w:t>
      </w:r>
      <w:r w:rsidRPr="00C20877">
        <w:rPr>
          <w:rFonts w:cs="Arial"/>
          <w:color w:val="auto"/>
          <w:highlight w:val="yellow"/>
        </w:rPr>
        <w:t>)</w:t>
      </w:r>
      <w:r w:rsidR="00B815E4" w:rsidRPr="00C20877">
        <w:rPr>
          <w:rFonts w:cs="Arial"/>
          <w:color w:val="auto"/>
          <w:highlight w:val="yellow"/>
        </w:rPr>
        <w:t xml:space="preserve"> Deoxygenate 500 mL </w:t>
      </w:r>
      <w:r w:rsidR="00C20877" w:rsidRPr="00C20877">
        <w:rPr>
          <w:rFonts w:cs="Arial"/>
          <w:color w:val="auto"/>
          <w:highlight w:val="yellow"/>
        </w:rPr>
        <w:t>of deionized water</w:t>
      </w:r>
      <w:r w:rsidR="00B815E4" w:rsidRPr="00C20877">
        <w:rPr>
          <w:rFonts w:cs="Arial"/>
          <w:color w:val="auto"/>
          <w:highlight w:val="yellow"/>
        </w:rPr>
        <w:t xml:space="preserve"> by </w:t>
      </w:r>
      <w:r w:rsidR="00254A86" w:rsidRPr="00C20877">
        <w:rPr>
          <w:rFonts w:cs="Arial"/>
          <w:color w:val="auto"/>
          <w:highlight w:val="yellow"/>
        </w:rPr>
        <w:t xml:space="preserve">placing a tube connected to a nitrogen gas cylinder in the water, sealing the vessel with cling film and </w:t>
      </w:r>
      <w:r w:rsidR="00B815E4" w:rsidRPr="00C20877">
        <w:rPr>
          <w:rFonts w:cs="Arial"/>
          <w:color w:val="auto"/>
          <w:highlight w:val="yellow"/>
        </w:rPr>
        <w:t xml:space="preserve">bubbling </w:t>
      </w:r>
      <w:r w:rsidR="003070DD" w:rsidRPr="00C20877">
        <w:rPr>
          <w:rFonts w:cs="Arial"/>
          <w:color w:val="auto"/>
          <w:highlight w:val="yellow"/>
        </w:rPr>
        <w:t xml:space="preserve">through </w:t>
      </w:r>
      <w:r w:rsidR="00B815E4" w:rsidRPr="00C20877">
        <w:rPr>
          <w:rFonts w:cs="Arial"/>
          <w:color w:val="auto"/>
          <w:highlight w:val="yellow"/>
        </w:rPr>
        <w:t>nitrogen ga</w:t>
      </w:r>
      <w:r w:rsidR="003070DD" w:rsidRPr="00C20877">
        <w:rPr>
          <w:rFonts w:cs="Arial"/>
          <w:color w:val="auto"/>
          <w:highlight w:val="yellow"/>
        </w:rPr>
        <w:t xml:space="preserve">s </w:t>
      </w:r>
      <w:r w:rsidR="00B815E4" w:rsidRPr="00C20877">
        <w:rPr>
          <w:rFonts w:cs="Arial"/>
          <w:color w:val="auto"/>
          <w:highlight w:val="yellow"/>
        </w:rPr>
        <w:t>for approximately 60 minutes.</w:t>
      </w:r>
    </w:p>
    <w:p w14:paraId="4C8E6B44" w14:textId="77777777" w:rsidR="003070DD" w:rsidRPr="00C20877" w:rsidRDefault="003070DD" w:rsidP="00C20877">
      <w:pPr>
        <w:pStyle w:val="NormalWeb"/>
        <w:spacing w:before="0" w:beforeAutospacing="0" w:after="0" w:afterAutospacing="0"/>
        <w:jc w:val="left"/>
        <w:rPr>
          <w:rFonts w:cs="Arial"/>
          <w:color w:val="auto"/>
          <w:highlight w:val="yellow"/>
        </w:rPr>
      </w:pPr>
    </w:p>
    <w:p w14:paraId="2FD13ECB" w14:textId="6EA26CF7" w:rsidR="006305D7" w:rsidRPr="00C20877" w:rsidRDefault="008522B6" w:rsidP="00C20877">
      <w:pPr>
        <w:pStyle w:val="NormalWeb"/>
        <w:spacing w:before="0" w:beforeAutospacing="0" w:after="0" w:afterAutospacing="0"/>
        <w:jc w:val="left"/>
        <w:rPr>
          <w:rFonts w:cs="Arial"/>
          <w:color w:val="auto"/>
          <w:highlight w:val="yellow"/>
        </w:rPr>
      </w:pPr>
      <w:r w:rsidRPr="00C20877">
        <w:rPr>
          <w:rFonts w:cs="Arial"/>
          <w:color w:val="auto"/>
          <w:highlight w:val="yellow"/>
        </w:rPr>
        <w:t>1.2</w:t>
      </w:r>
      <w:r w:rsidR="003070DD" w:rsidRPr="00C20877">
        <w:rPr>
          <w:rFonts w:cs="Arial"/>
          <w:color w:val="auto"/>
          <w:highlight w:val="yellow"/>
        </w:rPr>
        <w:t xml:space="preserve">.2) </w:t>
      </w:r>
      <w:r w:rsidR="00BB3D5E" w:rsidRPr="00C20877">
        <w:rPr>
          <w:rFonts w:cs="Arial"/>
          <w:color w:val="auto"/>
          <w:highlight w:val="yellow"/>
        </w:rPr>
        <w:t>Heat</w:t>
      </w:r>
      <w:r w:rsidR="003070DD" w:rsidRPr="00C20877">
        <w:rPr>
          <w:rFonts w:cs="Arial"/>
          <w:color w:val="auto"/>
          <w:highlight w:val="yellow"/>
        </w:rPr>
        <w:t xml:space="preserve"> a water bath connected to the double jacketed reaction vessel to </w:t>
      </w:r>
      <w:r w:rsidR="003070DD" w:rsidRPr="00C20877">
        <w:rPr>
          <w:color w:val="auto"/>
          <w:highlight w:val="yellow"/>
        </w:rPr>
        <w:t xml:space="preserve">65 °C. </w:t>
      </w:r>
      <w:r w:rsidR="00BB3D5E" w:rsidRPr="00C20877">
        <w:rPr>
          <w:color w:val="auto"/>
          <w:highlight w:val="yellow"/>
        </w:rPr>
        <w:t xml:space="preserve">Add </w:t>
      </w:r>
      <w:r w:rsidR="003070DD" w:rsidRPr="00C20877">
        <w:rPr>
          <w:rFonts w:cs="Arial"/>
          <w:color w:val="auto"/>
          <w:highlight w:val="yellow"/>
        </w:rPr>
        <w:t xml:space="preserve">75 mL </w:t>
      </w:r>
      <w:r w:rsidR="00BB3D5E" w:rsidRPr="00C20877">
        <w:rPr>
          <w:rFonts w:cs="Arial"/>
          <w:color w:val="auto"/>
          <w:highlight w:val="yellow"/>
        </w:rPr>
        <w:t xml:space="preserve">of </w:t>
      </w:r>
      <w:r w:rsidR="00B815E4" w:rsidRPr="00C20877">
        <w:rPr>
          <w:rFonts w:cs="Arial"/>
          <w:color w:val="auto"/>
          <w:highlight w:val="yellow"/>
        </w:rPr>
        <w:t xml:space="preserve">50 mM </w:t>
      </w:r>
      <w:r w:rsidR="003C7A6C" w:rsidRPr="00C20877">
        <w:rPr>
          <w:rFonts w:cs="Arial"/>
          <w:color w:val="auto"/>
          <w:highlight w:val="yellow"/>
        </w:rPr>
        <w:t xml:space="preserve">4-(2-hydroxyethyl)-1-piperazineethanesulfonic </w:t>
      </w:r>
      <w:r w:rsidR="00C20877" w:rsidRPr="00C20877">
        <w:rPr>
          <w:rFonts w:cs="Arial"/>
          <w:color w:val="auto"/>
          <w:highlight w:val="yellow"/>
        </w:rPr>
        <w:t>acid (</w:t>
      </w:r>
      <w:r w:rsidR="00B815E4" w:rsidRPr="00C20877">
        <w:rPr>
          <w:rFonts w:cs="Arial"/>
          <w:color w:val="auto"/>
          <w:highlight w:val="yellow"/>
        </w:rPr>
        <w:t>HEPES</w:t>
      </w:r>
      <w:r w:rsidR="003C7A6C" w:rsidRPr="00C20877">
        <w:rPr>
          <w:rFonts w:cs="Arial"/>
          <w:color w:val="auto"/>
          <w:highlight w:val="yellow"/>
        </w:rPr>
        <w:t>)</w:t>
      </w:r>
      <w:r w:rsidR="00B815E4" w:rsidRPr="00C20877">
        <w:rPr>
          <w:rFonts w:cs="Arial"/>
          <w:color w:val="auto"/>
          <w:highlight w:val="yellow"/>
        </w:rPr>
        <w:t xml:space="preserve"> buffer (pH 8.6) </w:t>
      </w:r>
      <w:r w:rsidR="003070DD" w:rsidRPr="00C20877">
        <w:rPr>
          <w:rFonts w:cs="Arial"/>
          <w:color w:val="auto"/>
          <w:highlight w:val="yellow"/>
        </w:rPr>
        <w:t>in</w:t>
      </w:r>
      <w:r w:rsidR="00BB3D5E" w:rsidRPr="00C20877">
        <w:rPr>
          <w:rFonts w:cs="Arial"/>
          <w:color w:val="auto"/>
          <w:highlight w:val="yellow"/>
        </w:rPr>
        <w:t>to the reaction vessel, seal the vessel</w:t>
      </w:r>
      <w:r w:rsidR="003070DD" w:rsidRPr="00C20877">
        <w:rPr>
          <w:rFonts w:cs="Arial"/>
          <w:color w:val="auto"/>
          <w:highlight w:val="yellow"/>
        </w:rPr>
        <w:t xml:space="preserve">, and deoxygenate </w:t>
      </w:r>
      <w:r w:rsidR="00B815E4" w:rsidRPr="00C20877">
        <w:rPr>
          <w:rFonts w:cs="Arial"/>
          <w:color w:val="auto"/>
          <w:highlight w:val="yellow"/>
        </w:rPr>
        <w:t>by bubbling nitrogen gas through the buff</w:t>
      </w:r>
      <w:r w:rsidR="00FF59CB" w:rsidRPr="00C20877">
        <w:rPr>
          <w:rFonts w:cs="Arial"/>
          <w:color w:val="auto"/>
          <w:highlight w:val="yellow"/>
        </w:rPr>
        <w:t>er solution for approximately 20</w:t>
      </w:r>
      <w:r w:rsidR="00B815E4" w:rsidRPr="00C20877">
        <w:rPr>
          <w:rFonts w:cs="Arial"/>
          <w:color w:val="auto"/>
          <w:highlight w:val="yellow"/>
        </w:rPr>
        <w:t xml:space="preserve"> minutes.</w:t>
      </w:r>
      <w:r w:rsidR="00740018" w:rsidRPr="00C20877">
        <w:rPr>
          <w:rFonts w:cs="Arial"/>
          <w:color w:val="auto"/>
          <w:highlight w:val="yellow"/>
        </w:rPr>
        <w:t xml:space="preserve"> </w:t>
      </w:r>
      <w:r w:rsidR="00BB3D5E" w:rsidRPr="00C20877">
        <w:rPr>
          <w:rFonts w:cs="Arial"/>
          <w:color w:val="auto"/>
          <w:highlight w:val="yellow"/>
        </w:rPr>
        <w:t>At the same time, s</w:t>
      </w:r>
      <w:r w:rsidR="00FF59CB" w:rsidRPr="00C20877">
        <w:rPr>
          <w:rFonts w:cs="Arial"/>
          <w:color w:val="auto"/>
          <w:highlight w:val="yellow"/>
        </w:rPr>
        <w:t>tir the buffer solution</w:t>
      </w:r>
      <w:r w:rsidR="00740018" w:rsidRPr="00C20877">
        <w:rPr>
          <w:rFonts w:cs="Arial"/>
          <w:color w:val="auto"/>
          <w:highlight w:val="yellow"/>
        </w:rPr>
        <w:t xml:space="preserve"> using a magnetic stirrer.</w:t>
      </w:r>
    </w:p>
    <w:p w14:paraId="36DC016D" w14:textId="77777777" w:rsidR="003070DD" w:rsidRPr="00C20877" w:rsidRDefault="003070DD" w:rsidP="00C20877">
      <w:pPr>
        <w:pStyle w:val="NormalWeb"/>
        <w:spacing w:before="0" w:beforeAutospacing="0" w:after="0" w:afterAutospacing="0"/>
        <w:jc w:val="left"/>
        <w:rPr>
          <w:rFonts w:cs="Arial"/>
          <w:color w:val="auto"/>
          <w:highlight w:val="yellow"/>
        </w:rPr>
      </w:pPr>
    </w:p>
    <w:p w14:paraId="03D7C2DC" w14:textId="1D58D205" w:rsidR="000B2B0E" w:rsidRPr="00C20877" w:rsidRDefault="008522B6" w:rsidP="00C20877">
      <w:pPr>
        <w:pStyle w:val="NormalWeb"/>
        <w:spacing w:before="0" w:beforeAutospacing="0" w:after="0" w:afterAutospacing="0"/>
        <w:jc w:val="left"/>
        <w:rPr>
          <w:color w:val="auto"/>
        </w:rPr>
      </w:pPr>
      <w:r w:rsidRPr="00C20877">
        <w:rPr>
          <w:rFonts w:cs="Arial"/>
          <w:color w:val="auto"/>
          <w:highlight w:val="yellow"/>
        </w:rPr>
        <w:t>1.2</w:t>
      </w:r>
      <w:r w:rsidR="003070DD" w:rsidRPr="00C20877">
        <w:rPr>
          <w:rFonts w:cs="Arial"/>
          <w:color w:val="auto"/>
          <w:highlight w:val="yellow"/>
        </w:rPr>
        <w:t xml:space="preserve">.3) After deoxygenating the HEPES buffer solution, </w:t>
      </w:r>
      <w:ins w:id="1" w:author="Author" w:date="2016-10-06T09:37:00Z">
        <w:r w:rsidR="00B459C0">
          <w:rPr>
            <w:rFonts w:cs="Arial"/>
            <w:color w:val="auto"/>
            <w:highlight w:val="yellow"/>
          </w:rPr>
          <w:t xml:space="preserve">remove the tube supplying the nitrogen gas from the buffer and keep it suspended in the vessel to maintain a nitrogen atmosphere. </w:t>
        </w:r>
      </w:ins>
      <w:del w:id="2" w:author="Author" w:date="2016-10-06T09:38:00Z">
        <w:r w:rsidR="003070DD" w:rsidRPr="00C20877" w:rsidDel="00B459C0">
          <w:rPr>
            <w:rFonts w:cs="Arial"/>
            <w:color w:val="auto"/>
            <w:highlight w:val="yellow"/>
          </w:rPr>
          <w:delText>a</w:delText>
        </w:r>
      </w:del>
      <w:ins w:id="3" w:author="Author" w:date="2016-10-06T09:38:00Z">
        <w:r w:rsidR="00B459C0">
          <w:rPr>
            <w:rFonts w:cs="Arial"/>
            <w:color w:val="auto"/>
            <w:highlight w:val="yellow"/>
          </w:rPr>
          <w:t>A</w:t>
        </w:r>
      </w:ins>
      <w:r w:rsidR="003070DD" w:rsidRPr="00C20877">
        <w:rPr>
          <w:rFonts w:cs="Arial"/>
          <w:color w:val="auto"/>
          <w:highlight w:val="yellow"/>
        </w:rPr>
        <w:t xml:space="preserve">dd apo-ferritin to achieve a final concentration of </w:t>
      </w:r>
      <w:r w:rsidR="0020013B">
        <w:rPr>
          <w:color w:val="auto"/>
          <w:highlight w:val="yellow"/>
        </w:rPr>
        <w:t>3 mg/</w:t>
      </w:r>
      <w:r w:rsidR="003070DD" w:rsidRPr="00C20877">
        <w:rPr>
          <w:color w:val="auto"/>
          <w:highlight w:val="yellow"/>
        </w:rPr>
        <w:t>m</w:t>
      </w:r>
      <w:r w:rsidR="0020013B">
        <w:rPr>
          <w:color w:val="auto"/>
          <w:highlight w:val="yellow"/>
        </w:rPr>
        <w:t>L</w:t>
      </w:r>
      <w:r w:rsidR="003070DD" w:rsidRPr="00C20877">
        <w:rPr>
          <w:color w:val="auto"/>
          <w:highlight w:val="yellow"/>
        </w:rPr>
        <w:t xml:space="preserve">. </w:t>
      </w:r>
      <w:r w:rsidR="00740018" w:rsidRPr="00C20877">
        <w:rPr>
          <w:color w:val="auto"/>
          <w:highlight w:val="yellow"/>
        </w:rPr>
        <w:t>Continue the magnetic stirring, but reduce the</w:t>
      </w:r>
      <w:r w:rsidR="00BB3D5E" w:rsidRPr="00C20877">
        <w:rPr>
          <w:color w:val="auto"/>
          <w:highlight w:val="yellow"/>
        </w:rPr>
        <w:t xml:space="preserve"> stirring</w:t>
      </w:r>
      <w:r w:rsidR="00740018" w:rsidRPr="00C20877">
        <w:rPr>
          <w:color w:val="auto"/>
          <w:highlight w:val="yellow"/>
        </w:rPr>
        <w:t xml:space="preserve"> speed if foaming occurs. </w:t>
      </w:r>
    </w:p>
    <w:p w14:paraId="490FC8DD" w14:textId="77777777" w:rsidR="000E25F7" w:rsidRPr="00C20877" w:rsidRDefault="000E25F7" w:rsidP="00C20877">
      <w:pPr>
        <w:pStyle w:val="NormalWeb"/>
        <w:spacing w:before="0" w:beforeAutospacing="0" w:after="0" w:afterAutospacing="0"/>
        <w:jc w:val="left"/>
        <w:rPr>
          <w:color w:val="auto"/>
        </w:rPr>
      </w:pPr>
    </w:p>
    <w:p w14:paraId="7D998FDC" w14:textId="4B3E4777" w:rsidR="000E25F7" w:rsidRPr="00C20877" w:rsidRDefault="008522B6" w:rsidP="00C20877">
      <w:pPr>
        <w:pStyle w:val="NormalWeb"/>
        <w:spacing w:before="0" w:beforeAutospacing="0" w:after="0" w:afterAutospacing="0"/>
        <w:jc w:val="left"/>
        <w:rPr>
          <w:color w:val="auto"/>
        </w:rPr>
      </w:pPr>
      <w:r w:rsidRPr="00C20877">
        <w:rPr>
          <w:color w:val="auto"/>
        </w:rPr>
        <w:t>1.2</w:t>
      </w:r>
      <w:r w:rsidR="000E25F7" w:rsidRPr="00C20877">
        <w:rPr>
          <w:color w:val="auto"/>
        </w:rPr>
        <w:t>.4) Prepare a 25 mM stock solution of cobalt sul</w:t>
      </w:r>
      <w:r w:rsidR="003D0C33" w:rsidRPr="00C20877">
        <w:rPr>
          <w:color w:val="auto"/>
        </w:rPr>
        <w:t>ph</w:t>
      </w:r>
      <w:r w:rsidR="000E25F7" w:rsidRPr="00C20877">
        <w:rPr>
          <w:color w:val="auto"/>
        </w:rPr>
        <w:t>ate heptahydrate</w:t>
      </w:r>
      <w:r w:rsidR="00177164" w:rsidRPr="00C20877">
        <w:rPr>
          <w:color w:val="auto"/>
        </w:rPr>
        <w:t xml:space="preserve"> </w:t>
      </w:r>
      <w:r w:rsidR="000E25F7" w:rsidRPr="00C20877">
        <w:rPr>
          <w:color w:val="auto"/>
        </w:rPr>
        <w:t>by dissolving 0.19 g in 50</w:t>
      </w:r>
      <w:r w:rsidR="00A06CD6" w:rsidRPr="00C20877">
        <w:rPr>
          <w:color w:val="auto"/>
        </w:rPr>
        <w:t xml:space="preserve"> </w:t>
      </w:r>
      <w:r w:rsidR="000E25F7" w:rsidRPr="00C20877">
        <w:rPr>
          <w:color w:val="auto"/>
        </w:rPr>
        <w:t xml:space="preserve">mL of </w:t>
      </w:r>
      <w:r w:rsidR="00177164" w:rsidRPr="00C20877">
        <w:rPr>
          <w:color w:val="auto"/>
        </w:rPr>
        <w:t>deoxygenated</w:t>
      </w:r>
      <w:r w:rsidR="00C20877" w:rsidRPr="00C20877">
        <w:rPr>
          <w:color w:val="auto"/>
        </w:rPr>
        <w:t xml:space="preserve"> </w:t>
      </w:r>
      <w:r w:rsidR="005E3A5D" w:rsidRPr="00C20877">
        <w:rPr>
          <w:color w:val="auto"/>
        </w:rPr>
        <w:t>deionized</w:t>
      </w:r>
      <w:r w:rsidR="00C20877" w:rsidRPr="00C20877">
        <w:rPr>
          <w:color w:val="auto"/>
        </w:rPr>
        <w:t xml:space="preserve"> </w:t>
      </w:r>
      <w:r w:rsidR="00177164" w:rsidRPr="00C20877">
        <w:rPr>
          <w:color w:val="auto"/>
        </w:rPr>
        <w:t>water.</w:t>
      </w:r>
    </w:p>
    <w:p w14:paraId="6AFCFC83" w14:textId="77777777" w:rsidR="00B815E4" w:rsidRPr="00C20877" w:rsidRDefault="00B815E4" w:rsidP="00C20877">
      <w:pPr>
        <w:pStyle w:val="NormalWeb"/>
        <w:spacing w:before="0" w:beforeAutospacing="0" w:after="0" w:afterAutospacing="0"/>
        <w:jc w:val="left"/>
        <w:rPr>
          <w:rFonts w:cs="Arial"/>
          <w:color w:val="auto"/>
        </w:rPr>
      </w:pPr>
    </w:p>
    <w:p w14:paraId="7DC00AEF" w14:textId="63F15140" w:rsidR="00177164" w:rsidRPr="00C20877" w:rsidRDefault="008522B6" w:rsidP="00C20877">
      <w:pPr>
        <w:pStyle w:val="NormalWeb"/>
        <w:spacing w:before="0" w:beforeAutospacing="0" w:after="0" w:afterAutospacing="0"/>
        <w:jc w:val="left"/>
        <w:rPr>
          <w:color w:val="auto"/>
        </w:rPr>
      </w:pPr>
      <w:r w:rsidRPr="00C20877">
        <w:rPr>
          <w:rFonts w:cs="Arial"/>
          <w:color w:val="auto"/>
        </w:rPr>
        <w:t>1.2</w:t>
      </w:r>
      <w:r w:rsidR="000E25F7" w:rsidRPr="00C20877">
        <w:rPr>
          <w:rFonts w:cs="Arial"/>
          <w:color w:val="auto"/>
        </w:rPr>
        <w:t>.5</w:t>
      </w:r>
      <w:r w:rsidR="00B815E4" w:rsidRPr="00C20877">
        <w:rPr>
          <w:rFonts w:cs="Arial"/>
          <w:color w:val="auto"/>
        </w:rPr>
        <w:t>)</w:t>
      </w:r>
      <w:r w:rsidR="000E25F7" w:rsidRPr="00C20877">
        <w:rPr>
          <w:rFonts w:cs="Arial"/>
          <w:color w:val="auto"/>
        </w:rPr>
        <w:t xml:space="preserve"> </w:t>
      </w:r>
      <w:r w:rsidR="00177164" w:rsidRPr="00C20877">
        <w:rPr>
          <w:rFonts w:cs="Arial"/>
          <w:color w:val="auto"/>
        </w:rPr>
        <w:t>P</w:t>
      </w:r>
      <w:r w:rsidR="000E25F7" w:rsidRPr="00C20877">
        <w:rPr>
          <w:rFonts w:cs="Arial"/>
          <w:color w:val="auto"/>
        </w:rPr>
        <w:t xml:space="preserve">repare </w:t>
      </w:r>
      <w:r w:rsidR="00740018" w:rsidRPr="00C20877">
        <w:rPr>
          <w:rFonts w:cs="Arial"/>
          <w:color w:val="auto"/>
        </w:rPr>
        <w:t xml:space="preserve">a 25 mM solution of </w:t>
      </w:r>
      <w:r w:rsidR="00740018" w:rsidRPr="00C20877">
        <w:rPr>
          <w:color w:val="auto"/>
        </w:rPr>
        <w:t>ammonium iron sulphate hexahydrate</w:t>
      </w:r>
      <w:r w:rsidR="00FF59CB" w:rsidRPr="00C20877">
        <w:rPr>
          <w:color w:val="auto"/>
        </w:rPr>
        <w:t xml:space="preserve"> solution by dissolving 0.98 g </w:t>
      </w:r>
      <w:r w:rsidR="000E25F7" w:rsidRPr="00C20877">
        <w:rPr>
          <w:color w:val="auto"/>
        </w:rPr>
        <w:t>in 100 mL of deoxygenated</w:t>
      </w:r>
      <w:r w:rsidR="00C20877" w:rsidRPr="00C20877">
        <w:rPr>
          <w:b/>
          <w:color w:val="auto"/>
        </w:rPr>
        <w:t xml:space="preserve"> </w:t>
      </w:r>
      <w:r w:rsidR="005E3A5D" w:rsidRPr="00C20877">
        <w:rPr>
          <w:color w:val="auto"/>
        </w:rPr>
        <w:t>deionized</w:t>
      </w:r>
      <w:r w:rsidR="00C20877" w:rsidRPr="00C20877">
        <w:rPr>
          <w:color w:val="auto"/>
        </w:rPr>
        <w:t xml:space="preserve"> </w:t>
      </w:r>
      <w:r w:rsidR="000E25F7" w:rsidRPr="00C20877">
        <w:rPr>
          <w:color w:val="auto"/>
        </w:rPr>
        <w:t>water.</w:t>
      </w:r>
    </w:p>
    <w:p w14:paraId="428B2872" w14:textId="77777777" w:rsidR="000E25F7" w:rsidRPr="00C20877" w:rsidRDefault="000E25F7" w:rsidP="00C20877">
      <w:pPr>
        <w:pStyle w:val="NormalWeb"/>
        <w:spacing w:before="0" w:beforeAutospacing="0" w:after="0" w:afterAutospacing="0"/>
        <w:jc w:val="left"/>
        <w:rPr>
          <w:color w:val="auto"/>
        </w:rPr>
      </w:pPr>
    </w:p>
    <w:p w14:paraId="06702A6D" w14:textId="16D3FF8C" w:rsidR="00B815E4" w:rsidRPr="00C20877" w:rsidRDefault="008522B6" w:rsidP="00C20877">
      <w:pPr>
        <w:pStyle w:val="NormalWeb"/>
        <w:spacing w:before="0" w:beforeAutospacing="0" w:after="0" w:afterAutospacing="0"/>
        <w:jc w:val="left"/>
        <w:rPr>
          <w:color w:val="auto"/>
        </w:rPr>
      </w:pPr>
      <w:r w:rsidRPr="00C20877">
        <w:rPr>
          <w:color w:val="auto"/>
        </w:rPr>
        <w:t>1.2</w:t>
      </w:r>
      <w:r w:rsidR="000E25F7" w:rsidRPr="00C20877">
        <w:rPr>
          <w:color w:val="auto"/>
        </w:rPr>
        <w:t xml:space="preserve">.6) </w:t>
      </w:r>
      <w:r w:rsidR="00177164" w:rsidRPr="00C20877">
        <w:rPr>
          <w:color w:val="auto"/>
        </w:rPr>
        <w:t>Remove 2.5 mL of the ammonium iron sulphate hexahydrate solution and replace with 2.5 mL of the cobalt sul</w:t>
      </w:r>
      <w:r w:rsidR="003D0C33" w:rsidRPr="00C20877">
        <w:rPr>
          <w:color w:val="auto"/>
        </w:rPr>
        <w:t>ph</w:t>
      </w:r>
      <w:r w:rsidR="00177164" w:rsidRPr="00C20877">
        <w:rPr>
          <w:color w:val="auto"/>
        </w:rPr>
        <w:t>ate heptahydrate.</w:t>
      </w:r>
    </w:p>
    <w:p w14:paraId="2BECF199" w14:textId="77777777" w:rsidR="00177164" w:rsidRPr="00C20877" w:rsidRDefault="00177164" w:rsidP="00C20877">
      <w:pPr>
        <w:pStyle w:val="NormalWeb"/>
        <w:spacing w:before="0" w:beforeAutospacing="0" w:after="0" w:afterAutospacing="0"/>
        <w:jc w:val="left"/>
        <w:rPr>
          <w:color w:val="auto"/>
        </w:rPr>
      </w:pPr>
    </w:p>
    <w:p w14:paraId="27B3B95A" w14:textId="23C76897" w:rsidR="00471360" w:rsidRPr="00C20877" w:rsidRDefault="008522B6" w:rsidP="00C20877">
      <w:pPr>
        <w:pStyle w:val="NormalWeb"/>
        <w:spacing w:before="0" w:beforeAutospacing="0" w:after="0" w:afterAutospacing="0"/>
        <w:jc w:val="left"/>
        <w:rPr>
          <w:color w:val="auto"/>
        </w:rPr>
      </w:pPr>
      <w:r w:rsidRPr="00C20877">
        <w:rPr>
          <w:color w:val="auto"/>
        </w:rPr>
        <w:t>1.2</w:t>
      </w:r>
      <w:r w:rsidR="00177164" w:rsidRPr="00C20877">
        <w:rPr>
          <w:color w:val="auto"/>
        </w:rPr>
        <w:t>.7) Prepare</w:t>
      </w:r>
      <w:r w:rsidR="00695C44" w:rsidRPr="00C20877">
        <w:rPr>
          <w:color w:val="auto"/>
        </w:rPr>
        <w:t xml:space="preserve"> </w:t>
      </w:r>
      <w:r w:rsidR="0020013B" w:rsidRPr="00C20877">
        <w:rPr>
          <w:color w:val="auto"/>
        </w:rPr>
        <w:t>an</w:t>
      </w:r>
      <w:r w:rsidR="00740681" w:rsidRPr="00C20877">
        <w:rPr>
          <w:color w:val="auto"/>
        </w:rPr>
        <w:t xml:space="preserve"> 8.33 mM solution of hydrogen peroxi</w:t>
      </w:r>
      <w:r w:rsidR="0074235F" w:rsidRPr="00C20877">
        <w:rPr>
          <w:color w:val="auto"/>
        </w:rPr>
        <w:t>de in deoxygenated</w:t>
      </w:r>
      <w:r w:rsidR="00C20877" w:rsidRPr="00C20877">
        <w:rPr>
          <w:color w:val="auto"/>
        </w:rPr>
        <w:t xml:space="preserve"> </w:t>
      </w:r>
      <w:r w:rsidR="005E3A5D" w:rsidRPr="00C20877">
        <w:rPr>
          <w:color w:val="auto"/>
        </w:rPr>
        <w:t>deionized</w:t>
      </w:r>
      <w:r w:rsidR="00C20877" w:rsidRPr="00C20877">
        <w:rPr>
          <w:color w:val="auto"/>
        </w:rPr>
        <w:t xml:space="preserve"> </w:t>
      </w:r>
      <w:r w:rsidR="0074235F" w:rsidRPr="00C20877">
        <w:rPr>
          <w:color w:val="auto"/>
        </w:rPr>
        <w:t xml:space="preserve">water by first </w:t>
      </w:r>
      <w:r w:rsidR="00F479AA" w:rsidRPr="00C20877">
        <w:rPr>
          <w:color w:val="auto"/>
        </w:rPr>
        <w:t>adding</w:t>
      </w:r>
      <w:r w:rsidR="0074235F" w:rsidRPr="00C20877">
        <w:rPr>
          <w:color w:val="auto"/>
        </w:rPr>
        <w:t xml:space="preserve"> 965 </w:t>
      </w:r>
      <w:r w:rsidR="0074235F" w:rsidRPr="00C20877">
        <w:rPr>
          <w:rFonts w:ascii="Symbol" w:hAnsi="Symbol"/>
          <w:color w:val="auto"/>
        </w:rPr>
        <w:t></w:t>
      </w:r>
      <w:r w:rsidR="00E64A9D" w:rsidRPr="00C20877">
        <w:rPr>
          <w:color w:val="auto"/>
        </w:rPr>
        <w:t>L</w:t>
      </w:r>
      <w:r w:rsidR="0074235F" w:rsidRPr="00C20877">
        <w:rPr>
          <w:color w:val="auto"/>
        </w:rPr>
        <w:t xml:space="preserve"> of a hydrogen peroxide solution</w:t>
      </w:r>
      <w:r w:rsidR="00F479AA" w:rsidRPr="00C20877">
        <w:rPr>
          <w:color w:val="auto"/>
        </w:rPr>
        <w:t xml:space="preserve"> (30% w/w)</w:t>
      </w:r>
      <w:r w:rsidR="0074235F" w:rsidRPr="00C20877">
        <w:rPr>
          <w:color w:val="auto"/>
        </w:rPr>
        <w:t xml:space="preserve"> </w:t>
      </w:r>
      <w:r w:rsidR="00F479AA" w:rsidRPr="00C20877">
        <w:rPr>
          <w:color w:val="auto"/>
        </w:rPr>
        <w:t>to</w:t>
      </w:r>
      <w:r w:rsidR="0074235F" w:rsidRPr="00C20877">
        <w:rPr>
          <w:color w:val="auto"/>
        </w:rPr>
        <w:t xml:space="preserve"> 9 mL of deoxygenated </w:t>
      </w:r>
      <w:r w:rsidR="005E3A5D" w:rsidRPr="00C20877">
        <w:rPr>
          <w:color w:val="auto"/>
        </w:rPr>
        <w:t>deionized</w:t>
      </w:r>
      <w:r w:rsidR="005E3A5D" w:rsidRPr="00C20877" w:rsidDel="005E3A5D">
        <w:rPr>
          <w:color w:val="auto"/>
        </w:rPr>
        <w:t xml:space="preserve"> </w:t>
      </w:r>
      <w:r w:rsidR="0074235F" w:rsidRPr="00C20877">
        <w:rPr>
          <w:color w:val="auto"/>
        </w:rPr>
        <w:t xml:space="preserve">water, and then adding 1 mL of this sub-stock to 99 mL of deoxygenated </w:t>
      </w:r>
      <w:r w:rsidR="005E3A5D" w:rsidRPr="00C20877">
        <w:rPr>
          <w:color w:val="auto"/>
        </w:rPr>
        <w:t>deionized</w:t>
      </w:r>
      <w:r w:rsidR="005E3A5D" w:rsidRPr="00C20877" w:rsidDel="005E3A5D">
        <w:rPr>
          <w:color w:val="auto"/>
        </w:rPr>
        <w:t xml:space="preserve"> </w:t>
      </w:r>
      <w:r w:rsidR="0074235F" w:rsidRPr="00C20877">
        <w:rPr>
          <w:color w:val="auto"/>
        </w:rPr>
        <w:t>water</w:t>
      </w:r>
      <w:r w:rsidR="00F479AA" w:rsidRPr="00C20877">
        <w:rPr>
          <w:color w:val="auto"/>
        </w:rPr>
        <w:t>.</w:t>
      </w:r>
    </w:p>
    <w:p w14:paraId="0962CC90" w14:textId="77777777" w:rsidR="006305D7" w:rsidRPr="00C20877" w:rsidRDefault="006305D7" w:rsidP="00C20877">
      <w:pPr>
        <w:pStyle w:val="NormalWeb"/>
        <w:spacing w:before="0" w:beforeAutospacing="0" w:after="0" w:afterAutospacing="0"/>
        <w:jc w:val="left"/>
        <w:rPr>
          <w:rFonts w:cs="Arial"/>
          <w:color w:val="auto"/>
        </w:rPr>
      </w:pPr>
    </w:p>
    <w:p w14:paraId="2E4E697C" w14:textId="30C22FED" w:rsidR="006305D7" w:rsidRPr="00C20877" w:rsidRDefault="008522B6" w:rsidP="00C20877">
      <w:pPr>
        <w:pStyle w:val="NormalWeb"/>
        <w:spacing w:before="0" w:beforeAutospacing="0" w:after="0" w:afterAutospacing="0"/>
        <w:jc w:val="left"/>
        <w:rPr>
          <w:rFonts w:cs="Arial"/>
          <w:b/>
          <w:color w:val="auto"/>
          <w:highlight w:val="yellow"/>
        </w:rPr>
      </w:pPr>
      <w:r w:rsidRPr="00C20877">
        <w:rPr>
          <w:rFonts w:cs="Arial"/>
          <w:color w:val="auto"/>
          <w:highlight w:val="yellow"/>
        </w:rPr>
        <w:t>1.3</w:t>
      </w:r>
      <w:r w:rsidR="006305D7" w:rsidRPr="00C20877">
        <w:rPr>
          <w:rFonts w:cs="Arial"/>
          <w:color w:val="auto"/>
          <w:highlight w:val="yellow"/>
        </w:rPr>
        <w:t>)</w:t>
      </w:r>
      <w:r w:rsidR="00571F74" w:rsidRPr="00C20877">
        <w:rPr>
          <w:rFonts w:cs="Arial"/>
          <w:color w:val="auto"/>
          <w:highlight w:val="yellow"/>
        </w:rPr>
        <w:t xml:space="preserve"> </w:t>
      </w:r>
      <w:r w:rsidR="00571F74" w:rsidRPr="00C20877">
        <w:rPr>
          <w:rFonts w:cs="Arial"/>
          <w:b/>
          <w:color w:val="auto"/>
          <w:highlight w:val="yellow"/>
        </w:rPr>
        <w:t>Magnetoferritin</w:t>
      </w:r>
      <w:r w:rsidR="006305D7" w:rsidRPr="00C20877">
        <w:rPr>
          <w:rFonts w:cs="Arial"/>
          <w:b/>
          <w:color w:val="auto"/>
          <w:highlight w:val="yellow"/>
        </w:rPr>
        <w:t xml:space="preserve"> </w:t>
      </w:r>
      <w:r w:rsidR="00571F74" w:rsidRPr="00C20877">
        <w:rPr>
          <w:rFonts w:cs="Arial"/>
          <w:b/>
          <w:color w:val="auto"/>
          <w:highlight w:val="yellow"/>
        </w:rPr>
        <w:t>synthesis</w:t>
      </w:r>
    </w:p>
    <w:p w14:paraId="4C1CAF36" w14:textId="66AEA9EF" w:rsidR="00471360" w:rsidRPr="00C20877" w:rsidRDefault="008522B6" w:rsidP="00C20877">
      <w:pPr>
        <w:pStyle w:val="NormalWeb"/>
        <w:spacing w:before="0" w:beforeAutospacing="0" w:after="0" w:afterAutospacing="0"/>
        <w:jc w:val="left"/>
        <w:rPr>
          <w:color w:val="auto"/>
          <w:highlight w:val="yellow"/>
        </w:rPr>
      </w:pPr>
      <w:r w:rsidRPr="00C20877">
        <w:rPr>
          <w:rFonts w:cs="Arial"/>
          <w:color w:val="auto"/>
          <w:highlight w:val="yellow"/>
        </w:rPr>
        <w:t>1.3</w:t>
      </w:r>
      <w:r w:rsidR="00471360" w:rsidRPr="00C20877">
        <w:rPr>
          <w:rFonts w:cs="Arial"/>
          <w:color w:val="auto"/>
          <w:highlight w:val="yellow"/>
        </w:rPr>
        <w:t>.1) Inject</w:t>
      </w:r>
      <w:r w:rsidR="00DA04F5">
        <w:rPr>
          <w:rFonts w:cs="Arial"/>
          <w:color w:val="auto"/>
          <w:highlight w:val="yellow"/>
        </w:rPr>
        <w:t xml:space="preserve"> </w:t>
      </w:r>
      <w:r w:rsidR="002E446F">
        <w:rPr>
          <w:rFonts w:cs="Arial"/>
          <w:color w:val="auto"/>
          <w:highlight w:val="yellow"/>
        </w:rPr>
        <w:t>10.1</w:t>
      </w:r>
      <w:r w:rsidR="00471360" w:rsidRPr="00C20877">
        <w:rPr>
          <w:rFonts w:cs="Arial"/>
          <w:color w:val="auto"/>
          <w:highlight w:val="yellow"/>
        </w:rPr>
        <w:t xml:space="preserve"> mL of </w:t>
      </w:r>
      <w:r w:rsidR="00AC24BE" w:rsidRPr="00C20877">
        <w:rPr>
          <w:rFonts w:cs="Arial"/>
          <w:color w:val="auto"/>
          <w:highlight w:val="yellow"/>
        </w:rPr>
        <w:t xml:space="preserve">both </w:t>
      </w:r>
      <w:r w:rsidR="00471360" w:rsidRPr="00C20877">
        <w:rPr>
          <w:rFonts w:cs="Arial"/>
          <w:color w:val="auto"/>
          <w:highlight w:val="yellow"/>
        </w:rPr>
        <w:t>the iron-cobalt precursor and the hydrogen peroxide</w:t>
      </w:r>
      <w:r w:rsidR="00483D31">
        <w:rPr>
          <w:rFonts w:cs="Arial"/>
          <w:color w:val="auto"/>
          <w:highlight w:val="yellow"/>
        </w:rPr>
        <w:t xml:space="preserve"> simultaneously</w:t>
      </w:r>
      <w:r w:rsidR="00471360" w:rsidRPr="00C20877">
        <w:rPr>
          <w:rFonts w:cs="Arial"/>
          <w:color w:val="auto"/>
          <w:highlight w:val="yellow"/>
        </w:rPr>
        <w:t xml:space="preserve"> into the apo-ferritin solution (magnetically stirred) at a flow rate of </w:t>
      </w:r>
      <w:r w:rsidR="00471360" w:rsidRPr="00C20877">
        <w:rPr>
          <w:color w:val="auto"/>
          <w:highlight w:val="yellow"/>
        </w:rPr>
        <w:t>0.15 mL</w:t>
      </w:r>
      <w:r w:rsidR="0020013B">
        <w:rPr>
          <w:color w:val="auto"/>
          <w:highlight w:val="yellow"/>
        </w:rPr>
        <w:t>/</w:t>
      </w:r>
      <w:r w:rsidR="00471360" w:rsidRPr="00C20877">
        <w:rPr>
          <w:color w:val="auto"/>
          <w:highlight w:val="yellow"/>
        </w:rPr>
        <w:t>min</w:t>
      </w:r>
      <w:r w:rsidR="009A4F80" w:rsidRPr="00C20877">
        <w:rPr>
          <w:color w:val="auto"/>
          <w:highlight w:val="yellow"/>
        </w:rPr>
        <w:t xml:space="preserve"> using</w:t>
      </w:r>
      <w:r w:rsidR="00DA04F5">
        <w:rPr>
          <w:color w:val="auto"/>
          <w:highlight w:val="yellow"/>
        </w:rPr>
        <w:t xml:space="preserve"> </w:t>
      </w:r>
      <w:r w:rsidR="00E93CDC">
        <w:rPr>
          <w:color w:val="auto"/>
          <w:highlight w:val="yellow"/>
        </w:rPr>
        <w:t>two</w:t>
      </w:r>
      <w:r w:rsidR="009A4F80" w:rsidRPr="00C20877">
        <w:rPr>
          <w:color w:val="auto"/>
          <w:highlight w:val="yellow"/>
        </w:rPr>
        <w:t xml:space="preserve"> syringe pump</w:t>
      </w:r>
      <w:r w:rsidR="002E446F">
        <w:rPr>
          <w:color w:val="auto"/>
          <w:highlight w:val="yellow"/>
        </w:rPr>
        <w:t xml:space="preserve"> (total volume injected: 20.2 mL)</w:t>
      </w:r>
      <w:r w:rsidR="009A4F80" w:rsidRPr="00C20877">
        <w:rPr>
          <w:color w:val="auto"/>
          <w:highlight w:val="yellow"/>
        </w:rPr>
        <w:t>.</w:t>
      </w:r>
    </w:p>
    <w:p w14:paraId="572B24CE" w14:textId="77777777" w:rsidR="00471360" w:rsidRPr="00C20877" w:rsidRDefault="00471360" w:rsidP="00C20877">
      <w:pPr>
        <w:pStyle w:val="NormalWeb"/>
        <w:spacing w:before="0" w:beforeAutospacing="0" w:after="0" w:afterAutospacing="0"/>
        <w:jc w:val="left"/>
        <w:rPr>
          <w:color w:val="auto"/>
          <w:highlight w:val="yellow"/>
        </w:rPr>
      </w:pPr>
    </w:p>
    <w:p w14:paraId="63F2884E" w14:textId="77777777" w:rsidR="00BC15E3" w:rsidRPr="00DA04F5" w:rsidRDefault="008522B6" w:rsidP="00C20877">
      <w:pPr>
        <w:pStyle w:val="NormalWeb"/>
        <w:spacing w:before="0" w:beforeAutospacing="0" w:after="0" w:afterAutospacing="0"/>
        <w:jc w:val="left"/>
        <w:rPr>
          <w:color w:val="auto"/>
        </w:rPr>
      </w:pPr>
      <w:r w:rsidRPr="00DA04F5">
        <w:rPr>
          <w:color w:val="auto"/>
        </w:rPr>
        <w:t>1.3</w:t>
      </w:r>
      <w:r w:rsidR="00471360" w:rsidRPr="00DA04F5">
        <w:rPr>
          <w:color w:val="auto"/>
        </w:rPr>
        <w:t>.2) Durin</w:t>
      </w:r>
      <w:r w:rsidR="00695C44" w:rsidRPr="00DA04F5">
        <w:rPr>
          <w:color w:val="auto"/>
        </w:rPr>
        <w:t xml:space="preserve">g the injection period, deoxygenate another 500 mL of </w:t>
      </w:r>
      <w:r w:rsidR="005E3A5D" w:rsidRPr="00DA04F5">
        <w:rPr>
          <w:color w:val="auto"/>
        </w:rPr>
        <w:t xml:space="preserve">deionized </w:t>
      </w:r>
      <w:r w:rsidR="00695C44" w:rsidRPr="00DA04F5">
        <w:rPr>
          <w:color w:val="auto"/>
        </w:rPr>
        <w:t>water.</w:t>
      </w:r>
    </w:p>
    <w:p w14:paraId="628F6989" w14:textId="77777777" w:rsidR="0020013B" w:rsidRDefault="0020013B" w:rsidP="00C20877">
      <w:pPr>
        <w:pStyle w:val="NormalWeb"/>
        <w:spacing w:before="0" w:beforeAutospacing="0" w:after="0" w:afterAutospacing="0"/>
        <w:jc w:val="left"/>
        <w:rPr>
          <w:color w:val="auto"/>
        </w:rPr>
      </w:pPr>
    </w:p>
    <w:p w14:paraId="41C87359" w14:textId="55BA2E4F" w:rsidR="00695C44" w:rsidRPr="00C20877" w:rsidRDefault="00695C44" w:rsidP="00C20877">
      <w:pPr>
        <w:pStyle w:val="NormalWeb"/>
        <w:spacing w:before="0" w:beforeAutospacing="0" w:after="0" w:afterAutospacing="0"/>
        <w:jc w:val="left"/>
        <w:rPr>
          <w:color w:val="auto"/>
        </w:rPr>
      </w:pPr>
      <w:r w:rsidRPr="00DA04F5">
        <w:rPr>
          <w:color w:val="auto"/>
        </w:rPr>
        <w:t>Note</w:t>
      </w:r>
      <w:r w:rsidR="008C4DA6" w:rsidRPr="00DA04F5">
        <w:rPr>
          <w:color w:val="auto"/>
        </w:rPr>
        <w:t>:</w:t>
      </w:r>
      <w:r w:rsidRPr="00DA04F5">
        <w:rPr>
          <w:color w:val="auto"/>
        </w:rPr>
        <w:t xml:space="preserve"> </w:t>
      </w:r>
      <w:r w:rsidR="00BC15E3" w:rsidRPr="00DA04F5">
        <w:rPr>
          <w:color w:val="auto"/>
        </w:rPr>
        <w:t>T</w:t>
      </w:r>
      <w:r w:rsidRPr="00DA04F5">
        <w:rPr>
          <w:color w:val="auto"/>
        </w:rPr>
        <w:t>he contents of the reaction vessel gradually adopt a brown color as the reaction proceeds.</w:t>
      </w:r>
    </w:p>
    <w:p w14:paraId="47FA5068" w14:textId="77777777" w:rsidR="00695C44" w:rsidRPr="00C20877" w:rsidRDefault="00695C44" w:rsidP="00C20877">
      <w:pPr>
        <w:pStyle w:val="NormalWeb"/>
        <w:spacing w:before="0" w:beforeAutospacing="0" w:after="0" w:afterAutospacing="0"/>
        <w:jc w:val="left"/>
        <w:rPr>
          <w:color w:val="auto"/>
        </w:rPr>
      </w:pPr>
    </w:p>
    <w:p w14:paraId="2D2FDB23" w14:textId="4B64C3C6" w:rsidR="00471360" w:rsidRPr="00C20877" w:rsidRDefault="008522B6" w:rsidP="00C20877">
      <w:pPr>
        <w:pStyle w:val="NormalWeb"/>
        <w:spacing w:before="0" w:beforeAutospacing="0" w:after="0" w:afterAutospacing="0"/>
        <w:jc w:val="left"/>
        <w:rPr>
          <w:color w:val="auto"/>
        </w:rPr>
      </w:pPr>
      <w:r w:rsidRPr="00C20877">
        <w:rPr>
          <w:color w:val="auto"/>
        </w:rPr>
        <w:t>1.3</w:t>
      </w:r>
      <w:r w:rsidR="00695C44" w:rsidRPr="00C20877">
        <w:rPr>
          <w:color w:val="auto"/>
        </w:rPr>
        <w:t xml:space="preserve">.3) </w:t>
      </w:r>
      <w:r w:rsidR="00471360" w:rsidRPr="00C20877">
        <w:rPr>
          <w:color w:val="auto"/>
        </w:rPr>
        <w:t>Shortly b</w:t>
      </w:r>
      <w:r w:rsidR="00695C44" w:rsidRPr="00C20877">
        <w:rPr>
          <w:color w:val="auto"/>
        </w:rPr>
        <w:t xml:space="preserve">efore completion of the first injection, prepare another 100 mL of iron-cobalt precursor and hydrogen peroxide solution using the freshly deoxygenated </w:t>
      </w:r>
      <w:r w:rsidR="005E3A5D" w:rsidRPr="00C20877">
        <w:rPr>
          <w:color w:val="auto"/>
        </w:rPr>
        <w:t>deionized</w:t>
      </w:r>
      <w:r w:rsidR="005E3A5D" w:rsidRPr="00C20877" w:rsidDel="005E3A5D">
        <w:rPr>
          <w:color w:val="auto"/>
        </w:rPr>
        <w:t xml:space="preserve"> </w:t>
      </w:r>
      <w:r w:rsidR="00695C44" w:rsidRPr="00C20877">
        <w:rPr>
          <w:color w:val="auto"/>
        </w:rPr>
        <w:t>water.</w:t>
      </w:r>
    </w:p>
    <w:p w14:paraId="2FE1AD89" w14:textId="77777777" w:rsidR="00695C44" w:rsidRPr="00C20877" w:rsidRDefault="00695C44" w:rsidP="00C20877">
      <w:pPr>
        <w:pStyle w:val="NormalWeb"/>
        <w:spacing w:before="0" w:beforeAutospacing="0" w:after="0" w:afterAutospacing="0"/>
        <w:jc w:val="left"/>
        <w:rPr>
          <w:color w:val="auto"/>
        </w:rPr>
      </w:pPr>
    </w:p>
    <w:p w14:paraId="7FCB2CF8" w14:textId="57908BFE" w:rsidR="00695C44" w:rsidRPr="00C20877" w:rsidRDefault="00695C44" w:rsidP="00C20877">
      <w:pPr>
        <w:pStyle w:val="NormalWeb"/>
        <w:spacing w:before="0" w:beforeAutospacing="0" w:after="0" w:afterAutospacing="0"/>
        <w:jc w:val="left"/>
        <w:rPr>
          <w:color w:val="auto"/>
        </w:rPr>
      </w:pPr>
      <w:r w:rsidRPr="00C20877">
        <w:rPr>
          <w:color w:val="auto"/>
        </w:rPr>
        <w:t>1.</w:t>
      </w:r>
      <w:r w:rsidR="008522B6" w:rsidRPr="00C20877">
        <w:rPr>
          <w:color w:val="auto"/>
        </w:rPr>
        <w:t>3</w:t>
      </w:r>
      <w:r w:rsidR="008E1856" w:rsidRPr="00C20877">
        <w:rPr>
          <w:color w:val="auto"/>
        </w:rPr>
        <w:t>.4</w:t>
      </w:r>
      <w:r w:rsidRPr="00C20877">
        <w:rPr>
          <w:color w:val="auto"/>
        </w:rPr>
        <w:t>) Re</w:t>
      </w:r>
      <w:r w:rsidR="00AC24BE" w:rsidRPr="00C20877">
        <w:rPr>
          <w:color w:val="auto"/>
        </w:rPr>
        <w:t xml:space="preserve">peat the injection step described in 1.3.1 using </w:t>
      </w:r>
      <w:r w:rsidRPr="00C20877">
        <w:rPr>
          <w:color w:val="auto"/>
        </w:rPr>
        <w:t xml:space="preserve">freshly prepared solutions </w:t>
      </w:r>
      <w:r w:rsidR="00AC24BE" w:rsidRPr="00C20877">
        <w:rPr>
          <w:color w:val="auto"/>
        </w:rPr>
        <w:t>of iron-cobalt and hydrogen peroxide</w:t>
      </w:r>
      <w:r w:rsidRPr="00C20877">
        <w:rPr>
          <w:color w:val="auto"/>
        </w:rPr>
        <w:t>.</w:t>
      </w:r>
    </w:p>
    <w:p w14:paraId="61423BBE" w14:textId="77777777" w:rsidR="00695C44" w:rsidRPr="00C20877" w:rsidRDefault="00695C44" w:rsidP="00C20877">
      <w:pPr>
        <w:pStyle w:val="NormalWeb"/>
        <w:spacing w:before="0" w:beforeAutospacing="0" w:after="0" w:afterAutospacing="0"/>
        <w:jc w:val="left"/>
        <w:rPr>
          <w:color w:val="auto"/>
        </w:rPr>
      </w:pPr>
    </w:p>
    <w:p w14:paraId="44FACEE6" w14:textId="73B762C3" w:rsidR="00695C44" w:rsidRPr="00C20877" w:rsidRDefault="008522B6" w:rsidP="00C20877">
      <w:pPr>
        <w:pStyle w:val="NormalWeb"/>
        <w:spacing w:before="0" w:beforeAutospacing="0" w:after="0" w:afterAutospacing="0"/>
        <w:jc w:val="left"/>
        <w:rPr>
          <w:color w:val="auto"/>
        </w:rPr>
      </w:pPr>
      <w:r w:rsidRPr="00C20877">
        <w:rPr>
          <w:color w:val="auto"/>
        </w:rPr>
        <w:t>1.3</w:t>
      </w:r>
      <w:r w:rsidR="008E1856" w:rsidRPr="00C20877">
        <w:rPr>
          <w:color w:val="auto"/>
        </w:rPr>
        <w:t>.5</w:t>
      </w:r>
      <w:r w:rsidR="00695C44" w:rsidRPr="00C20877">
        <w:rPr>
          <w:color w:val="auto"/>
        </w:rPr>
        <w:t xml:space="preserve">) During the injection period, deoxygenate another 500 mL of </w:t>
      </w:r>
      <w:r w:rsidR="005E3A5D" w:rsidRPr="00C20877">
        <w:rPr>
          <w:color w:val="auto"/>
        </w:rPr>
        <w:t>deionized</w:t>
      </w:r>
      <w:r w:rsidR="005E3A5D" w:rsidRPr="00C20877" w:rsidDel="005E3A5D">
        <w:rPr>
          <w:color w:val="auto"/>
        </w:rPr>
        <w:t xml:space="preserve"> </w:t>
      </w:r>
      <w:r w:rsidR="00695C44" w:rsidRPr="00C20877">
        <w:rPr>
          <w:color w:val="auto"/>
        </w:rPr>
        <w:t>water,</w:t>
      </w:r>
      <w:r w:rsidR="00AC24BE" w:rsidRPr="00C20877">
        <w:rPr>
          <w:color w:val="auto"/>
        </w:rPr>
        <w:t xml:space="preserve"> and proceed as described in 1.3.3 and 1.3.4</w:t>
      </w:r>
      <w:r w:rsidR="00695C44" w:rsidRPr="00C20877">
        <w:rPr>
          <w:color w:val="auto"/>
        </w:rPr>
        <w:t>.</w:t>
      </w:r>
    </w:p>
    <w:p w14:paraId="2AC33A0C" w14:textId="77777777" w:rsidR="00695C44" w:rsidRPr="00C20877" w:rsidRDefault="00695C44" w:rsidP="00C20877">
      <w:pPr>
        <w:pStyle w:val="NormalWeb"/>
        <w:spacing w:before="0" w:beforeAutospacing="0" w:after="0" w:afterAutospacing="0"/>
        <w:jc w:val="left"/>
        <w:rPr>
          <w:color w:val="auto"/>
        </w:rPr>
      </w:pPr>
    </w:p>
    <w:p w14:paraId="14EF07AE" w14:textId="1379C36A" w:rsidR="00695C44" w:rsidRPr="00C20877" w:rsidRDefault="008522B6" w:rsidP="00C20877">
      <w:pPr>
        <w:pStyle w:val="NormalWeb"/>
        <w:spacing w:before="0" w:beforeAutospacing="0" w:after="0" w:afterAutospacing="0"/>
        <w:jc w:val="left"/>
        <w:rPr>
          <w:color w:val="auto"/>
        </w:rPr>
      </w:pPr>
      <w:r w:rsidRPr="00C20877">
        <w:rPr>
          <w:color w:val="auto"/>
        </w:rPr>
        <w:t>1.3</w:t>
      </w:r>
      <w:r w:rsidR="008E1856" w:rsidRPr="00C20877">
        <w:rPr>
          <w:color w:val="auto"/>
        </w:rPr>
        <w:t>.6</w:t>
      </w:r>
      <w:r w:rsidR="00695C44" w:rsidRPr="00C20877">
        <w:rPr>
          <w:color w:val="auto"/>
        </w:rPr>
        <w:t>)</w:t>
      </w:r>
      <w:r w:rsidR="00552001" w:rsidRPr="00C20877">
        <w:rPr>
          <w:color w:val="auto"/>
        </w:rPr>
        <w:t xml:space="preserve"> After the third injection, leave the solution to mature for 15 minutes under stirring.</w:t>
      </w:r>
      <w:r w:rsidR="00AC24BE" w:rsidRPr="00C20877">
        <w:rPr>
          <w:color w:val="auto"/>
        </w:rPr>
        <w:t xml:space="preserve"> </w:t>
      </w:r>
    </w:p>
    <w:p w14:paraId="2C8D6AEF" w14:textId="77777777" w:rsidR="00552001" w:rsidRPr="00C20877" w:rsidRDefault="00552001" w:rsidP="00C20877">
      <w:pPr>
        <w:pStyle w:val="NormalWeb"/>
        <w:spacing w:before="0" w:beforeAutospacing="0" w:after="0" w:afterAutospacing="0"/>
        <w:jc w:val="left"/>
        <w:rPr>
          <w:color w:val="auto"/>
        </w:rPr>
      </w:pPr>
    </w:p>
    <w:p w14:paraId="484C1C54" w14:textId="6D97C3CA" w:rsidR="00552001" w:rsidRPr="00C20877" w:rsidRDefault="008522B6" w:rsidP="00C20877">
      <w:pPr>
        <w:pStyle w:val="NormalWeb"/>
        <w:spacing w:before="0" w:beforeAutospacing="0" w:after="0" w:afterAutospacing="0"/>
        <w:jc w:val="left"/>
        <w:rPr>
          <w:color w:val="auto"/>
        </w:rPr>
      </w:pPr>
      <w:r w:rsidRPr="00C20877">
        <w:rPr>
          <w:color w:val="auto"/>
        </w:rPr>
        <w:t>1.3</w:t>
      </w:r>
      <w:r w:rsidR="008E1856" w:rsidRPr="00C20877">
        <w:rPr>
          <w:color w:val="auto"/>
        </w:rPr>
        <w:t>.7</w:t>
      </w:r>
      <w:r w:rsidR="00552001" w:rsidRPr="00C20877">
        <w:rPr>
          <w:color w:val="auto"/>
        </w:rPr>
        <w:t xml:space="preserve">) </w:t>
      </w:r>
      <w:r w:rsidR="00AC24BE" w:rsidRPr="00C20877">
        <w:rPr>
          <w:color w:val="auto"/>
        </w:rPr>
        <w:t>Add</w:t>
      </w:r>
      <w:r w:rsidR="00552001" w:rsidRPr="00C20877">
        <w:rPr>
          <w:color w:val="auto"/>
        </w:rPr>
        <w:t xml:space="preserve"> 1.5 mL of a 1 M sodium citrate </w:t>
      </w:r>
      <w:r w:rsidR="00AC24BE" w:rsidRPr="00C20877">
        <w:rPr>
          <w:color w:val="auto"/>
        </w:rPr>
        <w:t xml:space="preserve">solution </w:t>
      </w:r>
      <w:r w:rsidR="00552001" w:rsidRPr="00C20877">
        <w:rPr>
          <w:color w:val="auto"/>
        </w:rPr>
        <w:t>to the reaction vessel to chelate free metal ions in solution.</w:t>
      </w:r>
    </w:p>
    <w:p w14:paraId="1B252CC9" w14:textId="77777777" w:rsidR="00552001" w:rsidRPr="00C20877" w:rsidRDefault="00552001" w:rsidP="00C20877">
      <w:pPr>
        <w:pStyle w:val="NormalWeb"/>
        <w:spacing w:before="0" w:beforeAutospacing="0" w:after="0" w:afterAutospacing="0"/>
        <w:jc w:val="left"/>
        <w:rPr>
          <w:rFonts w:cs="Arial"/>
          <w:color w:val="auto"/>
        </w:rPr>
      </w:pPr>
    </w:p>
    <w:p w14:paraId="2078948F" w14:textId="130B8FE4" w:rsidR="008E1856" w:rsidRPr="00C20877" w:rsidRDefault="008522B6" w:rsidP="00C20877">
      <w:pPr>
        <w:pStyle w:val="NormalWeb"/>
        <w:spacing w:before="0" w:beforeAutospacing="0" w:after="0" w:afterAutospacing="0"/>
        <w:jc w:val="left"/>
        <w:rPr>
          <w:color w:val="auto"/>
        </w:rPr>
      </w:pPr>
      <w:r w:rsidRPr="00C20877">
        <w:rPr>
          <w:rFonts w:cs="Arial"/>
          <w:color w:val="auto"/>
        </w:rPr>
        <w:t>1.3</w:t>
      </w:r>
      <w:r w:rsidR="008E1856" w:rsidRPr="00C20877">
        <w:rPr>
          <w:rFonts w:cs="Arial"/>
          <w:color w:val="auto"/>
        </w:rPr>
        <w:t>.8</w:t>
      </w:r>
      <w:r w:rsidR="00552001" w:rsidRPr="00C20877">
        <w:rPr>
          <w:rFonts w:cs="Arial"/>
          <w:color w:val="auto"/>
        </w:rPr>
        <w:t xml:space="preserve">) </w:t>
      </w:r>
      <w:r w:rsidR="009A4F80" w:rsidRPr="00C20877">
        <w:rPr>
          <w:rFonts w:cs="Arial"/>
          <w:color w:val="auto"/>
        </w:rPr>
        <w:t>Remove the solution from the reaction vessel into 50 mL centrifuge tubes, c</w:t>
      </w:r>
      <w:r w:rsidR="00552001" w:rsidRPr="00C20877">
        <w:rPr>
          <w:rFonts w:cs="Arial"/>
          <w:color w:val="auto"/>
        </w:rPr>
        <w:t xml:space="preserve">entrifuge for 30 minutes at 4350 x </w:t>
      </w:r>
      <w:r w:rsidR="00552001" w:rsidRPr="00C20877">
        <w:rPr>
          <w:rFonts w:cs="Arial"/>
          <w:i/>
          <w:color w:val="auto"/>
        </w:rPr>
        <w:t>g</w:t>
      </w:r>
      <w:r w:rsidR="00552001" w:rsidRPr="00C20877">
        <w:rPr>
          <w:rFonts w:cs="Arial"/>
          <w:color w:val="auto"/>
        </w:rPr>
        <w:t xml:space="preserve"> and pass</w:t>
      </w:r>
      <w:r w:rsidR="0020013B">
        <w:rPr>
          <w:rFonts w:cs="Arial"/>
          <w:color w:val="auto"/>
        </w:rPr>
        <w:t xml:space="preserve"> the supernatant through a 0.22 μ</w:t>
      </w:r>
      <w:r w:rsidR="00552001" w:rsidRPr="00C20877">
        <w:rPr>
          <w:rFonts w:cs="Arial"/>
          <w:color w:val="auto"/>
        </w:rPr>
        <w:t>m syringe filter.</w:t>
      </w:r>
      <w:r w:rsidR="00A06CD6" w:rsidRPr="00C20877">
        <w:rPr>
          <w:rFonts w:cs="Arial"/>
          <w:color w:val="auto"/>
        </w:rPr>
        <w:t xml:space="preserve"> </w:t>
      </w:r>
      <w:r w:rsidR="00523A9D" w:rsidRPr="00C20877">
        <w:rPr>
          <w:rFonts w:cs="Arial"/>
          <w:color w:val="auto"/>
        </w:rPr>
        <w:t xml:space="preserve">At this stage, the </w:t>
      </w:r>
      <w:r w:rsidR="00CE7596" w:rsidRPr="00C20877">
        <w:rPr>
          <w:rFonts w:cs="Arial"/>
          <w:color w:val="auto"/>
        </w:rPr>
        <w:t>filtered supernatant can be stored</w:t>
      </w:r>
      <w:r w:rsidR="00523A9D" w:rsidRPr="00C20877">
        <w:rPr>
          <w:rFonts w:cs="Arial"/>
          <w:color w:val="auto"/>
        </w:rPr>
        <w:t xml:space="preserve"> at 4 </w:t>
      </w:r>
      <w:r w:rsidR="00523A9D" w:rsidRPr="00C20877">
        <w:rPr>
          <w:color w:val="auto"/>
        </w:rPr>
        <w:t>°C until purification.</w:t>
      </w:r>
    </w:p>
    <w:p w14:paraId="18C1EE3A" w14:textId="77777777" w:rsidR="00523A9D" w:rsidRPr="00C20877" w:rsidRDefault="00523A9D" w:rsidP="00C20877">
      <w:pPr>
        <w:pStyle w:val="NormalWeb"/>
        <w:spacing w:before="0" w:beforeAutospacing="0" w:after="0" w:afterAutospacing="0"/>
        <w:jc w:val="left"/>
        <w:rPr>
          <w:rFonts w:cs="Arial"/>
          <w:color w:val="auto"/>
        </w:rPr>
      </w:pPr>
    </w:p>
    <w:p w14:paraId="7776ACC3" w14:textId="62CE243A" w:rsidR="00552001" w:rsidRPr="00C20877" w:rsidRDefault="008522B6" w:rsidP="00C20877">
      <w:pPr>
        <w:pStyle w:val="NormalWeb"/>
        <w:spacing w:before="0" w:beforeAutospacing="0" w:after="0" w:afterAutospacing="0"/>
        <w:jc w:val="left"/>
        <w:rPr>
          <w:rFonts w:cs="Arial"/>
          <w:color w:val="auto"/>
        </w:rPr>
      </w:pPr>
      <w:r w:rsidRPr="00C20877">
        <w:rPr>
          <w:rFonts w:cs="Arial"/>
          <w:color w:val="auto"/>
        </w:rPr>
        <w:t>1.4</w:t>
      </w:r>
      <w:r w:rsidR="008E1856" w:rsidRPr="00C20877">
        <w:rPr>
          <w:rFonts w:cs="Arial"/>
          <w:color w:val="auto"/>
        </w:rPr>
        <w:t xml:space="preserve">) </w:t>
      </w:r>
      <w:r w:rsidR="008E1856" w:rsidRPr="00C20877">
        <w:rPr>
          <w:rFonts w:cs="Arial"/>
          <w:b/>
          <w:color w:val="auto"/>
        </w:rPr>
        <w:t>Ion exchange chromatography</w:t>
      </w:r>
    </w:p>
    <w:p w14:paraId="1ECEB8A4" w14:textId="16523AAD" w:rsidR="00552001" w:rsidRPr="00C20877" w:rsidRDefault="008522B6" w:rsidP="00C20877">
      <w:pPr>
        <w:pStyle w:val="NormalWeb"/>
        <w:spacing w:before="0" w:beforeAutospacing="0" w:after="0" w:afterAutospacing="0"/>
        <w:jc w:val="left"/>
        <w:rPr>
          <w:color w:val="auto"/>
          <w:highlight w:val="yellow"/>
        </w:rPr>
      </w:pPr>
      <w:r w:rsidRPr="00C20877">
        <w:rPr>
          <w:rFonts w:cs="Arial"/>
          <w:color w:val="auto"/>
          <w:highlight w:val="yellow"/>
        </w:rPr>
        <w:t>1.4</w:t>
      </w:r>
      <w:r w:rsidR="008E1856" w:rsidRPr="00C20877">
        <w:rPr>
          <w:rFonts w:cs="Arial"/>
          <w:color w:val="auto"/>
          <w:highlight w:val="yellow"/>
        </w:rPr>
        <w:t>.1</w:t>
      </w:r>
      <w:r w:rsidR="00552001" w:rsidRPr="00C20877">
        <w:rPr>
          <w:rFonts w:cs="Arial"/>
          <w:color w:val="auto"/>
          <w:highlight w:val="yellow"/>
        </w:rPr>
        <w:t xml:space="preserve">) </w:t>
      </w:r>
      <w:r w:rsidR="00523A9D" w:rsidRPr="00C20877">
        <w:rPr>
          <w:color w:val="auto"/>
          <w:highlight w:val="yellow"/>
        </w:rPr>
        <w:t xml:space="preserve">Load </w:t>
      </w:r>
      <w:r w:rsidR="00CE7596" w:rsidRPr="00C20877">
        <w:rPr>
          <w:color w:val="auto"/>
          <w:highlight w:val="yellow"/>
        </w:rPr>
        <w:t xml:space="preserve">the </w:t>
      </w:r>
      <w:r w:rsidR="00523A9D" w:rsidRPr="00C20877">
        <w:rPr>
          <w:color w:val="auto"/>
          <w:highlight w:val="yellow"/>
        </w:rPr>
        <w:t xml:space="preserve">sample onto a column (2.5 cm diameter, 20 cm long) containing </w:t>
      </w:r>
      <w:r w:rsidR="005E3A5D" w:rsidRPr="00C20877">
        <w:rPr>
          <w:color w:val="auto"/>
          <w:highlight w:val="yellow"/>
        </w:rPr>
        <w:t xml:space="preserve">a </w:t>
      </w:r>
      <w:r w:rsidR="00523A9D" w:rsidRPr="00C20877">
        <w:rPr>
          <w:color w:val="auto"/>
          <w:highlight w:val="yellow"/>
        </w:rPr>
        <w:t>cationic matrix using a</w:t>
      </w:r>
      <w:r w:rsidR="00C20877" w:rsidRPr="00C20877">
        <w:rPr>
          <w:color w:val="auto"/>
          <w:highlight w:val="yellow"/>
        </w:rPr>
        <w:t xml:space="preserve"> </w:t>
      </w:r>
      <w:r w:rsidR="001025C5" w:rsidRPr="00C20877">
        <w:rPr>
          <w:color w:val="auto"/>
          <w:highlight w:val="yellow"/>
        </w:rPr>
        <w:t xml:space="preserve">peristaltic </w:t>
      </w:r>
      <w:r w:rsidR="00523A9D" w:rsidRPr="00C20877">
        <w:rPr>
          <w:color w:val="auto"/>
          <w:highlight w:val="yellow"/>
        </w:rPr>
        <w:t>pump at a flow rate of 10 mL</w:t>
      </w:r>
      <w:r w:rsidR="0020013B">
        <w:rPr>
          <w:color w:val="auto"/>
          <w:highlight w:val="yellow"/>
        </w:rPr>
        <w:t>/min</w:t>
      </w:r>
      <w:r w:rsidR="00D46D47" w:rsidRPr="00C20877">
        <w:rPr>
          <w:color w:val="auto"/>
          <w:highlight w:val="yellow"/>
        </w:rPr>
        <w:t>.</w:t>
      </w:r>
    </w:p>
    <w:p w14:paraId="74588D73" w14:textId="77777777" w:rsidR="00D46D47" w:rsidRPr="00C20877" w:rsidRDefault="00D46D47" w:rsidP="00C20877">
      <w:pPr>
        <w:pStyle w:val="NormalWeb"/>
        <w:spacing w:before="0" w:beforeAutospacing="0" w:after="0" w:afterAutospacing="0"/>
        <w:jc w:val="left"/>
        <w:rPr>
          <w:color w:val="auto"/>
          <w:highlight w:val="yellow"/>
        </w:rPr>
      </w:pPr>
    </w:p>
    <w:p w14:paraId="388C72F3" w14:textId="122AB1C9" w:rsidR="00D46D47" w:rsidRPr="00483D31" w:rsidRDefault="008522B6" w:rsidP="00C20877">
      <w:pPr>
        <w:jc w:val="left"/>
        <w:rPr>
          <w:color w:val="auto"/>
          <w:highlight w:val="yellow"/>
        </w:rPr>
      </w:pPr>
      <w:r w:rsidRPr="00483D31">
        <w:rPr>
          <w:color w:val="auto"/>
          <w:highlight w:val="yellow"/>
        </w:rPr>
        <w:t>1.4</w:t>
      </w:r>
      <w:r w:rsidR="00D46D47" w:rsidRPr="00483D31">
        <w:rPr>
          <w:color w:val="auto"/>
          <w:highlight w:val="yellow"/>
        </w:rPr>
        <w:t xml:space="preserve">.2) </w:t>
      </w:r>
      <w:r w:rsidR="00CE7596" w:rsidRPr="00483D31">
        <w:rPr>
          <w:color w:val="auto"/>
          <w:highlight w:val="yellow"/>
        </w:rPr>
        <w:t xml:space="preserve">Wash the column with approximately 100 mL of running buffer (50 mM </w:t>
      </w:r>
      <w:r w:rsidR="003C7A6C" w:rsidRPr="00483D31">
        <w:rPr>
          <w:color w:val="auto"/>
          <w:highlight w:val="yellow"/>
        </w:rPr>
        <w:t>Tris(hydroxymethyl)aminomethane (</w:t>
      </w:r>
      <w:r w:rsidR="00CE7596" w:rsidRPr="00483D31">
        <w:rPr>
          <w:color w:val="auto"/>
          <w:highlight w:val="yellow"/>
        </w:rPr>
        <w:t>Tris</w:t>
      </w:r>
      <w:r w:rsidR="003C7A6C" w:rsidRPr="00483D31">
        <w:rPr>
          <w:color w:val="auto"/>
          <w:highlight w:val="yellow"/>
        </w:rPr>
        <w:t>)</w:t>
      </w:r>
      <w:r w:rsidR="00CE7596" w:rsidRPr="00483D31">
        <w:rPr>
          <w:color w:val="auto"/>
          <w:highlight w:val="yellow"/>
        </w:rPr>
        <w:t xml:space="preserve"> buffer, </w:t>
      </w:r>
      <w:r w:rsidR="00D46D47" w:rsidRPr="00483D31">
        <w:rPr>
          <w:color w:val="auto"/>
          <w:highlight w:val="yellow"/>
        </w:rPr>
        <w:t>pH 8</w:t>
      </w:r>
      <w:r w:rsidR="00853568" w:rsidRPr="00483D31">
        <w:rPr>
          <w:color w:val="auto"/>
          <w:highlight w:val="yellow"/>
        </w:rPr>
        <w:t>.0</w:t>
      </w:r>
      <w:r w:rsidR="00D46D47" w:rsidRPr="00483D31">
        <w:rPr>
          <w:color w:val="auto"/>
          <w:highlight w:val="yellow"/>
        </w:rPr>
        <w:t>)</w:t>
      </w:r>
      <w:r w:rsidR="007F05F6" w:rsidRPr="00483D31">
        <w:rPr>
          <w:color w:val="auto"/>
          <w:highlight w:val="yellow"/>
        </w:rPr>
        <w:t xml:space="preserve"> using a</w:t>
      </w:r>
      <w:r w:rsidR="006B2883" w:rsidRPr="00483D31">
        <w:rPr>
          <w:color w:val="auto"/>
          <w:highlight w:val="yellow"/>
        </w:rPr>
        <w:t xml:space="preserve"> gradient</w:t>
      </w:r>
      <w:r w:rsidR="007F05F6" w:rsidRPr="00483D31">
        <w:rPr>
          <w:color w:val="auto"/>
          <w:highlight w:val="yellow"/>
        </w:rPr>
        <w:t xml:space="preserve"> pump</w:t>
      </w:r>
      <w:r w:rsidR="00D46D47" w:rsidRPr="00483D31">
        <w:rPr>
          <w:color w:val="auto"/>
          <w:highlight w:val="yellow"/>
        </w:rPr>
        <w:t xml:space="preserve"> at a flow rate </w:t>
      </w:r>
      <w:r w:rsidR="006B2883" w:rsidRPr="00483D31">
        <w:rPr>
          <w:color w:val="auto"/>
          <w:highlight w:val="yellow"/>
        </w:rPr>
        <w:t xml:space="preserve">of </w:t>
      </w:r>
      <w:r w:rsidR="00D46D47" w:rsidRPr="00483D31">
        <w:rPr>
          <w:color w:val="auto"/>
          <w:highlight w:val="yellow"/>
        </w:rPr>
        <w:t xml:space="preserve">10 mL </w:t>
      </w:r>
      <w:r w:rsidR="0020013B">
        <w:rPr>
          <w:color w:val="auto"/>
          <w:highlight w:val="yellow"/>
        </w:rPr>
        <w:t>/min</w:t>
      </w:r>
      <w:r w:rsidR="00CE7596" w:rsidRPr="00483D31">
        <w:rPr>
          <w:color w:val="auto"/>
          <w:highlight w:val="yellow"/>
        </w:rPr>
        <w:t>.</w:t>
      </w:r>
    </w:p>
    <w:p w14:paraId="6CCCD11E" w14:textId="77777777" w:rsidR="00D46D47" w:rsidRPr="00C20877" w:rsidRDefault="00D46D47" w:rsidP="00C20877">
      <w:pPr>
        <w:jc w:val="left"/>
        <w:rPr>
          <w:color w:val="auto"/>
          <w:highlight w:val="yellow"/>
        </w:rPr>
      </w:pPr>
    </w:p>
    <w:p w14:paraId="199B6B4F" w14:textId="357C693D" w:rsidR="00D9752A" w:rsidRPr="00C20877" w:rsidRDefault="008522B6" w:rsidP="00C20877">
      <w:pPr>
        <w:jc w:val="left"/>
        <w:rPr>
          <w:color w:val="auto"/>
          <w:highlight w:val="yellow"/>
        </w:rPr>
      </w:pPr>
      <w:r w:rsidRPr="00C20877">
        <w:rPr>
          <w:color w:val="auto"/>
          <w:highlight w:val="yellow"/>
        </w:rPr>
        <w:t>1.4</w:t>
      </w:r>
      <w:r w:rsidR="00D46D47" w:rsidRPr="00C20877">
        <w:rPr>
          <w:color w:val="auto"/>
          <w:highlight w:val="yellow"/>
        </w:rPr>
        <w:t xml:space="preserve">.3) To elute the protein, </w:t>
      </w:r>
      <w:r w:rsidR="005E3D56" w:rsidRPr="00C20877">
        <w:rPr>
          <w:color w:val="auto"/>
          <w:highlight w:val="yellow"/>
        </w:rPr>
        <w:t xml:space="preserve">wash </w:t>
      </w:r>
      <w:r w:rsidR="00CE7596" w:rsidRPr="00C20877">
        <w:rPr>
          <w:color w:val="auto"/>
          <w:highlight w:val="yellow"/>
        </w:rPr>
        <w:t>the column at 10 mL</w:t>
      </w:r>
      <w:r w:rsidR="0020013B">
        <w:rPr>
          <w:color w:val="auto"/>
          <w:highlight w:val="yellow"/>
        </w:rPr>
        <w:t>/min</w:t>
      </w:r>
      <w:r w:rsidR="00CE7596" w:rsidRPr="00C20877">
        <w:rPr>
          <w:color w:val="auto"/>
          <w:highlight w:val="yellow"/>
        </w:rPr>
        <w:t xml:space="preserve"> </w:t>
      </w:r>
      <w:r w:rsidR="005E3D56" w:rsidRPr="00C20877">
        <w:rPr>
          <w:color w:val="auto"/>
          <w:highlight w:val="yellow"/>
        </w:rPr>
        <w:t>with</w:t>
      </w:r>
      <w:r w:rsidR="00D46D47" w:rsidRPr="00C20877">
        <w:rPr>
          <w:color w:val="auto"/>
          <w:highlight w:val="yellow"/>
        </w:rPr>
        <w:t xml:space="preserve"> increasing concentrations</w:t>
      </w:r>
      <w:r w:rsidR="005E3D56" w:rsidRPr="00C20877">
        <w:rPr>
          <w:color w:val="auto"/>
          <w:highlight w:val="yellow"/>
        </w:rPr>
        <w:t xml:space="preserve"> of </w:t>
      </w:r>
      <w:r w:rsidR="003C7A6C" w:rsidRPr="00C20877">
        <w:rPr>
          <w:color w:val="auto"/>
          <w:highlight w:val="yellow"/>
        </w:rPr>
        <w:t>sodium chloride (</w:t>
      </w:r>
      <w:r w:rsidR="005E3D56" w:rsidRPr="00C20877">
        <w:rPr>
          <w:color w:val="auto"/>
          <w:highlight w:val="yellow"/>
        </w:rPr>
        <w:t>NaCl</w:t>
      </w:r>
      <w:r w:rsidR="003C7A6C" w:rsidRPr="00C20877">
        <w:rPr>
          <w:color w:val="auto"/>
          <w:highlight w:val="yellow"/>
        </w:rPr>
        <w:t>)</w:t>
      </w:r>
      <w:r w:rsidR="005E3D56" w:rsidRPr="00C20877">
        <w:rPr>
          <w:color w:val="auto"/>
          <w:highlight w:val="yellow"/>
        </w:rPr>
        <w:t xml:space="preserve"> in</w:t>
      </w:r>
      <w:r w:rsidR="00CE7596" w:rsidRPr="00C20877">
        <w:rPr>
          <w:color w:val="auto"/>
          <w:highlight w:val="yellow"/>
        </w:rPr>
        <w:t xml:space="preserve"> Tris buffer: </w:t>
      </w:r>
      <w:r w:rsidR="005E3D56" w:rsidRPr="00C20877">
        <w:rPr>
          <w:color w:val="auto"/>
          <w:highlight w:val="yellow"/>
        </w:rPr>
        <w:t>150, 500 and</w:t>
      </w:r>
      <w:r w:rsidR="00D46D47" w:rsidRPr="00C20877">
        <w:rPr>
          <w:color w:val="auto"/>
          <w:highlight w:val="yellow"/>
        </w:rPr>
        <w:t xml:space="preserve"> 1000 mM</w:t>
      </w:r>
      <w:r w:rsidR="005E3D56" w:rsidRPr="00C20877">
        <w:rPr>
          <w:color w:val="auto"/>
          <w:highlight w:val="yellow"/>
        </w:rPr>
        <w:t xml:space="preserve"> final NaCl concentration</w:t>
      </w:r>
      <w:r w:rsidR="00CE7596" w:rsidRPr="00C20877">
        <w:rPr>
          <w:color w:val="auto"/>
          <w:highlight w:val="yellow"/>
        </w:rPr>
        <w:t>, 150 mL of each concentration.</w:t>
      </w:r>
    </w:p>
    <w:p w14:paraId="36D7624E" w14:textId="77777777" w:rsidR="00D9752A" w:rsidRPr="00C20877" w:rsidRDefault="00D9752A" w:rsidP="00C20877">
      <w:pPr>
        <w:jc w:val="left"/>
        <w:rPr>
          <w:color w:val="auto"/>
          <w:highlight w:val="yellow"/>
        </w:rPr>
      </w:pPr>
    </w:p>
    <w:p w14:paraId="499F9BED" w14:textId="3AB4C2DC" w:rsidR="00D46D47" w:rsidRPr="00C20877" w:rsidRDefault="00D9752A" w:rsidP="00C20877">
      <w:pPr>
        <w:jc w:val="left"/>
        <w:rPr>
          <w:color w:val="auto"/>
        </w:rPr>
      </w:pPr>
      <w:r w:rsidRPr="00C20877">
        <w:rPr>
          <w:color w:val="auto"/>
          <w:highlight w:val="yellow"/>
        </w:rPr>
        <w:t xml:space="preserve">1.4.4) </w:t>
      </w:r>
      <w:r w:rsidR="00C20877">
        <w:rPr>
          <w:color w:val="auto"/>
          <w:highlight w:val="yellow"/>
        </w:rPr>
        <w:t>As t</w:t>
      </w:r>
      <w:r w:rsidR="00D46D47" w:rsidRPr="00C20877">
        <w:rPr>
          <w:color w:val="auto"/>
          <w:highlight w:val="yellow"/>
        </w:rPr>
        <w:t>he protein elute</w:t>
      </w:r>
      <w:r w:rsidR="008B2129" w:rsidRPr="00C20877">
        <w:rPr>
          <w:color w:val="auto"/>
          <w:highlight w:val="yellow"/>
        </w:rPr>
        <w:t>s</w:t>
      </w:r>
      <w:r w:rsidR="00D46D47" w:rsidRPr="00C20877">
        <w:rPr>
          <w:color w:val="auto"/>
          <w:highlight w:val="yellow"/>
        </w:rPr>
        <w:t xml:space="preserve"> at a NaCl concentration of 500 mM</w:t>
      </w:r>
      <w:r w:rsidR="008B2129" w:rsidRPr="00C20877">
        <w:rPr>
          <w:color w:val="auto"/>
          <w:highlight w:val="yellow"/>
        </w:rPr>
        <w:t xml:space="preserve">, </w:t>
      </w:r>
      <w:r w:rsidR="00D46D47" w:rsidRPr="00C20877">
        <w:rPr>
          <w:color w:val="auto"/>
          <w:highlight w:val="yellow"/>
        </w:rPr>
        <w:t>collect</w:t>
      </w:r>
      <w:r w:rsidR="008B2129" w:rsidRPr="00C20877">
        <w:rPr>
          <w:color w:val="auto"/>
          <w:highlight w:val="yellow"/>
        </w:rPr>
        <w:t xml:space="preserve"> it</w:t>
      </w:r>
      <w:r w:rsidR="00D46D47" w:rsidRPr="00C20877">
        <w:rPr>
          <w:color w:val="auto"/>
          <w:highlight w:val="yellow"/>
        </w:rPr>
        <w:t xml:space="preserve"> in 50 mL fractions using an automated fraction collector</w:t>
      </w:r>
      <w:r w:rsidR="006C1DA4" w:rsidRPr="00C20877">
        <w:rPr>
          <w:color w:val="auto"/>
          <w:highlight w:val="yellow"/>
        </w:rPr>
        <w:t>.</w:t>
      </w:r>
    </w:p>
    <w:p w14:paraId="07FD9F6C" w14:textId="77777777" w:rsidR="009A4F80" w:rsidRPr="00C20877" w:rsidRDefault="009A4F80" w:rsidP="00C20877">
      <w:pPr>
        <w:jc w:val="left"/>
        <w:rPr>
          <w:color w:val="auto"/>
        </w:rPr>
      </w:pPr>
    </w:p>
    <w:p w14:paraId="7F5CD328" w14:textId="19CF3AE2" w:rsidR="009A4F80" w:rsidRPr="00C20877" w:rsidRDefault="009A4F80" w:rsidP="00C20877">
      <w:pPr>
        <w:pStyle w:val="NormalWeb"/>
        <w:spacing w:before="0" w:beforeAutospacing="0" w:after="0" w:afterAutospacing="0"/>
        <w:jc w:val="left"/>
        <w:rPr>
          <w:rFonts w:cs="Arial"/>
          <w:color w:val="auto"/>
        </w:rPr>
      </w:pPr>
      <w:r w:rsidRPr="00C20877">
        <w:rPr>
          <w:rFonts w:cs="Arial"/>
          <w:color w:val="auto"/>
        </w:rPr>
        <w:t>Note: For a detailed protocol of ion exchange chromatography consult previously published protocols.</w:t>
      </w:r>
      <w:r w:rsidR="00EC59CB" w:rsidRPr="00C20877">
        <w:rPr>
          <w:rFonts w:cs="Arial"/>
          <w:color w:val="auto"/>
        </w:rPr>
        <w:fldChar w:fldCharType="begin"/>
      </w:r>
      <w:r w:rsidR="008D165A" w:rsidRPr="00C20877">
        <w:rPr>
          <w:rFonts w:cs="Arial"/>
          <w:color w:val="auto"/>
        </w:rPr>
        <w:instrText xml:space="preserve"> ADDIN EN.CITE &lt;EndNote&gt;&lt;Cite&gt;&lt;Author&gt;Williams&lt;/Author&gt;&lt;Year&gt;2001&lt;/Year&gt;&lt;RecNum&gt;17&lt;/RecNum&gt;&lt;DisplayText&gt;&lt;style face="superscript"&gt;26&lt;/style&gt;&lt;/DisplayText&gt;&lt;record&gt;&lt;rec-number&gt;17&lt;/rec-number&gt;&lt;foreign-keys&gt;&lt;key app="EN" db-id="xzpfardx6av2eoefe97x29t09tsrtddvwepf" timestamp="1463661366"&gt;17&lt;/key&gt;&lt;/foreign-keys&gt;&lt;ref-type name="Book Section"&gt;5&lt;/ref-type&gt;&lt;contributors&gt;&lt;authors&gt;&lt;author&gt;Williams, Alan&lt;/author&gt;&lt;author&gt;Frasca, Verna&lt;/author&gt;&lt;/authors&gt;&lt;secondary-authors&gt;&lt;author&gt;Coligan, J.E.&lt;/author&gt;&lt;author&gt;Dunn, B.M.&lt;/author&gt;&lt;author&gt;Speicher, D.W.&lt;/author&gt;&lt;author&gt;Wingfield, P.T.&lt;/author&gt;&lt;/secondary-authors&gt;&lt;/contributors&gt;&lt;titles&gt;&lt;title&gt;Ion-Exchange Chromatography&lt;/title&gt;&lt;secondary-title&gt;Current Protocols in Protein Science&lt;/secondary-title&gt;&lt;/titles&gt;&lt;section&gt;8.2&lt;/section&gt;&lt;dates&gt;&lt;year&gt;2001&lt;/year&gt;&lt;/dates&gt;&lt;publisher&gt;John Wiley &amp;amp; Sons, Inc.&lt;/publisher&gt;&lt;isbn&gt;9780471140863&lt;/isbn&gt;&lt;urls&gt;&lt;related-urls&gt;&lt;url&gt;http://dx.doi.org/10.1002/0471140864.ps0802s15&lt;/url&gt;&lt;url&gt;http://onlinelibrary.wiley.com/doi/10.1002/0471140864.ps0802s15/abstract&lt;/url&gt;&lt;/related-urls&gt;&lt;/urls&gt;&lt;electronic-resource-num&gt;10.1002/0471140864.ps0802s15&lt;/electronic-resource-num&gt;&lt;/record&gt;&lt;/Cite&gt;&lt;/EndNote&gt;</w:instrText>
      </w:r>
      <w:r w:rsidR="00EC59CB" w:rsidRPr="00C20877">
        <w:rPr>
          <w:rFonts w:cs="Arial"/>
          <w:color w:val="auto"/>
        </w:rPr>
        <w:fldChar w:fldCharType="separate"/>
      </w:r>
      <w:r w:rsidR="00EC59CB" w:rsidRPr="00C20877">
        <w:rPr>
          <w:rFonts w:cs="Arial"/>
          <w:noProof/>
          <w:color w:val="auto"/>
          <w:vertAlign w:val="superscript"/>
        </w:rPr>
        <w:t>26</w:t>
      </w:r>
      <w:r w:rsidR="00EC59CB" w:rsidRPr="00C20877">
        <w:rPr>
          <w:rFonts w:cs="Arial"/>
          <w:color w:val="auto"/>
        </w:rPr>
        <w:fldChar w:fldCharType="end"/>
      </w:r>
    </w:p>
    <w:p w14:paraId="4111B4C9" w14:textId="77777777" w:rsidR="00066D8F" w:rsidRPr="00C20877" w:rsidRDefault="00066D8F" w:rsidP="00C20877">
      <w:pPr>
        <w:jc w:val="left"/>
        <w:rPr>
          <w:color w:val="auto"/>
        </w:rPr>
      </w:pPr>
    </w:p>
    <w:p w14:paraId="5F51634D" w14:textId="7F962B96" w:rsidR="00066D8F" w:rsidRPr="00C20877" w:rsidRDefault="008522B6" w:rsidP="00C20877">
      <w:pPr>
        <w:jc w:val="left"/>
        <w:rPr>
          <w:color w:val="auto"/>
        </w:rPr>
      </w:pPr>
      <w:r w:rsidRPr="00C20877">
        <w:rPr>
          <w:color w:val="auto"/>
        </w:rPr>
        <w:t>1.5</w:t>
      </w:r>
      <w:r w:rsidR="00066D8F" w:rsidRPr="00C20877">
        <w:rPr>
          <w:color w:val="auto"/>
        </w:rPr>
        <w:t xml:space="preserve">) </w:t>
      </w:r>
      <w:r w:rsidR="00066D8F" w:rsidRPr="00C20877">
        <w:rPr>
          <w:b/>
          <w:color w:val="auto"/>
        </w:rPr>
        <w:t>S</w:t>
      </w:r>
      <w:r w:rsidR="007C698E" w:rsidRPr="00C20877">
        <w:rPr>
          <w:b/>
          <w:color w:val="auto"/>
        </w:rPr>
        <w:t>ize exclusion chromatography</w:t>
      </w:r>
    </w:p>
    <w:p w14:paraId="403469AF" w14:textId="77E00413" w:rsidR="00066D8F" w:rsidRPr="00C20877" w:rsidRDefault="008522B6" w:rsidP="00C20877">
      <w:pPr>
        <w:jc w:val="left"/>
        <w:rPr>
          <w:color w:val="auto"/>
          <w:highlight w:val="yellow"/>
        </w:rPr>
      </w:pPr>
      <w:r w:rsidRPr="00C20877">
        <w:rPr>
          <w:color w:val="auto"/>
          <w:highlight w:val="yellow"/>
        </w:rPr>
        <w:t>1.5</w:t>
      </w:r>
      <w:r w:rsidR="007C698E" w:rsidRPr="00C20877">
        <w:rPr>
          <w:color w:val="auto"/>
          <w:highlight w:val="yellow"/>
        </w:rPr>
        <w:t>.1</w:t>
      </w:r>
      <w:r w:rsidR="00066D8F" w:rsidRPr="00C20877">
        <w:rPr>
          <w:color w:val="auto"/>
          <w:highlight w:val="yellow"/>
        </w:rPr>
        <w:t xml:space="preserve">) </w:t>
      </w:r>
      <w:r w:rsidR="002851BD" w:rsidRPr="00C20877">
        <w:rPr>
          <w:color w:val="auto"/>
          <w:highlight w:val="yellow"/>
        </w:rPr>
        <w:t>Concentrate the 150 mL of magnetoferritin to a volume of approximately 2 mL</w:t>
      </w:r>
      <w:r w:rsidR="006C1DA4" w:rsidRPr="00C20877">
        <w:rPr>
          <w:color w:val="auto"/>
          <w:highlight w:val="yellow"/>
        </w:rPr>
        <w:t xml:space="preserve"> </w:t>
      </w:r>
      <w:r w:rsidR="002851BD" w:rsidRPr="00C20877">
        <w:rPr>
          <w:color w:val="auto"/>
          <w:highlight w:val="yellow"/>
        </w:rPr>
        <w:t>using</w:t>
      </w:r>
      <w:r w:rsidR="00066D8F" w:rsidRPr="00C20877">
        <w:rPr>
          <w:color w:val="auto"/>
          <w:highlight w:val="yellow"/>
        </w:rPr>
        <w:t xml:space="preserve"> </w:t>
      </w:r>
      <w:r w:rsidR="003D0C33" w:rsidRPr="00C20877">
        <w:rPr>
          <w:color w:val="auto"/>
          <w:highlight w:val="yellow"/>
        </w:rPr>
        <w:t xml:space="preserve">a </w:t>
      </w:r>
      <w:r w:rsidR="005E3A5D" w:rsidRPr="00C20877">
        <w:rPr>
          <w:color w:val="auto"/>
          <w:highlight w:val="yellow"/>
        </w:rPr>
        <w:t>15 mL</w:t>
      </w:r>
      <w:r w:rsidR="003D0C33" w:rsidRPr="00C20877">
        <w:rPr>
          <w:color w:val="auto"/>
          <w:highlight w:val="yellow"/>
        </w:rPr>
        <w:t xml:space="preserve"> centrifugal filter unit followed by a </w:t>
      </w:r>
      <w:r w:rsidR="005E3A5D" w:rsidRPr="00C20877">
        <w:rPr>
          <w:color w:val="auto"/>
          <w:highlight w:val="yellow"/>
        </w:rPr>
        <w:t>4 mL</w:t>
      </w:r>
      <w:r w:rsidR="001025C5" w:rsidRPr="00C20877">
        <w:rPr>
          <w:color w:val="auto"/>
          <w:highlight w:val="yellow"/>
        </w:rPr>
        <w:t xml:space="preserve"> volume</w:t>
      </w:r>
      <w:r w:rsidR="00C20877" w:rsidRPr="00C20877">
        <w:rPr>
          <w:color w:val="auto"/>
          <w:highlight w:val="yellow"/>
        </w:rPr>
        <w:t xml:space="preserve"> </w:t>
      </w:r>
      <w:r w:rsidR="001025C5" w:rsidRPr="00C20877">
        <w:rPr>
          <w:color w:val="auto"/>
          <w:highlight w:val="yellow"/>
        </w:rPr>
        <w:t>unit</w:t>
      </w:r>
      <w:r w:rsidR="003D0C33" w:rsidRPr="00C20877">
        <w:rPr>
          <w:color w:val="auto"/>
          <w:highlight w:val="yellow"/>
        </w:rPr>
        <w:t>.</w:t>
      </w:r>
      <w:r w:rsidR="001025C5" w:rsidRPr="00C20877">
        <w:rPr>
          <w:color w:val="auto"/>
          <w:highlight w:val="yellow"/>
        </w:rPr>
        <w:t xml:space="preserve"> Refer to the manufacturer</w:t>
      </w:r>
      <w:r w:rsidR="003D0C33" w:rsidRPr="00C20877">
        <w:rPr>
          <w:color w:val="auto"/>
          <w:highlight w:val="yellow"/>
        </w:rPr>
        <w:t>’s instructions</w:t>
      </w:r>
      <w:r w:rsidR="001025C5" w:rsidRPr="00C20877">
        <w:rPr>
          <w:color w:val="auto"/>
          <w:highlight w:val="yellow"/>
        </w:rPr>
        <w:t xml:space="preserve"> of the centrifugal filter units (see material list) for a detailed protocol of this procedure.</w:t>
      </w:r>
    </w:p>
    <w:p w14:paraId="7661BDD2" w14:textId="77777777" w:rsidR="007C698E" w:rsidRPr="00C20877" w:rsidRDefault="007C698E" w:rsidP="00C20877">
      <w:pPr>
        <w:jc w:val="left"/>
        <w:rPr>
          <w:color w:val="auto"/>
          <w:highlight w:val="yellow"/>
        </w:rPr>
      </w:pPr>
    </w:p>
    <w:p w14:paraId="52A85EC3" w14:textId="4713BFAA" w:rsidR="007C698E" w:rsidRPr="00C20877" w:rsidRDefault="008522B6" w:rsidP="00C20877">
      <w:pPr>
        <w:jc w:val="left"/>
        <w:rPr>
          <w:color w:val="auto"/>
          <w:highlight w:val="yellow"/>
        </w:rPr>
      </w:pPr>
      <w:r w:rsidRPr="00C20877">
        <w:rPr>
          <w:color w:val="auto"/>
          <w:highlight w:val="yellow"/>
        </w:rPr>
        <w:t>1.5</w:t>
      </w:r>
      <w:r w:rsidR="007C698E" w:rsidRPr="00C20877">
        <w:rPr>
          <w:color w:val="auto"/>
          <w:highlight w:val="yellow"/>
        </w:rPr>
        <w:t>.2) Load the concentrated sample onto a</w:t>
      </w:r>
      <w:r w:rsidR="00C20877" w:rsidRPr="00C20877">
        <w:rPr>
          <w:color w:val="auto"/>
          <w:highlight w:val="yellow"/>
        </w:rPr>
        <w:t xml:space="preserve"> </w:t>
      </w:r>
      <w:r w:rsidR="005E3A5D" w:rsidRPr="00C20877">
        <w:rPr>
          <w:color w:val="auto"/>
          <w:highlight w:val="yellow"/>
        </w:rPr>
        <w:t xml:space="preserve">gel filtration </w:t>
      </w:r>
      <w:r w:rsidR="007C698E" w:rsidRPr="00C20877">
        <w:rPr>
          <w:color w:val="auto"/>
          <w:highlight w:val="yellow"/>
        </w:rPr>
        <w:t>column using an injection loop.</w:t>
      </w:r>
    </w:p>
    <w:p w14:paraId="0FBB857A" w14:textId="77777777" w:rsidR="007C698E" w:rsidRPr="00C20877" w:rsidRDefault="007C698E" w:rsidP="00C20877">
      <w:pPr>
        <w:jc w:val="left"/>
        <w:rPr>
          <w:color w:val="auto"/>
          <w:highlight w:val="yellow"/>
        </w:rPr>
      </w:pPr>
    </w:p>
    <w:p w14:paraId="2315CFB4" w14:textId="102AE05F" w:rsidR="007C698E" w:rsidRPr="00483D31" w:rsidRDefault="008522B6" w:rsidP="00C20877">
      <w:pPr>
        <w:jc w:val="left"/>
        <w:rPr>
          <w:color w:val="auto"/>
          <w:highlight w:val="yellow"/>
        </w:rPr>
      </w:pPr>
      <w:r w:rsidRPr="00483D31">
        <w:rPr>
          <w:color w:val="auto"/>
          <w:highlight w:val="yellow"/>
        </w:rPr>
        <w:t>1.5</w:t>
      </w:r>
      <w:r w:rsidR="007C698E" w:rsidRPr="00483D31">
        <w:rPr>
          <w:color w:val="auto"/>
          <w:highlight w:val="yellow"/>
        </w:rPr>
        <w:t xml:space="preserve">.3) </w:t>
      </w:r>
      <w:r w:rsidR="002851BD" w:rsidRPr="00483D31">
        <w:rPr>
          <w:color w:val="auto"/>
          <w:highlight w:val="yellow"/>
        </w:rPr>
        <w:t>Wash the column with running buffer (</w:t>
      </w:r>
      <w:r w:rsidR="007C698E" w:rsidRPr="00483D31">
        <w:rPr>
          <w:color w:val="auto"/>
          <w:highlight w:val="yellow"/>
        </w:rPr>
        <w:t xml:space="preserve">50 mM Tris </w:t>
      </w:r>
      <w:r w:rsidR="002851BD" w:rsidRPr="00483D31">
        <w:rPr>
          <w:color w:val="auto"/>
          <w:highlight w:val="yellow"/>
        </w:rPr>
        <w:t>buffer, pH 8.0, containing 150 mM NaCl)</w:t>
      </w:r>
      <w:r w:rsidR="007C698E" w:rsidRPr="00483D31">
        <w:rPr>
          <w:color w:val="auto"/>
          <w:highlight w:val="yellow"/>
        </w:rPr>
        <w:t xml:space="preserve"> at a flow rate of 1.</w:t>
      </w:r>
      <w:ins w:id="4" w:author="Author" w:date="2016-08-24T14:37:00Z">
        <w:r w:rsidR="003E5D04">
          <w:rPr>
            <w:color w:val="auto"/>
            <w:highlight w:val="yellow"/>
          </w:rPr>
          <w:t>3</w:t>
        </w:r>
      </w:ins>
      <w:del w:id="5" w:author="Author" w:date="2016-08-24T14:37:00Z">
        <w:r w:rsidR="007C698E" w:rsidRPr="00483D31" w:rsidDel="003E5D04">
          <w:rPr>
            <w:color w:val="auto"/>
            <w:highlight w:val="yellow"/>
          </w:rPr>
          <w:delText>6</w:delText>
        </w:r>
      </w:del>
      <w:r w:rsidR="007C698E" w:rsidRPr="00483D31">
        <w:rPr>
          <w:color w:val="auto"/>
          <w:highlight w:val="yellow"/>
        </w:rPr>
        <w:t xml:space="preserve"> mL</w:t>
      </w:r>
      <w:r w:rsidR="0020013B">
        <w:rPr>
          <w:color w:val="auto"/>
          <w:highlight w:val="yellow"/>
        </w:rPr>
        <w:t>/min</w:t>
      </w:r>
      <w:r w:rsidR="007C698E" w:rsidRPr="00483D31">
        <w:rPr>
          <w:color w:val="auto"/>
          <w:highlight w:val="yellow"/>
        </w:rPr>
        <w:t>.</w:t>
      </w:r>
    </w:p>
    <w:p w14:paraId="760EB6EB" w14:textId="77777777" w:rsidR="007C698E" w:rsidRPr="00C20877" w:rsidRDefault="007C698E" w:rsidP="00C20877">
      <w:pPr>
        <w:jc w:val="left"/>
        <w:rPr>
          <w:color w:val="auto"/>
          <w:highlight w:val="yellow"/>
        </w:rPr>
      </w:pPr>
    </w:p>
    <w:p w14:paraId="50D9ABC6" w14:textId="577DF001" w:rsidR="00D46D47" w:rsidRPr="00C20877" w:rsidRDefault="008522B6" w:rsidP="00C20877">
      <w:pPr>
        <w:jc w:val="left"/>
        <w:rPr>
          <w:color w:val="auto"/>
          <w:highlight w:val="yellow"/>
        </w:rPr>
      </w:pPr>
      <w:r w:rsidRPr="00C20877">
        <w:rPr>
          <w:color w:val="auto"/>
          <w:highlight w:val="yellow"/>
        </w:rPr>
        <w:t>1.5</w:t>
      </w:r>
      <w:r w:rsidR="002851BD" w:rsidRPr="00C20877">
        <w:rPr>
          <w:color w:val="auto"/>
          <w:highlight w:val="yellow"/>
        </w:rPr>
        <w:t xml:space="preserve">.4) Collect </w:t>
      </w:r>
      <w:r w:rsidR="007C698E" w:rsidRPr="00C20877">
        <w:rPr>
          <w:color w:val="auto"/>
          <w:highlight w:val="yellow"/>
        </w:rPr>
        <w:t xml:space="preserve">6 mL </w:t>
      </w:r>
      <w:r w:rsidR="002851BD" w:rsidRPr="00C20877">
        <w:rPr>
          <w:color w:val="auto"/>
          <w:highlight w:val="yellow"/>
        </w:rPr>
        <w:t>fractions</w:t>
      </w:r>
      <w:r w:rsidR="007C698E" w:rsidRPr="00C20877">
        <w:rPr>
          <w:color w:val="auto"/>
          <w:highlight w:val="yellow"/>
        </w:rPr>
        <w:t xml:space="preserve"> using an automated fraction collector.</w:t>
      </w:r>
      <w:r w:rsidR="002851BD" w:rsidRPr="00C20877">
        <w:rPr>
          <w:color w:val="auto"/>
          <w:highlight w:val="yellow"/>
        </w:rPr>
        <w:t xml:space="preserve"> Protein monomers</w:t>
      </w:r>
      <w:r w:rsidR="007C698E" w:rsidRPr="00C20877">
        <w:rPr>
          <w:color w:val="auto"/>
          <w:highlight w:val="yellow"/>
        </w:rPr>
        <w:t xml:space="preserve"> elute last.</w:t>
      </w:r>
      <w:r w:rsidR="00C20877">
        <w:rPr>
          <w:color w:val="auto"/>
          <w:highlight w:val="yellow"/>
        </w:rPr>
        <w:t xml:space="preserve"> </w:t>
      </w:r>
      <w:r w:rsidR="002851BD" w:rsidRPr="00C20877">
        <w:rPr>
          <w:color w:val="auto"/>
          <w:highlight w:val="yellow"/>
        </w:rPr>
        <w:t xml:space="preserve">At this point, purified magnetoferritin can be stored at </w:t>
      </w:r>
      <w:r w:rsidR="002851BD" w:rsidRPr="00C20877">
        <w:rPr>
          <w:rFonts w:cs="Arial"/>
          <w:color w:val="auto"/>
          <w:highlight w:val="yellow"/>
        </w:rPr>
        <w:t xml:space="preserve">4 </w:t>
      </w:r>
      <w:r w:rsidR="002851BD" w:rsidRPr="00C20877">
        <w:rPr>
          <w:color w:val="auto"/>
          <w:highlight w:val="yellow"/>
        </w:rPr>
        <w:t>°C until</w:t>
      </w:r>
      <w:r w:rsidR="008D5065" w:rsidRPr="00C20877">
        <w:rPr>
          <w:color w:val="auto"/>
          <w:highlight w:val="yellow"/>
        </w:rPr>
        <w:t xml:space="preserve"> cationization.</w:t>
      </w:r>
    </w:p>
    <w:p w14:paraId="638505DC" w14:textId="77777777" w:rsidR="00FF4996" w:rsidRPr="00C20877" w:rsidRDefault="00FF4996" w:rsidP="00C20877">
      <w:pPr>
        <w:jc w:val="left"/>
        <w:rPr>
          <w:color w:val="auto"/>
        </w:rPr>
      </w:pPr>
    </w:p>
    <w:p w14:paraId="5C70A0FA" w14:textId="5D217240" w:rsidR="00591C94" w:rsidRPr="00C20877" w:rsidRDefault="00591C94" w:rsidP="00C20877">
      <w:pPr>
        <w:pStyle w:val="NormalWeb"/>
        <w:spacing w:before="0" w:beforeAutospacing="0" w:after="0" w:afterAutospacing="0"/>
        <w:jc w:val="left"/>
        <w:rPr>
          <w:rFonts w:cs="Arial"/>
          <w:color w:val="auto"/>
        </w:rPr>
      </w:pPr>
      <w:r w:rsidRPr="00C20877">
        <w:rPr>
          <w:rFonts w:cs="Arial"/>
          <w:color w:val="auto"/>
        </w:rPr>
        <w:t>Note: For a detailed protocol of size exclusion chromatography using a gel filtration column consult previously published protocols.</w:t>
      </w:r>
      <w:r w:rsidR="00EC59CB" w:rsidRPr="00C20877">
        <w:rPr>
          <w:rFonts w:cs="Arial"/>
          <w:color w:val="auto"/>
        </w:rPr>
        <w:fldChar w:fldCharType="begin"/>
      </w:r>
      <w:r w:rsidR="008D165A" w:rsidRPr="00C20877">
        <w:rPr>
          <w:rFonts w:cs="Arial"/>
          <w:color w:val="auto"/>
        </w:rPr>
        <w:instrText xml:space="preserve"> ADDIN EN.CITE &lt;EndNote&gt;&lt;Cite&gt;&lt;Author&gt;Hagel&lt;/Author&gt;&lt;Year&gt;2001&lt;/Year&gt;&lt;RecNum&gt;18&lt;/RecNum&gt;&lt;DisplayText&gt;&lt;style face="superscript"&gt;27&lt;/style&gt;&lt;/DisplayText&gt;&lt;record&gt;&lt;rec-number&gt;18&lt;/rec-number&gt;&lt;foreign-keys&gt;&lt;key app="EN" db-id="xzpfardx6av2eoefe97x29t09tsrtddvwepf" timestamp="1463661377"&gt;18&lt;/key&gt;&lt;/foreign-keys&gt;&lt;ref-type name="Book Section"&gt;5&lt;/ref-type&gt;&lt;contributors&gt;&lt;authors&gt;&lt;author&gt;Hagel, Lars&lt;/author&gt;&lt;/authors&gt;&lt;secondary-authors&gt;&lt;author&gt;Coligan, J.E.&lt;/author&gt;&lt;author&gt;Dunn, B.M.&lt;/author&gt;&lt;author&gt;Speicher, D.W.&lt;/author&gt;&lt;author&gt;Wingfield, P.T.&lt;/author&gt;&lt;/secondary-authors&gt;&lt;/contributors&gt;&lt;titles&gt;&lt;title&gt;Gel-Filtration Chromatography&lt;/title&gt;&lt;secondary-title&gt;Current Protocols in Protein Science&lt;/secondary-title&gt;&lt;/titles&gt;&lt;section&gt;8.3&lt;/section&gt;&lt;dates&gt;&lt;year&gt;2001&lt;/year&gt;&lt;/dates&gt;&lt;publisher&gt;John Wiley &amp;amp; Sons, Inc.&lt;/publisher&gt;&lt;isbn&gt;9780471140863&lt;/isbn&gt;&lt;urls&gt;&lt;related-urls&gt;&lt;url&gt;http://dx.doi.org/10.1002/0471140864.ps0803s14&lt;/url&gt;&lt;url&gt;http://onlinelibrary.wiley.com/doi/10.1002/0471140864.ps0803s14/abstract&lt;/url&gt;&lt;/related-urls&gt;&lt;/urls&gt;&lt;electronic-resource-num&gt;10.1002/0471140864.ps0803s14&lt;/electronic-resource-num&gt;&lt;/record&gt;&lt;/Cite&gt;&lt;/EndNote&gt;</w:instrText>
      </w:r>
      <w:r w:rsidR="00EC59CB" w:rsidRPr="00C20877">
        <w:rPr>
          <w:rFonts w:cs="Arial"/>
          <w:color w:val="auto"/>
        </w:rPr>
        <w:fldChar w:fldCharType="separate"/>
      </w:r>
      <w:r w:rsidR="00EC59CB" w:rsidRPr="00C20877">
        <w:rPr>
          <w:rFonts w:cs="Arial"/>
          <w:noProof/>
          <w:color w:val="auto"/>
          <w:vertAlign w:val="superscript"/>
        </w:rPr>
        <w:t>27</w:t>
      </w:r>
      <w:r w:rsidR="00EC59CB" w:rsidRPr="00C20877">
        <w:rPr>
          <w:rFonts w:cs="Arial"/>
          <w:color w:val="auto"/>
        </w:rPr>
        <w:fldChar w:fldCharType="end"/>
      </w:r>
    </w:p>
    <w:p w14:paraId="56330455" w14:textId="77777777" w:rsidR="00591C94" w:rsidRPr="00C20877" w:rsidRDefault="00591C94" w:rsidP="00C20877">
      <w:pPr>
        <w:jc w:val="left"/>
        <w:rPr>
          <w:color w:val="auto"/>
        </w:rPr>
      </w:pPr>
    </w:p>
    <w:p w14:paraId="5EFBF636" w14:textId="168C14C8" w:rsidR="00FF4996" w:rsidRPr="00C20877" w:rsidRDefault="00FF4996" w:rsidP="00C20877">
      <w:pPr>
        <w:jc w:val="left"/>
        <w:rPr>
          <w:color w:val="auto"/>
        </w:rPr>
      </w:pPr>
      <w:r w:rsidRPr="00C20877">
        <w:rPr>
          <w:color w:val="auto"/>
        </w:rPr>
        <w:t>1.6)</w:t>
      </w:r>
      <w:r w:rsidRPr="00C20877">
        <w:rPr>
          <w:b/>
          <w:color w:val="auto"/>
        </w:rPr>
        <w:t xml:space="preserve"> Determining protein concentration</w:t>
      </w:r>
    </w:p>
    <w:p w14:paraId="38C125C7" w14:textId="3A5CF45C" w:rsidR="00657235" w:rsidRDefault="00FF4996" w:rsidP="00C20877">
      <w:pPr>
        <w:jc w:val="left"/>
        <w:rPr>
          <w:color w:val="auto"/>
        </w:rPr>
      </w:pPr>
      <w:r w:rsidRPr="00C20877">
        <w:rPr>
          <w:color w:val="auto"/>
        </w:rPr>
        <w:t xml:space="preserve">1.6.1) Prepare ferritin standards </w:t>
      </w:r>
      <w:r w:rsidR="00AC5D6E" w:rsidRPr="00C20877">
        <w:rPr>
          <w:color w:val="auto"/>
        </w:rPr>
        <w:t xml:space="preserve">of </w:t>
      </w:r>
      <w:r w:rsidR="0020013B">
        <w:rPr>
          <w:color w:val="auto"/>
        </w:rPr>
        <w:t>0.06, 0.125, 0.25, 0.5 and 1 mg/</w:t>
      </w:r>
      <w:r w:rsidR="00AC5D6E" w:rsidRPr="00C20877">
        <w:rPr>
          <w:color w:val="auto"/>
        </w:rPr>
        <w:t>mL</w:t>
      </w:r>
      <w:r w:rsidR="00AC5D6E" w:rsidRPr="00C20877">
        <w:rPr>
          <w:rFonts w:cs="Arial"/>
          <w:color w:val="auto"/>
        </w:rPr>
        <w:t xml:space="preserve"> </w:t>
      </w:r>
      <w:r w:rsidR="007D0770" w:rsidRPr="00C20877">
        <w:rPr>
          <w:rFonts w:cs="Arial"/>
          <w:color w:val="auto"/>
        </w:rPr>
        <w:t>in 50 mM Tris buffer using</w:t>
      </w:r>
      <w:r w:rsidR="00AC5D6E" w:rsidRPr="00C20877">
        <w:rPr>
          <w:color w:val="auto"/>
        </w:rPr>
        <w:t xml:space="preserve"> commercially available</w:t>
      </w:r>
      <w:r w:rsidRPr="00C20877">
        <w:rPr>
          <w:color w:val="auto"/>
        </w:rPr>
        <w:t xml:space="preserve"> h</w:t>
      </w:r>
      <w:r w:rsidR="00AC5D6E" w:rsidRPr="00C20877">
        <w:rPr>
          <w:color w:val="auto"/>
        </w:rPr>
        <w:t>orse spleen ferritin.</w:t>
      </w:r>
    </w:p>
    <w:p w14:paraId="3702E5D8" w14:textId="77777777" w:rsidR="0020013B" w:rsidRDefault="0020013B" w:rsidP="00C20877">
      <w:pPr>
        <w:jc w:val="left"/>
        <w:rPr>
          <w:color w:val="auto"/>
        </w:rPr>
      </w:pPr>
    </w:p>
    <w:p w14:paraId="6AD59A90" w14:textId="2B13F0A0" w:rsidR="00AC5D6E" w:rsidRPr="00C20877" w:rsidRDefault="00AC5D6E" w:rsidP="00C20877">
      <w:pPr>
        <w:jc w:val="left"/>
        <w:rPr>
          <w:color w:val="auto"/>
        </w:rPr>
      </w:pPr>
      <w:r w:rsidRPr="00C20877">
        <w:rPr>
          <w:color w:val="auto"/>
        </w:rPr>
        <w:t>Note:</w:t>
      </w:r>
      <w:r w:rsidR="00FF4996" w:rsidRPr="00C20877">
        <w:rPr>
          <w:color w:val="auto"/>
        </w:rPr>
        <w:t xml:space="preserve"> </w:t>
      </w:r>
      <w:r w:rsidR="00657235">
        <w:rPr>
          <w:color w:val="auto"/>
        </w:rPr>
        <w:t>T</w:t>
      </w:r>
      <w:r w:rsidR="00FF4996" w:rsidRPr="00C20877">
        <w:rPr>
          <w:color w:val="auto"/>
        </w:rPr>
        <w:t xml:space="preserve">he protein concentration </w:t>
      </w:r>
      <w:r w:rsidRPr="00C20877">
        <w:rPr>
          <w:color w:val="auto"/>
        </w:rPr>
        <w:t xml:space="preserve">of commercially available ferritin </w:t>
      </w:r>
      <w:r w:rsidR="008B2129" w:rsidRPr="00C20877">
        <w:rPr>
          <w:color w:val="auto"/>
        </w:rPr>
        <w:t xml:space="preserve">is </w:t>
      </w:r>
      <w:r w:rsidRPr="00C20877">
        <w:rPr>
          <w:color w:val="auto"/>
        </w:rPr>
        <w:t>stated on the bottle. If not, contact the supplier for this information.</w:t>
      </w:r>
    </w:p>
    <w:p w14:paraId="648B8C87" w14:textId="77777777" w:rsidR="002A65D4" w:rsidRPr="00C20877" w:rsidRDefault="002A65D4" w:rsidP="00C20877">
      <w:pPr>
        <w:jc w:val="left"/>
        <w:rPr>
          <w:color w:val="auto"/>
        </w:rPr>
      </w:pPr>
    </w:p>
    <w:p w14:paraId="535BFDBE" w14:textId="37F1D918" w:rsidR="002A65D4" w:rsidRPr="00C20877" w:rsidRDefault="00AC5D6E" w:rsidP="00C20877">
      <w:pPr>
        <w:jc w:val="left"/>
        <w:rPr>
          <w:rFonts w:cs="Arial"/>
          <w:color w:val="auto"/>
        </w:rPr>
      </w:pPr>
      <w:r w:rsidRPr="00C20877">
        <w:rPr>
          <w:color w:val="auto"/>
        </w:rPr>
        <w:t xml:space="preserve">1.6.2) </w:t>
      </w:r>
      <w:r w:rsidRPr="00C20877">
        <w:rPr>
          <w:rFonts w:cs="Arial"/>
          <w:color w:val="auto"/>
        </w:rPr>
        <w:t>Dilute</w:t>
      </w:r>
      <w:r w:rsidR="002A65D4" w:rsidRPr="00C20877">
        <w:rPr>
          <w:rFonts w:cs="Arial"/>
          <w:color w:val="auto"/>
        </w:rPr>
        <w:t xml:space="preserve"> magnetoferritin sample</w:t>
      </w:r>
      <w:r w:rsidR="008D5065" w:rsidRPr="00C20877">
        <w:rPr>
          <w:rFonts w:cs="Arial"/>
          <w:color w:val="auto"/>
        </w:rPr>
        <w:t>s of unknown concentration</w:t>
      </w:r>
      <w:r w:rsidRPr="00C20877">
        <w:rPr>
          <w:rFonts w:cs="Arial"/>
          <w:color w:val="auto"/>
        </w:rPr>
        <w:t xml:space="preserve"> in </w:t>
      </w:r>
      <w:r w:rsidR="007D0770" w:rsidRPr="00C20877">
        <w:rPr>
          <w:rFonts w:cs="Arial"/>
          <w:color w:val="auto"/>
        </w:rPr>
        <w:t>50 mM Tris buffer until the colo</w:t>
      </w:r>
      <w:r w:rsidR="00FF4996" w:rsidRPr="00C20877">
        <w:rPr>
          <w:rFonts w:cs="Arial"/>
          <w:color w:val="auto"/>
        </w:rPr>
        <w:t xml:space="preserve">r </w:t>
      </w:r>
      <w:r w:rsidR="007D0770" w:rsidRPr="00C20877">
        <w:rPr>
          <w:rFonts w:cs="Arial"/>
          <w:color w:val="auto"/>
        </w:rPr>
        <w:t>of th</w:t>
      </w:r>
      <w:r w:rsidR="008D5065" w:rsidRPr="00C20877">
        <w:rPr>
          <w:rFonts w:cs="Arial"/>
          <w:color w:val="auto"/>
        </w:rPr>
        <w:t>e solution approximately matches</w:t>
      </w:r>
      <w:r w:rsidR="007D0770" w:rsidRPr="00C20877">
        <w:rPr>
          <w:rFonts w:cs="Arial"/>
          <w:color w:val="auto"/>
        </w:rPr>
        <w:t xml:space="preserve"> the colo</w:t>
      </w:r>
      <w:r w:rsidR="0020013B">
        <w:rPr>
          <w:rFonts w:cs="Arial"/>
          <w:color w:val="auto"/>
        </w:rPr>
        <w:t>r of the 0.5 mg/</w:t>
      </w:r>
      <w:r w:rsidR="00FF4996" w:rsidRPr="00C20877">
        <w:rPr>
          <w:rFonts w:cs="Arial"/>
          <w:color w:val="auto"/>
        </w:rPr>
        <w:t>mL standard.</w:t>
      </w:r>
      <w:r w:rsidR="00C20877" w:rsidRPr="00C20877">
        <w:rPr>
          <w:rFonts w:cs="Arial"/>
          <w:color w:val="auto"/>
        </w:rPr>
        <w:t xml:space="preserve"> </w:t>
      </w:r>
      <w:r w:rsidR="00BE0A78" w:rsidRPr="00C20877">
        <w:rPr>
          <w:rFonts w:cs="Arial"/>
          <w:color w:val="auto"/>
        </w:rPr>
        <w:t>M</w:t>
      </w:r>
      <w:r w:rsidR="002A65D4" w:rsidRPr="00C20877">
        <w:rPr>
          <w:rFonts w:cs="Arial"/>
          <w:color w:val="auto"/>
        </w:rPr>
        <w:t>ake a note of the dilution factor.</w:t>
      </w:r>
    </w:p>
    <w:p w14:paraId="589B014A" w14:textId="77777777" w:rsidR="002A65D4" w:rsidRPr="00C20877" w:rsidRDefault="002A65D4" w:rsidP="00C20877">
      <w:pPr>
        <w:jc w:val="left"/>
        <w:rPr>
          <w:rFonts w:cs="Arial"/>
          <w:color w:val="auto"/>
        </w:rPr>
      </w:pPr>
    </w:p>
    <w:p w14:paraId="5C37DFD0" w14:textId="6BC17C4C" w:rsidR="007D0770" w:rsidRPr="00C20877" w:rsidRDefault="007D0770" w:rsidP="00C20877">
      <w:pPr>
        <w:jc w:val="left"/>
        <w:rPr>
          <w:rFonts w:cs="Arial"/>
          <w:color w:val="auto"/>
        </w:rPr>
      </w:pPr>
      <w:r w:rsidRPr="00C20877">
        <w:rPr>
          <w:rFonts w:cs="Arial"/>
          <w:color w:val="auto"/>
        </w:rPr>
        <w:t xml:space="preserve">1.6.3) </w:t>
      </w:r>
      <w:r w:rsidR="008D5065" w:rsidRPr="00C20877">
        <w:rPr>
          <w:rFonts w:cs="Arial"/>
          <w:color w:val="auto"/>
        </w:rPr>
        <w:t>Add</w:t>
      </w:r>
      <w:r w:rsidRPr="00C20877">
        <w:rPr>
          <w:rFonts w:cs="Arial"/>
          <w:color w:val="auto"/>
        </w:rPr>
        <w:t xml:space="preserve"> </w:t>
      </w:r>
      <w:r w:rsidR="00FF4996" w:rsidRPr="00C20877">
        <w:rPr>
          <w:rFonts w:cs="Arial"/>
          <w:color w:val="auto"/>
        </w:rPr>
        <w:t xml:space="preserve">10 </w:t>
      </w:r>
      <w:r w:rsidR="00FF4996" w:rsidRPr="00C20877">
        <w:rPr>
          <w:rFonts w:ascii="Symbol" w:hAnsi="Symbol" w:cs="Arial"/>
          <w:color w:val="auto"/>
        </w:rPr>
        <w:t></w:t>
      </w:r>
      <w:r w:rsidR="00FF4996" w:rsidRPr="00C20877">
        <w:rPr>
          <w:rFonts w:cs="Arial"/>
          <w:color w:val="auto"/>
        </w:rPr>
        <w:t xml:space="preserve">L of each standard and </w:t>
      </w:r>
      <w:r w:rsidRPr="00C20877">
        <w:rPr>
          <w:rFonts w:cs="Arial"/>
          <w:color w:val="auto"/>
        </w:rPr>
        <w:t>magnetoferritin sample</w:t>
      </w:r>
      <w:r w:rsidR="00FF4996" w:rsidRPr="00C20877">
        <w:rPr>
          <w:rFonts w:cs="Arial"/>
          <w:color w:val="auto"/>
        </w:rPr>
        <w:t xml:space="preserve"> in triplicate into wells of</w:t>
      </w:r>
      <w:r w:rsidRPr="00C20877">
        <w:rPr>
          <w:rFonts w:cs="Arial"/>
          <w:color w:val="auto"/>
        </w:rPr>
        <w:t xml:space="preserve"> a 96 well plate.</w:t>
      </w:r>
    </w:p>
    <w:p w14:paraId="4D8D6373" w14:textId="77777777" w:rsidR="002A65D4" w:rsidRPr="00C20877" w:rsidRDefault="002A65D4" w:rsidP="00C20877">
      <w:pPr>
        <w:jc w:val="left"/>
        <w:rPr>
          <w:rFonts w:cs="Arial"/>
          <w:color w:val="auto"/>
        </w:rPr>
      </w:pPr>
    </w:p>
    <w:p w14:paraId="29546770" w14:textId="08DCF423" w:rsidR="007D0770" w:rsidRPr="00C20877" w:rsidRDefault="007D0770" w:rsidP="00C20877">
      <w:pPr>
        <w:jc w:val="left"/>
        <w:rPr>
          <w:rFonts w:cs="Arial"/>
          <w:color w:val="auto"/>
        </w:rPr>
      </w:pPr>
      <w:r w:rsidRPr="00C20877">
        <w:rPr>
          <w:rFonts w:cs="Arial"/>
          <w:color w:val="auto"/>
        </w:rPr>
        <w:t xml:space="preserve">1.6.4) Add </w:t>
      </w:r>
      <w:r w:rsidR="00FF4996" w:rsidRPr="00C20877">
        <w:rPr>
          <w:rFonts w:cs="Arial"/>
          <w:color w:val="auto"/>
        </w:rPr>
        <w:t xml:space="preserve">200 </w:t>
      </w:r>
      <w:r w:rsidR="00FF4996" w:rsidRPr="00C20877">
        <w:rPr>
          <w:rFonts w:ascii="Symbol" w:hAnsi="Symbol" w:cs="Arial"/>
          <w:color w:val="auto"/>
        </w:rPr>
        <w:t></w:t>
      </w:r>
      <w:r w:rsidR="00FF4996" w:rsidRPr="00C20877">
        <w:rPr>
          <w:rFonts w:cs="Arial"/>
          <w:color w:val="auto"/>
        </w:rPr>
        <w:t xml:space="preserve">L of </w:t>
      </w:r>
      <w:r w:rsidR="008D5065" w:rsidRPr="00C20877">
        <w:rPr>
          <w:rFonts w:cs="Arial"/>
          <w:color w:val="auto"/>
        </w:rPr>
        <w:t xml:space="preserve">ready-made </w:t>
      </w:r>
      <w:r w:rsidR="00FF4996" w:rsidRPr="00C20877">
        <w:rPr>
          <w:rFonts w:cs="Arial"/>
          <w:color w:val="auto"/>
        </w:rPr>
        <w:t xml:space="preserve">Bradford reagent </w:t>
      </w:r>
      <w:r w:rsidRPr="00C20877">
        <w:rPr>
          <w:rFonts w:cs="Arial"/>
          <w:color w:val="auto"/>
        </w:rPr>
        <w:t>to each well</w:t>
      </w:r>
      <w:r w:rsidR="008D5065" w:rsidRPr="00C20877">
        <w:rPr>
          <w:rFonts w:cs="Arial"/>
          <w:color w:val="auto"/>
        </w:rPr>
        <w:t xml:space="preserve"> (refer to materials list for Bradford assay reagent details)</w:t>
      </w:r>
      <w:r w:rsidRPr="00C20877">
        <w:rPr>
          <w:rFonts w:cs="Arial"/>
          <w:color w:val="auto"/>
        </w:rPr>
        <w:t>.</w:t>
      </w:r>
    </w:p>
    <w:p w14:paraId="442D1E60" w14:textId="77777777" w:rsidR="002A65D4" w:rsidRPr="00C20877" w:rsidRDefault="002A65D4" w:rsidP="00C20877">
      <w:pPr>
        <w:jc w:val="left"/>
        <w:rPr>
          <w:rFonts w:cs="Arial"/>
          <w:color w:val="auto"/>
        </w:rPr>
      </w:pPr>
    </w:p>
    <w:p w14:paraId="201CB881" w14:textId="3ED6886F" w:rsidR="007D0770" w:rsidRPr="00C20877" w:rsidRDefault="007D0770" w:rsidP="00C20877">
      <w:pPr>
        <w:jc w:val="left"/>
        <w:rPr>
          <w:rFonts w:cs="Arial"/>
          <w:color w:val="auto"/>
        </w:rPr>
      </w:pPr>
      <w:r w:rsidRPr="00C20877">
        <w:rPr>
          <w:rFonts w:cs="Arial"/>
          <w:color w:val="auto"/>
        </w:rPr>
        <w:t>1.6.5) I</w:t>
      </w:r>
      <w:r w:rsidR="008D5065" w:rsidRPr="00C20877">
        <w:rPr>
          <w:rFonts w:cs="Arial"/>
          <w:color w:val="auto"/>
        </w:rPr>
        <w:t>ncubate</w:t>
      </w:r>
      <w:r w:rsidR="00FF4996" w:rsidRPr="00C20877">
        <w:rPr>
          <w:rFonts w:cs="Arial"/>
          <w:color w:val="auto"/>
        </w:rPr>
        <w:t xml:space="preserve"> at room temperature for 8 minutes.</w:t>
      </w:r>
    </w:p>
    <w:p w14:paraId="11F31C6C" w14:textId="77777777" w:rsidR="002A65D4" w:rsidRPr="00C20877" w:rsidRDefault="002A65D4" w:rsidP="00C20877">
      <w:pPr>
        <w:jc w:val="left"/>
        <w:rPr>
          <w:rFonts w:cs="Arial"/>
          <w:color w:val="auto"/>
        </w:rPr>
      </w:pPr>
    </w:p>
    <w:p w14:paraId="21237488" w14:textId="30D5B5EA" w:rsidR="007D0770" w:rsidRPr="00C20877" w:rsidRDefault="007D0770" w:rsidP="00C20877">
      <w:pPr>
        <w:jc w:val="left"/>
        <w:rPr>
          <w:color w:val="auto"/>
        </w:rPr>
      </w:pPr>
      <w:r w:rsidRPr="00C20877">
        <w:rPr>
          <w:rFonts w:cs="Arial"/>
          <w:color w:val="auto"/>
        </w:rPr>
        <w:t xml:space="preserve">1.6.6) Measure </w:t>
      </w:r>
      <w:r w:rsidR="008D5065" w:rsidRPr="00C20877">
        <w:rPr>
          <w:rFonts w:cs="Arial"/>
          <w:color w:val="auto"/>
        </w:rPr>
        <w:t xml:space="preserve">the </w:t>
      </w:r>
      <w:r w:rsidRPr="00C20877">
        <w:rPr>
          <w:rFonts w:cs="Arial"/>
          <w:color w:val="auto"/>
        </w:rPr>
        <w:t>a</w:t>
      </w:r>
      <w:r w:rsidR="00FF4996" w:rsidRPr="00C20877">
        <w:rPr>
          <w:color w:val="auto"/>
        </w:rPr>
        <w:t xml:space="preserve">bsorbance at </w:t>
      </w:r>
      <w:r w:rsidR="00FF4996" w:rsidRPr="00C20877">
        <w:rPr>
          <w:rFonts w:ascii="Symbol" w:hAnsi="Symbol"/>
          <w:i/>
          <w:color w:val="auto"/>
        </w:rPr>
        <w:t></w:t>
      </w:r>
      <w:r w:rsidR="00FF4996" w:rsidRPr="00C20877">
        <w:rPr>
          <w:color w:val="auto"/>
        </w:rPr>
        <w:t xml:space="preserve">= </w:t>
      </w:r>
      <w:r w:rsidRPr="00C20877">
        <w:rPr>
          <w:color w:val="auto"/>
        </w:rPr>
        <w:t xml:space="preserve">595 nm </w:t>
      </w:r>
      <w:r w:rsidR="00FF4996" w:rsidRPr="00C20877">
        <w:rPr>
          <w:color w:val="auto"/>
        </w:rPr>
        <w:t xml:space="preserve">using </w:t>
      </w:r>
      <w:r w:rsidR="008D5065" w:rsidRPr="00C20877">
        <w:rPr>
          <w:color w:val="auto"/>
        </w:rPr>
        <w:t>a microplate reader.</w:t>
      </w:r>
    </w:p>
    <w:p w14:paraId="36962304" w14:textId="77777777" w:rsidR="002A65D4" w:rsidRPr="00C20877" w:rsidRDefault="002A65D4" w:rsidP="00C20877">
      <w:pPr>
        <w:jc w:val="left"/>
        <w:rPr>
          <w:color w:val="auto"/>
        </w:rPr>
      </w:pPr>
    </w:p>
    <w:p w14:paraId="10B1D5CD" w14:textId="36EE782C" w:rsidR="00BC15E3" w:rsidRDefault="007D0770" w:rsidP="00C20877">
      <w:pPr>
        <w:jc w:val="left"/>
        <w:rPr>
          <w:color w:val="auto"/>
        </w:rPr>
      </w:pPr>
      <w:r w:rsidRPr="00C20877">
        <w:rPr>
          <w:color w:val="auto"/>
        </w:rPr>
        <w:t>1.6.7) Plot the</w:t>
      </w:r>
      <w:r w:rsidR="00FF4996" w:rsidRPr="00C20877">
        <w:rPr>
          <w:color w:val="auto"/>
        </w:rPr>
        <w:t xml:space="preserve"> mean absorbance of the ferritin standards as a function of protein concentration and </w:t>
      </w:r>
      <w:r w:rsidRPr="00C20877">
        <w:rPr>
          <w:color w:val="auto"/>
        </w:rPr>
        <w:t xml:space="preserve">use the </w:t>
      </w:r>
      <w:r w:rsidR="00FF4996" w:rsidRPr="00C20877">
        <w:rPr>
          <w:color w:val="auto"/>
        </w:rPr>
        <w:t>slope and intercept of the linear fi</w:t>
      </w:r>
      <w:r w:rsidR="008D5065" w:rsidRPr="00C20877">
        <w:rPr>
          <w:color w:val="auto"/>
        </w:rPr>
        <w:t xml:space="preserve">t </w:t>
      </w:r>
      <w:r w:rsidR="00FF4996" w:rsidRPr="00C20877">
        <w:rPr>
          <w:color w:val="auto"/>
        </w:rPr>
        <w:t xml:space="preserve">to calculate the concentration of the </w:t>
      </w:r>
      <w:r w:rsidRPr="00C20877">
        <w:rPr>
          <w:color w:val="auto"/>
        </w:rPr>
        <w:t>magnetoferritin</w:t>
      </w:r>
      <w:r w:rsidR="00FF4996" w:rsidRPr="00C20877">
        <w:rPr>
          <w:color w:val="auto"/>
        </w:rPr>
        <w:t xml:space="preserve"> sample.</w:t>
      </w:r>
      <w:r w:rsidR="008B2129" w:rsidRPr="00C20877">
        <w:rPr>
          <w:color w:val="auto"/>
        </w:rPr>
        <w:t xml:space="preserve"> </w:t>
      </w:r>
    </w:p>
    <w:p w14:paraId="7584F4C4" w14:textId="77777777" w:rsidR="00B7141F" w:rsidRDefault="00B7141F" w:rsidP="00C20877">
      <w:pPr>
        <w:jc w:val="left"/>
        <w:rPr>
          <w:color w:val="auto"/>
        </w:rPr>
      </w:pPr>
    </w:p>
    <w:p w14:paraId="332D5447" w14:textId="1956F512" w:rsidR="003C3F89" w:rsidRPr="00C20877" w:rsidRDefault="008B2129" w:rsidP="00C20877">
      <w:pPr>
        <w:jc w:val="left"/>
        <w:rPr>
          <w:color w:val="auto"/>
        </w:rPr>
      </w:pPr>
      <w:r w:rsidRPr="00C20877">
        <w:rPr>
          <w:color w:val="auto"/>
        </w:rPr>
        <w:t>Note:</w:t>
      </w:r>
      <w:r w:rsidR="007D0770" w:rsidRPr="00C20877">
        <w:rPr>
          <w:color w:val="auto"/>
        </w:rPr>
        <w:t xml:space="preserve"> </w:t>
      </w:r>
      <w:r w:rsidR="00BC15E3">
        <w:rPr>
          <w:color w:val="auto"/>
        </w:rPr>
        <w:t>T</w:t>
      </w:r>
      <w:r w:rsidR="007D0770" w:rsidRPr="00C20877">
        <w:rPr>
          <w:color w:val="auto"/>
        </w:rPr>
        <w:t>ake into account the dilution factor</w:t>
      </w:r>
      <w:r w:rsidR="008D5065" w:rsidRPr="00C20877">
        <w:rPr>
          <w:color w:val="auto"/>
        </w:rPr>
        <w:t xml:space="preserve"> that was</w:t>
      </w:r>
      <w:r w:rsidR="002A65D4" w:rsidRPr="00C20877">
        <w:rPr>
          <w:color w:val="auto"/>
        </w:rPr>
        <w:t xml:space="preserve"> used to adjust the magnetoferritin sample to the standard curve.</w:t>
      </w:r>
    </w:p>
    <w:p w14:paraId="6D07048D" w14:textId="77777777" w:rsidR="003C3F89" w:rsidRPr="00C20877" w:rsidRDefault="003C3F89" w:rsidP="00C20877">
      <w:pPr>
        <w:pStyle w:val="NormalWeb"/>
        <w:spacing w:before="0" w:beforeAutospacing="0" w:after="0" w:afterAutospacing="0"/>
        <w:jc w:val="left"/>
        <w:rPr>
          <w:rFonts w:cs="Arial"/>
          <w:color w:val="auto"/>
        </w:rPr>
      </w:pPr>
    </w:p>
    <w:p w14:paraId="1E7A2F0D" w14:textId="052B353B" w:rsidR="008522B6" w:rsidRPr="0026403A" w:rsidRDefault="00B815E4" w:rsidP="00C20877">
      <w:pPr>
        <w:pStyle w:val="NormalWeb"/>
        <w:numPr>
          <w:ilvl w:val="0"/>
          <w:numId w:val="52"/>
        </w:numPr>
        <w:spacing w:before="0" w:beforeAutospacing="0" w:after="0" w:afterAutospacing="0"/>
        <w:ind w:left="0" w:firstLine="0"/>
        <w:jc w:val="left"/>
        <w:rPr>
          <w:rFonts w:cs="Arial"/>
          <w:b/>
          <w:color w:val="auto"/>
        </w:rPr>
      </w:pPr>
      <w:r w:rsidRPr="00C20877">
        <w:rPr>
          <w:rFonts w:cs="Arial"/>
          <w:b/>
          <w:bCs/>
          <w:color w:val="auto"/>
        </w:rPr>
        <w:t>Magnetoferritin</w:t>
      </w:r>
      <w:r w:rsidRPr="00C20877">
        <w:rPr>
          <w:rFonts w:cs="Arial"/>
          <w:b/>
          <w:color w:val="auto"/>
        </w:rPr>
        <w:t xml:space="preserve"> cationization</w:t>
      </w:r>
    </w:p>
    <w:p w14:paraId="515E4AD6" w14:textId="5ECE2C9C" w:rsidR="0066476B" w:rsidRPr="0026403A" w:rsidRDefault="008522B6" w:rsidP="00C20877">
      <w:pPr>
        <w:jc w:val="left"/>
        <w:rPr>
          <w:b/>
          <w:color w:val="auto"/>
        </w:rPr>
      </w:pPr>
      <w:r w:rsidRPr="00C20877">
        <w:rPr>
          <w:b/>
          <w:color w:val="auto"/>
        </w:rPr>
        <w:t>2.1) General remarks</w:t>
      </w:r>
    </w:p>
    <w:p w14:paraId="5131E968" w14:textId="6AAF3E3F" w:rsidR="0066476B" w:rsidRPr="00C20877" w:rsidRDefault="0026403A" w:rsidP="00C20877">
      <w:pPr>
        <w:jc w:val="left"/>
        <w:rPr>
          <w:color w:val="auto"/>
        </w:rPr>
      </w:pPr>
      <w:r>
        <w:rPr>
          <w:color w:val="auto"/>
        </w:rPr>
        <w:t xml:space="preserve">Note: </w:t>
      </w:r>
      <w:r w:rsidR="00B66F20" w:rsidRPr="00C20877">
        <w:rPr>
          <w:color w:val="auto"/>
        </w:rPr>
        <w:t xml:space="preserve">For magnetoferritin cationization, </w:t>
      </w:r>
      <w:r w:rsidR="00B66F20" w:rsidRPr="00C20877">
        <w:rPr>
          <w:i/>
          <w:color w:val="auto"/>
        </w:rPr>
        <w:t>N,N</w:t>
      </w:r>
      <w:r w:rsidR="00B66F20" w:rsidRPr="00C20877">
        <w:rPr>
          <w:color w:val="auto"/>
        </w:rPr>
        <w:t xml:space="preserve">-dimethyl-1,3-propanediamine (DMPA) was coupled to aspartic and glutamic acid residues on the MF surface using </w:t>
      </w:r>
      <w:r w:rsidR="00B66F20" w:rsidRPr="00C20877">
        <w:rPr>
          <w:i/>
          <w:color w:val="auto"/>
        </w:rPr>
        <w:t>N</w:t>
      </w:r>
      <w:r w:rsidR="00B66F20" w:rsidRPr="00C20877">
        <w:rPr>
          <w:color w:val="auto"/>
        </w:rPr>
        <w:t>-(3-dimethylaminopropyl)-</w:t>
      </w:r>
      <w:r w:rsidR="00B66F20" w:rsidRPr="00C20877">
        <w:rPr>
          <w:i/>
          <w:color w:val="auto"/>
        </w:rPr>
        <w:t>N</w:t>
      </w:r>
      <w:r w:rsidR="00B66F20" w:rsidRPr="00C20877">
        <w:rPr>
          <w:color w:val="auto"/>
        </w:rPr>
        <w:t>’-ethylc</w:t>
      </w:r>
      <w:r w:rsidR="002C6BFE" w:rsidRPr="00C20877">
        <w:rPr>
          <w:color w:val="auto"/>
        </w:rPr>
        <w:t>arbodiim</w:t>
      </w:r>
      <w:r w:rsidR="00434AE7" w:rsidRPr="00C20877">
        <w:rPr>
          <w:color w:val="auto"/>
        </w:rPr>
        <w:t xml:space="preserve">ide hydrochloride (EDC). </w:t>
      </w:r>
    </w:p>
    <w:p w14:paraId="489B1E4B" w14:textId="77777777" w:rsidR="0066476B" w:rsidRPr="00C20877" w:rsidRDefault="0066476B" w:rsidP="00C20877">
      <w:pPr>
        <w:jc w:val="left"/>
        <w:rPr>
          <w:color w:val="auto"/>
        </w:rPr>
      </w:pPr>
    </w:p>
    <w:p w14:paraId="56D018B7" w14:textId="7DC1791B" w:rsidR="00AC5D6E" w:rsidRPr="00C20877" w:rsidRDefault="0066476B" w:rsidP="00C20877">
      <w:pPr>
        <w:jc w:val="left"/>
        <w:rPr>
          <w:color w:val="auto"/>
        </w:rPr>
      </w:pPr>
      <w:r w:rsidRPr="00C20877">
        <w:rPr>
          <w:color w:val="auto"/>
        </w:rPr>
        <w:t xml:space="preserve">2.1.1) </w:t>
      </w:r>
      <w:r w:rsidR="0026403A">
        <w:rPr>
          <w:color w:val="auto"/>
        </w:rPr>
        <w:t>Carry out the</w:t>
      </w:r>
      <w:r w:rsidR="00434AE7" w:rsidRPr="00C20877">
        <w:rPr>
          <w:color w:val="auto"/>
        </w:rPr>
        <w:t xml:space="preserve"> reaction at room temperature under stirring.</w:t>
      </w:r>
      <w:r w:rsidR="008D5065" w:rsidRPr="00C20877">
        <w:rPr>
          <w:color w:val="auto"/>
        </w:rPr>
        <w:t xml:space="preserve"> The protocol given below is for the cationization of </w:t>
      </w:r>
      <w:r w:rsidR="008D5065" w:rsidRPr="00C20877">
        <w:rPr>
          <w:b/>
          <w:color w:val="auto"/>
        </w:rPr>
        <w:t>1</w:t>
      </w:r>
      <w:ins w:id="6" w:author="Author" w:date="2016-10-05T11:12:00Z">
        <w:r w:rsidR="00924C99">
          <w:rPr>
            <w:b/>
            <w:color w:val="auto"/>
          </w:rPr>
          <w:t>0</w:t>
        </w:r>
      </w:ins>
      <w:r w:rsidR="008D5065" w:rsidRPr="00C20877">
        <w:rPr>
          <w:b/>
          <w:color w:val="auto"/>
        </w:rPr>
        <w:t xml:space="preserve"> mg of magnetoferritin</w:t>
      </w:r>
      <w:r w:rsidR="00095D71" w:rsidRPr="00C20877">
        <w:rPr>
          <w:b/>
          <w:color w:val="auto"/>
        </w:rPr>
        <w:t xml:space="preserve"> in a total volume of </w:t>
      </w:r>
      <w:del w:id="7" w:author="Author" w:date="2016-10-05T11:12:00Z">
        <w:r w:rsidR="00095D71" w:rsidRPr="00C20877" w:rsidDel="00924C99">
          <w:rPr>
            <w:b/>
            <w:color w:val="auto"/>
          </w:rPr>
          <w:delText>0.</w:delText>
        </w:r>
      </w:del>
      <w:r w:rsidR="00095D71" w:rsidRPr="00C20877">
        <w:rPr>
          <w:b/>
          <w:color w:val="auto"/>
        </w:rPr>
        <w:t xml:space="preserve">5 mL </w:t>
      </w:r>
      <w:r w:rsidR="00095D71" w:rsidRPr="00C20877">
        <w:rPr>
          <w:color w:val="auto"/>
        </w:rPr>
        <w:t>(protein concentration 2 mg</w:t>
      </w:r>
      <w:r w:rsidR="0020013B">
        <w:rPr>
          <w:color w:val="auto"/>
        </w:rPr>
        <w:t>/mL</w:t>
      </w:r>
      <w:r w:rsidR="00095D71" w:rsidRPr="00C20877">
        <w:rPr>
          <w:color w:val="auto"/>
        </w:rPr>
        <w:t>)</w:t>
      </w:r>
      <w:r w:rsidR="0026403A">
        <w:rPr>
          <w:color w:val="auto"/>
        </w:rPr>
        <w:t>. H</w:t>
      </w:r>
      <w:r w:rsidR="008D5065" w:rsidRPr="00C20877">
        <w:rPr>
          <w:color w:val="auto"/>
        </w:rPr>
        <w:t xml:space="preserve">owever, </w:t>
      </w:r>
      <w:r w:rsidR="0026403A">
        <w:rPr>
          <w:color w:val="auto"/>
        </w:rPr>
        <w:t>scale</w:t>
      </w:r>
      <w:r w:rsidR="008D5065" w:rsidRPr="00C20877">
        <w:rPr>
          <w:color w:val="auto"/>
        </w:rPr>
        <w:t xml:space="preserve"> up or down by keeping the protein:DMPA:EDC ratios consistent</w:t>
      </w:r>
      <w:r w:rsidR="00095D71" w:rsidRPr="00C20877">
        <w:rPr>
          <w:color w:val="auto"/>
        </w:rPr>
        <w:t>, as well as the volumes of the buffer and magnetoferritin solution</w:t>
      </w:r>
      <w:r w:rsidR="008D5065" w:rsidRPr="00C20877">
        <w:rPr>
          <w:color w:val="auto"/>
        </w:rPr>
        <w:t>.</w:t>
      </w:r>
      <w:r w:rsidR="00095D71" w:rsidRPr="00C20877">
        <w:rPr>
          <w:color w:val="auto"/>
        </w:rPr>
        <w:t xml:space="preserve"> </w:t>
      </w:r>
    </w:p>
    <w:p w14:paraId="3AAB11A6" w14:textId="77777777" w:rsidR="007D0770" w:rsidRPr="00C20877" w:rsidRDefault="007D0770" w:rsidP="00C20877">
      <w:pPr>
        <w:jc w:val="left"/>
        <w:rPr>
          <w:color w:val="auto"/>
        </w:rPr>
      </w:pPr>
    </w:p>
    <w:p w14:paraId="7955D1D8" w14:textId="5195A3BF" w:rsidR="00AC5D6E" w:rsidRPr="00C20877" w:rsidRDefault="0066476B" w:rsidP="00C20877">
      <w:pPr>
        <w:jc w:val="left"/>
        <w:rPr>
          <w:color w:val="auto"/>
        </w:rPr>
      </w:pPr>
      <w:r w:rsidRPr="00C20877">
        <w:rPr>
          <w:color w:val="auto"/>
        </w:rPr>
        <w:t>2.1.2) P</w:t>
      </w:r>
      <w:r w:rsidR="008D5065" w:rsidRPr="00C20877">
        <w:rPr>
          <w:color w:val="auto"/>
        </w:rPr>
        <w:t>rior to the cationization reaction,</w:t>
      </w:r>
      <w:r w:rsidR="008B2129" w:rsidRPr="00C20877">
        <w:rPr>
          <w:color w:val="auto"/>
        </w:rPr>
        <w:t xml:space="preserve"> dialyze</w:t>
      </w:r>
      <w:r w:rsidR="008D5065" w:rsidRPr="00C20877">
        <w:rPr>
          <w:color w:val="auto"/>
        </w:rPr>
        <w:t xml:space="preserve"> the</w:t>
      </w:r>
      <w:r w:rsidR="00AC5D6E" w:rsidRPr="00C20877">
        <w:rPr>
          <w:color w:val="auto"/>
        </w:rPr>
        <w:t xml:space="preserve"> magnetoferritin samples</w:t>
      </w:r>
      <w:r w:rsidR="008D5065" w:rsidRPr="00C20877">
        <w:rPr>
          <w:color w:val="auto"/>
        </w:rPr>
        <w:t xml:space="preserve"> into</w:t>
      </w:r>
      <w:r w:rsidR="00AC5D6E" w:rsidRPr="00C20877">
        <w:rPr>
          <w:color w:val="auto"/>
        </w:rPr>
        <w:t xml:space="preserve"> 50 mM phosphate buffer (pH 7) containing 50 mM NaCl. This is important </w:t>
      </w:r>
      <w:r w:rsidR="008D5065" w:rsidRPr="00C20877">
        <w:rPr>
          <w:color w:val="auto"/>
        </w:rPr>
        <w:t>to remove</w:t>
      </w:r>
      <w:r w:rsidR="00AC5D6E" w:rsidRPr="00C20877">
        <w:rPr>
          <w:color w:val="auto"/>
        </w:rPr>
        <w:t xml:space="preserve"> Tris </w:t>
      </w:r>
      <w:r w:rsidR="008D5065" w:rsidRPr="00C20877">
        <w:rPr>
          <w:color w:val="auto"/>
        </w:rPr>
        <w:t>elution buf</w:t>
      </w:r>
      <w:r w:rsidR="00E62AEF" w:rsidRPr="00C20877">
        <w:rPr>
          <w:color w:val="auto"/>
        </w:rPr>
        <w:t>fer and avoid unwanted reactions between the Tris amine and the EDC-activated carboxylic acid residues.</w:t>
      </w:r>
      <w:r w:rsidR="00095D71" w:rsidRPr="00C20877">
        <w:rPr>
          <w:color w:val="auto"/>
        </w:rPr>
        <w:t xml:space="preserve"> Determine the protein concentration after dialysis and adjust it to 4 mg</w:t>
      </w:r>
      <w:r w:rsidR="0020013B">
        <w:rPr>
          <w:color w:val="auto"/>
        </w:rPr>
        <w:t>/mL</w:t>
      </w:r>
      <w:r w:rsidR="00095D71" w:rsidRPr="00C20877">
        <w:rPr>
          <w:color w:val="auto"/>
        </w:rPr>
        <w:t xml:space="preserve"> prior to cationization.</w:t>
      </w:r>
    </w:p>
    <w:p w14:paraId="36BD1698" w14:textId="77777777" w:rsidR="00B66F20" w:rsidRPr="00C20877" w:rsidRDefault="00B66F20" w:rsidP="00C20877">
      <w:pPr>
        <w:jc w:val="left"/>
        <w:rPr>
          <w:color w:val="auto"/>
        </w:rPr>
      </w:pPr>
    </w:p>
    <w:p w14:paraId="6D529597" w14:textId="74A0E963" w:rsidR="00E62AEF" w:rsidRPr="0026403A" w:rsidRDefault="008522B6" w:rsidP="00C20877">
      <w:pPr>
        <w:jc w:val="left"/>
        <w:rPr>
          <w:b/>
          <w:color w:val="auto"/>
        </w:rPr>
      </w:pPr>
      <w:r w:rsidRPr="00C20877">
        <w:rPr>
          <w:color w:val="auto"/>
        </w:rPr>
        <w:t xml:space="preserve">2.2) </w:t>
      </w:r>
      <w:r w:rsidRPr="00C20877">
        <w:rPr>
          <w:b/>
          <w:color w:val="auto"/>
        </w:rPr>
        <w:t>Cationization protocol</w:t>
      </w:r>
    </w:p>
    <w:p w14:paraId="43264092" w14:textId="5B41D555" w:rsidR="00473ED5" w:rsidRPr="00DA04F5" w:rsidRDefault="00FF4996" w:rsidP="00C20877">
      <w:pPr>
        <w:jc w:val="left"/>
        <w:rPr>
          <w:color w:val="auto"/>
          <w:highlight w:val="yellow"/>
        </w:rPr>
      </w:pPr>
      <w:r w:rsidRPr="00DA04F5">
        <w:rPr>
          <w:color w:val="auto"/>
          <w:highlight w:val="yellow"/>
        </w:rPr>
        <w:t>2.2.1</w:t>
      </w:r>
      <w:r w:rsidR="002C6BFE" w:rsidRPr="00DA04F5">
        <w:rPr>
          <w:color w:val="auto"/>
          <w:highlight w:val="yellow"/>
        </w:rPr>
        <w:t xml:space="preserve">) Weigh out </w:t>
      </w:r>
      <w:r w:rsidR="00E62AEF" w:rsidRPr="00DA04F5">
        <w:rPr>
          <w:color w:val="auto"/>
          <w:highlight w:val="yellow"/>
        </w:rPr>
        <w:t>37</w:t>
      </w:r>
      <w:del w:id="8" w:author="Author" w:date="2016-10-05T11:14:00Z">
        <w:r w:rsidR="00E62AEF" w:rsidRPr="00DA04F5" w:rsidDel="00A86A8A">
          <w:rPr>
            <w:color w:val="auto"/>
            <w:highlight w:val="yellow"/>
          </w:rPr>
          <w:delText>.</w:delText>
        </w:r>
      </w:del>
      <w:r w:rsidR="00E62AEF" w:rsidRPr="00DA04F5">
        <w:rPr>
          <w:color w:val="auto"/>
          <w:highlight w:val="yellow"/>
        </w:rPr>
        <w:t>4</w:t>
      </w:r>
      <w:r w:rsidR="00473ED5" w:rsidRPr="00DA04F5">
        <w:rPr>
          <w:color w:val="auto"/>
          <w:highlight w:val="yellow"/>
        </w:rPr>
        <w:t xml:space="preserve"> mg of </w:t>
      </w:r>
      <w:r w:rsidR="00B66F20" w:rsidRPr="00DA04F5">
        <w:rPr>
          <w:color w:val="auto"/>
          <w:highlight w:val="yellow"/>
        </w:rPr>
        <w:t xml:space="preserve">DMPA </w:t>
      </w:r>
      <w:r w:rsidR="00473ED5" w:rsidRPr="00DA04F5">
        <w:rPr>
          <w:color w:val="auto"/>
          <w:highlight w:val="yellow"/>
        </w:rPr>
        <w:t xml:space="preserve">and dissolve in </w:t>
      </w:r>
      <w:del w:id="9" w:author="Author" w:date="2016-10-05T11:14:00Z">
        <w:r w:rsidR="00E62AEF" w:rsidRPr="00DA04F5" w:rsidDel="00A86A8A">
          <w:rPr>
            <w:color w:val="auto"/>
            <w:highlight w:val="yellow"/>
          </w:rPr>
          <w:delText>0.</w:delText>
        </w:r>
      </w:del>
      <w:r w:rsidR="00E62AEF" w:rsidRPr="00DA04F5">
        <w:rPr>
          <w:color w:val="auto"/>
          <w:highlight w:val="yellow"/>
        </w:rPr>
        <w:t>2</w:t>
      </w:r>
      <w:ins w:id="10" w:author="Author" w:date="2016-10-05T11:14:00Z">
        <w:r w:rsidR="00A86A8A">
          <w:rPr>
            <w:color w:val="auto"/>
            <w:highlight w:val="yellow"/>
          </w:rPr>
          <w:t>.</w:t>
        </w:r>
      </w:ins>
      <w:r w:rsidR="00E62AEF" w:rsidRPr="00DA04F5">
        <w:rPr>
          <w:color w:val="auto"/>
          <w:highlight w:val="yellow"/>
        </w:rPr>
        <w:t xml:space="preserve">5 mL of 200 mM </w:t>
      </w:r>
      <w:r w:rsidR="00313D9B" w:rsidRPr="00DA04F5">
        <w:rPr>
          <w:color w:val="auto"/>
          <w:highlight w:val="yellow"/>
        </w:rPr>
        <w:t>2-(N-morpholino)ethanesulfonic acid (</w:t>
      </w:r>
      <w:r w:rsidR="00E62AEF" w:rsidRPr="00DA04F5">
        <w:rPr>
          <w:color w:val="auto"/>
          <w:highlight w:val="yellow"/>
        </w:rPr>
        <w:t>MES</w:t>
      </w:r>
      <w:r w:rsidR="00313D9B" w:rsidRPr="00DA04F5">
        <w:rPr>
          <w:color w:val="auto"/>
          <w:highlight w:val="yellow"/>
        </w:rPr>
        <w:t>)</w:t>
      </w:r>
      <w:r w:rsidR="00E62AEF" w:rsidRPr="00DA04F5">
        <w:rPr>
          <w:color w:val="auto"/>
          <w:highlight w:val="yellow"/>
        </w:rPr>
        <w:t xml:space="preserve"> buffer.</w:t>
      </w:r>
    </w:p>
    <w:p w14:paraId="5FE0329F" w14:textId="77777777" w:rsidR="008522B6" w:rsidRPr="00C20877" w:rsidRDefault="008522B6" w:rsidP="00C20877">
      <w:pPr>
        <w:jc w:val="left"/>
        <w:rPr>
          <w:color w:val="auto"/>
        </w:rPr>
      </w:pPr>
    </w:p>
    <w:p w14:paraId="1A7C93D0" w14:textId="77777777" w:rsidR="0026403A" w:rsidRDefault="00473ED5" w:rsidP="00C20877">
      <w:pPr>
        <w:jc w:val="left"/>
        <w:rPr>
          <w:color w:val="auto"/>
        </w:rPr>
      </w:pPr>
      <w:r w:rsidRPr="00C20877">
        <w:rPr>
          <w:color w:val="auto"/>
        </w:rPr>
        <w:t>2.2</w:t>
      </w:r>
      <w:r w:rsidR="00FF4996" w:rsidRPr="00C20877">
        <w:rPr>
          <w:color w:val="auto"/>
        </w:rPr>
        <w:t>.2</w:t>
      </w:r>
      <w:r w:rsidRPr="00C20877">
        <w:rPr>
          <w:color w:val="auto"/>
        </w:rPr>
        <w:t xml:space="preserve">) </w:t>
      </w:r>
      <w:r w:rsidR="00095D71" w:rsidRPr="00C20877">
        <w:rPr>
          <w:color w:val="auto"/>
        </w:rPr>
        <w:t>A</w:t>
      </w:r>
      <w:r w:rsidRPr="00C20877">
        <w:rPr>
          <w:color w:val="auto"/>
        </w:rPr>
        <w:t xml:space="preserve">djust the solution pH </w:t>
      </w:r>
      <w:r w:rsidR="00434AE7" w:rsidRPr="00C20877">
        <w:rPr>
          <w:color w:val="auto"/>
        </w:rPr>
        <w:t xml:space="preserve">to </w:t>
      </w:r>
      <w:r w:rsidR="00E62AEF" w:rsidRPr="00C20877">
        <w:rPr>
          <w:color w:val="auto"/>
        </w:rPr>
        <w:t xml:space="preserve">approximately </w:t>
      </w:r>
      <w:r w:rsidRPr="00C20877">
        <w:rPr>
          <w:color w:val="auto"/>
        </w:rPr>
        <w:t xml:space="preserve">7 using </w:t>
      </w:r>
      <w:r w:rsidR="00434AE7" w:rsidRPr="00C20877">
        <w:rPr>
          <w:color w:val="auto"/>
        </w:rPr>
        <w:t>concentrated</w:t>
      </w:r>
      <w:r w:rsidR="00AA2EDC" w:rsidRPr="00C20877">
        <w:rPr>
          <w:color w:val="auto"/>
        </w:rPr>
        <w:t xml:space="preserve"> (6 M)</w:t>
      </w:r>
      <w:r w:rsidR="00434AE7" w:rsidRPr="00C20877">
        <w:rPr>
          <w:color w:val="auto"/>
        </w:rPr>
        <w:t xml:space="preserve"> </w:t>
      </w:r>
      <w:r w:rsidR="00313D9B" w:rsidRPr="00C20877">
        <w:rPr>
          <w:color w:val="auto"/>
        </w:rPr>
        <w:t>hydrochloric acid (</w:t>
      </w:r>
      <w:r w:rsidRPr="00C20877">
        <w:rPr>
          <w:color w:val="auto"/>
        </w:rPr>
        <w:t>HCl</w:t>
      </w:r>
      <w:r w:rsidR="00313D9B" w:rsidRPr="00C20877">
        <w:rPr>
          <w:color w:val="auto"/>
        </w:rPr>
        <w:t>)</w:t>
      </w:r>
      <w:r w:rsidRPr="00C20877">
        <w:rPr>
          <w:color w:val="auto"/>
        </w:rPr>
        <w:t xml:space="preserve">. </w:t>
      </w:r>
    </w:p>
    <w:p w14:paraId="5AE5915A" w14:textId="77777777" w:rsidR="0026403A" w:rsidRDefault="0026403A" w:rsidP="00C20877">
      <w:pPr>
        <w:jc w:val="left"/>
        <w:rPr>
          <w:color w:val="auto"/>
        </w:rPr>
      </w:pPr>
    </w:p>
    <w:p w14:paraId="30D4BEC3" w14:textId="70F1AA62" w:rsidR="00473ED5" w:rsidRPr="0026403A" w:rsidRDefault="00853568" w:rsidP="00C20877">
      <w:pPr>
        <w:jc w:val="left"/>
        <w:rPr>
          <w:color w:val="auto"/>
        </w:rPr>
      </w:pPr>
      <w:r w:rsidRPr="00C20877">
        <w:rPr>
          <w:b/>
          <w:color w:val="auto"/>
        </w:rPr>
        <w:t xml:space="preserve">CAUTION: </w:t>
      </w:r>
      <w:r w:rsidR="0026403A">
        <w:rPr>
          <w:b/>
          <w:color w:val="auto"/>
        </w:rPr>
        <w:t>P</w:t>
      </w:r>
      <w:r w:rsidRPr="00C20877">
        <w:rPr>
          <w:b/>
          <w:color w:val="auto"/>
        </w:rPr>
        <w:t>erform this step in a fume hood, as addition of the acid to DMPA releases toxic fumes!</w:t>
      </w:r>
    </w:p>
    <w:p w14:paraId="3702EB88" w14:textId="77777777" w:rsidR="008522B6" w:rsidRPr="00C20877" w:rsidRDefault="008522B6" w:rsidP="00C20877">
      <w:pPr>
        <w:jc w:val="left"/>
        <w:rPr>
          <w:color w:val="auto"/>
        </w:rPr>
      </w:pPr>
    </w:p>
    <w:p w14:paraId="5FF275E2" w14:textId="79C8B983" w:rsidR="00473ED5" w:rsidRPr="00DA04F5" w:rsidRDefault="00473ED5" w:rsidP="00C20877">
      <w:pPr>
        <w:jc w:val="left"/>
        <w:rPr>
          <w:color w:val="auto"/>
          <w:highlight w:val="yellow"/>
        </w:rPr>
      </w:pPr>
      <w:r w:rsidRPr="00DA04F5">
        <w:rPr>
          <w:color w:val="auto"/>
          <w:highlight w:val="yellow"/>
        </w:rPr>
        <w:t>2.</w:t>
      </w:r>
      <w:r w:rsidR="00FF4996" w:rsidRPr="00DA04F5">
        <w:rPr>
          <w:color w:val="auto"/>
          <w:highlight w:val="yellow"/>
        </w:rPr>
        <w:t>2.</w:t>
      </w:r>
      <w:r w:rsidRPr="00DA04F5">
        <w:rPr>
          <w:color w:val="auto"/>
          <w:highlight w:val="yellow"/>
        </w:rPr>
        <w:t xml:space="preserve">3) </w:t>
      </w:r>
      <w:r w:rsidR="00434AE7" w:rsidRPr="00DA04F5">
        <w:rPr>
          <w:color w:val="auto"/>
          <w:highlight w:val="yellow"/>
        </w:rPr>
        <w:t>A</w:t>
      </w:r>
      <w:r w:rsidRPr="00DA04F5">
        <w:rPr>
          <w:color w:val="auto"/>
          <w:highlight w:val="yellow"/>
        </w:rPr>
        <w:t xml:space="preserve">dd </w:t>
      </w:r>
      <w:del w:id="11" w:author="Author" w:date="2016-10-05T11:16:00Z">
        <w:r w:rsidR="00095D71" w:rsidRPr="00DA04F5" w:rsidDel="00A86A8A">
          <w:rPr>
            <w:color w:val="auto"/>
            <w:highlight w:val="yellow"/>
          </w:rPr>
          <w:delText>0.</w:delText>
        </w:r>
      </w:del>
      <w:r w:rsidR="00095D71" w:rsidRPr="00DA04F5">
        <w:rPr>
          <w:color w:val="auto"/>
          <w:highlight w:val="yellow"/>
        </w:rPr>
        <w:t>2</w:t>
      </w:r>
      <w:ins w:id="12" w:author="Author" w:date="2016-10-05T11:16:00Z">
        <w:r w:rsidR="00A86A8A">
          <w:rPr>
            <w:color w:val="auto"/>
            <w:highlight w:val="yellow"/>
          </w:rPr>
          <w:t>.</w:t>
        </w:r>
      </w:ins>
      <w:r w:rsidR="00095D71" w:rsidRPr="00DA04F5">
        <w:rPr>
          <w:color w:val="auto"/>
          <w:highlight w:val="yellow"/>
        </w:rPr>
        <w:t>5 mL of</w:t>
      </w:r>
      <w:r w:rsidRPr="00DA04F5">
        <w:rPr>
          <w:color w:val="auto"/>
          <w:highlight w:val="yellow"/>
        </w:rPr>
        <w:t xml:space="preserve"> magnetoferritin solution</w:t>
      </w:r>
      <w:r w:rsidR="009236AC" w:rsidRPr="00DA04F5">
        <w:rPr>
          <w:color w:val="auto"/>
          <w:highlight w:val="yellow"/>
        </w:rPr>
        <w:t xml:space="preserve"> at 4 mg</w:t>
      </w:r>
      <w:r w:rsidR="0020013B">
        <w:rPr>
          <w:color w:val="auto"/>
          <w:highlight w:val="yellow"/>
        </w:rPr>
        <w:t>/mL</w:t>
      </w:r>
      <w:r w:rsidR="009236AC" w:rsidRPr="00DA04F5">
        <w:rPr>
          <w:color w:val="auto"/>
          <w:highlight w:val="yellow"/>
        </w:rPr>
        <w:t xml:space="preserve"> (</w:t>
      </w:r>
      <w:r w:rsidRPr="00DA04F5">
        <w:rPr>
          <w:color w:val="auto"/>
          <w:highlight w:val="yellow"/>
        </w:rPr>
        <w:t>final conc</w:t>
      </w:r>
      <w:r w:rsidR="009236AC" w:rsidRPr="00DA04F5">
        <w:rPr>
          <w:color w:val="auto"/>
          <w:highlight w:val="yellow"/>
        </w:rPr>
        <w:t>entration of MES is 100 mM, final concentration of magnetoferritin is 2 mg</w:t>
      </w:r>
      <w:r w:rsidR="0020013B">
        <w:rPr>
          <w:color w:val="auto"/>
          <w:highlight w:val="yellow"/>
        </w:rPr>
        <w:t>/mL</w:t>
      </w:r>
      <w:r w:rsidR="009236AC" w:rsidRPr="00DA04F5">
        <w:rPr>
          <w:color w:val="auto"/>
          <w:highlight w:val="yellow"/>
        </w:rPr>
        <w:t>, total amount of protein is 1</w:t>
      </w:r>
      <w:ins w:id="13" w:author="Author" w:date="2016-10-05T11:16:00Z">
        <w:r w:rsidR="00A86A8A">
          <w:rPr>
            <w:color w:val="auto"/>
            <w:highlight w:val="yellow"/>
          </w:rPr>
          <w:t>0</w:t>
        </w:r>
      </w:ins>
      <w:r w:rsidR="009236AC" w:rsidRPr="00DA04F5">
        <w:rPr>
          <w:color w:val="auto"/>
          <w:highlight w:val="yellow"/>
        </w:rPr>
        <w:t xml:space="preserve"> mg).</w:t>
      </w:r>
    </w:p>
    <w:p w14:paraId="41C51194" w14:textId="77777777" w:rsidR="008522B6" w:rsidRPr="00C20877" w:rsidRDefault="008522B6" w:rsidP="00C20877">
      <w:pPr>
        <w:jc w:val="left"/>
        <w:rPr>
          <w:color w:val="auto"/>
        </w:rPr>
      </w:pPr>
    </w:p>
    <w:p w14:paraId="2ACEE4B5" w14:textId="1BC9CB20" w:rsidR="00434AE7" w:rsidRPr="00C20877" w:rsidRDefault="00434AE7" w:rsidP="00C20877">
      <w:pPr>
        <w:jc w:val="left"/>
        <w:rPr>
          <w:color w:val="auto"/>
        </w:rPr>
      </w:pPr>
      <w:r w:rsidRPr="00DA04F5">
        <w:rPr>
          <w:color w:val="auto"/>
          <w:highlight w:val="yellow"/>
        </w:rPr>
        <w:t>2.</w:t>
      </w:r>
      <w:r w:rsidR="00FF4996" w:rsidRPr="00DA04F5">
        <w:rPr>
          <w:color w:val="auto"/>
          <w:highlight w:val="yellow"/>
        </w:rPr>
        <w:t>2.</w:t>
      </w:r>
      <w:r w:rsidRPr="00DA04F5">
        <w:rPr>
          <w:color w:val="auto"/>
          <w:highlight w:val="yellow"/>
        </w:rPr>
        <w:t xml:space="preserve">4) </w:t>
      </w:r>
      <w:r w:rsidR="00095D71" w:rsidRPr="00DA04F5">
        <w:rPr>
          <w:color w:val="auto"/>
          <w:highlight w:val="yellow"/>
        </w:rPr>
        <w:t>Add a magnetic stirrer and stir</w:t>
      </w:r>
      <w:r w:rsidRPr="00DA04F5">
        <w:rPr>
          <w:color w:val="auto"/>
          <w:highlight w:val="yellow"/>
        </w:rPr>
        <w:t xml:space="preserve"> for 2 h</w:t>
      </w:r>
      <w:r w:rsidR="00095D71" w:rsidRPr="00DA04F5">
        <w:rPr>
          <w:color w:val="auto"/>
          <w:highlight w:val="yellow"/>
        </w:rPr>
        <w:t xml:space="preserve"> to equilibrate</w:t>
      </w:r>
      <w:r w:rsidRPr="00DA04F5">
        <w:rPr>
          <w:color w:val="auto"/>
          <w:highlight w:val="yellow"/>
        </w:rPr>
        <w:t>.</w:t>
      </w:r>
    </w:p>
    <w:p w14:paraId="40402BC3" w14:textId="77777777" w:rsidR="008522B6" w:rsidRPr="00C20877" w:rsidRDefault="008522B6" w:rsidP="00C20877">
      <w:pPr>
        <w:jc w:val="left"/>
        <w:rPr>
          <w:color w:val="auto"/>
        </w:rPr>
      </w:pPr>
    </w:p>
    <w:p w14:paraId="2856C3F8" w14:textId="67781EBE" w:rsidR="00434AE7" w:rsidRPr="00C20877" w:rsidRDefault="00434AE7" w:rsidP="00C20877">
      <w:pPr>
        <w:jc w:val="left"/>
        <w:rPr>
          <w:color w:val="auto"/>
        </w:rPr>
      </w:pPr>
      <w:r w:rsidRPr="00C20877">
        <w:rPr>
          <w:color w:val="auto"/>
        </w:rPr>
        <w:t>2.</w:t>
      </w:r>
      <w:r w:rsidR="00FF4996" w:rsidRPr="00C20877">
        <w:rPr>
          <w:color w:val="auto"/>
        </w:rPr>
        <w:t>2.</w:t>
      </w:r>
      <w:r w:rsidR="009236AC" w:rsidRPr="00C20877">
        <w:rPr>
          <w:color w:val="auto"/>
        </w:rPr>
        <w:t>5) Carefully adjust the solution to pH</w:t>
      </w:r>
      <w:r w:rsidRPr="00C20877">
        <w:rPr>
          <w:color w:val="auto"/>
        </w:rPr>
        <w:t xml:space="preserve"> 5</w:t>
      </w:r>
      <w:r w:rsidR="009236AC" w:rsidRPr="00C20877">
        <w:rPr>
          <w:color w:val="auto"/>
        </w:rPr>
        <w:t>.0 using 1 M HCl</w:t>
      </w:r>
      <w:r w:rsidRPr="00C20877">
        <w:rPr>
          <w:color w:val="auto"/>
        </w:rPr>
        <w:t xml:space="preserve">. </w:t>
      </w:r>
    </w:p>
    <w:p w14:paraId="78DBBF3D" w14:textId="77777777" w:rsidR="008522B6" w:rsidRPr="00C20877" w:rsidRDefault="008522B6" w:rsidP="00C20877">
      <w:pPr>
        <w:jc w:val="left"/>
        <w:rPr>
          <w:color w:val="auto"/>
        </w:rPr>
      </w:pPr>
    </w:p>
    <w:p w14:paraId="151983F1" w14:textId="34D7119A" w:rsidR="00434AE7" w:rsidRPr="00DA04F5" w:rsidRDefault="00434AE7" w:rsidP="00C20877">
      <w:pPr>
        <w:jc w:val="left"/>
        <w:rPr>
          <w:color w:val="auto"/>
          <w:highlight w:val="yellow"/>
        </w:rPr>
      </w:pPr>
      <w:r w:rsidRPr="00DA04F5">
        <w:rPr>
          <w:color w:val="auto"/>
          <w:highlight w:val="yellow"/>
        </w:rPr>
        <w:t>2.</w:t>
      </w:r>
      <w:r w:rsidR="00FF4996" w:rsidRPr="00DA04F5">
        <w:rPr>
          <w:color w:val="auto"/>
          <w:highlight w:val="yellow"/>
        </w:rPr>
        <w:t>2.</w:t>
      </w:r>
      <w:r w:rsidR="009236AC" w:rsidRPr="00DA04F5">
        <w:rPr>
          <w:color w:val="auto"/>
          <w:highlight w:val="yellow"/>
        </w:rPr>
        <w:t>6) Add 14</w:t>
      </w:r>
      <w:del w:id="14" w:author="Author" w:date="2016-10-05T11:17:00Z">
        <w:r w:rsidR="009236AC" w:rsidRPr="00DA04F5" w:rsidDel="00A86A8A">
          <w:rPr>
            <w:color w:val="auto"/>
            <w:highlight w:val="yellow"/>
          </w:rPr>
          <w:delText>.</w:delText>
        </w:r>
      </w:del>
      <w:r w:rsidR="009236AC" w:rsidRPr="00DA04F5">
        <w:rPr>
          <w:color w:val="auto"/>
          <w:highlight w:val="yellow"/>
        </w:rPr>
        <w:t>1</w:t>
      </w:r>
      <w:r w:rsidRPr="00DA04F5">
        <w:rPr>
          <w:color w:val="auto"/>
          <w:highlight w:val="yellow"/>
        </w:rPr>
        <w:t xml:space="preserve"> mg of</w:t>
      </w:r>
      <w:r w:rsidR="00B66F20" w:rsidRPr="00DA04F5">
        <w:rPr>
          <w:color w:val="auto"/>
          <w:highlight w:val="yellow"/>
        </w:rPr>
        <w:t xml:space="preserve"> EDC </w:t>
      </w:r>
      <w:r w:rsidR="009236AC" w:rsidRPr="00DA04F5">
        <w:rPr>
          <w:color w:val="auto"/>
          <w:highlight w:val="yellow"/>
        </w:rPr>
        <w:t>powder to the DMPA/magnetoferritin solution.</w:t>
      </w:r>
    </w:p>
    <w:p w14:paraId="21447A7A" w14:textId="77777777" w:rsidR="008522B6" w:rsidRPr="00C20877" w:rsidRDefault="008522B6" w:rsidP="00C20877">
      <w:pPr>
        <w:jc w:val="left"/>
        <w:rPr>
          <w:color w:val="auto"/>
        </w:rPr>
      </w:pPr>
    </w:p>
    <w:p w14:paraId="5664AF22" w14:textId="334AAA85" w:rsidR="003D3A43" w:rsidRPr="00C20877" w:rsidRDefault="00434AE7" w:rsidP="00C20877">
      <w:pPr>
        <w:jc w:val="left"/>
        <w:rPr>
          <w:color w:val="auto"/>
        </w:rPr>
      </w:pPr>
      <w:r w:rsidRPr="00DA04F5">
        <w:rPr>
          <w:color w:val="auto"/>
          <w:highlight w:val="yellow"/>
        </w:rPr>
        <w:t>2.</w:t>
      </w:r>
      <w:r w:rsidR="00FF4996" w:rsidRPr="00DA04F5">
        <w:rPr>
          <w:color w:val="auto"/>
          <w:highlight w:val="yellow"/>
        </w:rPr>
        <w:t>2.</w:t>
      </w:r>
      <w:r w:rsidRPr="00DA04F5">
        <w:rPr>
          <w:color w:val="auto"/>
          <w:highlight w:val="yellow"/>
        </w:rPr>
        <w:t xml:space="preserve">7) </w:t>
      </w:r>
      <w:r w:rsidR="009236AC" w:rsidRPr="00DA04F5">
        <w:rPr>
          <w:color w:val="auto"/>
          <w:highlight w:val="yellow"/>
        </w:rPr>
        <w:t>Continue stirring for</w:t>
      </w:r>
      <w:r w:rsidRPr="00DA04F5">
        <w:rPr>
          <w:color w:val="auto"/>
          <w:highlight w:val="yellow"/>
        </w:rPr>
        <w:t xml:space="preserve"> </w:t>
      </w:r>
      <w:r w:rsidR="003D3A43" w:rsidRPr="00DA04F5">
        <w:rPr>
          <w:color w:val="auto"/>
          <w:highlight w:val="yellow"/>
        </w:rPr>
        <w:t>3.5 h.</w:t>
      </w:r>
    </w:p>
    <w:p w14:paraId="5B1B62C6" w14:textId="77777777" w:rsidR="008522B6" w:rsidRPr="00C20877" w:rsidRDefault="008522B6" w:rsidP="00C20877">
      <w:pPr>
        <w:jc w:val="left"/>
        <w:rPr>
          <w:color w:val="auto"/>
        </w:rPr>
      </w:pPr>
    </w:p>
    <w:p w14:paraId="6EFF6E7D" w14:textId="46D245BA" w:rsidR="003D3A43" w:rsidRPr="00DA04F5" w:rsidRDefault="003D3A43" w:rsidP="00C20877">
      <w:pPr>
        <w:jc w:val="left"/>
        <w:rPr>
          <w:color w:val="auto"/>
          <w:highlight w:val="yellow"/>
        </w:rPr>
      </w:pPr>
      <w:r w:rsidRPr="00DA04F5">
        <w:rPr>
          <w:color w:val="auto"/>
          <w:highlight w:val="yellow"/>
        </w:rPr>
        <w:t>2.</w:t>
      </w:r>
      <w:r w:rsidR="00FF4996" w:rsidRPr="00DA04F5">
        <w:rPr>
          <w:color w:val="auto"/>
          <w:highlight w:val="yellow"/>
        </w:rPr>
        <w:t>2.</w:t>
      </w:r>
      <w:r w:rsidRPr="00DA04F5">
        <w:rPr>
          <w:color w:val="auto"/>
          <w:highlight w:val="yellow"/>
        </w:rPr>
        <w:t>8) Filter the solution</w:t>
      </w:r>
      <w:r w:rsidR="00B66F20" w:rsidRPr="00DA04F5">
        <w:rPr>
          <w:color w:val="auto"/>
          <w:highlight w:val="yellow"/>
        </w:rPr>
        <w:t xml:space="preserve"> through a </w:t>
      </w:r>
      <w:r w:rsidR="0020013B">
        <w:rPr>
          <w:color w:val="auto"/>
          <w:highlight w:val="yellow"/>
        </w:rPr>
        <w:t>0.</w:t>
      </w:r>
      <w:r w:rsidR="00440AA3">
        <w:rPr>
          <w:color w:val="auto"/>
          <w:highlight w:val="yellow"/>
        </w:rPr>
        <w:t>22</w:t>
      </w:r>
      <w:r w:rsidR="00B66F20" w:rsidRPr="00DA04F5">
        <w:rPr>
          <w:color w:val="auto"/>
          <w:highlight w:val="yellow"/>
        </w:rPr>
        <w:t xml:space="preserve"> </w:t>
      </w:r>
      <w:r w:rsidR="0020013B">
        <w:rPr>
          <w:color w:val="auto"/>
          <w:highlight w:val="yellow"/>
        </w:rPr>
        <w:t>μ</w:t>
      </w:r>
      <w:r w:rsidR="00B66F20" w:rsidRPr="00DA04F5">
        <w:rPr>
          <w:color w:val="auto"/>
          <w:highlight w:val="yellow"/>
        </w:rPr>
        <w:t>m syringe fil</w:t>
      </w:r>
      <w:r w:rsidRPr="00DA04F5">
        <w:rPr>
          <w:color w:val="auto"/>
          <w:highlight w:val="yellow"/>
        </w:rPr>
        <w:t>ter to remove any precipitates.</w:t>
      </w:r>
    </w:p>
    <w:p w14:paraId="44A93892" w14:textId="77777777" w:rsidR="008522B6" w:rsidRPr="00C20877" w:rsidRDefault="008522B6" w:rsidP="00C20877">
      <w:pPr>
        <w:jc w:val="left"/>
        <w:rPr>
          <w:color w:val="auto"/>
        </w:rPr>
      </w:pPr>
    </w:p>
    <w:p w14:paraId="705E8965" w14:textId="77777777" w:rsidR="0020013B" w:rsidRDefault="003D3A43" w:rsidP="00C20877">
      <w:pPr>
        <w:jc w:val="left"/>
        <w:rPr>
          <w:color w:val="auto"/>
        </w:rPr>
      </w:pPr>
      <w:r w:rsidRPr="00C20877">
        <w:rPr>
          <w:color w:val="auto"/>
        </w:rPr>
        <w:t>2.</w:t>
      </w:r>
      <w:r w:rsidR="00FF4996" w:rsidRPr="00C20877">
        <w:rPr>
          <w:color w:val="auto"/>
        </w:rPr>
        <w:t>2.</w:t>
      </w:r>
      <w:r w:rsidR="009236AC" w:rsidRPr="00C20877">
        <w:rPr>
          <w:color w:val="auto"/>
        </w:rPr>
        <w:t>9) Add the solution to</w:t>
      </w:r>
      <w:r w:rsidRPr="00C20877">
        <w:rPr>
          <w:color w:val="auto"/>
        </w:rPr>
        <w:t xml:space="preserve"> dialysis tubing with a 12–14 kDa molecular weight cut-off and dialyze against 4 L of</w:t>
      </w:r>
      <w:r w:rsidR="00E64A9D" w:rsidRPr="00C20877">
        <w:rPr>
          <w:color w:val="auto"/>
        </w:rPr>
        <w:t xml:space="preserve"> </w:t>
      </w:r>
      <w:r w:rsidR="00B66F20" w:rsidRPr="00C20877">
        <w:rPr>
          <w:color w:val="auto"/>
        </w:rPr>
        <w:t>50 mM phosphate buffer (pH 7) containing 50 mM NaCl</w:t>
      </w:r>
      <w:r w:rsidRPr="00C20877">
        <w:rPr>
          <w:color w:val="auto"/>
        </w:rPr>
        <w:t xml:space="preserve"> for 2 days at 4 °C, </w:t>
      </w:r>
      <w:r w:rsidR="009236AC" w:rsidRPr="00C20877">
        <w:rPr>
          <w:color w:val="auto"/>
        </w:rPr>
        <w:t>replacing</w:t>
      </w:r>
      <w:r w:rsidRPr="00C20877">
        <w:rPr>
          <w:color w:val="auto"/>
        </w:rPr>
        <w:t xml:space="preserve"> the dialysis buffer at least three times during that period.</w:t>
      </w:r>
      <w:r w:rsidR="0020013B">
        <w:rPr>
          <w:color w:val="auto"/>
        </w:rPr>
        <w:t xml:space="preserve"> </w:t>
      </w:r>
    </w:p>
    <w:p w14:paraId="5C50DF44" w14:textId="77777777" w:rsidR="0020013B" w:rsidRDefault="0020013B" w:rsidP="00C20877">
      <w:pPr>
        <w:jc w:val="left"/>
        <w:rPr>
          <w:color w:val="auto"/>
        </w:rPr>
      </w:pPr>
    </w:p>
    <w:p w14:paraId="523BC0FA" w14:textId="591CC772" w:rsidR="009236AC" w:rsidRPr="00C20877" w:rsidRDefault="0020013B" w:rsidP="00C20877">
      <w:pPr>
        <w:jc w:val="left"/>
        <w:rPr>
          <w:color w:val="auto"/>
        </w:rPr>
      </w:pPr>
      <w:r>
        <w:rPr>
          <w:color w:val="auto"/>
        </w:rPr>
        <w:t xml:space="preserve">Note: </w:t>
      </w:r>
      <w:r w:rsidR="009236AC" w:rsidRPr="00C20877">
        <w:rPr>
          <w:color w:val="auto"/>
        </w:rPr>
        <w:t xml:space="preserve">At this point, cationized magnetoferritin can be stored at </w:t>
      </w:r>
      <w:r w:rsidR="009236AC" w:rsidRPr="00C20877">
        <w:rPr>
          <w:rFonts w:cs="Arial"/>
          <w:color w:val="auto"/>
        </w:rPr>
        <w:t xml:space="preserve">4 </w:t>
      </w:r>
      <w:r w:rsidR="009236AC" w:rsidRPr="00C20877">
        <w:rPr>
          <w:color w:val="auto"/>
        </w:rPr>
        <w:t>°C until further use.</w:t>
      </w:r>
    </w:p>
    <w:p w14:paraId="661BC2DA" w14:textId="77777777" w:rsidR="00B815E4" w:rsidRPr="00C20877" w:rsidRDefault="00B815E4" w:rsidP="00C20877">
      <w:pPr>
        <w:pStyle w:val="NormalWeb"/>
        <w:spacing w:before="0" w:beforeAutospacing="0" w:after="0" w:afterAutospacing="0"/>
        <w:jc w:val="left"/>
        <w:rPr>
          <w:rFonts w:cs="Arial"/>
          <w:b/>
          <w:color w:val="auto"/>
        </w:rPr>
      </w:pPr>
    </w:p>
    <w:p w14:paraId="5CFC8CEE" w14:textId="01BF82A5" w:rsidR="00FF4996" w:rsidRPr="0026403A" w:rsidRDefault="00B815E4" w:rsidP="00C20877">
      <w:pPr>
        <w:pStyle w:val="NormalWeb"/>
        <w:numPr>
          <w:ilvl w:val="0"/>
          <w:numId w:val="52"/>
        </w:numPr>
        <w:spacing w:before="0" w:beforeAutospacing="0" w:after="0" w:afterAutospacing="0"/>
        <w:ind w:left="0" w:firstLine="0"/>
        <w:jc w:val="left"/>
        <w:rPr>
          <w:rFonts w:cs="Arial"/>
          <w:b/>
          <w:color w:val="auto"/>
        </w:rPr>
      </w:pPr>
      <w:r w:rsidRPr="00C20877">
        <w:rPr>
          <w:rFonts w:cs="Arial"/>
          <w:b/>
          <w:color w:val="auto"/>
        </w:rPr>
        <w:t>Human mesenchymal stem cell labeling</w:t>
      </w:r>
      <w:r w:rsidR="00E2395C" w:rsidRPr="00C20877">
        <w:rPr>
          <w:rFonts w:cs="Arial"/>
          <w:b/>
          <w:color w:val="auto"/>
        </w:rPr>
        <w:t xml:space="preserve"> with cationized magnetoferritin</w:t>
      </w:r>
    </w:p>
    <w:p w14:paraId="7DA7969C" w14:textId="366679A0" w:rsidR="00A06CD6" w:rsidRPr="0026403A" w:rsidRDefault="00FF4996" w:rsidP="00C20877">
      <w:pPr>
        <w:jc w:val="left"/>
        <w:rPr>
          <w:b/>
          <w:color w:val="auto"/>
        </w:rPr>
      </w:pPr>
      <w:r w:rsidRPr="00C20877">
        <w:rPr>
          <w:b/>
          <w:color w:val="auto"/>
        </w:rPr>
        <w:t>3.1) General remarks</w:t>
      </w:r>
    </w:p>
    <w:p w14:paraId="37E6BFA6" w14:textId="60D10D29" w:rsidR="00A06CD6" w:rsidRPr="00C20877" w:rsidRDefault="00A06CD6" w:rsidP="00C20877">
      <w:pPr>
        <w:jc w:val="left"/>
        <w:rPr>
          <w:color w:val="auto"/>
        </w:rPr>
      </w:pPr>
      <w:r w:rsidRPr="00C20877">
        <w:rPr>
          <w:color w:val="auto"/>
        </w:rPr>
        <w:t xml:space="preserve">3.1.1. </w:t>
      </w:r>
      <w:r w:rsidR="0026403A">
        <w:rPr>
          <w:color w:val="auto"/>
        </w:rPr>
        <w:t>Perform a</w:t>
      </w:r>
      <w:r w:rsidR="00831565" w:rsidRPr="00C20877">
        <w:rPr>
          <w:color w:val="auto"/>
        </w:rPr>
        <w:t xml:space="preserve">ll cell culture </w:t>
      </w:r>
      <w:r w:rsidR="00AA2EDC" w:rsidRPr="00C20877">
        <w:rPr>
          <w:color w:val="auto"/>
        </w:rPr>
        <w:t>using</w:t>
      </w:r>
      <w:r w:rsidR="00C20877" w:rsidRPr="00C20877">
        <w:rPr>
          <w:color w:val="auto"/>
        </w:rPr>
        <w:t xml:space="preserve"> </w:t>
      </w:r>
      <w:r w:rsidR="00831565" w:rsidRPr="00C20877">
        <w:rPr>
          <w:color w:val="auto"/>
        </w:rPr>
        <w:t>class II laminar flow cabinets and humid</w:t>
      </w:r>
      <w:r w:rsidR="00E2395C" w:rsidRPr="00C20877">
        <w:rPr>
          <w:color w:val="auto"/>
        </w:rPr>
        <w:t xml:space="preserve">ified incubators </w:t>
      </w:r>
      <w:r w:rsidR="00831565" w:rsidRPr="00C20877">
        <w:rPr>
          <w:color w:val="auto"/>
        </w:rPr>
        <w:t>at 37</w:t>
      </w:r>
      <w:r w:rsidR="008522B6" w:rsidRPr="00C20877">
        <w:rPr>
          <w:color w:val="auto"/>
        </w:rPr>
        <w:t xml:space="preserve"> </w:t>
      </w:r>
      <w:r w:rsidR="00831565" w:rsidRPr="00C20877">
        <w:rPr>
          <w:rFonts w:cs="Arial"/>
          <w:color w:val="auto"/>
        </w:rPr>
        <w:t>°</w:t>
      </w:r>
      <w:r w:rsidR="00831565" w:rsidRPr="00C20877">
        <w:rPr>
          <w:color w:val="auto"/>
        </w:rPr>
        <w:t xml:space="preserve">C and 5% carbon dioxide atmosphere. </w:t>
      </w:r>
    </w:p>
    <w:p w14:paraId="0E14A5F0" w14:textId="77777777" w:rsidR="00A06CD6" w:rsidRPr="00C20877" w:rsidRDefault="00A06CD6" w:rsidP="00C20877">
      <w:pPr>
        <w:jc w:val="left"/>
        <w:rPr>
          <w:color w:val="auto"/>
        </w:rPr>
      </w:pPr>
    </w:p>
    <w:p w14:paraId="75B2C57A" w14:textId="3BC0ED3F" w:rsidR="00831565" w:rsidRPr="00C20877" w:rsidRDefault="00A06CD6" w:rsidP="00C20877">
      <w:pPr>
        <w:jc w:val="left"/>
        <w:rPr>
          <w:color w:val="auto"/>
        </w:rPr>
      </w:pPr>
      <w:r w:rsidRPr="00C20877">
        <w:rPr>
          <w:color w:val="auto"/>
        </w:rPr>
        <w:t xml:space="preserve">3.1.2. </w:t>
      </w:r>
      <w:r w:rsidR="0026403A">
        <w:rPr>
          <w:color w:val="auto"/>
        </w:rPr>
        <w:t>Culture</w:t>
      </w:r>
      <w:r w:rsidR="00831565" w:rsidRPr="00C20877">
        <w:rPr>
          <w:color w:val="auto"/>
        </w:rPr>
        <w:t xml:space="preserve"> cells as monolayers using 175 cm</w:t>
      </w:r>
      <w:r w:rsidR="00831565" w:rsidRPr="00C20877">
        <w:rPr>
          <w:color w:val="auto"/>
          <w:vertAlign w:val="superscript"/>
        </w:rPr>
        <w:t>2</w:t>
      </w:r>
      <w:r w:rsidR="00E2395C" w:rsidRPr="00C20877">
        <w:rPr>
          <w:color w:val="auto"/>
        </w:rPr>
        <w:t xml:space="preserve"> flasks </w:t>
      </w:r>
      <w:r w:rsidR="00831565" w:rsidRPr="00C20877">
        <w:rPr>
          <w:color w:val="auto"/>
        </w:rPr>
        <w:t>and 20 mL of culture medium, which was replenished every 3 - 4 days</w:t>
      </w:r>
      <w:r w:rsidR="00E2395C" w:rsidRPr="00C20877">
        <w:rPr>
          <w:color w:val="auto"/>
        </w:rPr>
        <w:t xml:space="preserve">. </w:t>
      </w:r>
      <w:r w:rsidR="00831565" w:rsidRPr="00C20877">
        <w:rPr>
          <w:color w:val="auto"/>
        </w:rPr>
        <w:t>Culture medium consisted of Dulbecco’s Modified Eagle’s Medium (DMEM)</w:t>
      </w:r>
      <w:r w:rsidR="0020013B">
        <w:rPr>
          <w:color w:val="auto"/>
        </w:rPr>
        <w:t>, containing 1000 mg/</w:t>
      </w:r>
      <w:r w:rsidR="00831565" w:rsidRPr="00C20877">
        <w:rPr>
          <w:color w:val="auto"/>
        </w:rPr>
        <w:t>L glucose, 10%</w:t>
      </w:r>
      <w:r w:rsidR="008522B6" w:rsidRPr="00C20877">
        <w:rPr>
          <w:color w:val="auto"/>
        </w:rPr>
        <w:t xml:space="preserve"> (v/v) foetal bovine serum</w:t>
      </w:r>
      <w:r w:rsidR="00831565" w:rsidRPr="00C20877">
        <w:rPr>
          <w:color w:val="auto"/>
        </w:rPr>
        <w:t>, 1% (v/v) penicillin/streptomycin soluti</w:t>
      </w:r>
      <w:r w:rsidR="00E2395C" w:rsidRPr="00C20877">
        <w:rPr>
          <w:color w:val="auto"/>
        </w:rPr>
        <w:t xml:space="preserve">on, 1% (v/v) </w:t>
      </w:r>
      <w:r w:rsidR="00657235">
        <w:rPr>
          <w:color w:val="auto"/>
        </w:rPr>
        <w:t>L-alanyl-L-glutamine</w:t>
      </w:r>
      <w:r w:rsidR="00E2395C" w:rsidRPr="00C20877">
        <w:rPr>
          <w:color w:val="auto"/>
        </w:rPr>
        <w:t xml:space="preserve"> solution </w:t>
      </w:r>
      <w:r w:rsidR="00831565" w:rsidRPr="00C20877">
        <w:rPr>
          <w:color w:val="auto"/>
        </w:rPr>
        <w:t>and 5 ng</w:t>
      </w:r>
      <w:r w:rsidR="0020013B">
        <w:rPr>
          <w:color w:val="auto"/>
        </w:rPr>
        <w:t>/mL</w:t>
      </w:r>
      <w:r w:rsidR="00831565" w:rsidRPr="00C20877">
        <w:rPr>
          <w:color w:val="auto"/>
        </w:rPr>
        <w:t xml:space="preserve"> freshly supplemented</w:t>
      </w:r>
      <w:r w:rsidR="00E2395C" w:rsidRPr="00C20877">
        <w:rPr>
          <w:color w:val="auto"/>
        </w:rPr>
        <w:t xml:space="preserve"> human fibroblast growth factor.</w:t>
      </w:r>
    </w:p>
    <w:p w14:paraId="6AE37880" w14:textId="77777777" w:rsidR="00831565" w:rsidRPr="00C20877" w:rsidRDefault="00831565" w:rsidP="00C20877">
      <w:pPr>
        <w:pStyle w:val="NormalWeb"/>
        <w:spacing w:before="0" w:beforeAutospacing="0" w:after="0" w:afterAutospacing="0"/>
        <w:jc w:val="left"/>
        <w:rPr>
          <w:rFonts w:cs="Arial"/>
          <w:b/>
          <w:color w:val="auto"/>
        </w:rPr>
      </w:pPr>
    </w:p>
    <w:p w14:paraId="38CA2ABE" w14:textId="010DCF2A" w:rsidR="002A65D4" w:rsidRPr="00C20877" w:rsidRDefault="00FF4996" w:rsidP="00C20877">
      <w:pPr>
        <w:pStyle w:val="NormalWeb"/>
        <w:spacing w:before="0" w:beforeAutospacing="0" w:after="0" w:afterAutospacing="0"/>
        <w:jc w:val="left"/>
        <w:rPr>
          <w:rFonts w:cs="Arial"/>
          <w:b/>
          <w:color w:val="auto"/>
        </w:rPr>
      </w:pPr>
      <w:r w:rsidRPr="00C20877">
        <w:rPr>
          <w:rFonts w:cs="Arial"/>
          <w:b/>
          <w:color w:val="auto"/>
        </w:rPr>
        <w:t xml:space="preserve">3.2) Magnetic labeling of hMSC with cationized magnetoferritin </w:t>
      </w:r>
    </w:p>
    <w:p w14:paraId="46C5A895" w14:textId="1B80BB2C" w:rsidR="00FF4996" w:rsidRPr="00C20877" w:rsidRDefault="00FF4996" w:rsidP="00C20877">
      <w:pPr>
        <w:pStyle w:val="NormalWeb"/>
        <w:spacing w:before="0" w:beforeAutospacing="0" w:after="0" w:afterAutospacing="0"/>
        <w:jc w:val="left"/>
        <w:rPr>
          <w:color w:val="auto"/>
        </w:rPr>
      </w:pPr>
      <w:r w:rsidRPr="00C20877">
        <w:rPr>
          <w:rFonts w:cs="Arial"/>
          <w:color w:val="auto"/>
        </w:rPr>
        <w:t>3.2.1)</w:t>
      </w:r>
      <w:r w:rsidRPr="00C20877">
        <w:rPr>
          <w:rFonts w:cs="Arial"/>
          <w:b/>
          <w:color w:val="auto"/>
        </w:rPr>
        <w:t xml:space="preserve"> </w:t>
      </w:r>
      <w:r w:rsidRPr="00C20877">
        <w:rPr>
          <w:rFonts w:cs="Arial"/>
          <w:color w:val="auto"/>
        </w:rPr>
        <w:t xml:space="preserve">Seed </w:t>
      </w:r>
      <w:r w:rsidRPr="00C20877">
        <w:rPr>
          <w:color w:val="auto"/>
        </w:rPr>
        <w:t xml:space="preserve">150 </w:t>
      </w:r>
      <w:r w:rsidR="00B66F20" w:rsidRPr="00C20877">
        <w:rPr>
          <w:color w:val="auto"/>
        </w:rPr>
        <w:t xml:space="preserve">000 hMSCs </w:t>
      </w:r>
      <w:r w:rsidRPr="00C20877">
        <w:rPr>
          <w:color w:val="auto"/>
        </w:rPr>
        <w:t>into 25 cm</w:t>
      </w:r>
      <w:r w:rsidRPr="00C20877">
        <w:rPr>
          <w:color w:val="auto"/>
          <w:vertAlign w:val="superscript"/>
        </w:rPr>
        <w:t>2</w:t>
      </w:r>
      <w:r w:rsidR="0016397A" w:rsidRPr="00C20877">
        <w:rPr>
          <w:color w:val="auto"/>
        </w:rPr>
        <w:t xml:space="preserve"> flasks and leave to adhere</w:t>
      </w:r>
      <w:r w:rsidRPr="00C20877">
        <w:rPr>
          <w:color w:val="auto"/>
        </w:rPr>
        <w:t xml:space="preserve"> overnight</w:t>
      </w:r>
      <w:r w:rsidR="0016397A" w:rsidRPr="00C20877">
        <w:rPr>
          <w:color w:val="auto"/>
        </w:rPr>
        <w:t xml:space="preserve"> at 37 </w:t>
      </w:r>
      <w:r w:rsidR="0016397A" w:rsidRPr="00C20877">
        <w:rPr>
          <w:rFonts w:cs="Arial"/>
          <w:color w:val="auto"/>
        </w:rPr>
        <w:t>°</w:t>
      </w:r>
      <w:r w:rsidR="0016397A" w:rsidRPr="00C20877">
        <w:rPr>
          <w:color w:val="auto"/>
        </w:rPr>
        <w:t>C</w:t>
      </w:r>
      <w:r w:rsidRPr="00C20877">
        <w:rPr>
          <w:color w:val="auto"/>
        </w:rPr>
        <w:t>.</w:t>
      </w:r>
    </w:p>
    <w:p w14:paraId="08A00B7C" w14:textId="77777777" w:rsidR="0016397A" w:rsidRPr="00C20877" w:rsidRDefault="0016397A" w:rsidP="00C20877">
      <w:pPr>
        <w:pStyle w:val="NormalWeb"/>
        <w:spacing w:before="0" w:beforeAutospacing="0" w:after="0" w:afterAutospacing="0"/>
        <w:jc w:val="left"/>
        <w:rPr>
          <w:color w:val="auto"/>
        </w:rPr>
      </w:pPr>
    </w:p>
    <w:p w14:paraId="66550BF2" w14:textId="24D0E4D8" w:rsidR="0016397A" w:rsidRPr="00C20877" w:rsidRDefault="0016397A" w:rsidP="00C20877">
      <w:pPr>
        <w:pStyle w:val="NormalWeb"/>
        <w:spacing w:before="0" w:beforeAutospacing="0" w:after="0" w:afterAutospacing="0"/>
        <w:jc w:val="left"/>
        <w:rPr>
          <w:color w:val="auto"/>
        </w:rPr>
      </w:pPr>
      <w:r w:rsidRPr="00C20877">
        <w:rPr>
          <w:color w:val="auto"/>
        </w:rPr>
        <w:t xml:space="preserve">3.2.2) Filter sterilize cationized magnetoferritin through a </w:t>
      </w:r>
      <w:r w:rsidR="0020013B">
        <w:rPr>
          <w:color w:val="auto"/>
        </w:rPr>
        <w:t>0.22 μ</w:t>
      </w:r>
      <w:r w:rsidRPr="00C20877">
        <w:rPr>
          <w:color w:val="auto"/>
        </w:rPr>
        <w:t>m syringe filter and determine the protein concentration.</w:t>
      </w:r>
    </w:p>
    <w:p w14:paraId="22866C7D" w14:textId="77777777" w:rsidR="0016397A" w:rsidRPr="00C20877" w:rsidRDefault="0016397A" w:rsidP="00C20877">
      <w:pPr>
        <w:pStyle w:val="NormalWeb"/>
        <w:spacing w:before="0" w:beforeAutospacing="0" w:after="0" w:afterAutospacing="0"/>
        <w:jc w:val="left"/>
        <w:rPr>
          <w:color w:val="auto"/>
        </w:rPr>
      </w:pPr>
    </w:p>
    <w:p w14:paraId="7EE549EB" w14:textId="7C2BFF86" w:rsidR="0016397A" w:rsidRPr="00C20877" w:rsidRDefault="0016397A" w:rsidP="00C20877">
      <w:pPr>
        <w:pStyle w:val="NormalWeb"/>
        <w:spacing w:before="0" w:beforeAutospacing="0" w:after="0" w:afterAutospacing="0"/>
        <w:jc w:val="left"/>
        <w:rPr>
          <w:color w:val="auto"/>
        </w:rPr>
      </w:pPr>
      <w:r w:rsidRPr="00C20877">
        <w:rPr>
          <w:color w:val="auto"/>
        </w:rPr>
        <w:t xml:space="preserve">3.2.3) Keeping sterile conditions, prepare a 0.5 </w:t>
      </w:r>
      <w:r w:rsidRPr="00C20877">
        <w:rPr>
          <w:rFonts w:ascii="Symbol" w:hAnsi="Symbol"/>
          <w:color w:val="auto"/>
        </w:rPr>
        <w:t></w:t>
      </w:r>
      <w:r w:rsidRPr="00C20877">
        <w:rPr>
          <w:color w:val="auto"/>
        </w:rPr>
        <w:t>M solution of cationized magnetoferritin in phosphate buffered saline (PBS). Keep capped in a sterile culture hood until use.</w:t>
      </w:r>
    </w:p>
    <w:p w14:paraId="16D19EBF" w14:textId="77777777" w:rsidR="00FF4996" w:rsidRPr="00C20877" w:rsidRDefault="00FF4996" w:rsidP="00C20877">
      <w:pPr>
        <w:pStyle w:val="NormalWeb"/>
        <w:spacing w:before="0" w:beforeAutospacing="0" w:after="0" w:afterAutospacing="0"/>
        <w:jc w:val="left"/>
        <w:rPr>
          <w:color w:val="auto"/>
        </w:rPr>
      </w:pPr>
    </w:p>
    <w:p w14:paraId="5C5850C2" w14:textId="2C47B779" w:rsidR="0016397A" w:rsidRPr="00CF1FF5" w:rsidRDefault="0016397A" w:rsidP="00C20877">
      <w:pPr>
        <w:pStyle w:val="NormalWeb"/>
        <w:spacing w:before="0" w:beforeAutospacing="0" w:after="0" w:afterAutospacing="0"/>
        <w:jc w:val="left"/>
        <w:rPr>
          <w:color w:val="auto"/>
          <w:highlight w:val="yellow"/>
        </w:rPr>
      </w:pPr>
      <w:r w:rsidRPr="00CF1FF5">
        <w:rPr>
          <w:color w:val="auto"/>
          <w:highlight w:val="yellow"/>
        </w:rPr>
        <w:t>3.2.4) Wash the plated cells with 2 mL of room temperature PBS.</w:t>
      </w:r>
    </w:p>
    <w:p w14:paraId="18C86F08" w14:textId="77777777" w:rsidR="0016397A" w:rsidRPr="00C20877" w:rsidRDefault="0016397A" w:rsidP="00C20877">
      <w:pPr>
        <w:pStyle w:val="NormalWeb"/>
        <w:spacing w:before="0" w:beforeAutospacing="0" w:after="0" w:afterAutospacing="0"/>
        <w:jc w:val="left"/>
        <w:rPr>
          <w:color w:val="auto"/>
          <w:highlight w:val="yellow"/>
        </w:rPr>
      </w:pPr>
    </w:p>
    <w:p w14:paraId="730A0F24" w14:textId="190EC49A" w:rsidR="002A65D4" w:rsidRPr="00C20877" w:rsidRDefault="0016397A" w:rsidP="00C20877">
      <w:pPr>
        <w:pStyle w:val="NormalWeb"/>
        <w:spacing w:before="0" w:beforeAutospacing="0" w:after="0" w:afterAutospacing="0"/>
        <w:jc w:val="left"/>
        <w:rPr>
          <w:color w:val="auto"/>
          <w:highlight w:val="yellow"/>
        </w:rPr>
      </w:pPr>
      <w:r w:rsidRPr="00C20877">
        <w:rPr>
          <w:color w:val="auto"/>
          <w:highlight w:val="yellow"/>
        </w:rPr>
        <w:t>3.2.5</w:t>
      </w:r>
      <w:r w:rsidR="00FF4996" w:rsidRPr="00C20877">
        <w:rPr>
          <w:color w:val="auto"/>
          <w:highlight w:val="yellow"/>
        </w:rPr>
        <w:t>)</w:t>
      </w:r>
      <w:r w:rsidR="00B66F20" w:rsidRPr="00C20877">
        <w:rPr>
          <w:color w:val="auto"/>
          <w:highlight w:val="yellow"/>
        </w:rPr>
        <w:t xml:space="preserve"> </w:t>
      </w:r>
      <w:r w:rsidR="00FF4996" w:rsidRPr="00C20877">
        <w:rPr>
          <w:color w:val="auto"/>
          <w:highlight w:val="yellow"/>
        </w:rPr>
        <w:t>Add</w:t>
      </w:r>
      <w:r w:rsidR="00B66F20" w:rsidRPr="00C20877">
        <w:rPr>
          <w:color w:val="auto"/>
          <w:highlight w:val="yellow"/>
        </w:rPr>
        <w:t xml:space="preserve"> 1 mL of </w:t>
      </w:r>
      <w:r w:rsidR="00A1165D" w:rsidRPr="00C20877">
        <w:rPr>
          <w:color w:val="auto"/>
          <w:highlight w:val="yellow"/>
        </w:rPr>
        <w:t xml:space="preserve">the sterilized </w:t>
      </w:r>
      <w:r w:rsidR="002A65D4" w:rsidRPr="00C20877">
        <w:rPr>
          <w:color w:val="auto"/>
          <w:highlight w:val="yellow"/>
        </w:rPr>
        <w:t>cationized magnetoferritin</w:t>
      </w:r>
      <w:r w:rsidR="00B66F20" w:rsidRPr="00C20877">
        <w:rPr>
          <w:color w:val="auto"/>
          <w:highlight w:val="yellow"/>
        </w:rPr>
        <w:t xml:space="preserve"> </w:t>
      </w:r>
      <w:r w:rsidR="00A1165D" w:rsidRPr="00C20877">
        <w:rPr>
          <w:color w:val="auto"/>
          <w:highlight w:val="yellow"/>
        </w:rPr>
        <w:t>solution to the plated cells</w:t>
      </w:r>
      <w:r w:rsidR="00B66F20" w:rsidRPr="00C20877">
        <w:rPr>
          <w:color w:val="auto"/>
          <w:highlight w:val="yellow"/>
        </w:rPr>
        <w:t xml:space="preserve"> </w:t>
      </w:r>
      <w:r w:rsidR="002A65D4" w:rsidRPr="00C20877">
        <w:rPr>
          <w:color w:val="auto"/>
          <w:highlight w:val="yellow"/>
        </w:rPr>
        <w:t xml:space="preserve">and </w:t>
      </w:r>
      <w:r w:rsidR="00A1165D" w:rsidRPr="00C20877">
        <w:rPr>
          <w:color w:val="auto"/>
          <w:highlight w:val="yellow"/>
        </w:rPr>
        <w:t>incubate for the desired time period (1 minute to 1 hour).</w:t>
      </w:r>
    </w:p>
    <w:p w14:paraId="19619A80" w14:textId="77777777" w:rsidR="002A65D4" w:rsidRPr="00C20877" w:rsidRDefault="002A65D4" w:rsidP="00C20877">
      <w:pPr>
        <w:pStyle w:val="NormalWeb"/>
        <w:spacing w:before="0" w:beforeAutospacing="0" w:after="0" w:afterAutospacing="0"/>
        <w:jc w:val="left"/>
        <w:rPr>
          <w:color w:val="auto"/>
          <w:highlight w:val="yellow"/>
        </w:rPr>
      </w:pPr>
    </w:p>
    <w:p w14:paraId="7A18DBB8" w14:textId="0911B113" w:rsidR="002A65D4" w:rsidRPr="00C20877" w:rsidRDefault="00A1165D" w:rsidP="00C20877">
      <w:pPr>
        <w:pStyle w:val="NormalWeb"/>
        <w:spacing w:before="0" w:beforeAutospacing="0" w:after="0" w:afterAutospacing="0"/>
        <w:jc w:val="left"/>
        <w:rPr>
          <w:color w:val="auto"/>
          <w:highlight w:val="yellow"/>
        </w:rPr>
      </w:pPr>
      <w:r w:rsidRPr="00C20877">
        <w:rPr>
          <w:color w:val="auto"/>
          <w:highlight w:val="yellow"/>
        </w:rPr>
        <w:t>3.2.6</w:t>
      </w:r>
      <w:r w:rsidR="002A65D4" w:rsidRPr="00C20877">
        <w:rPr>
          <w:color w:val="auto"/>
          <w:highlight w:val="yellow"/>
        </w:rPr>
        <w:t>)</w:t>
      </w:r>
      <w:r w:rsidR="00B66F20" w:rsidRPr="00C20877">
        <w:rPr>
          <w:color w:val="auto"/>
          <w:highlight w:val="yellow"/>
        </w:rPr>
        <w:t xml:space="preserve"> </w:t>
      </w:r>
      <w:r w:rsidR="002A65D4" w:rsidRPr="00C20877">
        <w:rPr>
          <w:color w:val="auto"/>
          <w:highlight w:val="yellow"/>
        </w:rPr>
        <w:t>Wash</w:t>
      </w:r>
      <w:r w:rsidR="00B66F20" w:rsidRPr="00C20877">
        <w:rPr>
          <w:color w:val="auto"/>
          <w:highlight w:val="yellow"/>
        </w:rPr>
        <w:t xml:space="preserve"> </w:t>
      </w:r>
      <w:r w:rsidRPr="00C20877">
        <w:rPr>
          <w:color w:val="auto"/>
          <w:highlight w:val="yellow"/>
        </w:rPr>
        <w:t>cells with PBS, and then harvest</w:t>
      </w:r>
      <w:r w:rsidR="00B66F20" w:rsidRPr="00C20877">
        <w:rPr>
          <w:color w:val="auto"/>
          <w:highlight w:val="yellow"/>
        </w:rPr>
        <w:t xml:space="preserve"> </w:t>
      </w:r>
      <w:r w:rsidRPr="00C20877">
        <w:rPr>
          <w:color w:val="auto"/>
          <w:highlight w:val="yellow"/>
        </w:rPr>
        <w:t>cells</w:t>
      </w:r>
      <w:r w:rsidR="002A65D4" w:rsidRPr="00C20877">
        <w:rPr>
          <w:color w:val="auto"/>
          <w:highlight w:val="yellow"/>
        </w:rPr>
        <w:t xml:space="preserve"> by adding</w:t>
      </w:r>
      <w:r w:rsidR="00B66F20" w:rsidRPr="00C20877">
        <w:rPr>
          <w:color w:val="auto"/>
          <w:highlight w:val="yellow"/>
        </w:rPr>
        <w:t xml:space="preserve"> </w:t>
      </w:r>
      <w:r w:rsidR="002A65D4" w:rsidRPr="00C20877">
        <w:rPr>
          <w:color w:val="auto"/>
          <w:highlight w:val="yellow"/>
        </w:rPr>
        <w:t>0.5 mL of trypsin/</w:t>
      </w:r>
      <w:r w:rsidR="00313D9B" w:rsidRPr="00C20877">
        <w:rPr>
          <w:color w:val="auto"/>
        </w:rPr>
        <w:t xml:space="preserve"> </w:t>
      </w:r>
      <w:r w:rsidR="00313D9B" w:rsidRPr="00C20877">
        <w:rPr>
          <w:color w:val="auto"/>
          <w:highlight w:val="yellow"/>
        </w:rPr>
        <w:t>ethylenediaminetetraacetic acid (</w:t>
      </w:r>
      <w:r w:rsidR="002A65D4" w:rsidRPr="00C20877">
        <w:rPr>
          <w:color w:val="auto"/>
          <w:highlight w:val="yellow"/>
        </w:rPr>
        <w:t>EDTA</w:t>
      </w:r>
      <w:r w:rsidR="00313D9B" w:rsidRPr="00C20877">
        <w:rPr>
          <w:color w:val="auto"/>
          <w:highlight w:val="yellow"/>
        </w:rPr>
        <w:t>)</w:t>
      </w:r>
      <w:r w:rsidR="002A65D4" w:rsidRPr="00C20877">
        <w:rPr>
          <w:color w:val="auto"/>
          <w:highlight w:val="yellow"/>
        </w:rPr>
        <w:t xml:space="preserve"> and </w:t>
      </w:r>
      <w:r w:rsidRPr="00C20877">
        <w:rPr>
          <w:color w:val="auto"/>
          <w:highlight w:val="yellow"/>
        </w:rPr>
        <w:t xml:space="preserve">incubating at 37 </w:t>
      </w:r>
      <w:r w:rsidRPr="00C20877">
        <w:rPr>
          <w:rFonts w:cs="Arial"/>
          <w:color w:val="auto"/>
          <w:highlight w:val="yellow"/>
        </w:rPr>
        <w:t>°</w:t>
      </w:r>
      <w:r w:rsidRPr="00C20877">
        <w:rPr>
          <w:color w:val="auto"/>
          <w:highlight w:val="yellow"/>
        </w:rPr>
        <w:t xml:space="preserve">C </w:t>
      </w:r>
      <w:r w:rsidR="002A65D4" w:rsidRPr="00C20877">
        <w:rPr>
          <w:color w:val="auto"/>
          <w:highlight w:val="yellow"/>
        </w:rPr>
        <w:t>for 5 min</w:t>
      </w:r>
      <w:r w:rsidR="00B66F20" w:rsidRPr="00C20877">
        <w:rPr>
          <w:color w:val="auto"/>
          <w:highlight w:val="yellow"/>
        </w:rPr>
        <w:t>.</w:t>
      </w:r>
    </w:p>
    <w:p w14:paraId="5CD3EF1B" w14:textId="77777777" w:rsidR="00A1165D" w:rsidRPr="00C20877" w:rsidRDefault="00A1165D" w:rsidP="00C20877">
      <w:pPr>
        <w:pStyle w:val="NormalWeb"/>
        <w:spacing w:before="0" w:beforeAutospacing="0" w:after="0" w:afterAutospacing="0"/>
        <w:jc w:val="left"/>
        <w:rPr>
          <w:color w:val="auto"/>
          <w:highlight w:val="yellow"/>
        </w:rPr>
      </w:pPr>
    </w:p>
    <w:p w14:paraId="77F7B382" w14:textId="0A55103A" w:rsidR="00535D64" w:rsidRPr="00C20877" w:rsidRDefault="00A1165D" w:rsidP="00C20877">
      <w:pPr>
        <w:pStyle w:val="NormalWeb"/>
        <w:spacing w:before="0" w:beforeAutospacing="0" w:after="0" w:afterAutospacing="0"/>
        <w:jc w:val="left"/>
        <w:rPr>
          <w:color w:val="auto"/>
          <w:highlight w:val="yellow"/>
        </w:rPr>
      </w:pPr>
      <w:r w:rsidRPr="00C20877">
        <w:rPr>
          <w:color w:val="auto"/>
          <w:highlight w:val="yellow"/>
        </w:rPr>
        <w:t>3.2.7</w:t>
      </w:r>
      <w:r w:rsidR="002A65D4" w:rsidRPr="00C20877">
        <w:rPr>
          <w:color w:val="auto"/>
          <w:highlight w:val="yellow"/>
        </w:rPr>
        <w:t>) Add 1 mL of culture medium</w:t>
      </w:r>
      <w:r w:rsidRPr="00C20877">
        <w:rPr>
          <w:color w:val="auto"/>
          <w:highlight w:val="yellow"/>
        </w:rPr>
        <w:t xml:space="preserve"> to inactivate the trypsin</w:t>
      </w:r>
      <w:r w:rsidR="00313D9B" w:rsidRPr="00C20877">
        <w:rPr>
          <w:color w:val="auto"/>
          <w:highlight w:val="yellow"/>
        </w:rPr>
        <w:t>/EDTA</w:t>
      </w:r>
      <w:r w:rsidRPr="00C20877">
        <w:rPr>
          <w:color w:val="auto"/>
          <w:highlight w:val="yellow"/>
        </w:rPr>
        <w:t xml:space="preserve">, transfer the solution to a 15 mL centrifuge tube and centrifuge </w:t>
      </w:r>
      <w:r w:rsidR="00535D64" w:rsidRPr="00C20877">
        <w:rPr>
          <w:color w:val="auto"/>
          <w:highlight w:val="yellow"/>
        </w:rPr>
        <w:t xml:space="preserve">for 5 min </w:t>
      </w:r>
      <w:r w:rsidR="002A65D4" w:rsidRPr="00C20877">
        <w:rPr>
          <w:color w:val="auto"/>
          <w:highlight w:val="yellow"/>
        </w:rPr>
        <w:t xml:space="preserve">at </w:t>
      </w:r>
      <w:r w:rsidR="00535D64" w:rsidRPr="00C20877">
        <w:rPr>
          <w:color w:val="auto"/>
          <w:highlight w:val="yellow"/>
        </w:rPr>
        <w:t xml:space="preserve">524 x </w:t>
      </w:r>
      <w:r w:rsidR="00535D64" w:rsidRPr="00C20877">
        <w:rPr>
          <w:i/>
          <w:color w:val="auto"/>
          <w:highlight w:val="yellow"/>
        </w:rPr>
        <w:t>g</w:t>
      </w:r>
      <w:r w:rsidR="00535D64" w:rsidRPr="00C20877">
        <w:rPr>
          <w:color w:val="auto"/>
          <w:highlight w:val="yellow"/>
        </w:rPr>
        <w:t>.</w:t>
      </w:r>
    </w:p>
    <w:p w14:paraId="65448DEA" w14:textId="77777777" w:rsidR="00535D64" w:rsidRPr="00C20877" w:rsidRDefault="00535D64" w:rsidP="00C20877">
      <w:pPr>
        <w:pStyle w:val="NormalWeb"/>
        <w:spacing w:before="0" w:beforeAutospacing="0" w:after="0" w:afterAutospacing="0"/>
        <w:jc w:val="left"/>
        <w:rPr>
          <w:color w:val="auto"/>
          <w:highlight w:val="yellow"/>
        </w:rPr>
      </w:pPr>
    </w:p>
    <w:p w14:paraId="316AA6AC" w14:textId="62450241" w:rsidR="00535D64" w:rsidRPr="00C20877" w:rsidRDefault="00A1165D" w:rsidP="00C20877">
      <w:pPr>
        <w:pStyle w:val="NormalWeb"/>
        <w:spacing w:before="0" w:beforeAutospacing="0" w:after="0" w:afterAutospacing="0"/>
        <w:jc w:val="left"/>
        <w:rPr>
          <w:color w:val="auto"/>
          <w:highlight w:val="yellow"/>
        </w:rPr>
      </w:pPr>
      <w:r w:rsidRPr="00C20877">
        <w:rPr>
          <w:color w:val="auto"/>
          <w:highlight w:val="yellow"/>
        </w:rPr>
        <w:t>3.2.8</w:t>
      </w:r>
      <w:r w:rsidR="00535D64" w:rsidRPr="00C20877">
        <w:rPr>
          <w:color w:val="auto"/>
          <w:highlight w:val="yellow"/>
        </w:rPr>
        <w:t xml:space="preserve">) </w:t>
      </w:r>
      <w:r w:rsidRPr="00C20877">
        <w:rPr>
          <w:color w:val="auto"/>
          <w:highlight w:val="yellow"/>
        </w:rPr>
        <w:t>Discard the supernatant and r</w:t>
      </w:r>
      <w:r w:rsidR="00535D64" w:rsidRPr="00C20877">
        <w:rPr>
          <w:color w:val="auto"/>
          <w:highlight w:val="yellow"/>
        </w:rPr>
        <w:t xml:space="preserve">e-suspend </w:t>
      </w:r>
      <w:r w:rsidRPr="00C20877">
        <w:rPr>
          <w:color w:val="auto"/>
          <w:highlight w:val="yellow"/>
        </w:rPr>
        <w:t xml:space="preserve">the </w:t>
      </w:r>
      <w:r w:rsidR="00535D64" w:rsidRPr="00C20877">
        <w:rPr>
          <w:color w:val="auto"/>
          <w:highlight w:val="yellow"/>
        </w:rPr>
        <w:t>c</w:t>
      </w:r>
      <w:r w:rsidRPr="00C20877">
        <w:rPr>
          <w:color w:val="auto"/>
          <w:highlight w:val="yellow"/>
        </w:rPr>
        <w:t>ell pellet</w:t>
      </w:r>
      <w:r w:rsidR="00B66F20" w:rsidRPr="00C20877">
        <w:rPr>
          <w:color w:val="auto"/>
          <w:highlight w:val="yellow"/>
        </w:rPr>
        <w:t xml:space="preserve"> in 0.5</w:t>
      </w:r>
      <w:r w:rsidR="00535D64" w:rsidRPr="00C20877">
        <w:rPr>
          <w:color w:val="auto"/>
          <w:highlight w:val="yellow"/>
        </w:rPr>
        <w:t xml:space="preserve"> mL magnetic separation buffer, consisting of </w:t>
      </w:r>
      <w:r w:rsidR="00B66F20" w:rsidRPr="00C20877">
        <w:rPr>
          <w:color w:val="auto"/>
          <w:highlight w:val="yellow"/>
        </w:rPr>
        <w:t xml:space="preserve">0.5% (w/v) </w:t>
      </w:r>
      <w:r w:rsidR="00535D64" w:rsidRPr="00C20877">
        <w:rPr>
          <w:color w:val="auto"/>
          <w:highlight w:val="yellow"/>
        </w:rPr>
        <w:t>fetal bovine serum and 2 mM EDTA in PBS.</w:t>
      </w:r>
    </w:p>
    <w:p w14:paraId="130427AE" w14:textId="77777777" w:rsidR="00535D64" w:rsidRPr="00C20877" w:rsidRDefault="00535D64" w:rsidP="00C20877">
      <w:pPr>
        <w:pStyle w:val="NormalWeb"/>
        <w:spacing w:before="0" w:beforeAutospacing="0" w:after="0" w:afterAutospacing="0"/>
        <w:jc w:val="left"/>
        <w:rPr>
          <w:color w:val="auto"/>
          <w:highlight w:val="yellow"/>
        </w:rPr>
      </w:pPr>
    </w:p>
    <w:p w14:paraId="2F638867" w14:textId="57DC4FD7" w:rsidR="00846506" w:rsidRPr="00C20877" w:rsidRDefault="00846506" w:rsidP="00C20877">
      <w:pPr>
        <w:pStyle w:val="NormalWeb"/>
        <w:spacing w:before="0" w:beforeAutospacing="0" w:after="0" w:afterAutospacing="0"/>
        <w:jc w:val="left"/>
        <w:rPr>
          <w:b/>
          <w:color w:val="auto"/>
          <w:highlight w:val="yellow"/>
        </w:rPr>
      </w:pPr>
      <w:r w:rsidRPr="00C20877">
        <w:rPr>
          <w:b/>
          <w:color w:val="auto"/>
          <w:highlight w:val="yellow"/>
        </w:rPr>
        <w:t xml:space="preserve">3.3) Magnetic cell separation </w:t>
      </w:r>
    </w:p>
    <w:p w14:paraId="359993AD" w14:textId="50A5E014" w:rsidR="00535D64" w:rsidRPr="00C20877" w:rsidRDefault="00846506" w:rsidP="00C20877">
      <w:pPr>
        <w:pStyle w:val="NormalWeb"/>
        <w:spacing w:before="0" w:beforeAutospacing="0" w:after="0" w:afterAutospacing="0"/>
        <w:jc w:val="left"/>
        <w:rPr>
          <w:color w:val="auto"/>
          <w:highlight w:val="yellow"/>
        </w:rPr>
      </w:pPr>
      <w:r w:rsidRPr="00C20877">
        <w:rPr>
          <w:color w:val="auto"/>
          <w:highlight w:val="yellow"/>
        </w:rPr>
        <w:t>3.3.1</w:t>
      </w:r>
      <w:r w:rsidR="00A1165D" w:rsidRPr="00C20877">
        <w:rPr>
          <w:color w:val="auto"/>
          <w:highlight w:val="yellow"/>
        </w:rPr>
        <w:t xml:space="preserve">) Attach </w:t>
      </w:r>
      <w:r w:rsidR="005C6D34" w:rsidRPr="00C20877">
        <w:rPr>
          <w:color w:val="auto"/>
          <w:highlight w:val="yellow"/>
        </w:rPr>
        <w:t xml:space="preserve">the magnet to the multi stand, and </w:t>
      </w:r>
      <w:r w:rsidR="00AA2EDC" w:rsidRPr="00C20877">
        <w:rPr>
          <w:color w:val="auto"/>
          <w:highlight w:val="yellow"/>
        </w:rPr>
        <w:t xml:space="preserve">add </w:t>
      </w:r>
      <w:r w:rsidR="005C6D34" w:rsidRPr="00C20877">
        <w:rPr>
          <w:color w:val="auto"/>
          <w:highlight w:val="yellow"/>
        </w:rPr>
        <w:t>a</w:t>
      </w:r>
      <w:r w:rsidR="00C20877" w:rsidRPr="00C20877">
        <w:rPr>
          <w:color w:val="auto"/>
          <w:highlight w:val="yellow"/>
        </w:rPr>
        <w:t xml:space="preserve"> </w:t>
      </w:r>
      <w:r w:rsidR="00BE0A78" w:rsidRPr="00C20877">
        <w:rPr>
          <w:color w:val="auto"/>
          <w:highlight w:val="yellow"/>
        </w:rPr>
        <w:t xml:space="preserve">magnetic separation </w:t>
      </w:r>
      <w:r w:rsidR="007C6750" w:rsidRPr="00C20877">
        <w:rPr>
          <w:color w:val="auto"/>
          <w:highlight w:val="yellow"/>
        </w:rPr>
        <w:t>column</w:t>
      </w:r>
      <w:r w:rsidR="00535D64" w:rsidRPr="00C20877">
        <w:rPr>
          <w:color w:val="auto"/>
          <w:highlight w:val="yellow"/>
        </w:rPr>
        <w:t xml:space="preserve"> to the magnet.</w:t>
      </w:r>
      <w:r w:rsidR="0019035D" w:rsidRPr="00C20877">
        <w:rPr>
          <w:color w:val="auto"/>
          <w:highlight w:val="yellow"/>
        </w:rPr>
        <w:t xml:space="preserve"> Place a pre-separation filter on the column.</w:t>
      </w:r>
    </w:p>
    <w:p w14:paraId="5A97AED2" w14:textId="77777777" w:rsidR="00535D64" w:rsidRPr="00C20877" w:rsidRDefault="00535D64" w:rsidP="00C20877">
      <w:pPr>
        <w:pStyle w:val="NormalWeb"/>
        <w:spacing w:before="0" w:beforeAutospacing="0" w:after="0" w:afterAutospacing="0"/>
        <w:jc w:val="left"/>
        <w:rPr>
          <w:color w:val="auto"/>
          <w:highlight w:val="yellow"/>
        </w:rPr>
      </w:pPr>
    </w:p>
    <w:p w14:paraId="1BD6ADB5" w14:textId="22B44A2E" w:rsidR="00535D64" w:rsidRPr="00C20877" w:rsidRDefault="00846506" w:rsidP="00C20877">
      <w:pPr>
        <w:pStyle w:val="NormalWeb"/>
        <w:spacing w:before="0" w:beforeAutospacing="0" w:after="0" w:afterAutospacing="0"/>
        <w:jc w:val="left"/>
        <w:rPr>
          <w:color w:val="auto"/>
          <w:highlight w:val="yellow"/>
        </w:rPr>
      </w:pPr>
      <w:r w:rsidRPr="00C20877">
        <w:rPr>
          <w:color w:val="auto"/>
          <w:highlight w:val="yellow"/>
        </w:rPr>
        <w:t>3.3.2</w:t>
      </w:r>
      <w:r w:rsidR="00535D64" w:rsidRPr="00C20877">
        <w:rPr>
          <w:color w:val="auto"/>
          <w:highlight w:val="yellow"/>
        </w:rPr>
        <w:t xml:space="preserve">) </w:t>
      </w:r>
      <w:r w:rsidR="0019035D" w:rsidRPr="00C20877">
        <w:rPr>
          <w:color w:val="auto"/>
          <w:highlight w:val="yellow"/>
        </w:rPr>
        <w:t xml:space="preserve">Place </w:t>
      </w:r>
      <w:r w:rsidR="00535D64" w:rsidRPr="00C20877">
        <w:rPr>
          <w:color w:val="auto"/>
          <w:highlight w:val="yellow"/>
        </w:rPr>
        <w:t xml:space="preserve">0.5 mL of magnetic separation buffer </w:t>
      </w:r>
      <w:r w:rsidR="0019035D" w:rsidRPr="00C20877">
        <w:rPr>
          <w:color w:val="auto"/>
          <w:highlight w:val="yellow"/>
        </w:rPr>
        <w:t>in the pre-separation filter and let it run through both the filter and the column to wash and wet them.</w:t>
      </w:r>
    </w:p>
    <w:p w14:paraId="6699256A" w14:textId="77777777" w:rsidR="00535D64" w:rsidRPr="00C20877" w:rsidRDefault="00535D64" w:rsidP="00C20877">
      <w:pPr>
        <w:pStyle w:val="NormalWeb"/>
        <w:spacing w:before="0" w:beforeAutospacing="0" w:after="0" w:afterAutospacing="0"/>
        <w:jc w:val="left"/>
        <w:rPr>
          <w:color w:val="auto"/>
          <w:highlight w:val="yellow"/>
        </w:rPr>
      </w:pPr>
    </w:p>
    <w:p w14:paraId="3BD90C47" w14:textId="0AF0A838" w:rsidR="0047789B" w:rsidRPr="00C20877" w:rsidRDefault="00846506" w:rsidP="00C20877">
      <w:pPr>
        <w:pStyle w:val="NormalWeb"/>
        <w:spacing w:before="0" w:beforeAutospacing="0" w:after="0" w:afterAutospacing="0"/>
        <w:jc w:val="left"/>
        <w:rPr>
          <w:color w:val="auto"/>
          <w:highlight w:val="yellow"/>
        </w:rPr>
      </w:pPr>
      <w:r w:rsidRPr="00C20877">
        <w:rPr>
          <w:color w:val="auto"/>
          <w:highlight w:val="yellow"/>
        </w:rPr>
        <w:t>3.3.3</w:t>
      </w:r>
      <w:r w:rsidR="00535D64" w:rsidRPr="00C20877">
        <w:rPr>
          <w:color w:val="auto"/>
          <w:highlight w:val="yellow"/>
        </w:rPr>
        <w:t xml:space="preserve">) </w:t>
      </w:r>
      <w:r w:rsidR="0047789B" w:rsidRPr="00C20877">
        <w:rPr>
          <w:color w:val="auto"/>
          <w:highlight w:val="yellow"/>
        </w:rPr>
        <w:t xml:space="preserve">Place a 15 mL centrifuge </w:t>
      </w:r>
      <w:r w:rsidR="00B249C3" w:rsidRPr="00C20877">
        <w:rPr>
          <w:color w:val="auto"/>
          <w:highlight w:val="yellow"/>
        </w:rPr>
        <w:t>tube under the column</w:t>
      </w:r>
      <w:r w:rsidR="0047789B" w:rsidRPr="00C20877">
        <w:rPr>
          <w:color w:val="auto"/>
          <w:highlight w:val="yellow"/>
        </w:rPr>
        <w:t>.</w:t>
      </w:r>
    </w:p>
    <w:p w14:paraId="1F25C627" w14:textId="77777777" w:rsidR="0047789B" w:rsidRPr="00C20877" w:rsidRDefault="0047789B" w:rsidP="00C20877">
      <w:pPr>
        <w:pStyle w:val="NormalWeb"/>
        <w:spacing w:before="0" w:beforeAutospacing="0" w:after="0" w:afterAutospacing="0"/>
        <w:jc w:val="left"/>
        <w:rPr>
          <w:color w:val="auto"/>
          <w:highlight w:val="yellow"/>
        </w:rPr>
      </w:pPr>
    </w:p>
    <w:p w14:paraId="27190EE9" w14:textId="6FD33668" w:rsidR="00535D64"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 xml:space="preserve">3.3.4) </w:t>
      </w:r>
      <w:r w:rsidR="007C6750" w:rsidRPr="00C20877">
        <w:rPr>
          <w:color w:val="auto"/>
          <w:highlight w:val="yellow"/>
        </w:rPr>
        <w:t>Add</w:t>
      </w:r>
      <w:r w:rsidR="00535D64" w:rsidRPr="00C20877">
        <w:rPr>
          <w:color w:val="auto"/>
          <w:highlight w:val="yellow"/>
        </w:rPr>
        <w:t xml:space="preserve"> 0.5 mL of the cell suspension in the filter reservoir of</w:t>
      </w:r>
      <w:r w:rsidR="00B66F20" w:rsidRPr="00C20877">
        <w:rPr>
          <w:color w:val="auto"/>
          <w:highlight w:val="yellow"/>
        </w:rPr>
        <w:t xml:space="preserve"> </w:t>
      </w:r>
      <w:r w:rsidR="007C6750" w:rsidRPr="00C20877">
        <w:rPr>
          <w:color w:val="auto"/>
          <w:highlight w:val="yellow"/>
        </w:rPr>
        <w:t>the magnetic separation column</w:t>
      </w:r>
      <w:r w:rsidR="00535D64" w:rsidRPr="00C20877">
        <w:rPr>
          <w:color w:val="auto"/>
          <w:highlight w:val="yellow"/>
        </w:rPr>
        <w:t>.</w:t>
      </w:r>
    </w:p>
    <w:p w14:paraId="361DBE06" w14:textId="77777777" w:rsidR="00535D64" w:rsidRPr="00C20877" w:rsidRDefault="00535D64" w:rsidP="00C20877">
      <w:pPr>
        <w:pStyle w:val="NormalWeb"/>
        <w:spacing w:before="0" w:beforeAutospacing="0" w:after="0" w:afterAutospacing="0"/>
        <w:jc w:val="left"/>
        <w:rPr>
          <w:color w:val="auto"/>
          <w:highlight w:val="yellow"/>
        </w:rPr>
      </w:pPr>
    </w:p>
    <w:p w14:paraId="05CE8B28" w14:textId="55DE1DFD" w:rsidR="00535D64" w:rsidRPr="00C20877" w:rsidRDefault="00535D64" w:rsidP="00C20877">
      <w:pPr>
        <w:pStyle w:val="NormalWeb"/>
        <w:spacing w:before="0" w:beforeAutospacing="0" w:after="0" w:afterAutospacing="0"/>
        <w:jc w:val="left"/>
        <w:rPr>
          <w:color w:val="auto"/>
          <w:highlight w:val="yellow"/>
        </w:rPr>
      </w:pPr>
      <w:r w:rsidRPr="00C20877">
        <w:rPr>
          <w:color w:val="auto"/>
          <w:highlight w:val="yellow"/>
        </w:rPr>
        <w:t>3</w:t>
      </w:r>
      <w:r w:rsidR="0047789B" w:rsidRPr="00C20877">
        <w:rPr>
          <w:color w:val="auto"/>
          <w:highlight w:val="yellow"/>
        </w:rPr>
        <w:t>.3.5</w:t>
      </w:r>
      <w:r w:rsidRPr="00C20877">
        <w:rPr>
          <w:color w:val="auto"/>
          <w:highlight w:val="yellow"/>
        </w:rPr>
        <w:t>) When the</w:t>
      </w:r>
      <w:r w:rsidR="00B66F20" w:rsidRPr="00C20877">
        <w:rPr>
          <w:color w:val="auto"/>
          <w:highlight w:val="yellow"/>
        </w:rPr>
        <w:t xml:space="preserve"> reservoir </w:t>
      </w:r>
      <w:r w:rsidRPr="00C20877">
        <w:rPr>
          <w:color w:val="auto"/>
          <w:highlight w:val="yellow"/>
        </w:rPr>
        <w:t>is</w:t>
      </w:r>
      <w:r w:rsidR="00B66F20" w:rsidRPr="00C20877">
        <w:rPr>
          <w:color w:val="auto"/>
          <w:highlight w:val="yellow"/>
        </w:rPr>
        <w:t xml:space="preserve"> empty, </w:t>
      </w:r>
      <w:r w:rsidRPr="00C20877">
        <w:rPr>
          <w:color w:val="auto"/>
          <w:highlight w:val="yellow"/>
        </w:rPr>
        <w:t xml:space="preserve">add </w:t>
      </w:r>
      <w:r w:rsidR="00B66F20" w:rsidRPr="00C20877">
        <w:rPr>
          <w:color w:val="auto"/>
          <w:highlight w:val="yellow"/>
        </w:rPr>
        <w:t xml:space="preserve">0.5 mL of </w:t>
      </w:r>
      <w:r w:rsidRPr="00C20877">
        <w:rPr>
          <w:color w:val="auto"/>
          <w:highlight w:val="yellow"/>
        </w:rPr>
        <w:t>magnetic separation buffer.</w:t>
      </w:r>
    </w:p>
    <w:p w14:paraId="75D7A4DF" w14:textId="77777777" w:rsidR="00535D64" w:rsidRPr="00C20877" w:rsidRDefault="00535D64" w:rsidP="00C20877">
      <w:pPr>
        <w:pStyle w:val="NormalWeb"/>
        <w:spacing w:before="0" w:beforeAutospacing="0" w:after="0" w:afterAutospacing="0"/>
        <w:jc w:val="left"/>
        <w:rPr>
          <w:color w:val="auto"/>
          <w:highlight w:val="yellow"/>
        </w:rPr>
      </w:pPr>
    </w:p>
    <w:p w14:paraId="4A161924" w14:textId="2318DCA8" w:rsidR="00846506"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3.3.6</w:t>
      </w:r>
      <w:r w:rsidR="00535D64" w:rsidRPr="00C20877">
        <w:rPr>
          <w:color w:val="auto"/>
          <w:highlight w:val="yellow"/>
        </w:rPr>
        <w:t xml:space="preserve">) </w:t>
      </w:r>
      <w:r w:rsidR="007C6750" w:rsidRPr="00C20877">
        <w:rPr>
          <w:color w:val="auto"/>
          <w:highlight w:val="yellow"/>
        </w:rPr>
        <w:t>When the reservoir is empty,</w:t>
      </w:r>
      <w:r w:rsidR="00535D64" w:rsidRPr="00C20877">
        <w:rPr>
          <w:color w:val="auto"/>
          <w:highlight w:val="yellow"/>
        </w:rPr>
        <w:t xml:space="preserve"> add </w:t>
      </w:r>
      <w:r w:rsidR="007C6750" w:rsidRPr="00C20877">
        <w:rPr>
          <w:color w:val="auto"/>
          <w:highlight w:val="yellow"/>
        </w:rPr>
        <w:t>further</w:t>
      </w:r>
      <w:r w:rsidR="00535D64" w:rsidRPr="00C20877">
        <w:rPr>
          <w:color w:val="auto"/>
          <w:highlight w:val="yellow"/>
        </w:rPr>
        <w:t xml:space="preserve"> </w:t>
      </w:r>
      <w:r w:rsidR="00846506" w:rsidRPr="00C20877">
        <w:rPr>
          <w:color w:val="auto"/>
          <w:highlight w:val="yellow"/>
        </w:rPr>
        <w:t>0.5 mL of magnetic separation buffer.</w:t>
      </w:r>
    </w:p>
    <w:p w14:paraId="49856806" w14:textId="77777777" w:rsidR="00846506" w:rsidRPr="00C20877" w:rsidRDefault="00846506" w:rsidP="00C20877">
      <w:pPr>
        <w:pStyle w:val="NormalWeb"/>
        <w:spacing w:before="0" w:beforeAutospacing="0" w:after="0" w:afterAutospacing="0"/>
        <w:jc w:val="left"/>
        <w:rPr>
          <w:color w:val="auto"/>
          <w:highlight w:val="yellow"/>
        </w:rPr>
      </w:pPr>
    </w:p>
    <w:p w14:paraId="1067B802" w14:textId="5A4834D3" w:rsidR="00B249C3"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3.3.7</w:t>
      </w:r>
      <w:r w:rsidR="00846506" w:rsidRPr="00C20877">
        <w:rPr>
          <w:color w:val="auto"/>
          <w:highlight w:val="yellow"/>
        </w:rPr>
        <w:t>) Repeat one more time (</w:t>
      </w:r>
      <w:r w:rsidR="007C6750" w:rsidRPr="00C20877">
        <w:rPr>
          <w:color w:val="auto"/>
          <w:highlight w:val="yellow"/>
        </w:rPr>
        <w:t xml:space="preserve">the </w:t>
      </w:r>
      <w:r w:rsidR="00846506" w:rsidRPr="00C20877">
        <w:rPr>
          <w:color w:val="auto"/>
          <w:highlight w:val="yellow"/>
        </w:rPr>
        <w:t>total volume of magnetic sepa</w:t>
      </w:r>
      <w:r w:rsidR="007C6750" w:rsidRPr="00C20877">
        <w:rPr>
          <w:color w:val="auto"/>
          <w:highlight w:val="yellow"/>
        </w:rPr>
        <w:t xml:space="preserve">ration buffer used for washing should be </w:t>
      </w:r>
      <w:r w:rsidR="00846506" w:rsidRPr="00C20877">
        <w:rPr>
          <w:color w:val="auto"/>
          <w:highlight w:val="yellow"/>
        </w:rPr>
        <w:t>1.5 mL)</w:t>
      </w:r>
      <w:r w:rsidRPr="00C20877">
        <w:rPr>
          <w:color w:val="auto"/>
          <w:highlight w:val="yellow"/>
        </w:rPr>
        <w:t xml:space="preserve">. </w:t>
      </w:r>
      <w:r w:rsidR="00B249C3" w:rsidRPr="00C20877">
        <w:rPr>
          <w:color w:val="auto"/>
          <w:highlight w:val="yellow"/>
        </w:rPr>
        <w:t>This wash step elutes all non-magnetized cells from the column (non-magnetized cell fraction).</w:t>
      </w:r>
    </w:p>
    <w:p w14:paraId="786186A7" w14:textId="77777777" w:rsidR="00846506" w:rsidRPr="00C20877" w:rsidRDefault="00846506" w:rsidP="00C20877">
      <w:pPr>
        <w:pStyle w:val="NormalWeb"/>
        <w:spacing w:before="0" w:beforeAutospacing="0" w:after="0" w:afterAutospacing="0"/>
        <w:jc w:val="left"/>
        <w:rPr>
          <w:color w:val="auto"/>
          <w:highlight w:val="yellow"/>
        </w:rPr>
      </w:pPr>
    </w:p>
    <w:p w14:paraId="3EF116FC" w14:textId="5851BD5C" w:rsidR="00B249C3"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 xml:space="preserve">3.3.8) Remove </w:t>
      </w:r>
      <w:r w:rsidR="007C6750" w:rsidRPr="00C20877">
        <w:rPr>
          <w:color w:val="auto"/>
          <w:highlight w:val="yellow"/>
        </w:rPr>
        <w:t xml:space="preserve">the </w:t>
      </w:r>
      <w:r w:rsidRPr="00C20877">
        <w:rPr>
          <w:color w:val="auto"/>
          <w:highlight w:val="yellow"/>
        </w:rPr>
        <w:t>column from the magnet</w:t>
      </w:r>
      <w:r w:rsidR="00B249C3" w:rsidRPr="00C20877">
        <w:rPr>
          <w:color w:val="auto"/>
          <w:highlight w:val="yellow"/>
        </w:rPr>
        <w:t xml:space="preserve"> and place </w:t>
      </w:r>
      <w:r w:rsidR="007C6750" w:rsidRPr="00C20877">
        <w:rPr>
          <w:color w:val="auto"/>
          <w:highlight w:val="yellow"/>
        </w:rPr>
        <w:t xml:space="preserve">it </w:t>
      </w:r>
      <w:r w:rsidR="00B249C3" w:rsidRPr="00C20877">
        <w:rPr>
          <w:color w:val="auto"/>
          <w:highlight w:val="yellow"/>
        </w:rPr>
        <w:t>in a fresh 15 mL centrifuge tube</w:t>
      </w:r>
      <w:r w:rsidRPr="00C20877">
        <w:rPr>
          <w:color w:val="auto"/>
          <w:highlight w:val="yellow"/>
        </w:rPr>
        <w:t>. Remove filter</w:t>
      </w:r>
      <w:r w:rsidR="007C6750" w:rsidRPr="00C20877">
        <w:rPr>
          <w:color w:val="auto"/>
          <w:highlight w:val="yellow"/>
        </w:rPr>
        <w:t xml:space="preserve"> from the column reservoir.</w:t>
      </w:r>
    </w:p>
    <w:p w14:paraId="2FB7D3E6" w14:textId="77777777" w:rsidR="0047789B" w:rsidRPr="00C20877" w:rsidRDefault="0047789B" w:rsidP="00C20877">
      <w:pPr>
        <w:pStyle w:val="NormalWeb"/>
        <w:spacing w:before="0" w:beforeAutospacing="0" w:after="0" w:afterAutospacing="0"/>
        <w:jc w:val="left"/>
        <w:rPr>
          <w:color w:val="auto"/>
          <w:highlight w:val="yellow"/>
        </w:rPr>
      </w:pPr>
    </w:p>
    <w:p w14:paraId="2BA2005B" w14:textId="2C164833" w:rsidR="00B249C3" w:rsidRPr="00C20877" w:rsidRDefault="0047789B" w:rsidP="00C20877">
      <w:pPr>
        <w:pStyle w:val="NormalWeb"/>
        <w:spacing w:before="0" w:beforeAutospacing="0" w:after="0" w:afterAutospacing="0"/>
        <w:jc w:val="left"/>
        <w:rPr>
          <w:color w:val="auto"/>
        </w:rPr>
      </w:pPr>
      <w:r w:rsidRPr="00C20877">
        <w:rPr>
          <w:color w:val="auto"/>
          <w:highlight w:val="yellow"/>
        </w:rPr>
        <w:t>3.3.9) Add 1 mL of magnetic separation</w:t>
      </w:r>
      <w:r w:rsidR="00B66F20" w:rsidRPr="00C20877">
        <w:rPr>
          <w:color w:val="auto"/>
          <w:highlight w:val="yellow"/>
        </w:rPr>
        <w:t xml:space="preserve"> buffer </w:t>
      </w:r>
      <w:r w:rsidRPr="00C20877">
        <w:rPr>
          <w:color w:val="auto"/>
          <w:highlight w:val="yellow"/>
        </w:rPr>
        <w:t>to the reservoir and immediately push</w:t>
      </w:r>
      <w:r w:rsidR="00B66F20" w:rsidRPr="00C20877">
        <w:rPr>
          <w:color w:val="auto"/>
          <w:highlight w:val="yellow"/>
        </w:rPr>
        <w:t xml:space="preserve"> th</w:t>
      </w:r>
      <w:r w:rsidRPr="00C20877">
        <w:rPr>
          <w:color w:val="auto"/>
          <w:highlight w:val="yellow"/>
        </w:rPr>
        <w:t>rough the column using the</w:t>
      </w:r>
      <w:r w:rsidR="00B66F20" w:rsidRPr="00C20877">
        <w:rPr>
          <w:color w:val="auto"/>
          <w:highlight w:val="yellow"/>
        </w:rPr>
        <w:t xml:space="preserve"> plunger</w:t>
      </w:r>
      <w:r w:rsidRPr="00C20877">
        <w:rPr>
          <w:color w:val="auto"/>
          <w:highlight w:val="yellow"/>
        </w:rPr>
        <w:t xml:space="preserve"> supplied by the manufacturer</w:t>
      </w:r>
      <w:r w:rsidR="00B249C3" w:rsidRPr="00C20877">
        <w:rPr>
          <w:color w:val="auto"/>
          <w:highlight w:val="yellow"/>
        </w:rPr>
        <w:t>. This elutes the magnetized cells from the column into the centrifuge tube</w:t>
      </w:r>
      <w:r w:rsidR="0091172B" w:rsidRPr="00C20877">
        <w:rPr>
          <w:color w:val="auto"/>
          <w:highlight w:val="yellow"/>
        </w:rPr>
        <w:t xml:space="preserve"> (magnetized cell fraction)</w:t>
      </w:r>
      <w:r w:rsidR="00B249C3" w:rsidRPr="00C20877">
        <w:rPr>
          <w:color w:val="auto"/>
          <w:highlight w:val="yellow"/>
        </w:rPr>
        <w:t>.</w:t>
      </w:r>
    </w:p>
    <w:p w14:paraId="39499033" w14:textId="77777777" w:rsidR="00B249C3" w:rsidRPr="00C20877" w:rsidRDefault="00B249C3" w:rsidP="00C20877">
      <w:pPr>
        <w:pStyle w:val="NormalWeb"/>
        <w:spacing w:before="0" w:beforeAutospacing="0" w:after="0" w:afterAutospacing="0"/>
        <w:jc w:val="left"/>
        <w:rPr>
          <w:color w:val="auto"/>
        </w:rPr>
      </w:pPr>
    </w:p>
    <w:p w14:paraId="362A8B19" w14:textId="42E4ACF8" w:rsidR="00B249C3" w:rsidRPr="00C20877" w:rsidRDefault="007C6750" w:rsidP="00C20877">
      <w:pPr>
        <w:pStyle w:val="NormalWeb"/>
        <w:spacing w:before="0" w:beforeAutospacing="0" w:after="0" w:afterAutospacing="0"/>
        <w:jc w:val="left"/>
        <w:rPr>
          <w:color w:val="auto"/>
        </w:rPr>
      </w:pPr>
      <w:r w:rsidRPr="00C20877">
        <w:rPr>
          <w:color w:val="auto"/>
        </w:rPr>
        <w:t>3.3.10) Centrifuge both</w:t>
      </w:r>
      <w:r w:rsidR="00B249C3" w:rsidRPr="00C20877">
        <w:rPr>
          <w:color w:val="auto"/>
        </w:rPr>
        <w:t xml:space="preserve"> tubes for 5 min at 524 x </w:t>
      </w:r>
      <w:r w:rsidR="00B249C3" w:rsidRPr="00C20877">
        <w:rPr>
          <w:i/>
          <w:color w:val="auto"/>
        </w:rPr>
        <w:t>g</w:t>
      </w:r>
      <w:r w:rsidR="00B249C3" w:rsidRPr="00C20877">
        <w:rPr>
          <w:color w:val="auto"/>
        </w:rPr>
        <w:t>.</w:t>
      </w:r>
    </w:p>
    <w:p w14:paraId="07AE99DF" w14:textId="77777777" w:rsidR="00B249C3" w:rsidRPr="00C20877" w:rsidRDefault="00B249C3" w:rsidP="00C20877">
      <w:pPr>
        <w:pStyle w:val="NormalWeb"/>
        <w:spacing w:before="0" w:beforeAutospacing="0" w:after="0" w:afterAutospacing="0"/>
        <w:jc w:val="left"/>
        <w:rPr>
          <w:color w:val="auto"/>
        </w:rPr>
      </w:pPr>
    </w:p>
    <w:p w14:paraId="5051C34C" w14:textId="7B802325" w:rsidR="00B249C3" w:rsidRPr="00C20877" w:rsidRDefault="00B249C3" w:rsidP="00C20877">
      <w:pPr>
        <w:pStyle w:val="NormalWeb"/>
        <w:spacing w:before="0" w:beforeAutospacing="0" w:after="0" w:afterAutospacing="0"/>
        <w:jc w:val="left"/>
        <w:rPr>
          <w:color w:val="auto"/>
        </w:rPr>
      </w:pPr>
      <w:r w:rsidRPr="00C20877">
        <w:rPr>
          <w:color w:val="auto"/>
        </w:rPr>
        <w:t xml:space="preserve">3.3.11) </w:t>
      </w:r>
      <w:r w:rsidR="007C6750" w:rsidRPr="00C20877">
        <w:rPr>
          <w:color w:val="auto"/>
        </w:rPr>
        <w:t>Discard the supernatant and r</w:t>
      </w:r>
      <w:r w:rsidRPr="00C20877">
        <w:rPr>
          <w:color w:val="auto"/>
        </w:rPr>
        <w:t>e</w:t>
      </w:r>
      <w:r w:rsidR="007C6750" w:rsidRPr="00C20877">
        <w:rPr>
          <w:color w:val="auto"/>
        </w:rPr>
        <w:t>-</w:t>
      </w:r>
      <w:r w:rsidRPr="00C20877">
        <w:rPr>
          <w:color w:val="auto"/>
        </w:rPr>
        <w:t xml:space="preserve">suspend </w:t>
      </w:r>
      <w:r w:rsidR="007C6750" w:rsidRPr="00C20877">
        <w:rPr>
          <w:color w:val="auto"/>
        </w:rPr>
        <w:t xml:space="preserve">the </w:t>
      </w:r>
      <w:r w:rsidRPr="00C20877">
        <w:rPr>
          <w:color w:val="auto"/>
        </w:rPr>
        <w:t>cell pellets in 0.3 mL PBS.</w:t>
      </w:r>
    </w:p>
    <w:p w14:paraId="76CA09F2" w14:textId="77777777" w:rsidR="00B249C3" w:rsidRPr="00C20877" w:rsidRDefault="00B249C3" w:rsidP="00C20877">
      <w:pPr>
        <w:pStyle w:val="NormalWeb"/>
        <w:spacing w:before="0" w:beforeAutospacing="0" w:after="0" w:afterAutospacing="0"/>
        <w:jc w:val="left"/>
        <w:rPr>
          <w:color w:val="auto"/>
        </w:rPr>
      </w:pPr>
    </w:p>
    <w:p w14:paraId="564DCDB7" w14:textId="13F4F24A" w:rsidR="00B249C3" w:rsidRPr="00C20877" w:rsidRDefault="00B249C3" w:rsidP="00C20877">
      <w:pPr>
        <w:pStyle w:val="NormalWeb"/>
        <w:spacing w:before="0" w:beforeAutospacing="0" w:after="0" w:afterAutospacing="0"/>
        <w:jc w:val="left"/>
        <w:rPr>
          <w:color w:val="auto"/>
        </w:rPr>
      </w:pPr>
      <w:r w:rsidRPr="00C20877">
        <w:rPr>
          <w:color w:val="auto"/>
        </w:rPr>
        <w:t>3.3.12) Count the number of cells numbers in each fraction using a</w:t>
      </w:r>
      <w:r w:rsidR="00B66F20" w:rsidRPr="00C20877">
        <w:rPr>
          <w:color w:val="auto"/>
        </w:rPr>
        <w:t xml:space="preserve"> </w:t>
      </w:r>
      <w:r w:rsidR="00D47443" w:rsidRPr="00C20877">
        <w:rPr>
          <w:color w:val="auto"/>
        </w:rPr>
        <w:t>hemocytometer</w:t>
      </w:r>
      <w:r w:rsidRPr="00C20877">
        <w:rPr>
          <w:color w:val="auto"/>
        </w:rPr>
        <w:t>.</w:t>
      </w:r>
    </w:p>
    <w:p w14:paraId="1BA42669" w14:textId="77777777" w:rsidR="00B249C3" w:rsidRPr="00C20877" w:rsidRDefault="00B249C3" w:rsidP="00C20877">
      <w:pPr>
        <w:pStyle w:val="NormalWeb"/>
        <w:spacing w:before="0" w:beforeAutospacing="0" w:after="0" w:afterAutospacing="0"/>
        <w:jc w:val="left"/>
        <w:rPr>
          <w:color w:val="auto"/>
        </w:rPr>
      </w:pPr>
    </w:p>
    <w:p w14:paraId="713647A8" w14:textId="7A1D171C" w:rsidR="00B66F20" w:rsidRPr="00C20877" w:rsidRDefault="00B249C3" w:rsidP="00C20877">
      <w:pPr>
        <w:pStyle w:val="NormalWeb"/>
        <w:spacing w:before="0" w:beforeAutospacing="0" w:after="0" w:afterAutospacing="0"/>
        <w:jc w:val="left"/>
        <w:rPr>
          <w:color w:val="auto"/>
        </w:rPr>
      </w:pPr>
      <w:r w:rsidRPr="00C20877">
        <w:rPr>
          <w:color w:val="auto"/>
        </w:rPr>
        <w:t>3.3.13) Determine the fraction of magnetiz</w:t>
      </w:r>
      <w:r w:rsidR="00B66F20" w:rsidRPr="00C20877">
        <w:rPr>
          <w:color w:val="auto"/>
        </w:rPr>
        <w:t xml:space="preserve">ed cells, </w:t>
      </w:r>
      <w:r w:rsidR="00B66F20" w:rsidRPr="00C20877">
        <w:rPr>
          <w:i/>
          <w:color w:val="auto"/>
        </w:rPr>
        <w:t>M(%)</w:t>
      </w:r>
      <w:r w:rsidRPr="00C20877">
        <w:rPr>
          <w:color w:val="auto"/>
        </w:rPr>
        <w:t>, using the following equation:</w:t>
      </w:r>
    </w:p>
    <w:p w14:paraId="64BB223B" w14:textId="77777777" w:rsidR="00B249C3" w:rsidRPr="00C20877" w:rsidRDefault="00B249C3" w:rsidP="00C20877">
      <w:pPr>
        <w:pStyle w:val="NormalWeb"/>
        <w:spacing w:before="0" w:beforeAutospacing="0" w:after="0" w:afterAutospacing="0"/>
        <w:jc w:val="left"/>
        <w:rPr>
          <w:rFonts w:cs="Arial"/>
          <w:b/>
          <w:color w:val="aut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6618"/>
        <w:gridCol w:w="1419"/>
      </w:tblGrid>
      <w:tr w:rsidR="00C20877" w:rsidRPr="00C20877" w14:paraId="7D004EA1" w14:textId="77777777" w:rsidTr="002F19BC">
        <w:tc>
          <w:tcPr>
            <w:tcW w:w="707" w:type="pct"/>
            <w:vAlign w:val="center"/>
          </w:tcPr>
          <w:p w14:paraId="4A67E43A" w14:textId="77777777" w:rsidR="00B66F20" w:rsidRPr="00C20877" w:rsidRDefault="00B66F20" w:rsidP="00C20877">
            <w:pPr>
              <w:jc w:val="left"/>
              <w:rPr>
                <w:color w:val="auto"/>
              </w:rPr>
            </w:pPr>
          </w:p>
        </w:tc>
        <w:tc>
          <w:tcPr>
            <w:tcW w:w="3535" w:type="pct"/>
            <w:vAlign w:val="center"/>
          </w:tcPr>
          <w:p w14:paraId="0EAB6A01" w14:textId="77777777" w:rsidR="00B66F20" w:rsidRPr="00C20877" w:rsidRDefault="00B66F20" w:rsidP="00C20877">
            <w:pPr>
              <w:jc w:val="left"/>
              <w:rPr>
                <w:color w:val="auto"/>
              </w:rPr>
            </w:pPr>
            <w:r w:rsidRPr="00C20877">
              <w:rPr>
                <w:rFonts w:eastAsia="Times New Roman"/>
                <w:color w:val="auto"/>
                <w:position w:val="-28"/>
              </w:rPr>
              <w:object w:dxaOrig="2620" w:dyaOrig="660" w14:anchorId="2123B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3pt;height:32.65pt" o:ole="">
                  <v:imagedata r:id="rId16" o:title=""/>
                </v:shape>
                <o:OLEObject Type="Embed" ProgID="Equation.3" ShapeID="_x0000_i1025" DrawAspect="Content" ObjectID="_1537599141" r:id="rId17"/>
              </w:object>
            </w:r>
          </w:p>
        </w:tc>
        <w:tc>
          <w:tcPr>
            <w:tcW w:w="758" w:type="pct"/>
            <w:vAlign w:val="center"/>
          </w:tcPr>
          <w:p w14:paraId="610E4F2D" w14:textId="5D3DD7C4" w:rsidR="00B66F20" w:rsidRPr="00C20877" w:rsidRDefault="00B66F20" w:rsidP="00C20877">
            <w:pPr>
              <w:jc w:val="left"/>
              <w:rPr>
                <w:color w:val="auto"/>
              </w:rPr>
            </w:pPr>
          </w:p>
        </w:tc>
      </w:tr>
    </w:tbl>
    <w:p w14:paraId="0558A402" w14:textId="77777777" w:rsidR="00B249C3" w:rsidRPr="00C20877" w:rsidRDefault="00B249C3" w:rsidP="00C20877">
      <w:pPr>
        <w:pStyle w:val="NormalWeb"/>
        <w:spacing w:before="0" w:beforeAutospacing="0" w:after="0" w:afterAutospacing="0"/>
        <w:jc w:val="left"/>
        <w:rPr>
          <w:color w:val="auto"/>
        </w:rPr>
      </w:pPr>
    </w:p>
    <w:p w14:paraId="390F92B9" w14:textId="257C958E" w:rsidR="00060FE2" w:rsidRPr="00C20877" w:rsidRDefault="00B66F20" w:rsidP="00C20877">
      <w:pPr>
        <w:pStyle w:val="NormalWeb"/>
        <w:spacing w:before="0" w:beforeAutospacing="0" w:after="0" w:afterAutospacing="0"/>
        <w:jc w:val="left"/>
        <w:rPr>
          <w:color w:val="auto"/>
        </w:rPr>
      </w:pPr>
      <w:r w:rsidRPr="00C20877">
        <w:rPr>
          <w:color w:val="auto"/>
        </w:rPr>
        <w:t xml:space="preserve">where </w:t>
      </w:r>
      <w:r w:rsidRPr="00C20877">
        <w:rPr>
          <w:i/>
          <w:color w:val="auto"/>
        </w:rPr>
        <w:t>n(M)</w:t>
      </w:r>
      <w:r w:rsidRPr="00C20877">
        <w:rPr>
          <w:color w:val="auto"/>
        </w:rPr>
        <w:t xml:space="preserve"> is the</w:t>
      </w:r>
      <w:r w:rsidR="00B249C3" w:rsidRPr="00C20877">
        <w:rPr>
          <w:color w:val="auto"/>
        </w:rPr>
        <w:t xml:space="preserve"> number of cells in the magnetized</w:t>
      </w:r>
      <w:r w:rsidRPr="00C20877">
        <w:rPr>
          <w:color w:val="auto"/>
        </w:rPr>
        <w:t xml:space="preserve"> fraction and </w:t>
      </w:r>
      <w:r w:rsidRPr="00C20877">
        <w:rPr>
          <w:i/>
          <w:color w:val="auto"/>
        </w:rPr>
        <w:t>n(M+NM)</w:t>
      </w:r>
      <w:r w:rsidRPr="00C20877">
        <w:rPr>
          <w:color w:val="auto"/>
        </w:rPr>
        <w:t xml:space="preserve"> is the sum of the</w:t>
      </w:r>
      <w:r w:rsidR="00B249C3" w:rsidRPr="00C20877">
        <w:rPr>
          <w:color w:val="auto"/>
        </w:rPr>
        <w:t xml:space="preserve"> number of cells in the magnetized and non-magnetized</w:t>
      </w:r>
      <w:r w:rsidR="0091172B" w:rsidRPr="00C20877">
        <w:rPr>
          <w:color w:val="auto"/>
        </w:rPr>
        <w:t xml:space="preserve"> fractions.</w:t>
      </w:r>
    </w:p>
    <w:p w14:paraId="32467565" w14:textId="77777777" w:rsidR="00560B1B" w:rsidRPr="00C20877" w:rsidRDefault="00560B1B" w:rsidP="00C20877">
      <w:pPr>
        <w:pStyle w:val="NormalWeb"/>
        <w:spacing w:before="0" w:beforeAutospacing="0" w:after="0" w:afterAutospacing="0"/>
        <w:jc w:val="left"/>
        <w:rPr>
          <w:color w:val="auto"/>
        </w:rPr>
      </w:pPr>
    </w:p>
    <w:p w14:paraId="5A151BF3" w14:textId="75118CF0" w:rsidR="00674E09" w:rsidRPr="00C20877" w:rsidRDefault="00D47443" w:rsidP="00C20877">
      <w:pPr>
        <w:pStyle w:val="NormalWeb"/>
        <w:spacing w:before="0" w:beforeAutospacing="0" w:after="0" w:afterAutospacing="0"/>
        <w:jc w:val="left"/>
        <w:rPr>
          <w:b/>
          <w:color w:val="auto"/>
        </w:rPr>
      </w:pPr>
      <w:r w:rsidRPr="00C20877">
        <w:rPr>
          <w:b/>
          <w:color w:val="auto"/>
        </w:rPr>
        <w:t>3.</w:t>
      </w:r>
      <w:r w:rsidR="00560B1B" w:rsidRPr="00C20877">
        <w:rPr>
          <w:b/>
          <w:color w:val="auto"/>
        </w:rPr>
        <w:t>4</w:t>
      </w:r>
      <w:r w:rsidRPr="00C20877">
        <w:rPr>
          <w:b/>
          <w:color w:val="auto"/>
        </w:rPr>
        <w:t>)</w:t>
      </w:r>
      <w:r w:rsidR="00560B1B" w:rsidRPr="00C20877">
        <w:rPr>
          <w:b/>
          <w:color w:val="auto"/>
        </w:rPr>
        <w:t xml:space="preserve"> </w:t>
      </w:r>
      <w:r w:rsidRPr="00C20877">
        <w:rPr>
          <w:b/>
          <w:color w:val="auto"/>
        </w:rPr>
        <w:t>Preparing</w:t>
      </w:r>
      <w:r w:rsidR="00560B1B" w:rsidRPr="00C20877">
        <w:rPr>
          <w:b/>
          <w:color w:val="auto"/>
        </w:rPr>
        <w:t xml:space="preserve"> hMSCs labeled with cationized magnetoferritin</w:t>
      </w:r>
      <w:r w:rsidRPr="00C20877">
        <w:rPr>
          <w:b/>
          <w:color w:val="auto"/>
        </w:rPr>
        <w:t xml:space="preserve"> for iron </w:t>
      </w:r>
      <w:r w:rsidR="007C6750" w:rsidRPr="00C20877">
        <w:rPr>
          <w:b/>
          <w:color w:val="auto"/>
        </w:rPr>
        <w:t>quantification using inductive</w:t>
      </w:r>
      <w:r w:rsidR="00E64A9D" w:rsidRPr="00C20877">
        <w:rPr>
          <w:b/>
          <w:color w:val="auto"/>
        </w:rPr>
        <w:t xml:space="preserve">ly-coupled </w:t>
      </w:r>
      <w:r w:rsidR="00D80527" w:rsidRPr="00C20877">
        <w:rPr>
          <w:b/>
          <w:color w:val="auto"/>
        </w:rPr>
        <w:t xml:space="preserve">plasma </w:t>
      </w:r>
      <w:r w:rsidR="00E64A9D" w:rsidRPr="00C20877">
        <w:rPr>
          <w:b/>
          <w:color w:val="auto"/>
        </w:rPr>
        <w:t>optical emission</w:t>
      </w:r>
      <w:r w:rsidR="00674E09" w:rsidRPr="00C20877">
        <w:rPr>
          <w:b/>
          <w:color w:val="auto"/>
        </w:rPr>
        <w:t xml:space="preserve"> spectroscopy (ICP-OES)</w:t>
      </w:r>
    </w:p>
    <w:p w14:paraId="76DE101E" w14:textId="6F8A5237" w:rsidR="00674E09" w:rsidRPr="00C20877" w:rsidRDefault="00674E09" w:rsidP="00C20877">
      <w:pPr>
        <w:pStyle w:val="NormalWeb"/>
        <w:spacing w:before="0" w:beforeAutospacing="0" w:after="0" w:afterAutospacing="0"/>
        <w:jc w:val="left"/>
        <w:rPr>
          <w:color w:val="auto"/>
        </w:rPr>
      </w:pPr>
      <w:r w:rsidRPr="00C20877">
        <w:rPr>
          <w:color w:val="auto"/>
        </w:rPr>
        <w:t>N</w:t>
      </w:r>
      <w:r w:rsidR="00313D9B" w:rsidRPr="00C20877">
        <w:rPr>
          <w:color w:val="auto"/>
        </w:rPr>
        <w:t>ote</w:t>
      </w:r>
      <w:r w:rsidRPr="00C20877">
        <w:rPr>
          <w:color w:val="auto"/>
        </w:rPr>
        <w:t xml:space="preserve">: </w:t>
      </w:r>
      <w:r w:rsidR="0026403A">
        <w:rPr>
          <w:color w:val="auto"/>
        </w:rPr>
        <w:t>T</w:t>
      </w:r>
      <w:r w:rsidRPr="00C20877">
        <w:rPr>
          <w:color w:val="auto"/>
        </w:rPr>
        <w:t>he protocol may need to be adapted for other ICP-OES instruments. It is advisable to consult with the responsible technician.</w:t>
      </w:r>
    </w:p>
    <w:p w14:paraId="6610454F" w14:textId="77777777" w:rsidR="00674E09" w:rsidRPr="00C20877" w:rsidRDefault="00674E09" w:rsidP="00C20877">
      <w:pPr>
        <w:pStyle w:val="NormalWeb"/>
        <w:spacing w:before="0" w:beforeAutospacing="0" w:after="0" w:afterAutospacing="0"/>
        <w:jc w:val="left"/>
        <w:rPr>
          <w:b/>
          <w:color w:val="auto"/>
        </w:rPr>
      </w:pPr>
    </w:p>
    <w:p w14:paraId="77DB2EE9" w14:textId="7EEDD517" w:rsidR="00D47443" w:rsidRPr="00C20877" w:rsidRDefault="00D47443" w:rsidP="00C20877">
      <w:pPr>
        <w:pStyle w:val="NormalWeb"/>
        <w:spacing w:before="0" w:beforeAutospacing="0" w:after="0" w:afterAutospacing="0"/>
        <w:jc w:val="left"/>
        <w:rPr>
          <w:color w:val="auto"/>
        </w:rPr>
      </w:pPr>
      <w:r w:rsidRPr="00C20877">
        <w:rPr>
          <w:color w:val="auto"/>
        </w:rPr>
        <w:t>3.4.1)</w:t>
      </w:r>
      <w:r w:rsidR="00A06CD6" w:rsidRPr="00C20877">
        <w:rPr>
          <w:color w:val="auto"/>
        </w:rPr>
        <w:t xml:space="preserve"> </w:t>
      </w:r>
      <w:r w:rsidR="00AA6ABC" w:rsidRPr="00C20877">
        <w:rPr>
          <w:color w:val="auto"/>
        </w:rPr>
        <w:t>C</w:t>
      </w:r>
      <w:r w:rsidRPr="00C20877">
        <w:rPr>
          <w:color w:val="auto"/>
        </w:rPr>
        <w:t xml:space="preserve">entrifuge </w:t>
      </w:r>
      <w:r w:rsidR="00AA6ABC" w:rsidRPr="00C20877">
        <w:rPr>
          <w:color w:val="auto"/>
        </w:rPr>
        <w:t>a known number of cells</w:t>
      </w:r>
      <w:r w:rsidRPr="00C20877">
        <w:rPr>
          <w:color w:val="auto"/>
        </w:rPr>
        <w:t xml:space="preserve"> for 5 min at 524 x </w:t>
      </w:r>
      <w:r w:rsidRPr="00C20877">
        <w:rPr>
          <w:i/>
          <w:color w:val="auto"/>
        </w:rPr>
        <w:t>g</w:t>
      </w:r>
      <w:r w:rsidRPr="00C20877">
        <w:rPr>
          <w:color w:val="auto"/>
        </w:rPr>
        <w:t>.</w:t>
      </w:r>
    </w:p>
    <w:p w14:paraId="60AA809E" w14:textId="77777777" w:rsidR="00D47443" w:rsidRPr="00C20877" w:rsidRDefault="00D47443" w:rsidP="00C20877">
      <w:pPr>
        <w:pStyle w:val="NormalWeb"/>
        <w:spacing w:before="0" w:beforeAutospacing="0" w:after="0" w:afterAutospacing="0"/>
        <w:jc w:val="left"/>
        <w:rPr>
          <w:color w:val="auto"/>
        </w:rPr>
      </w:pPr>
    </w:p>
    <w:p w14:paraId="5CE5DFF9" w14:textId="3733933F" w:rsidR="00D47443" w:rsidRPr="00C20877" w:rsidRDefault="00D47443" w:rsidP="00C20877">
      <w:pPr>
        <w:pStyle w:val="NormalWeb"/>
        <w:spacing w:before="0" w:beforeAutospacing="0" w:after="0" w:afterAutospacing="0"/>
        <w:jc w:val="left"/>
        <w:rPr>
          <w:color w:val="auto"/>
        </w:rPr>
      </w:pPr>
      <w:r w:rsidRPr="00C20877">
        <w:rPr>
          <w:color w:val="auto"/>
        </w:rPr>
        <w:t xml:space="preserve">3.4.2) Remove the PBS supernatant and add 0.25 mL of 50% (v/v) nitric acid </w:t>
      </w:r>
    </w:p>
    <w:p w14:paraId="43119603" w14:textId="77777777" w:rsidR="00D47443" w:rsidRPr="00C20877" w:rsidRDefault="00D47443" w:rsidP="00C20877">
      <w:pPr>
        <w:pStyle w:val="NormalWeb"/>
        <w:spacing w:before="0" w:beforeAutospacing="0" w:after="0" w:afterAutospacing="0"/>
        <w:jc w:val="left"/>
        <w:rPr>
          <w:color w:val="auto"/>
        </w:rPr>
      </w:pPr>
    </w:p>
    <w:p w14:paraId="2F983EC5" w14:textId="0F62FA2A" w:rsidR="00D47443" w:rsidRPr="00C20877" w:rsidRDefault="00D47443" w:rsidP="00C20877">
      <w:pPr>
        <w:pStyle w:val="NormalWeb"/>
        <w:spacing w:before="0" w:beforeAutospacing="0" w:after="0" w:afterAutospacing="0"/>
        <w:jc w:val="left"/>
        <w:rPr>
          <w:color w:val="auto"/>
        </w:rPr>
      </w:pPr>
      <w:r w:rsidRPr="00C20877">
        <w:rPr>
          <w:color w:val="auto"/>
        </w:rPr>
        <w:t xml:space="preserve">3.4.3) Vortex </w:t>
      </w:r>
      <w:r w:rsidR="00674E09" w:rsidRPr="00C20877">
        <w:rPr>
          <w:color w:val="auto"/>
        </w:rPr>
        <w:t xml:space="preserve">mix </w:t>
      </w:r>
      <w:r w:rsidR="00AA6ABC" w:rsidRPr="00C20877">
        <w:rPr>
          <w:color w:val="auto"/>
        </w:rPr>
        <w:t>the acidified cell suspension.</w:t>
      </w:r>
    </w:p>
    <w:p w14:paraId="068CA365" w14:textId="77777777" w:rsidR="00D47443" w:rsidRPr="00C20877" w:rsidRDefault="00D47443" w:rsidP="00C20877">
      <w:pPr>
        <w:pStyle w:val="NormalWeb"/>
        <w:spacing w:before="0" w:beforeAutospacing="0" w:after="0" w:afterAutospacing="0"/>
        <w:jc w:val="left"/>
        <w:rPr>
          <w:color w:val="auto"/>
        </w:rPr>
      </w:pPr>
    </w:p>
    <w:p w14:paraId="2AEAE57A" w14:textId="2B35A1CE" w:rsidR="00D47443" w:rsidRPr="00C20877" w:rsidRDefault="00AA6ABC" w:rsidP="00C20877">
      <w:pPr>
        <w:pStyle w:val="NormalWeb"/>
        <w:spacing w:before="0" w:beforeAutospacing="0" w:after="0" w:afterAutospacing="0"/>
        <w:jc w:val="left"/>
        <w:rPr>
          <w:color w:val="auto"/>
        </w:rPr>
      </w:pPr>
      <w:r w:rsidRPr="00C20877">
        <w:rPr>
          <w:color w:val="auto"/>
        </w:rPr>
        <w:t>3.4.4) I</w:t>
      </w:r>
      <w:r w:rsidR="00D47443" w:rsidRPr="00C20877">
        <w:rPr>
          <w:color w:val="auto"/>
        </w:rPr>
        <w:t xml:space="preserve">ncubate at room temperature </w:t>
      </w:r>
      <w:r w:rsidR="0026403A" w:rsidRPr="00C20877">
        <w:rPr>
          <w:color w:val="auto"/>
        </w:rPr>
        <w:t>overnight</w:t>
      </w:r>
      <w:r w:rsidR="00D47443" w:rsidRPr="00C20877">
        <w:rPr>
          <w:color w:val="auto"/>
        </w:rPr>
        <w:t>.</w:t>
      </w:r>
    </w:p>
    <w:p w14:paraId="79A9005E" w14:textId="77777777" w:rsidR="00D47443" w:rsidRPr="00C20877" w:rsidRDefault="00D47443" w:rsidP="00C20877">
      <w:pPr>
        <w:pStyle w:val="NormalWeb"/>
        <w:spacing w:before="0" w:beforeAutospacing="0" w:after="0" w:afterAutospacing="0"/>
        <w:jc w:val="left"/>
        <w:rPr>
          <w:color w:val="auto"/>
        </w:rPr>
      </w:pPr>
    </w:p>
    <w:p w14:paraId="090DE340" w14:textId="77777777" w:rsidR="00674E09" w:rsidRPr="00C20877" w:rsidRDefault="00D47443" w:rsidP="00C20877">
      <w:pPr>
        <w:pStyle w:val="NormalWeb"/>
        <w:spacing w:before="0" w:beforeAutospacing="0" w:after="0" w:afterAutospacing="0"/>
        <w:jc w:val="left"/>
        <w:rPr>
          <w:color w:val="auto"/>
        </w:rPr>
      </w:pPr>
      <w:r w:rsidRPr="00C20877">
        <w:rPr>
          <w:color w:val="auto"/>
        </w:rPr>
        <w:t>3.4.5) Add 4.75 mL of distilled water to each sample and vortex</w:t>
      </w:r>
      <w:r w:rsidR="00674E09" w:rsidRPr="00C20877">
        <w:rPr>
          <w:color w:val="auto"/>
        </w:rPr>
        <w:t xml:space="preserve"> mix. </w:t>
      </w:r>
    </w:p>
    <w:p w14:paraId="038E8110" w14:textId="77777777" w:rsidR="00674E09" w:rsidRPr="00C20877" w:rsidRDefault="00674E09" w:rsidP="00C20877">
      <w:pPr>
        <w:pStyle w:val="NormalWeb"/>
        <w:spacing w:before="0" w:beforeAutospacing="0" w:after="0" w:afterAutospacing="0"/>
        <w:jc w:val="left"/>
        <w:rPr>
          <w:color w:val="auto"/>
        </w:rPr>
      </w:pPr>
    </w:p>
    <w:p w14:paraId="0CF9F924" w14:textId="49CDF9A1" w:rsidR="00674E09" w:rsidRPr="00C20877" w:rsidRDefault="00674E09" w:rsidP="00C20877">
      <w:pPr>
        <w:pStyle w:val="NormalWeb"/>
        <w:spacing w:before="0" w:beforeAutospacing="0" w:after="0" w:afterAutospacing="0"/>
        <w:jc w:val="left"/>
        <w:rPr>
          <w:color w:val="auto"/>
        </w:rPr>
      </w:pPr>
      <w:r w:rsidRPr="00C20877">
        <w:rPr>
          <w:color w:val="auto"/>
        </w:rPr>
        <w:t>3.4.6) Analyze with ICP-OES.</w:t>
      </w:r>
      <w:r w:rsidR="00070EAD">
        <w:rPr>
          <w:color w:val="auto"/>
        </w:rPr>
        <w:fldChar w:fldCharType="begin"/>
      </w:r>
      <w:r w:rsidR="00F74BA0">
        <w:rPr>
          <w:color w:val="auto"/>
        </w:rPr>
        <w:instrText xml:space="preserve"> ADDIN EN.CITE &lt;EndNote&gt;&lt;Cite&gt;&lt;Author&gt;Hou&lt;/Author&gt;&lt;Year&gt;2000&lt;/Year&gt;&lt;RecNum&gt;41&lt;/RecNum&gt;&lt;DisplayText&gt;&lt;style face="superscript"&gt;28&lt;/style&gt;&lt;/DisplayText&gt;&lt;record&gt;&lt;rec-number&gt;41&lt;/rec-number&gt;&lt;foreign-keys&gt;&lt;key app="EN" db-id="xzpfardx6av2eoefe97x29t09tsrtddvwepf" timestamp="1468231081"&gt;41&lt;/key&gt;&lt;/foreign-keys&gt;&lt;ref-type name="Book Section"&gt;5&lt;/ref-type&gt;&lt;contributors&gt;&lt;authors&gt;&lt;author&gt;Hou, Xiandeng&lt;/author&gt;&lt;author&gt;Jones, Bradley T&lt;/author&gt;&lt;/authors&gt;&lt;secondary-authors&gt;&lt;author&gt;R.A. Meyers&lt;/author&gt;&lt;/secondary-authors&gt;&lt;/contributors&gt;&lt;titles&gt;&lt;title&gt;Inductively coupled plasma‐optical emission spectrometry&lt;/title&gt;&lt;secondary-title&gt;Encyclopedia of Analytical Chemistry&lt;/secondary-title&gt;&lt;/titles&gt;&lt;periodical&gt;&lt;full-title&gt;Encyclopedia of Analytical Chemistry&lt;/full-title&gt;&lt;/periodical&gt;&lt;pages&gt;1-25&lt;/pages&gt;&lt;dates&gt;&lt;year&gt;2000&lt;/year&gt;&lt;/dates&gt;&lt;publisher&gt;John Wiley &amp;amp; Sons, Ltd.&lt;/publisher&gt;&lt;isbn&gt;0470027312&lt;/isbn&gt;&lt;urls&gt;&lt;/urls&gt;&lt;electronic-resource-num&gt;10.1002/9780470027318.a5110.pub3&lt;/electronic-resource-num&gt;&lt;/record&gt;&lt;/Cite&gt;&lt;/EndNote&gt;</w:instrText>
      </w:r>
      <w:r w:rsidR="00070EAD">
        <w:rPr>
          <w:color w:val="auto"/>
        </w:rPr>
        <w:fldChar w:fldCharType="separate"/>
      </w:r>
      <w:r w:rsidR="00070EAD" w:rsidRPr="00070EAD">
        <w:rPr>
          <w:noProof/>
          <w:color w:val="auto"/>
          <w:vertAlign w:val="superscript"/>
        </w:rPr>
        <w:t>28</w:t>
      </w:r>
      <w:r w:rsidR="00070EAD">
        <w:rPr>
          <w:color w:val="auto"/>
        </w:rPr>
        <w:fldChar w:fldCharType="end"/>
      </w:r>
    </w:p>
    <w:p w14:paraId="7D3FB145" w14:textId="77777777" w:rsidR="00674E09" w:rsidRPr="00C20877" w:rsidRDefault="00674E09" w:rsidP="00C20877">
      <w:pPr>
        <w:pStyle w:val="NormalWeb"/>
        <w:spacing w:before="0" w:beforeAutospacing="0" w:after="0" w:afterAutospacing="0"/>
        <w:jc w:val="left"/>
        <w:rPr>
          <w:color w:val="auto"/>
        </w:rPr>
      </w:pPr>
    </w:p>
    <w:p w14:paraId="011D734C" w14:textId="34994148" w:rsidR="00560B1B" w:rsidRPr="00C20877" w:rsidRDefault="00D35D3A" w:rsidP="00C20877">
      <w:pPr>
        <w:pStyle w:val="NormalWeb"/>
        <w:spacing w:before="0" w:beforeAutospacing="0" w:after="0" w:afterAutospacing="0"/>
        <w:jc w:val="left"/>
        <w:rPr>
          <w:color w:val="auto"/>
        </w:rPr>
      </w:pPr>
      <w:r>
        <w:rPr>
          <w:color w:val="auto"/>
        </w:rPr>
        <w:t>3.4.7</w:t>
      </w:r>
      <w:r w:rsidR="00AA6ABC" w:rsidRPr="00C20877">
        <w:rPr>
          <w:color w:val="auto"/>
        </w:rPr>
        <w:t xml:space="preserve">) Normalize the measured </w:t>
      </w:r>
      <w:r w:rsidR="00674E09" w:rsidRPr="00C20877">
        <w:rPr>
          <w:color w:val="auto"/>
        </w:rPr>
        <w:t xml:space="preserve">iron </w:t>
      </w:r>
      <w:r w:rsidR="00AA6ABC" w:rsidRPr="00C20877">
        <w:rPr>
          <w:color w:val="auto"/>
        </w:rPr>
        <w:t>content</w:t>
      </w:r>
      <w:r w:rsidR="00D47443" w:rsidRPr="00C20877">
        <w:rPr>
          <w:color w:val="auto"/>
        </w:rPr>
        <w:t xml:space="preserve"> to t</w:t>
      </w:r>
      <w:r w:rsidR="00674E09" w:rsidRPr="00C20877">
        <w:rPr>
          <w:color w:val="auto"/>
        </w:rPr>
        <w:t>he number of cells</w:t>
      </w:r>
      <w:r w:rsidR="00AA6ABC" w:rsidRPr="00C20877">
        <w:rPr>
          <w:color w:val="auto"/>
        </w:rPr>
        <w:t xml:space="preserve"> to determine a value for cellular iron content.</w:t>
      </w:r>
    </w:p>
    <w:p w14:paraId="2DD0CDF5" w14:textId="77777777" w:rsidR="006305D7" w:rsidRPr="00C20877" w:rsidRDefault="006305D7" w:rsidP="00C20877">
      <w:pPr>
        <w:jc w:val="left"/>
        <w:rPr>
          <w:rFonts w:cs="Arial"/>
          <w:b/>
          <w:color w:val="auto"/>
        </w:rPr>
      </w:pPr>
    </w:p>
    <w:p w14:paraId="3C7A8A98" w14:textId="50A4B639" w:rsidR="00356580" w:rsidRPr="00C20877" w:rsidRDefault="006305D7" w:rsidP="00C20877">
      <w:pPr>
        <w:jc w:val="left"/>
        <w:rPr>
          <w:rFonts w:cs="Arial"/>
          <w:color w:val="auto"/>
        </w:rPr>
      </w:pPr>
      <w:r w:rsidRPr="00C20877">
        <w:rPr>
          <w:rFonts w:cs="Arial"/>
          <w:b/>
          <w:color w:val="auto"/>
        </w:rPr>
        <w:t>REPRESENTATIVE RESULTS</w:t>
      </w:r>
      <w:r w:rsidRPr="00C20877">
        <w:rPr>
          <w:rFonts w:cs="Arial"/>
          <w:b/>
          <w:bCs/>
          <w:color w:val="auto"/>
        </w:rPr>
        <w:t xml:space="preserve">: </w:t>
      </w:r>
    </w:p>
    <w:p w14:paraId="06C633C4" w14:textId="00915AEC" w:rsidR="00356580" w:rsidRPr="00C20877" w:rsidRDefault="00356580" w:rsidP="00C20877">
      <w:pPr>
        <w:jc w:val="left"/>
        <w:rPr>
          <w:color w:val="auto"/>
          <w:lang w:val="en-GB"/>
        </w:rPr>
      </w:pPr>
      <w:r w:rsidRPr="00C20877">
        <w:rPr>
          <w:color w:val="auto"/>
          <w:lang w:val="en-GB"/>
        </w:rPr>
        <w:t>TEM was used to confirm nanoparticle</w:t>
      </w:r>
      <w:r w:rsidR="00A51BF9" w:rsidRPr="00C20877">
        <w:rPr>
          <w:color w:val="auto"/>
          <w:lang w:val="en-GB"/>
        </w:rPr>
        <w:t xml:space="preserve"> mineraliz</w:t>
      </w:r>
      <w:r w:rsidRPr="00C20877">
        <w:rPr>
          <w:color w:val="auto"/>
          <w:lang w:val="en-GB"/>
        </w:rPr>
        <w:t xml:space="preserve">ation inside the apoferritin cavity and determine the </w:t>
      </w:r>
      <w:r w:rsidR="00AA6ABC" w:rsidRPr="00C20877">
        <w:rPr>
          <w:color w:val="auto"/>
          <w:lang w:val="en-GB"/>
        </w:rPr>
        <w:t xml:space="preserve">average core size </w:t>
      </w:r>
      <w:r w:rsidR="008B5126" w:rsidRPr="00C20877">
        <w:rPr>
          <w:color w:val="auto"/>
          <w:lang w:val="en-GB"/>
        </w:rPr>
        <w:t>(Figure</w:t>
      </w:r>
      <w:r w:rsidR="0026403A">
        <w:rPr>
          <w:color w:val="auto"/>
          <w:lang w:val="en-GB"/>
        </w:rPr>
        <w:t>s</w:t>
      </w:r>
      <w:r w:rsidR="008B5126" w:rsidRPr="00C20877">
        <w:rPr>
          <w:color w:val="auto"/>
          <w:lang w:val="en-GB"/>
        </w:rPr>
        <w:t xml:space="preserve"> 1</w:t>
      </w:r>
      <w:r w:rsidR="00E71D2E" w:rsidRPr="00C20877">
        <w:rPr>
          <w:color w:val="auto"/>
          <w:lang w:val="en-GB"/>
        </w:rPr>
        <w:t xml:space="preserve">A and </w:t>
      </w:r>
      <w:r w:rsidR="0026403A">
        <w:rPr>
          <w:color w:val="auto"/>
          <w:lang w:val="en-GB"/>
        </w:rPr>
        <w:t>1</w:t>
      </w:r>
      <w:r w:rsidR="00E71D2E" w:rsidRPr="00C20877">
        <w:rPr>
          <w:color w:val="auto"/>
          <w:lang w:val="en-GB"/>
        </w:rPr>
        <w:t>B</w:t>
      </w:r>
      <w:r w:rsidR="008B5126" w:rsidRPr="00C20877">
        <w:rPr>
          <w:color w:val="auto"/>
          <w:lang w:val="en-GB"/>
        </w:rPr>
        <w:t>)</w:t>
      </w:r>
      <w:r w:rsidRPr="00C20877">
        <w:rPr>
          <w:color w:val="auto"/>
          <w:lang w:val="en-GB"/>
        </w:rPr>
        <w:t xml:space="preserve">. </w:t>
      </w:r>
      <w:r w:rsidR="008B5126" w:rsidRPr="00C20877">
        <w:rPr>
          <w:color w:val="auto"/>
          <w:lang w:val="en-GB"/>
        </w:rPr>
        <w:t>Image analysis of unstained magnetoferritin samples gave an averag</w:t>
      </w:r>
      <w:r w:rsidR="00E71D2E" w:rsidRPr="00C20877">
        <w:rPr>
          <w:color w:val="auto"/>
          <w:lang w:val="en-GB"/>
        </w:rPr>
        <w:t>e core diameter of 8.2 ± 0.7</w:t>
      </w:r>
      <w:r w:rsidR="008B5126" w:rsidRPr="00C20877">
        <w:rPr>
          <w:color w:val="auto"/>
          <w:lang w:val="en-GB"/>
        </w:rPr>
        <w:t xml:space="preserve"> nm</w:t>
      </w:r>
      <w:r w:rsidR="00E71D2E" w:rsidRPr="00C20877">
        <w:rPr>
          <w:color w:val="auto"/>
          <w:lang w:val="en-GB"/>
        </w:rPr>
        <w:t>, and aurothioglucose</w:t>
      </w:r>
      <w:r w:rsidRPr="00C20877">
        <w:rPr>
          <w:color w:val="auto"/>
          <w:lang w:val="en-GB"/>
        </w:rPr>
        <w:t xml:space="preserve"> </w:t>
      </w:r>
      <w:r w:rsidR="00B43E8F" w:rsidRPr="00C20877">
        <w:rPr>
          <w:color w:val="auto"/>
          <w:lang w:val="en-GB"/>
        </w:rPr>
        <w:t xml:space="preserve">stain </w:t>
      </w:r>
      <w:r w:rsidRPr="00C20877">
        <w:rPr>
          <w:color w:val="auto"/>
          <w:lang w:val="en-GB"/>
        </w:rPr>
        <w:t>confirm</w:t>
      </w:r>
      <w:r w:rsidR="00E71D2E" w:rsidRPr="00C20877">
        <w:rPr>
          <w:color w:val="auto"/>
          <w:lang w:val="en-GB"/>
        </w:rPr>
        <w:t>ed</w:t>
      </w:r>
      <w:r w:rsidRPr="00C20877">
        <w:rPr>
          <w:color w:val="auto"/>
          <w:lang w:val="en-GB"/>
        </w:rPr>
        <w:t xml:space="preserve"> the presence of nanoparticles</w:t>
      </w:r>
      <w:r w:rsidR="00E71D2E" w:rsidRPr="00C20877">
        <w:rPr>
          <w:color w:val="auto"/>
          <w:lang w:val="en-GB"/>
        </w:rPr>
        <w:t xml:space="preserve"> within the protein cage.</w:t>
      </w:r>
      <w:r w:rsidR="008D7DA3" w:rsidRPr="00C20877">
        <w:rPr>
          <w:color w:val="auto"/>
          <w:lang w:val="en-GB"/>
        </w:rPr>
        <w:t xml:space="preserve"> </w:t>
      </w:r>
      <w:r w:rsidR="0097150F" w:rsidRPr="00C20877">
        <w:rPr>
          <w:color w:val="auto"/>
          <w:lang w:val="en-GB"/>
        </w:rPr>
        <w:t>Note that the images show a magnetoferritin sample that was further purified using magnetic separation to isolate uniform nanoparticle cores. Magnetoferritin samples that were not magnetically purified have a slightly broader core size distribution.</w:t>
      </w:r>
      <w:r w:rsidR="0097150F" w:rsidRPr="00C20877">
        <w:rPr>
          <w:color w:val="auto"/>
          <w:lang w:val="en-GB"/>
        </w:rPr>
        <w:fldChar w:fldCharType="begin"/>
      </w:r>
      <w:r w:rsidR="00070EAD">
        <w:rPr>
          <w:color w:val="auto"/>
          <w:lang w:val="en-GB"/>
        </w:rPr>
        <w:instrText xml:space="preserve"> ADDIN EN.CITE &lt;EndNote&gt;&lt;Cite&gt;&lt;Author&gt;Correia Carreira&lt;/Author&gt;&lt;Year&gt;2016&lt;/Year&gt;&lt;RecNum&gt;123&lt;/RecNum&gt;&lt;DisplayText&gt;&lt;style face="superscript"&gt;29&lt;/style&gt;&lt;/DisplayText&gt;&lt;record&gt;&lt;rec-number&gt;123&lt;/rec-number&gt;&lt;foreign-keys&gt;&lt;key app="EN" db-id="r9r2pfdv5vz2e0eaavb5expfea9r99wf9evs" timestamp="1453550888"&gt;123&lt;/key&gt;&lt;/foreign-keys&gt;&lt;ref-type name="Journal Article"&gt;17&lt;/ref-type&gt;&lt;contributors&gt;&lt;authors&gt;&lt;author&gt;Correia Carreira, Sara&lt;/author&gt;&lt;author&gt;Armstrong, James P. K.&lt;/author&gt;&lt;author&gt;Seddon, Annela&lt;/author&gt;&lt;author&gt;Periman, Adam&lt;/author&gt;&lt;author&gt;Hartley-Davies, Ronald&lt;/author&gt;&lt;author&gt;Schwarzacher, Walther&lt;/author&gt;&lt;/authors&gt;&lt;/contributors&gt;&lt;titles&gt;&lt;title&gt;Ultra-fast stem cell labelling using cationised magnetoferritin&lt;/title&gt;&lt;secondary-title&gt;Nanoscale&lt;/secondary-title&gt;&lt;/titles&gt;&lt;periodical&gt;&lt;full-title&gt;Nanoscale&lt;/full-title&gt;&lt;/periodical&gt;&lt;dates&gt;&lt;year&gt;2016&lt;/year&gt;&lt;/dates&gt;&lt;publisher&gt;The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97150F" w:rsidRPr="00C20877">
        <w:rPr>
          <w:color w:val="auto"/>
          <w:lang w:val="en-GB"/>
        </w:rPr>
        <w:fldChar w:fldCharType="separate"/>
      </w:r>
      <w:r w:rsidR="00070EAD" w:rsidRPr="00070EAD">
        <w:rPr>
          <w:noProof/>
          <w:color w:val="auto"/>
          <w:vertAlign w:val="superscript"/>
          <w:lang w:val="en-GB"/>
        </w:rPr>
        <w:t>29</w:t>
      </w:r>
      <w:r w:rsidR="0097150F" w:rsidRPr="00C20877">
        <w:rPr>
          <w:color w:val="auto"/>
          <w:lang w:val="en-GB"/>
        </w:rPr>
        <w:fldChar w:fldCharType="end"/>
      </w:r>
      <w:r w:rsidR="0097150F" w:rsidRPr="00C20877">
        <w:rPr>
          <w:color w:val="auto"/>
          <w:lang w:val="en-GB"/>
        </w:rPr>
        <w:t xml:space="preserve"> </w:t>
      </w:r>
      <w:r w:rsidR="008B5126" w:rsidRPr="00C20877">
        <w:rPr>
          <w:color w:val="auto"/>
          <w:lang w:val="en-GB"/>
        </w:rPr>
        <w:t>Analysis</w:t>
      </w:r>
      <w:r w:rsidRPr="00C20877">
        <w:rPr>
          <w:color w:val="auto"/>
          <w:lang w:val="en-GB"/>
        </w:rPr>
        <w:t xml:space="preserve"> of the structure of the </w:t>
      </w:r>
      <w:r w:rsidR="0045194A" w:rsidRPr="00C20877">
        <w:rPr>
          <w:color w:val="auto"/>
          <w:lang w:val="en-GB"/>
        </w:rPr>
        <w:t>magnetoferritin</w:t>
      </w:r>
      <w:r w:rsidRPr="00C20877">
        <w:rPr>
          <w:color w:val="auto"/>
          <w:lang w:val="en-GB"/>
        </w:rPr>
        <w:t xml:space="preserve"> core using selected-area electron diffraction indicate</w:t>
      </w:r>
      <w:r w:rsidR="00AA6ABC" w:rsidRPr="00C20877">
        <w:rPr>
          <w:color w:val="auto"/>
          <w:lang w:val="en-GB"/>
        </w:rPr>
        <w:t>d</w:t>
      </w:r>
      <w:r w:rsidRPr="00C20877">
        <w:rPr>
          <w:color w:val="auto"/>
          <w:lang w:val="en-GB"/>
        </w:rPr>
        <w:t xml:space="preserve"> the</w:t>
      </w:r>
      <w:r w:rsidR="00CA42FB" w:rsidRPr="00C20877">
        <w:rPr>
          <w:color w:val="auto"/>
          <w:lang w:val="en-GB"/>
        </w:rPr>
        <w:t xml:space="preserve"> possible</w:t>
      </w:r>
      <w:r w:rsidRPr="00C20877">
        <w:rPr>
          <w:color w:val="auto"/>
          <w:lang w:val="en-GB"/>
        </w:rPr>
        <w:t xml:space="preserve"> presence </w:t>
      </w:r>
      <w:r w:rsidR="00CA42FB" w:rsidRPr="00C20877">
        <w:rPr>
          <w:color w:val="auto"/>
          <w:lang w:val="en-GB"/>
        </w:rPr>
        <w:t>of the inverse spinel structure based on</w:t>
      </w:r>
      <w:r w:rsidRPr="00C20877">
        <w:rPr>
          <w:color w:val="auto"/>
          <w:lang w:val="en-GB"/>
        </w:rPr>
        <w:t xml:space="preserve"> magnetite (Fe</w:t>
      </w:r>
      <w:r w:rsidRPr="00C20877">
        <w:rPr>
          <w:color w:val="auto"/>
          <w:vertAlign w:val="subscript"/>
          <w:lang w:val="en-GB"/>
        </w:rPr>
        <w:t>3</w:t>
      </w:r>
      <w:r w:rsidRPr="00C20877">
        <w:rPr>
          <w:color w:val="auto"/>
          <w:lang w:val="en-GB"/>
        </w:rPr>
        <w:t>O</w:t>
      </w:r>
      <w:r w:rsidRPr="00C20877">
        <w:rPr>
          <w:color w:val="auto"/>
          <w:vertAlign w:val="subscript"/>
          <w:lang w:val="en-GB"/>
        </w:rPr>
        <w:t>4</w:t>
      </w:r>
      <w:r w:rsidRPr="00C20877">
        <w:rPr>
          <w:color w:val="auto"/>
          <w:lang w:val="en-GB"/>
        </w:rPr>
        <w:t xml:space="preserve">) </w:t>
      </w:r>
      <w:r w:rsidR="00CA42FB" w:rsidRPr="00C20877">
        <w:rPr>
          <w:color w:val="auto"/>
          <w:lang w:val="en-GB"/>
        </w:rPr>
        <w:t>and/</w:t>
      </w:r>
      <w:r w:rsidRPr="00C20877">
        <w:rPr>
          <w:color w:val="auto"/>
          <w:lang w:val="en-GB"/>
        </w:rPr>
        <w:t>or maghemite (</w:t>
      </w:r>
      <w:r w:rsidRPr="00C20877">
        <w:rPr>
          <w:rFonts w:ascii="Symbol" w:hAnsi="Symbol"/>
          <w:color w:val="auto"/>
          <w:lang w:val="en-GB"/>
        </w:rPr>
        <w:t></w:t>
      </w:r>
      <w:r w:rsidRPr="00C20877">
        <w:rPr>
          <w:color w:val="auto"/>
          <w:lang w:val="en-GB"/>
        </w:rPr>
        <w:t>-Fe</w:t>
      </w:r>
      <w:r w:rsidRPr="00C20877">
        <w:rPr>
          <w:color w:val="auto"/>
          <w:vertAlign w:val="subscript"/>
          <w:lang w:val="en-GB"/>
        </w:rPr>
        <w:t>2</w:t>
      </w:r>
      <w:r w:rsidRPr="00C20877">
        <w:rPr>
          <w:color w:val="auto"/>
          <w:lang w:val="en-GB"/>
        </w:rPr>
        <w:t>O</w:t>
      </w:r>
      <w:r w:rsidRPr="00C20877">
        <w:rPr>
          <w:color w:val="auto"/>
          <w:vertAlign w:val="subscript"/>
          <w:lang w:val="en-GB"/>
        </w:rPr>
        <w:t>3</w:t>
      </w:r>
      <w:r w:rsidR="00AA6ABC" w:rsidRPr="00C20877">
        <w:rPr>
          <w:color w:val="auto"/>
          <w:lang w:val="en-GB"/>
        </w:rPr>
        <w:t xml:space="preserve">), as well as </w:t>
      </w:r>
      <w:r w:rsidR="00CA42FB" w:rsidRPr="00C20877">
        <w:rPr>
          <w:color w:val="auto"/>
          <w:lang w:val="en-GB"/>
        </w:rPr>
        <w:t>the spinel structure due to</w:t>
      </w:r>
      <w:r w:rsidRPr="00C20877">
        <w:rPr>
          <w:color w:val="auto"/>
          <w:lang w:val="en-GB"/>
        </w:rPr>
        <w:t xml:space="preserve"> Co</w:t>
      </w:r>
      <w:r w:rsidRPr="00C20877">
        <w:rPr>
          <w:color w:val="auto"/>
          <w:vertAlign w:val="subscript"/>
          <w:lang w:val="en-GB"/>
        </w:rPr>
        <w:t>3</w:t>
      </w:r>
      <w:r w:rsidRPr="00C20877">
        <w:rPr>
          <w:color w:val="auto"/>
          <w:lang w:val="en-GB"/>
        </w:rPr>
        <w:t>O</w:t>
      </w:r>
      <w:r w:rsidRPr="00C20877">
        <w:rPr>
          <w:color w:val="auto"/>
          <w:vertAlign w:val="subscript"/>
          <w:lang w:val="en-GB"/>
        </w:rPr>
        <w:t>4</w:t>
      </w:r>
      <w:r w:rsidRPr="00C20877">
        <w:rPr>
          <w:color w:val="auto"/>
          <w:lang w:val="en-GB"/>
        </w:rPr>
        <w:t>.</w:t>
      </w:r>
      <w:r w:rsidR="008B5126" w:rsidRPr="00C20877">
        <w:rPr>
          <w:color w:val="auto"/>
          <w:lang w:val="en-GB"/>
        </w:rPr>
        <w:t xml:space="preserve"> </w:t>
      </w:r>
      <w:r w:rsidRPr="00C20877">
        <w:rPr>
          <w:color w:val="auto"/>
          <w:lang w:val="en-GB"/>
        </w:rPr>
        <w:t>Furthe</w:t>
      </w:r>
      <w:r w:rsidR="008B5126" w:rsidRPr="00C20877">
        <w:rPr>
          <w:color w:val="auto"/>
          <w:lang w:val="en-GB"/>
        </w:rPr>
        <w:t>rmore, Raman spectra reveal</w:t>
      </w:r>
      <w:r w:rsidR="00CA42FB" w:rsidRPr="00C20877">
        <w:rPr>
          <w:color w:val="auto"/>
          <w:lang w:val="en-GB"/>
        </w:rPr>
        <w:t>ed</w:t>
      </w:r>
      <w:r w:rsidRPr="00C20877">
        <w:rPr>
          <w:color w:val="auto"/>
          <w:lang w:val="en-GB"/>
        </w:rPr>
        <w:t xml:space="preserve"> peaks attributed to </w:t>
      </w:r>
      <w:r w:rsidR="008D7DA3" w:rsidRPr="00C20877">
        <w:rPr>
          <w:color w:val="auto"/>
          <w:lang w:val="en-GB"/>
        </w:rPr>
        <w:t>Fe</w:t>
      </w:r>
      <w:r w:rsidR="008D7DA3" w:rsidRPr="00C20877">
        <w:rPr>
          <w:color w:val="auto"/>
          <w:vertAlign w:val="subscript"/>
          <w:lang w:val="en-GB"/>
        </w:rPr>
        <w:t>3</w:t>
      </w:r>
      <w:r w:rsidR="008D7DA3" w:rsidRPr="00C20877">
        <w:rPr>
          <w:color w:val="auto"/>
          <w:lang w:val="en-GB"/>
        </w:rPr>
        <w:t>O</w:t>
      </w:r>
      <w:r w:rsidR="008D7DA3" w:rsidRPr="00C20877">
        <w:rPr>
          <w:color w:val="auto"/>
          <w:vertAlign w:val="subscript"/>
          <w:lang w:val="en-GB"/>
        </w:rPr>
        <w:t>4</w:t>
      </w:r>
      <w:r w:rsidR="00CA42FB" w:rsidRPr="00C20877">
        <w:rPr>
          <w:color w:val="auto"/>
          <w:lang w:val="en-GB"/>
        </w:rPr>
        <w:t xml:space="preserve">, </w:t>
      </w:r>
      <w:r w:rsidRPr="00C20877">
        <w:rPr>
          <w:color w:val="auto"/>
          <w:lang w:val="en-GB"/>
        </w:rPr>
        <w:t xml:space="preserve">small amounts of </w:t>
      </w:r>
      <w:r w:rsidR="008D7DA3" w:rsidRPr="00C20877">
        <w:rPr>
          <w:rFonts w:ascii="Symbol" w:hAnsi="Symbol"/>
          <w:color w:val="auto"/>
          <w:lang w:val="en-GB"/>
        </w:rPr>
        <w:t></w:t>
      </w:r>
      <w:r w:rsidR="008D7DA3" w:rsidRPr="00C20877">
        <w:rPr>
          <w:color w:val="auto"/>
          <w:lang w:val="en-GB"/>
        </w:rPr>
        <w:t>-Fe</w:t>
      </w:r>
      <w:r w:rsidR="008D7DA3" w:rsidRPr="00C20877">
        <w:rPr>
          <w:color w:val="auto"/>
          <w:vertAlign w:val="subscript"/>
          <w:lang w:val="en-GB"/>
        </w:rPr>
        <w:t>2</w:t>
      </w:r>
      <w:r w:rsidR="008D7DA3" w:rsidRPr="00C20877">
        <w:rPr>
          <w:color w:val="auto"/>
          <w:lang w:val="en-GB"/>
        </w:rPr>
        <w:t>O</w:t>
      </w:r>
      <w:r w:rsidR="008D7DA3" w:rsidRPr="00C20877">
        <w:rPr>
          <w:color w:val="auto"/>
          <w:vertAlign w:val="subscript"/>
          <w:lang w:val="en-GB"/>
        </w:rPr>
        <w:t>3</w:t>
      </w:r>
      <w:r w:rsidRPr="00C20877">
        <w:rPr>
          <w:color w:val="auto"/>
          <w:lang w:val="en-GB"/>
        </w:rPr>
        <w:t xml:space="preserve">, </w:t>
      </w:r>
      <w:r w:rsidR="00CA42FB" w:rsidRPr="00C20877">
        <w:rPr>
          <w:color w:val="auto"/>
          <w:lang w:val="en-GB"/>
        </w:rPr>
        <w:t xml:space="preserve">and a cobalt ferrite </w:t>
      </w:r>
      <w:r w:rsidR="008B5126" w:rsidRPr="00C20877">
        <w:rPr>
          <w:color w:val="auto"/>
          <w:lang w:val="en-GB"/>
        </w:rPr>
        <w:t>(</w:t>
      </w:r>
      <w:r w:rsidR="00524144" w:rsidRPr="00C20877">
        <w:rPr>
          <w:color w:val="auto"/>
          <w:lang w:val="en-GB"/>
        </w:rPr>
        <w:t>Figure 1</w:t>
      </w:r>
      <w:r w:rsidR="008D7DA3" w:rsidRPr="00C20877">
        <w:rPr>
          <w:color w:val="auto"/>
          <w:lang w:val="en-GB"/>
        </w:rPr>
        <w:t xml:space="preserve"> C</w:t>
      </w:r>
      <w:r w:rsidR="008B5126" w:rsidRPr="00C20877">
        <w:rPr>
          <w:color w:val="auto"/>
          <w:lang w:val="en-GB"/>
        </w:rPr>
        <w:t>)</w:t>
      </w:r>
      <w:r w:rsidR="00BB74C6" w:rsidRPr="00C20877">
        <w:rPr>
          <w:color w:val="auto"/>
          <w:lang w:val="en-GB"/>
        </w:rPr>
        <w:t>.</w:t>
      </w:r>
      <w:r w:rsidR="00307BC9" w:rsidRPr="00C20877">
        <w:rPr>
          <w:color w:val="auto"/>
          <w:lang w:val="en-GB"/>
        </w:rPr>
        <w:t xml:space="preserve"> ICP-OES anal</w:t>
      </w:r>
      <w:r w:rsidR="0026403A">
        <w:rPr>
          <w:color w:val="auto"/>
          <w:lang w:val="en-GB"/>
        </w:rPr>
        <w:t xml:space="preserve">ysis of magnetoferritin showed </w:t>
      </w:r>
      <w:r w:rsidR="0026403A" w:rsidRPr="00C20877">
        <w:rPr>
          <w:color w:val="auto"/>
        </w:rPr>
        <w:t>an</w:t>
      </w:r>
      <w:r w:rsidR="00307BC9" w:rsidRPr="00C20877">
        <w:rPr>
          <w:color w:val="auto"/>
        </w:rPr>
        <w:t xml:space="preserve"> average of 102 </w:t>
      </w:r>
      <w:r w:rsidR="00307BC9" w:rsidRPr="00C20877">
        <w:rPr>
          <w:rFonts w:ascii="Symbol" w:hAnsi="Symbol"/>
          <w:color w:val="auto"/>
        </w:rPr>
        <w:t></w:t>
      </w:r>
      <w:r w:rsidR="00307BC9" w:rsidRPr="00C20877">
        <w:rPr>
          <w:color w:val="auto"/>
        </w:rPr>
        <w:t xml:space="preserve">g of iron and 0.9 </w:t>
      </w:r>
      <w:r w:rsidR="00307BC9" w:rsidRPr="00C20877">
        <w:rPr>
          <w:rFonts w:ascii="Symbol" w:hAnsi="Symbol"/>
          <w:color w:val="auto"/>
        </w:rPr>
        <w:t></w:t>
      </w:r>
      <w:r w:rsidR="00307BC9" w:rsidRPr="00C20877">
        <w:rPr>
          <w:color w:val="auto"/>
        </w:rPr>
        <w:t>g of cobalt per milligram of magnetoferritin.</w:t>
      </w:r>
    </w:p>
    <w:p w14:paraId="67FCBDD0" w14:textId="3A8F5FE5" w:rsidR="00832EEB" w:rsidRPr="00C20877" w:rsidRDefault="003E3ECA" w:rsidP="00C20877">
      <w:pPr>
        <w:jc w:val="left"/>
        <w:rPr>
          <w:color w:val="auto"/>
          <w:lang w:val="en-GB"/>
        </w:rPr>
      </w:pPr>
      <w:r>
        <w:rPr>
          <w:color w:val="auto"/>
        </w:rPr>
        <w:t xml:space="preserve">A schematic is included, illustrating the subsequent cationization step (Figure 2 A). </w:t>
      </w:r>
      <w:r w:rsidR="00524144" w:rsidRPr="00C20877">
        <w:rPr>
          <w:color w:val="auto"/>
        </w:rPr>
        <w:t>The hydrodynamic diameter of magnetoferritin and cationized magnetoferritin was 11.8 ± 1.1 nm and 12.5 ± 1.4</w:t>
      </w:r>
      <w:r w:rsidR="00AA6ABC" w:rsidRPr="00C20877">
        <w:rPr>
          <w:color w:val="auto"/>
        </w:rPr>
        <w:t xml:space="preserve"> nm</w:t>
      </w:r>
      <w:r w:rsidR="00524144" w:rsidRPr="00C20877">
        <w:rPr>
          <w:color w:val="auto"/>
        </w:rPr>
        <w:t xml:space="preserve">, respectively, as determined by dynamic light scattering. </w:t>
      </w:r>
      <w:r w:rsidR="00AA6ABC" w:rsidRPr="00C20877">
        <w:rPr>
          <w:color w:val="auto"/>
        </w:rPr>
        <w:t>The c</w:t>
      </w:r>
      <w:r w:rsidR="00832EEB" w:rsidRPr="00C20877">
        <w:rPr>
          <w:color w:val="auto"/>
          <w:lang w:val="en-GB"/>
        </w:rPr>
        <w:t xml:space="preserve">ationization efficiency </w:t>
      </w:r>
      <w:r w:rsidR="00AA6ABC" w:rsidRPr="00C20877">
        <w:rPr>
          <w:color w:val="auto"/>
          <w:lang w:val="en-GB"/>
        </w:rPr>
        <w:t>of covalent DMPA-coupling to</w:t>
      </w:r>
      <w:r w:rsidR="00832EEB" w:rsidRPr="00C20877">
        <w:rPr>
          <w:color w:val="auto"/>
          <w:lang w:val="en-GB"/>
        </w:rPr>
        <w:t xml:space="preserve"> magnetoferritin </w:t>
      </w:r>
      <w:r w:rsidR="00524144" w:rsidRPr="00C20877">
        <w:rPr>
          <w:color w:val="auto"/>
          <w:lang w:val="en-GB"/>
        </w:rPr>
        <w:t xml:space="preserve">was assessed using </w:t>
      </w:r>
      <w:r w:rsidR="00832EEB" w:rsidRPr="00C20877">
        <w:rPr>
          <w:color w:val="auto"/>
          <w:lang w:val="en-GB"/>
        </w:rPr>
        <w:t xml:space="preserve">zeta </w:t>
      </w:r>
      <w:r w:rsidR="00524144" w:rsidRPr="00C20877">
        <w:rPr>
          <w:color w:val="auto"/>
          <w:lang w:val="en-GB"/>
        </w:rPr>
        <w:t>potentiometry</w:t>
      </w:r>
      <w:r w:rsidR="00832EEB" w:rsidRPr="00C20877">
        <w:rPr>
          <w:color w:val="auto"/>
          <w:lang w:val="en-GB"/>
        </w:rPr>
        <w:t xml:space="preserve"> and matrix-assisted laser desorption ionisation time-of-flight (MALDI-TOF) mass spectrometry</w:t>
      </w:r>
      <w:r w:rsidR="00524144" w:rsidRPr="00C20877">
        <w:rPr>
          <w:color w:val="auto"/>
          <w:lang w:val="en-GB"/>
        </w:rPr>
        <w:t xml:space="preserve">. </w:t>
      </w:r>
      <w:r w:rsidR="00832EEB" w:rsidRPr="00C20877">
        <w:rPr>
          <w:color w:val="auto"/>
          <w:lang w:val="en-GB"/>
        </w:rPr>
        <w:t xml:space="preserve">The zeta potential changed from -10.5 mV for MF to </w:t>
      </w:r>
      <w:r w:rsidR="00AA6ABC" w:rsidRPr="00C20877">
        <w:rPr>
          <w:color w:val="auto"/>
          <w:lang w:val="en-GB"/>
        </w:rPr>
        <w:t xml:space="preserve">+ </w:t>
      </w:r>
      <w:r w:rsidR="00832EEB" w:rsidRPr="00C20877">
        <w:rPr>
          <w:color w:val="auto"/>
          <w:lang w:val="en-GB"/>
        </w:rPr>
        <w:t>8.3 mV for cat</w:t>
      </w:r>
      <w:r w:rsidR="0070780E" w:rsidRPr="00C20877">
        <w:rPr>
          <w:color w:val="auto"/>
          <w:lang w:val="en-GB"/>
        </w:rPr>
        <w:t>ionized magnetoferritin</w:t>
      </w:r>
      <w:r w:rsidR="00832EEB" w:rsidRPr="00C20877">
        <w:rPr>
          <w:color w:val="auto"/>
          <w:lang w:val="en-GB"/>
        </w:rPr>
        <w:t>, confirming a change in surface potential from negative to positive (</w:t>
      </w:r>
      <w:r w:rsidR="00524144" w:rsidRPr="00C20877">
        <w:rPr>
          <w:color w:val="auto"/>
          <w:lang w:val="en-GB"/>
        </w:rPr>
        <w:t>Table 1</w:t>
      </w:r>
      <w:r w:rsidR="00832EEB" w:rsidRPr="00C20877">
        <w:rPr>
          <w:color w:val="auto"/>
          <w:lang w:val="en-GB"/>
        </w:rPr>
        <w:t xml:space="preserve">). </w:t>
      </w:r>
      <w:r w:rsidR="00BB74C6" w:rsidRPr="00C20877">
        <w:rPr>
          <w:rFonts w:cs="Arial"/>
          <w:color w:val="auto"/>
        </w:rPr>
        <w:t>Mass spectrometry experiments found a subunit molecular weight of 20.1 kDa for native apo-ferritin and 21.1 kDa for cationized apo-ferritin (Figure 2</w:t>
      </w:r>
      <w:r>
        <w:rPr>
          <w:rFonts w:cs="Arial"/>
          <w:color w:val="auto"/>
        </w:rPr>
        <w:t xml:space="preserve"> B</w:t>
      </w:r>
      <w:r w:rsidR="00BB74C6" w:rsidRPr="00C20877">
        <w:rPr>
          <w:rFonts w:cs="Arial"/>
          <w:color w:val="auto"/>
        </w:rPr>
        <w:t xml:space="preserve">). </w:t>
      </w:r>
      <w:r w:rsidR="00832EEB" w:rsidRPr="00C20877">
        <w:rPr>
          <w:color w:val="auto"/>
          <w:lang w:val="en-GB"/>
        </w:rPr>
        <w:t>This mass increase corresponds to approximately 12 coupled DMPA molecules per protein subunit, and the cationi</w:t>
      </w:r>
      <w:r w:rsidR="00313D9B" w:rsidRPr="00C20877">
        <w:rPr>
          <w:color w:val="auto"/>
          <w:lang w:val="en-GB"/>
        </w:rPr>
        <w:t>z</w:t>
      </w:r>
      <w:r w:rsidR="00832EEB" w:rsidRPr="00C20877">
        <w:rPr>
          <w:color w:val="auto"/>
          <w:lang w:val="en-GB"/>
        </w:rPr>
        <w:t>ation of 288 residues on the entire 24-subunit protein.</w:t>
      </w:r>
    </w:p>
    <w:p w14:paraId="7838E0AE" w14:textId="77777777" w:rsidR="00A06CD6" w:rsidRPr="00C20877" w:rsidRDefault="00A06CD6" w:rsidP="00C20877">
      <w:pPr>
        <w:jc w:val="left"/>
        <w:rPr>
          <w:color w:val="auto"/>
          <w:lang w:val="en-GB"/>
        </w:rPr>
      </w:pPr>
    </w:p>
    <w:p w14:paraId="3E5B8CFC" w14:textId="24B06C39" w:rsidR="00BB74C6" w:rsidRPr="00C20877" w:rsidRDefault="00BB74C6" w:rsidP="00C20877">
      <w:pPr>
        <w:jc w:val="left"/>
        <w:rPr>
          <w:rFonts w:cs="Arial"/>
          <w:color w:val="auto"/>
        </w:rPr>
      </w:pPr>
      <w:r w:rsidRPr="00C20877">
        <w:rPr>
          <w:rFonts w:cs="Arial"/>
          <w:color w:val="auto"/>
        </w:rPr>
        <w:t>Magnetic saturation</w:t>
      </w:r>
      <w:r w:rsidR="00AA6ABC" w:rsidRPr="00C20877">
        <w:rPr>
          <w:rFonts w:cs="Arial"/>
          <w:color w:val="auto"/>
        </w:rPr>
        <w:t xml:space="preserve"> and</w:t>
      </w:r>
      <w:r w:rsidRPr="00C20877">
        <w:rPr>
          <w:rFonts w:cs="Arial"/>
          <w:color w:val="auto"/>
        </w:rPr>
        <w:t xml:space="preserve"> susceptibility were</w:t>
      </w:r>
      <w:r w:rsidR="00832EEB" w:rsidRPr="00C20877">
        <w:rPr>
          <w:rFonts w:cs="Arial"/>
          <w:color w:val="auto"/>
        </w:rPr>
        <w:t xml:space="preserve"> measured using SQUID magnetometry, and transverse and longitudinal relaxivity were measured using magnetic resonance imaging. Magnetic properties were </w:t>
      </w:r>
      <w:r w:rsidRPr="00C20877">
        <w:rPr>
          <w:rFonts w:cs="Arial"/>
          <w:color w:val="auto"/>
        </w:rPr>
        <w:t xml:space="preserve">similar for </w:t>
      </w:r>
      <w:r w:rsidR="00832EEB" w:rsidRPr="00C20877">
        <w:rPr>
          <w:rFonts w:cs="Arial"/>
          <w:color w:val="auto"/>
        </w:rPr>
        <w:t>magnetoferritin and cationized magnetoferritin</w:t>
      </w:r>
      <w:r w:rsidRPr="00C20877">
        <w:rPr>
          <w:rFonts w:cs="Arial"/>
          <w:color w:val="auto"/>
        </w:rPr>
        <w:t>, indicating that cationization had negligible impact on the magnetic properties of the enclosed SPION (</w:t>
      </w:r>
      <w:r w:rsidR="00A51BF9" w:rsidRPr="00C20877">
        <w:rPr>
          <w:rFonts w:cs="Arial"/>
          <w:color w:val="auto"/>
        </w:rPr>
        <w:t>Table 1</w:t>
      </w:r>
      <w:r w:rsidRPr="00C20877">
        <w:rPr>
          <w:rFonts w:cs="Arial"/>
          <w:color w:val="auto"/>
        </w:rPr>
        <w:t>).</w:t>
      </w:r>
      <w:r w:rsidR="00393E07" w:rsidRPr="00C20877">
        <w:rPr>
          <w:rFonts w:cs="Arial"/>
          <w:color w:val="auto"/>
        </w:rPr>
        <w:t xml:space="preserve"> Furthermore, these properties are similar to other iron oxide based nanoparticles,</w:t>
      </w:r>
      <w:r w:rsidR="00393E07" w:rsidRPr="00C20877">
        <w:rPr>
          <w:rFonts w:cs="Arial"/>
          <w:color w:val="auto"/>
        </w:rPr>
        <w:fldChar w:fldCharType="begin">
          <w:fldData xml:space="preserve">PEVuZE5vdGU+PENpdGU+PEF1dGhvcj5VY2hpZGE8L0F1dGhvcj48WWVhcj4yMDA4PC9ZZWFyPjxS
ZWNOdW0+MjE8L1JlY051bT48RGlzcGxheVRleHQ+PHN0eWxlIGZhY2U9InN1cGVyc2NyaXB0Ij4x
OSwzMDwvc3R5bGU+PC9EaXNwbGF5VGV4dD48cmVjb3JkPjxyZWMtbnVtYmVyPjIxPC9yZWMtbnVt
YmVyPjxmb3JlaWduLWtleXM+PGtleSBhcHA9IkVOIiBkYi1pZD0ieHpwZmFyZHg2YXYyZW9lZmU5
N3gyOXQwOXRzcnRkZHZ3ZXBmIiB0aW1lc3RhbXA9IjE0NjM2NjE1NzgiPjIxPC9rZXk+PC9mb3Jl
aWduLWtleXM+PHJlZi10eXBlIG5hbWU9IkpvdXJuYWwgQXJ0aWNsZSI+MTc8L3JlZi10eXBlPjxj
b250cmlidXRvcnM+PGF1dGhvcnM+PGF1dGhvcj5VY2hpZGEsIE0uPC9hdXRob3I+PGF1dGhvcj5U
ZXJhc2hpbWEsIE0uPC9hdXRob3I+PGF1dGhvcj5DdW5uaW5naGFtLCBDLiBILjwvYXV0aG9yPjxh
dXRob3I+U3V6dWtpLCBZLjwvYXV0aG9yPjxhdXRob3I+V2lsbGl0cywgRC4gQS48L2F1dGhvcj48
YXV0aG9yPldpbGxpcywgQS4gRi48L2F1dGhvcj48YXV0aG9yPllhbmcsIFAuIEMuPC9hdXRob3I+
PGF1dGhvcj5Uc2FvLCBQLiBTLjwvYXV0aG9yPjxhdXRob3I+TWNDb25uZWxsLCBNLiBWLjwvYXV0
aG9yPjxhdXRob3I+WW91bmcsIE0uIEouPC9hdXRob3I+PGF1dGhvcj5Eb3VnbGFzLCBULjwvYXV0
aG9yPjwvYXV0aG9ycz48L2NvbnRyaWJ1dG9ycz48YXV0aC1hZGRyZXNzPkRlcGFydG1lbnQgb2Yg
Q2hlbWlzdHJ5IGFuZCBCaW9jaGVtaXN0cnksIE1vbnRhbmEgU3RhdGUgVW5pdmVyc2l0eSwgQm96
ZW1hbiwgTW9udGFuYSA1OTcxNSwgVVNBLjwvYXV0aC1hZGRyZXNzPjx0aXRsZXM+PHRpdGxlPkEg
aHVtYW4gZmVycml0aW4gaXJvbiBveGlkZSBuYW5vLWNvbXBvc2l0ZSBtYWduZXRpYyByZXNvbmFu
Y2UgY29udHJhc3QgYWdlbnQ8L3RpdGxlPjxzZWNvbmRhcnktdGl0bGU+TWFnbi4gUmVzb24uIE1l
ZC48L3NlY29uZGFyeS10aXRsZT48L3RpdGxlcz48cGVyaW9kaWNhbD48ZnVsbC10aXRsZT5NYWdu
LiBSZXNvbi4gTWVkLjwvZnVsbC10aXRsZT48YWJici0xPk1hZ25ldGljIHJlc29uYW5jZSBpbiBt
ZWRpY2luZSA6IG9mZmljaWFsIGpvdXJuYWwgb2YgdGhlIFNvY2lldHkgb2YgTWFnbmV0aWMgUmVz
b25hbmNlIGluIE1lZGljaW5lIC8gU29jaWV0eSBvZiBNYWduZXRpYyBSZXNvbmFuY2UgaW4gTWVk
aWNpbmU8L2FiYnItMT48L3BlcmlvZGljYWw+PHBhZ2VzPjEwNzMtODE8L3BhZ2VzPjx2b2x1bWU+
NjA8L3ZvbHVtZT48bnVtYmVyPjU8L251bWJlcj48a2V5d29yZHM+PGtleXdvcmQ+QW5pbWFsczwv
a2V5d29yZD48a2V5d29yZD5DZWxscywgQ3VsdHVyZWQ8L2tleXdvcmQ+PGtleXdvcmQ+Q29udHJh
c3QgTWVkaWEvY2hlbWlzdHJ5PC9rZXl3b3JkPjxrZXl3b3JkPkZlcnJpYyBDb21wb3VuZHMvY2hl
bWlzdHJ5LypkaWFnbm9zdGljIHVzZTwva2V5d29yZD48a2V5d29yZD5GZXJyaXRpbnMvY2hlbWlz
dHJ5LypkaWFnbm9zdGljIHVzZTwva2V5d29yZD48a2V5d29yZD5IdW1hbnM8L2tleXdvcmQ+PGtl
eXdvcmQ+SW1hZ2UgRW5oYW5jZW1lbnQvKm1ldGhvZHM8L2tleXdvcmQ+PGtleXdvcmQ+TWFjcm9w
aGFnZXMvKmN5dG9sb2d5PC9rZXl3b3JkPjxrZXl3b3JkPk1hZ25ldGljIFJlc29uYW5jZSBJbWFn
aW5nLyptZXRob2RzPC9rZXl3b3JkPjxrZXl3b3JkPk1pY2U8L2tleXdvcmQ+PGtleXdvcmQ+TmFu
b3N0cnVjdHVyZXMvY2hlbWlzdHJ5LypkaWFnbm9zdGljIHVzZS91bHRyYXN0cnVjdHVyZTwva2V5
d29yZD48a2V5d29yZD5SZWNvbWJpbmFudCBQcm90ZWlucy9jaGVtaXN0cnkvZGlhZ25vc3RpYyB1
c2U8L2tleXdvcmQ+PC9rZXl3b3Jkcz48ZGF0ZXM+PHllYXI+MjAwODwveWVhcj48cHViLWRhdGVz
PjxkYXRlPk5vdjwvZGF0ZT48L3B1Yi1kYXRlcz48L2RhdGVzPjxpc2JuPjE1MjItMjU5NCAoRWxl
Y3Ryb25pYykmI3hEOzA3NDAtMzE5NCAoTGlua2luZyk8L2lzYm4+PGFjY2Vzc2lvbi1udW0+MTg5
NTY0NTg8L2FjY2Vzc2lvbi1udW0+PHVybHM+PHJlbGF0ZWQtdXJscz48dXJsPmh0dHA6Ly93d3cu
bmNiaS5ubG0ubmloLmdvdi9wdWJtZWQvMTg5NTY0NTg8L3VybD48L3JlbGF0ZWQtdXJscz48L3Vy
bHM+PGVsZWN0cm9uaWMtcmVzb3VyY2UtbnVtPjEwLjEwMDIvbXJtLjIxNzYxPC9lbGVjdHJvbmlj
LXJlc291cmNlLW51bT48L3JlY29yZD48L0NpdGU+PENpdGU+PEF1dGhvcj5TaW1vbjwvQXV0aG9y
PjxZZWFyPjIwMDY8L1llYXI+PFJlY051bT4zMDwvUmVjTnVtPjxyZWNvcmQ+PHJlYy1udW1iZXI+
MzA8L3JlYy1udW1iZXI+PGZvcmVpZ24ta2V5cz48a2V5IGFwcD0iRU4iIGRiLWlkPSJ4enBmYXJk
eDZhdjJlb2VmZTk3eDI5dDA5dHNydGRkdndlcGYiIHRpbWVzdGFtcD0iMTQ2MzY2MTY3MiI+MzA8
L2tleT48L2ZvcmVpZ24ta2V5cz48cmVmLXR5cGUgbmFtZT0iSm91cm5hbCBBcnRpY2xlIj4xNzwv
cmVmLXR5cGU+PGNvbnRyaWJ1dG9ycz48YXV0aG9ycz48YXV0aG9yPlNpbW9uLCBHZXJoYXJkIEg8
L2F1dGhvcj48YXV0aG9yPkJhdWVyLCBKYW48L2F1dGhvcj48YXV0aG9yPlNhYm9yb3Zza2ksIE9s
YWY8L2F1dGhvcj48YXV0aG9yPkZ1LCBZYW5qdW48L2F1dGhvcj48YXV0aG9yPkNvcm90LCBDbGFp
cmU8L2F1dGhvcj48YXV0aG9yPldlbmRsYW5kLCBNaWNoYWVsIEY8L2F1dGhvcj48YXV0aG9yPkRh
bGRydXAtTGluaywgSGVpa2UgRTwvYXV0aG9yPjwvYXV0aG9ycz48L2NvbnRyaWJ1dG9ycz48dGl0
bGVzPjx0aXRsZT5UMSBhbmQgVDIgcmVsYXhpdml0eSBvZiBpbnRyYWNlbGx1bGFyIGFuZCBleHRy
YWNlbGx1bGFyIFVTUElPIGF0IDEuNSBUIGFuZCAzVCBjbGluaWNhbCBNUiBzY2FubmluZzwvdGl0
bGU+PHNlY29uZGFyeS10aXRsZT5FdXIuIEouIFJhZGlvbC48L3NlY29uZGFyeS10aXRsZT48L3Rp
dGxlcz48cGVyaW9kaWNhbD48ZnVsbC10aXRsZT5FdXIuIEouIFJhZGlvbC48L2Z1bGwtdGl0bGU+
PC9wZXJpb2RpY2FsPjxwYWdlcz43MzgtNzQ1PC9wYWdlcz48dm9sdW1lPjE2PC92b2x1bWU+PG51
bWJlcj4zPC9udW1iZXI+PGRhdGVzPjx5ZWFyPjIwMDY8L3llYXI+PC9kYXRlcz48aXNibj4wOTM4
LTc5OTQ8L2lzYm4+PHVybHM+PHJlbGF0ZWQtdXJscz48dXJsPmh0dHA6Ly9saW5rLnNwcmluZ2Vy
LmNvbS9hcnRpY2xlLzEwLjEwMDclMkZzMDAzMzAtMDA1LTAwMzEtMjwvdXJsPjwvcmVsYXRlZC11
cmxzPjwvdXJscz48ZWxlY3Ryb25pYy1yZXNvdXJjZS1udW0+MTAuMTAwNy9zMDAzMzAtMDA1LTAw
MzEtMjwvZWxlY3Ryb25pYy1yZXNvdXJjZS1udW0+PC9yZWNvcmQ+PC9DaXRlPjwvRW5kTm90ZT4A
</w:fldData>
        </w:fldChar>
      </w:r>
      <w:r w:rsidR="00070EAD">
        <w:rPr>
          <w:rFonts w:cs="Arial"/>
          <w:color w:val="auto"/>
        </w:rPr>
        <w:instrText xml:space="preserve"> ADDIN EN.CITE </w:instrText>
      </w:r>
      <w:r w:rsidR="00070EAD">
        <w:rPr>
          <w:rFonts w:cs="Arial"/>
          <w:color w:val="auto"/>
        </w:rPr>
        <w:fldChar w:fldCharType="begin">
          <w:fldData xml:space="preserve">PEVuZE5vdGU+PENpdGU+PEF1dGhvcj5VY2hpZGE8L0F1dGhvcj48WWVhcj4yMDA4PC9ZZWFyPjxS
ZWNOdW0+MjE8L1JlY051bT48RGlzcGxheVRleHQ+PHN0eWxlIGZhY2U9InN1cGVyc2NyaXB0Ij4x
OSwzMDwvc3R5bGU+PC9EaXNwbGF5VGV4dD48cmVjb3JkPjxyZWMtbnVtYmVyPjIxPC9yZWMtbnVt
YmVyPjxmb3JlaWduLWtleXM+PGtleSBhcHA9IkVOIiBkYi1pZD0ieHpwZmFyZHg2YXYyZW9lZmU5
N3gyOXQwOXRzcnRkZHZ3ZXBmIiB0aW1lc3RhbXA9IjE0NjM2NjE1NzgiPjIxPC9rZXk+PC9mb3Jl
aWduLWtleXM+PHJlZi10eXBlIG5hbWU9IkpvdXJuYWwgQXJ0aWNsZSI+MTc8L3JlZi10eXBlPjxj
b250cmlidXRvcnM+PGF1dGhvcnM+PGF1dGhvcj5VY2hpZGEsIE0uPC9hdXRob3I+PGF1dGhvcj5U
ZXJhc2hpbWEsIE0uPC9hdXRob3I+PGF1dGhvcj5DdW5uaW5naGFtLCBDLiBILjwvYXV0aG9yPjxh
dXRob3I+U3V6dWtpLCBZLjwvYXV0aG9yPjxhdXRob3I+V2lsbGl0cywgRC4gQS48L2F1dGhvcj48
YXV0aG9yPldpbGxpcywgQS4gRi48L2F1dGhvcj48YXV0aG9yPllhbmcsIFAuIEMuPC9hdXRob3I+
PGF1dGhvcj5Uc2FvLCBQLiBTLjwvYXV0aG9yPjxhdXRob3I+TWNDb25uZWxsLCBNLiBWLjwvYXV0
aG9yPjxhdXRob3I+WW91bmcsIE0uIEouPC9hdXRob3I+PGF1dGhvcj5Eb3VnbGFzLCBULjwvYXV0
aG9yPjwvYXV0aG9ycz48L2NvbnRyaWJ1dG9ycz48YXV0aC1hZGRyZXNzPkRlcGFydG1lbnQgb2Yg
Q2hlbWlzdHJ5IGFuZCBCaW9jaGVtaXN0cnksIE1vbnRhbmEgU3RhdGUgVW5pdmVyc2l0eSwgQm96
ZW1hbiwgTW9udGFuYSA1OTcxNSwgVVNBLjwvYXV0aC1hZGRyZXNzPjx0aXRsZXM+PHRpdGxlPkEg
aHVtYW4gZmVycml0aW4gaXJvbiBveGlkZSBuYW5vLWNvbXBvc2l0ZSBtYWduZXRpYyByZXNvbmFu
Y2UgY29udHJhc3QgYWdlbnQ8L3RpdGxlPjxzZWNvbmRhcnktdGl0bGU+TWFnbi4gUmVzb24uIE1l
ZC48L3NlY29uZGFyeS10aXRsZT48L3RpdGxlcz48cGVyaW9kaWNhbD48ZnVsbC10aXRsZT5NYWdu
LiBSZXNvbi4gTWVkLjwvZnVsbC10aXRsZT48YWJici0xPk1hZ25ldGljIHJlc29uYW5jZSBpbiBt
ZWRpY2luZSA6IG9mZmljaWFsIGpvdXJuYWwgb2YgdGhlIFNvY2lldHkgb2YgTWFnbmV0aWMgUmVz
b25hbmNlIGluIE1lZGljaW5lIC8gU29jaWV0eSBvZiBNYWduZXRpYyBSZXNvbmFuY2UgaW4gTWVk
aWNpbmU8L2FiYnItMT48L3BlcmlvZGljYWw+PHBhZ2VzPjEwNzMtODE8L3BhZ2VzPjx2b2x1bWU+
NjA8L3ZvbHVtZT48bnVtYmVyPjU8L251bWJlcj48a2V5d29yZHM+PGtleXdvcmQ+QW5pbWFsczwv
a2V5d29yZD48a2V5d29yZD5DZWxscywgQ3VsdHVyZWQ8L2tleXdvcmQ+PGtleXdvcmQ+Q29udHJh
c3QgTWVkaWEvY2hlbWlzdHJ5PC9rZXl3b3JkPjxrZXl3b3JkPkZlcnJpYyBDb21wb3VuZHMvY2hl
bWlzdHJ5LypkaWFnbm9zdGljIHVzZTwva2V5d29yZD48a2V5d29yZD5GZXJyaXRpbnMvY2hlbWlz
dHJ5LypkaWFnbm9zdGljIHVzZTwva2V5d29yZD48a2V5d29yZD5IdW1hbnM8L2tleXdvcmQ+PGtl
eXdvcmQ+SW1hZ2UgRW5oYW5jZW1lbnQvKm1ldGhvZHM8L2tleXdvcmQ+PGtleXdvcmQ+TWFjcm9w
aGFnZXMvKmN5dG9sb2d5PC9rZXl3b3JkPjxrZXl3b3JkPk1hZ25ldGljIFJlc29uYW5jZSBJbWFn
aW5nLyptZXRob2RzPC9rZXl3b3JkPjxrZXl3b3JkPk1pY2U8L2tleXdvcmQ+PGtleXdvcmQ+TmFu
b3N0cnVjdHVyZXMvY2hlbWlzdHJ5LypkaWFnbm9zdGljIHVzZS91bHRyYXN0cnVjdHVyZTwva2V5
d29yZD48a2V5d29yZD5SZWNvbWJpbmFudCBQcm90ZWlucy9jaGVtaXN0cnkvZGlhZ25vc3RpYyB1
c2U8L2tleXdvcmQ+PC9rZXl3b3Jkcz48ZGF0ZXM+PHllYXI+MjAwODwveWVhcj48cHViLWRhdGVz
PjxkYXRlPk5vdjwvZGF0ZT48L3B1Yi1kYXRlcz48L2RhdGVzPjxpc2JuPjE1MjItMjU5NCAoRWxl
Y3Ryb25pYykmI3hEOzA3NDAtMzE5NCAoTGlua2luZyk8L2lzYm4+PGFjY2Vzc2lvbi1udW0+MTg5
NTY0NTg8L2FjY2Vzc2lvbi1udW0+PHVybHM+PHJlbGF0ZWQtdXJscz48dXJsPmh0dHA6Ly93d3cu
bmNiaS5ubG0ubmloLmdvdi9wdWJtZWQvMTg5NTY0NTg8L3VybD48L3JlbGF0ZWQtdXJscz48L3Vy
bHM+PGVsZWN0cm9uaWMtcmVzb3VyY2UtbnVtPjEwLjEwMDIvbXJtLjIxNzYxPC9lbGVjdHJvbmlj
LXJlc291cmNlLW51bT48L3JlY29yZD48L0NpdGU+PENpdGU+PEF1dGhvcj5TaW1vbjwvQXV0aG9y
PjxZZWFyPjIwMDY8L1llYXI+PFJlY051bT4zMDwvUmVjTnVtPjxyZWNvcmQ+PHJlYy1udW1iZXI+
MzA8L3JlYy1udW1iZXI+PGZvcmVpZ24ta2V5cz48a2V5IGFwcD0iRU4iIGRiLWlkPSJ4enBmYXJk
eDZhdjJlb2VmZTk3eDI5dDA5dHNydGRkdndlcGYiIHRpbWVzdGFtcD0iMTQ2MzY2MTY3MiI+MzA8
L2tleT48L2ZvcmVpZ24ta2V5cz48cmVmLXR5cGUgbmFtZT0iSm91cm5hbCBBcnRpY2xlIj4xNzwv
cmVmLXR5cGU+PGNvbnRyaWJ1dG9ycz48YXV0aG9ycz48YXV0aG9yPlNpbW9uLCBHZXJoYXJkIEg8
L2F1dGhvcj48YXV0aG9yPkJhdWVyLCBKYW48L2F1dGhvcj48YXV0aG9yPlNhYm9yb3Zza2ksIE9s
YWY8L2F1dGhvcj48YXV0aG9yPkZ1LCBZYW5qdW48L2F1dGhvcj48YXV0aG9yPkNvcm90LCBDbGFp
cmU8L2F1dGhvcj48YXV0aG9yPldlbmRsYW5kLCBNaWNoYWVsIEY8L2F1dGhvcj48YXV0aG9yPkRh
bGRydXAtTGluaywgSGVpa2UgRTwvYXV0aG9yPjwvYXV0aG9ycz48L2NvbnRyaWJ1dG9ycz48dGl0
bGVzPjx0aXRsZT5UMSBhbmQgVDIgcmVsYXhpdml0eSBvZiBpbnRyYWNlbGx1bGFyIGFuZCBleHRy
YWNlbGx1bGFyIFVTUElPIGF0IDEuNSBUIGFuZCAzVCBjbGluaWNhbCBNUiBzY2FubmluZzwvdGl0
bGU+PHNlY29uZGFyeS10aXRsZT5FdXIuIEouIFJhZGlvbC48L3NlY29uZGFyeS10aXRsZT48L3Rp
dGxlcz48cGVyaW9kaWNhbD48ZnVsbC10aXRsZT5FdXIuIEouIFJhZGlvbC48L2Z1bGwtdGl0bGU+
PC9wZXJpb2RpY2FsPjxwYWdlcz43MzgtNzQ1PC9wYWdlcz48dm9sdW1lPjE2PC92b2x1bWU+PG51
bWJlcj4zPC9udW1iZXI+PGRhdGVzPjx5ZWFyPjIwMDY8L3llYXI+PC9kYXRlcz48aXNibj4wOTM4
LTc5OTQ8L2lzYm4+PHVybHM+PHJlbGF0ZWQtdXJscz48dXJsPmh0dHA6Ly9saW5rLnNwcmluZ2Vy
LmNvbS9hcnRpY2xlLzEwLjEwMDclMkZzMDAzMzAtMDA1LTAwMzEtMjwvdXJsPjwvcmVsYXRlZC11
cmxzPjwvdXJscz48ZWxlY3Ryb25pYy1yZXNvdXJjZS1udW0+MTAuMTAwNy9zMDAzMzAtMDA1LTAw
MzEtMjwvZWxlY3Ryb25pYy1yZXNvdXJjZS1udW0+PC9yZWNvcmQ+PC9DaXRlPjwvRW5kTm90ZT4A
</w:fldData>
        </w:fldChar>
      </w:r>
      <w:r w:rsidR="00070EAD">
        <w:rPr>
          <w:rFonts w:cs="Arial"/>
          <w:color w:val="auto"/>
        </w:rPr>
        <w:instrText xml:space="preserve"> ADDIN EN.CITE.DATA </w:instrText>
      </w:r>
      <w:r w:rsidR="00070EAD">
        <w:rPr>
          <w:rFonts w:cs="Arial"/>
          <w:color w:val="auto"/>
        </w:rPr>
      </w:r>
      <w:r w:rsidR="00070EAD">
        <w:rPr>
          <w:rFonts w:cs="Arial"/>
          <w:color w:val="auto"/>
        </w:rPr>
        <w:fldChar w:fldCharType="end"/>
      </w:r>
      <w:r w:rsidR="00393E07" w:rsidRPr="00C20877">
        <w:rPr>
          <w:rFonts w:cs="Arial"/>
          <w:color w:val="auto"/>
        </w:rPr>
      </w:r>
      <w:r w:rsidR="00393E07" w:rsidRPr="00C20877">
        <w:rPr>
          <w:rFonts w:cs="Arial"/>
          <w:color w:val="auto"/>
        </w:rPr>
        <w:fldChar w:fldCharType="separate"/>
      </w:r>
      <w:r w:rsidR="00070EAD" w:rsidRPr="00070EAD">
        <w:rPr>
          <w:rFonts w:cs="Arial"/>
          <w:noProof/>
          <w:color w:val="auto"/>
          <w:vertAlign w:val="superscript"/>
        </w:rPr>
        <w:t>19,30</w:t>
      </w:r>
      <w:r w:rsidR="00393E07" w:rsidRPr="00C20877">
        <w:rPr>
          <w:rFonts w:cs="Arial"/>
          <w:color w:val="auto"/>
        </w:rPr>
        <w:fldChar w:fldCharType="end"/>
      </w:r>
      <w:r w:rsidR="00393E07" w:rsidRPr="00C20877">
        <w:rPr>
          <w:rFonts w:cs="Arial"/>
          <w:color w:val="auto"/>
        </w:rPr>
        <w:t xml:space="preserve"> demonstrating that </w:t>
      </w:r>
      <w:r w:rsidR="002F19BC" w:rsidRPr="00C20877">
        <w:rPr>
          <w:rFonts w:cs="Arial"/>
          <w:color w:val="auto"/>
        </w:rPr>
        <w:t>cationized magnetoferritin</w:t>
      </w:r>
      <w:r w:rsidR="00393E07" w:rsidRPr="00C20877">
        <w:rPr>
          <w:rFonts w:cs="Arial"/>
          <w:color w:val="auto"/>
        </w:rPr>
        <w:t xml:space="preserve"> would be as suitable as conventional SPION-based MRI contrast agents in enhancing imaging contrast.</w:t>
      </w:r>
    </w:p>
    <w:p w14:paraId="15D704CC" w14:textId="77777777" w:rsidR="00A06CD6" w:rsidRPr="00C20877" w:rsidRDefault="00A06CD6" w:rsidP="00C20877">
      <w:pPr>
        <w:jc w:val="left"/>
        <w:rPr>
          <w:rFonts w:cs="Arial"/>
          <w:color w:val="auto"/>
        </w:rPr>
      </w:pPr>
    </w:p>
    <w:p w14:paraId="3CA9F2B6" w14:textId="16E30234" w:rsidR="006305D7" w:rsidRPr="00C20877" w:rsidRDefault="00712CBB" w:rsidP="00C20877">
      <w:pPr>
        <w:jc w:val="left"/>
        <w:rPr>
          <w:color w:val="auto"/>
        </w:rPr>
      </w:pPr>
      <w:r>
        <w:rPr>
          <w:color w:val="auto"/>
        </w:rPr>
        <w:t xml:space="preserve">After a 30 minute exposure, the cell surface was densely covered with cationized magnetoferritin (Figure 3 A). However, after one week, no </w:t>
      </w:r>
      <w:r w:rsidR="00FD1E54">
        <w:rPr>
          <w:color w:val="auto"/>
        </w:rPr>
        <w:t>nanoparticles were found on the cell surface (Figure 3 B).</w:t>
      </w:r>
      <w:r w:rsidR="00BD29A7">
        <w:rPr>
          <w:noProof/>
          <w:color w:val="auto"/>
          <w:vertAlign w:val="superscript"/>
        </w:rPr>
        <w:t xml:space="preserve"> </w:t>
      </w:r>
      <w:r w:rsidR="00060FE2" w:rsidRPr="00C20877">
        <w:rPr>
          <w:color w:val="auto"/>
        </w:rPr>
        <w:t xml:space="preserve">Cationized magnetoferritin was remarkably effective at magnetically labelling hMSCs. Notably, </w:t>
      </w:r>
      <w:r w:rsidR="00AA6ABC" w:rsidRPr="00C20877">
        <w:rPr>
          <w:color w:val="auto"/>
        </w:rPr>
        <w:t xml:space="preserve">exposing the cells to cationized magnetoferritin for one minute </w:t>
      </w:r>
      <w:r w:rsidR="00060FE2" w:rsidRPr="00C20877">
        <w:rPr>
          <w:color w:val="auto"/>
        </w:rPr>
        <w:t>resulted in the magnetization of 92% of the cell</w:t>
      </w:r>
      <w:r w:rsidR="0014143D" w:rsidRPr="00C20877">
        <w:rPr>
          <w:color w:val="auto"/>
        </w:rPr>
        <w:t xml:space="preserve"> </w:t>
      </w:r>
      <w:r w:rsidR="00AA6ABC" w:rsidRPr="00C20877">
        <w:rPr>
          <w:color w:val="auto"/>
        </w:rPr>
        <w:t xml:space="preserve">population </w:t>
      </w:r>
      <w:r w:rsidR="0014143D" w:rsidRPr="00C20877">
        <w:rPr>
          <w:color w:val="auto"/>
        </w:rPr>
        <w:t>and the delivery of 3.6 pg of iron per cell</w:t>
      </w:r>
      <w:r w:rsidR="00060FE2" w:rsidRPr="00C20877">
        <w:rPr>
          <w:color w:val="auto"/>
        </w:rPr>
        <w:t>. Increasing the incubation time to 15 minutes resulted in the magnetization of the entire cell population (Figure 3</w:t>
      </w:r>
      <w:r w:rsidR="007F1EF7">
        <w:rPr>
          <w:color w:val="auto"/>
        </w:rPr>
        <w:t xml:space="preserve"> C</w:t>
      </w:r>
      <w:r w:rsidR="00060FE2" w:rsidRPr="00C20877">
        <w:rPr>
          <w:color w:val="auto"/>
        </w:rPr>
        <w:t>).</w:t>
      </w:r>
    </w:p>
    <w:p w14:paraId="523C5326" w14:textId="77777777" w:rsidR="00A06CD6" w:rsidRPr="00C20877" w:rsidRDefault="00A06CD6" w:rsidP="00C20877">
      <w:pPr>
        <w:widowControl/>
        <w:jc w:val="left"/>
        <w:rPr>
          <w:rFonts w:cs="Arial"/>
          <w:b/>
          <w:color w:val="auto"/>
        </w:rPr>
      </w:pPr>
    </w:p>
    <w:p w14:paraId="0E29BEDD" w14:textId="47E0761E" w:rsidR="0026403A" w:rsidRDefault="0035590B" w:rsidP="00C20877">
      <w:pPr>
        <w:widowControl/>
        <w:jc w:val="left"/>
        <w:rPr>
          <w:rFonts w:cs="Arial"/>
          <w:color w:val="auto"/>
        </w:rPr>
      </w:pPr>
      <w:r w:rsidRPr="00C20877">
        <w:rPr>
          <w:rFonts w:cs="Arial"/>
          <w:b/>
          <w:color w:val="auto"/>
        </w:rPr>
        <w:t xml:space="preserve">Figure 1: </w:t>
      </w:r>
      <w:r w:rsidR="0089120B" w:rsidRPr="0026403A">
        <w:rPr>
          <w:rFonts w:cs="Arial"/>
          <w:b/>
          <w:color w:val="auto"/>
        </w:rPr>
        <w:t>Characterization of magnetoferritin cores</w:t>
      </w:r>
      <w:r w:rsidR="00195872" w:rsidRPr="0026403A">
        <w:rPr>
          <w:rFonts w:cs="Arial"/>
          <w:b/>
          <w:color w:val="auto"/>
        </w:rPr>
        <w:t xml:space="preserve"> doped with 5</w:t>
      </w:r>
      <w:r w:rsidR="0026403A">
        <w:rPr>
          <w:rFonts w:cs="Arial"/>
          <w:b/>
          <w:color w:val="auto"/>
        </w:rPr>
        <w:t>%</w:t>
      </w:r>
      <w:r w:rsidR="00195872" w:rsidRPr="0026403A">
        <w:rPr>
          <w:rFonts w:cs="Arial"/>
          <w:b/>
          <w:color w:val="auto"/>
        </w:rPr>
        <w:t xml:space="preserve"> cobalt</w:t>
      </w:r>
      <w:r w:rsidR="0089120B" w:rsidRPr="0026403A">
        <w:rPr>
          <w:rFonts w:cs="Arial"/>
          <w:b/>
          <w:color w:val="auto"/>
        </w:rPr>
        <w:t>.</w:t>
      </w:r>
      <w:r w:rsidR="0089120B" w:rsidRPr="00C20877">
        <w:rPr>
          <w:rFonts w:cs="Arial"/>
          <w:color w:val="auto"/>
        </w:rPr>
        <w:t xml:space="preserve"> </w:t>
      </w:r>
    </w:p>
    <w:p w14:paraId="14582F1A" w14:textId="0CB5E7C8" w:rsidR="006305D7" w:rsidRPr="00C20877" w:rsidRDefault="00195872" w:rsidP="00C20877">
      <w:pPr>
        <w:widowControl/>
        <w:jc w:val="left"/>
        <w:rPr>
          <w:rFonts w:asciiTheme="minorHAnsi" w:hAnsiTheme="minorHAnsi" w:cs="AdvP6975"/>
          <w:color w:val="auto"/>
          <w:lang w:val="en-GB"/>
        </w:rPr>
      </w:pPr>
      <w:r w:rsidRPr="00C20877">
        <w:rPr>
          <w:rFonts w:cs="Arial"/>
          <w:color w:val="auto"/>
        </w:rPr>
        <w:t xml:space="preserve">TEM images of </w:t>
      </w:r>
      <w:r w:rsidR="00EC2B57" w:rsidRPr="00C20877">
        <w:rPr>
          <w:rFonts w:asciiTheme="minorHAnsi" w:hAnsiTheme="minorHAnsi" w:cs="AdvP6975"/>
          <w:color w:val="auto"/>
          <w:lang w:val="en-GB"/>
        </w:rPr>
        <w:t>magnetoferritin</w:t>
      </w:r>
      <w:r w:rsidRPr="00C20877">
        <w:rPr>
          <w:rFonts w:asciiTheme="minorHAnsi" w:hAnsiTheme="minorHAnsi" w:cs="AdvP6975"/>
          <w:color w:val="auto"/>
          <w:lang w:val="en-GB"/>
        </w:rPr>
        <w:t xml:space="preserve"> stained with aurothioglucose </w:t>
      </w:r>
      <w:r w:rsidR="00EC2B57" w:rsidRPr="00C20877">
        <w:rPr>
          <w:rFonts w:asciiTheme="minorHAnsi" w:hAnsiTheme="minorHAnsi" w:cs="AdvP6975"/>
          <w:color w:val="auto"/>
          <w:lang w:val="en-GB"/>
        </w:rPr>
        <w:t>(A</w:t>
      </w:r>
      <w:r w:rsidR="0089120B" w:rsidRPr="00C20877">
        <w:rPr>
          <w:rFonts w:asciiTheme="minorHAnsi" w:hAnsiTheme="minorHAnsi" w:cs="AdvP6975"/>
          <w:color w:val="auto"/>
          <w:lang w:val="en-GB"/>
        </w:rPr>
        <w:t>) a</w:t>
      </w:r>
      <w:r w:rsidR="00EC2B57" w:rsidRPr="00C20877">
        <w:rPr>
          <w:rFonts w:asciiTheme="minorHAnsi" w:hAnsiTheme="minorHAnsi" w:cs="AdvP6975"/>
          <w:color w:val="auto"/>
          <w:lang w:val="en-GB"/>
        </w:rPr>
        <w:t>nd</w:t>
      </w:r>
      <w:r w:rsidRPr="00C20877">
        <w:rPr>
          <w:rFonts w:asciiTheme="minorHAnsi" w:hAnsiTheme="minorHAnsi" w:cs="AdvP6975"/>
          <w:color w:val="auto"/>
          <w:lang w:val="en-GB"/>
        </w:rPr>
        <w:t xml:space="preserve"> unstained (B). Inset shows corresponding electron diffraction with magnetite indices. </w:t>
      </w:r>
      <w:r w:rsidR="0015577A" w:rsidRPr="00C20877">
        <w:rPr>
          <w:rFonts w:asciiTheme="minorHAnsi" w:hAnsiTheme="minorHAnsi" w:cs="AdvP6975"/>
          <w:color w:val="auto"/>
          <w:lang w:val="en-GB"/>
        </w:rPr>
        <w:t xml:space="preserve">Scale bar: 20 nm. </w:t>
      </w:r>
      <w:r w:rsidRPr="00C20877">
        <w:rPr>
          <w:rFonts w:asciiTheme="minorHAnsi" w:hAnsiTheme="minorHAnsi" w:cs="AdvP6975"/>
          <w:color w:val="auto"/>
          <w:lang w:val="en-GB"/>
        </w:rPr>
        <w:t xml:space="preserve">(C) Raman spectrum for magnetoferritin. </w:t>
      </w:r>
      <w:r w:rsidR="0089120B" w:rsidRPr="00C20877">
        <w:rPr>
          <w:rFonts w:asciiTheme="minorHAnsi" w:hAnsiTheme="minorHAnsi" w:cs="AdvP6975"/>
          <w:color w:val="auto"/>
          <w:lang w:val="en-GB"/>
        </w:rPr>
        <w:t xml:space="preserve">The arrows indicate the main Raman vibration modes for </w:t>
      </w:r>
      <w:r w:rsidR="00FA421B" w:rsidRPr="00C20877">
        <w:rPr>
          <w:rFonts w:asciiTheme="minorHAnsi" w:hAnsiTheme="minorHAnsi" w:cs="AdvP6975"/>
          <w:color w:val="auto"/>
          <w:lang w:val="en-GB"/>
        </w:rPr>
        <w:t>cobalt ferrite</w:t>
      </w:r>
      <w:r w:rsidRPr="00C20877">
        <w:rPr>
          <w:rFonts w:asciiTheme="minorHAnsi" w:hAnsiTheme="minorHAnsi" w:cs="AdvP6975"/>
          <w:color w:val="auto"/>
          <w:lang w:val="en-GB"/>
        </w:rPr>
        <w:t xml:space="preserve"> (T</w:t>
      </w:r>
      <w:r w:rsidRPr="00C20877">
        <w:rPr>
          <w:rFonts w:asciiTheme="minorHAnsi" w:hAnsiTheme="minorHAnsi" w:cs="AdvP6975"/>
          <w:color w:val="auto"/>
          <w:vertAlign w:val="subscript"/>
          <w:lang w:val="en-GB"/>
        </w:rPr>
        <w:t>2g</w:t>
      </w:r>
      <w:r w:rsidRPr="00C20877">
        <w:rPr>
          <w:rFonts w:asciiTheme="minorHAnsi" w:hAnsiTheme="minorHAnsi" w:cs="AdvP6975"/>
          <w:color w:val="auto"/>
          <w:lang w:val="en-GB"/>
        </w:rPr>
        <w:t>)</w:t>
      </w:r>
      <w:r w:rsidR="0089120B" w:rsidRPr="00C20877">
        <w:rPr>
          <w:rFonts w:asciiTheme="minorHAnsi" w:hAnsiTheme="minorHAnsi" w:cs="AdvP6975"/>
          <w:color w:val="auto"/>
          <w:lang w:val="en-GB"/>
        </w:rPr>
        <w:t xml:space="preserve">, </w:t>
      </w:r>
      <w:r w:rsidR="00EC2B57" w:rsidRPr="00C20877">
        <w:rPr>
          <w:rFonts w:asciiTheme="minorHAnsi" w:hAnsiTheme="minorHAnsi" w:cs="AdvP6975"/>
          <w:color w:val="auto"/>
          <w:lang w:val="en-GB"/>
        </w:rPr>
        <w:t>magnetite</w:t>
      </w:r>
      <w:r w:rsidRPr="00C20877">
        <w:rPr>
          <w:rFonts w:asciiTheme="minorHAnsi" w:hAnsiTheme="minorHAnsi" w:cs="AdvP6975"/>
          <w:color w:val="auto"/>
          <w:lang w:val="en-GB"/>
        </w:rPr>
        <w:t xml:space="preserve"> </w:t>
      </w:r>
      <w:r w:rsidR="005A3B68" w:rsidRPr="00C20877">
        <w:rPr>
          <w:rFonts w:asciiTheme="minorHAnsi" w:hAnsiTheme="minorHAnsi" w:cs="AdvP6975"/>
          <w:color w:val="auto"/>
          <w:lang w:val="en-GB"/>
        </w:rPr>
        <w:t xml:space="preserve">and maghemite </w:t>
      </w:r>
      <w:r w:rsidRPr="00C20877">
        <w:rPr>
          <w:rFonts w:asciiTheme="minorHAnsi" w:hAnsiTheme="minorHAnsi" w:cs="AdvP6975"/>
          <w:color w:val="auto"/>
          <w:lang w:val="en-GB"/>
        </w:rPr>
        <w:t>(both A</w:t>
      </w:r>
      <w:r w:rsidRPr="00C20877">
        <w:rPr>
          <w:rFonts w:asciiTheme="minorHAnsi" w:hAnsiTheme="minorHAnsi" w:cs="AdvP6975"/>
          <w:color w:val="auto"/>
          <w:vertAlign w:val="subscript"/>
          <w:lang w:val="en-GB"/>
        </w:rPr>
        <w:t>1g</w:t>
      </w:r>
      <w:r w:rsidRPr="00C20877">
        <w:rPr>
          <w:rFonts w:asciiTheme="minorHAnsi" w:hAnsiTheme="minorHAnsi" w:cs="AdvP6975"/>
          <w:color w:val="auto"/>
          <w:lang w:val="en-GB"/>
        </w:rPr>
        <w:t>)</w:t>
      </w:r>
      <w:r w:rsidR="00EC2B57" w:rsidRPr="00C20877">
        <w:rPr>
          <w:rFonts w:asciiTheme="minorHAnsi" w:hAnsiTheme="minorHAnsi" w:cs="AdvP6975"/>
          <w:color w:val="auto"/>
          <w:lang w:val="en-GB"/>
        </w:rPr>
        <w:t>.</w:t>
      </w:r>
      <w:r w:rsidR="0084110C" w:rsidRPr="00C20877">
        <w:rPr>
          <w:rFonts w:asciiTheme="minorHAnsi" w:hAnsiTheme="minorHAnsi" w:cs="AdvP6975"/>
          <w:color w:val="auto"/>
          <w:lang w:val="en-GB"/>
        </w:rPr>
        <w:fldChar w:fldCharType="begin">
          <w:fldData xml:space="preserve">PEVuZE5vdGU+PENpdGU+PEF1dGhvcj5KdWJiPC9BdXRob3I+PFllYXI+MjAxMDwvWWVhcj48UmVj
TnVtPjMyPC9SZWNOdW0+PERpc3BsYXlUZXh0PjxzdHlsZSBmYWNlPSJzdXBlcnNjcmlwdCI+MzEs
MzI8L3N0eWxlPjwvRGlzcGxheVRleHQ+PHJlY29yZD48cmVjLW51bWJlcj4zMjwvcmVjLW51bWJl
cj48Zm9yZWlnbi1rZXlzPjxrZXkgYXBwPSJFTiIgZGItaWQ9Inh6cGZhcmR4NmF2MmVvZWZlOTd4
Mjl0MDl0c3J0ZGR2d2VwZiIgdGltZXN0YW1wPSIxNDYzNjYxNzc0Ij4zMjwva2V5PjwvZm9yZWln
bi1rZXlzPjxyZWYtdHlwZSBuYW1lPSJKb3VybmFsIEFydGljbGUiPjE3PC9yZWYtdHlwZT48Y29u
dHJpYnV0b3JzPjxhdXRob3JzPjxhdXRob3I+SnViYiwgQS4gTS48L2F1dGhvcj48YXV0aG9yPkFs
bGVuLCBILiBDLjwvYXV0aG9yPjwvYXV0aG9ycz48L2NvbnRyaWJ1dG9ycz48YXV0aC1hZGRyZXNz
Pk9oaW8gU3RhdGUgVW5pdiwgRGVwdCBDaGVtLCBDb2x1bWJ1cywgT0ggNDMyMTAgVVNBPC9hdXRo
LWFkZHJlc3M+PHRpdGxlcz48dGl0bGU+VmlicmF0aW9uYWwgU3BlY3Ryb3Njb3BpYyBDaGFyYWN0
ZXJpemF0aW9uIG9mIEhlbWF0aXRlLCBNYWdoZW1pdGUsIGFuZCBNYWduZXRpdGUgVGhpbiBGaWxt
cyBQcm9kdWNlZCBieSBWYXBvciBEZXBvc2l0aW9uPC90aXRsZT48c2Vjb25kYXJ5LXRpdGxlPkFD
UyBBcHBsLiBNYXRlci4gSW50ZXJmYWNlczwvc2Vjb25kYXJ5LXRpdGxlPjxhbHQtdGl0bGU+QWNz
IEFwcGwgTWF0ZXIgSW50ZXImI3hEO0FjcyBBcHBsIE1hdGVyIEludGVyPC9hbHQtdGl0bGU+PC90
aXRsZXM+PHBhZ2VzPjI4MDQtMjgxMjwvcGFnZXM+PHZvbHVtZT4yPC92b2x1bWU+PG51bWJlcj4x
MDwvbnVtYmVyPjxrZXl3b3Jkcz48a2V5d29yZD5yYW1hbiBtaWNyb3NwZWN0cm9zY29weTwva2V5
d29yZD48a2V5d29yZD5mb3VyaWVyIHRyYW5zZm9ybSBpbmZyYXJlZCBzcGVjdHJvc2NvcHk8L2tl
eXdvcmQ+PGtleXdvcmQ+aGVtYXRpdGU8L2tleXdvcmQ+PGtleXdvcmQ+bWFnaGVtaXRlPC9rZXl3
b3JkPjxrZXl3b3JkPm1hZ25ldGl0ZTwva2V5d29yZD48a2V5d29yZD52YXBvciBkZXBvc2l0aW9u
PC9rZXl3b3JkPjxrZXl3b3JkPmlyb24tb3hpZGUgZmlsbXM8L2tleXdvcmQ+PGtleXdvcmQ+ZW5l
cmd5LWVsZWN0cm9uIGRpZmZyYWN0aW9uPC9rZXl3b3JkPjxrZXl3b3JkPmluZnJhcmVkLXNwZWN0
cm9zY29weTwva2V5d29yZD48a2V5d29yZD5sZWVkIGNyeXN0YWxsb2dyYXBoeTwva2V5d29yZD48
a2V5d29yZD5zdXJmYWNlLXN0cnVjdHVyZTwva2V5d29yZD48a2V5d29yZD5yYW1hbi1zcGVjdHJ1
bTwva2V5d29yZD48a2V5d29yZD5sYXR0aWNlLXZpYnJhdGlvbnM8L2tleXdvcmQ+PGtleXdvcmQ+
cGhvbm9uIGNvbmZpbmVtZW50PC9rZXl3b3JkPjxrZXl3b3JkPmNvcnJvc2lvbiBwcm9kdWN0czwv
a2V5d29yZD48a2V5d29yZD50aW8yIG5hbm9jcnlzdGFsczwva2V5d29yZD48L2tleXdvcmRzPjxk
YXRlcz48eWVhcj4yMDEwPC95ZWFyPjxwdWItZGF0ZXM+PGRhdGU+T2N0PC9kYXRlPjwvcHViLWRh
dGVzPjwvZGF0ZXM+PGlzYm4+MTk0NC04MjQ0PC9pc2JuPjxhY2Nlc3Npb24tbnVtPldPUzowMDAy
ODM0NjM3MDAwMjI8L2FjY2Vzc2lvbi1udW0+PHVybHM+PHJlbGF0ZWQtdXJscz48dXJsPiZsdDtH
byB0byBJU0kmZ3Q7Oi8vV09TOjAwMDI4MzQ2MzcwMDAyMjwvdXJsPjwvcmVsYXRlZC11cmxzPjwv
dXJscz48ZWxlY3Ryb25pYy1yZXNvdXJjZS1udW0+MTAuMTAyMS9hbTEwMDQ5NDM8L2VsZWN0cm9u
aWMtcmVzb3VyY2UtbnVtPjxsYW5ndWFnZT5FbmdsaXNoPC9sYW5ndWFnZT48L3JlY29yZD48L0Np
dGU+PENpdGU+PEF1dGhvcj5XYW5nPC9BdXRob3I+PFllYXI+MjAwMzwvWWVhcj48UmVjTnVtPjMx
PC9SZWNOdW0+PHJlY29yZD48cmVjLW51bWJlcj4zMTwvcmVjLW51bWJlcj48Zm9yZWlnbi1rZXlz
PjxrZXkgYXBwPSJFTiIgZGItaWQ9Inh6cGZhcmR4NmF2MmVvZWZlOTd4Mjl0MDl0c3J0ZGR2d2Vw
ZiIgdGltZXN0YW1wPSIxNDYzNjYxNzIyIj4zMTwva2V5PjwvZm9yZWlnbi1rZXlzPjxyZWYtdHlw
ZSBuYW1lPSJKb3VybmFsIEFydGljbGUiPjE3PC9yZWYtdHlwZT48Y29udHJpYnV0b3JzPjxhdXRo
b3JzPjxhdXRob3I+V2FuZywgWi4gVy48L2F1dGhvcj48YXV0aG9yPkRvd25zLCBSLiBULjwvYXV0
aG9yPjxhdXRob3I+UGlzY2hlZGRhLCBWLjwvYXV0aG9yPjxhdXRob3I+U2hldHR5LCBSLjwvYXV0
aG9yPjxhdXRob3I+U2F4ZW5hLCBTLiBLLjwvYXV0aG9yPjxhdXRob3I+WmhhLCBDLiBTLjwvYXV0
aG9yPjxhdXRob3I+WmhhbywgWS4gUy48L2F1dGhvcj48YXV0aG9yPlNjaGlmZXJsLCBELjwvYXV0
aG9yPjxhdXRob3I+V2Fza293c2thLCBBLjwvYXV0aG9yPjwvYXV0aG9ycz48L2NvbnRyaWJ1dG9y
cz48YXV0aC1hZGRyZXNzPkZsb3JpZGEgSW50IFVuaXYsIENlU01FQywgTWlhbWksIEZMIDMzMTk5
IFVTQSYjeEQ7TG9zIEFsYW1vcyBOYXRsIExhYiwgTG9zIEFsYW1vcywgTk0gODc1NDUgVVNBJiN4
RDtDb3JuZWxsIFVuaXYsIENvcm5lbGwgSGlnaCBFbmVyZ3kgU3luY2hyb3Ryb24gU291cmNlLCBX
aWxzb24gTGFiLCBJdGhhY2EsIE5ZIDE0ODUzIFVTQSYjeEQ7UG9saXNoIEFjYWQgU2NpLCBJbnN0
IExvdyBUZW1wICZhbXA7IFN0cnVjdCBSZXMsIFBMLTUwOTUwIFdyb2NsYXcgMiwgUG9sYW5kPC9h
dXRoLWFkZHJlc3M+PHRpdGxlcz48dGl0bGU+SGlnaC1wcmVzc3VyZSB4LXJheSBkaWZmcmFjdGlv
biBhbmQgUmFtYW4gc3BlY3Ryb3Njb3BpYyBzdHVkaWVzIG9mIHRoZSB0ZXRyYWdvbmFsIHNwaW5l
bCBDb0ZlMk80PC90aXRsZT48c2Vjb25kYXJ5LXRpdGxlPlBoeXMuIFJldi4gQjwvc2Vjb25kYXJ5
LXRpdGxlPjxhbHQtdGl0bGU+UGh5cyBSZXYgQiYjeEQ7UGh5cyBSZXYgQjwvYWx0LXRpdGxlPjwv
dGl0bGVzPjx2b2x1bWU+Njg8L3ZvbHVtZT48bnVtYmVyPjk8L251bWJlcj48a2V5d29yZHM+PGtl
eXdvcmQ+cGhhc2UtdHJhbnNpdGlvbjwva2V5d29yZD48a2V5d29yZD50cmFuc2Zvcm1hdGlvbjwv
a2V5d29yZD48a2V5d29yZD5tZ2ZlMm80PC9rZXl3b3JkPjwva2V5d29yZHM+PGRhdGVzPjx5ZWFy
PjIwMDM8L3llYXI+PHB1Yi1kYXRlcz48ZGF0ZT5TZXAgMTwvZGF0ZT48L3B1Yi1kYXRlcz48L2Rh
dGVzPjxpc2JuPjEwOTgtMDEyMTwvaXNibj48YWNjZXNzaW9uLW51bT5XT1M6MDAwMTg1NzE3NjAw
MDMwPC9hY2Nlc3Npb24tbnVtPjx1cmxzPjxyZWxhdGVkLXVybHM+PHVybD4mbHQ7R28gdG8gSVNJ
Jmd0OzovL1dPUzowMDAxODU3MTc2MDAwMzA8L3VybD48L3JlbGF0ZWQtdXJscz48L3VybHM+PGVs
ZWN0cm9uaWMtcmVzb3VyY2UtbnVtPjEwLjExMDMvUGh5c1JldkIuNjguMDk0MTAxPC9lbGVjdHJv
bmljLXJlc291cmNlLW51bT48bGFuZ3VhZ2U+RW5nbGlzaDwvbGFuZ3VhZ2U+PC9yZWNvcmQ+PC9D
aXRlPjwvRW5kTm90ZT5=
</w:fldData>
        </w:fldChar>
      </w:r>
      <w:r w:rsidR="00BD29A7">
        <w:rPr>
          <w:rFonts w:asciiTheme="minorHAnsi" w:hAnsiTheme="minorHAnsi" w:cs="AdvP6975"/>
          <w:color w:val="auto"/>
          <w:lang w:val="en-GB"/>
        </w:rPr>
        <w:instrText xml:space="preserve"> ADDIN EN.CITE </w:instrText>
      </w:r>
      <w:r w:rsidR="00BD29A7">
        <w:rPr>
          <w:rFonts w:asciiTheme="minorHAnsi" w:hAnsiTheme="minorHAnsi" w:cs="AdvP6975"/>
          <w:color w:val="auto"/>
          <w:lang w:val="en-GB"/>
        </w:rPr>
        <w:fldChar w:fldCharType="begin">
          <w:fldData xml:space="preserve">PEVuZE5vdGU+PENpdGU+PEF1dGhvcj5KdWJiPC9BdXRob3I+PFllYXI+MjAxMDwvWWVhcj48UmVj
TnVtPjMyPC9SZWNOdW0+PERpc3BsYXlUZXh0PjxzdHlsZSBmYWNlPSJzdXBlcnNjcmlwdCI+MzEs
MzI8L3N0eWxlPjwvRGlzcGxheVRleHQ+PHJlY29yZD48cmVjLW51bWJlcj4zMjwvcmVjLW51bWJl
cj48Zm9yZWlnbi1rZXlzPjxrZXkgYXBwPSJFTiIgZGItaWQ9Inh6cGZhcmR4NmF2MmVvZWZlOTd4
Mjl0MDl0c3J0ZGR2d2VwZiIgdGltZXN0YW1wPSIxNDYzNjYxNzc0Ij4zMjwva2V5PjwvZm9yZWln
bi1rZXlzPjxyZWYtdHlwZSBuYW1lPSJKb3VybmFsIEFydGljbGUiPjE3PC9yZWYtdHlwZT48Y29u
dHJpYnV0b3JzPjxhdXRob3JzPjxhdXRob3I+SnViYiwgQS4gTS48L2F1dGhvcj48YXV0aG9yPkFs
bGVuLCBILiBDLjwvYXV0aG9yPjwvYXV0aG9ycz48L2NvbnRyaWJ1dG9ycz48YXV0aC1hZGRyZXNz
Pk9oaW8gU3RhdGUgVW5pdiwgRGVwdCBDaGVtLCBDb2x1bWJ1cywgT0ggNDMyMTAgVVNBPC9hdXRo
LWFkZHJlc3M+PHRpdGxlcz48dGl0bGU+VmlicmF0aW9uYWwgU3BlY3Ryb3Njb3BpYyBDaGFyYWN0
ZXJpemF0aW9uIG9mIEhlbWF0aXRlLCBNYWdoZW1pdGUsIGFuZCBNYWduZXRpdGUgVGhpbiBGaWxt
cyBQcm9kdWNlZCBieSBWYXBvciBEZXBvc2l0aW9uPC90aXRsZT48c2Vjb25kYXJ5LXRpdGxlPkFD
UyBBcHBsLiBNYXRlci4gSW50ZXJmYWNlczwvc2Vjb25kYXJ5LXRpdGxlPjxhbHQtdGl0bGU+QWNz
IEFwcGwgTWF0ZXIgSW50ZXImI3hEO0FjcyBBcHBsIE1hdGVyIEludGVyPC9hbHQtdGl0bGU+PC90
aXRsZXM+PHBhZ2VzPjI4MDQtMjgxMjwvcGFnZXM+PHZvbHVtZT4yPC92b2x1bWU+PG51bWJlcj4x
MDwvbnVtYmVyPjxrZXl3b3Jkcz48a2V5d29yZD5yYW1hbiBtaWNyb3NwZWN0cm9zY29weTwva2V5
d29yZD48a2V5d29yZD5mb3VyaWVyIHRyYW5zZm9ybSBpbmZyYXJlZCBzcGVjdHJvc2NvcHk8L2tl
eXdvcmQ+PGtleXdvcmQ+aGVtYXRpdGU8L2tleXdvcmQ+PGtleXdvcmQ+bWFnaGVtaXRlPC9rZXl3
b3JkPjxrZXl3b3JkPm1hZ25ldGl0ZTwva2V5d29yZD48a2V5d29yZD52YXBvciBkZXBvc2l0aW9u
PC9rZXl3b3JkPjxrZXl3b3JkPmlyb24tb3hpZGUgZmlsbXM8L2tleXdvcmQ+PGtleXdvcmQ+ZW5l
cmd5LWVsZWN0cm9uIGRpZmZyYWN0aW9uPC9rZXl3b3JkPjxrZXl3b3JkPmluZnJhcmVkLXNwZWN0
cm9zY29weTwva2V5d29yZD48a2V5d29yZD5sZWVkIGNyeXN0YWxsb2dyYXBoeTwva2V5d29yZD48
a2V5d29yZD5zdXJmYWNlLXN0cnVjdHVyZTwva2V5d29yZD48a2V5d29yZD5yYW1hbi1zcGVjdHJ1
bTwva2V5d29yZD48a2V5d29yZD5sYXR0aWNlLXZpYnJhdGlvbnM8L2tleXdvcmQ+PGtleXdvcmQ+
cGhvbm9uIGNvbmZpbmVtZW50PC9rZXl3b3JkPjxrZXl3b3JkPmNvcnJvc2lvbiBwcm9kdWN0czwv
a2V5d29yZD48a2V5d29yZD50aW8yIG5hbm9jcnlzdGFsczwva2V5d29yZD48L2tleXdvcmRzPjxk
YXRlcz48eWVhcj4yMDEwPC95ZWFyPjxwdWItZGF0ZXM+PGRhdGU+T2N0PC9kYXRlPjwvcHViLWRh
dGVzPjwvZGF0ZXM+PGlzYm4+MTk0NC04MjQ0PC9pc2JuPjxhY2Nlc3Npb24tbnVtPldPUzowMDAy
ODM0NjM3MDAwMjI8L2FjY2Vzc2lvbi1udW0+PHVybHM+PHJlbGF0ZWQtdXJscz48dXJsPiZsdDtH
byB0byBJU0kmZ3Q7Oi8vV09TOjAwMDI4MzQ2MzcwMDAyMjwvdXJsPjwvcmVsYXRlZC11cmxzPjwv
dXJscz48ZWxlY3Ryb25pYy1yZXNvdXJjZS1udW0+MTAuMTAyMS9hbTEwMDQ5NDM8L2VsZWN0cm9u
aWMtcmVzb3VyY2UtbnVtPjxsYW5ndWFnZT5FbmdsaXNoPC9sYW5ndWFnZT48L3JlY29yZD48L0Np
dGU+PENpdGU+PEF1dGhvcj5XYW5nPC9BdXRob3I+PFllYXI+MjAwMzwvWWVhcj48UmVjTnVtPjMx
PC9SZWNOdW0+PHJlY29yZD48cmVjLW51bWJlcj4zMTwvcmVjLW51bWJlcj48Zm9yZWlnbi1rZXlz
PjxrZXkgYXBwPSJFTiIgZGItaWQ9Inh6cGZhcmR4NmF2MmVvZWZlOTd4Mjl0MDl0c3J0ZGR2d2Vw
ZiIgdGltZXN0YW1wPSIxNDYzNjYxNzIyIj4zMTwva2V5PjwvZm9yZWlnbi1rZXlzPjxyZWYtdHlw
ZSBuYW1lPSJKb3VybmFsIEFydGljbGUiPjE3PC9yZWYtdHlwZT48Y29udHJpYnV0b3JzPjxhdXRo
b3JzPjxhdXRob3I+V2FuZywgWi4gVy48L2F1dGhvcj48YXV0aG9yPkRvd25zLCBSLiBULjwvYXV0
aG9yPjxhdXRob3I+UGlzY2hlZGRhLCBWLjwvYXV0aG9yPjxhdXRob3I+U2hldHR5LCBSLjwvYXV0
aG9yPjxhdXRob3I+U2F4ZW5hLCBTLiBLLjwvYXV0aG9yPjxhdXRob3I+WmhhLCBDLiBTLjwvYXV0
aG9yPjxhdXRob3I+WmhhbywgWS4gUy48L2F1dGhvcj48YXV0aG9yPlNjaGlmZXJsLCBELjwvYXV0
aG9yPjxhdXRob3I+V2Fza293c2thLCBBLjwvYXV0aG9yPjwvYXV0aG9ycz48L2NvbnRyaWJ1dG9y
cz48YXV0aC1hZGRyZXNzPkZsb3JpZGEgSW50IFVuaXYsIENlU01FQywgTWlhbWksIEZMIDMzMTk5
IFVTQSYjeEQ7TG9zIEFsYW1vcyBOYXRsIExhYiwgTG9zIEFsYW1vcywgTk0gODc1NDUgVVNBJiN4
RDtDb3JuZWxsIFVuaXYsIENvcm5lbGwgSGlnaCBFbmVyZ3kgU3luY2hyb3Ryb24gU291cmNlLCBX
aWxzb24gTGFiLCBJdGhhY2EsIE5ZIDE0ODUzIFVTQSYjeEQ7UG9saXNoIEFjYWQgU2NpLCBJbnN0
IExvdyBUZW1wICZhbXA7IFN0cnVjdCBSZXMsIFBMLTUwOTUwIFdyb2NsYXcgMiwgUG9sYW5kPC9h
dXRoLWFkZHJlc3M+PHRpdGxlcz48dGl0bGU+SGlnaC1wcmVzc3VyZSB4LXJheSBkaWZmcmFjdGlv
biBhbmQgUmFtYW4gc3BlY3Ryb3Njb3BpYyBzdHVkaWVzIG9mIHRoZSB0ZXRyYWdvbmFsIHNwaW5l
bCBDb0ZlMk80PC90aXRsZT48c2Vjb25kYXJ5LXRpdGxlPlBoeXMuIFJldi4gQjwvc2Vjb25kYXJ5
LXRpdGxlPjxhbHQtdGl0bGU+UGh5cyBSZXYgQiYjeEQ7UGh5cyBSZXYgQjwvYWx0LXRpdGxlPjwv
dGl0bGVzPjx2b2x1bWU+Njg8L3ZvbHVtZT48bnVtYmVyPjk8L251bWJlcj48a2V5d29yZHM+PGtl
eXdvcmQ+cGhhc2UtdHJhbnNpdGlvbjwva2V5d29yZD48a2V5d29yZD50cmFuc2Zvcm1hdGlvbjwv
a2V5d29yZD48a2V5d29yZD5tZ2ZlMm80PC9rZXl3b3JkPjwva2V5d29yZHM+PGRhdGVzPjx5ZWFy
PjIwMDM8L3llYXI+PHB1Yi1kYXRlcz48ZGF0ZT5TZXAgMTwvZGF0ZT48L3B1Yi1kYXRlcz48L2Rh
dGVzPjxpc2JuPjEwOTgtMDEyMTwvaXNibj48YWNjZXNzaW9uLW51bT5XT1M6MDAwMTg1NzE3NjAw
MDMwPC9hY2Nlc3Npb24tbnVtPjx1cmxzPjxyZWxhdGVkLXVybHM+PHVybD4mbHQ7R28gdG8gSVNJ
Jmd0OzovL1dPUzowMDAxODU3MTc2MDAwMzA8L3VybD48L3JlbGF0ZWQtdXJscz48L3VybHM+PGVs
ZWN0cm9uaWMtcmVzb3VyY2UtbnVtPjEwLjExMDMvUGh5c1JldkIuNjguMDk0MTAxPC9lbGVjdHJv
bmljLXJlc291cmNlLW51bT48bGFuZ3VhZ2U+RW5nbGlzaDwvbGFuZ3VhZ2U+PC9yZWNvcmQ+PC9D
aXRlPjwvRW5kTm90ZT5=
</w:fldData>
        </w:fldChar>
      </w:r>
      <w:r w:rsidR="00BD29A7">
        <w:rPr>
          <w:rFonts w:asciiTheme="minorHAnsi" w:hAnsiTheme="minorHAnsi" w:cs="AdvP6975"/>
          <w:color w:val="auto"/>
          <w:lang w:val="en-GB"/>
        </w:rPr>
        <w:instrText xml:space="preserve"> ADDIN EN.CITE.DATA </w:instrText>
      </w:r>
      <w:r w:rsidR="00BD29A7">
        <w:rPr>
          <w:rFonts w:asciiTheme="minorHAnsi" w:hAnsiTheme="minorHAnsi" w:cs="AdvP6975"/>
          <w:color w:val="auto"/>
          <w:lang w:val="en-GB"/>
        </w:rPr>
      </w:r>
      <w:r w:rsidR="00BD29A7">
        <w:rPr>
          <w:rFonts w:asciiTheme="minorHAnsi" w:hAnsiTheme="minorHAnsi" w:cs="AdvP6975"/>
          <w:color w:val="auto"/>
          <w:lang w:val="en-GB"/>
        </w:rPr>
        <w:fldChar w:fldCharType="end"/>
      </w:r>
      <w:r w:rsidR="0084110C" w:rsidRPr="00C20877">
        <w:rPr>
          <w:rFonts w:asciiTheme="minorHAnsi" w:hAnsiTheme="minorHAnsi" w:cs="AdvP6975"/>
          <w:color w:val="auto"/>
          <w:lang w:val="en-GB"/>
        </w:rPr>
      </w:r>
      <w:r w:rsidR="0084110C" w:rsidRPr="00C20877">
        <w:rPr>
          <w:rFonts w:asciiTheme="minorHAnsi" w:hAnsiTheme="minorHAnsi" w:cs="AdvP6975"/>
          <w:color w:val="auto"/>
          <w:lang w:val="en-GB"/>
        </w:rPr>
        <w:fldChar w:fldCharType="separate"/>
      </w:r>
      <w:r w:rsidR="00BD29A7" w:rsidRPr="00BD29A7">
        <w:rPr>
          <w:rFonts w:asciiTheme="minorHAnsi" w:hAnsiTheme="minorHAnsi" w:cs="AdvP6975"/>
          <w:noProof/>
          <w:color w:val="auto"/>
          <w:vertAlign w:val="superscript"/>
          <w:lang w:val="en-GB"/>
        </w:rPr>
        <w:t>31,32</w:t>
      </w:r>
      <w:r w:rsidR="0084110C" w:rsidRPr="00C20877">
        <w:rPr>
          <w:rFonts w:asciiTheme="minorHAnsi" w:hAnsiTheme="minorHAnsi" w:cs="AdvP6975"/>
          <w:color w:val="auto"/>
          <w:lang w:val="en-GB"/>
        </w:rPr>
        <w:fldChar w:fldCharType="end"/>
      </w:r>
      <w:r w:rsidR="00EC2B57" w:rsidRPr="00C20877">
        <w:rPr>
          <w:rFonts w:asciiTheme="minorHAnsi" w:hAnsiTheme="minorHAnsi" w:cs="AdvP6975"/>
          <w:color w:val="auto"/>
          <w:lang w:val="en-GB"/>
        </w:rPr>
        <w:t xml:space="preserve"> </w:t>
      </w:r>
      <w:r w:rsidRPr="00C20877">
        <w:rPr>
          <w:rFonts w:asciiTheme="minorHAnsi" w:hAnsiTheme="minorHAnsi" w:cs="AdvP6975"/>
          <w:color w:val="auto"/>
          <w:lang w:val="en-GB"/>
        </w:rPr>
        <w:t>Th</w:t>
      </w:r>
      <w:r w:rsidR="0089120B" w:rsidRPr="00C20877">
        <w:rPr>
          <w:rFonts w:asciiTheme="minorHAnsi" w:hAnsiTheme="minorHAnsi" w:cs="AdvP6975"/>
          <w:color w:val="auto"/>
          <w:lang w:val="en-GB"/>
        </w:rPr>
        <w:t>e laser wavelength used</w:t>
      </w:r>
      <w:r w:rsidRPr="00C20877">
        <w:rPr>
          <w:rFonts w:asciiTheme="minorHAnsi" w:hAnsiTheme="minorHAnsi" w:cs="AdvP6975"/>
          <w:color w:val="auto"/>
          <w:lang w:val="en-GB"/>
        </w:rPr>
        <w:t xml:space="preserve"> was 532 nm. (Image adapted from</w:t>
      </w:r>
      <w:r w:rsidR="008C7F8D" w:rsidRPr="00C20877">
        <w:rPr>
          <w:rFonts w:asciiTheme="minorHAnsi" w:hAnsiTheme="minorHAnsi" w:cs="AdvP6975"/>
          <w:color w:val="auto"/>
          <w:lang w:val="en-GB"/>
        </w:rPr>
        <w:t xml:space="preserve"> Okuda </w:t>
      </w:r>
      <w:r w:rsidR="008C7F8D" w:rsidRPr="00C20877">
        <w:rPr>
          <w:rFonts w:asciiTheme="minorHAnsi" w:hAnsiTheme="minorHAnsi" w:cs="AdvP6975"/>
          <w:i/>
          <w:color w:val="auto"/>
          <w:lang w:val="en-GB"/>
        </w:rPr>
        <w:t>et al.</w:t>
      </w:r>
      <w:r w:rsidR="0084110C" w:rsidRPr="00C20877">
        <w:rPr>
          <w:rFonts w:asciiTheme="minorHAnsi" w:hAnsiTheme="minorHAnsi" w:cs="AdvP6975"/>
          <w:i/>
          <w:color w:val="auto"/>
          <w:lang w:val="en-GB"/>
        </w:rPr>
        <w:fldChar w:fldCharType="begin"/>
      </w:r>
      <w:r w:rsidR="00EC59CB" w:rsidRPr="00C20877">
        <w:rPr>
          <w:rFonts w:asciiTheme="minorHAnsi" w:hAnsiTheme="minorHAnsi" w:cs="AdvP6975"/>
          <w:i/>
          <w:color w:val="auto"/>
          <w:lang w:val="en-GB"/>
        </w:rPr>
        <w:instrText xml:space="preserve"> ADDIN EN.CITE &lt;EndNote&gt;&lt;Cite&gt;&lt;Author&gt;Okuda&lt;/Author&gt;&lt;Year&gt;2012&lt;/Year&gt;&lt;RecNum&gt;22&lt;/RecNum&gt;&lt;DisplayText&gt;&lt;style face="superscript"&gt;18&lt;/style&gt;&lt;/DisplayText&gt;&lt;record&gt;&lt;rec-number&gt;22&lt;/rec-number&gt;&lt;foreign-keys&gt;&lt;key app="EN" db-id="xzpfardx6av2eoefe97x29t09tsrtddvwepf" timestamp="1463661589"&gt;22&lt;/key&gt;&lt;/foreign-keys&gt;&lt;ref-type name="Journal Article"&gt;17&lt;/ref-type&gt;&lt;contributors&gt;&lt;authors&gt;&lt;author&gt;Okuda, M.&lt;/author&gt;&lt;author&gt;Eloi, J. C.&lt;/author&gt;&lt;author&gt;Sarua, A.&lt;/author&gt;&lt;author&gt;Jones, S. E. W.&lt;/author&gt;&lt;author&gt;Schwarzacher, W.&lt;/author&gt;&lt;/authors&gt;&lt;/contributors&gt;&lt;auth-address&gt;Schwarzacher, W&amp;#xD;Univ Bristol, HH Wills Phys Lab, Tyndall Ave, Bristol BS8 1TL, Avon, England&amp;#xD;Univ Bristol, HH Wills Phys Lab, Bristol BS8 1TL, Avon, England&lt;/auth-address&gt;&lt;titles&gt;&lt;title&gt;Energy barrier distribution for dispersed mixed oxide magnetic nanoparticles&lt;/title&gt;&lt;secondary-title&gt;J. Appl. Phys.&lt;/secondary-title&gt;&lt;alt-title&gt;J Appl Phys&amp;#xD;J Appl Phys&lt;/alt-title&gt;&lt;/titles&gt;&lt;volume&gt;111&lt;/volume&gt;&lt;number&gt;7&lt;/number&gt;&lt;keywords&gt;&lt;keyword&gt;arrays&lt;/keyword&gt;&lt;/keywords&gt;&lt;dates&gt;&lt;year&gt;2012&lt;/year&gt;&lt;pub-dates&gt;&lt;date&gt;Apr 1&lt;/date&gt;&lt;/pub-dates&gt;&lt;/dates&gt;&lt;isbn&gt;0021-8979&lt;/isbn&gt;&lt;accession-num&gt;WOS:000303282400216&lt;/accession-num&gt;&lt;urls&gt;&lt;related-urls&gt;&lt;url&gt;&amp;lt;Go to ISI&amp;gt;://WOS:000303282400216&lt;/url&gt;&lt;/related-urls&gt;&lt;/urls&gt;&lt;electronic-resource-num&gt;10.1063/1.3676229&lt;/electronic-resource-num&gt;&lt;language&gt;English&lt;/language&gt;&lt;/record&gt;&lt;/Cite&gt;&lt;/EndNote&gt;</w:instrText>
      </w:r>
      <w:r w:rsidR="0084110C" w:rsidRPr="00C20877">
        <w:rPr>
          <w:rFonts w:asciiTheme="minorHAnsi" w:hAnsiTheme="minorHAnsi" w:cs="AdvP6975"/>
          <w:i/>
          <w:color w:val="auto"/>
          <w:lang w:val="en-GB"/>
        </w:rPr>
        <w:fldChar w:fldCharType="separate"/>
      </w:r>
      <w:r w:rsidR="0084110C" w:rsidRPr="00C20877">
        <w:rPr>
          <w:rFonts w:asciiTheme="minorHAnsi" w:hAnsiTheme="minorHAnsi" w:cs="AdvP6975"/>
          <w:i/>
          <w:noProof/>
          <w:color w:val="auto"/>
          <w:vertAlign w:val="superscript"/>
          <w:lang w:val="en-GB"/>
        </w:rPr>
        <w:t>18</w:t>
      </w:r>
      <w:r w:rsidR="0084110C" w:rsidRPr="00C20877">
        <w:rPr>
          <w:rFonts w:asciiTheme="minorHAnsi" w:hAnsiTheme="minorHAnsi" w:cs="AdvP6975"/>
          <w:i/>
          <w:color w:val="auto"/>
          <w:lang w:val="en-GB"/>
        </w:rPr>
        <w:fldChar w:fldCharType="end"/>
      </w:r>
      <w:r w:rsidRPr="00C20877">
        <w:rPr>
          <w:rFonts w:asciiTheme="minorHAnsi" w:hAnsiTheme="minorHAnsi" w:cs="AdvP6975"/>
          <w:color w:val="auto"/>
          <w:lang w:val="en-GB"/>
        </w:rPr>
        <w:t>)</w:t>
      </w:r>
      <w:r w:rsidR="00FA421B" w:rsidRPr="00C20877">
        <w:rPr>
          <w:rFonts w:asciiTheme="minorHAnsi" w:hAnsiTheme="minorHAnsi" w:cs="AdvP6975"/>
          <w:color w:val="auto"/>
          <w:lang w:val="en-GB"/>
        </w:rPr>
        <w:t>. Note that this magnetoferritin sample had been further purified using magnetic separation, which isolated uniformly loaded magnetoferritin particles.</w:t>
      </w:r>
    </w:p>
    <w:p w14:paraId="7697D3B4" w14:textId="77777777" w:rsidR="00356580" w:rsidRPr="00C20877" w:rsidRDefault="00356580" w:rsidP="00C20877">
      <w:pPr>
        <w:jc w:val="left"/>
        <w:rPr>
          <w:rFonts w:cs="Arial"/>
          <w:color w:val="auto"/>
        </w:rPr>
      </w:pPr>
    </w:p>
    <w:p w14:paraId="410FD069" w14:textId="77777777" w:rsidR="00290594" w:rsidRDefault="0035590B" w:rsidP="00C20877">
      <w:pPr>
        <w:jc w:val="left"/>
        <w:rPr>
          <w:rFonts w:cs="Arial"/>
          <w:b/>
          <w:color w:val="auto"/>
        </w:rPr>
      </w:pPr>
      <w:r w:rsidRPr="00C20877">
        <w:rPr>
          <w:rFonts w:cs="Arial"/>
          <w:b/>
          <w:color w:val="auto"/>
        </w:rPr>
        <w:t xml:space="preserve">Figure 2: </w:t>
      </w:r>
      <w:r w:rsidR="00156DD8">
        <w:rPr>
          <w:rFonts w:cs="Arial"/>
          <w:b/>
          <w:color w:val="auto"/>
        </w:rPr>
        <w:t xml:space="preserve">Cationization of magnetoferritin. </w:t>
      </w:r>
    </w:p>
    <w:p w14:paraId="398AB872" w14:textId="42292F7E" w:rsidR="0026403A" w:rsidRDefault="00156DD8" w:rsidP="00C20877">
      <w:pPr>
        <w:jc w:val="left"/>
        <w:rPr>
          <w:rFonts w:cs="Arial"/>
          <w:color w:val="auto"/>
          <w:lang w:val="en-GB"/>
        </w:rPr>
      </w:pPr>
      <w:r w:rsidRPr="00272E28">
        <w:rPr>
          <w:rFonts w:cs="Arial"/>
          <w:color w:val="auto"/>
        </w:rPr>
        <w:t xml:space="preserve">A) </w:t>
      </w:r>
      <w:r w:rsidR="00272E28" w:rsidRPr="00272E28">
        <w:rPr>
          <w:rFonts w:cs="Arial"/>
          <w:color w:val="auto"/>
        </w:rPr>
        <w:t>Solvent accessible surface area representations showing the distribution of acidic (red) and basic (yellow) amino acid residues on the protein surface. Magnetoferritin (1) is modified to cationized magnetoferritin (2) by</w:t>
      </w:r>
      <w:r w:rsidR="00272E28">
        <w:rPr>
          <w:rFonts w:cs="Arial"/>
          <w:color w:val="auto"/>
        </w:rPr>
        <w:t xml:space="preserve"> carbodiiide-</w:t>
      </w:r>
      <w:r w:rsidR="00272E28" w:rsidRPr="00272E28">
        <w:rPr>
          <w:rFonts w:cs="Arial"/>
          <w:color w:val="auto"/>
        </w:rPr>
        <w:t>mediated crosslinking of DMPA to acidic amino acid residues on the protein</w:t>
      </w:r>
      <w:r w:rsidR="00272E28">
        <w:rPr>
          <w:rFonts w:cs="Arial"/>
          <w:color w:val="auto"/>
        </w:rPr>
        <w:t xml:space="preserve"> </w:t>
      </w:r>
      <w:r w:rsidR="00272E28" w:rsidRPr="00272E28">
        <w:rPr>
          <w:rFonts w:cs="Arial"/>
          <w:color w:val="auto"/>
        </w:rPr>
        <w:t xml:space="preserve">surface (3). </w:t>
      </w:r>
      <w:r w:rsidR="00272E28">
        <w:rPr>
          <w:rFonts w:cs="Arial"/>
          <w:color w:val="auto"/>
        </w:rPr>
        <w:t>B)</w:t>
      </w:r>
      <w:r w:rsidR="00291613">
        <w:rPr>
          <w:rFonts w:cs="Arial"/>
          <w:color w:val="auto"/>
        </w:rPr>
        <w:t xml:space="preserve"> </w:t>
      </w:r>
      <w:r w:rsidR="0035590B" w:rsidRPr="00272E28">
        <w:rPr>
          <w:rFonts w:cs="Arial"/>
          <w:color w:val="auto"/>
          <w:lang w:val="en-GB"/>
        </w:rPr>
        <w:t>Mass spectrometry analysis of apo</w:t>
      </w:r>
      <w:r w:rsidR="00336C92" w:rsidRPr="00272E28">
        <w:rPr>
          <w:rFonts w:cs="Arial"/>
          <w:color w:val="auto"/>
          <w:lang w:val="en-GB"/>
        </w:rPr>
        <w:t>-</w:t>
      </w:r>
      <w:r w:rsidR="0035590B" w:rsidRPr="00272E28">
        <w:rPr>
          <w:rFonts w:cs="Arial"/>
          <w:color w:val="auto"/>
          <w:lang w:val="en-GB"/>
        </w:rPr>
        <w:t>ferritin and cationi</w:t>
      </w:r>
      <w:r w:rsidR="00336C92" w:rsidRPr="00272E28">
        <w:rPr>
          <w:rFonts w:cs="Arial"/>
          <w:color w:val="auto"/>
          <w:lang w:val="en-GB"/>
        </w:rPr>
        <w:t>z</w:t>
      </w:r>
      <w:r w:rsidR="0035590B" w:rsidRPr="00272E28">
        <w:rPr>
          <w:rFonts w:cs="Arial"/>
          <w:color w:val="auto"/>
          <w:lang w:val="en-GB"/>
        </w:rPr>
        <w:t xml:space="preserve">ed </w:t>
      </w:r>
      <w:r w:rsidR="0035590B" w:rsidRPr="00291613">
        <w:rPr>
          <w:rFonts w:cs="Arial"/>
          <w:color w:val="auto"/>
          <w:lang w:val="en-GB"/>
        </w:rPr>
        <w:t>apo</w:t>
      </w:r>
      <w:r w:rsidR="00336C92" w:rsidRPr="00291613">
        <w:rPr>
          <w:rFonts w:cs="Arial"/>
          <w:color w:val="auto"/>
          <w:lang w:val="en-GB"/>
        </w:rPr>
        <w:t>-</w:t>
      </w:r>
      <w:r w:rsidR="0035590B" w:rsidRPr="00291613">
        <w:rPr>
          <w:rFonts w:cs="Arial"/>
          <w:color w:val="auto"/>
          <w:lang w:val="en-GB"/>
        </w:rPr>
        <w:t>ferritin subunits.</w:t>
      </w:r>
      <w:r w:rsidR="0035590B" w:rsidRPr="00C20877">
        <w:rPr>
          <w:rFonts w:cs="Arial"/>
          <w:color w:val="auto"/>
          <w:lang w:val="en-GB"/>
        </w:rPr>
        <w:t xml:space="preserve"> </w:t>
      </w:r>
    </w:p>
    <w:p w14:paraId="011E026B" w14:textId="763A125B" w:rsidR="0035590B" w:rsidRPr="00C20877" w:rsidRDefault="0035590B" w:rsidP="00C20877">
      <w:pPr>
        <w:jc w:val="left"/>
        <w:rPr>
          <w:rFonts w:cs="Arial"/>
          <w:color w:val="auto"/>
          <w:lang w:val="en-GB"/>
        </w:rPr>
      </w:pPr>
      <w:r w:rsidRPr="00C20877">
        <w:rPr>
          <w:rFonts w:cs="Arial"/>
          <w:color w:val="auto"/>
          <w:lang w:val="en-GB"/>
        </w:rPr>
        <w:t xml:space="preserve">Mass-to-charge </w:t>
      </w:r>
      <w:r w:rsidR="00887A9D" w:rsidRPr="00C20877">
        <w:rPr>
          <w:rFonts w:cs="Arial"/>
          <w:color w:val="auto"/>
          <w:lang w:val="en-GB"/>
        </w:rPr>
        <w:t xml:space="preserve">(m/z) </w:t>
      </w:r>
      <w:r w:rsidRPr="00C20877">
        <w:rPr>
          <w:rFonts w:cs="Arial"/>
          <w:color w:val="auto"/>
          <w:lang w:val="en-GB"/>
        </w:rPr>
        <w:t>spectrum of apoferritin (ApoF) and cationi</w:t>
      </w:r>
      <w:r w:rsidR="00336C92" w:rsidRPr="00C20877">
        <w:rPr>
          <w:rFonts w:cs="Arial"/>
          <w:color w:val="auto"/>
          <w:lang w:val="en-GB"/>
        </w:rPr>
        <w:t>z</w:t>
      </w:r>
      <w:r w:rsidR="00887A9D" w:rsidRPr="00C20877">
        <w:rPr>
          <w:rFonts w:cs="Arial"/>
          <w:color w:val="auto"/>
          <w:lang w:val="en-GB"/>
        </w:rPr>
        <w:t>e</w:t>
      </w:r>
      <w:r w:rsidRPr="00C20877">
        <w:rPr>
          <w:rFonts w:cs="Arial"/>
          <w:color w:val="auto"/>
          <w:lang w:val="en-GB"/>
        </w:rPr>
        <w:t>d apoferritin (cat-ApoF) generated by MALDI-TOF. A mass increase from 20.1 kDa to 21.</w:t>
      </w:r>
      <w:r w:rsidR="00336C92" w:rsidRPr="00C20877">
        <w:rPr>
          <w:rFonts w:cs="Arial"/>
          <w:color w:val="auto"/>
          <w:lang w:val="en-GB"/>
        </w:rPr>
        <w:t>1 kDa is observed after cationiz</w:t>
      </w:r>
      <w:r w:rsidRPr="00C20877">
        <w:rPr>
          <w:rFonts w:cs="Arial"/>
          <w:color w:val="auto"/>
          <w:lang w:val="en-GB"/>
        </w:rPr>
        <w:t>ation.</w:t>
      </w:r>
      <w:r w:rsidR="005E7E29" w:rsidRPr="00C20877">
        <w:rPr>
          <w:rFonts w:cs="Arial"/>
          <w:color w:val="auto"/>
          <w:lang w:val="en-GB"/>
        </w:rPr>
        <w:t xml:space="preserve"> </w:t>
      </w:r>
      <w:r w:rsidR="005A3B68" w:rsidRPr="00C20877">
        <w:rPr>
          <w:rFonts w:cs="Arial"/>
          <w:color w:val="auto"/>
          <w:lang w:val="en-GB"/>
        </w:rPr>
        <w:t>(</w:t>
      </w:r>
      <w:r w:rsidR="005E7E29" w:rsidRPr="00C20877">
        <w:rPr>
          <w:rFonts w:cs="Arial"/>
          <w:color w:val="auto"/>
          <w:lang w:val="en-GB"/>
        </w:rPr>
        <w:t xml:space="preserve">Image </w:t>
      </w:r>
      <w:r w:rsidR="00156DD8">
        <w:rPr>
          <w:rFonts w:cs="Arial"/>
          <w:color w:val="auto"/>
          <w:lang w:val="en-GB"/>
        </w:rPr>
        <w:t>adapted</w:t>
      </w:r>
      <w:r w:rsidR="005E7E29" w:rsidRPr="00C20877">
        <w:rPr>
          <w:rFonts w:cs="Arial"/>
          <w:color w:val="auto"/>
          <w:lang w:val="en-GB"/>
        </w:rPr>
        <w:t xml:space="preserve"> from </w:t>
      </w:r>
      <w:r w:rsidR="005A3B68" w:rsidRPr="00C20877">
        <w:rPr>
          <w:rFonts w:cs="Arial"/>
          <w:color w:val="auto"/>
          <w:lang w:val="en-GB"/>
        </w:rPr>
        <w:t xml:space="preserve">Correia Carreira </w:t>
      </w:r>
      <w:r w:rsidR="005A3B68" w:rsidRPr="00C20877">
        <w:rPr>
          <w:rFonts w:cs="Arial"/>
          <w:i/>
          <w:color w:val="auto"/>
          <w:lang w:val="en-GB"/>
        </w:rPr>
        <w:t>et al</w:t>
      </w:r>
      <w:r w:rsidR="005A3B68" w:rsidRPr="00C20877">
        <w:rPr>
          <w:rFonts w:cs="Arial"/>
          <w:color w:val="auto"/>
          <w:lang w:val="en-GB"/>
        </w:rPr>
        <w:t>.</w:t>
      </w:r>
      <w:r w:rsidR="0084110C" w:rsidRPr="00C20877">
        <w:rPr>
          <w:rFonts w:cs="Arial"/>
          <w:color w:val="auto"/>
          <w:lang w:val="en-GB"/>
        </w:rPr>
        <w:fldChar w:fldCharType="begin"/>
      </w:r>
      <w:r w:rsidR="0084110C" w:rsidRPr="00C20877">
        <w:rPr>
          <w:rFonts w:cs="Arial"/>
          <w:color w:val="auto"/>
          <w:lang w:val="en-GB"/>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84110C" w:rsidRPr="00C20877">
        <w:rPr>
          <w:rFonts w:cs="Arial"/>
          <w:color w:val="auto"/>
          <w:lang w:val="en-GB"/>
        </w:rPr>
        <w:fldChar w:fldCharType="separate"/>
      </w:r>
      <w:r w:rsidR="0084110C" w:rsidRPr="00C20877">
        <w:rPr>
          <w:rFonts w:cs="Arial"/>
          <w:noProof/>
          <w:color w:val="auto"/>
          <w:vertAlign w:val="superscript"/>
          <w:lang w:val="en-GB"/>
        </w:rPr>
        <w:t>15</w:t>
      </w:r>
      <w:r w:rsidR="0084110C" w:rsidRPr="00C20877">
        <w:rPr>
          <w:rFonts w:cs="Arial"/>
          <w:color w:val="auto"/>
          <w:lang w:val="en-GB"/>
        </w:rPr>
        <w:fldChar w:fldCharType="end"/>
      </w:r>
      <w:r w:rsidR="005A3B68" w:rsidRPr="00C20877">
        <w:rPr>
          <w:rFonts w:cs="Arial"/>
          <w:color w:val="auto"/>
          <w:lang w:val="en-GB"/>
        </w:rPr>
        <w:t>)</w:t>
      </w:r>
    </w:p>
    <w:p w14:paraId="0F6F7590" w14:textId="77777777" w:rsidR="0045194A" w:rsidRPr="00C20877" w:rsidRDefault="0045194A" w:rsidP="00C20877">
      <w:pPr>
        <w:jc w:val="left"/>
        <w:rPr>
          <w:rFonts w:cs="Arial"/>
          <w:color w:val="auto"/>
        </w:rPr>
      </w:pPr>
    </w:p>
    <w:p w14:paraId="15A04FFC" w14:textId="77777777" w:rsidR="00290594" w:rsidRDefault="005E7E29" w:rsidP="00C20877">
      <w:pPr>
        <w:jc w:val="left"/>
        <w:rPr>
          <w:color w:val="auto"/>
        </w:rPr>
      </w:pPr>
      <w:r w:rsidRPr="00C20877">
        <w:rPr>
          <w:rFonts w:cs="Arial"/>
          <w:b/>
          <w:color w:val="auto"/>
        </w:rPr>
        <w:t xml:space="preserve">Figure 3: </w:t>
      </w:r>
      <w:r w:rsidRPr="00C20877">
        <w:rPr>
          <w:b/>
          <w:color w:val="auto"/>
        </w:rPr>
        <w:t>Magneti</w:t>
      </w:r>
      <w:r w:rsidR="0045194A" w:rsidRPr="00C20877">
        <w:rPr>
          <w:b/>
          <w:color w:val="auto"/>
        </w:rPr>
        <w:t xml:space="preserve">c </w:t>
      </w:r>
      <w:r w:rsidR="00712CBB">
        <w:rPr>
          <w:b/>
          <w:color w:val="auto"/>
        </w:rPr>
        <w:t xml:space="preserve">labeling and </w:t>
      </w:r>
      <w:r w:rsidR="0045194A" w:rsidRPr="00C20877">
        <w:rPr>
          <w:b/>
          <w:color w:val="auto"/>
        </w:rPr>
        <w:t>cell separation of hMSCs incubated with</w:t>
      </w:r>
      <w:r w:rsidRPr="00C20877">
        <w:rPr>
          <w:b/>
          <w:color w:val="auto"/>
        </w:rPr>
        <w:t xml:space="preserve"> cationized magnetoferritin.</w:t>
      </w:r>
      <w:r w:rsidRPr="00C20877">
        <w:rPr>
          <w:color w:val="auto"/>
        </w:rPr>
        <w:t xml:space="preserve"> </w:t>
      </w:r>
    </w:p>
    <w:p w14:paraId="6CBE34B2" w14:textId="1D926E5B" w:rsidR="00060FE2" w:rsidRPr="00C20877" w:rsidRDefault="00712CBB" w:rsidP="00C20877">
      <w:pPr>
        <w:jc w:val="left"/>
        <w:rPr>
          <w:rFonts w:cs="Arial"/>
          <w:color w:val="auto"/>
        </w:rPr>
      </w:pPr>
      <w:r>
        <w:rPr>
          <w:color w:val="auto"/>
        </w:rPr>
        <w:t>A) TEM image of hMSCs after a 30 minute incubation with cationized magnetoferritin. The arrow indicate</w:t>
      </w:r>
      <w:r w:rsidR="003E3ECA">
        <w:rPr>
          <w:color w:val="auto"/>
        </w:rPr>
        <w:t>s</w:t>
      </w:r>
      <w:r>
        <w:rPr>
          <w:color w:val="auto"/>
        </w:rPr>
        <w:t xml:space="preserve"> the presence of magnetoferritin cores densely packed on the cell surface.</w:t>
      </w:r>
      <w:r w:rsidR="00000F47">
        <w:rPr>
          <w:color w:val="auto"/>
        </w:rPr>
        <w:t xml:space="preserve"> Scale bars: 200 nm.</w:t>
      </w:r>
      <w:r>
        <w:rPr>
          <w:color w:val="auto"/>
        </w:rPr>
        <w:t xml:space="preserve"> B) TEM image of hMSC one week after labeling. The cell surface is clear of cationized magnetoferritin. C) Investigating the rapidity of magnetic labeling: </w:t>
      </w:r>
      <w:r w:rsidR="005E7E29" w:rsidRPr="00C20877">
        <w:rPr>
          <w:color w:val="auto"/>
        </w:rPr>
        <w:t>92</w:t>
      </w:r>
      <w:r w:rsidR="0026403A">
        <w:rPr>
          <w:color w:val="auto"/>
        </w:rPr>
        <w:t>%</w:t>
      </w:r>
      <w:r w:rsidR="005E7E29" w:rsidRPr="00C20877">
        <w:rPr>
          <w:color w:val="auto"/>
        </w:rPr>
        <w:t xml:space="preserve"> of t</w:t>
      </w:r>
      <w:r w:rsidR="0045194A" w:rsidRPr="00C20877">
        <w:rPr>
          <w:color w:val="auto"/>
        </w:rPr>
        <w:t>he cell population were magnetiz</w:t>
      </w:r>
      <w:r w:rsidR="00887A9D" w:rsidRPr="00C20877">
        <w:rPr>
          <w:color w:val="auto"/>
        </w:rPr>
        <w:t>ed after a one-</w:t>
      </w:r>
      <w:r w:rsidR="005E7E29" w:rsidRPr="00C20877">
        <w:rPr>
          <w:color w:val="auto"/>
        </w:rPr>
        <w:t xml:space="preserve">minute exposure with 0.5 </w:t>
      </w:r>
      <w:r w:rsidR="005E7E29" w:rsidRPr="00C20877">
        <w:rPr>
          <w:rFonts w:ascii="Symbol" w:hAnsi="Symbol"/>
          <w:color w:val="auto"/>
        </w:rPr>
        <w:t></w:t>
      </w:r>
      <w:r w:rsidR="005E7E29" w:rsidRPr="00C20877">
        <w:rPr>
          <w:color w:val="auto"/>
        </w:rPr>
        <w:t xml:space="preserve">M cationized magnetoferritin, and the entire cell population was magnetized within 15 minutes. </w:t>
      </w:r>
      <w:r w:rsidR="00C4764F">
        <w:rPr>
          <w:color w:val="auto"/>
        </w:rPr>
        <w:t xml:space="preserve">Iron content per cell was determined using ICP-OES. </w:t>
      </w:r>
      <w:r w:rsidR="005E7E29" w:rsidRPr="00C20877">
        <w:rPr>
          <w:color w:val="auto"/>
        </w:rPr>
        <w:t xml:space="preserve">Average and standard deviation from three biological replicates are shown. </w:t>
      </w:r>
      <w:r w:rsidR="005A3B68" w:rsidRPr="00C20877">
        <w:rPr>
          <w:color w:val="auto"/>
        </w:rPr>
        <w:t>(</w:t>
      </w:r>
      <w:r w:rsidR="005E7E29" w:rsidRPr="00C20877">
        <w:rPr>
          <w:color w:val="auto"/>
        </w:rPr>
        <w:t xml:space="preserve">Image adapted from </w:t>
      </w:r>
      <w:r w:rsidR="005A3B68" w:rsidRPr="00C20877">
        <w:rPr>
          <w:color w:val="auto"/>
        </w:rPr>
        <w:t xml:space="preserve">Correia Carreira </w:t>
      </w:r>
      <w:r w:rsidR="005A3B68" w:rsidRPr="00C20877">
        <w:rPr>
          <w:i/>
          <w:color w:val="auto"/>
        </w:rPr>
        <w:t>et al.</w:t>
      </w:r>
      <w:r w:rsidR="00ED75EA" w:rsidRPr="00C20877">
        <w:rPr>
          <w:i/>
          <w:color w:val="auto"/>
        </w:rPr>
        <w:fldChar w:fldCharType="begin"/>
      </w:r>
      <w:r w:rsidR="00ED75EA" w:rsidRPr="00C20877">
        <w:rPr>
          <w:i/>
          <w:color w:val="auto"/>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ED75EA" w:rsidRPr="00C20877">
        <w:rPr>
          <w:i/>
          <w:color w:val="auto"/>
        </w:rPr>
        <w:fldChar w:fldCharType="separate"/>
      </w:r>
      <w:r w:rsidR="00ED75EA" w:rsidRPr="00C20877">
        <w:rPr>
          <w:i/>
          <w:noProof/>
          <w:color w:val="auto"/>
          <w:vertAlign w:val="superscript"/>
        </w:rPr>
        <w:t>15</w:t>
      </w:r>
      <w:r w:rsidR="00ED75EA" w:rsidRPr="00C20877">
        <w:rPr>
          <w:i/>
          <w:color w:val="auto"/>
        </w:rPr>
        <w:fldChar w:fldCharType="end"/>
      </w:r>
      <w:r w:rsidR="005A3B68" w:rsidRPr="00C20877">
        <w:rPr>
          <w:color w:val="auto"/>
        </w:rPr>
        <w:t>)</w:t>
      </w:r>
    </w:p>
    <w:p w14:paraId="02D0EB93" w14:textId="50B6A475" w:rsidR="00A51BF9" w:rsidRPr="00C20877" w:rsidRDefault="00A51BF9" w:rsidP="00C20877">
      <w:pPr>
        <w:jc w:val="left"/>
        <w:rPr>
          <w:rFonts w:cs="Arial"/>
          <w:b/>
          <w:color w:val="auto"/>
        </w:rPr>
      </w:pPr>
    </w:p>
    <w:p w14:paraId="54FE14D5" w14:textId="17BB629E" w:rsidR="00A51BF9" w:rsidRPr="00C20877" w:rsidRDefault="00CF2A11" w:rsidP="00C20877">
      <w:pPr>
        <w:jc w:val="left"/>
        <w:rPr>
          <w:rFonts w:cs="Arial"/>
          <w:color w:val="auto"/>
        </w:rPr>
      </w:pPr>
      <w:r w:rsidRPr="00C20877">
        <w:rPr>
          <w:rFonts w:cs="Arial"/>
          <w:b/>
          <w:color w:val="auto"/>
        </w:rPr>
        <w:t>T</w:t>
      </w:r>
      <w:r w:rsidR="006305D7" w:rsidRPr="00C20877">
        <w:rPr>
          <w:rFonts w:cs="Arial"/>
          <w:b/>
          <w:color w:val="auto"/>
        </w:rPr>
        <w:t>able 1:</w:t>
      </w:r>
      <w:r w:rsidR="006305D7" w:rsidRPr="00C20877">
        <w:rPr>
          <w:rFonts w:cs="Arial"/>
          <w:color w:val="auto"/>
        </w:rPr>
        <w:t xml:space="preserve"> </w:t>
      </w:r>
      <w:r w:rsidR="005E7E29" w:rsidRPr="00C20877">
        <w:rPr>
          <w:rFonts w:cs="Arial"/>
          <w:b/>
          <w:color w:val="auto"/>
        </w:rPr>
        <w:t>Physicochemical characterization of magnetoferritin (MF) and cationized magnetoferritin (cat-MF).</w:t>
      </w:r>
      <w:r w:rsidR="005E7E29" w:rsidRPr="00C20877">
        <w:rPr>
          <w:rFonts w:cs="Arial"/>
          <w:color w:val="auto"/>
        </w:rPr>
        <w:t xml:space="preserve"> </w:t>
      </w:r>
      <w:r w:rsidR="005A3B68" w:rsidRPr="00C20877">
        <w:rPr>
          <w:rFonts w:cs="Arial"/>
          <w:color w:val="auto"/>
        </w:rPr>
        <w:t xml:space="preserve">(Table adapted from Correia Carreira </w:t>
      </w:r>
      <w:r w:rsidR="005A3B68" w:rsidRPr="00C20877">
        <w:rPr>
          <w:rFonts w:cs="Arial"/>
          <w:i/>
          <w:color w:val="auto"/>
        </w:rPr>
        <w:t>et al.</w:t>
      </w:r>
      <w:r w:rsidR="00ED75EA" w:rsidRPr="00C20877">
        <w:rPr>
          <w:rFonts w:cs="Arial"/>
          <w:i/>
          <w:color w:val="auto"/>
        </w:rPr>
        <w:fldChar w:fldCharType="begin"/>
      </w:r>
      <w:r w:rsidR="00ED75EA" w:rsidRPr="00C20877">
        <w:rPr>
          <w:rFonts w:cs="Arial"/>
          <w:i/>
          <w:color w:val="auto"/>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ED75EA" w:rsidRPr="00C20877">
        <w:rPr>
          <w:rFonts w:cs="Arial"/>
          <w:i/>
          <w:color w:val="auto"/>
        </w:rPr>
        <w:fldChar w:fldCharType="separate"/>
      </w:r>
      <w:r w:rsidR="00ED75EA" w:rsidRPr="00C20877">
        <w:rPr>
          <w:rFonts w:cs="Arial"/>
          <w:i/>
          <w:noProof/>
          <w:color w:val="auto"/>
          <w:vertAlign w:val="superscript"/>
        </w:rPr>
        <w:t>15</w:t>
      </w:r>
      <w:r w:rsidR="00ED75EA" w:rsidRPr="00C20877">
        <w:rPr>
          <w:rFonts w:cs="Arial"/>
          <w:i/>
          <w:color w:val="auto"/>
        </w:rPr>
        <w:fldChar w:fldCharType="end"/>
      </w:r>
      <w:r w:rsidR="005A3B68" w:rsidRPr="00C20877">
        <w:rPr>
          <w:rFonts w:cs="Arial"/>
          <w:color w:val="auto"/>
        </w:rPr>
        <w:t>)</w:t>
      </w:r>
    </w:p>
    <w:p w14:paraId="3271FFC7" w14:textId="77777777" w:rsidR="00A51BF9" w:rsidRPr="00C20877" w:rsidRDefault="00A51BF9" w:rsidP="00C20877">
      <w:pPr>
        <w:jc w:val="left"/>
        <w:rPr>
          <w:b/>
          <w:color w:val="auto"/>
        </w:rPr>
      </w:pPr>
    </w:p>
    <w:p w14:paraId="64B8CF78" w14:textId="035279A7" w:rsidR="006305D7" w:rsidRPr="00C20877" w:rsidRDefault="006305D7" w:rsidP="00C20877">
      <w:pPr>
        <w:jc w:val="left"/>
        <w:rPr>
          <w:rFonts w:cs="Arial"/>
          <w:b/>
          <w:color w:val="auto"/>
        </w:rPr>
      </w:pPr>
      <w:r w:rsidRPr="00C20877">
        <w:rPr>
          <w:b/>
          <w:color w:val="auto"/>
        </w:rPr>
        <w:t>DISCUSSION</w:t>
      </w:r>
      <w:r w:rsidRPr="00C20877">
        <w:rPr>
          <w:b/>
          <w:bCs/>
          <w:color w:val="auto"/>
        </w:rPr>
        <w:t>:</w:t>
      </w:r>
    </w:p>
    <w:p w14:paraId="79C7C3DE" w14:textId="04AF0DC7" w:rsidR="00642DE6" w:rsidRPr="00C20877" w:rsidRDefault="00B43E8F" w:rsidP="00C20877">
      <w:pPr>
        <w:widowControl/>
        <w:jc w:val="left"/>
        <w:rPr>
          <w:rFonts w:asciiTheme="minorHAnsi" w:hAnsiTheme="minorHAnsi" w:cs="AdvP6975"/>
          <w:color w:val="auto"/>
          <w:lang w:val="en-GB"/>
        </w:rPr>
      </w:pPr>
      <w:r w:rsidRPr="00C20877">
        <w:rPr>
          <w:rFonts w:asciiTheme="minorHAnsi" w:hAnsiTheme="minorHAnsi" w:cs="AdvP6975"/>
          <w:color w:val="auto"/>
          <w:lang w:val="en-GB"/>
        </w:rPr>
        <w:t xml:space="preserve">TEM of magnetoferritin samples stained with </w:t>
      </w:r>
      <w:r w:rsidR="000B0C13" w:rsidRPr="00C20877">
        <w:rPr>
          <w:color w:val="auto"/>
          <w:lang w:val="en-GB"/>
        </w:rPr>
        <w:t>aurothioglucose</w:t>
      </w:r>
      <w:r w:rsidRPr="00C20877">
        <w:rPr>
          <w:rFonts w:asciiTheme="minorHAnsi" w:hAnsiTheme="minorHAnsi" w:cs="AdvP6975"/>
          <w:color w:val="auto"/>
          <w:lang w:val="en-GB"/>
        </w:rPr>
        <w:t xml:space="preserve"> reveal</w:t>
      </w:r>
      <w:r w:rsidR="00094643" w:rsidRPr="00C20877">
        <w:rPr>
          <w:rFonts w:asciiTheme="minorHAnsi" w:hAnsiTheme="minorHAnsi" w:cs="AdvP6975"/>
          <w:color w:val="auto"/>
          <w:lang w:val="en-GB"/>
        </w:rPr>
        <w:t>ed</w:t>
      </w:r>
      <w:r w:rsidRPr="00C20877">
        <w:rPr>
          <w:rFonts w:asciiTheme="minorHAnsi" w:hAnsiTheme="minorHAnsi" w:cs="AdvP6975"/>
          <w:color w:val="auto"/>
          <w:lang w:val="en-GB"/>
        </w:rPr>
        <w:t xml:space="preserve"> the successful mineralization of nanoparticles inside the protein cage. </w:t>
      </w:r>
      <w:r w:rsidR="00642DE6" w:rsidRPr="00C20877">
        <w:rPr>
          <w:rFonts w:asciiTheme="minorHAnsi" w:hAnsiTheme="minorHAnsi" w:cs="AdvP6975"/>
          <w:color w:val="auto"/>
          <w:lang w:val="en-GB"/>
        </w:rPr>
        <w:t xml:space="preserve">Electron diffraction </w:t>
      </w:r>
      <w:r w:rsidR="00CA42FB" w:rsidRPr="00C20877">
        <w:rPr>
          <w:rFonts w:asciiTheme="minorHAnsi" w:hAnsiTheme="minorHAnsi" w:cs="AdvP6975"/>
          <w:color w:val="auto"/>
          <w:lang w:val="en-GB"/>
        </w:rPr>
        <w:t xml:space="preserve">and Raman </w:t>
      </w:r>
      <w:r w:rsidR="00642DE6" w:rsidRPr="00C20877">
        <w:rPr>
          <w:rFonts w:asciiTheme="minorHAnsi" w:hAnsiTheme="minorHAnsi" w:cs="AdvP6975"/>
          <w:color w:val="auto"/>
          <w:lang w:val="en-GB"/>
        </w:rPr>
        <w:t xml:space="preserve">analysis of the nanoparticle core indicated the </w:t>
      </w:r>
      <w:r w:rsidR="00CA42FB" w:rsidRPr="00C20877">
        <w:rPr>
          <w:rFonts w:asciiTheme="minorHAnsi" w:hAnsiTheme="minorHAnsi" w:cs="AdvP6975"/>
          <w:color w:val="auto"/>
          <w:lang w:val="en-GB"/>
        </w:rPr>
        <w:t>presence of a cobalt ferrite</w:t>
      </w:r>
      <w:r w:rsidR="00642DE6" w:rsidRPr="00C20877">
        <w:rPr>
          <w:rFonts w:asciiTheme="minorHAnsi" w:hAnsiTheme="minorHAnsi" w:cs="AdvP6975"/>
          <w:color w:val="auto"/>
          <w:lang w:val="en-GB"/>
        </w:rPr>
        <w:t>, indicating successful doping of the nanoparticle core with cobalt</w:t>
      </w:r>
      <w:r w:rsidR="0045194A" w:rsidRPr="00C20877">
        <w:rPr>
          <w:rFonts w:asciiTheme="minorHAnsi" w:hAnsiTheme="minorHAnsi" w:cs="AdvP6975"/>
          <w:color w:val="auto"/>
          <w:lang w:val="en-GB"/>
        </w:rPr>
        <w:t>.</w:t>
      </w:r>
      <w:r w:rsidR="00642DE6" w:rsidRPr="00C20877">
        <w:rPr>
          <w:rFonts w:asciiTheme="minorHAnsi" w:hAnsiTheme="minorHAnsi" w:cs="AdvP6975"/>
          <w:color w:val="auto"/>
          <w:lang w:val="en-GB"/>
        </w:rPr>
        <w:t xml:space="preserve"> </w:t>
      </w:r>
      <w:r w:rsidR="00BD2179" w:rsidRPr="00C20877">
        <w:rPr>
          <w:rFonts w:asciiTheme="minorHAnsi" w:hAnsiTheme="minorHAnsi" w:cs="AdvP6975"/>
          <w:color w:val="auto"/>
          <w:lang w:val="en-GB"/>
        </w:rPr>
        <w:t>This demonstrates that mixed-oxide nanoparticles can</w:t>
      </w:r>
      <w:r w:rsidR="001D44F6" w:rsidRPr="00C20877">
        <w:rPr>
          <w:rFonts w:asciiTheme="minorHAnsi" w:hAnsiTheme="minorHAnsi" w:cs="AdvP6975"/>
          <w:color w:val="auto"/>
          <w:lang w:val="en-GB"/>
        </w:rPr>
        <w:t xml:space="preserve"> successfully</w:t>
      </w:r>
      <w:r w:rsidR="00BD2179" w:rsidRPr="00C20877">
        <w:rPr>
          <w:rFonts w:asciiTheme="minorHAnsi" w:hAnsiTheme="minorHAnsi" w:cs="AdvP6975"/>
          <w:color w:val="auto"/>
          <w:lang w:val="en-GB"/>
        </w:rPr>
        <w:t xml:space="preserve"> be mineralized within the apo-ferritin cavity. Furthermore, we have shown previously that cobalt doping can be </w:t>
      </w:r>
      <w:r w:rsidR="001D44F6" w:rsidRPr="00C20877">
        <w:rPr>
          <w:rFonts w:asciiTheme="minorHAnsi" w:hAnsiTheme="minorHAnsi" w:cs="AdvP6975"/>
          <w:color w:val="auto"/>
          <w:lang w:val="en-GB"/>
        </w:rPr>
        <w:t xml:space="preserve">varied </w:t>
      </w:r>
      <w:r w:rsidR="00BD2179" w:rsidRPr="00C20877">
        <w:rPr>
          <w:rFonts w:asciiTheme="minorHAnsi" w:hAnsiTheme="minorHAnsi" w:cs="AdvP6975"/>
          <w:color w:val="auto"/>
          <w:lang w:val="en-GB"/>
        </w:rPr>
        <w:t>by altering the amount of cobalt precursor added to the reaction mixture</w:t>
      </w:r>
      <w:r w:rsidR="001D44F6" w:rsidRPr="00C20877">
        <w:rPr>
          <w:rFonts w:asciiTheme="minorHAnsi" w:hAnsiTheme="minorHAnsi" w:cs="AdvP6975"/>
          <w:color w:val="auto"/>
          <w:lang w:val="en-GB"/>
        </w:rPr>
        <w:t>, which enables tuning of the magnetic properties.</w:t>
      </w:r>
      <w:r w:rsidR="00ED75EA" w:rsidRPr="00C20877">
        <w:rPr>
          <w:rFonts w:asciiTheme="minorHAnsi" w:hAnsiTheme="minorHAnsi" w:cs="AdvP6975"/>
          <w:color w:val="auto"/>
          <w:lang w:val="en-GB"/>
        </w:rPr>
        <w:fldChar w:fldCharType="begin"/>
      </w:r>
      <w:r w:rsidR="00EC59CB" w:rsidRPr="00C20877">
        <w:rPr>
          <w:rFonts w:asciiTheme="minorHAnsi" w:hAnsiTheme="minorHAnsi" w:cs="AdvP6975"/>
          <w:color w:val="auto"/>
          <w:lang w:val="en-GB"/>
        </w:rPr>
        <w:instrText xml:space="preserve"> ADDIN EN.CITE &lt;EndNote&gt;&lt;Cite&gt;&lt;Author&gt;Okuda&lt;/Author&gt;&lt;Year&gt;2012&lt;/Year&gt;&lt;RecNum&gt;22&lt;/RecNum&gt;&lt;DisplayText&gt;&lt;style face="superscript"&gt;18&lt;/style&gt;&lt;/DisplayText&gt;&lt;record&gt;&lt;rec-number&gt;22&lt;/rec-number&gt;&lt;foreign-keys&gt;&lt;key app="EN" db-id="xzpfardx6av2eoefe97x29t09tsrtddvwepf" timestamp="1463661589"&gt;22&lt;/key&gt;&lt;/foreign-keys&gt;&lt;ref-type name="Journal Article"&gt;17&lt;/ref-type&gt;&lt;contributors&gt;&lt;authors&gt;&lt;author&gt;Okuda, M.&lt;/author&gt;&lt;author&gt;Eloi, J. C.&lt;/author&gt;&lt;author&gt;Sarua, A.&lt;/author&gt;&lt;author&gt;Jones, S. E. W.&lt;/author&gt;&lt;author&gt;Schwarzacher, W.&lt;/author&gt;&lt;/authors&gt;&lt;/contributors&gt;&lt;auth-address&gt;Schwarzacher, W&amp;#xD;Univ Bristol, HH Wills Phys Lab, Tyndall Ave, Bristol BS8 1TL, Avon, England&amp;#xD;Univ Bristol, HH Wills Phys Lab, Bristol BS8 1TL, Avon, England&lt;/auth-address&gt;&lt;titles&gt;&lt;title&gt;Energy barrier distribution for dispersed mixed oxide magnetic nanoparticles&lt;/title&gt;&lt;secondary-title&gt;J. Appl. Phys.&lt;/secondary-title&gt;&lt;alt-title&gt;J Appl Phys&amp;#xD;J Appl Phys&lt;/alt-title&gt;&lt;/titles&gt;&lt;volume&gt;111&lt;/volume&gt;&lt;number&gt;7&lt;/number&gt;&lt;keywords&gt;&lt;keyword&gt;arrays&lt;/keyword&gt;&lt;/keywords&gt;&lt;dates&gt;&lt;year&gt;2012&lt;/year&gt;&lt;pub-dates&gt;&lt;date&gt;Apr 1&lt;/date&gt;&lt;/pub-dates&gt;&lt;/dates&gt;&lt;isbn&gt;0021-8979&lt;/isbn&gt;&lt;accession-num&gt;WOS:000303282400216&lt;/accession-num&gt;&lt;urls&gt;&lt;related-urls&gt;&lt;url&gt;&amp;lt;Go to ISI&amp;gt;://WOS:000303282400216&lt;/url&gt;&lt;/related-urls&gt;&lt;/urls&gt;&lt;electronic-resource-num&gt;10.1063/1.3676229&lt;/electronic-resource-num&gt;&lt;language&gt;English&lt;/language&gt;&lt;/record&gt;&lt;/Cite&gt;&lt;/EndNote&gt;</w:instrText>
      </w:r>
      <w:r w:rsidR="00ED75EA" w:rsidRPr="00C20877">
        <w:rPr>
          <w:rFonts w:asciiTheme="minorHAnsi" w:hAnsiTheme="minorHAnsi" w:cs="AdvP6975"/>
          <w:color w:val="auto"/>
          <w:lang w:val="en-GB"/>
        </w:rPr>
        <w:fldChar w:fldCharType="separate"/>
      </w:r>
      <w:r w:rsidR="00ED75EA" w:rsidRPr="00C20877">
        <w:rPr>
          <w:rFonts w:asciiTheme="minorHAnsi" w:hAnsiTheme="minorHAnsi" w:cs="AdvP6975"/>
          <w:noProof/>
          <w:color w:val="auto"/>
          <w:vertAlign w:val="superscript"/>
          <w:lang w:val="en-GB"/>
        </w:rPr>
        <w:t>18</w:t>
      </w:r>
      <w:r w:rsidR="00ED75EA" w:rsidRPr="00C20877">
        <w:rPr>
          <w:rFonts w:asciiTheme="minorHAnsi" w:hAnsiTheme="minorHAnsi" w:cs="AdvP6975"/>
          <w:color w:val="auto"/>
          <w:lang w:val="en-GB"/>
        </w:rPr>
        <w:fldChar w:fldCharType="end"/>
      </w:r>
    </w:p>
    <w:p w14:paraId="7EF8C6EB" w14:textId="77777777" w:rsidR="00A06CD6" w:rsidRPr="00C20877" w:rsidRDefault="00A06CD6" w:rsidP="00C20877">
      <w:pPr>
        <w:widowControl/>
        <w:jc w:val="left"/>
        <w:rPr>
          <w:rFonts w:asciiTheme="minorHAnsi" w:hAnsiTheme="minorHAnsi" w:cs="AdvP6975"/>
          <w:color w:val="auto"/>
          <w:lang w:val="en-GB"/>
        </w:rPr>
      </w:pPr>
    </w:p>
    <w:p w14:paraId="5702517A" w14:textId="0657E2EA" w:rsidR="00994D08" w:rsidRPr="00C20877" w:rsidRDefault="007F0E48" w:rsidP="00C20877">
      <w:pPr>
        <w:jc w:val="left"/>
        <w:rPr>
          <w:color w:val="auto"/>
        </w:rPr>
      </w:pPr>
      <w:r w:rsidRPr="00C20877">
        <w:rPr>
          <w:rFonts w:asciiTheme="minorHAnsi" w:hAnsiTheme="minorHAnsi" w:cs="AdvP6975"/>
          <w:color w:val="auto"/>
          <w:lang w:val="en-GB"/>
        </w:rPr>
        <w:t>Magnetoferritin synthesis can be performed in a variety of vessels, as long as they are tightly sealable</w:t>
      </w:r>
      <w:r w:rsidR="0080576E" w:rsidRPr="00C20877">
        <w:rPr>
          <w:rFonts w:asciiTheme="minorHAnsi" w:hAnsiTheme="minorHAnsi" w:cs="AdvP6975"/>
          <w:color w:val="auto"/>
          <w:lang w:val="en-GB"/>
        </w:rPr>
        <w:t xml:space="preserve"> and</w:t>
      </w:r>
      <w:r w:rsidRPr="00C20877">
        <w:rPr>
          <w:rFonts w:asciiTheme="minorHAnsi" w:hAnsiTheme="minorHAnsi" w:cs="AdvP6975"/>
          <w:color w:val="auto"/>
          <w:lang w:val="en-GB"/>
        </w:rPr>
        <w:t xml:space="preserve"> have access ports through which reactants can be introduced</w:t>
      </w:r>
      <w:r w:rsidR="0080576E" w:rsidRPr="00C20877">
        <w:rPr>
          <w:rFonts w:asciiTheme="minorHAnsi" w:hAnsiTheme="minorHAnsi" w:cs="AdvP6975"/>
          <w:color w:val="auto"/>
          <w:lang w:val="en-GB"/>
        </w:rPr>
        <w:t xml:space="preserve"> (e.g. a three-neck round bottom flask). The reaction temperature should be maintained at 65 °C either by placing the vessel in a water</w:t>
      </w:r>
      <w:r w:rsidR="009A4F80" w:rsidRPr="00C20877">
        <w:rPr>
          <w:rFonts w:asciiTheme="minorHAnsi" w:hAnsiTheme="minorHAnsi" w:cs="AdvP6975"/>
          <w:color w:val="auto"/>
          <w:lang w:val="en-GB"/>
        </w:rPr>
        <w:t>/oil</w:t>
      </w:r>
      <w:r w:rsidR="0080576E" w:rsidRPr="00C20877">
        <w:rPr>
          <w:rFonts w:asciiTheme="minorHAnsi" w:hAnsiTheme="minorHAnsi" w:cs="AdvP6975"/>
          <w:color w:val="auto"/>
          <w:lang w:val="en-GB"/>
        </w:rPr>
        <w:t xml:space="preserve"> bath or using a double-jacketed vessel. Here, we used a double-jacketed electrochemical cell setup to perform the synthesis. </w:t>
      </w:r>
      <w:r w:rsidR="002A527E" w:rsidRPr="00C20877">
        <w:rPr>
          <w:rFonts w:asciiTheme="minorHAnsi" w:hAnsiTheme="minorHAnsi" w:cs="AdvP6975"/>
          <w:color w:val="auto"/>
          <w:lang w:val="en-GB"/>
        </w:rPr>
        <w:t xml:space="preserve">To guarantee successful synthesis, maintaining the correct pH and avoiding oxygen contamination of the aqueous solutions is crucial. </w:t>
      </w:r>
      <w:r w:rsidR="00993C7F" w:rsidRPr="00C20877">
        <w:rPr>
          <w:rFonts w:asciiTheme="minorHAnsi" w:hAnsiTheme="minorHAnsi" w:cs="AdvP6975"/>
          <w:color w:val="auto"/>
          <w:lang w:val="en-GB"/>
        </w:rPr>
        <w:t>Metal salt solutions should always be prepared freshly prior to use rather than in advance. Furthermore, c</w:t>
      </w:r>
      <w:r w:rsidR="002A527E" w:rsidRPr="00C20877">
        <w:rPr>
          <w:rFonts w:asciiTheme="minorHAnsi" w:hAnsiTheme="minorHAnsi" w:cs="AdvP6975"/>
          <w:color w:val="auto"/>
          <w:lang w:val="en-GB"/>
        </w:rPr>
        <w:t xml:space="preserve">ommercial apoferritin solutions can vary in quality and affect synthesis </w:t>
      </w:r>
      <w:r w:rsidR="00EE02C1" w:rsidRPr="00C20877">
        <w:rPr>
          <w:rFonts w:asciiTheme="minorHAnsi" w:hAnsiTheme="minorHAnsi" w:cs="AdvP6975"/>
          <w:color w:val="auto"/>
          <w:lang w:val="en-GB"/>
        </w:rPr>
        <w:t>outcome (</w:t>
      </w:r>
      <w:r w:rsidR="00EE02C1" w:rsidRPr="00C20877">
        <w:rPr>
          <w:rFonts w:asciiTheme="minorHAnsi" w:hAnsiTheme="minorHAnsi" w:cs="AdvP6975"/>
          <w:i/>
          <w:color w:val="auto"/>
          <w:lang w:val="en-GB"/>
        </w:rPr>
        <w:t>e.g</w:t>
      </w:r>
      <w:r w:rsidR="00EE02C1" w:rsidRPr="00C20877">
        <w:rPr>
          <w:rFonts w:asciiTheme="minorHAnsi" w:hAnsiTheme="minorHAnsi" w:cs="AdvP6975"/>
          <w:color w:val="auto"/>
          <w:lang w:val="en-GB"/>
        </w:rPr>
        <w:t xml:space="preserve">. size of nanoparticle core mineralized). It can help to dialyze the apoferritin solution into </w:t>
      </w:r>
      <w:r w:rsidR="00EE02C1" w:rsidRPr="00C20877">
        <w:rPr>
          <w:rFonts w:cs="Arial"/>
          <w:color w:val="auto"/>
        </w:rPr>
        <w:t>50 mM HEPES buffer (pH 8.6)</w:t>
      </w:r>
      <w:r w:rsidR="00993C7F" w:rsidRPr="00C20877">
        <w:rPr>
          <w:rFonts w:cs="Arial"/>
          <w:color w:val="auto"/>
        </w:rPr>
        <w:t xml:space="preserve"> prior to synthesis to remove any residual reducing agent used by the manufacturer. </w:t>
      </w:r>
      <w:r w:rsidR="00994D08" w:rsidRPr="00C20877">
        <w:rPr>
          <w:color w:val="auto"/>
        </w:rPr>
        <w:t xml:space="preserve">It is useful to make a note of the batch number of the apo-ferritin solution used for synthesis, so it can be specifically requested from the manufacturer should additional material need to be purchased. </w:t>
      </w:r>
      <w:r w:rsidR="00BE081C" w:rsidRPr="00C20877">
        <w:rPr>
          <w:color w:val="auto"/>
        </w:rPr>
        <w:t>Furthermore, the protein concentration of commercially-available apo-ferritin should be stated on the bottle, which can be used to calculate the volume of apo-ferritin solution needed for synthesis. If this is not the case, contact the supplier for this information.</w:t>
      </w:r>
    </w:p>
    <w:p w14:paraId="783923F5" w14:textId="77777777" w:rsidR="001023C0" w:rsidRPr="00C20877" w:rsidRDefault="001023C0" w:rsidP="00C20877">
      <w:pPr>
        <w:widowControl/>
        <w:jc w:val="left"/>
        <w:rPr>
          <w:rFonts w:cs="Arial"/>
          <w:color w:val="auto"/>
        </w:rPr>
      </w:pPr>
    </w:p>
    <w:p w14:paraId="6B375628" w14:textId="3278CDE2" w:rsidR="00642DE6" w:rsidRPr="00C20877" w:rsidRDefault="00DB2B35" w:rsidP="0026403A">
      <w:pPr>
        <w:widowControl/>
        <w:jc w:val="left"/>
        <w:rPr>
          <w:color w:val="auto"/>
        </w:rPr>
      </w:pPr>
      <w:r w:rsidRPr="00C20877">
        <w:rPr>
          <w:rFonts w:cs="Arial"/>
          <w:color w:val="auto"/>
        </w:rPr>
        <w:t>The advantage of g</w:t>
      </w:r>
      <w:r w:rsidR="00993C7F" w:rsidRPr="00C20877">
        <w:rPr>
          <w:rFonts w:cs="Arial"/>
          <w:color w:val="auto"/>
        </w:rPr>
        <w:t>radual addition of metal salts and hydrogen peroxide - as presented here</w:t>
      </w:r>
      <w:r w:rsidRPr="00C20877">
        <w:rPr>
          <w:rFonts w:cs="Arial"/>
          <w:color w:val="auto"/>
        </w:rPr>
        <w:t xml:space="preserve"> and in previous reports</w:t>
      </w:r>
      <w:r w:rsidR="00993C7F" w:rsidRPr="00C20877">
        <w:rPr>
          <w:rFonts w:cs="Arial"/>
          <w:color w:val="auto"/>
        </w:rPr>
        <w:t xml:space="preserve">- </w:t>
      </w:r>
      <w:r w:rsidRPr="00C20877">
        <w:rPr>
          <w:rFonts w:cs="Arial"/>
          <w:color w:val="auto"/>
        </w:rPr>
        <w:t>is that mineralization of the nanoparticle core can be controlled such that different loading factors (</w:t>
      </w:r>
      <w:r w:rsidRPr="00C20877">
        <w:rPr>
          <w:rFonts w:cs="Arial"/>
          <w:i/>
          <w:color w:val="auto"/>
        </w:rPr>
        <w:t>i.e.</w:t>
      </w:r>
      <w:r w:rsidRPr="00C20877">
        <w:rPr>
          <w:rFonts w:cs="Arial"/>
          <w:color w:val="auto"/>
        </w:rPr>
        <w:t xml:space="preserve"> nanoparticle sizes) can be achieved.</w:t>
      </w:r>
      <w:r w:rsidR="00ED75EA" w:rsidRPr="00C20877">
        <w:rPr>
          <w:rFonts w:cs="Arial"/>
          <w:color w:val="auto"/>
        </w:rPr>
        <w:fldChar w:fldCharType="begin"/>
      </w:r>
      <w:r w:rsidR="00BD29A7">
        <w:rPr>
          <w:rFonts w:cs="Arial"/>
          <w:color w:val="auto"/>
        </w:rPr>
        <w:instrText xml:space="preserve"> ADDIN EN.CITE &lt;EndNote&gt;&lt;Cite&gt;&lt;Author&gt;Wong&lt;/Author&gt;&lt;Year&gt;1998&lt;/Year&gt;&lt;RecNum&gt;33&lt;/RecNum&gt;&lt;DisplayText&gt;&lt;style face="superscript"&gt;33&lt;/style&gt;&lt;/DisplayText&gt;&lt;record&gt;&lt;rec-number&gt;33&lt;/rec-number&gt;&lt;foreign-keys&gt;&lt;key app="EN" db-id="xzpfardx6av2eoefe97x29t09tsrtddvwepf" timestamp="1463661828"&gt;33&lt;/key&gt;&lt;/foreign-keys&gt;&lt;ref-type name="Journal Article"&gt;17&lt;/ref-type&gt;&lt;contributors&gt;&lt;authors&gt;&lt;author&gt;Wong, Kim KW&lt;/author&gt;&lt;author&gt;Douglas, Trevor&lt;/author&gt;&lt;author&gt;Gider, Savas&lt;/author&gt;&lt;author&gt;Awschalom, David D&lt;/author&gt;&lt;author&gt;Mann, Stephen&lt;/author&gt;&lt;/authors&gt;&lt;/contributors&gt;&lt;titles&gt;&lt;title&gt;Biomimetic synthesis and characterization of magnetic proteins (magnetoferritin)&lt;/title&gt;&lt;secondary-title&gt;Chem. Mater.&lt;/secondary-title&gt;&lt;/titles&gt;&lt;periodical&gt;&lt;full-title&gt;Chem. Mater.&lt;/full-title&gt;&lt;/periodical&gt;&lt;pages&gt;279-285&lt;/pages&gt;&lt;volume&gt;10&lt;/volume&gt;&lt;number&gt;1&lt;/number&gt;&lt;dates&gt;&lt;year&gt;1998&lt;/year&gt;&lt;/dates&gt;&lt;isbn&gt;0897-4756&lt;/isbn&gt;&lt;urls&gt;&lt;/urls&gt;&lt;electronic-resource-num&gt;10.1021/cm970421o&lt;/electronic-resource-num&gt;&lt;/record&gt;&lt;/Cite&gt;&lt;/EndNote&gt;</w:instrText>
      </w:r>
      <w:r w:rsidR="00ED75EA" w:rsidRPr="00C20877">
        <w:rPr>
          <w:rFonts w:cs="Arial"/>
          <w:color w:val="auto"/>
        </w:rPr>
        <w:fldChar w:fldCharType="separate"/>
      </w:r>
      <w:r w:rsidR="00BD29A7" w:rsidRPr="00BD29A7">
        <w:rPr>
          <w:rFonts w:cs="Arial"/>
          <w:noProof/>
          <w:color w:val="auto"/>
          <w:vertAlign w:val="superscript"/>
        </w:rPr>
        <w:t>33</w:t>
      </w:r>
      <w:r w:rsidR="00ED75EA" w:rsidRPr="00C20877">
        <w:rPr>
          <w:rFonts w:cs="Arial"/>
          <w:color w:val="auto"/>
        </w:rPr>
        <w:fldChar w:fldCharType="end"/>
      </w:r>
      <w:r w:rsidR="00FA421B" w:rsidRPr="00C20877">
        <w:rPr>
          <w:rFonts w:cs="Arial"/>
          <w:color w:val="auto"/>
        </w:rPr>
        <w:t xml:space="preserve"> </w:t>
      </w:r>
      <w:r w:rsidR="0097150F" w:rsidRPr="00C20877">
        <w:rPr>
          <w:rFonts w:cs="Arial"/>
          <w:color w:val="auto"/>
        </w:rPr>
        <w:t xml:space="preserve">Furthermore, it is possible to purify magnetoferritin further using </w:t>
      </w:r>
      <w:r w:rsidR="00F35DAB" w:rsidRPr="00C20877">
        <w:rPr>
          <w:rFonts w:cs="Arial"/>
          <w:color w:val="auto"/>
        </w:rPr>
        <w:t xml:space="preserve">a </w:t>
      </w:r>
      <w:r w:rsidR="0097150F" w:rsidRPr="00C20877">
        <w:rPr>
          <w:rFonts w:cs="Arial"/>
          <w:color w:val="auto"/>
        </w:rPr>
        <w:t xml:space="preserve">magnetic </w:t>
      </w:r>
      <w:r w:rsidR="00F35DAB" w:rsidRPr="00C20877">
        <w:rPr>
          <w:rFonts w:cs="Arial"/>
          <w:color w:val="auto"/>
        </w:rPr>
        <w:t xml:space="preserve">separation column, </w:t>
      </w:r>
      <w:r w:rsidR="00F35DAB" w:rsidRPr="00C20877">
        <w:rPr>
          <w:rFonts w:cs="Arial"/>
          <w:i/>
          <w:color w:val="auto"/>
        </w:rPr>
        <w:t>e.g.</w:t>
      </w:r>
      <w:r w:rsidR="00F35DAB" w:rsidRPr="00C20877">
        <w:rPr>
          <w:rFonts w:cs="Arial"/>
          <w:color w:val="auto"/>
        </w:rPr>
        <w:t xml:space="preserve"> a column packed with stainless steel powder secured inside an electromagnet.</w:t>
      </w:r>
      <w:r w:rsidR="00ED75EA" w:rsidRPr="00C20877">
        <w:rPr>
          <w:rFonts w:cs="Arial"/>
          <w:color w:val="auto"/>
        </w:rPr>
        <w:fldChar w:fldCharType="begin"/>
      </w:r>
      <w:r w:rsidR="00BD29A7">
        <w:rPr>
          <w:rFonts w:cs="Arial"/>
          <w:color w:val="auto"/>
        </w:rPr>
        <w:instrText xml:space="preserve"> ADDIN EN.CITE &lt;EndNote&gt;&lt;Cite&gt;&lt;Author&gt;Okuda&lt;/Author&gt;&lt;Year&gt;2012&lt;/Year&gt;&lt;RecNum&gt;34&lt;/RecNum&gt;&lt;DisplayText&gt;&lt;style face="superscript"&gt;34&lt;/style&gt;&lt;/DisplayText&gt;&lt;record&gt;&lt;rec-number&gt;34&lt;/rec-number&gt;&lt;foreign-keys&gt;&lt;key app="EN" db-id="xzpfardx6av2eoefe97x29t09tsrtddvwepf" timestamp="1463661846"&gt;34&lt;/key&gt;&lt;/foreign-keys&gt;&lt;ref-type name="Journal Article"&gt;17&lt;/ref-type&gt;&lt;contributors&gt;&lt;authors&gt;&lt;author&gt;Okuda, Mitsuhiro&lt;/author&gt;&lt;author&gt;Eloi, Jean-Charles&lt;/author&gt;&lt;author&gt;Jones, Sarah E Ward&lt;/author&gt;&lt;author&gt;Sarua, Andrei&lt;/author&gt;&lt;author&gt;Richardson, Robert M&lt;/author&gt;&lt;author&gt;Schwarzacher, Walther&lt;/author&gt;&lt;/authors&gt;&lt;/contributors&gt;&lt;titles&gt;&lt;title&gt;Fe3O4 nanoparticles: protein-mediated crystalline magnetic superstructures&lt;/title&gt;&lt;secondary-title&gt;Nanotechnology&lt;/secondary-title&gt;&lt;/titles&gt;&lt;periodical&gt;&lt;full-title&gt;Nanotechnology&lt;/full-title&gt;&lt;/periodical&gt;&lt;pages&gt;415601&lt;/pages&gt;&lt;volume&gt;23&lt;/volume&gt;&lt;number&gt;41&lt;/number&gt;&lt;dates&gt;&lt;year&gt;2012&lt;/year&gt;&lt;/dates&gt;&lt;isbn&gt;0957-4484&lt;/isbn&gt;&lt;urls&gt;&lt;related-urls&gt;&lt;url&gt;http://iopscience.iop.org/0957-4484/23/41/415601/&lt;/url&gt;&lt;/related-urls&gt;&lt;/urls&gt;&lt;electronic-resource-num&gt;10.1088/0957-4484/23/41/415601&lt;/electronic-resource-num&gt;&lt;/record&gt;&lt;/Cite&gt;&lt;/EndNote&gt;</w:instrText>
      </w:r>
      <w:r w:rsidR="00ED75EA" w:rsidRPr="00C20877">
        <w:rPr>
          <w:rFonts w:cs="Arial"/>
          <w:color w:val="auto"/>
        </w:rPr>
        <w:fldChar w:fldCharType="separate"/>
      </w:r>
      <w:r w:rsidR="00BD29A7" w:rsidRPr="00BD29A7">
        <w:rPr>
          <w:rFonts w:cs="Arial"/>
          <w:noProof/>
          <w:color w:val="auto"/>
          <w:vertAlign w:val="superscript"/>
        </w:rPr>
        <w:t>34</w:t>
      </w:r>
      <w:r w:rsidR="00ED75EA" w:rsidRPr="00C20877">
        <w:rPr>
          <w:rFonts w:cs="Arial"/>
          <w:color w:val="auto"/>
        </w:rPr>
        <w:fldChar w:fldCharType="end"/>
      </w:r>
      <w:r w:rsidR="00F35DAB" w:rsidRPr="00C20877">
        <w:rPr>
          <w:rFonts w:cs="Arial"/>
          <w:color w:val="auto"/>
        </w:rPr>
        <w:t xml:space="preserve"> Thus, highly monodisperse nanoparticle cores can be isolated from the bulk magnetoferritin sample. However, for magnetic cell labe</w:t>
      </w:r>
      <w:r w:rsidR="000B0C13" w:rsidRPr="00C20877">
        <w:rPr>
          <w:rFonts w:cs="Arial"/>
          <w:color w:val="auto"/>
        </w:rPr>
        <w:t>lling as presented here this is</w:t>
      </w:r>
      <w:r w:rsidR="00F35DAB" w:rsidRPr="00C20877">
        <w:rPr>
          <w:rFonts w:cs="Arial"/>
          <w:color w:val="auto"/>
        </w:rPr>
        <w:t xml:space="preserve"> not required.</w:t>
      </w:r>
      <w:r w:rsidR="0026403A">
        <w:rPr>
          <w:rFonts w:cs="Arial"/>
          <w:color w:val="auto"/>
        </w:rPr>
        <w:t xml:space="preserve"> </w:t>
      </w:r>
      <w:r w:rsidR="001023C0" w:rsidRPr="00C20877">
        <w:rPr>
          <w:color w:val="auto"/>
        </w:rPr>
        <w:t>A limitation of magnetoferritin synthesis is the relatively low synthesis yield of about 10</w:t>
      </w:r>
      <w:r w:rsidR="0026403A">
        <w:rPr>
          <w:color w:val="auto"/>
        </w:rPr>
        <w:t>%</w:t>
      </w:r>
      <w:r w:rsidR="001023C0" w:rsidRPr="00C20877">
        <w:rPr>
          <w:color w:val="auto"/>
        </w:rPr>
        <w:t>, and the relatively high cost of commercial apo-ferritin solutions. However, apo-ferritin may also be prepared from cheaply available horse spleen ferritin by following established de-mineralization protocols.</w:t>
      </w:r>
      <w:r w:rsidR="00ED75EA" w:rsidRPr="00C20877">
        <w:rPr>
          <w:color w:val="auto"/>
        </w:rPr>
        <w:fldChar w:fldCharType="begin"/>
      </w:r>
      <w:r w:rsidR="00EC59CB" w:rsidRPr="00C20877">
        <w:rPr>
          <w:color w:val="auto"/>
        </w:rPr>
        <w:instrText xml:space="preserve"> ADDIN EN.CITE &lt;EndNote&gt;&lt;Cite&gt;&lt;Author&gt;Meldrum&lt;/Author&gt;&lt;Year&gt;1992&lt;/Year&gt;&lt;RecNum&gt;20&lt;/RecNum&gt;&lt;DisplayText&gt;&lt;style face="superscript"&gt;16&lt;/style&gt;&lt;/DisplayText&gt;&lt;record&gt;&lt;rec-number&gt;20&lt;/rec-number&gt;&lt;foreign-keys&gt;&lt;key app="EN" db-id="xzpfardx6av2eoefe97x29t09tsrtddvwepf" timestamp="1463661569"&gt;20&lt;/key&gt;&lt;/foreign-keys&gt;&lt;ref-type name="Journal Article"&gt;17&lt;/ref-type&gt;&lt;contributors&gt;&lt;authors&gt;&lt;author&gt;Meldrum, Fiona C&lt;/author&gt;&lt;author&gt;Heywood, Brigid R&lt;/author&gt;&lt;author&gt;Mann, Stephen&lt;/author&gt;&lt;/authors&gt;&lt;/contributors&gt;&lt;titles&gt;&lt;title&gt;Magnetoferritin: in vitro synthesis of a novel magnetic protein&lt;/title&gt;&lt;secondary-title&gt;Science&lt;/secondary-title&gt;&lt;/titles&gt;&lt;periodical&gt;&lt;full-title&gt;Science&lt;/full-title&gt;&lt;/periodical&gt;&lt;pages&gt;522-523&lt;/pages&gt;&lt;volume&gt;257&lt;/volume&gt;&lt;number&gt;5069&lt;/number&gt;&lt;dates&gt;&lt;year&gt;1992&lt;/year&gt;&lt;/dates&gt;&lt;isbn&gt;0036-8075&lt;/isbn&gt;&lt;urls&gt;&lt;/urls&gt;&lt;electronic-resource-num&gt;10.1126/science.1636086&lt;/electronic-resource-num&gt;&lt;/record&gt;&lt;/Cite&gt;&lt;/EndNote&gt;</w:instrText>
      </w:r>
      <w:r w:rsidR="00ED75EA" w:rsidRPr="00C20877">
        <w:rPr>
          <w:color w:val="auto"/>
        </w:rPr>
        <w:fldChar w:fldCharType="separate"/>
      </w:r>
      <w:r w:rsidR="00ED75EA" w:rsidRPr="00C20877">
        <w:rPr>
          <w:noProof/>
          <w:color w:val="auto"/>
          <w:vertAlign w:val="superscript"/>
        </w:rPr>
        <w:t>16</w:t>
      </w:r>
      <w:r w:rsidR="00ED75EA" w:rsidRPr="00C20877">
        <w:rPr>
          <w:color w:val="auto"/>
        </w:rPr>
        <w:fldChar w:fldCharType="end"/>
      </w:r>
    </w:p>
    <w:p w14:paraId="7BDA9C30" w14:textId="77777777" w:rsidR="001023C0" w:rsidRPr="00C20877" w:rsidRDefault="001023C0" w:rsidP="00C20877">
      <w:pPr>
        <w:jc w:val="left"/>
        <w:rPr>
          <w:rFonts w:asciiTheme="minorHAnsi" w:hAnsiTheme="minorHAnsi" w:cs="AdvP6975"/>
          <w:color w:val="auto"/>
          <w:lang w:val="en-GB"/>
        </w:rPr>
      </w:pPr>
    </w:p>
    <w:p w14:paraId="56A6FC1F" w14:textId="66A1C70B" w:rsidR="00965AB8" w:rsidRDefault="00913122" w:rsidP="00C20877">
      <w:pPr>
        <w:jc w:val="left"/>
        <w:rPr>
          <w:color w:val="auto"/>
        </w:rPr>
      </w:pPr>
      <w:r w:rsidRPr="00C20877">
        <w:rPr>
          <w:color w:val="auto"/>
        </w:rPr>
        <w:t xml:space="preserve">Cationization </w:t>
      </w:r>
      <w:r w:rsidR="00BD2179" w:rsidRPr="00C20877">
        <w:rPr>
          <w:color w:val="auto"/>
        </w:rPr>
        <w:t xml:space="preserve">of magnetoferritin was </w:t>
      </w:r>
      <w:r w:rsidRPr="00C20877">
        <w:rPr>
          <w:color w:val="auto"/>
        </w:rPr>
        <w:t>achieved by adding a</w:t>
      </w:r>
      <w:r w:rsidR="002C6BFE" w:rsidRPr="00C20877">
        <w:rPr>
          <w:color w:val="auto"/>
        </w:rPr>
        <w:t xml:space="preserve"> molar ratio of 250 molecules of DMPA and 50 molecules of EDC per negatively charged residu</w:t>
      </w:r>
      <w:r w:rsidR="00887A9D" w:rsidRPr="00C20877">
        <w:rPr>
          <w:color w:val="auto"/>
        </w:rPr>
        <w:t>e</w:t>
      </w:r>
      <w:r w:rsidRPr="00C20877">
        <w:rPr>
          <w:color w:val="auto"/>
        </w:rPr>
        <w:t xml:space="preserve"> (calculations based on the amino acid sequence of horse spleen ferritin).</w:t>
      </w:r>
      <w:r w:rsidR="00BD2179" w:rsidRPr="00C20877">
        <w:rPr>
          <w:color w:val="auto"/>
        </w:rPr>
        <w:t xml:space="preserve"> </w:t>
      </w:r>
      <w:r w:rsidRPr="00C20877">
        <w:rPr>
          <w:color w:val="auto"/>
        </w:rPr>
        <w:t xml:space="preserve">This </w:t>
      </w:r>
      <w:r w:rsidR="002C6BFE" w:rsidRPr="00C20877">
        <w:rPr>
          <w:color w:val="auto"/>
        </w:rPr>
        <w:t>excess of rea</w:t>
      </w:r>
      <w:r w:rsidR="00BD2179" w:rsidRPr="00C20877">
        <w:rPr>
          <w:color w:val="auto"/>
        </w:rPr>
        <w:t>gent over protein resulted</w:t>
      </w:r>
      <w:r w:rsidR="002C6BFE" w:rsidRPr="00C20877">
        <w:rPr>
          <w:color w:val="auto"/>
        </w:rPr>
        <w:t xml:space="preserve"> in </w:t>
      </w:r>
      <w:r w:rsidRPr="00C20877">
        <w:rPr>
          <w:color w:val="auto"/>
        </w:rPr>
        <w:t>high cationization efficiencies, comparable also to previously reported results for the cationization of</w:t>
      </w:r>
      <w:r w:rsidR="001D44F6" w:rsidRPr="00C20877">
        <w:rPr>
          <w:color w:val="auto"/>
        </w:rPr>
        <w:t xml:space="preserve"> ferritin.</w:t>
      </w:r>
      <w:r w:rsidR="00ED75EA" w:rsidRPr="00C20877">
        <w:rPr>
          <w:color w:val="auto"/>
        </w:rPr>
        <w:fldChar w:fldCharType="begin"/>
      </w:r>
      <w:r w:rsidR="00BD29A7">
        <w:rPr>
          <w:color w:val="auto"/>
        </w:rPr>
        <w:instrText xml:space="preserve"> ADDIN EN.CITE &lt;EndNote&gt;&lt;Cite&gt;&lt;Author&gt;Perriman&lt;/Author&gt;&lt;Year&gt;2009&lt;/Year&gt;&lt;RecNum&gt;2&lt;/RecNum&gt;&lt;DisplayText&gt;&lt;style face="superscript"&gt;35&lt;/style&gt;&lt;/DisplayText&gt;&lt;record&gt;&lt;rec-number&gt;2&lt;/rec-number&gt;&lt;foreign-keys&gt;&lt;key app="EN" db-id="xzpfardx6av2eoefe97x29t09tsrtddvwepf" timestamp="1463660728"&gt;2&lt;/key&gt;&lt;/foreign-keys&gt;&lt;ref-type name="Journal Article"&gt;17&lt;/ref-type&gt;&lt;contributors&gt;&lt;authors&gt;&lt;author&gt;Perriman, Adam W&lt;/author&gt;&lt;author&gt;Cölfen, Helmut&lt;/author&gt;&lt;author&gt;Hughes, Roy W&lt;/author&gt;&lt;author&gt;Barrie, Claire L&lt;/author&gt;&lt;author&gt;Mann, Stephen&lt;/author&gt;&lt;/authors&gt;&lt;/contributors&gt;&lt;titles&gt;&lt;title&gt;Solvent‐Free Protein Liquids and Liquid Crystals&lt;/title&gt;&lt;secondary-title&gt;Angew. Chem. Int. Ed.&lt;/secondary-title&gt;&lt;/titles&gt;&lt;periodical&gt;&lt;full-title&gt;Angew. Chem. Int. Ed.&lt;/full-title&gt;&lt;/periodical&gt;&lt;pages&gt;6242-6246&lt;/pages&gt;&lt;volume&gt;48&lt;/volume&gt;&lt;number&gt;34&lt;/number&gt;&lt;dates&gt;&lt;year&gt;2009&lt;/year&gt;&lt;/dates&gt;&lt;isbn&gt;1521-3773&lt;/isbn&gt;&lt;urls&gt;&lt;related-urls&gt;&lt;url&gt;http://onlinelibrary.wiley.com/doi/10.1002/anie.200903100/abstract&lt;/url&gt;&lt;/related-urls&gt;&lt;/urls&gt;&lt;electronic-resource-num&gt;10.1002/anie.200903100&lt;/electronic-resource-num&gt;&lt;/record&gt;&lt;/Cite&gt;&lt;/EndNote&gt;</w:instrText>
      </w:r>
      <w:r w:rsidR="00ED75EA" w:rsidRPr="00C20877">
        <w:rPr>
          <w:color w:val="auto"/>
        </w:rPr>
        <w:fldChar w:fldCharType="separate"/>
      </w:r>
      <w:r w:rsidR="00BD29A7" w:rsidRPr="00BD29A7">
        <w:rPr>
          <w:noProof/>
          <w:color w:val="auto"/>
          <w:vertAlign w:val="superscript"/>
        </w:rPr>
        <w:t>35</w:t>
      </w:r>
      <w:r w:rsidR="00ED75EA" w:rsidRPr="00C20877">
        <w:rPr>
          <w:color w:val="auto"/>
        </w:rPr>
        <w:fldChar w:fldCharType="end"/>
      </w:r>
      <w:r w:rsidRPr="00C20877">
        <w:rPr>
          <w:color w:val="auto"/>
        </w:rPr>
        <w:t xml:space="preserve"> For MALDI-TOF analysis, a</w:t>
      </w:r>
      <w:r w:rsidR="00336C92" w:rsidRPr="00C20877">
        <w:rPr>
          <w:color w:val="auto"/>
        </w:rPr>
        <w:t>po</w:t>
      </w:r>
      <w:r w:rsidR="009F6602" w:rsidRPr="00C20877">
        <w:rPr>
          <w:color w:val="auto"/>
        </w:rPr>
        <w:t>ferritin and cationized apo</w:t>
      </w:r>
      <w:r w:rsidRPr="00C20877">
        <w:rPr>
          <w:color w:val="auto"/>
        </w:rPr>
        <w:t>ferritin were used because o</w:t>
      </w:r>
      <w:r w:rsidR="00887A9D" w:rsidRPr="00C20877">
        <w:rPr>
          <w:color w:val="auto"/>
        </w:rPr>
        <w:t>f the excessive molecular mass</w:t>
      </w:r>
      <w:r w:rsidRPr="00C20877">
        <w:rPr>
          <w:color w:val="auto"/>
        </w:rPr>
        <w:t xml:space="preserve"> of </w:t>
      </w:r>
      <w:r w:rsidR="00887A9D" w:rsidRPr="00C20877">
        <w:rPr>
          <w:color w:val="auto"/>
        </w:rPr>
        <w:t xml:space="preserve">the </w:t>
      </w:r>
      <w:r w:rsidRPr="00C20877">
        <w:rPr>
          <w:color w:val="auto"/>
        </w:rPr>
        <w:t>magnetoferritin</w:t>
      </w:r>
      <w:r w:rsidR="00887A9D" w:rsidRPr="00C20877">
        <w:rPr>
          <w:color w:val="auto"/>
        </w:rPr>
        <w:t xml:space="preserve"> core</w:t>
      </w:r>
      <w:r w:rsidRPr="00C20877">
        <w:rPr>
          <w:color w:val="auto"/>
        </w:rPr>
        <w:t>.</w:t>
      </w:r>
      <w:r w:rsidR="00DB2B35" w:rsidRPr="00C20877">
        <w:rPr>
          <w:color w:val="auto"/>
        </w:rPr>
        <w:t xml:space="preserve"> To yield high cationization efficiencies, optimal pH is also crucial. EDC-mediated crosslinking is most effective under mildly acidic conditions, and we found that pH 5 yielded optimal cationization results for magnetoferritin. However, for other proteins </w:t>
      </w:r>
      <w:r w:rsidR="003D6C44" w:rsidRPr="00C20877">
        <w:rPr>
          <w:color w:val="auto"/>
        </w:rPr>
        <w:t>cationization pH may need to be optimized. Cationization at or close to the isoelectric point of the protein should be avoided, because this may lead to severe precipitation.</w:t>
      </w:r>
    </w:p>
    <w:p w14:paraId="626240B2" w14:textId="77777777" w:rsidR="0026403A" w:rsidRPr="00C20877" w:rsidRDefault="0026403A" w:rsidP="00C20877">
      <w:pPr>
        <w:jc w:val="left"/>
        <w:rPr>
          <w:color w:val="auto"/>
        </w:rPr>
      </w:pPr>
    </w:p>
    <w:p w14:paraId="4BE3C515" w14:textId="6A2F90F7" w:rsidR="00BD29A7" w:rsidRDefault="00560B1B" w:rsidP="00BD29A7">
      <w:r w:rsidRPr="00C20877">
        <w:rPr>
          <w:color w:val="auto"/>
        </w:rPr>
        <w:t xml:space="preserve">Stem cell magnetization with cationized magnetoferritin was highly efficient and could be achieved using incubation times well below 30 minutes. </w:t>
      </w:r>
      <w:r w:rsidR="00887A9D" w:rsidRPr="00C20877">
        <w:rPr>
          <w:color w:val="auto"/>
        </w:rPr>
        <w:t>Even a one-</w:t>
      </w:r>
      <w:r w:rsidR="0014143D" w:rsidRPr="00C20877">
        <w:rPr>
          <w:color w:val="auto"/>
        </w:rPr>
        <w:t>minute incubation resulted in a cellular iron content of 3.6 pg, which is within the reported range required to influence T2 and T2* contrast for MRI.</w:t>
      </w:r>
      <w:r w:rsidR="00313DC3" w:rsidRPr="00C20877">
        <w:rPr>
          <w:color w:val="auto"/>
        </w:rPr>
        <w:fldChar w:fldCharType="begin">
          <w:fldData xml:space="preserve">PEVuZE5vdGU+PENpdGU+PEF1dGhvcj5CaWxsb3RleTwvQXV0aG9yPjxZZWFyPjIwMDU8L1llYXI+
PFJlY051bT4zNjwvUmVjTnVtPjxEaXNwbGF5VGV4dD48c3R5bGUgZmFjZT0ic3VwZXJzY3JpcHQi
PjM2LDM3PC9zdHlsZT48L0Rpc3BsYXlUZXh0PjxyZWNvcmQ+PHJlYy1udW1iZXI+MzY8L3JlYy1u
dW1iZXI+PGZvcmVpZ24ta2V5cz48a2V5IGFwcD0iRU4iIGRiLWlkPSJ4enBmYXJkeDZhdjJlb2Vm
ZTk3eDI5dDA5dHNydGRkdndlcGYiIHRpbWVzdGFtcD0iMTQ2MzY2MTg3NCI+MzY8L2tleT48L2Zv
cmVpZ24ta2V5cz48cmVmLXR5cGUgbmFtZT0iSm91cm5hbCBBcnRpY2xlIj4xNzwvcmVmLXR5cGU+
PGNvbnRyaWJ1dG9ycz48YXV0aG9ycz48YXV0aG9yPkJpbGxvdGV5LCBDLjwvYXV0aG9yPjxhdXRo
b3I+QXNwb3JkLCBDLjwvYXV0aG9yPjxhdXRob3I+QmV1ZiwgTy48L2F1dGhvcj48YXV0aG9yPlBp
YWdnaW8sIEUuPC9hdXRob3I+PGF1dGhvcj5HYXplYXUsIEYuPC9hdXRob3I+PGF1dGhvcj5KYW5p
ZXIsIE0uIEYuPC9hdXRob3I+PGF1dGhvcj5UaGl2b2xldCwgQy48L2F1dGhvcj48L2F1dGhvcnM+
PC9jb250cmlidXRvcnM+PGF1dGgtYWRkcmVzcz5BbmltYWdlLUNSRUFUSVMsIFVuaXZlcnNpdHkg
Q2xhdWRlIEJlcm5hcmQgTHlvbiAxLCBIb3BpdGFsIG5ldXJvbG9naXF1ZS1DRVJNRVAsIDU2IGJv
dWxldmFyZCBQaW5lbCwgNjkzOTQgTHlvbiBjZWRleCAwMywgRnJhbmNlLiBjbGFpcmUuYmlsbG90
ZXlAdW5pdi1seW9uMS5mcjwvYXV0aC1hZGRyZXNzPjx0aXRsZXM+PHRpdGxlPlQtY2VsbCBob21p
bmcgdG8gdGhlIHBhbmNyZWFzIGluIGF1dG9pbW11bmUgbW91c2UgbW9kZWxzIG9mIGRpYWJldGVz
OiBpbiB2aXZvIE1SIGltYWdpbmc8L3RpdGxlPjxzZWNvbmRhcnktdGl0bGU+UmFkaW9sb2d5PC9z
ZWNvbmRhcnktdGl0bGU+PGFsdC10aXRsZT5SYWRpb2xvZ3k8L2FsdC10aXRsZT48L3RpdGxlcz48
cGVyaW9kaWNhbD48ZnVsbC10aXRsZT5SYWRpb2xvZ3k8L2Z1bGwtdGl0bGU+PC9wZXJpb2RpY2Fs
PjxhbHQtcGVyaW9kaWNhbD48ZnVsbC10aXRsZT5SYWRpb2xvZ3k8L2Z1bGwtdGl0bGU+PC9hbHQt
cGVyaW9kaWNhbD48cGFnZXM+NTc5LTg3PC9wYWdlcz48dm9sdW1lPjIzNjwvdm9sdW1lPjxudW1i
ZXI+MjwvbnVtYmVyPjxrZXl3b3Jkcz48a2V5d29yZD5BbmltYWxzPC9rZXl3b3JkPjxrZXl3b3Jk
PkF1dG9pbW11bmUgRGlzZWFzZXMvKmRpYWdub3Npcy8qaW1tdW5vbG9neTwva2V5d29yZD48a2V5
d29yZD5EaWFiZXRlcyBNZWxsaXR1cywgRXhwZXJpbWVudGFsLypkaWFnbm9zaXMvKmltbXVub2xv
Z3k8L2tleXdvcmQ+PGtleXdvcmQ+Kk1hZ25ldGljIFJlc29uYW5jZSBJbWFnaW5nPC9rZXl3b3Jk
PjxrZXl3b3JkPk1pY2U8L2tleXdvcmQ+PGtleXdvcmQ+TWljZSwgSW5icmVkIE5PRDwva2V5d29y
ZD48a2V5d29yZD5QYW5jcmVhcy8qaW1tdW5vbG9neS8qcGF0aG9sb2d5PC9rZXl3b3JkPjxrZXl3
b3JkPlJlY2VwdG9ycywgTHltcGhvY3l0ZSBIb21pbmcvKnBoeXNpb2xvZ3k8L2tleXdvcmQ+PC9r
ZXl3b3Jkcz48ZGF0ZXM+PHllYXI+MjAwNTwveWVhcj48cHViLWRhdGVzPjxkYXRlPkF1ZzwvZGF0
ZT48L3B1Yi1kYXRlcz48L2RhdGVzPjxpc2JuPjAwMzMtODQxOSAoUHJpbnQpJiN4RDswMDMzLTg0
MTkgKExpbmtpbmcpPC9pc2JuPjxhY2Nlc3Npb24tbnVtPjE1OTcyMzM4PC9hY2Nlc3Npb24tbnVt
Pjx1cmxzPjxyZWxhdGVkLXVybHM+PHVybD5odHRwOi8vd3d3Lm5jYmkubmxtLm5paC5nb3YvcHVi
bWVkLzE1OTcyMzM4PC91cmw+PC9yZWxhdGVkLXVybHM+PC91cmxzPjxlbGVjdHJvbmljLXJlc291
cmNlLW51bT4xMC4xMTQ4L3JhZGlvbC4yMzYyMDQwNjAzPC9lbGVjdHJvbmljLXJlc291cmNlLW51
bT48L3JlY29yZD48L0NpdGU+PENpdGU+PEF1dGhvcj5TbWlybm92PC9BdXRob3I+PFllYXI+MjAw
NjwvWWVhcj48UmVjTnVtPjM1PC9SZWNOdW0+PHJlY29yZD48cmVjLW51bWJlcj4zNTwvcmVjLW51
bWJlcj48Zm9yZWlnbi1rZXlzPjxrZXkgYXBwPSJFTiIgZGItaWQ9Inh6cGZhcmR4NmF2MmVvZWZl
OTd4Mjl0MDl0c3J0ZGR2d2VwZiIgdGltZXN0YW1wPSIxNDYzNjYxODYwIj4zNTwva2V5PjwvZm9y
ZWlnbi1rZXlzPjxyZWYtdHlwZSBuYW1lPSJKb3VybmFsIEFydGljbGUiPjE3PC9yZWYtdHlwZT48
Y29udHJpYnV0b3JzPjxhdXRob3JzPjxhdXRob3I+U21pcm5vdiwgUC48L2F1dGhvcj48YXV0aG9y
PkxhdmVyZ25lLCBFLjwvYXV0aG9yPjxhdXRob3I+R2F6ZWF1LCBGLjwvYXV0aG9yPjxhdXRob3I+
TGV3aW4sIE0uPC9hdXRob3I+PGF1dGhvcj5Cb2lzc29ubmFzLCBBLjwvYXV0aG9yPjxhdXRob3I+
RG9hbiwgQi4gVC48L2F1dGhvcj48YXV0aG9yPkdpbGxldCwgQi48L2F1dGhvcj48YXV0aG9yPkNv
bWJhZGllcmUsIEMuPC9hdXRob3I+PGF1dGhvcj5Db21iYWRpZXJlLCBCLjwvYXV0aG9yPjxhdXRo
b3I+Q2xlbWVudCwgTy48L2F1dGhvcj48L2F1dGhvcnM+PC9jb250cmlidXRvcnM+PGF1dGgtYWRk
cmVzcz5MYWJvcmF0b2lyZSBkZSBSZWNoZXJjaGUgZW4gSW1hZ2VyaWUsIEZhY3VsdGUgZGUgTWVk
ZWNpbmUgTmVja2VyLCBVbml2ZXJzaXRlIFBhcmlzIERlc2NhcnRlcywgUGFyaXMsIEZyYW5jZS4g
cGllcnJlX3NtaXJub3ZAaG90bWFpbC5jb208L2F1dGgtYWRkcmVzcz48dGl0bGVzPjx0aXRsZT5J
biB2aXZvIGNlbGx1bGFyIGltYWdpbmcgb2YgbHltcGhvY3l0ZSB0cmFmZmlja2luZyBieSBNUkk6
IGEgdHVtb3IgbW9kZWwgYXBwcm9hY2ggdG8gY2VsbC1iYXNlZCBhbnRpY2FuY2VyIHRoZXJhcHk8
L3RpdGxlPjxzZWNvbmRhcnktdGl0bGU+TWFnbi4gUmVzb24uIE1lZC48L3NlY29uZGFyeS10aXRs
ZT48L3RpdGxlcz48cGVyaW9kaWNhbD48ZnVsbC10aXRsZT5NYWduLiBSZXNvbi4gTWVkLjwvZnVs
bC10aXRsZT48YWJici0xPk1hZ25ldGljIHJlc29uYW5jZSBpbiBtZWRpY2luZSA6IG9mZmljaWFs
IGpvdXJuYWwgb2YgdGhlIFNvY2lldHkgb2YgTWFnbmV0aWMgUmVzb25hbmNlIGluIE1lZGljaW5l
IC8gU29jaWV0eSBvZiBNYWduZXRpYyBSZXNvbmFuY2UgaW4gTWVkaWNpbmU8L2FiYnItMT48L3Bl
cmlvZGljYWw+PHBhZ2VzPjQ5OC01MDg8L3BhZ2VzPjx2b2x1bWU+NTY8L3ZvbHVtZT48bnVtYmVy
PjM8L251bWJlcj48a2V5d29yZHM+PGtleXdvcmQ+QW5pbWFsczwva2V5d29yZD48a2V5d29yZD5D
ZWxsIExpbmUsIFR1bW9yPC9rZXl3b3JkPjxrZXl3b3JkPkNvbnRyYXN0IE1lZGlhPC9rZXl3b3Jk
PjxrZXl3b3JkPkZlYXNpYmlsaXR5IFN0dWRpZXM8L2tleXdvcmQ+PGtleXdvcmQ+RmVtYWxlPC9r
ZXl3b3JkPjxrZXl3b3JkPkltYWdlIEVuaGFuY2VtZW50LyptZXRob2RzPC9rZXl3b3JkPjxrZXl3
b3JkPkltYWdlIEludGVycHJldGF0aW9uLCBDb21wdXRlci1Bc3Npc3RlZC8qbWV0aG9kczwva2V5
d29yZD48a2V5d29yZD5JbW11bm90aGVyYXB5LCBBZG9wdGl2ZS8qbWV0aG9kczwva2V5d29yZD48
a2V5d29yZD5MeW1waG9jeXRlIFRyYW5zZnVzaW9uLyptZXRob2RzPC9rZXl3b3JkPjxrZXl3b3Jk
Pkx5bXBob2N5dGVzL2ltbXVub2xvZ3kvKnBhdGhvbG9neTwva2V5d29yZD48a2V5d29yZD5MeW1w
aG9tYS9pbW11bm9sb2d5LypwYXRob2xvZ3kvdGhlcmFweTwva2V5d29yZD48a2V5d29yZD5NYWdu
ZXRpYyBSZXNvbmFuY2UgSW1hZ2luZy8qbWV0aG9kczwva2V5d29yZD48a2V5d29yZD5NaWNlPC9r
ZXl3b3JkPjxrZXl3b3JkPk1pY2UsIEluYnJlZCBDNTdCTDwva2V5d29yZD48L2tleXdvcmRzPjxk
YXRlcz48eWVhcj4yMDA2PC95ZWFyPjxwdWItZGF0ZXM+PGRhdGU+U2VwPC9kYXRlPjwvcHViLWRh
dGVzPjwvZGF0ZXM+PGlzYm4+MDc0MC0zMTk0IChQcmludCkmI3hEOzA3NDAtMzE5NCAoTGlua2lu
Zyk8L2lzYm4+PGFjY2Vzc2lvbi1udW0+MTY4OTc3Njg8L2FjY2Vzc2lvbi1udW0+PHVybHM+PHJl
bGF0ZWQtdXJscz48dXJsPmh0dHA6Ly93d3cubmNiaS5ubG0ubmloLmdvdi9wdWJtZWQvMTY4OTc3
Njg8L3VybD48L3JlbGF0ZWQtdXJscz48L3VybHM+PGVsZWN0cm9uaWMtcmVzb3VyY2UtbnVtPjEw
LjEwMDIvbXJtLjIwOTk2PC9lbGVjdHJvbmljLXJlc291cmNlLW51bT48L3JlY29yZD48L0NpdGU+
PC9FbmROb3RlPn==
</w:fldData>
        </w:fldChar>
      </w:r>
      <w:r w:rsidR="00BD29A7">
        <w:rPr>
          <w:color w:val="auto"/>
        </w:rPr>
        <w:instrText xml:space="preserve"> ADDIN EN.CITE </w:instrText>
      </w:r>
      <w:r w:rsidR="00BD29A7">
        <w:rPr>
          <w:color w:val="auto"/>
        </w:rPr>
        <w:fldChar w:fldCharType="begin">
          <w:fldData xml:space="preserve">PEVuZE5vdGU+PENpdGU+PEF1dGhvcj5CaWxsb3RleTwvQXV0aG9yPjxZZWFyPjIwMDU8L1llYXI+
PFJlY051bT4zNjwvUmVjTnVtPjxEaXNwbGF5VGV4dD48c3R5bGUgZmFjZT0ic3VwZXJzY3JpcHQi
PjM2LDM3PC9zdHlsZT48L0Rpc3BsYXlUZXh0PjxyZWNvcmQ+PHJlYy1udW1iZXI+MzY8L3JlYy1u
dW1iZXI+PGZvcmVpZ24ta2V5cz48a2V5IGFwcD0iRU4iIGRiLWlkPSJ4enBmYXJkeDZhdjJlb2Vm
ZTk3eDI5dDA5dHNydGRkdndlcGYiIHRpbWVzdGFtcD0iMTQ2MzY2MTg3NCI+MzY8L2tleT48L2Zv
cmVpZ24ta2V5cz48cmVmLXR5cGUgbmFtZT0iSm91cm5hbCBBcnRpY2xlIj4xNzwvcmVmLXR5cGU+
PGNvbnRyaWJ1dG9ycz48YXV0aG9ycz48YXV0aG9yPkJpbGxvdGV5LCBDLjwvYXV0aG9yPjxhdXRo
b3I+QXNwb3JkLCBDLjwvYXV0aG9yPjxhdXRob3I+QmV1ZiwgTy48L2F1dGhvcj48YXV0aG9yPlBp
YWdnaW8sIEUuPC9hdXRob3I+PGF1dGhvcj5HYXplYXUsIEYuPC9hdXRob3I+PGF1dGhvcj5KYW5p
ZXIsIE0uIEYuPC9hdXRob3I+PGF1dGhvcj5UaGl2b2xldCwgQy48L2F1dGhvcj48L2F1dGhvcnM+
PC9jb250cmlidXRvcnM+PGF1dGgtYWRkcmVzcz5BbmltYWdlLUNSRUFUSVMsIFVuaXZlcnNpdHkg
Q2xhdWRlIEJlcm5hcmQgTHlvbiAxLCBIb3BpdGFsIG5ldXJvbG9naXF1ZS1DRVJNRVAsIDU2IGJv
dWxldmFyZCBQaW5lbCwgNjkzOTQgTHlvbiBjZWRleCAwMywgRnJhbmNlLiBjbGFpcmUuYmlsbG90
ZXlAdW5pdi1seW9uMS5mcjwvYXV0aC1hZGRyZXNzPjx0aXRsZXM+PHRpdGxlPlQtY2VsbCBob21p
bmcgdG8gdGhlIHBhbmNyZWFzIGluIGF1dG9pbW11bmUgbW91c2UgbW9kZWxzIG9mIGRpYWJldGVz
OiBpbiB2aXZvIE1SIGltYWdpbmc8L3RpdGxlPjxzZWNvbmRhcnktdGl0bGU+UmFkaW9sb2d5PC9z
ZWNvbmRhcnktdGl0bGU+PGFsdC10aXRsZT5SYWRpb2xvZ3k8L2FsdC10aXRsZT48L3RpdGxlcz48
cGVyaW9kaWNhbD48ZnVsbC10aXRsZT5SYWRpb2xvZ3k8L2Z1bGwtdGl0bGU+PC9wZXJpb2RpY2Fs
PjxhbHQtcGVyaW9kaWNhbD48ZnVsbC10aXRsZT5SYWRpb2xvZ3k8L2Z1bGwtdGl0bGU+PC9hbHQt
cGVyaW9kaWNhbD48cGFnZXM+NTc5LTg3PC9wYWdlcz48dm9sdW1lPjIzNjwvdm9sdW1lPjxudW1i
ZXI+MjwvbnVtYmVyPjxrZXl3b3Jkcz48a2V5d29yZD5BbmltYWxzPC9rZXl3b3JkPjxrZXl3b3Jk
PkF1dG9pbW11bmUgRGlzZWFzZXMvKmRpYWdub3Npcy8qaW1tdW5vbG9neTwva2V5d29yZD48a2V5
d29yZD5EaWFiZXRlcyBNZWxsaXR1cywgRXhwZXJpbWVudGFsLypkaWFnbm9zaXMvKmltbXVub2xv
Z3k8L2tleXdvcmQ+PGtleXdvcmQ+Kk1hZ25ldGljIFJlc29uYW5jZSBJbWFnaW5nPC9rZXl3b3Jk
PjxrZXl3b3JkPk1pY2U8L2tleXdvcmQ+PGtleXdvcmQ+TWljZSwgSW5icmVkIE5PRDwva2V5d29y
ZD48a2V5d29yZD5QYW5jcmVhcy8qaW1tdW5vbG9neS8qcGF0aG9sb2d5PC9rZXl3b3JkPjxrZXl3
b3JkPlJlY2VwdG9ycywgTHltcGhvY3l0ZSBIb21pbmcvKnBoeXNpb2xvZ3k8L2tleXdvcmQ+PC9r
ZXl3b3Jkcz48ZGF0ZXM+PHllYXI+MjAwNTwveWVhcj48cHViLWRhdGVzPjxkYXRlPkF1ZzwvZGF0
ZT48L3B1Yi1kYXRlcz48L2RhdGVzPjxpc2JuPjAwMzMtODQxOSAoUHJpbnQpJiN4RDswMDMzLTg0
MTkgKExpbmtpbmcpPC9pc2JuPjxhY2Nlc3Npb24tbnVtPjE1OTcyMzM4PC9hY2Nlc3Npb24tbnVt
Pjx1cmxzPjxyZWxhdGVkLXVybHM+PHVybD5odHRwOi8vd3d3Lm5jYmkubmxtLm5paC5nb3YvcHVi
bWVkLzE1OTcyMzM4PC91cmw+PC9yZWxhdGVkLXVybHM+PC91cmxzPjxlbGVjdHJvbmljLXJlc291
cmNlLW51bT4xMC4xMTQ4L3JhZGlvbC4yMzYyMDQwNjAzPC9lbGVjdHJvbmljLXJlc291cmNlLW51
bT48L3JlY29yZD48L0NpdGU+PENpdGU+PEF1dGhvcj5TbWlybm92PC9BdXRob3I+PFllYXI+MjAw
NjwvWWVhcj48UmVjTnVtPjM1PC9SZWNOdW0+PHJlY29yZD48cmVjLW51bWJlcj4zNTwvcmVjLW51
bWJlcj48Zm9yZWlnbi1rZXlzPjxrZXkgYXBwPSJFTiIgZGItaWQ9Inh6cGZhcmR4NmF2MmVvZWZl
OTd4Mjl0MDl0c3J0ZGR2d2VwZiIgdGltZXN0YW1wPSIxNDYzNjYxODYwIj4zNTwva2V5PjwvZm9y
ZWlnbi1rZXlzPjxyZWYtdHlwZSBuYW1lPSJKb3VybmFsIEFydGljbGUiPjE3PC9yZWYtdHlwZT48
Y29udHJpYnV0b3JzPjxhdXRob3JzPjxhdXRob3I+U21pcm5vdiwgUC48L2F1dGhvcj48YXV0aG9y
PkxhdmVyZ25lLCBFLjwvYXV0aG9yPjxhdXRob3I+R2F6ZWF1LCBGLjwvYXV0aG9yPjxhdXRob3I+
TGV3aW4sIE0uPC9hdXRob3I+PGF1dGhvcj5Cb2lzc29ubmFzLCBBLjwvYXV0aG9yPjxhdXRob3I+
RG9hbiwgQi4gVC48L2F1dGhvcj48YXV0aG9yPkdpbGxldCwgQi48L2F1dGhvcj48YXV0aG9yPkNv
bWJhZGllcmUsIEMuPC9hdXRob3I+PGF1dGhvcj5Db21iYWRpZXJlLCBCLjwvYXV0aG9yPjxhdXRo
b3I+Q2xlbWVudCwgTy48L2F1dGhvcj48L2F1dGhvcnM+PC9jb250cmlidXRvcnM+PGF1dGgtYWRk
cmVzcz5MYWJvcmF0b2lyZSBkZSBSZWNoZXJjaGUgZW4gSW1hZ2VyaWUsIEZhY3VsdGUgZGUgTWVk
ZWNpbmUgTmVja2VyLCBVbml2ZXJzaXRlIFBhcmlzIERlc2NhcnRlcywgUGFyaXMsIEZyYW5jZS4g
cGllcnJlX3NtaXJub3ZAaG90bWFpbC5jb208L2F1dGgtYWRkcmVzcz48dGl0bGVzPjx0aXRsZT5J
biB2aXZvIGNlbGx1bGFyIGltYWdpbmcgb2YgbHltcGhvY3l0ZSB0cmFmZmlja2luZyBieSBNUkk6
IGEgdHVtb3IgbW9kZWwgYXBwcm9hY2ggdG8gY2VsbC1iYXNlZCBhbnRpY2FuY2VyIHRoZXJhcHk8
L3RpdGxlPjxzZWNvbmRhcnktdGl0bGU+TWFnbi4gUmVzb24uIE1lZC48L3NlY29uZGFyeS10aXRs
ZT48L3RpdGxlcz48cGVyaW9kaWNhbD48ZnVsbC10aXRsZT5NYWduLiBSZXNvbi4gTWVkLjwvZnVs
bC10aXRsZT48YWJici0xPk1hZ25ldGljIHJlc29uYW5jZSBpbiBtZWRpY2luZSA6IG9mZmljaWFs
IGpvdXJuYWwgb2YgdGhlIFNvY2lldHkgb2YgTWFnbmV0aWMgUmVzb25hbmNlIGluIE1lZGljaW5l
IC8gU29jaWV0eSBvZiBNYWduZXRpYyBSZXNvbmFuY2UgaW4gTWVkaWNpbmU8L2FiYnItMT48L3Bl
cmlvZGljYWw+PHBhZ2VzPjQ5OC01MDg8L3BhZ2VzPjx2b2x1bWU+NTY8L3ZvbHVtZT48bnVtYmVy
PjM8L251bWJlcj48a2V5d29yZHM+PGtleXdvcmQ+QW5pbWFsczwva2V5d29yZD48a2V5d29yZD5D
ZWxsIExpbmUsIFR1bW9yPC9rZXl3b3JkPjxrZXl3b3JkPkNvbnRyYXN0IE1lZGlhPC9rZXl3b3Jk
PjxrZXl3b3JkPkZlYXNpYmlsaXR5IFN0dWRpZXM8L2tleXdvcmQ+PGtleXdvcmQ+RmVtYWxlPC9r
ZXl3b3JkPjxrZXl3b3JkPkltYWdlIEVuaGFuY2VtZW50LyptZXRob2RzPC9rZXl3b3JkPjxrZXl3
b3JkPkltYWdlIEludGVycHJldGF0aW9uLCBDb21wdXRlci1Bc3Npc3RlZC8qbWV0aG9kczwva2V5
d29yZD48a2V5d29yZD5JbW11bm90aGVyYXB5LCBBZG9wdGl2ZS8qbWV0aG9kczwva2V5d29yZD48
a2V5d29yZD5MeW1waG9jeXRlIFRyYW5zZnVzaW9uLyptZXRob2RzPC9rZXl3b3JkPjxrZXl3b3Jk
Pkx5bXBob2N5dGVzL2ltbXVub2xvZ3kvKnBhdGhvbG9neTwva2V5d29yZD48a2V5d29yZD5MeW1w
aG9tYS9pbW11bm9sb2d5LypwYXRob2xvZ3kvdGhlcmFweTwva2V5d29yZD48a2V5d29yZD5NYWdu
ZXRpYyBSZXNvbmFuY2UgSW1hZ2luZy8qbWV0aG9kczwva2V5d29yZD48a2V5d29yZD5NaWNlPC9r
ZXl3b3JkPjxrZXl3b3JkPk1pY2UsIEluYnJlZCBDNTdCTDwva2V5d29yZD48L2tleXdvcmRzPjxk
YXRlcz48eWVhcj4yMDA2PC95ZWFyPjxwdWItZGF0ZXM+PGRhdGU+U2VwPC9kYXRlPjwvcHViLWRh
dGVzPjwvZGF0ZXM+PGlzYm4+MDc0MC0zMTk0IChQcmludCkmI3hEOzA3NDAtMzE5NCAoTGlua2lu
Zyk8L2lzYm4+PGFjY2Vzc2lvbi1udW0+MTY4OTc3Njg8L2FjY2Vzc2lvbi1udW0+PHVybHM+PHJl
bGF0ZWQtdXJscz48dXJsPmh0dHA6Ly93d3cubmNiaS5ubG0ubmloLmdvdi9wdWJtZWQvMTY4OTc3
Njg8L3VybD48L3JlbGF0ZWQtdXJscz48L3VybHM+PGVsZWN0cm9uaWMtcmVzb3VyY2UtbnVtPjEw
LjEwMDIvbXJtLjIwOTk2PC9lbGVjdHJvbmljLXJlc291cmNlLW51bT48L3JlY29yZD48L0NpdGU+
PC9FbmROb3RlPn==
</w:fldData>
        </w:fldChar>
      </w:r>
      <w:r w:rsidR="00BD29A7">
        <w:rPr>
          <w:color w:val="auto"/>
        </w:rPr>
        <w:instrText xml:space="preserve"> ADDIN EN.CITE.DATA </w:instrText>
      </w:r>
      <w:r w:rsidR="00BD29A7">
        <w:rPr>
          <w:color w:val="auto"/>
        </w:rPr>
      </w:r>
      <w:r w:rsidR="00BD29A7">
        <w:rPr>
          <w:color w:val="auto"/>
        </w:rPr>
        <w:fldChar w:fldCharType="end"/>
      </w:r>
      <w:r w:rsidR="00313DC3" w:rsidRPr="00C20877">
        <w:rPr>
          <w:color w:val="auto"/>
        </w:rPr>
      </w:r>
      <w:r w:rsidR="00313DC3" w:rsidRPr="00C20877">
        <w:rPr>
          <w:color w:val="auto"/>
        </w:rPr>
        <w:fldChar w:fldCharType="separate"/>
      </w:r>
      <w:r w:rsidR="00BD29A7" w:rsidRPr="00BD29A7">
        <w:rPr>
          <w:noProof/>
          <w:color w:val="auto"/>
          <w:vertAlign w:val="superscript"/>
        </w:rPr>
        <w:t>36,37</w:t>
      </w:r>
      <w:r w:rsidR="00313DC3" w:rsidRPr="00C20877">
        <w:rPr>
          <w:color w:val="auto"/>
        </w:rPr>
        <w:fldChar w:fldCharType="end"/>
      </w:r>
      <w:r w:rsidR="0014143D" w:rsidRPr="00C20877">
        <w:rPr>
          <w:color w:val="auto"/>
        </w:rPr>
        <w:t xml:space="preserve"> It is also remarkable that this efficient labeling is achieved with low extracellular iron concentrations. </w:t>
      </w:r>
      <w:r w:rsidR="00307BC9" w:rsidRPr="00C20877">
        <w:rPr>
          <w:color w:val="auto"/>
        </w:rPr>
        <w:t>For example, previous studies using</w:t>
      </w:r>
      <w:r w:rsidRPr="00C20877">
        <w:rPr>
          <w:color w:val="auto"/>
        </w:rPr>
        <w:t xml:space="preserve"> anionic nanoparticles </w:t>
      </w:r>
      <w:r w:rsidR="00307BC9" w:rsidRPr="00C20877">
        <w:rPr>
          <w:color w:val="auto"/>
        </w:rPr>
        <w:t>report iron levels</w:t>
      </w:r>
      <w:r w:rsidRPr="00C20877">
        <w:rPr>
          <w:color w:val="auto"/>
        </w:rPr>
        <w:t xml:space="preserve"> of 10 pg per cell </w:t>
      </w:r>
      <w:r w:rsidR="00307BC9" w:rsidRPr="00C20877">
        <w:rPr>
          <w:color w:val="auto"/>
        </w:rPr>
        <w:t xml:space="preserve">after </w:t>
      </w:r>
      <w:r w:rsidRPr="00C20877">
        <w:rPr>
          <w:color w:val="auto"/>
        </w:rPr>
        <w:t>a 30 minute incubation period with 5 mM iron.</w:t>
      </w:r>
      <w:r w:rsidR="00313DC3" w:rsidRPr="00C20877">
        <w:rPr>
          <w:color w:val="auto"/>
        </w:rPr>
        <w:fldChar w:fldCharType="begin"/>
      </w:r>
      <w:r w:rsidR="00BD29A7">
        <w:rPr>
          <w:color w:val="auto"/>
        </w:rPr>
        <w:instrText xml:space="preserve"> ADDIN EN.CITE &lt;EndNote&gt;&lt;Cite&gt;&lt;Author&gt;Wilhelm&lt;/Author&gt;&lt;Year&gt;2007&lt;/Year&gt;&lt;RecNum&gt;37&lt;/RecNum&gt;&lt;DisplayText&gt;&lt;style face="superscript"&gt;38&lt;/style&gt;&lt;/DisplayText&gt;&lt;record&gt;&lt;rec-number&gt;37&lt;/rec-number&gt;&lt;foreign-keys&gt;&lt;key app="EN" db-id="xzpfardx6av2eoefe97x29t09tsrtddvwepf" timestamp="1463661890"&gt;37&lt;/key&gt;&lt;/foreign-keys&gt;&lt;ref-type name="Journal Article"&gt;17&lt;/ref-type&gt;&lt;contributors&gt;&lt;authors&gt;&lt;author&gt;Wilhelm, C&lt;/author&gt;&lt;author&gt;Bal, L&lt;/author&gt;&lt;author&gt;Smirnov, P&lt;/author&gt;&lt;author&gt;Galy-Fauroux, I&lt;/author&gt;&lt;author&gt;Clement, O&lt;/author&gt;&lt;author&gt;Gazeau, F&lt;/author&gt;&lt;author&gt;Emmerich, J&lt;/author&gt;&lt;/authors&gt;&lt;/contributors&gt;&lt;titles&gt;&lt;title&gt;Magnetic control of vascular network formation with magnetically labeled endothelial progenitor cells&lt;/title&gt;&lt;secondary-title&gt;Biomaterials&lt;/secondary-title&gt;&lt;/titles&gt;&lt;periodical&gt;&lt;full-title&gt;Biomaterials&lt;/full-title&gt;&lt;abbr-1&gt;Biomaterials&lt;/abbr-1&gt;&lt;/periodical&gt;&lt;pages&gt;3797-3806&lt;/pages&gt;&lt;volume&gt;28&lt;/volume&gt;&lt;number&gt;26&lt;/number&gt;&lt;dates&gt;&lt;year&gt;2007&lt;/year&gt;&lt;/dates&gt;&lt;isbn&gt;0142-9612&lt;/isbn&gt;&lt;urls&gt;&lt;related-urls&gt;&lt;url&gt;http://www.sciencedirect.com/science/article/pii/S0142961207003559&lt;/url&gt;&lt;/related-urls&gt;&lt;/urls&gt;&lt;electronic-resource-num&gt;10.1016/j.biomaterials.2007.04.047&lt;/electronic-resource-num&gt;&lt;/record&gt;&lt;/Cite&gt;&lt;/EndNote&gt;</w:instrText>
      </w:r>
      <w:r w:rsidR="00313DC3" w:rsidRPr="00C20877">
        <w:rPr>
          <w:color w:val="auto"/>
        </w:rPr>
        <w:fldChar w:fldCharType="separate"/>
      </w:r>
      <w:r w:rsidR="00BD29A7" w:rsidRPr="00BD29A7">
        <w:rPr>
          <w:noProof/>
          <w:color w:val="auto"/>
          <w:vertAlign w:val="superscript"/>
        </w:rPr>
        <w:t>38</w:t>
      </w:r>
      <w:r w:rsidR="00313DC3" w:rsidRPr="00C20877">
        <w:rPr>
          <w:color w:val="auto"/>
        </w:rPr>
        <w:fldChar w:fldCharType="end"/>
      </w:r>
      <w:r w:rsidRPr="00C20877">
        <w:rPr>
          <w:color w:val="auto"/>
        </w:rPr>
        <w:t xml:space="preserve"> In comparison, incubation with a </w:t>
      </w:r>
      <w:r w:rsidR="00307BC9" w:rsidRPr="00C20877">
        <w:rPr>
          <w:color w:val="auto"/>
        </w:rPr>
        <w:t>cationized magnetoferritin</w:t>
      </w:r>
      <w:r w:rsidRPr="00C20877">
        <w:rPr>
          <w:color w:val="auto"/>
        </w:rPr>
        <w:t xml:space="preserve"> solution containing 0.5 </w:t>
      </w:r>
      <w:r w:rsidRPr="00C20877">
        <w:rPr>
          <w:rFonts w:ascii="Symbol" w:hAnsi="Symbol"/>
          <w:color w:val="auto"/>
        </w:rPr>
        <w:t></w:t>
      </w:r>
      <w:r w:rsidRPr="00C20877">
        <w:rPr>
          <w:color w:val="auto"/>
        </w:rPr>
        <w:t xml:space="preserve">M protein corresponds to incubation with approximately 0.2 mM iron and also yields approximately 10 pg of </w:t>
      </w:r>
      <w:r w:rsidR="00CA10A3" w:rsidRPr="00C20877">
        <w:rPr>
          <w:color w:val="auto"/>
        </w:rPr>
        <w:t xml:space="preserve">iron per cell after 30 minutes. </w:t>
      </w:r>
      <w:r w:rsidR="00BD29A7">
        <w:rPr>
          <w:color w:val="auto"/>
        </w:rPr>
        <w:t xml:space="preserve">We were not able to </w:t>
      </w:r>
      <w:r w:rsidR="00EF1FE3">
        <w:rPr>
          <w:color w:val="auto"/>
        </w:rPr>
        <w:t xml:space="preserve">clearly </w:t>
      </w:r>
      <w:r w:rsidR="00BD29A7">
        <w:rPr>
          <w:color w:val="auto"/>
        </w:rPr>
        <w:t>identify any endocytotic vesicles using TEM. However, previous studies using cationized ferritin found that internalization occurred within the first ten minutes of exposure.</w:t>
      </w:r>
      <w:r w:rsidR="00BD29A7">
        <w:rPr>
          <w:color w:val="auto"/>
        </w:rPr>
        <w:fldChar w:fldCharType="begin"/>
      </w:r>
      <w:r w:rsidR="00BD29A7">
        <w:rPr>
          <w:color w:val="auto"/>
        </w:rPr>
        <w:instrText xml:space="preserve"> ADDIN EN.CITE &lt;EndNote&gt;&lt;Cite&gt;&lt;Author&gt;MacLean&lt;/Author&gt;&lt;Year&gt;1983&lt;/Year&gt;&lt;RecNum&gt;42&lt;/RecNum&gt;&lt;DisplayText&gt;&lt;style face="superscript"&gt;39,40&lt;/style&gt;&lt;/DisplayText&gt;&lt;record&gt;&lt;rec-number&gt;42&lt;/rec-number&gt;&lt;foreign-keys&gt;&lt;key app="EN" db-id="xzpfardx6av2eoefe97x29t09tsrtddvwepf" timestamp="1468234188"&gt;42&lt;/key&gt;&lt;/foreign-keys&gt;&lt;ref-type name="Journal Article"&gt;17&lt;/ref-type&gt;&lt;contributors&gt;&lt;authors&gt;&lt;author&gt;MacLean, IM&lt;/author&gt;&lt;author&gt;Sanders, EJ&lt;/author&gt;&lt;/authors&gt;&lt;/contributors&gt;&lt;titles&gt;&lt;title&gt;Cationized ferritin and phosvitin uptake by coated vesicles of the early chick embryo&lt;/title&gt;&lt;secondary-title&gt;Anat. Embryol.&lt;/secondary-title&gt;&lt;/titles&gt;&lt;periodical&gt;&lt;full-title&gt;Anat. Embryol.&lt;/full-title&gt;&lt;/periodical&gt;&lt;pages&gt;385-397&lt;/pages&gt;&lt;volume&gt;166&lt;/volume&gt;&lt;number&gt;3&lt;/number&gt;&lt;dates&gt;&lt;year&gt;1983&lt;/year&gt;&lt;/dates&gt;&lt;isbn&gt;0340-2061&lt;/isbn&gt;&lt;urls&gt;&lt;/urls&gt;&lt;electronic-resource-num&gt; 10.1007/BF00305925&lt;/electronic-resource-num&gt;&lt;/record&gt;&lt;/Cite&gt;&lt;Cite&gt;&lt;Author&gt;Van Deurs&lt;/Author&gt;&lt;Year&gt;1982&lt;/Year&gt;&lt;RecNum&gt;43&lt;/RecNum&gt;&lt;record&gt;&lt;rec-number&gt;43&lt;/rec-number&gt;&lt;foreign-keys&gt;&lt;key app="EN" db-id="xzpfardx6av2eoefe97x29t09tsrtddvwepf" timestamp="1468234201"&gt;43&lt;/key&gt;&lt;/foreign-keys&gt;&lt;ref-type name="Journal Article"&gt;17&lt;/ref-type&gt;&lt;contributors&gt;&lt;authors&gt;&lt;author&gt;Van Deurs, B&lt;/author&gt;&lt;author&gt;Nilausen, K&lt;/author&gt;&lt;author&gt;Faergeman, O&lt;/author&gt;&lt;author&gt;Meinertz, H&lt;/author&gt;&lt;/authors&gt;&lt;/contributors&gt;&lt;titles&gt;&lt;title&gt;Coated pits and pinocytosis of cationized ferritin in human skin fibroblasts&lt;/title&gt;&lt;secondary-title&gt;Eur. J. Cell Biol.&lt;/secondary-title&gt;&lt;/titles&gt;&lt;periodical&gt;&lt;full-title&gt;Eur. J. Cell Biol.&lt;/full-title&gt;&lt;/periodical&gt;&lt;pages&gt;270-278&lt;/pages&gt;&lt;volume&gt;27&lt;/volume&gt;&lt;number&gt;2&lt;/number&gt;&lt;dates&gt;&lt;year&gt;1982&lt;/year&gt;&lt;/dates&gt;&lt;isbn&gt;0171-9335&lt;/isbn&gt;&lt;urls&gt;&lt;/urls&gt;&lt;electronic-resource-num&gt;PMID: 7117270&lt;/electronic-resource-num&gt;&lt;/record&gt;&lt;/Cite&gt;&lt;/EndNote&gt;</w:instrText>
      </w:r>
      <w:r w:rsidR="00BD29A7">
        <w:rPr>
          <w:color w:val="auto"/>
        </w:rPr>
        <w:fldChar w:fldCharType="separate"/>
      </w:r>
      <w:r w:rsidR="00BD29A7" w:rsidRPr="00BD29A7">
        <w:rPr>
          <w:noProof/>
          <w:color w:val="auto"/>
          <w:vertAlign w:val="superscript"/>
        </w:rPr>
        <w:t>39,40</w:t>
      </w:r>
      <w:r w:rsidR="00BD29A7">
        <w:rPr>
          <w:color w:val="auto"/>
        </w:rPr>
        <w:fldChar w:fldCharType="end"/>
      </w:r>
      <w:r w:rsidR="00BD29A7">
        <w:rPr>
          <w:color w:val="auto"/>
        </w:rPr>
        <w:t xml:space="preserve"> Cationized ferritin could be localized in coated vesicles, indicating clathrin- or caveolin-dependent endocytosis. The same studies also reported that after 30 minutes </w:t>
      </w:r>
      <w:r w:rsidR="00440AA3">
        <w:rPr>
          <w:color w:val="auto"/>
        </w:rPr>
        <w:t xml:space="preserve">of </w:t>
      </w:r>
      <w:r w:rsidR="00BD29A7">
        <w:rPr>
          <w:color w:val="auto"/>
        </w:rPr>
        <w:t>incubation, cationized ferritin was still present on the cell surface, as well as in multivesicular bodies, resembling lysosomes.</w:t>
      </w:r>
    </w:p>
    <w:p w14:paraId="387E19AC" w14:textId="5A252B14" w:rsidR="003E3ECA" w:rsidRDefault="003E3ECA" w:rsidP="00C20877">
      <w:pPr>
        <w:jc w:val="left"/>
        <w:rPr>
          <w:color w:val="auto"/>
        </w:rPr>
      </w:pPr>
    </w:p>
    <w:p w14:paraId="770FE0D1" w14:textId="4D34A416" w:rsidR="00560B1B" w:rsidRPr="00C20877" w:rsidRDefault="003D6C44" w:rsidP="00C20877">
      <w:pPr>
        <w:jc w:val="left"/>
        <w:rPr>
          <w:color w:val="auto"/>
        </w:rPr>
      </w:pPr>
      <w:r w:rsidRPr="00C20877">
        <w:rPr>
          <w:color w:val="auto"/>
        </w:rPr>
        <w:t xml:space="preserve">Further applications could </w:t>
      </w:r>
      <w:r w:rsidR="00866F67" w:rsidRPr="00C20877">
        <w:rPr>
          <w:color w:val="auto"/>
        </w:rPr>
        <w:t>include cationization of apo</w:t>
      </w:r>
      <w:r w:rsidR="00570C18" w:rsidRPr="00C20877">
        <w:rPr>
          <w:color w:val="auto"/>
        </w:rPr>
        <w:t>-</w:t>
      </w:r>
      <w:r w:rsidR="00866F67" w:rsidRPr="00C20877">
        <w:rPr>
          <w:color w:val="auto"/>
        </w:rPr>
        <w:t xml:space="preserve">ferritin cages loaded with other nanoparticles </w:t>
      </w:r>
      <w:r w:rsidRPr="00C20877">
        <w:rPr>
          <w:color w:val="auto"/>
        </w:rPr>
        <w:t>and/or functional molecule</w:t>
      </w:r>
      <w:r w:rsidR="00866F67" w:rsidRPr="00C20877">
        <w:rPr>
          <w:color w:val="auto"/>
        </w:rPr>
        <w:t>s</w:t>
      </w:r>
      <w:r w:rsidRPr="00C20877">
        <w:rPr>
          <w:color w:val="auto"/>
        </w:rPr>
        <w:t>, such as anti-cancer drugs</w:t>
      </w:r>
      <w:r w:rsidR="00313DC3" w:rsidRPr="00C20877">
        <w:rPr>
          <w:color w:val="auto"/>
        </w:rPr>
        <w:fldChar w:fldCharType="begin">
          <w:fldData xml:space="preserve">PEVuZE5vdGU+PENpdGU+PEF1dGhvcj5YaW5nPC9BdXRob3I+PFllYXI+MjAwOTwvWWVhcj48UmVj
TnVtPjM4PC9SZWNOdW0+PERpc3BsYXlUZXh0PjxzdHlsZSBmYWNlPSJzdXBlcnNjcmlwdCI+NDE8
L3N0eWxlPjwvRGlzcGxheVRleHQ+PHJlY29yZD48cmVjLW51bWJlcj4zODwvcmVjLW51bWJlcj48
Zm9yZWlnbi1rZXlzPjxrZXkgYXBwPSJFTiIgZGItaWQ9Inh6cGZhcmR4NmF2MmVvZWZlOTd4Mjl0
MDl0c3J0ZGR2d2VwZiIgdGltZXN0YW1wPSIxNDYzNjYxOTAyIj4zODwva2V5PjwvZm9yZWlnbi1r
ZXlzPjxyZWYtdHlwZSBuYW1lPSJKb3VybmFsIEFydGljbGUiPjE3PC9yZWYtdHlwZT48Y29udHJp
YnV0b3JzPjxhdXRob3JzPjxhdXRob3I+WGluZywgUi4gTS48L2F1dGhvcj48YXV0aG9yPldhbmcs
IFguIFkuPC9hdXRob3I+PGF1dGhvcj5aaGFuZywgQy4gTC48L2F1dGhvcj48YXV0aG9yPlpoYW5n
LCBZLiBNLjwvYXV0aG9yPjxhdXRob3I+V2FuZywgUS48L2F1dGhvcj48YXV0aG9yPllhbmcsIFou
PC9hdXRob3I+PGF1dGhvcj5HdW8sIFouIEouPC9hdXRob3I+PC9hdXRob3JzPjwvY29udHJpYnV0
b3JzPjxhdXRoLWFkZHJlc3M+V2FuZywgWFkmI3hEO05hbmppbmcgVW5pdiwgU2NoIExpZmUgU2Np
LCBTdGF0ZSBLZXkgTGFiIFBoYXJtYWNldXQgQmlvdGVjaG5vbCwgTmFuamluZyAyMTAwOTMsIFBl
b3BsZXMgUiBDaGluYSYjeEQ7TmFuamluZyBVbml2LCBTY2ggTGlmZSBTY2ksIFN0YXRlIEtleSBM
YWIgUGhhcm1hY2V1dCBCaW90ZWNobm9sLCBOYW5qaW5nIDIxMDA5MywgUGVvcGxlcyBSIENoaW5h
JiN4RDtOYW5qaW5nIFVuaXYsIFNjaCBDaGVtICZhbXA7IENoZW0gRW5nbiwgU3RhdGUgS2V5IExh
YiBDb29yZGluYXQgQ2hlbSwgTmFuamluZyAyMTAwOTMsIFBlb3BsZXMgUiBDaGluYSYjeEQ7TmFu
amluZyBYaWFvemh1YW5nIFVuaXYsIE5hbmppbmcgMjExMTcxLCBQZW9wbGVzIFIgQ2hpbmE8L2F1
dGgtYWRkcmVzcz48dGl0bGVzPjx0aXRsZT5DaGFyYWN0ZXJpemF0aW9uIGFuZCBjZWxsdWxhciB1
cHRha2Ugb2YgcGxhdGludW0gYW50aWNhbmNlciBkcnVncyBlbmNhcHN1bGF0ZWQgaW4gYXBvZmVy
cml0aW48L3RpdGxlPjxzZWNvbmRhcnktdGl0bGU+Si4gSW5vcmcuIEJpb2NoZW0uPC9zZWNvbmRh
cnktdGl0bGU+PGFsdC10aXRsZT5KIElub3JnIEJpb2NoZW0mI3hEO0ogSW5vcmcgQmlvY2hlbTwv
YWx0LXRpdGxlPjwvdGl0bGVzPjxwZXJpb2RpY2FsPjxmdWxsLXRpdGxlPkouIElub3JnLiBCaW9j
aGVtLjwvZnVsbC10aXRsZT48YWJici0xPkogSW5vcmcgQmlvY2hlbTwvYWJici0xPjwvcGVyaW9k
aWNhbD48cGFnZXM+MTAzOS0xMDQ0PC9wYWdlcz48dm9sdW1lPjEwMzwvdm9sdW1lPjxudW1iZXI+
NzwvbnVtYmVyPjxrZXl3b3Jkcz48a2V5d29yZD5wbGF0aW51bSBkcnVnczwva2V5d29yZD48a2V5
d29yZD5hbnRpY2FuY2VyPC9rZXl3b3JkPjxrZXl3b3JkPmFwb2ZlcnJpdGluPC9rZXl3b3JkPjxr
ZXl3b3JkPmRydWcgZGVsaXZlcnk8L2tleXdvcmQ+PGtleXdvcmQ+ZW5jYXBzdWxhdGlvbjwva2V5
d29yZD48a2V5d29yZD5tYWNyb21vbGVjdWxhciBwcm9kcnVnPC9rZXl3b3JkPjxrZXl3b3JkPnBv
bHkoZXRoeWxlbmUgZ2x5Y29sKTwva2V5d29yZD48a2V5d29yZD5jYXJib3BsYXRpbiBhbmFsb2dz
PC9rZXl3b3JkPjxrZXl3b3JkPmdhbGFjdG9zZSB1bml0czwva2V5d29yZD48a2V5d29yZD5pbi12
aXRybzwva2V5d29yZD48a2V5d29yZD5jb21wbGV4ZXM8L2tleXdvcmQ+PGtleXdvcmQ+Y2lzcGxh
dGluPC9rZXl3b3JkPjxrZXl3b3JkPmZlcnJpdGluPC9rZXl3b3JkPjxrZXl3b3JkPmRlbGl2ZXJ5
PC9rZXl3b3JkPjxrZXl3b3JkPmNhbmNlcjwva2V5d29yZD48L2tleXdvcmRzPjxkYXRlcz48eWVh
cj4yMDA5PC95ZWFyPjxwdWItZGF0ZXM+PGRhdGU+SnVsPC9kYXRlPjwvcHViLWRhdGVzPjwvZGF0
ZXM+PGlzYm4+MDE2Mi0wMTM0PC9pc2JuPjxhY2Nlc3Npb24tbnVtPldPUzowMDAyNjc3NjgyMDAw
MTM8L2FjY2Vzc2lvbi1udW0+PHVybHM+PHJlbGF0ZWQtdXJscz48dXJsPiZsdDtHbyB0byBJU0km
Z3Q7Oi8vV09TOjAwMDI2Nzc2ODIwMDAxMzwvdXJsPjwvcmVsYXRlZC11cmxzPjwvdXJscz48ZWxl
Y3Ryb25pYy1yZXNvdXJjZS1udW0+MTAuMTAxNi9qLmppbm9yZ2Jpby4yMDA5LjA1LjAwMTwvZWxl
Y3Ryb25pYy1yZXNvdXJjZS1udW0+PGxhbmd1YWdlPkVuZ2xpc2g8L2xhbmd1YWdlPjwvcmVjb3Jk
PjwvQ2l0ZT48L0VuZE5vdGU+AG==
</w:fldData>
        </w:fldChar>
      </w:r>
      <w:r w:rsidR="00BD29A7">
        <w:rPr>
          <w:color w:val="auto"/>
        </w:rPr>
        <w:instrText xml:space="preserve"> ADDIN EN.CITE </w:instrText>
      </w:r>
      <w:r w:rsidR="00BD29A7">
        <w:rPr>
          <w:color w:val="auto"/>
        </w:rPr>
        <w:fldChar w:fldCharType="begin">
          <w:fldData xml:space="preserve">PEVuZE5vdGU+PENpdGU+PEF1dGhvcj5YaW5nPC9BdXRob3I+PFllYXI+MjAwOTwvWWVhcj48UmVj
TnVtPjM4PC9SZWNOdW0+PERpc3BsYXlUZXh0PjxzdHlsZSBmYWNlPSJzdXBlcnNjcmlwdCI+NDE8
L3N0eWxlPjwvRGlzcGxheVRleHQ+PHJlY29yZD48cmVjLW51bWJlcj4zODwvcmVjLW51bWJlcj48
Zm9yZWlnbi1rZXlzPjxrZXkgYXBwPSJFTiIgZGItaWQ9Inh6cGZhcmR4NmF2MmVvZWZlOTd4Mjl0
MDl0c3J0ZGR2d2VwZiIgdGltZXN0YW1wPSIxNDYzNjYxOTAyIj4zODwva2V5PjwvZm9yZWlnbi1r
ZXlzPjxyZWYtdHlwZSBuYW1lPSJKb3VybmFsIEFydGljbGUiPjE3PC9yZWYtdHlwZT48Y29udHJp
YnV0b3JzPjxhdXRob3JzPjxhdXRob3I+WGluZywgUi4gTS48L2F1dGhvcj48YXV0aG9yPldhbmcs
IFguIFkuPC9hdXRob3I+PGF1dGhvcj5aaGFuZywgQy4gTC48L2F1dGhvcj48YXV0aG9yPlpoYW5n
LCBZLiBNLjwvYXV0aG9yPjxhdXRob3I+V2FuZywgUS48L2F1dGhvcj48YXV0aG9yPllhbmcsIFou
PC9hdXRob3I+PGF1dGhvcj5HdW8sIFouIEouPC9hdXRob3I+PC9hdXRob3JzPjwvY29udHJpYnV0
b3JzPjxhdXRoLWFkZHJlc3M+V2FuZywgWFkmI3hEO05hbmppbmcgVW5pdiwgU2NoIExpZmUgU2Np
LCBTdGF0ZSBLZXkgTGFiIFBoYXJtYWNldXQgQmlvdGVjaG5vbCwgTmFuamluZyAyMTAwOTMsIFBl
b3BsZXMgUiBDaGluYSYjeEQ7TmFuamluZyBVbml2LCBTY2ggTGlmZSBTY2ksIFN0YXRlIEtleSBM
YWIgUGhhcm1hY2V1dCBCaW90ZWNobm9sLCBOYW5qaW5nIDIxMDA5MywgUGVvcGxlcyBSIENoaW5h
JiN4RDtOYW5qaW5nIFVuaXYsIFNjaCBDaGVtICZhbXA7IENoZW0gRW5nbiwgU3RhdGUgS2V5IExh
YiBDb29yZGluYXQgQ2hlbSwgTmFuamluZyAyMTAwOTMsIFBlb3BsZXMgUiBDaGluYSYjeEQ7TmFu
amluZyBYaWFvemh1YW5nIFVuaXYsIE5hbmppbmcgMjExMTcxLCBQZW9wbGVzIFIgQ2hpbmE8L2F1
dGgtYWRkcmVzcz48dGl0bGVzPjx0aXRsZT5DaGFyYWN0ZXJpemF0aW9uIGFuZCBjZWxsdWxhciB1
cHRha2Ugb2YgcGxhdGludW0gYW50aWNhbmNlciBkcnVncyBlbmNhcHN1bGF0ZWQgaW4gYXBvZmVy
cml0aW48L3RpdGxlPjxzZWNvbmRhcnktdGl0bGU+Si4gSW5vcmcuIEJpb2NoZW0uPC9zZWNvbmRh
cnktdGl0bGU+PGFsdC10aXRsZT5KIElub3JnIEJpb2NoZW0mI3hEO0ogSW5vcmcgQmlvY2hlbTwv
YWx0LXRpdGxlPjwvdGl0bGVzPjxwZXJpb2RpY2FsPjxmdWxsLXRpdGxlPkouIElub3JnLiBCaW9j
aGVtLjwvZnVsbC10aXRsZT48YWJici0xPkogSW5vcmcgQmlvY2hlbTwvYWJici0xPjwvcGVyaW9k
aWNhbD48cGFnZXM+MTAzOS0xMDQ0PC9wYWdlcz48dm9sdW1lPjEwMzwvdm9sdW1lPjxudW1iZXI+
NzwvbnVtYmVyPjxrZXl3b3Jkcz48a2V5d29yZD5wbGF0aW51bSBkcnVnczwva2V5d29yZD48a2V5
d29yZD5hbnRpY2FuY2VyPC9rZXl3b3JkPjxrZXl3b3JkPmFwb2ZlcnJpdGluPC9rZXl3b3JkPjxr
ZXl3b3JkPmRydWcgZGVsaXZlcnk8L2tleXdvcmQ+PGtleXdvcmQ+ZW5jYXBzdWxhdGlvbjwva2V5
d29yZD48a2V5d29yZD5tYWNyb21vbGVjdWxhciBwcm9kcnVnPC9rZXl3b3JkPjxrZXl3b3JkPnBv
bHkoZXRoeWxlbmUgZ2x5Y29sKTwva2V5d29yZD48a2V5d29yZD5jYXJib3BsYXRpbiBhbmFsb2dz
PC9rZXl3b3JkPjxrZXl3b3JkPmdhbGFjdG9zZSB1bml0czwva2V5d29yZD48a2V5d29yZD5pbi12
aXRybzwva2V5d29yZD48a2V5d29yZD5jb21wbGV4ZXM8L2tleXdvcmQ+PGtleXdvcmQ+Y2lzcGxh
dGluPC9rZXl3b3JkPjxrZXl3b3JkPmZlcnJpdGluPC9rZXl3b3JkPjxrZXl3b3JkPmRlbGl2ZXJ5
PC9rZXl3b3JkPjxrZXl3b3JkPmNhbmNlcjwva2V5d29yZD48L2tleXdvcmRzPjxkYXRlcz48eWVh
cj4yMDA5PC95ZWFyPjxwdWItZGF0ZXM+PGRhdGU+SnVsPC9kYXRlPjwvcHViLWRhdGVzPjwvZGF0
ZXM+PGlzYm4+MDE2Mi0wMTM0PC9pc2JuPjxhY2Nlc3Npb24tbnVtPldPUzowMDAyNjc3NjgyMDAw
MTM8L2FjY2Vzc2lvbi1udW0+PHVybHM+PHJlbGF0ZWQtdXJscz48dXJsPiZsdDtHbyB0byBJU0km
Z3Q7Oi8vV09TOjAwMDI2Nzc2ODIwMDAxMzwvdXJsPjwvcmVsYXRlZC11cmxzPjwvdXJscz48ZWxl
Y3Ryb25pYy1yZXNvdXJjZS1udW0+MTAuMTAxNi9qLmppbm9yZ2Jpby4yMDA5LjA1LjAwMTwvZWxl
Y3Ryb25pYy1yZXNvdXJjZS1udW0+PGxhbmd1YWdlPkVuZ2xpc2g8L2xhbmd1YWdlPjwvcmVjb3Jk
PjwvQ2l0ZT48L0VuZE5vdGU+AG==
</w:fldData>
        </w:fldChar>
      </w:r>
      <w:r w:rsidR="00BD29A7">
        <w:rPr>
          <w:color w:val="auto"/>
        </w:rPr>
        <w:instrText xml:space="preserve"> ADDIN EN.CITE.DATA </w:instrText>
      </w:r>
      <w:r w:rsidR="00BD29A7">
        <w:rPr>
          <w:color w:val="auto"/>
        </w:rPr>
      </w:r>
      <w:r w:rsidR="00BD29A7">
        <w:rPr>
          <w:color w:val="auto"/>
        </w:rPr>
        <w:fldChar w:fldCharType="end"/>
      </w:r>
      <w:r w:rsidR="00313DC3" w:rsidRPr="00C20877">
        <w:rPr>
          <w:color w:val="auto"/>
        </w:rPr>
      </w:r>
      <w:r w:rsidR="00313DC3" w:rsidRPr="00C20877">
        <w:rPr>
          <w:color w:val="auto"/>
        </w:rPr>
        <w:fldChar w:fldCharType="separate"/>
      </w:r>
      <w:r w:rsidR="00BD29A7" w:rsidRPr="00BD29A7">
        <w:rPr>
          <w:noProof/>
          <w:color w:val="auto"/>
          <w:vertAlign w:val="superscript"/>
        </w:rPr>
        <w:t>41</w:t>
      </w:r>
      <w:r w:rsidR="00313DC3" w:rsidRPr="00C20877">
        <w:rPr>
          <w:color w:val="auto"/>
        </w:rPr>
        <w:fldChar w:fldCharType="end"/>
      </w:r>
      <w:r w:rsidRPr="00C20877">
        <w:rPr>
          <w:color w:val="auto"/>
        </w:rPr>
        <w:t xml:space="preserve"> or quantum dots</w:t>
      </w:r>
      <w:r w:rsidR="00313DC3" w:rsidRPr="00C20877">
        <w:rPr>
          <w:color w:val="auto"/>
        </w:rPr>
        <w:fldChar w:fldCharType="begin"/>
      </w:r>
      <w:r w:rsidR="00BD29A7">
        <w:rPr>
          <w:color w:val="auto"/>
        </w:rPr>
        <w:instrText xml:space="preserve"> ADDIN EN.CITE &lt;EndNote&gt;&lt;Cite&gt;&lt;Author&gt;Wong&lt;/Author&gt;&lt;Year&gt;1996&lt;/Year&gt;&lt;RecNum&gt;39&lt;/RecNum&gt;&lt;DisplayText&gt;&lt;style face="superscript"&gt;42&lt;/style&gt;&lt;/DisplayText&gt;&lt;record&gt;&lt;rec-number&gt;39&lt;/rec-number&gt;&lt;foreign-keys&gt;&lt;key app="EN" db-id="xzpfardx6av2eoefe97x29t09tsrtddvwepf" timestamp="1463661922"&gt;39&lt;/key&gt;&lt;/foreign-keys&gt;&lt;ref-type name="Journal Article"&gt;17&lt;/ref-type&gt;&lt;contributors&gt;&lt;authors&gt;&lt;author&gt;Wong, Kim KW&lt;/author&gt;&lt;author&gt;Mann, Stephen&lt;/author&gt;&lt;/authors&gt;&lt;/contributors&gt;&lt;titles&gt;&lt;title&gt;Biomimetic synthesis of cadmium sulfide‐ferritin nanocomposites&lt;/title&gt;&lt;secondary-title&gt;Adv. Mater.&lt;/secondary-title&gt;&lt;/titles&gt;&lt;periodical&gt;&lt;full-title&gt;Adv. Mater.&lt;/full-title&gt;&lt;/periodical&gt;&lt;pages&gt;928-932&lt;/pages&gt;&lt;volume&gt;8&lt;/volume&gt;&lt;number&gt;11&lt;/number&gt;&lt;dates&gt;&lt;year&gt;1996&lt;/year&gt;&lt;/dates&gt;&lt;isbn&gt;1521-4095&lt;/isbn&gt;&lt;urls&gt;&lt;/urls&gt;&lt;electronic-resource-num&gt;10.1002/adma.19960081114&lt;/electronic-resource-num&gt;&lt;/record&gt;&lt;/Cite&gt;&lt;/EndNote&gt;</w:instrText>
      </w:r>
      <w:r w:rsidR="00313DC3" w:rsidRPr="00C20877">
        <w:rPr>
          <w:color w:val="auto"/>
        </w:rPr>
        <w:fldChar w:fldCharType="separate"/>
      </w:r>
      <w:r w:rsidR="00BD29A7" w:rsidRPr="00BD29A7">
        <w:rPr>
          <w:noProof/>
          <w:color w:val="auto"/>
          <w:vertAlign w:val="superscript"/>
        </w:rPr>
        <w:t>42</w:t>
      </w:r>
      <w:r w:rsidR="00313DC3" w:rsidRPr="00C20877">
        <w:rPr>
          <w:color w:val="auto"/>
        </w:rPr>
        <w:fldChar w:fldCharType="end"/>
      </w:r>
      <w:r w:rsidR="00866F67" w:rsidRPr="00C20877">
        <w:rPr>
          <w:color w:val="auto"/>
        </w:rPr>
        <w:t>. Cationization of these ferritin constructs could result in faster and more efficient delivery of their cargo to cells.</w:t>
      </w:r>
    </w:p>
    <w:p w14:paraId="1B0D3C97" w14:textId="77777777" w:rsidR="00913122" w:rsidRPr="00C20877" w:rsidRDefault="00913122" w:rsidP="00C20877">
      <w:pPr>
        <w:jc w:val="left"/>
        <w:rPr>
          <w:color w:val="auto"/>
        </w:rPr>
      </w:pPr>
    </w:p>
    <w:p w14:paraId="7FEEE012" w14:textId="70A73BB9" w:rsidR="006305D7" w:rsidRPr="00C20877" w:rsidRDefault="0014143D" w:rsidP="00C20877">
      <w:pPr>
        <w:jc w:val="left"/>
        <w:rPr>
          <w:rFonts w:cs="Arial"/>
          <w:color w:val="auto"/>
        </w:rPr>
      </w:pPr>
      <w:r w:rsidRPr="00C20877">
        <w:rPr>
          <w:rFonts w:cs="Arial"/>
          <w:b/>
          <w:bCs/>
          <w:color w:val="auto"/>
        </w:rPr>
        <w:t>A</w:t>
      </w:r>
      <w:r w:rsidR="006305D7" w:rsidRPr="00C20877">
        <w:rPr>
          <w:rFonts w:cs="Arial"/>
          <w:b/>
          <w:bCs/>
          <w:color w:val="auto"/>
        </w:rPr>
        <w:t>CKNOWLEDGMENTS:</w:t>
      </w:r>
    </w:p>
    <w:p w14:paraId="3179122B" w14:textId="7329820C" w:rsidR="006305D7" w:rsidRPr="00C20877" w:rsidRDefault="0089120B" w:rsidP="00C20877">
      <w:pPr>
        <w:jc w:val="left"/>
        <w:rPr>
          <w:color w:val="auto"/>
        </w:rPr>
      </w:pPr>
      <w:r w:rsidRPr="00C20877">
        <w:rPr>
          <w:color w:val="auto"/>
        </w:rPr>
        <w:t>This work was financed through the Bristol Centre for Functional Nanomaterials, sponsored by the Engineering and Physical Sciences Research Council (EPSRC grant code EP/G036780/1).</w:t>
      </w:r>
    </w:p>
    <w:p w14:paraId="1CA14D91" w14:textId="77777777" w:rsidR="0089120B" w:rsidRPr="00C20877" w:rsidRDefault="0089120B" w:rsidP="00C20877">
      <w:pPr>
        <w:jc w:val="left"/>
        <w:rPr>
          <w:color w:val="auto"/>
        </w:rPr>
      </w:pPr>
    </w:p>
    <w:p w14:paraId="0CBAD311" w14:textId="1B3B11E9" w:rsidR="006305D7" w:rsidRPr="00C20877" w:rsidRDefault="006305D7" w:rsidP="00C20877">
      <w:pPr>
        <w:jc w:val="left"/>
        <w:rPr>
          <w:rFonts w:cs="Arial"/>
          <w:b/>
          <w:color w:val="auto"/>
        </w:rPr>
      </w:pPr>
      <w:r w:rsidRPr="00C20877">
        <w:rPr>
          <w:rFonts w:cs="Arial"/>
          <w:b/>
          <w:color w:val="auto"/>
        </w:rPr>
        <w:t>DISCLOSURES:</w:t>
      </w:r>
    </w:p>
    <w:p w14:paraId="1B4F907E" w14:textId="368F0122" w:rsidR="006305D7" w:rsidRPr="00C20877" w:rsidRDefault="00B43E8F" w:rsidP="00C20877">
      <w:pPr>
        <w:jc w:val="left"/>
        <w:rPr>
          <w:rFonts w:cs="Arial"/>
          <w:color w:val="auto"/>
        </w:rPr>
      </w:pPr>
      <w:r w:rsidRPr="00C20877">
        <w:rPr>
          <w:rFonts w:cs="Arial"/>
          <w:color w:val="auto"/>
        </w:rPr>
        <w:t>The authors have nothing to disclose.</w:t>
      </w:r>
    </w:p>
    <w:p w14:paraId="2F5DA4FB" w14:textId="77777777" w:rsidR="00B43E8F" w:rsidRPr="00C20877" w:rsidRDefault="00B43E8F" w:rsidP="00C20877">
      <w:pPr>
        <w:jc w:val="left"/>
        <w:rPr>
          <w:color w:val="auto"/>
        </w:rPr>
      </w:pPr>
    </w:p>
    <w:p w14:paraId="525AE979" w14:textId="73C80566" w:rsidR="00F533E1" w:rsidRPr="00C20877" w:rsidRDefault="006305D7" w:rsidP="00C20877">
      <w:pPr>
        <w:jc w:val="left"/>
        <w:rPr>
          <w:color w:val="auto"/>
        </w:rPr>
      </w:pPr>
      <w:r w:rsidRPr="00C20877">
        <w:rPr>
          <w:rFonts w:cs="Arial"/>
          <w:b/>
          <w:bCs/>
          <w:color w:val="auto"/>
        </w:rPr>
        <w:t>REFERENCES</w:t>
      </w:r>
      <w:r w:rsidR="00A06CD6" w:rsidRPr="00C20877">
        <w:rPr>
          <w:rFonts w:cs="Arial"/>
          <w:b/>
          <w:bCs/>
          <w:color w:val="auto"/>
        </w:rPr>
        <w:t>:</w:t>
      </w:r>
      <w:r w:rsidRPr="00C20877">
        <w:rPr>
          <w:rFonts w:cs="Arial"/>
          <w:color w:val="auto"/>
        </w:rPr>
        <w:t xml:space="preserve"> </w:t>
      </w:r>
    </w:p>
    <w:p w14:paraId="5FD5AE0B" w14:textId="77777777" w:rsidR="00BD29A7" w:rsidRPr="00BD29A7" w:rsidRDefault="00F533E1" w:rsidP="00BD29A7">
      <w:pPr>
        <w:pStyle w:val="EndNoteBibliography"/>
        <w:ind w:left="720" w:hanging="720"/>
      </w:pPr>
      <w:r w:rsidRPr="00C20877">
        <w:rPr>
          <w:color w:val="auto"/>
        </w:rPr>
        <w:fldChar w:fldCharType="begin"/>
      </w:r>
      <w:r w:rsidRPr="00C20877">
        <w:rPr>
          <w:color w:val="auto"/>
        </w:rPr>
        <w:instrText xml:space="preserve"> ADDIN EN.REFLIST </w:instrText>
      </w:r>
      <w:r w:rsidRPr="00C20877">
        <w:rPr>
          <w:color w:val="auto"/>
        </w:rPr>
        <w:fldChar w:fldCharType="separate"/>
      </w:r>
      <w:r w:rsidR="00BD29A7" w:rsidRPr="00BD29A7">
        <w:t>1</w:t>
      </w:r>
      <w:r w:rsidR="00BD29A7" w:rsidRPr="00BD29A7">
        <w:tab/>
        <w:t xml:space="preserve">Gupta, A. K. &amp; Gupta, M. Synthesis and surface engineering of iron oxide nanoparticles for biomedical applications. </w:t>
      </w:r>
      <w:r w:rsidR="00BD29A7" w:rsidRPr="00BD29A7">
        <w:rPr>
          <w:i/>
        </w:rPr>
        <w:t>Biomaterials</w:t>
      </w:r>
      <w:r w:rsidR="00BD29A7" w:rsidRPr="00BD29A7">
        <w:t xml:space="preserve"> </w:t>
      </w:r>
      <w:r w:rsidR="00BD29A7" w:rsidRPr="00BD29A7">
        <w:rPr>
          <w:b/>
        </w:rPr>
        <w:t>26</w:t>
      </w:r>
      <w:r w:rsidR="00BD29A7" w:rsidRPr="00BD29A7">
        <w:t xml:space="preserve"> (18), 3995-4021, doi:10.1016/j.biomaterials.2004.10.012 (2005).</w:t>
      </w:r>
    </w:p>
    <w:p w14:paraId="4AC349FD" w14:textId="77777777" w:rsidR="00BD29A7" w:rsidRPr="00BD29A7" w:rsidRDefault="00BD29A7" w:rsidP="00BD29A7">
      <w:pPr>
        <w:pStyle w:val="EndNoteBibliography"/>
        <w:ind w:left="720" w:hanging="720"/>
      </w:pPr>
      <w:r w:rsidRPr="00BD29A7">
        <w:t>2</w:t>
      </w:r>
      <w:r w:rsidRPr="00BD29A7">
        <w:tab/>
        <w:t xml:space="preserve">Decuzzi, P. &amp; Ferrari, M. The role of specific and non-specific interactions in receptor-mediated endocytosis of nanoparticles. </w:t>
      </w:r>
      <w:r w:rsidRPr="00BD29A7">
        <w:rPr>
          <w:i/>
        </w:rPr>
        <w:t>Biomaterials</w:t>
      </w:r>
      <w:r w:rsidRPr="00BD29A7">
        <w:t xml:space="preserve"> </w:t>
      </w:r>
      <w:r w:rsidRPr="00BD29A7">
        <w:rPr>
          <w:b/>
        </w:rPr>
        <w:t>28</w:t>
      </w:r>
      <w:r w:rsidRPr="00BD29A7">
        <w:t xml:space="preserve"> (18), 2915-2922, doi:10.1016/j.biomaterials.2007.02.013 (2007).</w:t>
      </w:r>
    </w:p>
    <w:p w14:paraId="5AB142ED" w14:textId="2EAD87CE" w:rsidR="00BD29A7" w:rsidRPr="00BD29A7" w:rsidRDefault="00BD29A7" w:rsidP="00BD29A7">
      <w:pPr>
        <w:pStyle w:val="EndNoteBibliography"/>
        <w:ind w:left="720" w:hanging="720"/>
      </w:pPr>
      <w:r w:rsidRPr="00BD29A7">
        <w:t>3</w:t>
      </w:r>
      <w:r w:rsidRPr="00BD29A7">
        <w:tab/>
        <w:t>Cunningham, C. H</w:t>
      </w:r>
      <w:r w:rsidR="00440AA3" w:rsidRPr="00BD29A7">
        <w:t xml:space="preserve">., </w:t>
      </w:r>
      <w:r w:rsidR="00440AA3" w:rsidRPr="00BD29A7">
        <w:rPr>
          <w:i/>
        </w:rPr>
        <w:t>et al.</w:t>
      </w:r>
      <w:r w:rsidR="00440AA3" w:rsidRPr="00BD29A7">
        <w:t xml:space="preserve"> </w:t>
      </w:r>
      <w:r w:rsidRPr="00BD29A7">
        <w:t xml:space="preserve">Positive contrast magnetic resonance imaging of cells labeled with magnetic nanoparticles. </w:t>
      </w:r>
      <w:r w:rsidRPr="00BD29A7">
        <w:rPr>
          <w:i/>
        </w:rPr>
        <w:t>Magn</w:t>
      </w:r>
      <w:r>
        <w:rPr>
          <w:i/>
        </w:rPr>
        <w:t>.</w:t>
      </w:r>
      <w:r w:rsidRPr="00BD29A7">
        <w:rPr>
          <w:i/>
        </w:rPr>
        <w:t xml:space="preserve"> Reson</w:t>
      </w:r>
      <w:r>
        <w:rPr>
          <w:i/>
        </w:rPr>
        <w:t>.</w:t>
      </w:r>
      <w:r w:rsidRPr="00BD29A7">
        <w:rPr>
          <w:i/>
        </w:rPr>
        <w:t xml:space="preserve"> Med</w:t>
      </w:r>
      <w:r>
        <w:rPr>
          <w:i/>
        </w:rPr>
        <w:t>.</w:t>
      </w:r>
      <w:r w:rsidRPr="00BD29A7">
        <w:t xml:space="preserve"> </w:t>
      </w:r>
      <w:r w:rsidRPr="00BD29A7">
        <w:rPr>
          <w:b/>
        </w:rPr>
        <w:t>53</w:t>
      </w:r>
      <w:r w:rsidRPr="00BD29A7">
        <w:t xml:space="preserve"> (5), 999-1005, doi:10.1002/mrm.20477 (2005).</w:t>
      </w:r>
    </w:p>
    <w:p w14:paraId="0E263801" w14:textId="6F9C5F8C" w:rsidR="00BD29A7" w:rsidRPr="00BD29A7" w:rsidRDefault="00BD29A7" w:rsidP="00BD29A7">
      <w:pPr>
        <w:pStyle w:val="EndNoteBibliography"/>
        <w:ind w:left="720" w:hanging="720"/>
      </w:pPr>
      <w:r w:rsidRPr="00BD29A7">
        <w:t>4</w:t>
      </w:r>
      <w:r w:rsidRPr="00BD29A7">
        <w:tab/>
        <w:t>Song, H. T</w:t>
      </w:r>
      <w:r w:rsidR="00440AA3" w:rsidRPr="00BD29A7">
        <w:t xml:space="preserve">., </w:t>
      </w:r>
      <w:r w:rsidR="00440AA3" w:rsidRPr="00BD29A7">
        <w:rPr>
          <w:i/>
        </w:rPr>
        <w:t>et al.</w:t>
      </w:r>
      <w:r w:rsidR="00440AA3" w:rsidRPr="00BD29A7">
        <w:t xml:space="preserve"> </w:t>
      </w:r>
      <w:r w:rsidRPr="00BD29A7">
        <w:t xml:space="preserve">Surface modulation of magnetic nanocrystals in the development of highly efficient magnetic resonance probes for intracellular labeling. </w:t>
      </w:r>
      <w:r w:rsidRPr="00BD29A7">
        <w:rPr>
          <w:i/>
        </w:rPr>
        <w:t>J. Am. Chem. Soc.</w:t>
      </w:r>
      <w:r w:rsidRPr="00BD29A7">
        <w:t xml:space="preserve"> </w:t>
      </w:r>
      <w:r w:rsidRPr="00BD29A7">
        <w:rPr>
          <w:b/>
        </w:rPr>
        <w:t>127</w:t>
      </w:r>
      <w:r w:rsidRPr="00BD29A7">
        <w:t xml:space="preserve"> (28), 9992-9993, doi:10.1021/ja051833y (2005).</w:t>
      </w:r>
    </w:p>
    <w:p w14:paraId="6ED0E4F8" w14:textId="3DD93C7B" w:rsidR="00BD29A7" w:rsidRPr="00BD29A7" w:rsidRDefault="00BD29A7" w:rsidP="00BD29A7">
      <w:pPr>
        <w:pStyle w:val="EndNoteBibliography"/>
        <w:ind w:left="720" w:hanging="720"/>
      </w:pPr>
      <w:r w:rsidRPr="00BD29A7">
        <w:t>5</w:t>
      </w:r>
      <w:r w:rsidRPr="00BD29A7">
        <w:tab/>
        <w:t xml:space="preserve">Daldrup-Link, H. E., </w:t>
      </w:r>
      <w:r w:rsidRPr="00BD29A7">
        <w:rPr>
          <w:i/>
        </w:rPr>
        <w:t>et al.</w:t>
      </w:r>
      <w:r w:rsidRPr="00BD29A7">
        <w:t xml:space="preserve"> Targeting of hematopoietic progenitor cells with MR contrast agents. </w:t>
      </w:r>
      <w:r w:rsidRPr="00BD29A7">
        <w:rPr>
          <w:i/>
        </w:rPr>
        <w:t>Radiology</w:t>
      </w:r>
      <w:r w:rsidRPr="00BD29A7">
        <w:t xml:space="preserve"> </w:t>
      </w:r>
      <w:r w:rsidRPr="00BD29A7">
        <w:rPr>
          <w:b/>
        </w:rPr>
        <w:t>228</w:t>
      </w:r>
      <w:r w:rsidRPr="00BD29A7">
        <w:t xml:space="preserve"> (3), 760-767, doi:10.1148/radiol.2283020322 (2003).</w:t>
      </w:r>
    </w:p>
    <w:p w14:paraId="445A8190" w14:textId="77777777" w:rsidR="00BD29A7" w:rsidRPr="00BD29A7" w:rsidRDefault="00BD29A7" w:rsidP="00BD29A7">
      <w:pPr>
        <w:pStyle w:val="EndNoteBibliography"/>
        <w:ind w:left="720" w:hanging="720"/>
      </w:pPr>
      <w:r w:rsidRPr="00BD29A7">
        <w:t>6</w:t>
      </w:r>
      <w:r w:rsidRPr="00BD29A7">
        <w:tab/>
        <w:t xml:space="preserve">Singh, N., Jenkins, G. J., Asadi, R. &amp; Doak, S. H. Potential toxicity of superparamagnetic iron oxide nanoparticles (SPION). </w:t>
      </w:r>
      <w:r w:rsidRPr="00BD29A7">
        <w:rPr>
          <w:i/>
        </w:rPr>
        <w:t>Nano Rev.</w:t>
      </w:r>
      <w:r w:rsidRPr="00BD29A7">
        <w:t xml:space="preserve"> </w:t>
      </w:r>
      <w:r w:rsidRPr="00BD29A7">
        <w:rPr>
          <w:b/>
        </w:rPr>
        <w:t>1</w:t>
      </w:r>
      <w:r w:rsidRPr="00BD29A7">
        <w:t>, doi:10.3402/nano.v1i0.5358 (2010).</w:t>
      </w:r>
    </w:p>
    <w:p w14:paraId="4EC46D3C" w14:textId="76006414" w:rsidR="00BD29A7" w:rsidRPr="00BD29A7" w:rsidRDefault="00BD29A7" w:rsidP="00BD29A7">
      <w:pPr>
        <w:pStyle w:val="EndNoteBibliography"/>
        <w:ind w:left="720" w:hanging="720"/>
      </w:pPr>
      <w:r w:rsidRPr="00BD29A7">
        <w:t>7</w:t>
      </w:r>
      <w:r w:rsidRPr="00BD29A7">
        <w:tab/>
        <w:t>Dodd, S. J</w:t>
      </w:r>
      <w:r w:rsidR="00440AA3" w:rsidRPr="00BD29A7">
        <w:t xml:space="preserve">., </w:t>
      </w:r>
      <w:r w:rsidR="00440AA3" w:rsidRPr="00BD29A7">
        <w:rPr>
          <w:i/>
        </w:rPr>
        <w:t>et al.</w:t>
      </w:r>
      <w:r w:rsidR="00440AA3" w:rsidRPr="00BD29A7">
        <w:t xml:space="preserve"> </w:t>
      </w:r>
      <w:r w:rsidRPr="00BD29A7">
        <w:t xml:space="preserve">Detection of single mammalian cells by high-resolution magnetic resonance imaging. </w:t>
      </w:r>
      <w:r w:rsidRPr="00BD29A7">
        <w:rPr>
          <w:i/>
        </w:rPr>
        <w:t>Biophys. J.</w:t>
      </w:r>
      <w:r w:rsidRPr="00BD29A7">
        <w:t xml:space="preserve"> </w:t>
      </w:r>
      <w:r w:rsidRPr="00BD29A7">
        <w:rPr>
          <w:b/>
        </w:rPr>
        <w:t>76</w:t>
      </w:r>
      <w:r w:rsidRPr="00BD29A7">
        <w:t xml:space="preserve"> (1), 103-109, doi:10.1016/S0006-3495(99)77182-1 (1999).</w:t>
      </w:r>
    </w:p>
    <w:p w14:paraId="6DB768D9" w14:textId="1326DB15" w:rsidR="00BD29A7" w:rsidRPr="00BD29A7" w:rsidRDefault="00BD29A7" w:rsidP="00BD29A7">
      <w:pPr>
        <w:pStyle w:val="EndNoteBibliography"/>
        <w:ind w:left="720" w:hanging="720"/>
      </w:pPr>
      <w:r w:rsidRPr="00BD29A7">
        <w:t>8</w:t>
      </w:r>
      <w:r w:rsidRPr="00BD29A7">
        <w:tab/>
        <w:t xml:space="preserve">Ahrens, E. T., Feili-Hariri, M., Xu, H., Genove, G. &amp; Morel, P. A. Receptor-mediated endocytosis of iron-oxide particles provides efficient labeling of dendritic cells for in vivo MR imaging. </w:t>
      </w:r>
      <w:r w:rsidR="00E35198" w:rsidRPr="00BD29A7">
        <w:rPr>
          <w:i/>
        </w:rPr>
        <w:t>Magn</w:t>
      </w:r>
      <w:r w:rsidR="00E35198">
        <w:rPr>
          <w:i/>
        </w:rPr>
        <w:t>.</w:t>
      </w:r>
      <w:r w:rsidR="00E35198" w:rsidRPr="00BD29A7">
        <w:rPr>
          <w:i/>
        </w:rPr>
        <w:t xml:space="preserve"> Reson</w:t>
      </w:r>
      <w:r w:rsidR="00E35198">
        <w:rPr>
          <w:i/>
        </w:rPr>
        <w:t>.</w:t>
      </w:r>
      <w:r w:rsidR="00E35198" w:rsidRPr="00BD29A7">
        <w:rPr>
          <w:i/>
        </w:rPr>
        <w:t xml:space="preserve"> Med</w:t>
      </w:r>
      <w:r w:rsidR="00E35198">
        <w:rPr>
          <w:i/>
        </w:rPr>
        <w:t xml:space="preserve">. </w:t>
      </w:r>
      <w:r w:rsidRPr="00BD29A7">
        <w:rPr>
          <w:b/>
        </w:rPr>
        <w:t>49</w:t>
      </w:r>
      <w:r w:rsidRPr="00BD29A7">
        <w:t xml:space="preserve"> (6), 1006-1013, doi:10.1002/mrm.10465 (2003).</w:t>
      </w:r>
    </w:p>
    <w:p w14:paraId="553971FB" w14:textId="58DA37B8" w:rsidR="00BD29A7" w:rsidRPr="00BD29A7" w:rsidRDefault="00BD29A7" w:rsidP="00BD29A7">
      <w:pPr>
        <w:pStyle w:val="EndNoteBibliography"/>
        <w:ind w:left="720" w:hanging="720"/>
      </w:pPr>
      <w:r w:rsidRPr="00BD29A7">
        <w:t>9</w:t>
      </w:r>
      <w:r w:rsidRPr="00BD29A7">
        <w:tab/>
        <w:t>Arbab, A. S</w:t>
      </w:r>
      <w:r w:rsidR="00440AA3" w:rsidRPr="00BD29A7">
        <w:t xml:space="preserve">., </w:t>
      </w:r>
      <w:r w:rsidR="00440AA3" w:rsidRPr="00BD29A7">
        <w:rPr>
          <w:i/>
        </w:rPr>
        <w:t>et al.</w:t>
      </w:r>
      <w:r w:rsidR="00440AA3" w:rsidRPr="00BD29A7">
        <w:t xml:space="preserve"> </w:t>
      </w:r>
      <w:r w:rsidRPr="00BD29A7">
        <w:t xml:space="preserve">Efficient magnetic cell labeling with protamine sulfate complexed to ferumoxides for cellular MRI. </w:t>
      </w:r>
      <w:r w:rsidRPr="00BD29A7">
        <w:rPr>
          <w:i/>
        </w:rPr>
        <w:t>Blood</w:t>
      </w:r>
      <w:r w:rsidRPr="00BD29A7">
        <w:t xml:space="preserve"> </w:t>
      </w:r>
      <w:r w:rsidRPr="00BD29A7">
        <w:rPr>
          <w:b/>
        </w:rPr>
        <w:t>104</w:t>
      </w:r>
      <w:r w:rsidRPr="00BD29A7">
        <w:t xml:space="preserve"> (4), 1217-1223, doi:10.1182/blood-2004-02-0655 (2004).</w:t>
      </w:r>
    </w:p>
    <w:p w14:paraId="31F92381" w14:textId="63B3E95E" w:rsidR="00BD29A7" w:rsidRPr="00BD29A7" w:rsidRDefault="00BD29A7" w:rsidP="00BD29A7">
      <w:pPr>
        <w:pStyle w:val="EndNoteBibliography"/>
        <w:ind w:left="720" w:hanging="720"/>
      </w:pPr>
      <w:r w:rsidRPr="00BD29A7">
        <w:t>10</w:t>
      </w:r>
      <w:r w:rsidRPr="00BD29A7">
        <w:tab/>
        <w:t>Bulte, J. W. M</w:t>
      </w:r>
      <w:r w:rsidR="00440AA3" w:rsidRPr="00BD29A7">
        <w:t xml:space="preserve">., </w:t>
      </w:r>
      <w:r w:rsidR="00440AA3" w:rsidRPr="00BD29A7">
        <w:rPr>
          <w:i/>
        </w:rPr>
        <w:t>et al.</w:t>
      </w:r>
      <w:r w:rsidR="00440AA3" w:rsidRPr="00BD29A7">
        <w:t xml:space="preserve"> </w:t>
      </w:r>
      <w:r w:rsidRPr="00BD29A7">
        <w:t xml:space="preserve">Magnetodendrimers allow endosomal magnetic labeling and in vivo tracking of stem cells. </w:t>
      </w:r>
      <w:r w:rsidRPr="00BD29A7">
        <w:rPr>
          <w:i/>
        </w:rPr>
        <w:t>Nat. Biotechnol.</w:t>
      </w:r>
      <w:r w:rsidRPr="00BD29A7">
        <w:t xml:space="preserve"> </w:t>
      </w:r>
      <w:r w:rsidRPr="00BD29A7">
        <w:rPr>
          <w:b/>
        </w:rPr>
        <w:t>19</w:t>
      </w:r>
      <w:r w:rsidRPr="00BD29A7">
        <w:t xml:space="preserve"> (12), 1141-1147, doi:10.1038/nbt1201-1141 (2001).</w:t>
      </w:r>
    </w:p>
    <w:p w14:paraId="0DCED5B0" w14:textId="77777777" w:rsidR="00BD29A7" w:rsidRPr="00BD29A7" w:rsidRDefault="00BD29A7" w:rsidP="00BD29A7">
      <w:pPr>
        <w:pStyle w:val="EndNoteBibliography"/>
        <w:ind w:left="720" w:hanging="720"/>
      </w:pPr>
      <w:r w:rsidRPr="00BD29A7">
        <w:t>11</w:t>
      </w:r>
      <w:r w:rsidRPr="00BD29A7">
        <w:tab/>
        <w:t xml:space="preserve">Josephson, L., Tung, C. H., Moore, A. &amp; Weissleder, R. High-efficiency intracellular magnetic labeling with novel superparamagnetic-tat peptide conjugates. </w:t>
      </w:r>
      <w:r w:rsidRPr="00BD29A7">
        <w:rPr>
          <w:i/>
        </w:rPr>
        <w:t>Bioconjugate Chem.</w:t>
      </w:r>
      <w:r w:rsidRPr="00BD29A7">
        <w:t xml:space="preserve"> </w:t>
      </w:r>
      <w:r w:rsidRPr="00BD29A7">
        <w:rPr>
          <w:b/>
        </w:rPr>
        <w:t>10</w:t>
      </w:r>
      <w:r w:rsidRPr="00BD29A7">
        <w:t xml:space="preserve"> (2), 186-191, doi:10.1021/bc980125h (1999).</w:t>
      </w:r>
    </w:p>
    <w:p w14:paraId="732F157A" w14:textId="69D5B060" w:rsidR="00BD29A7" w:rsidRPr="00BD29A7" w:rsidRDefault="00BD29A7" w:rsidP="00BD29A7">
      <w:pPr>
        <w:pStyle w:val="EndNoteBibliography"/>
        <w:ind w:left="720" w:hanging="720"/>
      </w:pPr>
      <w:r w:rsidRPr="00BD29A7">
        <w:t>12</w:t>
      </w:r>
      <w:r w:rsidRPr="00BD29A7">
        <w:tab/>
        <w:t>Lewin, M</w:t>
      </w:r>
      <w:r w:rsidR="00440AA3" w:rsidRPr="00BD29A7">
        <w:t xml:space="preserve">., </w:t>
      </w:r>
      <w:r w:rsidR="00440AA3" w:rsidRPr="00BD29A7">
        <w:rPr>
          <w:i/>
        </w:rPr>
        <w:t>et al.</w:t>
      </w:r>
      <w:r w:rsidR="00440AA3" w:rsidRPr="00BD29A7">
        <w:t xml:space="preserve"> </w:t>
      </w:r>
      <w:r w:rsidRPr="00BD29A7">
        <w:t xml:space="preserve">Tat peptide-derivatized magnetic nanoparticles allow in vivo tracking and recovery of progenitor cells. </w:t>
      </w:r>
      <w:r w:rsidRPr="00BD29A7">
        <w:rPr>
          <w:i/>
        </w:rPr>
        <w:t>Nat. Biotechnol.</w:t>
      </w:r>
      <w:r w:rsidRPr="00BD29A7">
        <w:t xml:space="preserve"> </w:t>
      </w:r>
      <w:r w:rsidRPr="00BD29A7">
        <w:rPr>
          <w:b/>
        </w:rPr>
        <w:t>18</w:t>
      </w:r>
      <w:r w:rsidRPr="00BD29A7">
        <w:t xml:space="preserve"> (4), 410-414, doi:10.1038/74464 (2000).</w:t>
      </w:r>
    </w:p>
    <w:p w14:paraId="78B1DF52" w14:textId="496B13EA" w:rsidR="00BD29A7" w:rsidRPr="00BD29A7" w:rsidRDefault="00BD29A7" w:rsidP="00BD29A7">
      <w:pPr>
        <w:pStyle w:val="EndNoteBibliography"/>
        <w:ind w:left="720" w:hanging="720"/>
      </w:pPr>
      <w:r w:rsidRPr="00BD29A7">
        <w:t>13</w:t>
      </w:r>
      <w:r w:rsidRPr="00BD29A7">
        <w:tab/>
        <w:t xml:space="preserve">Hunter, A. C. Molecular hurdles in polyfectin design and mechanistic background to polycation induced cytotoxicity. </w:t>
      </w:r>
      <w:r w:rsidRPr="00BD29A7">
        <w:rPr>
          <w:i/>
        </w:rPr>
        <w:t>Adv</w:t>
      </w:r>
      <w:r w:rsidR="00E35198">
        <w:rPr>
          <w:i/>
        </w:rPr>
        <w:t>.</w:t>
      </w:r>
      <w:r w:rsidRPr="00BD29A7">
        <w:rPr>
          <w:i/>
        </w:rPr>
        <w:t xml:space="preserve"> </w:t>
      </w:r>
      <w:r w:rsidR="00E35198">
        <w:rPr>
          <w:i/>
        </w:rPr>
        <w:t>D</w:t>
      </w:r>
      <w:r w:rsidRPr="00BD29A7">
        <w:rPr>
          <w:i/>
        </w:rPr>
        <w:t xml:space="preserve">rug </w:t>
      </w:r>
      <w:r w:rsidR="00E35198">
        <w:rPr>
          <w:i/>
        </w:rPr>
        <w:t>D</w:t>
      </w:r>
      <w:r w:rsidRPr="00BD29A7">
        <w:rPr>
          <w:i/>
        </w:rPr>
        <w:t xml:space="preserve">elivery </w:t>
      </w:r>
      <w:r w:rsidR="00E35198">
        <w:rPr>
          <w:i/>
        </w:rPr>
        <w:t>R</w:t>
      </w:r>
      <w:r w:rsidRPr="00BD29A7">
        <w:rPr>
          <w:i/>
        </w:rPr>
        <w:t>ev</w:t>
      </w:r>
      <w:r w:rsidR="00E35198">
        <w:rPr>
          <w:i/>
        </w:rPr>
        <w:t>.</w:t>
      </w:r>
      <w:r w:rsidRPr="00BD29A7">
        <w:t xml:space="preserve"> </w:t>
      </w:r>
      <w:r w:rsidRPr="00BD29A7">
        <w:rPr>
          <w:b/>
        </w:rPr>
        <w:t>58</w:t>
      </w:r>
      <w:r w:rsidRPr="00BD29A7">
        <w:t xml:space="preserve"> (14), 1523-1531, doi:10.1016/j.addr.2006.09.008 (2006).</w:t>
      </w:r>
    </w:p>
    <w:p w14:paraId="1186662D" w14:textId="77777777" w:rsidR="00BD29A7" w:rsidRPr="00BD29A7" w:rsidRDefault="00BD29A7" w:rsidP="00BD29A7">
      <w:pPr>
        <w:pStyle w:val="EndNoteBibliography"/>
        <w:ind w:left="720" w:hanging="720"/>
      </w:pPr>
      <w:r w:rsidRPr="00BD29A7">
        <w:t>14</w:t>
      </w:r>
      <w:r w:rsidRPr="00BD29A7">
        <w:tab/>
        <w:t xml:space="preserve">Montet-Abou, K., Montet, X., Weissleder, R. &amp; Josephson, L. Cell internalization of magnetic nanoparticles using transfection agents. </w:t>
      </w:r>
      <w:r w:rsidRPr="00BD29A7">
        <w:rPr>
          <w:i/>
        </w:rPr>
        <w:t>Mol. Imaging</w:t>
      </w:r>
      <w:r w:rsidRPr="00BD29A7">
        <w:t xml:space="preserve"> </w:t>
      </w:r>
      <w:r w:rsidRPr="00BD29A7">
        <w:rPr>
          <w:b/>
        </w:rPr>
        <w:t>6</w:t>
      </w:r>
      <w:r w:rsidRPr="00BD29A7">
        <w:t xml:space="preserve"> (1), 1-9, doi:10.2310/7290.2006.00028 (2007).</w:t>
      </w:r>
    </w:p>
    <w:p w14:paraId="7EEF9B85" w14:textId="2F27268D" w:rsidR="00BD29A7" w:rsidRPr="00BD29A7" w:rsidRDefault="00BD29A7" w:rsidP="00BD29A7">
      <w:pPr>
        <w:pStyle w:val="EndNoteBibliography"/>
        <w:ind w:left="720" w:hanging="720"/>
      </w:pPr>
      <w:r w:rsidRPr="00BD29A7">
        <w:t>15</w:t>
      </w:r>
      <w:r w:rsidRPr="00BD29A7">
        <w:tab/>
        <w:t>Correia Carreira, S</w:t>
      </w:r>
      <w:r w:rsidR="00440AA3" w:rsidRPr="00BD29A7">
        <w:t xml:space="preserve">., </w:t>
      </w:r>
      <w:r w:rsidR="00440AA3" w:rsidRPr="00BD29A7">
        <w:rPr>
          <w:i/>
        </w:rPr>
        <w:t>et al.</w:t>
      </w:r>
      <w:r w:rsidR="00440AA3" w:rsidRPr="00BD29A7">
        <w:t xml:space="preserve"> </w:t>
      </w:r>
      <w:r w:rsidRPr="00BD29A7">
        <w:t xml:space="preserve">Ultra-fast stem cell labelling using cationised magnetoferritin. </w:t>
      </w:r>
      <w:r w:rsidRPr="00BD29A7">
        <w:rPr>
          <w:i/>
        </w:rPr>
        <w:t>Nanoscale</w:t>
      </w:r>
      <w:r w:rsidRPr="00BD29A7">
        <w:t xml:space="preserve"> </w:t>
      </w:r>
      <w:r w:rsidRPr="00BD29A7">
        <w:rPr>
          <w:b/>
        </w:rPr>
        <w:t>8</w:t>
      </w:r>
      <w:r w:rsidRPr="00BD29A7">
        <w:t xml:space="preserve"> (14), 7474-7483, doi:10.1039/C5NR07144E (2016).</w:t>
      </w:r>
    </w:p>
    <w:p w14:paraId="644976D9" w14:textId="77777777" w:rsidR="00BD29A7" w:rsidRPr="00BD29A7" w:rsidRDefault="00BD29A7" w:rsidP="00BD29A7">
      <w:pPr>
        <w:pStyle w:val="EndNoteBibliography"/>
        <w:ind w:left="720" w:hanging="720"/>
      </w:pPr>
      <w:r w:rsidRPr="00BD29A7">
        <w:t>16</w:t>
      </w:r>
      <w:r w:rsidRPr="00BD29A7">
        <w:tab/>
        <w:t xml:space="preserve">Meldrum, F. C., Heywood, B. R. &amp; Mann, S. Magnetoferritin: in vitro synthesis of a novel magnetic protein. </w:t>
      </w:r>
      <w:r w:rsidRPr="00BD29A7">
        <w:rPr>
          <w:i/>
        </w:rPr>
        <w:t>Science</w:t>
      </w:r>
      <w:r w:rsidRPr="00BD29A7">
        <w:t xml:space="preserve"> </w:t>
      </w:r>
      <w:r w:rsidRPr="00BD29A7">
        <w:rPr>
          <w:b/>
        </w:rPr>
        <w:t>257</w:t>
      </w:r>
      <w:r w:rsidRPr="00BD29A7">
        <w:t xml:space="preserve"> (5069), 522-523, doi:10.1126/science.1636086 (1992).</w:t>
      </w:r>
    </w:p>
    <w:p w14:paraId="46786158" w14:textId="492F1414" w:rsidR="00BD29A7" w:rsidRPr="00BD29A7" w:rsidRDefault="00BD29A7" w:rsidP="00BD29A7">
      <w:pPr>
        <w:pStyle w:val="EndNoteBibliography"/>
        <w:ind w:left="720" w:hanging="720"/>
      </w:pPr>
      <w:r w:rsidRPr="00BD29A7">
        <w:t>17</w:t>
      </w:r>
      <w:r w:rsidRPr="00BD29A7">
        <w:tab/>
        <w:t>Klem, M. T</w:t>
      </w:r>
      <w:r w:rsidR="00440AA3" w:rsidRPr="00BD29A7">
        <w:t xml:space="preserve">., </w:t>
      </w:r>
      <w:r w:rsidR="00440AA3" w:rsidRPr="00BD29A7">
        <w:rPr>
          <w:i/>
        </w:rPr>
        <w:t>et al.</w:t>
      </w:r>
      <w:r w:rsidR="00440AA3" w:rsidRPr="00BD29A7">
        <w:t xml:space="preserve"> </w:t>
      </w:r>
      <w:r w:rsidRPr="00BD29A7">
        <w:t xml:space="preserve">Synthetic control over magnetic moment and exchange bias in all-oxide materials encapsulated within a spherical protein cage. </w:t>
      </w:r>
      <w:r w:rsidRPr="00BD29A7">
        <w:rPr>
          <w:i/>
        </w:rPr>
        <w:t>J. Am. Chem. Soc.</w:t>
      </w:r>
      <w:r w:rsidRPr="00BD29A7">
        <w:t xml:space="preserve"> </w:t>
      </w:r>
      <w:r w:rsidRPr="00BD29A7">
        <w:rPr>
          <w:b/>
        </w:rPr>
        <w:t>129</w:t>
      </w:r>
      <w:r w:rsidRPr="00BD29A7">
        <w:t xml:space="preserve"> (1), 197-201, doi:10.1021/ja0667561 (2007).</w:t>
      </w:r>
    </w:p>
    <w:p w14:paraId="2002C663" w14:textId="77777777" w:rsidR="00BD29A7" w:rsidRPr="00BD29A7" w:rsidRDefault="00BD29A7" w:rsidP="00BD29A7">
      <w:pPr>
        <w:pStyle w:val="EndNoteBibliography"/>
        <w:ind w:left="720" w:hanging="720"/>
      </w:pPr>
      <w:r w:rsidRPr="00BD29A7">
        <w:t>18</w:t>
      </w:r>
      <w:r w:rsidRPr="00BD29A7">
        <w:tab/>
        <w:t xml:space="preserve">Okuda, M., Eloi, J. C., Sarua, A., Jones, S. E. W. &amp; Schwarzacher, W. Energy barrier distribution for dispersed mixed oxide magnetic nanoparticles. </w:t>
      </w:r>
      <w:r w:rsidRPr="00BD29A7">
        <w:rPr>
          <w:i/>
        </w:rPr>
        <w:t>J. Appl. Phys.</w:t>
      </w:r>
      <w:r w:rsidRPr="00BD29A7">
        <w:t xml:space="preserve"> </w:t>
      </w:r>
      <w:r w:rsidRPr="00BD29A7">
        <w:rPr>
          <w:b/>
        </w:rPr>
        <w:t>111</w:t>
      </w:r>
      <w:r w:rsidRPr="00BD29A7">
        <w:t xml:space="preserve"> (7), doi:10.1063/1.3676229 (2012).</w:t>
      </w:r>
    </w:p>
    <w:p w14:paraId="3DC57279" w14:textId="6DCC0617" w:rsidR="00BD29A7" w:rsidRPr="00BD29A7" w:rsidRDefault="00BD29A7" w:rsidP="00BD29A7">
      <w:pPr>
        <w:pStyle w:val="EndNoteBibliography"/>
        <w:ind w:left="720" w:hanging="720"/>
      </w:pPr>
      <w:r w:rsidRPr="00BD29A7">
        <w:t>19</w:t>
      </w:r>
      <w:r w:rsidRPr="00BD29A7">
        <w:tab/>
        <w:t>Uchida, M</w:t>
      </w:r>
      <w:r w:rsidR="00440AA3" w:rsidRPr="00BD29A7">
        <w:t xml:space="preserve">., </w:t>
      </w:r>
      <w:r w:rsidR="00440AA3" w:rsidRPr="00BD29A7">
        <w:rPr>
          <w:i/>
        </w:rPr>
        <w:t>et al.</w:t>
      </w:r>
      <w:r w:rsidR="00440AA3" w:rsidRPr="00BD29A7">
        <w:t xml:space="preserve"> </w:t>
      </w:r>
      <w:r w:rsidRPr="00BD29A7">
        <w:t xml:space="preserve">A human ferritin iron oxide nano-composite magnetic resonance contrast agent. </w:t>
      </w:r>
      <w:r w:rsidR="00E35198" w:rsidRPr="00BD29A7">
        <w:rPr>
          <w:i/>
        </w:rPr>
        <w:t>Magn</w:t>
      </w:r>
      <w:r w:rsidR="00E35198">
        <w:rPr>
          <w:i/>
        </w:rPr>
        <w:t>.</w:t>
      </w:r>
      <w:r w:rsidR="00E35198" w:rsidRPr="00BD29A7">
        <w:rPr>
          <w:i/>
        </w:rPr>
        <w:t xml:space="preserve"> Reson</w:t>
      </w:r>
      <w:r w:rsidR="00E35198">
        <w:rPr>
          <w:i/>
        </w:rPr>
        <w:t>.</w:t>
      </w:r>
      <w:r w:rsidR="00E35198" w:rsidRPr="00BD29A7">
        <w:rPr>
          <w:i/>
        </w:rPr>
        <w:t xml:space="preserve"> Med</w:t>
      </w:r>
      <w:r w:rsidR="00E35198">
        <w:rPr>
          <w:i/>
        </w:rPr>
        <w:t xml:space="preserve">. </w:t>
      </w:r>
      <w:r w:rsidRPr="00BD29A7">
        <w:rPr>
          <w:b/>
        </w:rPr>
        <w:t>60</w:t>
      </w:r>
      <w:r w:rsidRPr="00BD29A7">
        <w:t xml:space="preserve"> (5), 1073-1081, doi:10.1002/mrm.21761 (2008).</w:t>
      </w:r>
    </w:p>
    <w:p w14:paraId="34D0D742" w14:textId="77777777" w:rsidR="00BD29A7" w:rsidRPr="00BD29A7" w:rsidRDefault="00BD29A7" w:rsidP="00BD29A7">
      <w:pPr>
        <w:pStyle w:val="EndNoteBibliography"/>
        <w:ind w:left="720" w:hanging="720"/>
      </w:pPr>
      <w:r w:rsidRPr="00BD29A7">
        <w:t>20</w:t>
      </w:r>
      <w:r w:rsidRPr="00BD29A7">
        <w:tab/>
        <w:t xml:space="preserve">Danon, D., Skutelsk.E, Marikovs.Y &amp; Goldstei.L. Use of Cationized Ferritin as a Label of Negative Charges on Cell Surfaces. </w:t>
      </w:r>
      <w:r w:rsidRPr="00BD29A7">
        <w:rPr>
          <w:i/>
        </w:rPr>
        <w:t>J. Ultrastruc. Res.</w:t>
      </w:r>
      <w:r w:rsidRPr="00BD29A7">
        <w:t xml:space="preserve"> </w:t>
      </w:r>
      <w:r w:rsidRPr="00BD29A7">
        <w:rPr>
          <w:b/>
        </w:rPr>
        <w:t>38</w:t>
      </w:r>
      <w:r w:rsidRPr="00BD29A7">
        <w:t xml:space="preserve"> (5-6), 500-&amp;, doi:10.1016/0022-5320(72)90087-1 (1972).</w:t>
      </w:r>
    </w:p>
    <w:p w14:paraId="7C064F03" w14:textId="2EBAD5BD" w:rsidR="00BD29A7" w:rsidRPr="00BD29A7" w:rsidRDefault="00BD29A7" w:rsidP="00BD29A7">
      <w:pPr>
        <w:pStyle w:val="EndNoteBibliography"/>
        <w:ind w:left="720" w:hanging="720"/>
      </w:pPr>
      <w:r w:rsidRPr="00BD29A7">
        <w:t>21</w:t>
      </w:r>
      <w:r w:rsidRPr="00BD29A7">
        <w:tab/>
        <w:t>Valero, E</w:t>
      </w:r>
      <w:r w:rsidR="00440AA3" w:rsidRPr="00BD29A7">
        <w:t xml:space="preserve">., </w:t>
      </w:r>
      <w:r w:rsidR="00440AA3" w:rsidRPr="00BD29A7">
        <w:rPr>
          <w:i/>
        </w:rPr>
        <w:t>et al.</w:t>
      </w:r>
      <w:r w:rsidR="00440AA3" w:rsidRPr="00BD29A7">
        <w:t xml:space="preserve"> </w:t>
      </w:r>
      <w:r w:rsidRPr="00BD29A7">
        <w:t xml:space="preserve">Magnetic Nanoparticles-Templated Assembly of Protein Subunits: A New Platform for Carbohydrate-Based MRI Nanoprobes. </w:t>
      </w:r>
      <w:r w:rsidRPr="00BD29A7">
        <w:rPr>
          <w:i/>
        </w:rPr>
        <w:t>J. Am. Chem. Soc.</w:t>
      </w:r>
      <w:r w:rsidRPr="00BD29A7">
        <w:t xml:space="preserve"> </w:t>
      </w:r>
      <w:r w:rsidRPr="00BD29A7">
        <w:rPr>
          <w:b/>
        </w:rPr>
        <w:t>133</w:t>
      </w:r>
      <w:r w:rsidRPr="00BD29A7">
        <w:t xml:space="preserve"> (13), 4889-4895, doi:10.1021/ja110014p (2011).</w:t>
      </w:r>
    </w:p>
    <w:p w14:paraId="339CA4D0" w14:textId="1CDD83B9" w:rsidR="00BD29A7" w:rsidRPr="00BD29A7" w:rsidRDefault="00BD29A7" w:rsidP="00BD29A7">
      <w:pPr>
        <w:pStyle w:val="EndNoteBibliography"/>
        <w:ind w:left="720" w:hanging="720"/>
      </w:pPr>
      <w:r w:rsidRPr="00BD29A7">
        <w:t>22</w:t>
      </w:r>
      <w:r w:rsidRPr="00BD29A7">
        <w:tab/>
        <w:t>Zborowski, M</w:t>
      </w:r>
      <w:r w:rsidR="00440AA3" w:rsidRPr="00BD29A7">
        <w:t xml:space="preserve">., </w:t>
      </w:r>
      <w:r w:rsidR="00440AA3" w:rsidRPr="00BD29A7">
        <w:rPr>
          <w:i/>
        </w:rPr>
        <w:t>et al.</w:t>
      </w:r>
      <w:r w:rsidR="00440AA3" w:rsidRPr="00BD29A7">
        <w:t xml:space="preserve"> </w:t>
      </w:r>
      <w:r w:rsidRPr="00BD29A7">
        <w:t xml:space="preserve">Immunomagnetic isolation of magnetoferritin-labeled cells in a modified ferrograph. </w:t>
      </w:r>
      <w:r w:rsidRPr="00BD29A7">
        <w:rPr>
          <w:i/>
        </w:rPr>
        <w:t>Cytometry</w:t>
      </w:r>
      <w:r w:rsidRPr="00BD29A7">
        <w:t xml:space="preserve"> </w:t>
      </w:r>
      <w:r w:rsidRPr="00BD29A7">
        <w:rPr>
          <w:b/>
        </w:rPr>
        <w:t>24</w:t>
      </w:r>
      <w:r w:rsidRPr="00BD29A7">
        <w:t xml:space="preserve"> (3), 251-259, doi:10.1002/(SICI)1097-0320(19960701)24:3&lt;251::AID-CYTO8&gt;3.0.CO;2-K (1996).</w:t>
      </w:r>
    </w:p>
    <w:p w14:paraId="24C4A5A8" w14:textId="6B66EC63" w:rsidR="00BD29A7" w:rsidRPr="00BD29A7" w:rsidRDefault="00BD29A7" w:rsidP="00BD29A7">
      <w:pPr>
        <w:pStyle w:val="EndNoteBibliography"/>
        <w:ind w:left="720" w:hanging="720"/>
      </w:pPr>
      <w:r w:rsidRPr="00BD29A7">
        <w:t>23</w:t>
      </w:r>
      <w:r w:rsidRPr="00BD29A7">
        <w:tab/>
        <w:t>Ikezoe, Y</w:t>
      </w:r>
      <w:r w:rsidR="00440AA3" w:rsidRPr="00BD29A7">
        <w:t xml:space="preserve">., </w:t>
      </w:r>
      <w:r w:rsidR="00440AA3" w:rsidRPr="00BD29A7">
        <w:rPr>
          <w:i/>
        </w:rPr>
        <w:t>et al.</w:t>
      </w:r>
      <w:r w:rsidR="00440AA3" w:rsidRPr="00BD29A7">
        <w:t xml:space="preserve"> </w:t>
      </w:r>
      <w:r w:rsidRPr="00BD29A7">
        <w:t xml:space="preserve">Growth of Giant Two-Dimensional Crystal of Protein Molecules from a Three-Phase Contact Line. </w:t>
      </w:r>
      <w:r w:rsidRPr="00BD29A7">
        <w:rPr>
          <w:i/>
        </w:rPr>
        <w:t>Langmuir</w:t>
      </w:r>
      <w:r w:rsidRPr="00BD29A7">
        <w:t xml:space="preserve"> </w:t>
      </w:r>
      <w:r w:rsidRPr="00BD29A7">
        <w:rPr>
          <w:b/>
        </w:rPr>
        <w:t>24</w:t>
      </w:r>
      <w:r w:rsidRPr="00BD29A7">
        <w:t xml:space="preserve"> (22), 12836-12841, doi:10.1021/la802104f (2008).</w:t>
      </w:r>
    </w:p>
    <w:p w14:paraId="1D31F470" w14:textId="790DD83A" w:rsidR="00BD29A7" w:rsidRPr="00BD29A7" w:rsidRDefault="00BD29A7" w:rsidP="00BD29A7">
      <w:pPr>
        <w:pStyle w:val="EndNoteBibliography"/>
        <w:ind w:left="720" w:hanging="720"/>
      </w:pPr>
      <w:r w:rsidRPr="00BD29A7">
        <w:t>24</w:t>
      </w:r>
      <w:r w:rsidRPr="00BD29A7">
        <w:tab/>
        <w:t>Uchida, M</w:t>
      </w:r>
      <w:r w:rsidR="00440AA3" w:rsidRPr="00BD29A7">
        <w:t xml:space="preserve">., </w:t>
      </w:r>
      <w:r w:rsidR="00440AA3" w:rsidRPr="00BD29A7">
        <w:rPr>
          <w:i/>
        </w:rPr>
        <w:t>et al.</w:t>
      </w:r>
      <w:r w:rsidR="00440AA3" w:rsidRPr="00BD29A7">
        <w:t xml:space="preserve"> </w:t>
      </w:r>
      <w:r w:rsidRPr="00BD29A7">
        <w:t xml:space="preserve"> Targeting of cancer cells with ferrimagnetic ferritin cage nanoparticles. </w:t>
      </w:r>
      <w:r w:rsidRPr="00BD29A7">
        <w:rPr>
          <w:i/>
        </w:rPr>
        <w:t>J. Am. Chem. Soc.</w:t>
      </w:r>
      <w:r w:rsidRPr="00BD29A7">
        <w:t xml:space="preserve"> </w:t>
      </w:r>
      <w:r w:rsidRPr="00BD29A7">
        <w:rPr>
          <w:b/>
        </w:rPr>
        <w:t>128</w:t>
      </w:r>
      <w:r w:rsidRPr="00BD29A7">
        <w:t xml:space="preserve"> (51), 16626-16633, doi:10.1021/ja0655690 (2006).</w:t>
      </w:r>
    </w:p>
    <w:p w14:paraId="4ECE933E" w14:textId="17B1C773" w:rsidR="00BD29A7" w:rsidRPr="00BD29A7" w:rsidRDefault="00BD29A7" w:rsidP="00BD29A7">
      <w:pPr>
        <w:pStyle w:val="EndNoteBibliography"/>
        <w:ind w:left="720" w:hanging="720"/>
      </w:pPr>
      <w:r w:rsidRPr="00BD29A7">
        <w:t>25</w:t>
      </w:r>
      <w:r w:rsidRPr="00BD29A7">
        <w:tab/>
        <w:t>Yamashita, K</w:t>
      </w:r>
      <w:r w:rsidR="00440AA3" w:rsidRPr="00BD29A7">
        <w:t xml:space="preserve">., </w:t>
      </w:r>
      <w:r w:rsidR="00440AA3" w:rsidRPr="00BD29A7">
        <w:rPr>
          <w:i/>
        </w:rPr>
        <w:t>et al.</w:t>
      </w:r>
      <w:r w:rsidR="00440AA3" w:rsidRPr="00BD29A7">
        <w:t xml:space="preserve"> </w:t>
      </w:r>
      <w:r w:rsidRPr="00BD29A7">
        <w:t xml:space="preserve">Selective nanoscale positioning of ferritin and nanoparticles by means of target-specific peptides. </w:t>
      </w:r>
      <w:r w:rsidRPr="00BD29A7">
        <w:rPr>
          <w:i/>
        </w:rPr>
        <w:t>Small</w:t>
      </w:r>
      <w:r w:rsidRPr="00BD29A7">
        <w:t xml:space="preserve"> </w:t>
      </w:r>
      <w:r w:rsidRPr="00BD29A7">
        <w:rPr>
          <w:b/>
        </w:rPr>
        <w:t>2</w:t>
      </w:r>
      <w:r w:rsidRPr="00BD29A7">
        <w:t xml:space="preserve"> (10), 1148-1152, doi:10.1002/smll.200600220 (2006).</w:t>
      </w:r>
    </w:p>
    <w:p w14:paraId="447E35B7" w14:textId="28703C87" w:rsidR="00BD29A7" w:rsidRPr="00BD29A7" w:rsidRDefault="00BD29A7" w:rsidP="00BD29A7">
      <w:pPr>
        <w:pStyle w:val="EndNoteBibliography"/>
        <w:ind w:left="720" w:hanging="720"/>
      </w:pPr>
      <w:r w:rsidRPr="00BD29A7">
        <w:t>26</w:t>
      </w:r>
      <w:r w:rsidRPr="00BD29A7">
        <w:tab/>
        <w:t xml:space="preserve">Williams, A. &amp; Frasca, V. Ion-Exchange Chromatography. In </w:t>
      </w:r>
      <w:r w:rsidRPr="00BD29A7">
        <w:rPr>
          <w:i/>
        </w:rPr>
        <w:t>Current Protocols in Protein Science</w:t>
      </w:r>
      <w:r w:rsidR="00DA04F5">
        <w:t xml:space="preserve"> </w:t>
      </w:r>
      <w:r w:rsidRPr="00BD29A7">
        <w:t>Coligan, J.E.</w:t>
      </w:r>
      <w:r w:rsidRPr="00BD29A7">
        <w:rPr>
          <w:i/>
        </w:rPr>
        <w:t xml:space="preserve"> et al.</w:t>
      </w:r>
      <w:r w:rsidRPr="00BD29A7">
        <w:t xml:space="preserve"> eds, Ch. 8.2, John Wiley &amp; Sons, Inc., </w:t>
      </w:r>
      <w:r w:rsidR="00252F58">
        <w:t>doi:</w:t>
      </w:r>
      <w:r w:rsidR="00252F58" w:rsidRPr="00252F58">
        <w:t xml:space="preserve">10.1002/0471140864.ps0802s15 </w:t>
      </w:r>
      <w:r w:rsidRPr="00BD29A7">
        <w:t>(2001).</w:t>
      </w:r>
    </w:p>
    <w:p w14:paraId="72F25F79" w14:textId="3E234075" w:rsidR="00BD29A7" w:rsidRPr="00BD29A7" w:rsidRDefault="00BD29A7" w:rsidP="00BD29A7">
      <w:pPr>
        <w:pStyle w:val="EndNoteBibliography"/>
        <w:ind w:left="720" w:hanging="720"/>
      </w:pPr>
      <w:r w:rsidRPr="00BD29A7">
        <w:t>27</w:t>
      </w:r>
      <w:r w:rsidRPr="00BD29A7">
        <w:tab/>
        <w:t xml:space="preserve">Hagel, L. Gel-Filtration Chromatography. In </w:t>
      </w:r>
      <w:r w:rsidRPr="00BD29A7">
        <w:rPr>
          <w:i/>
        </w:rPr>
        <w:t>Current Protocols in Protein Science</w:t>
      </w:r>
      <w:r w:rsidR="00DA04F5">
        <w:t xml:space="preserve"> </w:t>
      </w:r>
      <w:r w:rsidRPr="00BD29A7">
        <w:t>Coligan, J.E.</w:t>
      </w:r>
      <w:r w:rsidRPr="00BD29A7">
        <w:rPr>
          <w:i/>
        </w:rPr>
        <w:t xml:space="preserve"> et al.</w:t>
      </w:r>
      <w:r w:rsidRPr="00BD29A7">
        <w:t xml:space="preserve"> eds, Ch. 8.3, John Wiley &amp; Sons, Inc., </w:t>
      </w:r>
      <w:r w:rsidR="00252F58">
        <w:t>doi:</w:t>
      </w:r>
      <w:r w:rsidR="00252F58" w:rsidRPr="00252F58">
        <w:t xml:space="preserve">10.1002/0471142727.mb1009s44 </w:t>
      </w:r>
      <w:r w:rsidRPr="00BD29A7">
        <w:t>(2001).</w:t>
      </w:r>
    </w:p>
    <w:p w14:paraId="27741471" w14:textId="06BCA5BB" w:rsidR="00BD29A7" w:rsidRPr="00BD29A7" w:rsidRDefault="00BD29A7" w:rsidP="00BD29A7">
      <w:pPr>
        <w:pStyle w:val="EndNoteBibliography"/>
        <w:ind w:left="720" w:hanging="720"/>
      </w:pPr>
      <w:r w:rsidRPr="00BD29A7">
        <w:t>28</w:t>
      </w:r>
      <w:r w:rsidRPr="00BD29A7">
        <w:tab/>
        <w:t xml:space="preserve">Hou, X. &amp; Jones, B. T. Inductively coupled plasma‐optical emission spectrometry. In </w:t>
      </w:r>
      <w:r w:rsidRPr="00BD29A7">
        <w:rPr>
          <w:i/>
        </w:rPr>
        <w:t>Encyclopedia of Analytical Chemistry</w:t>
      </w:r>
      <w:r w:rsidR="00DA04F5">
        <w:t xml:space="preserve"> </w:t>
      </w:r>
      <w:r w:rsidRPr="00BD29A7">
        <w:t xml:space="preserve">Meyers, R.A. ed, 1-25, John Wiley &amp; Sons, Ltd., </w:t>
      </w:r>
      <w:r w:rsidR="00252F58">
        <w:t>doi:</w:t>
      </w:r>
      <w:r w:rsidR="00252F58" w:rsidRPr="00252F58">
        <w:t xml:space="preserve">10.1002/9780470027318.a5110.pub2 </w:t>
      </w:r>
      <w:r w:rsidRPr="00BD29A7">
        <w:t>(2000).</w:t>
      </w:r>
    </w:p>
    <w:p w14:paraId="25F7E65A" w14:textId="3E0F91D3" w:rsidR="00BD29A7" w:rsidRPr="00BD29A7" w:rsidRDefault="00BD29A7" w:rsidP="00BD29A7">
      <w:pPr>
        <w:pStyle w:val="EndNoteBibliography"/>
        <w:ind w:left="720" w:hanging="720"/>
      </w:pPr>
      <w:r w:rsidRPr="00BD29A7">
        <w:t>29</w:t>
      </w:r>
      <w:r w:rsidRPr="00BD29A7">
        <w:tab/>
        <w:t>Correia Carreira, S</w:t>
      </w:r>
      <w:r w:rsidR="00440AA3" w:rsidRPr="00BD29A7">
        <w:t xml:space="preserve">., </w:t>
      </w:r>
      <w:r w:rsidR="00440AA3" w:rsidRPr="00BD29A7">
        <w:rPr>
          <w:i/>
        </w:rPr>
        <w:t>et al.</w:t>
      </w:r>
      <w:r w:rsidR="00440AA3" w:rsidRPr="00BD29A7">
        <w:t xml:space="preserve"> </w:t>
      </w:r>
      <w:r w:rsidRPr="00BD29A7">
        <w:t xml:space="preserve">Ultra-fast stem cell labelling using cationised magnetoferritin. </w:t>
      </w:r>
      <w:r w:rsidRPr="00BD29A7">
        <w:rPr>
          <w:i/>
        </w:rPr>
        <w:t>Nanoscale</w:t>
      </w:r>
      <w:r w:rsidRPr="00BD29A7">
        <w:t>, doi:10.1039/C5NR07144E (2016).</w:t>
      </w:r>
    </w:p>
    <w:p w14:paraId="529F7E9D" w14:textId="78DC2148" w:rsidR="00BD29A7" w:rsidRPr="00BD29A7" w:rsidRDefault="00BD29A7" w:rsidP="00BD29A7">
      <w:pPr>
        <w:pStyle w:val="EndNoteBibliography"/>
        <w:ind w:left="720" w:hanging="720"/>
      </w:pPr>
      <w:r w:rsidRPr="00BD29A7">
        <w:t>30</w:t>
      </w:r>
      <w:r w:rsidRPr="00BD29A7">
        <w:tab/>
        <w:t>Simon, G. H</w:t>
      </w:r>
      <w:r w:rsidR="00440AA3" w:rsidRPr="00BD29A7">
        <w:t xml:space="preserve">., </w:t>
      </w:r>
      <w:r w:rsidR="00440AA3" w:rsidRPr="00BD29A7">
        <w:rPr>
          <w:i/>
        </w:rPr>
        <w:t>et al.</w:t>
      </w:r>
      <w:r w:rsidR="00440AA3" w:rsidRPr="00BD29A7">
        <w:t xml:space="preserve"> </w:t>
      </w:r>
      <w:r w:rsidRPr="00BD29A7">
        <w:t xml:space="preserve">T1 and T2 relaxivity of intracellular and extracellular USPIO at 1.5 T and 3T clinical MR scanning. </w:t>
      </w:r>
      <w:r w:rsidRPr="00BD29A7">
        <w:rPr>
          <w:i/>
        </w:rPr>
        <w:t>Eur. J. Radiol.</w:t>
      </w:r>
      <w:r w:rsidRPr="00BD29A7">
        <w:t xml:space="preserve"> </w:t>
      </w:r>
      <w:r w:rsidRPr="00BD29A7">
        <w:rPr>
          <w:b/>
        </w:rPr>
        <w:t>16</w:t>
      </w:r>
      <w:r w:rsidRPr="00BD29A7">
        <w:t xml:space="preserve"> (3), 738-745, doi:10.1007/s00330-005-0031-2 (2006).</w:t>
      </w:r>
    </w:p>
    <w:p w14:paraId="5CAD47A5" w14:textId="77777777" w:rsidR="00BD29A7" w:rsidRPr="00BD29A7" w:rsidRDefault="00BD29A7" w:rsidP="00BD29A7">
      <w:pPr>
        <w:pStyle w:val="EndNoteBibliography"/>
        <w:ind w:left="720" w:hanging="720"/>
      </w:pPr>
      <w:r w:rsidRPr="00BD29A7">
        <w:t>31</w:t>
      </w:r>
      <w:r w:rsidRPr="00BD29A7">
        <w:tab/>
        <w:t xml:space="preserve">Jubb, A. M. &amp; Allen, H. C. Vibrational Spectroscopic Characterization of Hematite, Maghemite, and Magnetite Thin Films Produced by Vapor Deposition. </w:t>
      </w:r>
      <w:r w:rsidRPr="00BD29A7">
        <w:rPr>
          <w:i/>
        </w:rPr>
        <w:t>ACS Appl. Mater. Interfaces</w:t>
      </w:r>
      <w:r w:rsidRPr="00BD29A7">
        <w:t xml:space="preserve"> </w:t>
      </w:r>
      <w:r w:rsidRPr="00BD29A7">
        <w:rPr>
          <w:b/>
        </w:rPr>
        <w:t>2</w:t>
      </w:r>
      <w:r w:rsidRPr="00BD29A7">
        <w:t xml:space="preserve"> (10), 2804-2812, doi:10.1021/am1004943 (2010).</w:t>
      </w:r>
    </w:p>
    <w:p w14:paraId="2231AF9D" w14:textId="029D69CB" w:rsidR="00BD29A7" w:rsidRPr="00BD29A7" w:rsidRDefault="00BD29A7" w:rsidP="00BD29A7">
      <w:pPr>
        <w:pStyle w:val="EndNoteBibliography"/>
        <w:ind w:left="720" w:hanging="720"/>
      </w:pPr>
      <w:r w:rsidRPr="00BD29A7">
        <w:t>32</w:t>
      </w:r>
      <w:r w:rsidRPr="00BD29A7">
        <w:tab/>
        <w:t>Wang, Z. W</w:t>
      </w:r>
      <w:r w:rsidR="00440AA3" w:rsidRPr="00BD29A7">
        <w:t xml:space="preserve">., </w:t>
      </w:r>
      <w:r w:rsidR="00440AA3" w:rsidRPr="00BD29A7">
        <w:rPr>
          <w:i/>
        </w:rPr>
        <w:t>et al.</w:t>
      </w:r>
      <w:r w:rsidR="00440AA3" w:rsidRPr="00BD29A7">
        <w:t xml:space="preserve"> </w:t>
      </w:r>
      <w:r w:rsidRPr="00BD29A7">
        <w:t xml:space="preserve">High-pressure x-ray diffraction and Raman spectroscopic studies of the tetragonal spinel CoFe2O4. </w:t>
      </w:r>
      <w:r w:rsidRPr="00BD29A7">
        <w:rPr>
          <w:i/>
        </w:rPr>
        <w:t>Phys. Rev. B</w:t>
      </w:r>
      <w:r w:rsidRPr="00BD29A7">
        <w:t xml:space="preserve"> </w:t>
      </w:r>
      <w:r w:rsidRPr="00BD29A7">
        <w:rPr>
          <w:b/>
        </w:rPr>
        <w:t>68</w:t>
      </w:r>
      <w:r w:rsidRPr="00BD29A7">
        <w:t xml:space="preserve"> (9), doi:10.1103/PhysRevB.68.094101 (2003).</w:t>
      </w:r>
    </w:p>
    <w:p w14:paraId="4BAF7DF0" w14:textId="77777777" w:rsidR="00BD29A7" w:rsidRPr="00BD29A7" w:rsidRDefault="00BD29A7" w:rsidP="00BD29A7">
      <w:pPr>
        <w:pStyle w:val="EndNoteBibliography"/>
        <w:ind w:left="720" w:hanging="720"/>
      </w:pPr>
      <w:r w:rsidRPr="00BD29A7">
        <w:t>33</w:t>
      </w:r>
      <w:r w:rsidRPr="00BD29A7">
        <w:tab/>
        <w:t xml:space="preserve">Wong, K. K., Douglas, T., Gider, S., Awschalom, D. D. &amp; Mann, S. Biomimetic synthesis and characterization of magnetic proteins (magnetoferritin). </w:t>
      </w:r>
      <w:r w:rsidRPr="00BD29A7">
        <w:rPr>
          <w:i/>
        </w:rPr>
        <w:t>Chem. Mater.</w:t>
      </w:r>
      <w:r w:rsidRPr="00BD29A7">
        <w:t xml:space="preserve"> </w:t>
      </w:r>
      <w:r w:rsidRPr="00BD29A7">
        <w:rPr>
          <w:b/>
        </w:rPr>
        <w:t>10</w:t>
      </w:r>
      <w:r w:rsidRPr="00BD29A7">
        <w:t xml:space="preserve"> (1), 279-285, doi:10.1021/cm970421o (1998).</w:t>
      </w:r>
    </w:p>
    <w:p w14:paraId="4DCC8D21" w14:textId="7C7BA49C" w:rsidR="00BD29A7" w:rsidRPr="00BD29A7" w:rsidRDefault="00BD29A7" w:rsidP="00BD29A7">
      <w:pPr>
        <w:pStyle w:val="EndNoteBibliography"/>
        <w:ind w:left="720" w:hanging="720"/>
      </w:pPr>
      <w:r w:rsidRPr="00BD29A7">
        <w:t>34</w:t>
      </w:r>
      <w:r w:rsidRPr="00BD29A7">
        <w:tab/>
        <w:t>Okuda, M</w:t>
      </w:r>
      <w:r w:rsidR="00440AA3" w:rsidRPr="00BD29A7">
        <w:t xml:space="preserve">., </w:t>
      </w:r>
      <w:r w:rsidR="00440AA3" w:rsidRPr="00BD29A7">
        <w:rPr>
          <w:i/>
        </w:rPr>
        <w:t>et al.</w:t>
      </w:r>
      <w:r w:rsidR="00440AA3" w:rsidRPr="00BD29A7">
        <w:t xml:space="preserve"> </w:t>
      </w:r>
      <w:r w:rsidRPr="00BD29A7">
        <w:t xml:space="preserve">Fe3O4 nanoparticles: protein-mediated crystalline magnetic superstructures. </w:t>
      </w:r>
      <w:r w:rsidRPr="00BD29A7">
        <w:rPr>
          <w:i/>
        </w:rPr>
        <w:t>Nanotechnology</w:t>
      </w:r>
      <w:r w:rsidRPr="00BD29A7">
        <w:t xml:space="preserve"> </w:t>
      </w:r>
      <w:r w:rsidRPr="00BD29A7">
        <w:rPr>
          <w:b/>
        </w:rPr>
        <w:t>23</w:t>
      </w:r>
      <w:r w:rsidRPr="00BD29A7">
        <w:t xml:space="preserve"> (41), 415601, doi:10.1088/0957-4484/23/41/415601 (2012).</w:t>
      </w:r>
    </w:p>
    <w:p w14:paraId="61B847D7" w14:textId="77777777" w:rsidR="00BD29A7" w:rsidRPr="00BD29A7" w:rsidRDefault="00BD29A7" w:rsidP="00BD29A7">
      <w:pPr>
        <w:pStyle w:val="EndNoteBibliography"/>
        <w:ind w:left="720" w:hanging="720"/>
      </w:pPr>
      <w:r w:rsidRPr="00BD29A7">
        <w:t>35</w:t>
      </w:r>
      <w:r w:rsidRPr="00BD29A7">
        <w:tab/>
        <w:t xml:space="preserve">Perriman, A. W., Cölfen, H., Hughes, R. W., Barrie, C. L. &amp; Mann, S. Solvent‐Free Protein Liquids and Liquid Crystals. </w:t>
      </w:r>
      <w:r w:rsidRPr="00BD29A7">
        <w:rPr>
          <w:i/>
        </w:rPr>
        <w:t>Angew. Chem. Int. Ed.</w:t>
      </w:r>
      <w:r w:rsidRPr="00BD29A7">
        <w:t xml:space="preserve"> </w:t>
      </w:r>
      <w:r w:rsidRPr="00BD29A7">
        <w:rPr>
          <w:b/>
        </w:rPr>
        <w:t>48</w:t>
      </w:r>
      <w:r w:rsidRPr="00BD29A7">
        <w:t xml:space="preserve"> (34), 6242-6246, doi:10.1002/anie.200903100 (2009).</w:t>
      </w:r>
    </w:p>
    <w:p w14:paraId="4D1B0E0B" w14:textId="3DB9138A" w:rsidR="00BD29A7" w:rsidRPr="00BD29A7" w:rsidRDefault="00BD29A7" w:rsidP="00BD29A7">
      <w:pPr>
        <w:pStyle w:val="EndNoteBibliography"/>
        <w:ind w:left="720" w:hanging="720"/>
      </w:pPr>
      <w:r w:rsidRPr="00BD29A7">
        <w:t>36</w:t>
      </w:r>
      <w:r w:rsidRPr="00BD29A7">
        <w:tab/>
        <w:t>Billotey, C</w:t>
      </w:r>
      <w:r w:rsidR="00440AA3" w:rsidRPr="00BD29A7">
        <w:t xml:space="preserve">., </w:t>
      </w:r>
      <w:r w:rsidR="00440AA3" w:rsidRPr="00BD29A7">
        <w:rPr>
          <w:i/>
        </w:rPr>
        <w:t>et al.</w:t>
      </w:r>
      <w:r w:rsidR="00440AA3" w:rsidRPr="00BD29A7">
        <w:t xml:space="preserve"> </w:t>
      </w:r>
      <w:r w:rsidRPr="00BD29A7">
        <w:t xml:space="preserve">T-cell homing to the pancreas in autoimmune mouse models of diabetes: in vivo MR imaging. </w:t>
      </w:r>
      <w:r w:rsidRPr="00BD29A7">
        <w:rPr>
          <w:i/>
        </w:rPr>
        <w:t>Radiology</w:t>
      </w:r>
      <w:r w:rsidRPr="00BD29A7">
        <w:t xml:space="preserve"> </w:t>
      </w:r>
      <w:r w:rsidRPr="00BD29A7">
        <w:rPr>
          <w:b/>
        </w:rPr>
        <w:t>236</w:t>
      </w:r>
      <w:r w:rsidRPr="00BD29A7">
        <w:t xml:space="preserve"> (2), 579-587, doi:10.1148/radiol.2362040603 (2005).</w:t>
      </w:r>
    </w:p>
    <w:p w14:paraId="690D6C3E" w14:textId="33C75A67" w:rsidR="00BD29A7" w:rsidRPr="00BD29A7" w:rsidRDefault="00BD29A7" w:rsidP="00BD29A7">
      <w:pPr>
        <w:pStyle w:val="EndNoteBibliography"/>
        <w:ind w:left="720" w:hanging="720"/>
      </w:pPr>
      <w:r w:rsidRPr="00BD29A7">
        <w:t>37</w:t>
      </w:r>
      <w:r w:rsidRPr="00BD29A7">
        <w:tab/>
        <w:t>Smirnov, P</w:t>
      </w:r>
      <w:r w:rsidR="00440AA3" w:rsidRPr="00BD29A7">
        <w:t xml:space="preserve">., </w:t>
      </w:r>
      <w:r w:rsidR="00440AA3" w:rsidRPr="00BD29A7">
        <w:rPr>
          <w:i/>
        </w:rPr>
        <w:t>et al.</w:t>
      </w:r>
      <w:r w:rsidR="00440AA3" w:rsidRPr="00BD29A7">
        <w:t xml:space="preserve"> </w:t>
      </w:r>
      <w:r w:rsidRPr="00BD29A7">
        <w:t xml:space="preserve">In vivo cellular imaging of lymphocyte trafficking by MRI: a tumor model approach to cell-based anticancer therapy. </w:t>
      </w:r>
      <w:r w:rsidR="00E35198" w:rsidRPr="00BD29A7">
        <w:rPr>
          <w:i/>
        </w:rPr>
        <w:t>Magn</w:t>
      </w:r>
      <w:r w:rsidR="00E35198">
        <w:rPr>
          <w:i/>
        </w:rPr>
        <w:t>.</w:t>
      </w:r>
      <w:r w:rsidR="00E35198" w:rsidRPr="00BD29A7">
        <w:rPr>
          <w:i/>
        </w:rPr>
        <w:t xml:space="preserve"> Reson</w:t>
      </w:r>
      <w:r w:rsidR="00E35198">
        <w:rPr>
          <w:i/>
        </w:rPr>
        <w:t>.</w:t>
      </w:r>
      <w:r w:rsidR="00E35198" w:rsidRPr="00BD29A7">
        <w:rPr>
          <w:i/>
        </w:rPr>
        <w:t xml:space="preserve"> Med</w:t>
      </w:r>
      <w:r w:rsidR="00E35198">
        <w:rPr>
          <w:i/>
        </w:rPr>
        <w:t xml:space="preserve">. </w:t>
      </w:r>
      <w:r w:rsidRPr="00BD29A7">
        <w:rPr>
          <w:b/>
        </w:rPr>
        <w:t>56</w:t>
      </w:r>
      <w:r w:rsidRPr="00BD29A7">
        <w:t xml:space="preserve"> (3), 498-508, doi:10.1002/mrm.20996 (2006).</w:t>
      </w:r>
    </w:p>
    <w:p w14:paraId="5E9B98F8" w14:textId="1F08F71E" w:rsidR="00BD29A7" w:rsidRPr="00BD29A7" w:rsidRDefault="00BD29A7" w:rsidP="00BD29A7">
      <w:pPr>
        <w:pStyle w:val="EndNoteBibliography"/>
        <w:ind w:left="720" w:hanging="720"/>
      </w:pPr>
      <w:r w:rsidRPr="00BD29A7">
        <w:t>38</w:t>
      </w:r>
      <w:r w:rsidRPr="00BD29A7">
        <w:tab/>
        <w:t>Wilhelm, C</w:t>
      </w:r>
      <w:r w:rsidR="00440AA3" w:rsidRPr="00BD29A7">
        <w:t xml:space="preserve">., </w:t>
      </w:r>
      <w:r w:rsidR="00440AA3" w:rsidRPr="00BD29A7">
        <w:rPr>
          <w:i/>
        </w:rPr>
        <w:t>et al.</w:t>
      </w:r>
      <w:r w:rsidR="00440AA3" w:rsidRPr="00BD29A7">
        <w:t xml:space="preserve"> </w:t>
      </w:r>
      <w:r w:rsidRPr="00BD29A7">
        <w:t xml:space="preserve">Magnetic control of vascular network formation with magnetically labeled endothelial progenitor cells. </w:t>
      </w:r>
      <w:r w:rsidRPr="00BD29A7">
        <w:rPr>
          <w:i/>
        </w:rPr>
        <w:t>Biomaterials</w:t>
      </w:r>
      <w:r w:rsidRPr="00BD29A7">
        <w:t xml:space="preserve"> </w:t>
      </w:r>
      <w:r w:rsidRPr="00BD29A7">
        <w:rPr>
          <w:b/>
        </w:rPr>
        <w:t>28</w:t>
      </w:r>
      <w:r w:rsidRPr="00BD29A7">
        <w:t xml:space="preserve"> (26), 3797-3806, doi:10.1016/j.biomaterials.2007.04.047 (2007).</w:t>
      </w:r>
    </w:p>
    <w:p w14:paraId="159B3BCF" w14:textId="77777777" w:rsidR="00BD29A7" w:rsidRPr="00BD29A7" w:rsidRDefault="00BD29A7" w:rsidP="00BD29A7">
      <w:pPr>
        <w:pStyle w:val="EndNoteBibliography"/>
        <w:ind w:left="720" w:hanging="720"/>
      </w:pPr>
      <w:r w:rsidRPr="00BD29A7">
        <w:t>39</w:t>
      </w:r>
      <w:r w:rsidRPr="00BD29A7">
        <w:tab/>
        <w:t xml:space="preserve">MacLean, I. &amp; Sanders, E. Cationized ferritin and phosvitin uptake by coated vesicles of the early chick embryo. </w:t>
      </w:r>
      <w:r w:rsidRPr="00BD29A7">
        <w:rPr>
          <w:i/>
        </w:rPr>
        <w:t>Anat. Embryol.</w:t>
      </w:r>
      <w:r w:rsidRPr="00BD29A7">
        <w:t xml:space="preserve"> </w:t>
      </w:r>
      <w:r w:rsidRPr="00BD29A7">
        <w:rPr>
          <w:b/>
        </w:rPr>
        <w:t>166</w:t>
      </w:r>
      <w:r w:rsidRPr="00BD29A7">
        <w:t xml:space="preserve"> (3), 385-397, doi: 10.1007/BF00305925 (1983).</w:t>
      </w:r>
    </w:p>
    <w:p w14:paraId="11C83B7C" w14:textId="704053FB" w:rsidR="00BD29A7" w:rsidRPr="00BD29A7" w:rsidRDefault="00BD29A7" w:rsidP="00BD29A7">
      <w:pPr>
        <w:pStyle w:val="EndNoteBibliography"/>
        <w:ind w:left="720" w:hanging="720"/>
      </w:pPr>
      <w:r w:rsidRPr="00BD29A7">
        <w:t>40</w:t>
      </w:r>
      <w:r w:rsidRPr="00BD29A7">
        <w:tab/>
        <w:t xml:space="preserve">Van Deurs, B., Nilausen, K., Faergeman, O. &amp; Meinertz, H. Coated pits and pinocytosis of cationized ferritin in human skin fibroblasts. </w:t>
      </w:r>
      <w:r w:rsidRPr="00BD29A7">
        <w:rPr>
          <w:i/>
        </w:rPr>
        <w:t>Eur. J. Cell Biol.</w:t>
      </w:r>
      <w:r w:rsidRPr="00BD29A7">
        <w:t xml:space="preserve"> </w:t>
      </w:r>
      <w:r w:rsidRPr="00BD29A7">
        <w:rPr>
          <w:b/>
        </w:rPr>
        <w:t>27</w:t>
      </w:r>
      <w:r w:rsidRPr="00BD29A7">
        <w:t xml:space="preserve"> (2), 270-278, PMID: 7117270 (1982).</w:t>
      </w:r>
    </w:p>
    <w:p w14:paraId="38B5A115" w14:textId="47F6CD54" w:rsidR="00BD29A7" w:rsidRPr="00BD29A7" w:rsidRDefault="00BD29A7" w:rsidP="00BD29A7">
      <w:pPr>
        <w:pStyle w:val="EndNoteBibliography"/>
        <w:ind w:left="720" w:hanging="720"/>
      </w:pPr>
      <w:r w:rsidRPr="00BD29A7">
        <w:t>41</w:t>
      </w:r>
      <w:r w:rsidRPr="00BD29A7">
        <w:tab/>
        <w:t>Xing, R. M</w:t>
      </w:r>
      <w:r w:rsidR="00440AA3" w:rsidRPr="00BD29A7">
        <w:t xml:space="preserve">., </w:t>
      </w:r>
      <w:r w:rsidR="00440AA3" w:rsidRPr="00BD29A7">
        <w:rPr>
          <w:i/>
        </w:rPr>
        <w:t>et al.</w:t>
      </w:r>
      <w:r w:rsidR="00440AA3" w:rsidRPr="00BD29A7">
        <w:t xml:space="preserve"> </w:t>
      </w:r>
      <w:r w:rsidRPr="00BD29A7">
        <w:t xml:space="preserve">Characterization and cellular uptake of platinum anticancer drugs encapsulated in apoferritin. </w:t>
      </w:r>
      <w:r w:rsidRPr="00BD29A7">
        <w:rPr>
          <w:i/>
        </w:rPr>
        <w:t>J Inorg Biochem</w:t>
      </w:r>
      <w:r w:rsidRPr="00BD29A7">
        <w:t xml:space="preserve"> </w:t>
      </w:r>
      <w:r w:rsidRPr="00BD29A7">
        <w:rPr>
          <w:b/>
        </w:rPr>
        <w:t>103</w:t>
      </w:r>
      <w:r w:rsidRPr="00BD29A7">
        <w:t xml:space="preserve"> (7), 1039-1044, doi:10.1016/j.jinorgbio.2009.05.001 (2009).</w:t>
      </w:r>
    </w:p>
    <w:p w14:paraId="2404D009" w14:textId="77777777" w:rsidR="00BD29A7" w:rsidRPr="00BD29A7" w:rsidRDefault="00BD29A7" w:rsidP="00BD29A7">
      <w:pPr>
        <w:pStyle w:val="EndNoteBibliography"/>
        <w:ind w:left="720" w:hanging="720"/>
      </w:pPr>
      <w:r w:rsidRPr="00BD29A7">
        <w:t>42</w:t>
      </w:r>
      <w:r w:rsidRPr="00BD29A7">
        <w:tab/>
        <w:t xml:space="preserve">Wong, K. K. &amp; Mann, S. Biomimetic synthesis of cadmium sulfide‐ferritin nanocomposites. </w:t>
      </w:r>
      <w:r w:rsidRPr="00BD29A7">
        <w:rPr>
          <w:i/>
        </w:rPr>
        <w:t>Adv. Mater.</w:t>
      </w:r>
      <w:r w:rsidRPr="00BD29A7">
        <w:t xml:space="preserve"> </w:t>
      </w:r>
      <w:r w:rsidRPr="00BD29A7">
        <w:rPr>
          <w:b/>
        </w:rPr>
        <w:t>8</w:t>
      </w:r>
      <w:r w:rsidRPr="00BD29A7">
        <w:t xml:space="preserve"> (11), 928-932, doi:10.1002/adma.19960081114 (1996).</w:t>
      </w:r>
    </w:p>
    <w:p w14:paraId="212CA7A6" w14:textId="753D5999" w:rsidR="009F3887" w:rsidRPr="00C20877" w:rsidRDefault="00F533E1" w:rsidP="00C20877">
      <w:pPr>
        <w:jc w:val="left"/>
        <w:rPr>
          <w:color w:val="auto"/>
        </w:rPr>
      </w:pPr>
      <w:r w:rsidRPr="00C20877">
        <w:rPr>
          <w:color w:val="auto"/>
        </w:rPr>
        <w:fldChar w:fldCharType="end"/>
      </w:r>
    </w:p>
    <w:sectPr w:rsidR="009F3887" w:rsidRPr="00C20877" w:rsidSect="00DA04F5">
      <w:headerReference w:type="default" r:id="rId18"/>
      <w:footerReference w:type="default" r:id="rId19"/>
      <w:headerReference w:type="first" r:id="rId20"/>
      <w:footerReference w:type="first" r:id="rId2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018D9" w14:textId="77777777" w:rsidR="00191C22" w:rsidRDefault="00191C22" w:rsidP="00621C4E">
      <w:r>
        <w:separator/>
      </w:r>
    </w:p>
  </w:endnote>
  <w:endnote w:type="continuationSeparator" w:id="0">
    <w:p w14:paraId="2CD1F67D" w14:textId="77777777" w:rsidR="00191C22" w:rsidRDefault="00191C2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dvP6975">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049084B2" w:rsidR="00BD29A7" w:rsidRPr="00494F77" w:rsidRDefault="00BD29A7"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BD29A7" w:rsidRDefault="00BD29A7"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8CB78" w14:textId="77777777" w:rsidR="00191C22" w:rsidRDefault="00191C22" w:rsidP="00621C4E">
      <w:r>
        <w:separator/>
      </w:r>
    </w:p>
  </w:footnote>
  <w:footnote w:type="continuationSeparator" w:id="0">
    <w:p w14:paraId="683735D0" w14:textId="77777777" w:rsidR="00191C22" w:rsidRDefault="00191C2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BD29A7" w:rsidRPr="006F06E4" w:rsidRDefault="00BD29A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7F4EFAB5" w:rsidR="00BD29A7" w:rsidRPr="006F06E4" w:rsidRDefault="00BD29A7"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55A60"/>
    <w:multiLevelType w:val="multilevel"/>
    <w:tmpl w:val="D6B20BD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E03A0"/>
    <w:multiLevelType w:val="multilevel"/>
    <w:tmpl w:val="912010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D107F"/>
    <w:multiLevelType w:val="multilevel"/>
    <w:tmpl w:val="94D8BC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3055A8"/>
    <w:multiLevelType w:val="multilevel"/>
    <w:tmpl w:val="92C2B14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2"/>
  </w:num>
  <w:num w:numId="3">
    <w:abstractNumId w:val="2"/>
  </w:num>
  <w:num w:numId="4">
    <w:abstractNumId w:val="23"/>
  </w:num>
  <w:num w:numId="5">
    <w:abstractNumId w:val="6"/>
  </w:num>
  <w:num w:numId="6">
    <w:abstractNumId w:val="46"/>
  </w:num>
  <w:num w:numId="7">
    <w:abstractNumId w:val="50"/>
  </w:num>
  <w:num w:numId="8">
    <w:abstractNumId w:val="19"/>
  </w:num>
  <w:num w:numId="9">
    <w:abstractNumId w:val="45"/>
  </w:num>
  <w:num w:numId="10">
    <w:abstractNumId w:val="21"/>
  </w:num>
  <w:num w:numId="11">
    <w:abstractNumId w:val="10"/>
  </w:num>
  <w:num w:numId="12">
    <w:abstractNumId w:val="0"/>
  </w:num>
  <w:num w:numId="13">
    <w:abstractNumId w:val="20"/>
  </w:num>
  <w:num w:numId="14">
    <w:abstractNumId w:val="49"/>
  </w:num>
  <w:num w:numId="15">
    <w:abstractNumId w:val="51"/>
  </w:num>
  <w:num w:numId="16">
    <w:abstractNumId w:val="31"/>
  </w:num>
  <w:num w:numId="17">
    <w:abstractNumId w:val="29"/>
  </w:num>
  <w:num w:numId="18">
    <w:abstractNumId w:val="30"/>
  </w:num>
  <w:num w:numId="19">
    <w:abstractNumId w:val="15"/>
  </w:num>
  <w:num w:numId="20">
    <w:abstractNumId w:val="27"/>
  </w:num>
  <w:num w:numId="21">
    <w:abstractNumId w:val="22"/>
  </w:num>
  <w:num w:numId="22">
    <w:abstractNumId w:val="37"/>
  </w:num>
  <w:num w:numId="23">
    <w:abstractNumId w:val="11"/>
  </w:num>
  <w:num w:numId="24">
    <w:abstractNumId w:val="32"/>
  </w:num>
  <w:num w:numId="25">
    <w:abstractNumId w:val="35"/>
  </w:num>
  <w:num w:numId="26">
    <w:abstractNumId w:val="25"/>
  </w:num>
  <w:num w:numId="27">
    <w:abstractNumId w:val="34"/>
  </w:num>
  <w:num w:numId="28">
    <w:abstractNumId w:val="18"/>
  </w:num>
  <w:num w:numId="29">
    <w:abstractNumId w:val="1"/>
  </w:num>
  <w:num w:numId="30">
    <w:abstractNumId w:val="8"/>
  </w:num>
  <w:num w:numId="31">
    <w:abstractNumId w:val="12"/>
  </w:num>
  <w:num w:numId="32">
    <w:abstractNumId w:val="44"/>
  </w:num>
  <w:num w:numId="33">
    <w:abstractNumId w:val="13"/>
  </w:num>
  <w:num w:numId="34">
    <w:abstractNumId w:val="3"/>
  </w:num>
  <w:num w:numId="35">
    <w:abstractNumId w:val="9"/>
  </w:num>
  <w:num w:numId="36">
    <w:abstractNumId w:val="26"/>
  </w:num>
  <w:num w:numId="37">
    <w:abstractNumId w:val="24"/>
  </w:num>
  <w:num w:numId="38">
    <w:abstractNumId w:val="40"/>
  </w:num>
  <w:num w:numId="39">
    <w:abstractNumId w:val="28"/>
  </w:num>
  <w:num w:numId="40">
    <w:abstractNumId w:val="36"/>
  </w:num>
  <w:num w:numId="41">
    <w:abstractNumId w:val="47"/>
  </w:num>
  <w:num w:numId="42">
    <w:abstractNumId w:val="4"/>
  </w:num>
  <w:num w:numId="43">
    <w:abstractNumId w:val="7"/>
  </w:num>
  <w:num w:numId="44">
    <w:abstractNumId w:val="16"/>
  </w:num>
  <w:num w:numId="45">
    <w:abstractNumId w:val="43"/>
  </w:num>
  <w:num w:numId="46">
    <w:abstractNumId w:val="5"/>
  </w:num>
  <w:num w:numId="47">
    <w:abstractNumId w:val="38"/>
  </w:num>
  <w:num w:numId="48">
    <w:abstractNumId w:val="48"/>
  </w:num>
  <w:num w:numId="49">
    <w:abstractNumId w:val="14"/>
  </w:num>
  <w:num w:numId="50">
    <w:abstractNumId w:val="17"/>
  </w:num>
  <w:num w:numId="51">
    <w:abstractNumId w:val="41"/>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pfardx6av2eoefe97x29t09tsrtddvwepf&quot;&gt;JoVE manuscript&lt;record-ids&gt;&lt;item&gt;1&lt;/item&gt;&lt;item&gt;2&lt;/item&gt;&lt;item&gt;3&lt;/item&gt;&lt;item&gt;4&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record-ids&gt;&lt;/item&gt;&lt;/Libraries&gt;"/>
  </w:docVars>
  <w:rsids>
    <w:rsidRoot w:val="00EE705F"/>
    <w:rsid w:val="00000F47"/>
    <w:rsid w:val="00001806"/>
    <w:rsid w:val="00002844"/>
    <w:rsid w:val="00005815"/>
    <w:rsid w:val="00007DBC"/>
    <w:rsid w:val="00007EA1"/>
    <w:rsid w:val="000100F0"/>
    <w:rsid w:val="00012FF9"/>
    <w:rsid w:val="00021434"/>
    <w:rsid w:val="00021DF3"/>
    <w:rsid w:val="00022F64"/>
    <w:rsid w:val="00023869"/>
    <w:rsid w:val="00024598"/>
    <w:rsid w:val="00032769"/>
    <w:rsid w:val="00037B58"/>
    <w:rsid w:val="00043C1E"/>
    <w:rsid w:val="00051B73"/>
    <w:rsid w:val="00051DA7"/>
    <w:rsid w:val="00060ABE"/>
    <w:rsid w:val="00060FE2"/>
    <w:rsid w:val="00061A50"/>
    <w:rsid w:val="0006242C"/>
    <w:rsid w:val="00064104"/>
    <w:rsid w:val="00064CC4"/>
    <w:rsid w:val="00066025"/>
    <w:rsid w:val="00066D8F"/>
    <w:rsid w:val="000701D1"/>
    <w:rsid w:val="00070EAD"/>
    <w:rsid w:val="000766D9"/>
    <w:rsid w:val="00080A20"/>
    <w:rsid w:val="00082796"/>
    <w:rsid w:val="00087C0A"/>
    <w:rsid w:val="00091C78"/>
    <w:rsid w:val="00093BC4"/>
    <w:rsid w:val="00094643"/>
    <w:rsid w:val="00095D71"/>
    <w:rsid w:val="00097929"/>
    <w:rsid w:val="000A1E80"/>
    <w:rsid w:val="000A3B70"/>
    <w:rsid w:val="000A5153"/>
    <w:rsid w:val="000B0C13"/>
    <w:rsid w:val="000B10AE"/>
    <w:rsid w:val="000B2B0E"/>
    <w:rsid w:val="000B30BF"/>
    <w:rsid w:val="000B566B"/>
    <w:rsid w:val="000B7294"/>
    <w:rsid w:val="000B75D0"/>
    <w:rsid w:val="000C1CF8"/>
    <w:rsid w:val="000C49CF"/>
    <w:rsid w:val="000C52E9"/>
    <w:rsid w:val="000C5CDC"/>
    <w:rsid w:val="000C65DC"/>
    <w:rsid w:val="000C66F3"/>
    <w:rsid w:val="000C6900"/>
    <w:rsid w:val="000D31E8"/>
    <w:rsid w:val="000D76E4"/>
    <w:rsid w:val="000E25F7"/>
    <w:rsid w:val="000E3816"/>
    <w:rsid w:val="000E4F77"/>
    <w:rsid w:val="000F265C"/>
    <w:rsid w:val="000F3AFA"/>
    <w:rsid w:val="000F5712"/>
    <w:rsid w:val="000F6611"/>
    <w:rsid w:val="000F7E22"/>
    <w:rsid w:val="001023C0"/>
    <w:rsid w:val="001025C5"/>
    <w:rsid w:val="00112EEB"/>
    <w:rsid w:val="0012241A"/>
    <w:rsid w:val="0012563A"/>
    <w:rsid w:val="001313A7"/>
    <w:rsid w:val="0013276F"/>
    <w:rsid w:val="0014143D"/>
    <w:rsid w:val="00152A23"/>
    <w:rsid w:val="0015577A"/>
    <w:rsid w:val="00156DD8"/>
    <w:rsid w:val="00162CB7"/>
    <w:rsid w:val="0016397A"/>
    <w:rsid w:val="00163DF6"/>
    <w:rsid w:val="001652A6"/>
    <w:rsid w:val="00171E5B"/>
    <w:rsid w:val="00171F94"/>
    <w:rsid w:val="001731EF"/>
    <w:rsid w:val="0017668A"/>
    <w:rsid w:val="001766FE"/>
    <w:rsid w:val="00177164"/>
    <w:rsid w:val="001771E7"/>
    <w:rsid w:val="0019035D"/>
    <w:rsid w:val="00191C22"/>
    <w:rsid w:val="00192006"/>
    <w:rsid w:val="00193180"/>
    <w:rsid w:val="00195872"/>
    <w:rsid w:val="001B2E2D"/>
    <w:rsid w:val="001B5CD2"/>
    <w:rsid w:val="001C0BEE"/>
    <w:rsid w:val="001C2A98"/>
    <w:rsid w:val="001D3D04"/>
    <w:rsid w:val="001D3D7D"/>
    <w:rsid w:val="001D3FFF"/>
    <w:rsid w:val="001D44F6"/>
    <w:rsid w:val="001D5B4E"/>
    <w:rsid w:val="001D625F"/>
    <w:rsid w:val="001D7576"/>
    <w:rsid w:val="001E14A0"/>
    <w:rsid w:val="001E7376"/>
    <w:rsid w:val="001F225C"/>
    <w:rsid w:val="0020013B"/>
    <w:rsid w:val="00201CFA"/>
    <w:rsid w:val="0020220D"/>
    <w:rsid w:val="00202448"/>
    <w:rsid w:val="00202D15"/>
    <w:rsid w:val="00204AB7"/>
    <w:rsid w:val="00210E16"/>
    <w:rsid w:val="00214BEE"/>
    <w:rsid w:val="002205B8"/>
    <w:rsid w:val="002259E5"/>
    <w:rsid w:val="00226140"/>
    <w:rsid w:val="002274F3"/>
    <w:rsid w:val="0023094C"/>
    <w:rsid w:val="00234BE3"/>
    <w:rsid w:val="00235A90"/>
    <w:rsid w:val="00241E48"/>
    <w:rsid w:val="0024214E"/>
    <w:rsid w:val="00242623"/>
    <w:rsid w:val="00250558"/>
    <w:rsid w:val="00252F58"/>
    <w:rsid w:val="00254A86"/>
    <w:rsid w:val="00260652"/>
    <w:rsid w:val="00261F25"/>
    <w:rsid w:val="0026403A"/>
    <w:rsid w:val="002648A9"/>
    <w:rsid w:val="0026553C"/>
    <w:rsid w:val="00267DD5"/>
    <w:rsid w:val="00272E28"/>
    <w:rsid w:val="00274A0A"/>
    <w:rsid w:val="00277593"/>
    <w:rsid w:val="00280918"/>
    <w:rsid w:val="00282AF6"/>
    <w:rsid w:val="002851BD"/>
    <w:rsid w:val="00287085"/>
    <w:rsid w:val="00290594"/>
    <w:rsid w:val="00290AF9"/>
    <w:rsid w:val="00291613"/>
    <w:rsid w:val="002967CF"/>
    <w:rsid w:val="00296EDA"/>
    <w:rsid w:val="00297788"/>
    <w:rsid w:val="002A0B8A"/>
    <w:rsid w:val="002A527E"/>
    <w:rsid w:val="002A64A6"/>
    <w:rsid w:val="002A65D4"/>
    <w:rsid w:val="002B6B33"/>
    <w:rsid w:val="002C47D4"/>
    <w:rsid w:val="002C6BFE"/>
    <w:rsid w:val="002D0F38"/>
    <w:rsid w:val="002D77E3"/>
    <w:rsid w:val="002E2229"/>
    <w:rsid w:val="002E446F"/>
    <w:rsid w:val="002F19BC"/>
    <w:rsid w:val="002F2859"/>
    <w:rsid w:val="002F6E3C"/>
    <w:rsid w:val="0030117D"/>
    <w:rsid w:val="00303C87"/>
    <w:rsid w:val="003070DD"/>
    <w:rsid w:val="00307BC9"/>
    <w:rsid w:val="003120CB"/>
    <w:rsid w:val="00313D9B"/>
    <w:rsid w:val="00313DC3"/>
    <w:rsid w:val="00320153"/>
    <w:rsid w:val="00320367"/>
    <w:rsid w:val="00322871"/>
    <w:rsid w:val="0032580A"/>
    <w:rsid w:val="00326FB3"/>
    <w:rsid w:val="003316D4"/>
    <w:rsid w:val="00333822"/>
    <w:rsid w:val="00336715"/>
    <w:rsid w:val="00336C92"/>
    <w:rsid w:val="00340DFD"/>
    <w:rsid w:val="003442F3"/>
    <w:rsid w:val="00345187"/>
    <w:rsid w:val="00350CD7"/>
    <w:rsid w:val="0035590B"/>
    <w:rsid w:val="00356580"/>
    <w:rsid w:val="00360C17"/>
    <w:rsid w:val="003621C6"/>
    <w:rsid w:val="003622B8"/>
    <w:rsid w:val="00366B76"/>
    <w:rsid w:val="00373051"/>
    <w:rsid w:val="00373B8F"/>
    <w:rsid w:val="00375E2B"/>
    <w:rsid w:val="00376D95"/>
    <w:rsid w:val="003772CF"/>
    <w:rsid w:val="00377FBB"/>
    <w:rsid w:val="00393E07"/>
    <w:rsid w:val="003A16FC"/>
    <w:rsid w:val="003A4FCD"/>
    <w:rsid w:val="003B0944"/>
    <w:rsid w:val="003B1593"/>
    <w:rsid w:val="003B4381"/>
    <w:rsid w:val="003B6B37"/>
    <w:rsid w:val="003C1043"/>
    <w:rsid w:val="003C1A30"/>
    <w:rsid w:val="003C35CC"/>
    <w:rsid w:val="003C3F89"/>
    <w:rsid w:val="003C6779"/>
    <w:rsid w:val="003C7A6C"/>
    <w:rsid w:val="003D0C33"/>
    <w:rsid w:val="003D2998"/>
    <w:rsid w:val="003D2F0A"/>
    <w:rsid w:val="003D3891"/>
    <w:rsid w:val="003D3A43"/>
    <w:rsid w:val="003D4D56"/>
    <w:rsid w:val="003D6C44"/>
    <w:rsid w:val="003E0F4F"/>
    <w:rsid w:val="003E18AC"/>
    <w:rsid w:val="003E210B"/>
    <w:rsid w:val="003E2A12"/>
    <w:rsid w:val="003E3384"/>
    <w:rsid w:val="003E3ECA"/>
    <w:rsid w:val="003E548E"/>
    <w:rsid w:val="003E5D04"/>
    <w:rsid w:val="004148E1"/>
    <w:rsid w:val="00414CFA"/>
    <w:rsid w:val="0041675A"/>
    <w:rsid w:val="00420BE9"/>
    <w:rsid w:val="00423AD8"/>
    <w:rsid w:val="00424C85"/>
    <w:rsid w:val="004260BD"/>
    <w:rsid w:val="0043012F"/>
    <w:rsid w:val="00430F1F"/>
    <w:rsid w:val="004326EA"/>
    <w:rsid w:val="00433D4A"/>
    <w:rsid w:val="00434AE7"/>
    <w:rsid w:val="004363D6"/>
    <w:rsid w:val="00440AA3"/>
    <w:rsid w:val="0044456B"/>
    <w:rsid w:val="0044609F"/>
    <w:rsid w:val="00447BD1"/>
    <w:rsid w:val="004507F3"/>
    <w:rsid w:val="00450AF4"/>
    <w:rsid w:val="0045194A"/>
    <w:rsid w:val="004671C7"/>
    <w:rsid w:val="00471360"/>
    <w:rsid w:val="00472F4D"/>
    <w:rsid w:val="004730BF"/>
    <w:rsid w:val="00473ED5"/>
    <w:rsid w:val="0047535C"/>
    <w:rsid w:val="0047789B"/>
    <w:rsid w:val="00483D31"/>
    <w:rsid w:val="004842C7"/>
    <w:rsid w:val="00485870"/>
    <w:rsid w:val="00485FE8"/>
    <w:rsid w:val="00492EB5"/>
    <w:rsid w:val="00494F77"/>
    <w:rsid w:val="00497721"/>
    <w:rsid w:val="004A0229"/>
    <w:rsid w:val="004A35D2"/>
    <w:rsid w:val="004A590F"/>
    <w:rsid w:val="004A7D2A"/>
    <w:rsid w:val="004B2F00"/>
    <w:rsid w:val="004B6E31"/>
    <w:rsid w:val="004C13A0"/>
    <w:rsid w:val="004C1D66"/>
    <w:rsid w:val="004C30A9"/>
    <w:rsid w:val="004C31D7"/>
    <w:rsid w:val="004C4AD2"/>
    <w:rsid w:val="004D1F21"/>
    <w:rsid w:val="004D48E4"/>
    <w:rsid w:val="004D59D8"/>
    <w:rsid w:val="004D5DA1"/>
    <w:rsid w:val="004E150F"/>
    <w:rsid w:val="004E23A1"/>
    <w:rsid w:val="004E3489"/>
    <w:rsid w:val="004E3AFA"/>
    <w:rsid w:val="00502A0A"/>
    <w:rsid w:val="00507C50"/>
    <w:rsid w:val="005129D6"/>
    <w:rsid w:val="00517C3A"/>
    <w:rsid w:val="0052202D"/>
    <w:rsid w:val="00523A9D"/>
    <w:rsid w:val="00524144"/>
    <w:rsid w:val="00527BF4"/>
    <w:rsid w:val="005300A7"/>
    <w:rsid w:val="005329D8"/>
    <w:rsid w:val="00534F6C"/>
    <w:rsid w:val="00535D64"/>
    <w:rsid w:val="0053646D"/>
    <w:rsid w:val="0053705E"/>
    <w:rsid w:val="0053712E"/>
    <w:rsid w:val="00540AAD"/>
    <w:rsid w:val="00546458"/>
    <w:rsid w:val="0055087C"/>
    <w:rsid w:val="00552001"/>
    <w:rsid w:val="00553413"/>
    <w:rsid w:val="00560B1B"/>
    <w:rsid w:val="00562478"/>
    <w:rsid w:val="00570C18"/>
    <w:rsid w:val="00571F74"/>
    <w:rsid w:val="0058219C"/>
    <w:rsid w:val="0058707F"/>
    <w:rsid w:val="00591C94"/>
    <w:rsid w:val="005931FE"/>
    <w:rsid w:val="005A3B68"/>
    <w:rsid w:val="005B0072"/>
    <w:rsid w:val="005B0732"/>
    <w:rsid w:val="005B38A0"/>
    <w:rsid w:val="005B491C"/>
    <w:rsid w:val="005B4DBF"/>
    <w:rsid w:val="005B5DE2"/>
    <w:rsid w:val="005B674C"/>
    <w:rsid w:val="005C6D34"/>
    <w:rsid w:val="005C7561"/>
    <w:rsid w:val="005D1E57"/>
    <w:rsid w:val="005D2F57"/>
    <w:rsid w:val="005D34F6"/>
    <w:rsid w:val="005E1884"/>
    <w:rsid w:val="005E3A5D"/>
    <w:rsid w:val="005E3D56"/>
    <w:rsid w:val="005E7E29"/>
    <w:rsid w:val="005F373A"/>
    <w:rsid w:val="005F6B0E"/>
    <w:rsid w:val="005F760E"/>
    <w:rsid w:val="005F7B1D"/>
    <w:rsid w:val="0060222A"/>
    <w:rsid w:val="00610C21"/>
    <w:rsid w:val="00611907"/>
    <w:rsid w:val="00613116"/>
    <w:rsid w:val="006149C7"/>
    <w:rsid w:val="006202A6"/>
    <w:rsid w:val="00621C4E"/>
    <w:rsid w:val="00627EF4"/>
    <w:rsid w:val="006305D7"/>
    <w:rsid w:val="00633A01"/>
    <w:rsid w:val="006341F7"/>
    <w:rsid w:val="00635014"/>
    <w:rsid w:val="006369CE"/>
    <w:rsid w:val="00640F12"/>
    <w:rsid w:val="006411CA"/>
    <w:rsid w:val="00642DE6"/>
    <w:rsid w:val="00657235"/>
    <w:rsid w:val="006619C8"/>
    <w:rsid w:val="0066476B"/>
    <w:rsid w:val="006648D6"/>
    <w:rsid w:val="00671710"/>
    <w:rsid w:val="00673414"/>
    <w:rsid w:val="00674E09"/>
    <w:rsid w:val="00676079"/>
    <w:rsid w:val="00676ECD"/>
    <w:rsid w:val="00677D0A"/>
    <w:rsid w:val="0068185F"/>
    <w:rsid w:val="00687E9A"/>
    <w:rsid w:val="00695C44"/>
    <w:rsid w:val="006A01CF"/>
    <w:rsid w:val="006B074C"/>
    <w:rsid w:val="006B2883"/>
    <w:rsid w:val="006B5D8C"/>
    <w:rsid w:val="006B72D4"/>
    <w:rsid w:val="006C11CC"/>
    <w:rsid w:val="006C1AEB"/>
    <w:rsid w:val="006C1DA4"/>
    <w:rsid w:val="006C3896"/>
    <w:rsid w:val="006C57FE"/>
    <w:rsid w:val="006D2C29"/>
    <w:rsid w:val="006D3E85"/>
    <w:rsid w:val="006D4E25"/>
    <w:rsid w:val="006E4B63"/>
    <w:rsid w:val="006F06E4"/>
    <w:rsid w:val="006F30BF"/>
    <w:rsid w:val="006F583D"/>
    <w:rsid w:val="006F7B41"/>
    <w:rsid w:val="00700477"/>
    <w:rsid w:val="00702B5D"/>
    <w:rsid w:val="00703ED2"/>
    <w:rsid w:val="0070780E"/>
    <w:rsid w:val="00707B8D"/>
    <w:rsid w:val="00712CBB"/>
    <w:rsid w:val="00713636"/>
    <w:rsid w:val="00714B8C"/>
    <w:rsid w:val="0071675D"/>
    <w:rsid w:val="00735CF5"/>
    <w:rsid w:val="00740018"/>
    <w:rsid w:val="0074063A"/>
    <w:rsid w:val="00740681"/>
    <w:rsid w:val="0074235F"/>
    <w:rsid w:val="00743BA1"/>
    <w:rsid w:val="0074543C"/>
    <w:rsid w:val="00745F1E"/>
    <w:rsid w:val="007515FE"/>
    <w:rsid w:val="007601D0"/>
    <w:rsid w:val="0076109D"/>
    <w:rsid w:val="00767107"/>
    <w:rsid w:val="00767875"/>
    <w:rsid w:val="00773BFD"/>
    <w:rsid w:val="007743B3"/>
    <w:rsid w:val="00774490"/>
    <w:rsid w:val="007819FF"/>
    <w:rsid w:val="00784BC6"/>
    <w:rsid w:val="0078523D"/>
    <w:rsid w:val="007922E1"/>
    <w:rsid w:val="007931DF"/>
    <w:rsid w:val="007A0172"/>
    <w:rsid w:val="007A101F"/>
    <w:rsid w:val="007A2511"/>
    <w:rsid w:val="007A260E"/>
    <w:rsid w:val="007A3CBD"/>
    <w:rsid w:val="007A4D4C"/>
    <w:rsid w:val="007A5CB9"/>
    <w:rsid w:val="007B6D43"/>
    <w:rsid w:val="007B7C6E"/>
    <w:rsid w:val="007C6750"/>
    <w:rsid w:val="007C698E"/>
    <w:rsid w:val="007D0770"/>
    <w:rsid w:val="007D44D7"/>
    <w:rsid w:val="007D621A"/>
    <w:rsid w:val="007E2887"/>
    <w:rsid w:val="007E5278"/>
    <w:rsid w:val="007E749C"/>
    <w:rsid w:val="007F05F6"/>
    <w:rsid w:val="007F0E48"/>
    <w:rsid w:val="007F1B5C"/>
    <w:rsid w:val="007F1EF7"/>
    <w:rsid w:val="00801257"/>
    <w:rsid w:val="00803B0A"/>
    <w:rsid w:val="00804DED"/>
    <w:rsid w:val="0080576E"/>
    <w:rsid w:val="00805B96"/>
    <w:rsid w:val="008115A5"/>
    <w:rsid w:val="00811D46"/>
    <w:rsid w:val="0081415D"/>
    <w:rsid w:val="00820229"/>
    <w:rsid w:val="00822448"/>
    <w:rsid w:val="00822ABE"/>
    <w:rsid w:val="008231F7"/>
    <w:rsid w:val="008242D7"/>
    <w:rsid w:val="00827F51"/>
    <w:rsid w:val="0083104E"/>
    <w:rsid w:val="00831565"/>
    <w:rsid w:val="00832EEB"/>
    <w:rsid w:val="008343BE"/>
    <w:rsid w:val="00840FB4"/>
    <w:rsid w:val="008410B2"/>
    <w:rsid w:val="0084110C"/>
    <w:rsid w:val="00846506"/>
    <w:rsid w:val="008500A0"/>
    <w:rsid w:val="008522B6"/>
    <w:rsid w:val="0085351C"/>
    <w:rsid w:val="00853568"/>
    <w:rsid w:val="008549CA"/>
    <w:rsid w:val="008556C3"/>
    <w:rsid w:val="0085687C"/>
    <w:rsid w:val="008638A4"/>
    <w:rsid w:val="00866F67"/>
    <w:rsid w:val="008706C5"/>
    <w:rsid w:val="00873707"/>
    <w:rsid w:val="00876236"/>
    <w:rsid w:val="008763E1"/>
    <w:rsid w:val="00877EC8"/>
    <w:rsid w:val="00880F36"/>
    <w:rsid w:val="00885530"/>
    <w:rsid w:val="00887A9D"/>
    <w:rsid w:val="008910D1"/>
    <w:rsid w:val="0089120B"/>
    <w:rsid w:val="0089296C"/>
    <w:rsid w:val="00896ABD"/>
    <w:rsid w:val="008A4A7A"/>
    <w:rsid w:val="008A7A9C"/>
    <w:rsid w:val="008B2129"/>
    <w:rsid w:val="008B5126"/>
    <w:rsid w:val="008B5218"/>
    <w:rsid w:val="008B6037"/>
    <w:rsid w:val="008B7102"/>
    <w:rsid w:val="008C3B7D"/>
    <w:rsid w:val="008C4DA6"/>
    <w:rsid w:val="008C7F8D"/>
    <w:rsid w:val="008D0F90"/>
    <w:rsid w:val="008D165A"/>
    <w:rsid w:val="008D3715"/>
    <w:rsid w:val="008D5065"/>
    <w:rsid w:val="008D5465"/>
    <w:rsid w:val="008D7DA3"/>
    <w:rsid w:val="008D7EB7"/>
    <w:rsid w:val="008E1856"/>
    <w:rsid w:val="008E3684"/>
    <w:rsid w:val="008E4EC6"/>
    <w:rsid w:val="008E57F5"/>
    <w:rsid w:val="008E6A32"/>
    <w:rsid w:val="008E7606"/>
    <w:rsid w:val="008F1DAA"/>
    <w:rsid w:val="008F3EBD"/>
    <w:rsid w:val="008F60B2"/>
    <w:rsid w:val="008F7C41"/>
    <w:rsid w:val="009031E2"/>
    <w:rsid w:val="00911677"/>
    <w:rsid w:val="0091172B"/>
    <w:rsid w:val="0091276C"/>
    <w:rsid w:val="00913122"/>
    <w:rsid w:val="009165AC"/>
    <w:rsid w:val="0092053F"/>
    <w:rsid w:val="0092340A"/>
    <w:rsid w:val="009236AC"/>
    <w:rsid w:val="00924C99"/>
    <w:rsid w:val="009313D9"/>
    <w:rsid w:val="00935B7F"/>
    <w:rsid w:val="00941293"/>
    <w:rsid w:val="00950C17"/>
    <w:rsid w:val="00954740"/>
    <w:rsid w:val="00963ABC"/>
    <w:rsid w:val="0096420C"/>
    <w:rsid w:val="00965AB8"/>
    <w:rsid w:val="00965D21"/>
    <w:rsid w:val="00967764"/>
    <w:rsid w:val="00970B0E"/>
    <w:rsid w:val="0097150F"/>
    <w:rsid w:val="00976D03"/>
    <w:rsid w:val="00977B30"/>
    <w:rsid w:val="00982F41"/>
    <w:rsid w:val="00985090"/>
    <w:rsid w:val="00987710"/>
    <w:rsid w:val="009904AB"/>
    <w:rsid w:val="00993C7F"/>
    <w:rsid w:val="00994D08"/>
    <w:rsid w:val="00995688"/>
    <w:rsid w:val="009958A6"/>
    <w:rsid w:val="00996456"/>
    <w:rsid w:val="009A04F5"/>
    <w:rsid w:val="009A15EF"/>
    <w:rsid w:val="009A2E87"/>
    <w:rsid w:val="009A38A5"/>
    <w:rsid w:val="009A4F80"/>
    <w:rsid w:val="009B118B"/>
    <w:rsid w:val="009B1737"/>
    <w:rsid w:val="009B3D4B"/>
    <w:rsid w:val="009B5B99"/>
    <w:rsid w:val="009B6EFC"/>
    <w:rsid w:val="009C2DF8"/>
    <w:rsid w:val="009C68B7"/>
    <w:rsid w:val="009D0834"/>
    <w:rsid w:val="009D0A1E"/>
    <w:rsid w:val="009D36D7"/>
    <w:rsid w:val="009D52BC"/>
    <w:rsid w:val="009D7D0A"/>
    <w:rsid w:val="009E1F5D"/>
    <w:rsid w:val="009F01B1"/>
    <w:rsid w:val="009F054A"/>
    <w:rsid w:val="009F0DBB"/>
    <w:rsid w:val="009F3887"/>
    <w:rsid w:val="009F6602"/>
    <w:rsid w:val="009F7018"/>
    <w:rsid w:val="009F732B"/>
    <w:rsid w:val="00A01FE0"/>
    <w:rsid w:val="00A06CD6"/>
    <w:rsid w:val="00A10656"/>
    <w:rsid w:val="00A1165D"/>
    <w:rsid w:val="00A12FA6"/>
    <w:rsid w:val="00A1339B"/>
    <w:rsid w:val="00A14ABA"/>
    <w:rsid w:val="00A24CB6"/>
    <w:rsid w:val="00A26CD2"/>
    <w:rsid w:val="00A27667"/>
    <w:rsid w:val="00A34A67"/>
    <w:rsid w:val="00A37462"/>
    <w:rsid w:val="00A459E1"/>
    <w:rsid w:val="00A51BF9"/>
    <w:rsid w:val="00A52296"/>
    <w:rsid w:val="00A55661"/>
    <w:rsid w:val="00A61B70"/>
    <w:rsid w:val="00A61FA8"/>
    <w:rsid w:val="00A622E0"/>
    <w:rsid w:val="00A637F4"/>
    <w:rsid w:val="00A65485"/>
    <w:rsid w:val="00A66E05"/>
    <w:rsid w:val="00A70753"/>
    <w:rsid w:val="00A712D2"/>
    <w:rsid w:val="00A82C8A"/>
    <w:rsid w:val="00A830B9"/>
    <w:rsid w:val="00A852FF"/>
    <w:rsid w:val="00A86A8A"/>
    <w:rsid w:val="00A87337"/>
    <w:rsid w:val="00A90C97"/>
    <w:rsid w:val="00A960C8"/>
    <w:rsid w:val="00AA1B4F"/>
    <w:rsid w:val="00AA2EDC"/>
    <w:rsid w:val="00AA54F3"/>
    <w:rsid w:val="00AA6ABC"/>
    <w:rsid w:val="00AA6B43"/>
    <w:rsid w:val="00AB367A"/>
    <w:rsid w:val="00AC01D1"/>
    <w:rsid w:val="00AC24BE"/>
    <w:rsid w:val="00AC5D6E"/>
    <w:rsid w:val="00AD29D6"/>
    <w:rsid w:val="00AD6A05"/>
    <w:rsid w:val="00AE0FA5"/>
    <w:rsid w:val="00AE272B"/>
    <w:rsid w:val="00AE3E3A"/>
    <w:rsid w:val="00AE5F04"/>
    <w:rsid w:val="00AE77B4"/>
    <w:rsid w:val="00AE7C1A"/>
    <w:rsid w:val="00AF0D9C"/>
    <w:rsid w:val="00AF101E"/>
    <w:rsid w:val="00AF13AB"/>
    <w:rsid w:val="00AF1D36"/>
    <w:rsid w:val="00AF4DF9"/>
    <w:rsid w:val="00AF5985"/>
    <w:rsid w:val="00AF5F75"/>
    <w:rsid w:val="00AF6001"/>
    <w:rsid w:val="00B01A16"/>
    <w:rsid w:val="00B04A8F"/>
    <w:rsid w:val="00B07F45"/>
    <w:rsid w:val="00B1021A"/>
    <w:rsid w:val="00B15A1F"/>
    <w:rsid w:val="00B15FE9"/>
    <w:rsid w:val="00B2148A"/>
    <w:rsid w:val="00B220C2"/>
    <w:rsid w:val="00B249C3"/>
    <w:rsid w:val="00B25B32"/>
    <w:rsid w:val="00B330D7"/>
    <w:rsid w:val="00B36C42"/>
    <w:rsid w:val="00B42EA7"/>
    <w:rsid w:val="00B43E8F"/>
    <w:rsid w:val="00B459C0"/>
    <w:rsid w:val="00B5337C"/>
    <w:rsid w:val="00B53FDE"/>
    <w:rsid w:val="00B56397"/>
    <w:rsid w:val="00B6027B"/>
    <w:rsid w:val="00B63E5C"/>
    <w:rsid w:val="00B661A5"/>
    <w:rsid w:val="00B66F20"/>
    <w:rsid w:val="00B67AFF"/>
    <w:rsid w:val="00B70B59"/>
    <w:rsid w:val="00B7141F"/>
    <w:rsid w:val="00B73657"/>
    <w:rsid w:val="00B815E4"/>
    <w:rsid w:val="00BA1735"/>
    <w:rsid w:val="00BA19FA"/>
    <w:rsid w:val="00BA4288"/>
    <w:rsid w:val="00BB3D5E"/>
    <w:rsid w:val="00BB48E5"/>
    <w:rsid w:val="00BB5607"/>
    <w:rsid w:val="00BB5ACA"/>
    <w:rsid w:val="00BB74C6"/>
    <w:rsid w:val="00BC15E3"/>
    <w:rsid w:val="00BC3823"/>
    <w:rsid w:val="00BC5841"/>
    <w:rsid w:val="00BD2179"/>
    <w:rsid w:val="00BD29A7"/>
    <w:rsid w:val="00BD4789"/>
    <w:rsid w:val="00BD60B4"/>
    <w:rsid w:val="00BE0167"/>
    <w:rsid w:val="00BE081C"/>
    <w:rsid w:val="00BE0A78"/>
    <w:rsid w:val="00BE40C0"/>
    <w:rsid w:val="00BE5F4A"/>
    <w:rsid w:val="00BF09B0"/>
    <w:rsid w:val="00BF1544"/>
    <w:rsid w:val="00BF1B53"/>
    <w:rsid w:val="00C06F06"/>
    <w:rsid w:val="00C16AA1"/>
    <w:rsid w:val="00C20877"/>
    <w:rsid w:val="00C20FAD"/>
    <w:rsid w:val="00C2375F"/>
    <w:rsid w:val="00C247CB"/>
    <w:rsid w:val="00C3355F"/>
    <w:rsid w:val="00C33C4E"/>
    <w:rsid w:val="00C3569A"/>
    <w:rsid w:val="00C43F48"/>
    <w:rsid w:val="00C448FF"/>
    <w:rsid w:val="00C45E57"/>
    <w:rsid w:val="00C4764F"/>
    <w:rsid w:val="00C52F2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A10A3"/>
    <w:rsid w:val="00CA2435"/>
    <w:rsid w:val="00CA42FB"/>
    <w:rsid w:val="00CA7C09"/>
    <w:rsid w:val="00CB6F50"/>
    <w:rsid w:val="00CD0E2F"/>
    <w:rsid w:val="00CD2F20"/>
    <w:rsid w:val="00CD62D7"/>
    <w:rsid w:val="00CD6B20"/>
    <w:rsid w:val="00CE1339"/>
    <w:rsid w:val="00CE147B"/>
    <w:rsid w:val="00CE61CC"/>
    <w:rsid w:val="00CE6E42"/>
    <w:rsid w:val="00CE7596"/>
    <w:rsid w:val="00CF1FF5"/>
    <w:rsid w:val="00CF20B7"/>
    <w:rsid w:val="00CF2A11"/>
    <w:rsid w:val="00CF6692"/>
    <w:rsid w:val="00CF7441"/>
    <w:rsid w:val="00D00D16"/>
    <w:rsid w:val="00D03C6C"/>
    <w:rsid w:val="00D03CB9"/>
    <w:rsid w:val="00D06288"/>
    <w:rsid w:val="00D068C7"/>
    <w:rsid w:val="00D1254E"/>
    <w:rsid w:val="00D128A4"/>
    <w:rsid w:val="00D15769"/>
    <w:rsid w:val="00D17AB0"/>
    <w:rsid w:val="00D20954"/>
    <w:rsid w:val="00D21C39"/>
    <w:rsid w:val="00D21FC6"/>
    <w:rsid w:val="00D2243A"/>
    <w:rsid w:val="00D33393"/>
    <w:rsid w:val="00D33D36"/>
    <w:rsid w:val="00D34D94"/>
    <w:rsid w:val="00D35D3A"/>
    <w:rsid w:val="00D409E2"/>
    <w:rsid w:val="00D427D7"/>
    <w:rsid w:val="00D44E62"/>
    <w:rsid w:val="00D45920"/>
    <w:rsid w:val="00D46D47"/>
    <w:rsid w:val="00D47443"/>
    <w:rsid w:val="00D51570"/>
    <w:rsid w:val="00D556AD"/>
    <w:rsid w:val="00D60381"/>
    <w:rsid w:val="00D616DE"/>
    <w:rsid w:val="00D62201"/>
    <w:rsid w:val="00D651D1"/>
    <w:rsid w:val="00D717BB"/>
    <w:rsid w:val="00D7226B"/>
    <w:rsid w:val="00D72707"/>
    <w:rsid w:val="00D7462A"/>
    <w:rsid w:val="00D75A9C"/>
    <w:rsid w:val="00D80527"/>
    <w:rsid w:val="00D86765"/>
    <w:rsid w:val="00D87C3C"/>
    <w:rsid w:val="00D90871"/>
    <w:rsid w:val="00D9155F"/>
    <w:rsid w:val="00D9403F"/>
    <w:rsid w:val="00D959B4"/>
    <w:rsid w:val="00D9752A"/>
    <w:rsid w:val="00DA04F5"/>
    <w:rsid w:val="00DA4465"/>
    <w:rsid w:val="00DA44DE"/>
    <w:rsid w:val="00DB2B35"/>
    <w:rsid w:val="00DB620A"/>
    <w:rsid w:val="00DC3832"/>
    <w:rsid w:val="00DC7A51"/>
    <w:rsid w:val="00DE5599"/>
    <w:rsid w:val="00DE5B5F"/>
    <w:rsid w:val="00E00696"/>
    <w:rsid w:val="00E060C2"/>
    <w:rsid w:val="00E06324"/>
    <w:rsid w:val="00E12FB0"/>
    <w:rsid w:val="00E14814"/>
    <w:rsid w:val="00E1591B"/>
    <w:rsid w:val="00E15C74"/>
    <w:rsid w:val="00E16A50"/>
    <w:rsid w:val="00E2395C"/>
    <w:rsid w:val="00E249D5"/>
    <w:rsid w:val="00E33C68"/>
    <w:rsid w:val="00E34EEB"/>
    <w:rsid w:val="00E35198"/>
    <w:rsid w:val="00E44EB9"/>
    <w:rsid w:val="00E46358"/>
    <w:rsid w:val="00E471DC"/>
    <w:rsid w:val="00E50EB4"/>
    <w:rsid w:val="00E518DF"/>
    <w:rsid w:val="00E529BA"/>
    <w:rsid w:val="00E532FC"/>
    <w:rsid w:val="00E55BB0"/>
    <w:rsid w:val="00E609E5"/>
    <w:rsid w:val="00E60F27"/>
    <w:rsid w:val="00E62AEF"/>
    <w:rsid w:val="00E64A9D"/>
    <w:rsid w:val="00E64D93"/>
    <w:rsid w:val="00E65EDB"/>
    <w:rsid w:val="00E66927"/>
    <w:rsid w:val="00E677B8"/>
    <w:rsid w:val="00E67FA1"/>
    <w:rsid w:val="00E71D2E"/>
    <w:rsid w:val="00E73D53"/>
    <w:rsid w:val="00E75111"/>
    <w:rsid w:val="00E77296"/>
    <w:rsid w:val="00E928DA"/>
    <w:rsid w:val="00E93597"/>
    <w:rsid w:val="00E93763"/>
    <w:rsid w:val="00E93CDC"/>
    <w:rsid w:val="00EA2DF2"/>
    <w:rsid w:val="00EA427A"/>
    <w:rsid w:val="00EA6DEF"/>
    <w:rsid w:val="00EA723B"/>
    <w:rsid w:val="00EB6350"/>
    <w:rsid w:val="00EC2B57"/>
    <w:rsid w:val="00EC2F62"/>
    <w:rsid w:val="00EC59CB"/>
    <w:rsid w:val="00EC62EB"/>
    <w:rsid w:val="00EC6E9F"/>
    <w:rsid w:val="00ED44F0"/>
    <w:rsid w:val="00ED4B33"/>
    <w:rsid w:val="00ED75EA"/>
    <w:rsid w:val="00ED7DD6"/>
    <w:rsid w:val="00EE02C1"/>
    <w:rsid w:val="00EE15A1"/>
    <w:rsid w:val="00EE2A7C"/>
    <w:rsid w:val="00EE2C42"/>
    <w:rsid w:val="00EE341B"/>
    <w:rsid w:val="00EE4453"/>
    <w:rsid w:val="00EE5FCE"/>
    <w:rsid w:val="00EE6BBD"/>
    <w:rsid w:val="00EE6E1E"/>
    <w:rsid w:val="00EE705F"/>
    <w:rsid w:val="00EF18DF"/>
    <w:rsid w:val="00EF1FE3"/>
    <w:rsid w:val="00EF54FD"/>
    <w:rsid w:val="00F0303F"/>
    <w:rsid w:val="00F13112"/>
    <w:rsid w:val="00F16FE6"/>
    <w:rsid w:val="00F238BD"/>
    <w:rsid w:val="00F24992"/>
    <w:rsid w:val="00F32F2F"/>
    <w:rsid w:val="00F33F3F"/>
    <w:rsid w:val="00F35BDD"/>
    <w:rsid w:val="00F35DAB"/>
    <w:rsid w:val="00F403FD"/>
    <w:rsid w:val="00F41E72"/>
    <w:rsid w:val="00F479AA"/>
    <w:rsid w:val="00F50300"/>
    <w:rsid w:val="00F52FAF"/>
    <w:rsid w:val="00F533E1"/>
    <w:rsid w:val="00F53945"/>
    <w:rsid w:val="00F56E39"/>
    <w:rsid w:val="00F623E9"/>
    <w:rsid w:val="00F63951"/>
    <w:rsid w:val="00F63C86"/>
    <w:rsid w:val="00F74BA0"/>
    <w:rsid w:val="00F766BE"/>
    <w:rsid w:val="00F77234"/>
    <w:rsid w:val="00F77EB9"/>
    <w:rsid w:val="00F80635"/>
    <w:rsid w:val="00F815D1"/>
    <w:rsid w:val="00F81E7E"/>
    <w:rsid w:val="00F81F0F"/>
    <w:rsid w:val="00F825F4"/>
    <w:rsid w:val="00F8509A"/>
    <w:rsid w:val="00F90305"/>
    <w:rsid w:val="00F92AA1"/>
    <w:rsid w:val="00F932DE"/>
    <w:rsid w:val="00F963DD"/>
    <w:rsid w:val="00FA2045"/>
    <w:rsid w:val="00FA421B"/>
    <w:rsid w:val="00FB1AA9"/>
    <w:rsid w:val="00FB4B5A"/>
    <w:rsid w:val="00FB5DAA"/>
    <w:rsid w:val="00FC04B9"/>
    <w:rsid w:val="00FC161A"/>
    <w:rsid w:val="00FC23D5"/>
    <w:rsid w:val="00FC4C1A"/>
    <w:rsid w:val="00FC6468"/>
    <w:rsid w:val="00FC6D49"/>
    <w:rsid w:val="00FD1E54"/>
    <w:rsid w:val="00FD3357"/>
    <w:rsid w:val="00FD4135"/>
    <w:rsid w:val="00FD4922"/>
    <w:rsid w:val="00FD6461"/>
    <w:rsid w:val="00FE0281"/>
    <w:rsid w:val="00FE7083"/>
    <w:rsid w:val="00FF019F"/>
    <w:rsid w:val="00FF4996"/>
    <w:rsid w:val="00FF59C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B66F2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Body">
    <w:name w:val="TC_Table_Body"/>
    <w:basedOn w:val="Normal"/>
    <w:rsid w:val="00A51BF9"/>
    <w:pPr>
      <w:widowControl/>
      <w:autoSpaceDE/>
      <w:autoSpaceDN/>
      <w:adjustRightInd/>
      <w:spacing w:after="200"/>
    </w:pPr>
    <w:rPr>
      <w:rFonts w:cs="Times New Roman"/>
      <w:color w:val="auto"/>
      <w:sz w:val="22"/>
      <w:szCs w:val="20"/>
    </w:rPr>
  </w:style>
  <w:style w:type="paragraph" w:customStyle="1" w:styleId="RSCT03TableBody">
    <w:name w:val="RSC T03 Table Body"/>
    <w:basedOn w:val="Normal"/>
    <w:link w:val="RSCT03TableBodyChar"/>
    <w:qFormat/>
    <w:rsid w:val="00A51BF9"/>
    <w:pPr>
      <w:keepNext/>
      <w:keepLines/>
      <w:widowControl/>
      <w:autoSpaceDE/>
      <w:autoSpaceDN/>
      <w:adjustRightInd/>
      <w:spacing w:line="220" w:lineRule="exact"/>
      <w:jc w:val="center"/>
    </w:pPr>
    <w:rPr>
      <w:rFonts w:asciiTheme="minorHAnsi" w:hAnsiTheme="minorHAnsi" w:cs="Times New Roman"/>
      <w:color w:val="auto"/>
      <w:sz w:val="16"/>
      <w:szCs w:val="16"/>
      <w:lang w:val="en-GB" w:eastAsia="en-GB"/>
    </w:rPr>
  </w:style>
  <w:style w:type="character" w:customStyle="1" w:styleId="RSCT03TableBodyChar">
    <w:name w:val="RSC T03 Table Body Char"/>
    <w:basedOn w:val="DefaultParagraphFont"/>
    <w:link w:val="RSCT03TableBody"/>
    <w:rsid w:val="00A51BF9"/>
    <w:rPr>
      <w:rFonts w:asciiTheme="minorHAnsi" w:hAnsiTheme="minorHAnsi"/>
      <w:sz w:val="16"/>
      <w:szCs w:val="16"/>
      <w:lang w:val="en-GB" w:eastAsia="en-GB"/>
    </w:rPr>
  </w:style>
  <w:style w:type="paragraph" w:customStyle="1" w:styleId="EndNoteBibliographyTitle">
    <w:name w:val="EndNote Bibliography Title"/>
    <w:basedOn w:val="Normal"/>
    <w:link w:val="EndNoteBibliographyTitleChar"/>
    <w:rsid w:val="00393E07"/>
    <w:pPr>
      <w:jc w:val="center"/>
    </w:pPr>
    <w:rPr>
      <w:noProof/>
    </w:rPr>
  </w:style>
  <w:style w:type="character" w:customStyle="1" w:styleId="EndNoteBibliographyTitleChar">
    <w:name w:val="EndNote Bibliography Title Char"/>
    <w:basedOn w:val="DefaultParagraphFont"/>
    <w:link w:val="EndNoteBibliographyTitle"/>
    <w:rsid w:val="00393E07"/>
    <w:rPr>
      <w:rFonts w:ascii="Calibri" w:hAnsi="Calibri" w:cs="Calibri"/>
      <w:noProof/>
      <w:color w:val="000000"/>
      <w:sz w:val="24"/>
      <w:szCs w:val="24"/>
    </w:rPr>
  </w:style>
  <w:style w:type="paragraph" w:customStyle="1" w:styleId="EndNoteBibliography">
    <w:name w:val="EndNote Bibliography"/>
    <w:basedOn w:val="Normal"/>
    <w:link w:val="EndNoteBibliographyChar"/>
    <w:rsid w:val="00393E07"/>
    <w:rPr>
      <w:noProof/>
    </w:rPr>
  </w:style>
  <w:style w:type="character" w:customStyle="1" w:styleId="EndNoteBibliographyChar">
    <w:name w:val="EndNote Bibliography Char"/>
    <w:basedOn w:val="DefaultParagraphFont"/>
    <w:link w:val="EndNoteBibliography"/>
    <w:rsid w:val="00393E07"/>
    <w:rPr>
      <w:rFonts w:ascii="Calibri" w:hAnsi="Calibri" w:cs="Calibri"/>
      <w:noProof/>
      <w:color w:val="000000"/>
      <w:sz w:val="24"/>
      <w:szCs w:val="24"/>
    </w:rPr>
  </w:style>
  <w:style w:type="character" w:styleId="LineNumber">
    <w:name w:val="line number"/>
    <w:basedOn w:val="DefaultParagraphFont"/>
    <w:uiPriority w:val="99"/>
    <w:semiHidden/>
    <w:unhideWhenUsed/>
    <w:rsid w:val="004C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243471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rreira@bristol.ac.uk" TargetMode="External"/><Relationship Id="rId13" Type="http://schemas.openxmlformats.org/officeDocument/2006/relationships/hyperlink" Target="mailto:W.Schwarzacher@bristol.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hawp@bristol.ac.uk"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a.Seddon@bristol.ac.uk" TargetMode="External"/><Relationship Id="rId5" Type="http://schemas.openxmlformats.org/officeDocument/2006/relationships/webSettings" Target="webSettings.xml"/><Relationship Id="rId15" Type="http://schemas.openxmlformats.org/officeDocument/2006/relationships/hyperlink" Target="mailto:W.Schwarzacher@bristol.ac.uk" TargetMode="External"/><Relationship Id="rId23" Type="http://schemas.openxmlformats.org/officeDocument/2006/relationships/theme" Target="theme/theme1.xml"/><Relationship Id="rId10" Type="http://schemas.openxmlformats.org/officeDocument/2006/relationships/hyperlink" Target="mailto:m.okuda@nanogune.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mes.armstrong@imperial.ac.uk" TargetMode="External"/><Relationship Id="rId14" Type="http://schemas.openxmlformats.org/officeDocument/2006/relationships/hyperlink" Target="mailto:s.carreira@bristol.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4B6D-4020-4553-AC79-492450EF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5441</Words>
  <Characters>58650</Characters>
  <Application>Microsoft Office Word</Application>
  <DocSecurity>0</DocSecurity>
  <Lines>488</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63964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2016-08-24T14:02:00Z</dcterms:created>
  <dcterms:modified xsi:type="dcterms:W3CDTF">2016-10-10T09:06:00Z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