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B42F4" w14:textId="77777777" w:rsidR="00445AF1" w:rsidRDefault="00445AF1" w:rsidP="00445AF1">
      <w:r>
        <w:t>Nam Nguyen, PhD</w:t>
      </w:r>
    </w:p>
    <w:p w14:paraId="44047ABC" w14:textId="77777777" w:rsidR="00445AF1" w:rsidRDefault="00445AF1" w:rsidP="00445AF1">
      <w:r>
        <w:t xml:space="preserve">Science Editor </w:t>
      </w:r>
    </w:p>
    <w:p w14:paraId="7AE54DF1" w14:textId="77777777" w:rsidR="00445AF1" w:rsidRDefault="00445AF1" w:rsidP="00445AF1">
      <w:r>
        <w:t>JoVE</w:t>
      </w:r>
    </w:p>
    <w:p w14:paraId="49EC19FA" w14:textId="77777777" w:rsidR="00445AF1" w:rsidRDefault="00445AF1" w:rsidP="00445AF1">
      <w:r>
        <w:t xml:space="preserve">1 Alewife Center, Suite 200 </w:t>
      </w:r>
    </w:p>
    <w:p w14:paraId="01AD5661" w14:textId="77777777" w:rsidR="00445AF1" w:rsidRDefault="00445AF1" w:rsidP="00445AF1">
      <w:r>
        <w:t xml:space="preserve">Cambridge, MA 02140 </w:t>
      </w:r>
    </w:p>
    <w:p w14:paraId="71D77072" w14:textId="77777777" w:rsidR="00445AF1" w:rsidRDefault="00445AF1" w:rsidP="00445AF1"/>
    <w:p w14:paraId="7101C1DF" w14:textId="036C9E41" w:rsidR="00445AF1" w:rsidRDefault="00445AF1" w:rsidP="00445AF1">
      <w:r>
        <w:t>March 28, 2016</w:t>
      </w:r>
    </w:p>
    <w:p w14:paraId="6B776D8A" w14:textId="77777777" w:rsidR="00445AF1" w:rsidRDefault="00445AF1" w:rsidP="00445AF1"/>
    <w:p w14:paraId="5FB225C4" w14:textId="77777777" w:rsidR="00445AF1" w:rsidRDefault="00445AF1" w:rsidP="00445AF1">
      <w:r>
        <w:t xml:space="preserve">Dear Dr. Nguyen, </w:t>
      </w:r>
    </w:p>
    <w:p w14:paraId="2F0448CA" w14:textId="77777777" w:rsidR="002410E5" w:rsidRDefault="002410E5"/>
    <w:p w14:paraId="526942A7" w14:textId="77777777" w:rsidR="002410E5" w:rsidRDefault="002410E5">
      <w:r>
        <w:t xml:space="preserve">Thank you for your comments and revisions. </w:t>
      </w:r>
    </w:p>
    <w:p w14:paraId="2B2ECF45" w14:textId="77777777" w:rsidR="002410E5" w:rsidRDefault="002410E5"/>
    <w:p w14:paraId="3DD2524C" w14:textId="5893C0A6" w:rsidR="002410E5" w:rsidRDefault="000C3069">
      <w:r>
        <w:t>1. We have taken</w:t>
      </w:r>
      <w:bookmarkStart w:id="0" w:name="_GoBack"/>
      <w:bookmarkEnd w:id="0"/>
      <w:r w:rsidR="002410E5">
        <w:t xml:space="preserve"> </w:t>
      </w:r>
      <w:r w:rsidR="002410E5" w:rsidRPr="002410E5">
        <w:t xml:space="preserve">this opportunity to thoroughly proofread the manuscript to ensure that there are </w:t>
      </w:r>
      <w:r w:rsidR="002410E5">
        <w:t>no spelling or grammar issues. We understand that t</w:t>
      </w:r>
      <w:r w:rsidR="002410E5" w:rsidRPr="002410E5">
        <w:t xml:space="preserve">he </w:t>
      </w:r>
      <w:r w:rsidR="00777284">
        <w:t xml:space="preserve">JoVE editor will not copy-edit </w:t>
      </w:r>
      <w:r w:rsidR="002410E5" w:rsidRPr="002410E5">
        <w:t>our manuscript and any errors in the submitted revision may be present in the published version.</w:t>
      </w:r>
    </w:p>
    <w:p w14:paraId="48AC0B58" w14:textId="77777777" w:rsidR="002410E5" w:rsidRDefault="002410E5"/>
    <w:p w14:paraId="0B3C11BA" w14:textId="77777777" w:rsidR="002410E5" w:rsidRDefault="002410E5">
      <w:r w:rsidRPr="00DC5658">
        <w:t>2. We have used g instead of RPM for centrifugation speeds.</w:t>
      </w:r>
      <w:r>
        <w:t xml:space="preserve"> </w:t>
      </w:r>
    </w:p>
    <w:p w14:paraId="1A80CF7C" w14:textId="77777777" w:rsidR="002410E5" w:rsidRDefault="002410E5"/>
    <w:p w14:paraId="5AA48364" w14:textId="77777777" w:rsidR="002410E5" w:rsidRDefault="002410E5">
      <w:r>
        <w:t xml:space="preserve">3. We apologize, but the incorrect figures were submitted for figures 1 and 2 and have been resubmitted correctly. Thank you for pointing out this error. </w:t>
      </w:r>
      <w:r w:rsidR="004B6D17">
        <w:t xml:space="preserve">The text explicitly describing Figure 13 was added back into the figure legend. Please let us know if there is a specific format we should have this in. </w:t>
      </w:r>
    </w:p>
    <w:p w14:paraId="591619C0" w14:textId="77777777" w:rsidR="00D249F0" w:rsidRDefault="00D249F0"/>
    <w:p w14:paraId="3FE6CED0" w14:textId="4939982A" w:rsidR="00D249F0" w:rsidRDefault="00D249F0">
      <w:r>
        <w:t>4.</w:t>
      </w:r>
    </w:p>
    <w:p w14:paraId="1498E944" w14:textId="349CF220" w:rsidR="00D249F0" w:rsidRDefault="00D249F0">
      <w:r>
        <w:t>- Reference 4 and 5 were reformatted</w:t>
      </w:r>
    </w:p>
    <w:p w14:paraId="418F6185" w14:textId="5335DB8C" w:rsidR="00D249F0" w:rsidRDefault="00D249F0">
      <w:r>
        <w:t xml:space="preserve">- IVC was defined at its’ first appearance (3.13) and later definitions were removed </w:t>
      </w:r>
    </w:p>
    <w:p w14:paraId="543458C2" w14:textId="3767EE61" w:rsidR="00D249F0" w:rsidRDefault="00D249F0">
      <w:r>
        <w:t>- We apologize, but the incorrect figures were submitted for figures 1 and 2 and have been resubmitted correctly. Thank you for pointing out this error.</w:t>
      </w:r>
    </w:p>
    <w:p w14:paraId="25B1F746" w14:textId="2D239ACD" w:rsidR="00D249F0" w:rsidRDefault="00D249F0">
      <w:r>
        <w:t xml:space="preserve">- In 3.2 and in all other appearances “mg” were converted to “g” </w:t>
      </w:r>
    </w:p>
    <w:p w14:paraId="2072C3F4" w14:textId="77777777" w:rsidR="00CF70AB" w:rsidRDefault="00CF70AB"/>
    <w:p w14:paraId="6DD42B00" w14:textId="7F828426" w:rsidR="00CF70AB" w:rsidRDefault="00CF70AB">
      <w:r>
        <w:t xml:space="preserve">5. </w:t>
      </w:r>
    </w:p>
    <w:p w14:paraId="4A313779" w14:textId="2000ACCE" w:rsidR="00CF70AB" w:rsidRDefault="00CF70AB">
      <w:r>
        <w:t>- the “its’” on line 90 and 436 were changed to “its”</w:t>
      </w:r>
    </w:p>
    <w:p w14:paraId="27BF6E79" w14:textId="75FDDAF1" w:rsidR="00CF70AB" w:rsidRDefault="00CF70AB">
      <w:r>
        <w:t xml:space="preserve">- the run-on sentence in 7.3 was corrected </w:t>
      </w:r>
    </w:p>
    <w:p w14:paraId="6834C6B0" w14:textId="222A09F2" w:rsidR="00CF70AB" w:rsidRDefault="00CF70AB">
      <w:pPr>
        <w:rPr>
          <w:rFonts w:ascii="Times New Roman" w:hAnsi="Times New Roman" w:cs="Times New Roman"/>
        </w:rPr>
      </w:pPr>
      <w:r>
        <w:t>- the error, “by manually by feeling it,” was changed to, “</w:t>
      </w:r>
      <w:r>
        <w:rPr>
          <w:rFonts w:ascii="Times New Roman" w:hAnsi="Times New Roman" w:cs="Times New Roman"/>
        </w:rPr>
        <w:t xml:space="preserve">manually </w:t>
      </w:r>
      <w:r w:rsidRPr="00B854A8">
        <w:rPr>
          <w:rFonts w:ascii="Times New Roman" w:hAnsi="Times New Roman" w:cs="Times New Roman"/>
        </w:rPr>
        <w:t xml:space="preserve">by </w:t>
      </w:r>
      <w:r>
        <w:rPr>
          <w:rFonts w:ascii="Times New Roman" w:hAnsi="Times New Roman" w:cs="Times New Roman"/>
        </w:rPr>
        <w:t>feeling it”</w:t>
      </w:r>
    </w:p>
    <w:p w14:paraId="1C644843" w14:textId="5C8EDF03" w:rsidR="00CF70AB" w:rsidRDefault="00CF70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A30E1">
        <w:rPr>
          <w:rFonts w:ascii="Times New Roman" w:hAnsi="Times New Roman" w:cs="Times New Roman"/>
        </w:rPr>
        <w:t xml:space="preserve">3.8 </w:t>
      </w:r>
      <w:r>
        <w:rPr>
          <w:rFonts w:ascii="Times New Roman" w:hAnsi="Times New Roman" w:cs="Times New Roman"/>
        </w:rPr>
        <w:t xml:space="preserve">description of how to place rib retractors was added </w:t>
      </w:r>
    </w:p>
    <w:p w14:paraId="54C87334" w14:textId="700E4ECD" w:rsidR="00FA30E1" w:rsidRDefault="00FA30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- 3.11 description of how to make a window was added </w:t>
      </w:r>
    </w:p>
    <w:p w14:paraId="6FF21112" w14:textId="32680CAC" w:rsidR="00FA30E1" w:rsidRDefault="00FA30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- 3.13 has been clarified </w:t>
      </w:r>
    </w:p>
    <w:p w14:paraId="4BE01FAD" w14:textId="6587CA94" w:rsidR="00FA30E1" w:rsidRDefault="00FA30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- 3.14 has been clarified </w:t>
      </w:r>
    </w:p>
    <w:p w14:paraId="702C10A7" w14:textId="687EB675" w:rsidR="00FA30E1" w:rsidRDefault="00FA30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- 3.17 the catheter is inserted past the bifurcation of the right and left portal vein and this was added to this step, 3.18 also talks about positioning and confirmation of positioning</w:t>
      </w:r>
    </w:p>
    <w:p w14:paraId="0B1DBD47" w14:textId="0EF2FD33" w:rsidR="00FA30E1" w:rsidRDefault="00FA30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3.20 the infusion should be started as close as possible to the start of ischemia. This was added to this step. </w:t>
      </w:r>
    </w:p>
    <w:p w14:paraId="0B6DBDF9" w14:textId="0C1DA824" w:rsidR="00FA30E1" w:rsidRDefault="00FA30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 this is one hour from the start of the ischemic time, this was added to this step</w:t>
      </w:r>
    </w:p>
    <w:p w14:paraId="3F7633E3" w14:textId="1EAE4100" w:rsidR="00FA30E1" w:rsidRDefault="00FA30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 if there is continued bleeding then manual gentle pressure should be applied to the IVC with a sterile cotton swab or small section cut from gauze </w:t>
      </w:r>
    </w:p>
    <w:p w14:paraId="517CF6AF" w14:textId="421082A6" w:rsidR="00FA30E1" w:rsidRDefault="00FA30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7.3 the samples should be as large as possible and their size should be limited only by the amount of available liver tissue </w:t>
      </w:r>
    </w:p>
    <w:p w14:paraId="1914BA6E" w14:textId="77777777" w:rsidR="002F44C3" w:rsidRDefault="002F44C3">
      <w:pPr>
        <w:rPr>
          <w:rFonts w:ascii="Times New Roman" w:hAnsi="Times New Roman" w:cs="Times New Roman"/>
        </w:rPr>
      </w:pPr>
    </w:p>
    <w:p w14:paraId="003F6C09" w14:textId="0DAB9E7A" w:rsidR="003E3D98" w:rsidRDefault="003E3D98">
      <w:pPr>
        <w:rPr>
          <w:rFonts w:ascii="Times New Roman" w:hAnsi="Times New Roman" w:cs="Times New Roman"/>
        </w:rPr>
      </w:pPr>
      <w:r w:rsidRPr="00445AF1">
        <w:rPr>
          <w:rFonts w:ascii="Times New Roman" w:hAnsi="Times New Roman" w:cs="Times New Roman"/>
        </w:rPr>
        <w:t>8.2 The lysis buffer</w:t>
      </w:r>
      <w:r w:rsidR="00445AF1">
        <w:rPr>
          <w:rFonts w:ascii="Times New Roman" w:hAnsi="Times New Roman" w:cs="Times New Roman"/>
        </w:rPr>
        <w:t xml:space="preserve"> was the RIPA buffer from</w:t>
      </w:r>
      <w:r w:rsidR="002F44C3">
        <w:rPr>
          <w:rFonts w:ascii="Times New Roman" w:hAnsi="Times New Roman" w:cs="Times New Roman"/>
        </w:rPr>
        <w:t xml:space="preserve"> Millipore</w:t>
      </w:r>
      <w:r w:rsidR="00445AF1">
        <w:rPr>
          <w:rFonts w:ascii="Times New Roman" w:hAnsi="Times New Roman" w:cs="Times New Roman"/>
        </w:rPr>
        <w:t xml:space="preserve">. Information regarding the type of buffer (RIPA) was added to this step. This is available from several manufacturers. It was also added to the equipment table. </w:t>
      </w:r>
    </w:p>
    <w:p w14:paraId="0A1CCEA1" w14:textId="77777777" w:rsidR="00FA30E1" w:rsidRDefault="00FA30E1">
      <w:pPr>
        <w:rPr>
          <w:rFonts w:ascii="Times New Roman" w:hAnsi="Times New Roman" w:cs="Times New Roman"/>
        </w:rPr>
      </w:pPr>
    </w:p>
    <w:p w14:paraId="0E2FB0B6" w14:textId="569AEEC3" w:rsidR="00FA30E1" w:rsidRDefault="00FA30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q-tip was removed and replaced with sterile cotton swab</w:t>
      </w:r>
    </w:p>
    <w:p w14:paraId="1B2994DE" w14:textId="77777777" w:rsidR="003E3D98" w:rsidRDefault="003E3D98">
      <w:pPr>
        <w:rPr>
          <w:rFonts w:ascii="Times New Roman" w:hAnsi="Times New Roman" w:cs="Times New Roman"/>
        </w:rPr>
      </w:pPr>
    </w:p>
    <w:p w14:paraId="2540CDBC" w14:textId="170F164F" w:rsidR="003E3D98" w:rsidRDefault="003E3D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Thank you, </w:t>
      </w:r>
    </w:p>
    <w:p w14:paraId="42216AE8" w14:textId="77777777" w:rsidR="003E3D98" w:rsidRDefault="003E3D98">
      <w:pPr>
        <w:rPr>
          <w:rFonts w:ascii="Times New Roman" w:hAnsi="Times New Roman" w:cs="Times New Roman"/>
        </w:rPr>
      </w:pPr>
    </w:p>
    <w:p w14:paraId="38D787E0" w14:textId="20ABCBAC" w:rsidR="003E3D98" w:rsidRDefault="003E3D98">
      <w:r>
        <w:rPr>
          <w:rFonts w:ascii="Times New Roman" w:hAnsi="Times New Roman" w:cs="Times New Roman"/>
        </w:rPr>
        <w:t xml:space="preserve">Dr. Eliza W. Beal and Dr. Sylvester M. Black </w:t>
      </w:r>
    </w:p>
    <w:sectPr w:rsidR="003E3D98" w:rsidSect="00785FC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0E5"/>
    <w:rsid w:val="00084080"/>
    <w:rsid w:val="000C3069"/>
    <w:rsid w:val="002410E5"/>
    <w:rsid w:val="002F44C3"/>
    <w:rsid w:val="003E3D98"/>
    <w:rsid w:val="00445AF1"/>
    <w:rsid w:val="004B6D17"/>
    <w:rsid w:val="00777284"/>
    <w:rsid w:val="00785FCA"/>
    <w:rsid w:val="00CF70AB"/>
    <w:rsid w:val="00D249F0"/>
    <w:rsid w:val="00DC5658"/>
    <w:rsid w:val="00FA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06E5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376</Words>
  <Characters>2145</Characters>
  <Application>Microsoft Macintosh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Beal</dc:creator>
  <cp:keywords/>
  <dc:description/>
  <cp:lastModifiedBy>Eliza Beal</cp:lastModifiedBy>
  <cp:revision>8</cp:revision>
  <dcterms:created xsi:type="dcterms:W3CDTF">2016-03-28T03:47:00Z</dcterms:created>
  <dcterms:modified xsi:type="dcterms:W3CDTF">2016-03-28T13:40:00Z</dcterms:modified>
</cp:coreProperties>
</file>