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8A" w:rsidRDefault="00B4018A" w:rsidP="00B401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b/>
          <w:bCs/>
          <w:color w:val="222222"/>
          <w:sz w:val="24"/>
          <w:szCs w:val="24"/>
        </w:rPr>
        <w:t>Reviewer #3: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Manuscript Summary: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This manuscript presented a promising approach to reduce the SN effects in next-generation litho. The experimental data and discussion are solid and well organized.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would like to recommend this manuscript for publication.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Major Concerns: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Minor Concerns: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For the cost reduction in industry, is it possible to use other NPs of cheaper metals instead of gold? Could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you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briefly summarize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possible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candidates and the technical problems (stability,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charge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etc.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>) with them?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</w:p>
    <w:p w:rsidR="00B4018A" w:rsidRPr="00CB0A0F" w:rsidRDefault="00B4018A" w:rsidP="00B401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noProof/>
          <w:color w:val="00B050"/>
          <w:sz w:val="24"/>
          <w:szCs w:val="24"/>
        </w:rPr>
        <w:t>The r</w:t>
      </w:r>
      <w:r w:rsidRPr="00B4018A">
        <w:rPr>
          <w:rFonts w:ascii="Arial" w:eastAsia="Times New Roman" w:hAnsi="Arial" w:cs="Arial"/>
          <w:noProof/>
          <w:color w:val="00B050"/>
          <w:sz w:val="24"/>
          <w:szCs w:val="24"/>
        </w:rPr>
        <w:t>equested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information 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now appears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near the end of 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the </w:t>
      </w:r>
      <w:r w:rsidRPr="00B4018A">
        <w:rPr>
          <w:rFonts w:ascii="Arial" w:eastAsia="Times New Roman" w:hAnsi="Arial" w:cs="Arial"/>
          <w:noProof/>
          <w:color w:val="00B050"/>
          <w:sz w:val="24"/>
          <w:szCs w:val="24"/>
        </w:rPr>
        <w:t>manuscript.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Additional Comments to Authors: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bookmarkStart w:id="0" w:name="_GoBack"/>
      <w:bookmarkEnd w:id="0"/>
    </w:p>
    <w:p w:rsidR="008A4B7A" w:rsidRDefault="00EA069E" w:rsidP="00B4018A"/>
    <w:sectPr w:rsidR="008A4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wMzK1MDcwNjczsDRR0lEKTi0uzszPAykwrAUAswEkXywAAAA="/>
  </w:docVars>
  <w:rsids>
    <w:rsidRoot w:val="00B4018A"/>
    <w:rsid w:val="001A6016"/>
    <w:rsid w:val="0052279D"/>
    <w:rsid w:val="00B4018A"/>
    <w:rsid w:val="00DB1BC6"/>
    <w:rsid w:val="00EA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Shankar Balalasaheb Rananavare</dc:creator>
  <cp:lastModifiedBy>Shankar Balalasaheb Rananavare</cp:lastModifiedBy>
  <cp:revision>3</cp:revision>
  <dcterms:created xsi:type="dcterms:W3CDTF">2016-09-23T00:23:00Z</dcterms:created>
  <dcterms:modified xsi:type="dcterms:W3CDTF">2016-09-23T01:55:00Z</dcterms:modified>
</cp:coreProperties>
</file>