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E987AC" w14:textId="77777777" w:rsidR="00414745" w:rsidRDefault="006305D7" w:rsidP="003C1665">
      <w:pPr>
        <w:pStyle w:val="NormalWeb"/>
        <w:spacing w:before="0" w:beforeAutospacing="0" w:after="0" w:afterAutospacing="0"/>
        <w:outlineLvl w:val="0"/>
        <w:rPr>
          <w:rFonts w:cs="Arial"/>
        </w:rPr>
      </w:pPr>
      <w:r w:rsidRPr="000B2F36">
        <w:rPr>
          <w:rFonts w:cs="Arial"/>
          <w:b/>
          <w:bCs/>
        </w:rPr>
        <w:t>TITLE:</w:t>
      </w:r>
      <w:r w:rsidRPr="000B2F36">
        <w:rPr>
          <w:rFonts w:cs="Arial"/>
        </w:rPr>
        <w:t xml:space="preserve"> </w:t>
      </w:r>
    </w:p>
    <w:p w14:paraId="5F069212" w14:textId="77777777" w:rsidR="006B26A9" w:rsidRPr="00F346EF" w:rsidRDefault="00DC35BC" w:rsidP="003C1665">
      <w:pPr>
        <w:pStyle w:val="NormalWeb"/>
        <w:spacing w:before="0" w:beforeAutospacing="0" w:after="0" w:afterAutospacing="0"/>
        <w:rPr>
          <w:rFonts w:cs="Arial"/>
          <w:b/>
          <w:bCs/>
          <w:color w:val="auto"/>
        </w:rPr>
      </w:pPr>
      <w:r>
        <w:rPr>
          <w:rFonts w:cs="Arial"/>
          <w:b/>
          <w:bCs/>
          <w:color w:val="auto"/>
        </w:rPr>
        <w:t xml:space="preserve">Use of </w:t>
      </w:r>
      <w:r w:rsidR="007E2378" w:rsidRPr="0079182B">
        <w:rPr>
          <w:rFonts w:cs="Arial"/>
          <w:b/>
          <w:bCs/>
          <w:color w:val="auto"/>
        </w:rPr>
        <w:t>s</w:t>
      </w:r>
      <w:r w:rsidR="00616B19" w:rsidRPr="0079182B">
        <w:rPr>
          <w:rFonts w:cs="Arial"/>
          <w:b/>
          <w:bCs/>
          <w:color w:val="auto"/>
        </w:rPr>
        <w:t>acrificial</w:t>
      </w:r>
      <w:r w:rsidR="00616B19" w:rsidRPr="003C1665">
        <w:rPr>
          <w:rFonts w:cs="Arial"/>
          <w:b/>
          <w:bCs/>
          <w:color w:val="auto"/>
        </w:rPr>
        <w:t xml:space="preserve"> n</w:t>
      </w:r>
      <w:r w:rsidR="006B26A9" w:rsidRPr="003C1665">
        <w:rPr>
          <w:rFonts w:cs="Arial"/>
          <w:b/>
          <w:bCs/>
          <w:color w:val="auto"/>
        </w:rPr>
        <w:t>anopartic</w:t>
      </w:r>
      <w:r w:rsidR="00414745" w:rsidRPr="003C1665">
        <w:rPr>
          <w:rFonts w:cs="Arial"/>
          <w:b/>
          <w:bCs/>
          <w:color w:val="auto"/>
        </w:rPr>
        <w:t xml:space="preserve">les to remove the </w:t>
      </w:r>
      <w:r w:rsidR="006B26A9" w:rsidRPr="003C1665">
        <w:rPr>
          <w:rFonts w:cs="Arial"/>
          <w:b/>
          <w:bCs/>
          <w:color w:val="auto"/>
        </w:rPr>
        <w:t>effe</w:t>
      </w:r>
      <w:r w:rsidR="00616B19" w:rsidRPr="003C1665">
        <w:rPr>
          <w:rFonts w:cs="Arial"/>
          <w:b/>
          <w:bCs/>
          <w:color w:val="auto"/>
        </w:rPr>
        <w:t xml:space="preserve">cts of </w:t>
      </w:r>
      <w:r w:rsidR="00710CB6" w:rsidRPr="003C1665">
        <w:rPr>
          <w:rFonts w:cs="Arial"/>
          <w:b/>
          <w:bCs/>
          <w:color w:val="auto"/>
        </w:rPr>
        <w:t>shot-noise</w:t>
      </w:r>
      <w:r w:rsidR="00616B19" w:rsidRPr="003C1665">
        <w:rPr>
          <w:rFonts w:cs="Arial"/>
          <w:b/>
          <w:bCs/>
          <w:color w:val="auto"/>
        </w:rPr>
        <w:t xml:space="preserve"> in contact holes fabricated by E-beam lithography. </w:t>
      </w:r>
    </w:p>
    <w:p w14:paraId="1A1EAC69" w14:textId="77777777" w:rsidR="006B26A9" w:rsidRDefault="006B26A9" w:rsidP="003C1665">
      <w:pPr>
        <w:pStyle w:val="NormalWeb"/>
        <w:spacing w:before="0" w:beforeAutospacing="0" w:after="0" w:afterAutospacing="0"/>
        <w:rPr>
          <w:rFonts w:cs="Arial"/>
          <w:b/>
          <w:bCs/>
          <w:i/>
          <w:color w:val="808080"/>
        </w:rPr>
      </w:pPr>
    </w:p>
    <w:p w14:paraId="25C8F2E4" w14:textId="77777777" w:rsidR="00414745" w:rsidRDefault="006305D7" w:rsidP="003C1665">
      <w:pPr>
        <w:pStyle w:val="NormalWeb"/>
        <w:spacing w:before="0" w:beforeAutospacing="0" w:after="0" w:afterAutospacing="0"/>
        <w:outlineLvl w:val="0"/>
        <w:rPr>
          <w:rFonts w:cs="Arial"/>
          <w:b/>
          <w:bCs/>
        </w:rPr>
      </w:pPr>
      <w:r w:rsidRPr="000B2F36">
        <w:rPr>
          <w:rFonts w:cs="Arial"/>
          <w:b/>
          <w:bCs/>
        </w:rPr>
        <w:t>AUTHORS:</w:t>
      </w:r>
    </w:p>
    <w:p w14:paraId="291AD7E4" w14:textId="77777777" w:rsidR="00414745" w:rsidRPr="00414745" w:rsidRDefault="00414745" w:rsidP="003C1665">
      <w:pPr>
        <w:pStyle w:val="NormalWeb"/>
        <w:spacing w:before="0" w:beforeAutospacing="0" w:after="0" w:afterAutospacing="0"/>
        <w:outlineLvl w:val="0"/>
        <w:rPr>
          <w:rFonts w:cs="Arial"/>
          <w:bCs/>
        </w:rPr>
      </w:pPr>
      <w:r w:rsidRPr="00414745">
        <w:rPr>
          <w:rFonts w:cs="Arial"/>
          <w:bCs/>
        </w:rPr>
        <w:t xml:space="preserve">Shankar B. </w:t>
      </w:r>
      <w:proofErr w:type="spellStart"/>
      <w:r w:rsidRPr="00414745">
        <w:rPr>
          <w:rFonts w:cs="Arial"/>
          <w:bCs/>
        </w:rPr>
        <w:t>Rananavare</w:t>
      </w:r>
      <w:proofErr w:type="spellEnd"/>
    </w:p>
    <w:p w14:paraId="05D90F1D" w14:textId="77777777" w:rsidR="00414745" w:rsidRPr="00414745" w:rsidRDefault="00414745" w:rsidP="003C1665">
      <w:pPr>
        <w:pStyle w:val="NormalWeb"/>
        <w:spacing w:before="0" w:beforeAutospacing="0" w:after="0" w:afterAutospacing="0"/>
        <w:rPr>
          <w:rFonts w:cs="Arial"/>
          <w:bCs/>
        </w:rPr>
      </w:pPr>
      <w:r w:rsidRPr="00414745">
        <w:rPr>
          <w:rFonts w:cs="Arial"/>
          <w:bCs/>
        </w:rPr>
        <w:t>Department of Chemistry</w:t>
      </w:r>
    </w:p>
    <w:p w14:paraId="7325715F" w14:textId="77777777" w:rsidR="00414745" w:rsidRPr="00414745" w:rsidRDefault="00414745" w:rsidP="003C1665">
      <w:pPr>
        <w:pStyle w:val="NormalWeb"/>
        <w:spacing w:before="0" w:beforeAutospacing="0" w:after="0" w:afterAutospacing="0"/>
        <w:rPr>
          <w:rFonts w:cs="Arial"/>
          <w:bCs/>
        </w:rPr>
      </w:pPr>
      <w:r w:rsidRPr="00414745">
        <w:rPr>
          <w:rFonts w:cs="Arial"/>
          <w:bCs/>
        </w:rPr>
        <w:t>Portland State University</w:t>
      </w:r>
    </w:p>
    <w:p w14:paraId="7E7B3F4C" w14:textId="77777777" w:rsidR="00414745" w:rsidRPr="00414745" w:rsidRDefault="00414745" w:rsidP="003C1665">
      <w:pPr>
        <w:pStyle w:val="NormalWeb"/>
        <w:spacing w:before="0" w:beforeAutospacing="0" w:after="0" w:afterAutospacing="0"/>
        <w:rPr>
          <w:rFonts w:cs="Arial"/>
          <w:bCs/>
        </w:rPr>
      </w:pPr>
      <w:r w:rsidRPr="00414745">
        <w:rPr>
          <w:rFonts w:cs="Arial"/>
          <w:bCs/>
        </w:rPr>
        <w:t>Portland, OR 97206</w:t>
      </w:r>
    </w:p>
    <w:p w14:paraId="59383521" w14:textId="77777777" w:rsidR="00414745" w:rsidRDefault="001716DD" w:rsidP="003C1665">
      <w:pPr>
        <w:pStyle w:val="NormalWeb"/>
        <w:spacing w:before="0" w:beforeAutospacing="0" w:after="0" w:afterAutospacing="0"/>
        <w:rPr>
          <w:rFonts w:cs="Arial"/>
          <w:b/>
          <w:bCs/>
        </w:rPr>
      </w:pPr>
      <w:hyperlink r:id="rId8" w:history="1">
        <w:r w:rsidR="00F3603E" w:rsidRPr="002D7304">
          <w:rPr>
            <w:rStyle w:val="Hyperlink"/>
            <w:rFonts w:cs="Arial"/>
            <w:b/>
            <w:bCs/>
          </w:rPr>
          <w:t>ranavas@pdx.edu</w:t>
        </w:r>
      </w:hyperlink>
    </w:p>
    <w:p w14:paraId="5C5B09D4" w14:textId="77777777" w:rsidR="00414745" w:rsidRDefault="00414745" w:rsidP="003C1665">
      <w:pPr>
        <w:pStyle w:val="NormalWeb"/>
        <w:spacing w:before="0" w:beforeAutospacing="0" w:after="0" w:afterAutospacing="0"/>
        <w:rPr>
          <w:rFonts w:cs="Arial"/>
          <w:b/>
          <w:bCs/>
        </w:rPr>
      </w:pPr>
    </w:p>
    <w:p w14:paraId="2B94F7DD" w14:textId="77777777" w:rsidR="00414745" w:rsidRPr="00414745" w:rsidRDefault="00414745" w:rsidP="003C1665">
      <w:pPr>
        <w:pStyle w:val="NormalWeb"/>
        <w:spacing w:before="0" w:beforeAutospacing="0" w:after="0" w:afterAutospacing="0"/>
        <w:outlineLvl w:val="0"/>
        <w:rPr>
          <w:rFonts w:cs="Arial"/>
          <w:bCs/>
        </w:rPr>
      </w:pPr>
      <w:proofErr w:type="spellStart"/>
      <w:r w:rsidRPr="00414745">
        <w:rPr>
          <w:rFonts w:cs="Arial"/>
          <w:bCs/>
        </w:rPr>
        <w:t>Moshood</w:t>
      </w:r>
      <w:proofErr w:type="spellEnd"/>
      <w:r w:rsidRPr="00414745">
        <w:rPr>
          <w:rFonts w:cs="Arial"/>
          <w:bCs/>
        </w:rPr>
        <w:t xml:space="preserve"> K. </w:t>
      </w:r>
      <w:proofErr w:type="spellStart"/>
      <w:r w:rsidRPr="00414745">
        <w:rPr>
          <w:rFonts w:cs="Arial"/>
          <w:bCs/>
        </w:rPr>
        <w:t>Morakinyo</w:t>
      </w:r>
      <w:proofErr w:type="spellEnd"/>
    </w:p>
    <w:p w14:paraId="0CF597B4" w14:textId="77777777" w:rsidR="00414745" w:rsidRPr="00414745" w:rsidRDefault="00414745" w:rsidP="003C1665">
      <w:pPr>
        <w:pStyle w:val="NormalWeb"/>
        <w:spacing w:before="0" w:beforeAutospacing="0" w:after="0" w:afterAutospacing="0"/>
        <w:rPr>
          <w:rFonts w:cs="Arial"/>
          <w:bCs/>
        </w:rPr>
      </w:pPr>
      <w:r w:rsidRPr="00414745">
        <w:rPr>
          <w:rFonts w:cs="Arial"/>
          <w:bCs/>
        </w:rPr>
        <w:t>Logic Technology Department</w:t>
      </w:r>
    </w:p>
    <w:p w14:paraId="44C993A1" w14:textId="77777777" w:rsidR="00414745" w:rsidRPr="00414745" w:rsidRDefault="00414745" w:rsidP="003C1665">
      <w:pPr>
        <w:pStyle w:val="NormalWeb"/>
        <w:spacing w:before="0" w:beforeAutospacing="0" w:after="0" w:afterAutospacing="0"/>
        <w:rPr>
          <w:rFonts w:cs="Arial"/>
          <w:bCs/>
        </w:rPr>
      </w:pPr>
      <w:r w:rsidRPr="00414745">
        <w:rPr>
          <w:rFonts w:cs="Arial"/>
          <w:bCs/>
        </w:rPr>
        <w:t>Intel Corporation</w:t>
      </w:r>
    </w:p>
    <w:p w14:paraId="04316D05" w14:textId="77777777" w:rsidR="00414745" w:rsidRPr="00414745" w:rsidRDefault="00414745" w:rsidP="003C1665">
      <w:pPr>
        <w:pStyle w:val="NormalWeb"/>
        <w:spacing w:before="0" w:beforeAutospacing="0" w:after="0" w:afterAutospacing="0"/>
        <w:rPr>
          <w:rFonts w:cs="Arial"/>
          <w:bCs/>
        </w:rPr>
      </w:pPr>
      <w:proofErr w:type="spellStart"/>
      <w:r w:rsidRPr="00414745">
        <w:rPr>
          <w:rFonts w:cs="Arial"/>
          <w:bCs/>
        </w:rPr>
        <w:t>Ronler</w:t>
      </w:r>
      <w:proofErr w:type="spellEnd"/>
      <w:r w:rsidRPr="00414745">
        <w:rPr>
          <w:rFonts w:cs="Arial"/>
          <w:bCs/>
        </w:rPr>
        <w:t xml:space="preserve"> Acres</w:t>
      </w:r>
    </w:p>
    <w:p w14:paraId="77301102" w14:textId="77777777" w:rsidR="00414745" w:rsidRDefault="00414745" w:rsidP="003C1665">
      <w:pPr>
        <w:pStyle w:val="NormalWeb"/>
        <w:spacing w:before="0" w:beforeAutospacing="0" w:after="0" w:afterAutospacing="0"/>
        <w:rPr>
          <w:rFonts w:cs="Arial"/>
          <w:bCs/>
        </w:rPr>
      </w:pPr>
      <w:r w:rsidRPr="00414745">
        <w:rPr>
          <w:rFonts w:cs="Arial"/>
          <w:bCs/>
        </w:rPr>
        <w:t>Hillsboro, OR 97124</w:t>
      </w:r>
    </w:p>
    <w:p w14:paraId="0A0982C6" w14:textId="77777777" w:rsidR="006305D7" w:rsidRDefault="001716DD" w:rsidP="003C1665">
      <w:pPr>
        <w:pStyle w:val="NormalWeb"/>
        <w:spacing w:before="0" w:beforeAutospacing="0" w:after="0" w:afterAutospacing="0"/>
        <w:rPr>
          <w:rFonts w:cs="Arial"/>
          <w:b/>
          <w:bCs/>
        </w:rPr>
      </w:pPr>
      <w:hyperlink r:id="rId9" w:history="1">
        <w:r w:rsidR="00F3603E" w:rsidRPr="002D7304">
          <w:rPr>
            <w:rStyle w:val="Hyperlink"/>
            <w:rFonts w:cs="Arial"/>
            <w:b/>
            <w:bCs/>
          </w:rPr>
          <w:t>moshood.k.morakinyo@intel.com</w:t>
        </w:r>
      </w:hyperlink>
    </w:p>
    <w:p w14:paraId="29EAA1F3" w14:textId="77777777" w:rsidR="00F3603E" w:rsidRPr="00F3603E" w:rsidRDefault="00F3603E" w:rsidP="003C1665">
      <w:pPr>
        <w:pStyle w:val="NormalWeb"/>
        <w:spacing w:before="0" w:beforeAutospacing="0" w:after="0" w:afterAutospacing="0"/>
        <w:rPr>
          <w:rFonts w:cs="Arial"/>
          <w:b/>
          <w:bCs/>
        </w:rPr>
      </w:pPr>
    </w:p>
    <w:p w14:paraId="2953ADB6" w14:textId="77777777" w:rsidR="006305D7" w:rsidRPr="00414745" w:rsidRDefault="006305D7" w:rsidP="003C1665">
      <w:pPr>
        <w:pStyle w:val="NormalWeb"/>
        <w:spacing w:before="0" w:beforeAutospacing="0" w:after="0" w:afterAutospacing="0"/>
        <w:outlineLvl w:val="0"/>
        <w:rPr>
          <w:rFonts w:cs="Arial"/>
          <w:color w:val="auto"/>
        </w:rPr>
      </w:pPr>
      <w:r w:rsidRPr="000B2F36">
        <w:rPr>
          <w:rFonts w:cs="Arial"/>
          <w:b/>
          <w:bCs/>
        </w:rPr>
        <w:t>CORRESPONDING AUTHOR:</w:t>
      </w:r>
      <w:r w:rsidRPr="000B2F36">
        <w:rPr>
          <w:rFonts w:cs="Arial"/>
        </w:rPr>
        <w:t xml:space="preserve"> </w:t>
      </w:r>
      <w:r w:rsidR="00414745">
        <w:rPr>
          <w:rFonts w:cs="Arial"/>
          <w:i/>
          <w:color w:val="808080"/>
        </w:rPr>
        <w:t xml:space="preserve"> </w:t>
      </w:r>
      <w:r w:rsidR="00414745" w:rsidRPr="00414745">
        <w:rPr>
          <w:rFonts w:cs="Arial"/>
          <w:color w:val="auto"/>
        </w:rPr>
        <w:t xml:space="preserve">Shankar B. </w:t>
      </w:r>
      <w:proofErr w:type="spellStart"/>
      <w:r w:rsidR="00414745" w:rsidRPr="00414745">
        <w:rPr>
          <w:rFonts w:cs="Arial"/>
          <w:color w:val="auto"/>
        </w:rPr>
        <w:t>Rananavare</w:t>
      </w:r>
      <w:proofErr w:type="spellEnd"/>
      <w:r w:rsidR="00414745" w:rsidRPr="00414745">
        <w:rPr>
          <w:rFonts w:cs="Arial"/>
          <w:color w:val="auto"/>
        </w:rPr>
        <w:t xml:space="preserve"> (ranavas@pdx.edu)</w:t>
      </w:r>
    </w:p>
    <w:p w14:paraId="0A3BEF12" w14:textId="77777777" w:rsidR="006305D7" w:rsidRPr="000B2F36" w:rsidRDefault="006305D7" w:rsidP="003C1665">
      <w:pPr>
        <w:pStyle w:val="NormalWeb"/>
        <w:spacing w:before="0" w:beforeAutospacing="0" w:after="0" w:afterAutospacing="0"/>
        <w:rPr>
          <w:rFonts w:cs="Arial"/>
          <w:b/>
          <w:bCs/>
        </w:rPr>
      </w:pPr>
    </w:p>
    <w:p w14:paraId="384F31BF" w14:textId="77777777" w:rsidR="006305D7" w:rsidRPr="000B2F36" w:rsidRDefault="006305D7" w:rsidP="003C1665">
      <w:pPr>
        <w:pStyle w:val="NormalWeb"/>
        <w:spacing w:before="0" w:beforeAutospacing="0" w:after="0" w:afterAutospacing="0"/>
        <w:outlineLvl w:val="0"/>
        <w:rPr>
          <w:rFonts w:cs="Arial"/>
        </w:rPr>
      </w:pPr>
      <w:r w:rsidRPr="000B2F36">
        <w:rPr>
          <w:rFonts w:cs="Arial"/>
          <w:b/>
          <w:bCs/>
        </w:rPr>
        <w:t>KEYWORDS:</w:t>
      </w:r>
      <w:r w:rsidRPr="000B2F36">
        <w:rPr>
          <w:rFonts w:cs="Arial"/>
        </w:rPr>
        <w:t xml:space="preserve"> </w:t>
      </w:r>
      <w:r w:rsidR="00A73032">
        <w:rPr>
          <w:rFonts w:cs="Arial"/>
          <w:i/>
          <w:color w:val="808080"/>
        </w:rPr>
        <w:t xml:space="preserve"> </w:t>
      </w:r>
      <w:r w:rsidRPr="000B2F36">
        <w:rPr>
          <w:rFonts w:cs="Arial"/>
        </w:rPr>
        <w:t xml:space="preserve"> </w:t>
      </w:r>
    </w:p>
    <w:p w14:paraId="51344CAB" w14:textId="77777777" w:rsidR="006305D7" w:rsidRDefault="00FA2145" w:rsidP="003C1665">
      <w:pPr>
        <w:pStyle w:val="NormalWeb"/>
        <w:spacing w:before="0" w:beforeAutospacing="0" w:after="0" w:afterAutospacing="0"/>
        <w:rPr>
          <w:rFonts w:cs="Arial"/>
          <w:color w:val="auto"/>
        </w:rPr>
      </w:pPr>
      <w:r>
        <w:rPr>
          <w:rFonts w:cs="Arial"/>
          <w:color w:val="auto"/>
        </w:rPr>
        <w:t>E-beam</w:t>
      </w:r>
      <w:r w:rsidR="00F20C94">
        <w:rPr>
          <w:rFonts w:cs="Arial"/>
          <w:color w:val="auto"/>
        </w:rPr>
        <w:t>/EUV</w:t>
      </w:r>
      <w:r>
        <w:rPr>
          <w:rFonts w:cs="Arial"/>
          <w:color w:val="auto"/>
        </w:rPr>
        <w:t xml:space="preserve"> </w:t>
      </w:r>
      <w:r w:rsidR="00F20C94">
        <w:rPr>
          <w:rFonts w:cs="Arial"/>
          <w:color w:val="auto"/>
        </w:rPr>
        <w:t>l</w:t>
      </w:r>
      <w:r>
        <w:rPr>
          <w:rFonts w:cs="Arial"/>
          <w:color w:val="auto"/>
        </w:rPr>
        <w:t>ithography</w:t>
      </w:r>
      <w:r w:rsidR="00414745" w:rsidRPr="00FD6D6F">
        <w:rPr>
          <w:rFonts w:cs="Arial"/>
          <w:color w:val="auto"/>
        </w:rPr>
        <w:t>,</w:t>
      </w:r>
      <w:r>
        <w:rPr>
          <w:rFonts w:cs="Arial"/>
          <w:color w:val="auto"/>
        </w:rPr>
        <w:t xml:space="preserve"> </w:t>
      </w:r>
      <w:r w:rsidR="00414745" w:rsidRPr="00FD6D6F">
        <w:rPr>
          <w:rFonts w:cs="Arial"/>
          <w:color w:val="auto"/>
        </w:rPr>
        <w:t>electrostatic funneling, resist reflow, plasma etching</w:t>
      </w:r>
    </w:p>
    <w:p w14:paraId="5E6E259E" w14:textId="77777777" w:rsidR="00F3603E" w:rsidRPr="00FD6D6F" w:rsidRDefault="00F3603E" w:rsidP="003C1665">
      <w:pPr>
        <w:pStyle w:val="NormalWeb"/>
        <w:spacing w:before="0" w:beforeAutospacing="0" w:after="0" w:afterAutospacing="0"/>
        <w:rPr>
          <w:rFonts w:cs="Arial"/>
          <w:color w:val="auto"/>
        </w:rPr>
      </w:pPr>
    </w:p>
    <w:p w14:paraId="42A61503" w14:textId="77777777" w:rsidR="006305D7" w:rsidRPr="000B2F36" w:rsidRDefault="006305D7" w:rsidP="003C1665">
      <w:pPr>
        <w:outlineLvl w:val="0"/>
        <w:rPr>
          <w:rFonts w:cs="Arial"/>
        </w:rPr>
      </w:pPr>
      <w:r w:rsidRPr="000B2F36">
        <w:rPr>
          <w:rFonts w:cs="Arial"/>
          <w:b/>
          <w:bCs/>
        </w:rPr>
        <w:t>SHORT ABSTRACT:</w:t>
      </w:r>
      <w:r w:rsidRPr="000B2F36">
        <w:rPr>
          <w:rFonts w:cs="Arial"/>
        </w:rPr>
        <w:t xml:space="preserve"> </w:t>
      </w:r>
      <w:r w:rsidR="00A73032">
        <w:rPr>
          <w:rFonts w:cs="Arial"/>
          <w:i/>
          <w:color w:val="808080"/>
        </w:rPr>
        <w:t xml:space="preserve"> </w:t>
      </w:r>
    </w:p>
    <w:p w14:paraId="7880DC2B" w14:textId="77777777" w:rsidR="006305D7" w:rsidRPr="00FD6D6F" w:rsidRDefault="00CA1945" w:rsidP="003C1665">
      <w:pPr>
        <w:rPr>
          <w:rFonts w:cs="Arial"/>
          <w:color w:val="auto"/>
        </w:rPr>
      </w:pPr>
      <w:r w:rsidRPr="00FD6D6F">
        <w:rPr>
          <w:rFonts w:cs="Arial"/>
          <w:color w:val="auto"/>
        </w:rPr>
        <w:t>Uniform</w:t>
      </w:r>
      <w:r w:rsidR="00FC677E">
        <w:rPr>
          <w:rFonts w:cs="Arial"/>
          <w:color w:val="auto"/>
        </w:rPr>
        <w:t>ly</w:t>
      </w:r>
      <w:r w:rsidRPr="00FD6D6F">
        <w:rPr>
          <w:rFonts w:cs="Arial"/>
          <w:color w:val="auto"/>
        </w:rPr>
        <w:t xml:space="preserve"> size</w:t>
      </w:r>
      <w:r w:rsidR="00FC677E">
        <w:rPr>
          <w:rFonts w:cs="Arial"/>
          <w:color w:val="auto"/>
        </w:rPr>
        <w:t>d</w:t>
      </w:r>
      <w:r w:rsidRPr="00FD6D6F">
        <w:rPr>
          <w:rFonts w:cs="Arial"/>
          <w:color w:val="auto"/>
        </w:rPr>
        <w:t xml:space="preserve"> nanoparticles </w:t>
      </w:r>
      <w:r w:rsidR="00FC677E">
        <w:rPr>
          <w:rFonts w:cs="Arial"/>
          <w:color w:val="auto"/>
        </w:rPr>
        <w:t>can</w:t>
      </w:r>
      <w:r w:rsidRPr="00FD6D6F">
        <w:rPr>
          <w:rFonts w:cs="Arial"/>
          <w:color w:val="auto"/>
        </w:rPr>
        <w:t xml:space="preserve"> remove fluctuations </w:t>
      </w:r>
      <w:r w:rsidR="00F20C94">
        <w:rPr>
          <w:rFonts w:cs="Arial"/>
          <w:color w:val="auto"/>
        </w:rPr>
        <w:t>in</w:t>
      </w:r>
      <w:r w:rsidRPr="00FD6D6F">
        <w:rPr>
          <w:rFonts w:cs="Arial"/>
          <w:color w:val="auto"/>
        </w:rPr>
        <w:t xml:space="preserve"> contact hole</w:t>
      </w:r>
      <w:r w:rsidR="00FA2145">
        <w:rPr>
          <w:rFonts w:cs="Arial"/>
          <w:color w:val="auto"/>
        </w:rPr>
        <w:t xml:space="preserve"> dimension</w:t>
      </w:r>
      <w:r w:rsidRPr="00FD6D6F">
        <w:rPr>
          <w:rFonts w:cs="Arial"/>
          <w:color w:val="auto"/>
        </w:rPr>
        <w:t xml:space="preserve">s </w:t>
      </w:r>
      <w:r w:rsidR="00FD6D6F" w:rsidRPr="00FD6D6F">
        <w:rPr>
          <w:rFonts w:cs="Arial"/>
          <w:color w:val="auto"/>
        </w:rPr>
        <w:t xml:space="preserve">patterned in </w:t>
      </w:r>
      <w:r w:rsidR="00FA2145" w:rsidRPr="00FA2145">
        <w:rPr>
          <w:rFonts w:cs="Arial"/>
          <w:noProof/>
          <w:color w:val="auto"/>
        </w:rPr>
        <w:t>poly</w:t>
      </w:r>
      <w:r w:rsidR="00A5149D">
        <w:rPr>
          <w:rFonts w:cs="Arial"/>
          <w:noProof/>
          <w:color w:val="auto"/>
        </w:rPr>
        <w:t>(</w:t>
      </w:r>
      <w:r w:rsidR="00FA2145" w:rsidRPr="00FA2145">
        <w:rPr>
          <w:rFonts w:cs="Arial"/>
          <w:noProof/>
          <w:color w:val="auto"/>
        </w:rPr>
        <w:t>methyl</w:t>
      </w:r>
      <w:r w:rsidR="00FA2145">
        <w:rPr>
          <w:rFonts w:cs="Arial"/>
          <w:noProof/>
          <w:color w:val="auto"/>
        </w:rPr>
        <w:t xml:space="preserve"> </w:t>
      </w:r>
      <w:r w:rsidR="00FA2145" w:rsidRPr="00FA2145">
        <w:rPr>
          <w:rFonts w:cs="Arial"/>
          <w:noProof/>
          <w:color w:val="auto"/>
        </w:rPr>
        <w:t>methacry</w:t>
      </w:r>
      <w:r w:rsidR="00A5149D">
        <w:rPr>
          <w:rFonts w:cs="Arial"/>
          <w:color w:val="auto"/>
        </w:rPr>
        <w:t>late)</w:t>
      </w:r>
      <w:r w:rsidR="00F20C94">
        <w:rPr>
          <w:rFonts w:cs="Arial"/>
          <w:color w:val="auto"/>
        </w:rPr>
        <w:t xml:space="preserve"> </w:t>
      </w:r>
      <w:r w:rsidR="00FA2145">
        <w:rPr>
          <w:rFonts w:cs="Arial"/>
          <w:color w:val="auto"/>
        </w:rPr>
        <w:t>(</w:t>
      </w:r>
      <w:r w:rsidR="00FD6D6F" w:rsidRPr="00FD6D6F">
        <w:rPr>
          <w:rFonts w:cs="Arial"/>
          <w:color w:val="auto"/>
        </w:rPr>
        <w:t>PMMA</w:t>
      </w:r>
      <w:r w:rsidR="00FA2145">
        <w:rPr>
          <w:rFonts w:cs="Arial"/>
          <w:color w:val="auto"/>
        </w:rPr>
        <w:t xml:space="preserve">) </w:t>
      </w:r>
      <w:r w:rsidR="009E5B52">
        <w:rPr>
          <w:rFonts w:cs="Arial"/>
          <w:color w:val="auto"/>
        </w:rPr>
        <w:t>photoresist</w:t>
      </w:r>
      <w:r w:rsidR="00FD6D6F" w:rsidRPr="00FD6D6F">
        <w:rPr>
          <w:rFonts w:cs="Arial"/>
          <w:color w:val="auto"/>
        </w:rPr>
        <w:t xml:space="preserve"> film</w:t>
      </w:r>
      <w:r w:rsidR="00710CB6">
        <w:rPr>
          <w:rFonts w:cs="Arial"/>
          <w:color w:val="auto"/>
        </w:rPr>
        <w:t>s</w:t>
      </w:r>
      <w:r w:rsidR="00FD6D6F" w:rsidRPr="00FD6D6F">
        <w:rPr>
          <w:rFonts w:cs="Arial"/>
          <w:color w:val="auto"/>
        </w:rPr>
        <w:t xml:space="preserve"> </w:t>
      </w:r>
      <w:r w:rsidR="00FC677E">
        <w:rPr>
          <w:rFonts w:cs="Arial"/>
          <w:color w:val="auto"/>
        </w:rPr>
        <w:t xml:space="preserve">by </w:t>
      </w:r>
      <w:r w:rsidR="00FA2145">
        <w:rPr>
          <w:rFonts w:cs="Arial"/>
          <w:color w:val="auto"/>
        </w:rPr>
        <w:t xml:space="preserve">electron </w:t>
      </w:r>
      <w:r w:rsidR="00FA2145" w:rsidRPr="00FA2145">
        <w:rPr>
          <w:rFonts w:cs="Arial"/>
          <w:noProof/>
          <w:color w:val="auto"/>
        </w:rPr>
        <w:t>b</w:t>
      </w:r>
      <w:r w:rsidRPr="00FA2145">
        <w:rPr>
          <w:rFonts w:cs="Arial"/>
          <w:noProof/>
          <w:color w:val="auto"/>
        </w:rPr>
        <w:t>eam</w:t>
      </w:r>
      <w:r w:rsidR="00FA2145">
        <w:rPr>
          <w:rFonts w:cs="Arial"/>
          <w:noProof/>
          <w:color w:val="auto"/>
        </w:rPr>
        <w:t xml:space="preserve"> (E-</w:t>
      </w:r>
      <w:r w:rsidR="00FA2145" w:rsidRPr="00FA2145">
        <w:rPr>
          <w:rFonts w:cs="Arial"/>
          <w:noProof/>
          <w:color w:val="auto"/>
        </w:rPr>
        <w:t>beam</w:t>
      </w:r>
      <w:r w:rsidR="00FA2145">
        <w:rPr>
          <w:rFonts w:cs="Arial"/>
          <w:noProof/>
          <w:color w:val="auto"/>
        </w:rPr>
        <w:t>)</w:t>
      </w:r>
      <w:r w:rsidRPr="00FD6D6F">
        <w:rPr>
          <w:rFonts w:cs="Arial"/>
          <w:color w:val="auto"/>
        </w:rPr>
        <w:t xml:space="preserve"> </w:t>
      </w:r>
      <w:r w:rsidR="00FD6D6F" w:rsidRPr="00FD6D6F">
        <w:rPr>
          <w:rFonts w:cs="Arial"/>
          <w:color w:val="auto"/>
        </w:rPr>
        <w:t>lithography.</w:t>
      </w:r>
      <w:r w:rsidRPr="00FD6D6F">
        <w:rPr>
          <w:rFonts w:cs="Arial"/>
          <w:color w:val="auto"/>
        </w:rPr>
        <w:t xml:space="preserve"> </w:t>
      </w:r>
      <w:r w:rsidR="00FC677E">
        <w:rPr>
          <w:rFonts w:cs="Arial"/>
          <w:color w:val="auto"/>
        </w:rPr>
        <w:t xml:space="preserve"> </w:t>
      </w:r>
      <w:r w:rsidRPr="00FD6D6F">
        <w:rPr>
          <w:rFonts w:cs="Arial"/>
          <w:color w:val="auto"/>
        </w:rPr>
        <w:t>The process involves ele</w:t>
      </w:r>
      <w:r w:rsidR="00616B19">
        <w:rPr>
          <w:rFonts w:cs="Arial"/>
          <w:color w:val="auto"/>
        </w:rPr>
        <w:t>c</w:t>
      </w:r>
      <w:r w:rsidRPr="00FD6D6F">
        <w:rPr>
          <w:rFonts w:cs="Arial"/>
          <w:color w:val="auto"/>
        </w:rPr>
        <w:t xml:space="preserve">trostatic funneling </w:t>
      </w:r>
      <w:r w:rsidR="00FD6D6F" w:rsidRPr="00FD6D6F">
        <w:rPr>
          <w:rFonts w:cs="Arial"/>
          <w:color w:val="auto"/>
        </w:rPr>
        <w:t xml:space="preserve">to center </w:t>
      </w:r>
      <w:r w:rsidRPr="00FD6D6F">
        <w:rPr>
          <w:rFonts w:cs="Arial"/>
          <w:color w:val="auto"/>
        </w:rPr>
        <w:t xml:space="preserve">and </w:t>
      </w:r>
      <w:r w:rsidR="00FD6D6F" w:rsidRPr="00FD6D6F">
        <w:rPr>
          <w:rFonts w:cs="Arial"/>
          <w:color w:val="auto"/>
        </w:rPr>
        <w:t xml:space="preserve">deposit </w:t>
      </w:r>
      <w:r w:rsidRPr="00FD6D6F">
        <w:rPr>
          <w:rFonts w:cs="Arial"/>
          <w:color w:val="auto"/>
        </w:rPr>
        <w:t xml:space="preserve">nanoparticles </w:t>
      </w:r>
      <w:r w:rsidR="00FD6D6F" w:rsidRPr="00FD6D6F">
        <w:rPr>
          <w:rFonts w:cs="Arial"/>
          <w:color w:val="auto"/>
        </w:rPr>
        <w:t xml:space="preserve">in contact holes, </w:t>
      </w:r>
      <w:r w:rsidRPr="00FD6D6F">
        <w:rPr>
          <w:rFonts w:cs="Arial"/>
          <w:color w:val="auto"/>
        </w:rPr>
        <w:t xml:space="preserve">followed by </w:t>
      </w:r>
      <w:r w:rsidR="009E5B52">
        <w:rPr>
          <w:rFonts w:cs="Arial"/>
          <w:color w:val="auto"/>
        </w:rPr>
        <w:t>photoresist</w:t>
      </w:r>
      <w:r w:rsidRPr="00FD6D6F">
        <w:rPr>
          <w:rFonts w:cs="Arial"/>
          <w:color w:val="auto"/>
        </w:rPr>
        <w:t xml:space="preserve"> reflow</w:t>
      </w:r>
      <w:r w:rsidR="00F20C94">
        <w:rPr>
          <w:rFonts w:cs="Arial"/>
          <w:color w:val="auto"/>
        </w:rPr>
        <w:t xml:space="preserve"> and</w:t>
      </w:r>
      <w:r w:rsidRPr="00FD6D6F">
        <w:rPr>
          <w:rFonts w:cs="Arial"/>
          <w:color w:val="auto"/>
        </w:rPr>
        <w:t xml:space="preserve"> plasma</w:t>
      </w:r>
      <w:r w:rsidR="00FC677E">
        <w:rPr>
          <w:rFonts w:cs="Arial"/>
          <w:color w:val="auto"/>
        </w:rPr>
        <w:t>-</w:t>
      </w:r>
      <w:r w:rsidRPr="00FD6D6F">
        <w:rPr>
          <w:rFonts w:cs="Arial"/>
          <w:color w:val="auto"/>
        </w:rPr>
        <w:t xml:space="preserve"> and </w:t>
      </w:r>
      <w:r w:rsidRPr="00241B53">
        <w:rPr>
          <w:rFonts w:cs="Arial"/>
          <w:noProof/>
          <w:color w:val="auto"/>
        </w:rPr>
        <w:t>wet</w:t>
      </w:r>
      <w:r w:rsidR="00710CB6" w:rsidRPr="00241B53">
        <w:rPr>
          <w:rFonts w:cs="Arial"/>
          <w:noProof/>
          <w:color w:val="auto"/>
        </w:rPr>
        <w:t>-</w:t>
      </w:r>
      <w:r w:rsidRPr="00241B53">
        <w:rPr>
          <w:rFonts w:cs="Arial"/>
          <w:noProof/>
          <w:color w:val="auto"/>
        </w:rPr>
        <w:t>etching</w:t>
      </w:r>
      <w:r w:rsidRPr="00FD6D6F">
        <w:rPr>
          <w:rFonts w:cs="Arial"/>
          <w:color w:val="auto"/>
        </w:rPr>
        <w:t xml:space="preserve"> steps.</w:t>
      </w:r>
    </w:p>
    <w:p w14:paraId="028B53C9" w14:textId="77777777" w:rsidR="006305D7" w:rsidRPr="000B2F36" w:rsidRDefault="006305D7" w:rsidP="003C1665">
      <w:pPr>
        <w:rPr>
          <w:rFonts w:cs="Arial"/>
        </w:rPr>
      </w:pPr>
    </w:p>
    <w:p w14:paraId="361A0ABB" w14:textId="77777777" w:rsidR="006305D7" w:rsidRPr="000B2F36" w:rsidRDefault="006305D7" w:rsidP="003C1665">
      <w:pPr>
        <w:outlineLvl w:val="0"/>
        <w:rPr>
          <w:rFonts w:cs="Arial"/>
        </w:rPr>
      </w:pPr>
      <w:r w:rsidRPr="000B2F36">
        <w:rPr>
          <w:rFonts w:cs="Arial"/>
          <w:b/>
          <w:bCs/>
        </w:rPr>
        <w:t>LONG ABSTRACT:</w:t>
      </w:r>
      <w:r w:rsidRPr="000B2F36">
        <w:rPr>
          <w:rFonts w:cs="Arial"/>
        </w:rPr>
        <w:t xml:space="preserve"> </w:t>
      </w:r>
    </w:p>
    <w:p w14:paraId="201A7111" w14:textId="77777777" w:rsidR="006305D7" w:rsidRDefault="00F51C03" w:rsidP="003C1665">
      <w:pPr>
        <w:rPr>
          <w:rFonts w:cs="Arial"/>
        </w:rPr>
      </w:pPr>
      <w:r>
        <w:rPr>
          <w:rFonts w:cs="Arial"/>
        </w:rPr>
        <w:t>Nano</w:t>
      </w:r>
      <w:r w:rsidR="003C1665">
        <w:rPr>
          <w:rFonts w:cs="Arial"/>
        </w:rPr>
        <w:t>-</w:t>
      </w:r>
      <w:r>
        <w:rPr>
          <w:rFonts w:cs="Arial"/>
        </w:rPr>
        <w:t xml:space="preserve">patterns </w:t>
      </w:r>
      <w:r w:rsidR="00616B19">
        <w:rPr>
          <w:rFonts w:cs="Arial"/>
        </w:rPr>
        <w:t xml:space="preserve">fabricated </w:t>
      </w:r>
      <w:r w:rsidR="00FC677E">
        <w:rPr>
          <w:rFonts w:cs="Arial"/>
        </w:rPr>
        <w:t xml:space="preserve">with </w:t>
      </w:r>
      <w:r w:rsidR="00FD6D6F">
        <w:rPr>
          <w:rFonts w:cs="Arial"/>
        </w:rPr>
        <w:t xml:space="preserve">extreme ultraviolet (EUV) or </w:t>
      </w:r>
      <w:r w:rsidR="00710CB6">
        <w:rPr>
          <w:rFonts w:cs="Arial"/>
        </w:rPr>
        <w:t>electron-beam (</w:t>
      </w:r>
      <w:r w:rsidR="00FD6D6F">
        <w:rPr>
          <w:rFonts w:cs="Arial"/>
        </w:rPr>
        <w:t>E-beam</w:t>
      </w:r>
      <w:r w:rsidR="00710CB6">
        <w:rPr>
          <w:rFonts w:cs="Arial"/>
        </w:rPr>
        <w:t>)</w:t>
      </w:r>
      <w:r w:rsidR="00FD6D6F">
        <w:rPr>
          <w:rFonts w:cs="Arial"/>
        </w:rPr>
        <w:t xml:space="preserve"> lithography </w:t>
      </w:r>
      <w:r w:rsidR="00616B19">
        <w:rPr>
          <w:rFonts w:cs="Arial"/>
        </w:rPr>
        <w:t>exhibit</w:t>
      </w:r>
      <w:r w:rsidR="005A22D7">
        <w:rPr>
          <w:rFonts w:cs="Arial"/>
        </w:rPr>
        <w:t xml:space="preserve"> </w:t>
      </w:r>
      <w:r w:rsidR="00616B19">
        <w:rPr>
          <w:rFonts w:cs="Arial"/>
        </w:rPr>
        <w:t>unexpected variation</w:t>
      </w:r>
      <w:r w:rsidR="00FD6D6F">
        <w:rPr>
          <w:rFonts w:cs="Arial"/>
        </w:rPr>
        <w:t>s</w:t>
      </w:r>
      <w:r w:rsidR="00710CB6">
        <w:rPr>
          <w:rFonts w:cs="Arial"/>
        </w:rPr>
        <w:t xml:space="preserve"> in size</w:t>
      </w:r>
      <w:r w:rsidR="00616B19">
        <w:rPr>
          <w:rFonts w:cs="Arial"/>
        </w:rPr>
        <w:t xml:space="preserve">. </w:t>
      </w:r>
      <w:r w:rsidR="00710CB6">
        <w:rPr>
          <w:rFonts w:cs="Arial"/>
        </w:rPr>
        <w:t xml:space="preserve">This variation </w:t>
      </w:r>
      <w:r w:rsidR="00616B19">
        <w:rPr>
          <w:rFonts w:cs="Arial"/>
        </w:rPr>
        <w:t xml:space="preserve">has </w:t>
      </w:r>
      <w:r w:rsidR="00616B19" w:rsidRPr="00F346EF">
        <w:rPr>
          <w:rFonts w:cs="Arial"/>
          <w:noProof/>
        </w:rPr>
        <w:t>been attributed</w:t>
      </w:r>
      <w:r w:rsidR="00616B19">
        <w:rPr>
          <w:rFonts w:cs="Arial"/>
        </w:rPr>
        <w:t xml:space="preserve"> to </w:t>
      </w:r>
      <w:r w:rsidR="00FD6D6F">
        <w:rPr>
          <w:rFonts w:cs="Arial"/>
        </w:rPr>
        <w:t>statistical fluctuation</w:t>
      </w:r>
      <w:r w:rsidR="005A22D7">
        <w:rPr>
          <w:rFonts w:cs="Arial"/>
        </w:rPr>
        <w:t>s</w:t>
      </w:r>
      <w:r w:rsidR="00FD6D6F">
        <w:rPr>
          <w:rFonts w:cs="Arial"/>
        </w:rPr>
        <w:t xml:space="preserve"> in </w:t>
      </w:r>
      <w:r w:rsidR="005A22D7">
        <w:rPr>
          <w:rFonts w:cs="Arial"/>
        </w:rPr>
        <w:t xml:space="preserve">the number </w:t>
      </w:r>
      <w:r w:rsidR="00710CB6">
        <w:rPr>
          <w:rFonts w:cs="Arial"/>
        </w:rPr>
        <w:t xml:space="preserve">of </w:t>
      </w:r>
      <w:r w:rsidR="005A22D7">
        <w:rPr>
          <w:rFonts w:cs="Arial"/>
        </w:rPr>
        <w:t>photons</w:t>
      </w:r>
      <w:r w:rsidR="00616B19">
        <w:rPr>
          <w:rFonts w:cs="Arial"/>
        </w:rPr>
        <w:t>/electrons</w:t>
      </w:r>
      <w:r>
        <w:rPr>
          <w:rFonts w:cs="Arial"/>
        </w:rPr>
        <w:t xml:space="preserve"> arriving at </w:t>
      </w:r>
      <w:r w:rsidR="00B2590A">
        <w:rPr>
          <w:rFonts w:cs="Arial"/>
        </w:rPr>
        <w:t xml:space="preserve">a </w:t>
      </w:r>
      <w:r>
        <w:rPr>
          <w:rFonts w:cs="Arial"/>
        </w:rPr>
        <w:t xml:space="preserve">given </w:t>
      </w:r>
      <w:proofErr w:type="spellStart"/>
      <w:r>
        <w:rPr>
          <w:rFonts w:cs="Arial"/>
        </w:rPr>
        <w:t>nano</w:t>
      </w:r>
      <w:proofErr w:type="spellEnd"/>
      <w:r w:rsidR="003C1665">
        <w:rPr>
          <w:rFonts w:cs="Arial"/>
        </w:rPr>
        <w:t>-</w:t>
      </w:r>
      <w:r>
        <w:rPr>
          <w:rFonts w:cs="Arial"/>
        </w:rPr>
        <w:t>region</w:t>
      </w:r>
      <w:r w:rsidR="00FC677E" w:rsidRPr="00FC677E">
        <w:rPr>
          <w:rFonts w:cs="Arial"/>
        </w:rPr>
        <w:t xml:space="preserve"> </w:t>
      </w:r>
      <w:r w:rsidR="00FC677E">
        <w:rPr>
          <w:rFonts w:cs="Arial"/>
        </w:rPr>
        <w:t>arising</w:t>
      </w:r>
      <w:r w:rsidR="00FC677E" w:rsidRPr="00FC677E">
        <w:rPr>
          <w:rFonts w:cs="Arial"/>
        </w:rPr>
        <w:t xml:space="preserve"> </w:t>
      </w:r>
      <w:r w:rsidR="00FC677E">
        <w:rPr>
          <w:rFonts w:cs="Arial"/>
        </w:rPr>
        <w:t xml:space="preserve">from </w:t>
      </w:r>
      <w:r w:rsidR="00FC677E" w:rsidRPr="00F346EF">
        <w:rPr>
          <w:rFonts w:cs="Arial"/>
          <w:noProof/>
        </w:rPr>
        <w:t>shot-noise</w:t>
      </w:r>
      <w:r w:rsidR="00241B53" w:rsidRPr="00241B53">
        <w:rPr>
          <w:rFonts w:cs="Arial"/>
          <w:noProof/>
        </w:rPr>
        <w:t xml:space="preserve"> </w:t>
      </w:r>
      <w:r w:rsidR="00A5149D">
        <w:rPr>
          <w:rFonts w:cs="Arial"/>
        </w:rPr>
        <w:t>(SN)</w:t>
      </w:r>
      <w:r w:rsidR="00FD6D6F">
        <w:rPr>
          <w:rFonts w:cs="Arial"/>
        </w:rPr>
        <w:t>.</w:t>
      </w:r>
      <w:r w:rsidR="005A22D7">
        <w:rPr>
          <w:rFonts w:cs="Arial"/>
        </w:rPr>
        <w:t xml:space="preserve"> </w:t>
      </w:r>
      <w:r w:rsidR="00F9384C">
        <w:rPr>
          <w:rFonts w:cs="Arial"/>
        </w:rPr>
        <w:t xml:space="preserve">The </w:t>
      </w:r>
      <w:r w:rsidR="00241B53">
        <w:rPr>
          <w:rFonts w:cs="Arial"/>
        </w:rPr>
        <w:t>SN</w:t>
      </w:r>
      <w:r w:rsidR="00F9384C">
        <w:rPr>
          <w:rFonts w:cs="Arial"/>
        </w:rPr>
        <w:t xml:space="preserve"> </w:t>
      </w:r>
      <w:r w:rsidR="00866193">
        <w:rPr>
          <w:rFonts w:cs="Arial"/>
        </w:rPr>
        <w:t xml:space="preserve">varies inversely </w:t>
      </w:r>
      <w:r w:rsidR="00F20C94">
        <w:rPr>
          <w:rFonts w:cs="Arial"/>
        </w:rPr>
        <w:t>to</w:t>
      </w:r>
      <w:r w:rsidR="00866193">
        <w:rPr>
          <w:rFonts w:cs="Arial"/>
        </w:rPr>
        <w:t xml:space="preserve"> </w:t>
      </w:r>
      <w:r w:rsidR="00F9384C">
        <w:rPr>
          <w:rFonts w:cs="Arial"/>
        </w:rPr>
        <w:t>the</w:t>
      </w:r>
      <w:r w:rsidR="00866193">
        <w:rPr>
          <w:rFonts w:cs="Arial"/>
        </w:rPr>
        <w:t xml:space="preserve"> square root of </w:t>
      </w:r>
      <w:r w:rsidR="0023118E" w:rsidRPr="00F346EF">
        <w:rPr>
          <w:rFonts w:cs="Arial"/>
          <w:noProof/>
        </w:rPr>
        <w:t xml:space="preserve">a </w:t>
      </w:r>
      <w:r w:rsidR="00866193" w:rsidRPr="00F346EF">
        <w:rPr>
          <w:rFonts w:cs="Arial"/>
          <w:noProof/>
        </w:rPr>
        <w:t>number of</w:t>
      </w:r>
      <w:r w:rsidR="00866193">
        <w:rPr>
          <w:rFonts w:cs="Arial"/>
        </w:rPr>
        <w:t xml:space="preserve"> photon</w:t>
      </w:r>
      <w:r w:rsidR="00710CB6">
        <w:rPr>
          <w:rFonts w:cs="Arial"/>
        </w:rPr>
        <w:t>s</w:t>
      </w:r>
      <w:r w:rsidR="00866193">
        <w:rPr>
          <w:rFonts w:cs="Arial"/>
        </w:rPr>
        <w:t>/electrons</w:t>
      </w:r>
      <w:r w:rsidR="00F9384C">
        <w:rPr>
          <w:rFonts w:cs="Arial"/>
        </w:rPr>
        <w:t xml:space="preserve">.  </w:t>
      </w:r>
      <w:r w:rsidR="00710CB6">
        <w:rPr>
          <w:rFonts w:cs="Arial"/>
        </w:rPr>
        <w:t>F</w:t>
      </w:r>
      <w:r>
        <w:rPr>
          <w:rFonts w:cs="Arial"/>
        </w:rPr>
        <w:t>or a fixed dosage</w:t>
      </w:r>
      <w:r w:rsidR="00F9384C">
        <w:rPr>
          <w:rFonts w:cs="Arial"/>
        </w:rPr>
        <w:t xml:space="preserve">, the </w:t>
      </w:r>
      <w:r w:rsidR="00241B53">
        <w:rPr>
          <w:rFonts w:cs="Arial"/>
        </w:rPr>
        <w:t>SN</w:t>
      </w:r>
      <w:r w:rsidR="00F9384C">
        <w:rPr>
          <w:rFonts w:cs="Arial"/>
        </w:rPr>
        <w:t xml:space="preserve"> </w:t>
      </w:r>
      <w:r w:rsidR="002675A2">
        <w:rPr>
          <w:rFonts w:cs="Arial"/>
        </w:rPr>
        <w:t>is</w:t>
      </w:r>
      <w:r w:rsidR="005A22D7">
        <w:rPr>
          <w:rFonts w:cs="Arial"/>
        </w:rPr>
        <w:t xml:space="preserve"> </w:t>
      </w:r>
      <w:r w:rsidR="00866193">
        <w:rPr>
          <w:rFonts w:cs="Arial"/>
        </w:rPr>
        <w:t xml:space="preserve">larger in </w:t>
      </w:r>
      <w:r w:rsidR="00F9384C">
        <w:rPr>
          <w:rFonts w:cs="Arial"/>
        </w:rPr>
        <w:t xml:space="preserve">EUV and E-beam </w:t>
      </w:r>
      <w:proofErr w:type="spellStart"/>
      <w:r w:rsidR="00F9384C">
        <w:rPr>
          <w:rFonts w:cs="Arial"/>
        </w:rPr>
        <w:t>lithographies</w:t>
      </w:r>
      <w:proofErr w:type="spellEnd"/>
      <w:r w:rsidR="00866193">
        <w:rPr>
          <w:rFonts w:cs="Arial"/>
        </w:rPr>
        <w:t xml:space="preserve"> </w:t>
      </w:r>
      <w:r w:rsidR="00710CB6">
        <w:rPr>
          <w:rFonts w:cs="Arial"/>
        </w:rPr>
        <w:t xml:space="preserve">than for </w:t>
      </w:r>
      <w:r w:rsidR="00F9384C">
        <w:rPr>
          <w:rFonts w:cs="Arial"/>
        </w:rPr>
        <w:t xml:space="preserve">traditional </w:t>
      </w:r>
      <w:r w:rsidR="00B2590A">
        <w:rPr>
          <w:rFonts w:cs="Arial"/>
        </w:rPr>
        <w:t>(193</w:t>
      </w:r>
      <w:r w:rsidR="00F20C94">
        <w:rPr>
          <w:rFonts w:cs="Arial"/>
        </w:rPr>
        <w:t>-</w:t>
      </w:r>
      <w:r w:rsidR="00F9384C">
        <w:rPr>
          <w:rFonts w:cs="Arial"/>
        </w:rPr>
        <w:t xml:space="preserve">nm) </w:t>
      </w:r>
      <w:r w:rsidR="005A22D7">
        <w:rPr>
          <w:rFonts w:cs="Arial"/>
        </w:rPr>
        <w:t>optical lithography.</w:t>
      </w:r>
      <w:r w:rsidR="00866193">
        <w:rPr>
          <w:rFonts w:cs="Arial"/>
        </w:rPr>
        <w:t xml:space="preserve"> </w:t>
      </w:r>
      <w:r w:rsidR="00B2590A">
        <w:rPr>
          <w:rFonts w:cs="Arial"/>
        </w:rPr>
        <w:t>Bottom-up and top-</w:t>
      </w:r>
      <w:r w:rsidR="00B2590A" w:rsidRPr="00B2590A">
        <w:rPr>
          <w:rFonts w:cs="Arial"/>
        </w:rPr>
        <w:t xml:space="preserve">down patterning </w:t>
      </w:r>
      <w:r w:rsidR="00B2590A">
        <w:rPr>
          <w:rFonts w:cs="Arial"/>
        </w:rPr>
        <w:t xml:space="preserve">approaches are combined </w:t>
      </w:r>
      <w:r w:rsidR="00FD6D6F" w:rsidRPr="00FD6D6F">
        <w:rPr>
          <w:rFonts w:cs="Arial"/>
        </w:rPr>
        <w:t xml:space="preserve">to </w:t>
      </w:r>
      <w:r w:rsidR="00866193" w:rsidRPr="00FD6D6F">
        <w:rPr>
          <w:rFonts w:cs="Arial"/>
        </w:rPr>
        <w:t>minimize</w:t>
      </w:r>
      <w:r w:rsidR="00FD6D6F" w:rsidRPr="00FD6D6F">
        <w:rPr>
          <w:rFonts w:cs="Arial"/>
        </w:rPr>
        <w:t xml:space="preserve"> the effects </w:t>
      </w:r>
      <w:r w:rsidR="0091162D">
        <w:rPr>
          <w:rFonts w:cs="Arial"/>
        </w:rPr>
        <w:t xml:space="preserve">of </w:t>
      </w:r>
      <w:r w:rsidR="00FD6D6F" w:rsidRPr="00FD6D6F">
        <w:rPr>
          <w:rFonts w:cs="Arial"/>
        </w:rPr>
        <w:t xml:space="preserve">shot noise in </w:t>
      </w:r>
      <w:proofErr w:type="spellStart"/>
      <w:r w:rsidR="00FD6D6F" w:rsidRPr="00FD6D6F">
        <w:rPr>
          <w:rFonts w:cs="Arial"/>
        </w:rPr>
        <w:t>nano</w:t>
      </w:r>
      <w:proofErr w:type="spellEnd"/>
      <w:r w:rsidR="00FD6D6F" w:rsidRPr="00FD6D6F">
        <w:rPr>
          <w:rFonts w:cs="Arial"/>
        </w:rPr>
        <w:t xml:space="preserve">-hole </w:t>
      </w:r>
      <w:r w:rsidR="00866193" w:rsidRPr="00FD6D6F">
        <w:rPr>
          <w:rFonts w:cs="Arial"/>
        </w:rPr>
        <w:t>patterning</w:t>
      </w:r>
      <w:r w:rsidR="00B2590A">
        <w:rPr>
          <w:rFonts w:cs="Arial"/>
        </w:rPr>
        <w:t>.</w:t>
      </w:r>
      <w:r w:rsidR="00866193">
        <w:rPr>
          <w:rFonts w:cs="Arial"/>
        </w:rPr>
        <w:t xml:space="preserve"> Specifically</w:t>
      </w:r>
      <w:r>
        <w:rPr>
          <w:rFonts w:cs="Arial"/>
        </w:rPr>
        <w:t>,</w:t>
      </w:r>
      <w:r w:rsidR="00866193">
        <w:rPr>
          <w:rFonts w:cs="Arial"/>
        </w:rPr>
        <w:t xml:space="preserve"> </w:t>
      </w:r>
      <w:r w:rsidR="00CB21CC">
        <w:rPr>
          <w:rFonts w:cs="Arial"/>
        </w:rPr>
        <w:t>a</w:t>
      </w:r>
      <w:r w:rsidR="00B60D19">
        <w:rPr>
          <w:rFonts w:cs="Arial"/>
        </w:rPr>
        <w:t>n</w:t>
      </w:r>
      <w:r w:rsidR="00CB21CC">
        <w:rPr>
          <w:rFonts w:cs="Arial"/>
        </w:rPr>
        <w:t xml:space="preserve"> </w:t>
      </w:r>
      <w:r w:rsidR="00710CB6">
        <w:rPr>
          <w:rFonts w:cs="Arial"/>
        </w:rPr>
        <w:t>amino-</w:t>
      </w:r>
      <w:proofErr w:type="spellStart"/>
      <w:r w:rsidR="00B60D19">
        <w:rPr>
          <w:rFonts w:cs="Arial"/>
        </w:rPr>
        <w:t>silane</w:t>
      </w:r>
      <w:proofErr w:type="spellEnd"/>
      <w:r>
        <w:rPr>
          <w:rFonts w:cs="Arial"/>
        </w:rPr>
        <w:t xml:space="preserve"> surfactant </w:t>
      </w:r>
      <w:r w:rsidR="00710CB6">
        <w:rPr>
          <w:rFonts w:cs="Arial"/>
        </w:rPr>
        <w:t xml:space="preserve">self-assembles </w:t>
      </w:r>
      <w:r w:rsidR="00CB21CC">
        <w:rPr>
          <w:rFonts w:cs="Arial"/>
        </w:rPr>
        <w:t xml:space="preserve">on a silicon wafer </w:t>
      </w:r>
      <w:r w:rsidR="00710CB6">
        <w:rPr>
          <w:rFonts w:cs="Arial"/>
        </w:rPr>
        <w:t xml:space="preserve">that </w:t>
      </w:r>
      <w:r w:rsidR="00CB21CC">
        <w:rPr>
          <w:rFonts w:cs="Arial"/>
        </w:rPr>
        <w:t xml:space="preserve">is subsequently spin-coated with </w:t>
      </w:r>
      <w:r w:rsidR="00710CB6">
        <w:rPr>
          <w:rFonts w:cs="Arial"/>
        </w:rPr>
        <w:t>a 100-</w:t>
      </w:r>
      <w:r w:rsidR="00CB21CC">
        <w:rPr>
          <w:rFonts w:cs="Arial"/>
        </w:rPr>
        <w:t xml:space="preserve">nm film of </w:t>
      </w:r>
      <w:r w:rsidR="002675A2">
        <w:rPr>
          <w:rFonts w:cs="Arial"/>
        </w:rPr>
        <w:t>a</w:t>
      </w:r>
      <w:r w:rsidR="00CB21CC">
        <w:rPr>
          <w:rFonts w:cs="Arial"/>
        </w:rPr>
        <w:t xml:space="preserve"> </w:t>
      </w:r>
      <w:r w:rsidR="002675A2">
        <w:rPr>
          <w:rFonts w:cs="Arial"/>
        </w:rPr>
        <w:t>PMMA</w:t>
      </w:r>
      <w:r w:rsidR="00F20C94">
        <w:rPr>
          <w:rFonts w:cs="Arial"/>
        </w:rPr>
        <w:t>-</w:t>
      </w:r>
      <w:r w:rsidR="00A5149D">
        <w:rPr>
          <w:rFonts w:cs="Arial"/>
        </w:rPr>
        <w:t>based</w:t>
      </w:r>
      <w:r w:rsidR="002675A2">
        <w:rPr>
          <w:rFonts w:cs="Arial"/>
        </w:rPr>
        <w:t xml:space="preserve"> E-b</w:t>
      </w:r>
      <w:r w:rsidR="00CB21CC">
        <w:rPr>
          <w:rFonts w:cs="Arial"/>
        </w:rPr>
        <w:t xml:space="preserve">eam </w:t>
      </w:r>
      <w:r w:rsidR="009E5B52" w:rsidRPr="00FA2145">
        <w:rPr>
          <w:rFonts w:cs="Arial"/>
          <w:noProof/>
        </w:rPr>
        <w:t>photoresist</w:t>
      </w:r>
      <w:r w:rsidR="00D2770F">
        <w:rPr>
          <w:rFonts w:cs="Arial"/>
        </w:rPr>
        <w:t xml:space="preserve">. </w:t>
      </w:r>
      <w:r w:rsidR="00710CB6" w:rsidRPr="00FA2145">
        <w:rPr>
          <w:rFonts w:cs="Arial"/>
          <w:noProof/>
        </w:rPr>
        <w:t>E</w:t>
      </w:r>
      <w:r w:rsidR="00CB21CC" w:rsidRPr="00FA2145">
        <w:rPr>
          <w:rFonts w:cs="Arial"/>
          <w:noProof/>
        </w:rPr>
        <w:t>xposure</w:t>
      </w:r>
      <w:r w:rsidR="00CB21CC">
        <w:rPr>
          <w:rFonts w:cs="Arial"/>
        </w:rPr>
        <w:t xml:space="preserve"> </w:t>
      </w:r>
      <w:r w:rsidR="00710CB6">
        <w:rPr>
          <w:rFonts w:cs="Arial"/>
        </w:rPr>
        <w:t xml:space="preserve">to the E-beam </w:t>
      </w:r>
      <w:r w:rsidR="00CB21CC">
        <w:rPr>
          <w:rFonts w:cs="Arial"/>
        </w:rPr>
        <w:t>and</w:t>
      </w:r>
      <w:r w:rsidR="00F20C94">
        <w:rPr>
          <w:rFonts w:cs="Arial"/>
        </w:rPr>
        <w:t xml:space="preserve"> the subsequent</w:t>
      </w:r>
      <w:r w:rsidR="00CB21CC">
        <w:rPr>
          <w:rFonts w:cs="Arial"/>
        </w:rPr>
        <w:t xml:space="preserve"> </w:t>
      </w:r>
      <w:r w:rsidR="00B60D19">
        <w:rPr>
          <w:rFonts w:cs="Arial"/>
        </w:rPr>
        <w:t xml:space="preserve">development </w:t>
      </w:r>
      <w:r w:rsidR="00F236A5">
        <w:rPr>
          <w:rFonts w:cs="Arial"/>
        </w:rPr>
        <w:t>uncover</w:t>
      </w:r>
      <w:r w:rsidR="00CB21CC">
        <w:rPr>
          <w:rFonts w:cs="Arial"/>
        </w:rPr>
        <w:t xml:space="preserve"> the unde</w:t>
      </w:r>
      <w:r w:rsidR="00F236A5">
        <w:rPr>
          <w:rFonts w:cs="Arial"/>
        </w:rPr>
        <w:t>r</w:t>
      </w:r>
      <w:r w:rsidR="00CB21CC">
        <w:rPr>
          <w:rFonts w:cs="Arial"/>
        </w:rPr>
        <w:t>lying surfactant film</w:t>
      </w:r>
      <w:r w:rsidR="00B60D19">
        <w:rPr>
          <w:rFonts w:cs="Arial"/>
        </w:rPr>
        <w:t xml:space="preserve"> at </w:t>
      </w:r>
      <w:r w:rsidR="00710CB6">
        <w:rPr>
          <w:rFonts w:cs="Arial"/>
        </w:rPr>
        <w:t xml:space="preserve">the </w:t>
      </w:r>
      <w:r w:rsidR="00B60D19">
        <w:rPr>
          <w:rFonts w:cs="Arial"/>
        </w:rPr>
        <w:t>bottom</w:t>
      </w:r>
      <w:r w:rsidR="00F20C94">
        <w:rPr>
          <w:rFonts w:cs="Arial"/>
        </w:rPr>
        <w:t>s</w:t>
      </w:r>
      <w:r w:rsidR="00B60D19">
        <w:rPr>
          <w:rFonts w:cs="Arial"/>
        </w:rPr>
        <w:t xml:space="preserve"> of the holes</w:t>
      </w:r>
      <w:r w:rsidR="00CB21CC">
        <w:rPr>
          <w:rFonts w:cs="Arial"/>
        </w:rPr>
        <w:t xml:space="preserve">. </w:t>
      </w:r>
      <w:r w:rsidR="00F236A5">
        <w:rPr>
          <w:rFonts w:cs="Arial"/>
        </w:rPr>
        <w:t xml:space="preserve"> </w:t>
      </w:r>
      <w:r w:rsidR="00710CB6">
        <w:rPr>
          <w:rFonts w:cs="Arial"/>
        </w:rPr>
        <w:t xml:space="preserve">Dipping the </w:t>
      </w:r>
      <w:r w:rsidR="00F236A5">
        <w:rPr>
          <w:rFonts w:cs="Arial"/>
        </w:rPr>
        <w:t xml:space="preserve">wafer in </w:t>
      </w:r>
      <w:r w:rsidR="00B60D19">
        <w:rPr>
          <w:rFonts w:cs="Arial"/>
        </w:rPr>
        <w:t xml:space="preserve">a </w:t>
      </w:r>
      <w:r w:rsidR="00710CB6">
        <w:rPr>
          <w:rFonts w:cs="Arial"/>
        </w:rPr>
        <w:t xml:space="preserve">suspension of </w:t>
      </w:r>
      <w:r w:rsidR="00D2770F" w:rsidRPr="00FA2145">
        <w:rPr>
          <w:rFonts w:cs="Arial"/>
          <w:noProof/>
        </w:rPr>
        <w:t>negatively</w:t>
      </w:r>
      <w:r w:rsidR="00D2770F">
        <w:rPr>
          <w:rFonts w:cs="Arial"/>
        </w:rPr>
        <w:t xml:space="preserve"> charged</w:t>
      </w:r>
      <w:r w:rsidR="00B2590A">
        <w:rPr>
          <w:rFonts w:cs="Arial"/>
        </w:rPr>
        <w:t>, citrate-</w:t>
      </w:r>
      <w:r w:rsidR="002F36D3">
        <w:rPr>
          <w:rFonts w:cs="Arial"/>
        </w:rPr>
        <w:t>capped, 20</w:t>
      </w:r>
      <w:r w:rsidR="00710CB6">
        <w:rPr>
          <w:rFonts w:cs="Arial"/>
        </w:rPr>
        <w:t>-</w:t>
      </w:r>
      <w:r w:rsidR="002F36D3">
        <w:rPr>
          <w:rFonts w:cs="Arial"/>
        </w:rPr>
        <w:t xml:space="preserve">nm </w:t>
      </w:r>
      <w:r w:rsidR="002675A2">
        <w:rPr>
          <w:rFonts w:cs="Arial"/>
        </w:rPr>
        <w:t xml:space="preserve">gold </w:t>
      </w:r>
      <w:r w:rsidR="00F236A5">
        <w:rPr>
          <w:rFonts w:cs="Arial"/>
        </w:rPr>
        <w:t>nanoparticle</w:t>
      </w:r>
      <w:r w:rsidR="00710CB6">
        <w:rPr>
          <w:rFonts w:cs="Arial"/>
        </w:rPr>
        <w:t>s</w:t>
      </w:r>
      <w:r w:rsidR="002675A2">
        <w:rPr>
          <w:rFonts w:cs="Arial"/>
        </w:rPr>
        <w:t xml:space="preserve"> (GNP)</w:t>
      </w:r>
      <w:r w:rsidR="00F236A5">
        <w:rPr>
          <w:rFonts w:cs="Arial"/>
        </w:rPr>
        <w:t xml:space="preserve"> deposit</w:t>
      </w:r>
      <w:r w:rsidR="00FC677E">
        <w:rPr>
          <w:rFonts w:cs="Arial"/>
        </w:rPr>
        <w:t>s</w:t>
      </w:r>
      <w:r w:rsidR="00F236A5">
        <w:rPr>
          <w:rFonts w:cs="Arial"/>
        </w:rPr>
        <w:t xml:space="preserve"> </w:t>
      </w:r>
      <w:r w:rsidR="002675A2">
        <w:rPr>
          <w:rFonts w:cs="Arial"/>
        </w:rPr>
        <w:t>one particle</w:t>
      </w:r>
      <w:r>
        <w:rPr>
          <w:rFonts w:cs="Arial"/>
        </w:rPr>
        <w:t xml:space="preserve"> per </w:t>
      </w:r>
      <w:r w:rsidRPr="00FA2145">
        <w:rPr>
          <w:rFonts w:cs="Arial"/>
          <w:noProof/>
        </w:rPr>
        <w:t>hole</w:t>
      </w:r>
      <w:r w:rsidR="00D2770F" w:rsidRPr="00FA2145">
        <w:rPr>
          <w:rFonts w:cs="Arial"/>
          <w:noProof/>
        </w:rPr>
        <w:t>.</w:t>
      </w:r>
      <w:r w:rsidR="00D2770F">
        <w:rPr>
          <w:rFonts w:cs="Arial"/>
        </w:rPr>
        <w:t xml:space="preserve"> </w:t>
      </w:r>
      <w:r w:rsidR="00710CB6">
        <w:rPr>
          <w:rFonts w:cs="Arial"/>
        </w:rPr>
        <w:t xml:space="preserve">The </w:t>
      </w:r>
      <w:r w:rsidR="00FA2145" w:rsidRPr="00FA2145">
        <w:rPr>
          <w:rFonts w:cs="Arial"/>
          <w:noProof/>
        </w:rPr>
        <w:t>e</w:t>
      </w:r>
      <w:r w:rsidR="00FA2145">
        <w:rPr>
          <w:rFonts w:cs="Arial"/>
          <w:noProof/>
        </w:rPr>
        <w:t xml:space="preserve">xposed </w:t>
      </w:r>
      <w:r w:rsidR="00710CB6" w:rsidRPr="00F346EF">
        <w:rPr>
          <w:rFonts w:cs="Arial"/>
          <w:noProof/>
        </w:rPr>
        <w:t>p</w:t>
      </w:r>
      <w:r w:rsidR="005A5FE5" w:rsidRPr="00F346EF">
        <w:rPr>
          <w:rFonts w:cs="Arial"/>
          <w:noProof/>
        </w:rPr>
        <w:t>ositively</w:t>
      </w:r>
      <w:r w:rsidR="00F20C94">
        <w:rPr>
          <w:rFonts w:cs="Arial"/>
          <w:noProof/>
        </w:rPr>
        <w:t xml:space="preserve"> </w:t>
      </w:r>
      <w:r w:rsidR="00CB21CC" w:rsidRPr="00F346EF">
        <w:rPr>
          <w:rFonts w:cs="Arial"/>
          <w:noProof/>
        </w:rPr>
        <w:t>charged</w:t>
      </w:r>
      <w:r w:rsidR="005A5FE5">
        <w:rPr>
          <w:rFonts w:cs="Arial"/>
        </w:rPr>
        <w:t xml:space="preserve"> </w:t>
      </w:r>
      <w:r w:rsidR="00CB21CC">
        <w:rPr>
          <w:rFonts w:cs="Arial"/>
        </w:rPr>
        <w:t>surfactant film</w:t>
      </w:r>
      <w:r w:rsidR="00FA2145">
        <w:rPr>
          <w:rFonts w:cs="Arial"/>
        </w:rPr>
        <w:t xml:space="preserve"> in</w:t>
      </w:r>
      <w:r w:rsidR="00F236A5">
        <w:rPr>
          <w:rFonts w:cs="Arial"/>
        </w:rPr>
        <w:t xml:space="preserve"> </w:t>
      </w:r>
      <w:r w:rsidR="00710CB6">
        <w:rPr>
          <w:rFonts w:cs="Arial"/>
        </w:rPr>
        <w:t xml:space="preserve">the </w:t>
      </w:r>
      <w:r w:rsidR="00F236A5">
        <w:rPr>
          <w:rFonts w:cs="Arial"/>
        </w:rPr>
        <w:t xml:space="preserve">hole </w:t>
      </w:r>
      <w:r w:rsidR="00CB21CC">
        <w:rPr>
          <w:rFonts w:cs="Arial"/>
        </w:rPr>
        <w:t>electrostatic</w:t>
      </w:r>
      <w:r w:rsidR="00F236A5">
        <w:rPr>
          <w:rFonts w:cs="Arial"/>
        </w:rPr>
        <w:t>ally</w:t>
      </w:r>
      <w:r w:rsidR="00CB21CC">
        <w:rPr>
          <w:rFonts w:cs="Arial"/>
        </w:rPr>
        <w:t xml:space="preserve"> </w:t>
      </w:r>
      <w:r w:rsidR="00F236A5">
        <w:rPr>
          <w:rFonts w:cs="Arial"/>
        </w:rPr>
        <w:t xml:space="preserve">funnels the </w:t>
      </w:r>
      <w:r w:rsidR="00B2590A">
        <w:rPr>
          <w:rFonts w:cs="Arial"/>
        </w:rPr>
        <w:t>negatively</w:t>
      </w:r>
      <w:r w:rsidR="002675A2">
        <w:rPr>
          <w:rFonts w:cs="Arial"/>
        </w:rPr>
        <w:t xml:space="preserve"> charged </w:t>
      </w:r>
      <w:r w:rsidR="00F236A5">
        <w:rPr>
          <w:rFonts w:cs="Arial"/>
        </w:rPr>
        <w:t>nanoparticle</w:t>
      </w:r>
      <w:r w:rsidR="00CB21CC">
        <w:rPr>
          <w:rFonts w:cs="Arial"/>
        </w:rPr>
        <w:t xml:space="preserve"> to the center of </w:t>
      </w:r>
      <w:r w:rsidR="002675A2">
        <w:rPr>
          <w:rFonts w:cs="Arial"/>
        </w:rPr>
        <w:t xml:space="preserve">an </w:t>
      </w:r>
      <w:r w:rsidR="00CB21CC">
        <w:rPr>
          <w:rFonts w:cs="Arial"/>
        </w:rPr>
        <w:t>exposed hole</w:t>
      </w:r>
      <w:r w:rsidR="00710CB6">
        <w:rPr>
          <w:rFonts w:cs="Arial"/>
        </w:rPr>
        <w:t>,</w:t>
      </w:r>
      <w:r w:rsidR="005A5FE5">
        <w:rPr>
          <w:rFonts w:cs="Arial"/>
        </w:rPr>
        <w:t xml:space="preserve"> which</w:t>
      </w:r>
      <w:r w:rsidR="00F236A5">
        <w:rPr>
          <w:rFonts w:cs="Arial"/>
        </w:rPr>
        <w:t xml:space="preserve"> </w:t>
      </w:r>
      <w:r w:rsidR="00710CB6" w:rsidRPr="00C52CBC">
        <w:rPr>
          <w:rFonts w:cs="Arial"/>
          <w:noProof/>
        </w:rPr>
        <w:t>permanently</w:t>
      </w:r>
      <w:r w:rsidR="00710CB6">
        <w:rPr>
          <w:rFonts w:cs="Arial"/>
        </w:rPr>
        <w:t xml:space="preserve"> fixes </w:t>
      </w:r>
      <w:r w:rsidR="00F236A5">
        <w:rPr>
          <w:rFonts w:cs="Arial"/>
        </w:rPr>
        <w:t>the positional registry</w:t>
      </w:r>
      <w:r w:rsidR="00FA2145">
        <w:rPr>
          <w:rFonts w:cs="Arial"/>
        </w:rPr>
        <w:t>.</w:t>
      </w:r>
      <w:r w:rsidR="00CB21CC">
        <w:rPr>
          <w:rFonts w:cs="Arial"/>
        </w:rPr>
        <w:t xml:space="preserve"> </w:t>
      </w:r>
      <w:r w:rsidR="005A5FE5">
        <w:rPr>
          <w:rFonts w:cs="Arial"/>
        </w:rPr>
        <w:t xml:space="preserve">Next, by </w:t>
      </w:r>
      <w:r w:rsidR="002675A2">
        <w:rPr>
          <w:rFonts w:cs="Arial"/>
        </w:rPr>
        <w:t>h</w:t>
      </w:r>
      <w:r w:rsidR="00F236A5">
        <w:rPr>
          <w:rFonts w:cs="Arial"/>
        </w:rPr>
        <w:t>eating near the glass</w:t>
      </w:r>
      <w:r w:rsidR="00F20C94">
        <w:rPr>
          <w:rFonts w:cs="Arial"/>
        </w:rPr>
        <w:t xml:space="preserve"> </w:t>
      </w:r>
      <w:r w:rsidR="00F236A5">
        <w:rPr>
          <w:rFonts w:cs="Arial"/>
        </w:rPr>
        <w:t xml:space="preserve">transition </w:t>
      </w:r>
      <w:r w:rsidR="00F236A5">
        <w:rPr>
          <w:rFonts w:cs="Arial"/>
        </w:rPr>
        <w:lastRenderedPageBreak/>
        <w:t xml:space="preserve">temperature of </w:t>
      </w:r>
      <w:r w:rsidR="00710CB6">
        <w:rPr>
          <w:rFonts w:cs="Arial"/>
        </w:rPr>
        <w:t xml:space="preserve">the </w:t>
      </w:r>
      <w:r w:rsidR="009E5B52">
        <w:rPr>
          <w:rFonts w:cs="Arial"/>
        </w:rPr>
        <w:t>photoresist</w:t>
      </w:r>
      <w:r w:rsidR="00F236A5">
        <w:rPr>
          <w:rFonts w:cs="Arial"/>
        </w:rPr>
        <w:t xml:space="preserve"> </w:t>
      </w:r>
      <w:r w:rsidR="005A5FE5">
        <w:rPr>
          <w:rFonts w:cs="Arial"/>
        </w:rPr>
        <w:t>polymer,</w:t>
      </w:r>
      <w:r>
        <w:rPr>
          <w:rFonts w:cs="Arial"/>
        </w:rPr>
        <w:t xml:space="preserve"> </w:t>
      </w:r>
      <w:r w:rsidR="00710CB6">
        <w:rPr>
          <w:rFonts w:cs="Arial"/>
        </w:rPr>
        <w:t xml:space="preserve">the </w:t>
      </w:r>
      <w:r w:rsidR="009E5B52">
        <w:rPr>
          <w:rFonts w:cs="Arial"/>
        </w:rPr>
        <w:t>photoresist</w:t>
      </w:r>
      <w:r w:rsidR="005A5FE5">
        <w:rPr>
          <w:rFonts w:cs="Arial"/>
        </w:rPr>
        <w:t xml:space="preserve"> film reflows </w:t>
      </w:r>
      <w:r w:rsidR="00710CB6">
        <w:rPr>
          <w:rFonts w:cs="Arial"/>
        </w:rPr>
        <w:t xml:space="preserve">and engulfs the </w:t>
      </w:r>
      <w:r w:rsidR="00F236A5">
        <w:rPr>
          <w:rFonts w:cs="Arial"/>
        </w:rPr>
        <w:t>nanoparticles</w:t>
      </w:r>
      <w:r>
        <w:rPr>
          <w:rFonts w:cs="Arial"/>
        </w:rPr>
        <w:t>. This process</w:t>
      </w:r>
      <w:r w:rsidR="00F236A5">
        <w:rPr>
          <w:rFonts w:cs="Arial"/>
        </w:rPr>
        <w:t xml:space="preserve"> </w:t>
      </w:r>
      <w:r w:rsidR="002F36D3">
        <w:rPr>
          <w:rFonts w:cs="Arial"/>
        </w:rPr>
        <w:t>eras</w:t>
      </w:r>
      <w:r>
        <w:rPr>
          <w:rFonts w:cs="Arial"/>
        </w:rPr>
        <w:t>es</w:t>
      </w:r>
      <w:r w:rsidR="002F36D3">
        <w:rPr>
          <w:rFonts w:cs="Arial"/>
        </w:rPr>
        <w:t xml:space="preserve"> </w:t>
      </w:r>
      <w:r w:rsidR="002F36D3" w:rsidRPr="00A5149D">
        <w:rPr>
          <w:rFonts w:cs="Arial"/>
          <w:noProof/>
        </w:rPr>
        <w:t>the</w:t>
      </w:r>
      <w:r w:rsidR="00F236A5" w:rsidRPr="00A5149D">
        <w:rPr>
          <w:rFonts w:cs="Arial"/>
          <w:noProof/>
        </w:rPr>
        <w:t xml:space="preserve"> </w:t>
      </w:r>
      <w:r w:rsidR="00710CB6" w:rsidRPr="00A5149D">
        <w:rPr>
          <w:rFonts w:cs="Arial"/>
          <w:noProof/>
        </w:rPr>
        <w:t>holes</w:t>
      </w:r>
      <w:r w:rsidR="00710CB6">
        <w:rPr>
          <w:rFonts w:cs="Arial"/>
        </w:rPr>
        <w:t xml:space="preserve"> </w:t>
      </w:r>
      <w:r w:rsidR="00F236A5">
        <w:rPr>
          <w:rFonts w:cs="Arial"/>
        </w:rPr>
        <w:t>affected</w:t>
      </w:r>
      <w:r w:rsidR="00710CB6">
        <w:rPr>
          <w:rFonts w:cs="Arial"/>
        </w:rPr>
        <w:t xml:space="preserve"> by </w:t>
      </w:r>
      <w:r w:rsidR="00A5149D" w:rsidRPr="00826190">
        <w:rPr>
          <w:rFonts w:cs="Arial"/>
          <w:noProof/>
        </w:rPr>
        <w:t>SN</w:t>
      </w:r>
      <w:r w:rsidR="00B2590A">
        <w:rPr>
          <w:rFonts w:cs="Arial"/>
        </w:rPr>
        <w:t xml:space="preserve"> but </w:t>
      </w:r>
      <w:r w:rsidR="00710CB6">
        <w:rPr>
          <w:rFonts w:cs="Arial"/>
        </w:rPr>
        <w:t xml:space="preserve">leaves the </w:t>
      </w:r>
      <w:r w:rsidR="00B2590A">
        <w:rPr>
          <w:rFonts w:cs="Arial"/>
        </w:rPr>
        <w:t>deposited GNPs locked</w:t>
      </w:r>
      <w:r>
        <w:rPr>
          <w:rFonts w:cs="Arial"/>
        </w:rPr>
        <w:t xml:space="preserve"> in p</w:t>
      </w:r>
      <w:r w:rsidR="00B2590A">
        <w:rPr>
          <w:rFonts w:cs="Arial"/>
        </w:rPr>
        <w:t>l</w:t>
      </w:r>
      <w:r>
        <w:rPr>
          <w:rFonts w:cs="Arial"/>
        </w:rPr>
        <w:t xml:space="preserve">ace </w:t>
      </w:r>
      <w:r w:rsidR="00B2590A">
        <w:rPr>
          <w:rFonts w:cs="Arial"/>
        </w:rPr>
        <w:t>by</w:t>
      </w:r>
      <w:r>
        <w:rPr>
          <w:rFonts w:cs="Arial"/>
        </w:rPr>
        <w:t xml:space="preserve"> strong </w:t>
      </w:r>
      <w:r w:rsidR="005A5FE5">
        <w:rPr>
          <w:rFonts w:cs="Arial"/>
        </w:rPr>
        <w:t>electrostatic binding</w:t>
      </w:r>
      <w:r w:rsidR="00866193">
        <w:rPr>
          <w:rFonts w:cs="Arial"/>
        </w:rPr>
        <w:t xml:space="preserve">. </w:t>
      </w:r>
      <w:r w:rsidR="00710CB6">
        <w:rPr>
          <w:rFonts w:cs="Arial"/>
        </w:rPr>
        <w:t>T</w:t>
      </w:r>
      <w:r w:rsidR="002F36D3">
        <w:rPr>
          <w:rFonts w:cs="Arial"/>
        </w:rPr>
        <w:t xml:space="preserve">reatment </w:t>
      </w:r>
      <w:r w:rsidR="00710CB6">
        <w:rPr>
          <w:rFonts w:cs="Arial"/>
        </w:rPr>
        <w:t xml:space="preserve">with oxygen plasma </w:t>
      </w:r>
      <w:r w:rsidR="002F36D3">
        <w:rPr>
          <w:rFonts w:cs="Arial"/>
        </w:rPr>
        <w:t xml:space="preserve">exposes the GNPs by etching </w:t>
      </w:r>
      <w:r w:rsidR="00710CB6">
        <w:rPr>
          <w:rFonts w:cs="Arial"/>
        </w:rPr>
        <w:t xml:space="preserve">a </w:t>
      </w:r>
      <w:r w:rsidR="002F36D3">
        <w:rPr>
          <w:rFonts w:cs="Arial"/>
        </w:rPr>
        <w:t xml:space="preserve">thin </w:t>
      </w:r>
      <w:r>
        <w:rPr>
          <w:rFonts w:cs="Arial"/>
        </w:rPr>
        <w:t>layer of</w:t>
      </w:r>
      <w:r w:rsidR="002F36D3">
        <w:rPr>
          <w:rFonts w:cs="Arial"/>
        </w:rPr>
        <w:t xml:space="preserve"> the </w:t>
      </w:r>
      <w:r w:rsidR="009E5B52">
        <w:rPr>
          <w:rFonts w:cs="Arial"/>
        </w:rPr>
        <w:t>photoresist</w:t>
      </w:r>
      <w:r w:rsidR="002F36D3">
        <w:rPr>
          <w:rFonts w:cs="Arial"/>
        </w:rPr>
        <w:t xml:space="preserve">. </w:t>
      </w:r>
      <w:r w:rsidR="00710CB6">
        <w:rPr>
          <w:rFonts w:cs="Arial"/>
        </w:rPr>
        <w:t>Wet-</w:t>
      </w:r>
      <w:r w:rsidR="00FD6D6F" w:rsidRPr="00FD6D6F">
        <w:rPr>
          <w:rFonts w:cs="Arial"/>
        </w:rPr>
        <w:t>etch</w:t>
      </w:r>
      <w:r w:rsidR="002675A2">
        <w:rPr>
          <w:rFonts w:cs="Arial"/>
        </w:rPr>
        <w:t>ing the</w:t>
      </w:r>
      <w:r w:rsidR="00833E73">
        <w:rPr>
          <w:rFonts w:cs="Arial"/>
        </w:rPr>
        <w:t xml:space="preserve"> exposed GNPs</w:t>
      </w:r>
      <w:r w:rsidR="00B2590A">
        <w:rPr>
          <w:rFonts w:cs="Arial"/>
        </w:rPr>
        <w:t xml:space="preserve"> </w:t>
      </w:r>
      <w:r w:rsidR="00710CB6">
        <w:rPr>
          <w:rFonts w:cs="Arial"/>
        </w:rPr>
        <w:t xml:space="preserve">with a solution of </w:t>
      </w:r>
      <w:r w:rsidR="002675A2">
        <w:rPr>
          <w:rFonts w:cs="Arial"/>
        </w:rPr>
        <w:t>I</w:t>
      </w:r>
      <w:r w:rsidR="002675A2" w:rsidRPr="002675A2">
        <w:rPr>
          <w:rFonts w:cs="Arial"/>
          <w:vertAlign w:val="subscript"/>
        </w:rPr>
        <w:t>2</w:t>
      </w:r>
      <w:r w:rsidR="00833E73">
        <w:rPr>
          <w:rFonts w:cs="Arial"/>
        </w:rPr>
        <w:t xml:space="preserve">/KI yields </w:t>
      </w:r>
      <w:r w:rsidR="00B2590A">
        <w:rPr>
          <w:rFonts w:cs="Arial"/>
        </w:rPr>
        <w:t>uniform</w:t>
      </w:r>
      <w:r w:rsidR="002675A2">
        <w:rPr>
          <w:rFonts w:cs="Arial"/>
        </w:rPr>
        <w:t xml:space="preserve"> holes</w:t>
      </w:r>
      <w:r w:rsidR="00833E73">
        <w:rPr>
          <w:rFonts w:cs="Arial"/>
        </w:rPr>
        <w:t xml:space="preserve"> located </w:t>
      </w:r>
      <w:r w:rsidR="002675A2">
        <w:rPr>
          <w:rFonts w:cs="Arial"/>
        </w:rPr>
        <w:t>at th</w:t>
      </w:r>
      <w:r w:rsidR="00B2590A">
        <w:rPr>
          <w:rFonts w:cs="Arial"/>
        </w:rPr>
        <w:t xml:space="preserve">e center of </w:t>
      </w:r>
      <w:r w:rsidR="00710CB6">
        <w:rPr>
          <w:rFonts w:cs="Arial"/>
        </w:rPr>
        <w:t xml:space="preserve">indentations </w:t>
      </w:r>
      <w:r w:rsidR="00B2590A">
        <w:rPr>
          <w:rFonts w:cs="Arial"/>
        </w:rPr>
        <w:t>patterned by E</w:t>
      </w:r>
      <w:r w:rsidR="002675A2">
        <w:rPr>
          <w:rFonts w:cs="Arial"/>
        </w:rPr>
        <w:t xml:space="preserve">-beam lithography.  </w:t>
      </w:r>
      <w:r w:rsidR="00F20C94">
        <w:rPr>
          <w:rFonts w:cs="Arial"/>
        </w:rPr>
        <w:t>The e</w:t>
      </w:r>
      <w:r w:rsidR="00FA2145">
        <w:rPr>
          <w:rFonts w:cs="Arial"/>
        </w:rPr>
        <w:t xml:space="preserve">xperiments </w:t>
      </w:r>
      <w:r w:rsidR="00FA2145" w:rsidRPr="00F346EF">
        <w:rPr>
          <w:rFonts w:cs="Arial"/>
          <w:noProof/>
        </w:rPr>
        <w:t>presented</w:t>
      </w:r>
      <w:r w:rsidR="00FA2145">
        <w:rPr>
          <w:rFonts w:cs="Arial"/>
        </w:rPr>
        <w:t xml:space="preserve"> show that the</w:t>
      </w:r>
      <w:r w:rsidR="00710CB6">
        <w:rPr>
          <w:rFonts w:cs="Arial"/>
        </w:rPr>
        <w:t xml:space="preserve"> approach reduce</w:t>
      </w:r>
      <w:r w:rsidR="00FA2145">
        <w:rPr>
          <w:rFonts w:cs="Arial"/>
        </w:rPr>
        <w:t>s</w:t>
      </w:r>
      <w:r w:rsidR="00710CB6">
        <w:rPr>
          <w:rFonts w:cs="Arial"/>
        </w:rPr>
        <w:t xml:space="preserve"> the </w:t>
      </w:r>
      <w:r w:rsidR="002675A2">
        <w:rPr>
          <w:rFonts w:cs="Arial"/>
        </w:rPr>
        <w:t>variation in</w:t>
      </w:r>
      <w:r w:rsidR="003359F9">
        <w:rPr>
          <w:rFonts w:cs="Arial"/>
        </w:rPr>
        <w:t xml:space="preserve"> the</w:t>
      </w:r>
      <w:r w:rsidR="002675A2">
        <w:rPr>
          <w:rFonts w:cs="Arial"/>
        </w:rPr>
        <w:t xml:space="preserve"> size </w:t>
      </w:r>
      <w:r w:rsidR="00710CB6">
        <w:rPr>
          <w:rFonts w:cs="Arial"/>
        </w:rPr>
        <w:t xml:space="preserve">of the holes caused by </w:t>
      </w:r>
      <w:r w:rsidR="00241B53">
        <w:rPr>
          <w:rFonts w:cs="Arial"/>
        </w:rPr>
        <w:t>SN</w:t>
      </w:r>
      <w:r w:rsidR="00833E73">
        <w:rPr>
          <w:rFonts w:cs="Arial"/>
        </w:rPr>
        <w:t xml:space="preserve"> </w:t>
      </w:r>
      <w:r w:rsidR="00710CB6">
        <w:rPr>
          <w:rFonts w:cs="Arial"/>
        </w:rPr>
        <w:t xml:space="preserve">from 35% to </w:t>
      </w:r>
      <w:r w:rsidR="002675A2">
        <w:rPr>
          <w:rFonts w:cs="Arial"/>
        </w:rPr>
        <w:t>below 10</w:t>
      </w:r>
      <w:r w:rsidR="00710CB6">
        <w:rPr>
          <w:rFonts w:cs="Arial"/>
        </w:rPr>
        <w:t>%</w:t>
      </w:r>
      <w:r w:rsidR="00D2770F">
        <w:rPr>
          <w:rFonts w:cs="Arial"/>
        </w:rPr>
        <w:t xml:space="preserve">.  </w:t>
      </w:r>
      <w:r w:rsidR="00FD6D6F" w:rsidRPr="00FD6D6F">
        <w:rPr>
          <w:rFonts w:cs="Arial"/>
        </w:rPr>
        <w:t xml:space="preserve">The method extends the </w:t>
      </w:r>
      <w:r w:rsidR="00FC677E" w:rsidRPr="00FD6D6F">
        <w:rPr>
          <w:rFonts w:cs="Arial"/>
        </w:rPr>
        <w:t xml:space="preserve">patterning limits </w:t>
      </w:r>
      <w:r w:rsidR="00FC677E">
        <w:rPr>
          <w:rFonts w:cs="Arial"/>
        </w:rPr>
        <w:t xml:space="preserve">of </w:t>
      </w:r>
      <w:r w:rsidR="00FD6D6F" w:rsidRPr="00FD6D6F">
        <w:rPr>
          <w:rFonts w:cs="Arial"/>
        </w:rPr>
        <w:t>transistor contact holes to below 20 nm.</w:t>
      </w:r>
    </w:p>
    <w:p w14:paraId="31706E72" w14:textId="77777777" w:rsidR="00F3603E" w:rsidRPr="000B2F36" w:rsidRDefault="00F3603E" w:rsidP="003C1665">
      <w:pPr>
        <w:rPr>
          <w:rFonts w:cs="Arial"/>
        </w:rPr>
      </w:pPr>
    </w:p>
    <w:p w14:paraId="4149DA04" w14:textId="77777777" w:rsidR="006305D7" w:rsidRPr="000B2F36" w:rsidRDefault="006305D7" w:rsidP="003C1665">
      <w:pPr>
        <w:outlineLvl w:val="0"/>
        <w:rPr>
          <w:rFonts w:cs="Arial"/>
          <w:i/>
          <w:color w:val="808080"/>
        </w:rPr>
      </w:pPr>
      <w:r w:rsidRPr="000B2F36">
        <w:rPr>
          <w:rFonts w:cs="Arial"/>
          <w:b/>
        </w:rPr>
        <w:t>INTRODUCTION</w:t>
      </w:r>
      <w:r w:rsidRPr="000B2F36">
        <w:rPr>
          <w:rFonts w:cs="Arial"/>
          <w:b/>
          <w:bCs/>
        </w:rPr>
        <w:t>:</w:t>
      </w:r>
      <w:r w:rsidRPr="000B2F36">
        <w:rPr>
          <w:rFonts w:cs="Arial"/>
        </w:rPr>
        <w:t xml:space="preserve"> </w:t>
      </w:r>
    </w:p>
    <w:p w14:paraId="493D93AF" w14:textId="77777777" w:rsidR="00F41D7F" w:rsidRDefault="00DB7A30" w:rsidP="003C1665">
      <w:pPr>
        <w:rPr>
          <w:rFonts w:cs="Arial"/>
          <w:color w:val="auto"/>
        </w:rPr>
      </w:pPr>
      <w:r>
        <w:rPr>
          <w:rFonts w:cs="Arial"/>
          <w:color w:val="auto"/>
        </w:rPr>
        <w:t>The exponential growth in computational power</w:t>
      </w:r>
      <w:r w:rsidR="00F41D7F">
        <w:rPr>
          <w:rFonts w:cs="Arial"/>
          <w:color w:val="auto"/>
        </w:rPr>
        <w:t>, as quantified</w:t>
      </w:r>
      <w:r>
        <w:rPr>
          <w:rFonts w:cs="Arial"/>
          <w:color w:val="auto"/>
        </w:rPr>
        <w:t xml:space="preserve"> </w:t>
      </w:r>
      <w:r w:rsidR="00710CB6">
        <w:rPr>
          <w:rFonts w:cs="Arial"/>
          <w:color w:val="auto"/>
        </w:rPr>
        <w:t xml:space="preserve">by </w:t>
      </w:r>
      <w:r>
        <w:rPr>
          <w:rFonts w:cs="Arial"/>
          <w:color w:val="auto"/>
        </w:rPr>
        <w:t>Moor</w:t>
      </w:r>
      <w:r w:rsidR="00710CB6">
        <w:rPr>
          <w:rFonts w:cs="Arial"/>
          <w:color w:val="auto"/>
        </w:rPr>
        <w:t>e</w:t>
      </w:r>
      <w:r>
        <w:rPr>
          <w:rFonts w:cs="Arial"/>
          <w:color w:val="auto"/>
        </w:rPr>
        <w:t>’s law</w:t>
      </w:r>
      <w:r w:rsidR="002F4BEC">
        <w:rPr>
          <w:rFonts w:cs="Arial"/>
          <w:color w:val="auto"/>
        </w:rPr>
        <w:fldChar w:fldCharType="begin"/>
      </w:r>
      <w:r w:rsidR="00290949">
        <w:rPr>
          <w:rFonts w:cs="Arial"/>
          <w:color w:val="auto"/>
        </w:rPr>
        <w:instrText xml:space="preserve"> ADDIN EN.CITE &lt;EndNote&gt;&lt;Cite&gt;&lt;Author&gt;Moore&lt;/Author&gt;&lt;Year&gt;1965&lt;/Year&gt;&lt;RecNum&gt;23&lt;/RecNum&gt;&lt;DisplayText&gt;&lt;style face="superscript"&gt;1,2&lt;/style&gt;&lt;/DisplayText&gt;&lt;record&gt;&lt;rec-number&gt;23&lt;/rec-number&gt;&lt;foreign-keys&gt;&lt;key app="EN" db-id="xaxa0p52y9x0xje9909pxxwq2aapffsfsfaz"&gt;23&lt;/key&gt;&lt;/foreign-keys&gt;&lt;ref-type name="Journal Article"&gt;17&lt;/ref-type&gt;&lt;contributors&gt;&lt;authors&gt;&lt;author&gt;Moore, Gordon E.&lt;/author&gt;&lt;/authors&gt;&lt;/contributors&gt;&lt;titles&gt;&lt;title&gt;Cramming more components onto integrated circuits &lt;/title&gt;&lt;secondary-title&gt;Electronics  &lt;/secondary-title&gt;&lt;/titles&gt;&lt;periodical&gt;&lt;full-title&gt;Electronics&lt;/full-title&gt;&lt;/periodical&gt;&lt;pages&gt;114&lt;/pages&gt;&lt;volume&gt;38&lt;/volume&gt;&lt;number&gt;8&lt;/number&gt;&lt;section&gt;114&lt;/section&gt;&lt;keywords&gt;&lt;keyword&gt;Computers&lt;/keyword&gt;&lt;keyword&gt;Data mining&lt;/keyword&gt;&lt;keyword&gt;Films&lt;/keyword&gt;&lt;keyword&gt;Heating&lt;/keyword&gt;&lt;keyword&gt;Integrated circuits&lt;/keyword&gt;&lt;keyword&gt;Microwave amplifiers&lt;/keyword&gt;&lt;keyword&gt;Silicon&lt;/keyword&gt;&lt;/keywords&gt;&lt;dates&gt;&lt;year&gt;1965&lt;/year&gt;&lt;/dates&gt;&lt;isbn&gt;1098-4232&lt;/isbn&gt;&lt;urls&gt;&lt;/urls&gt;&lt;electronic-resource-num&gt;10.1109/n-ssc.2006.4785860&lt;/electronic-resource-num&gt;&lt;/record&gt;&lt;/Cite&gt;&lt;Cite&gt;&lt;Author&gt;Moore&lt;/Author&gt;&lt;Year&gt;1995&lt;/Year&gt;&lt;RecNum&gt;24&lt;/RecNum&gt;&lt;record&gt;&lt;rec-number&gt;24&lt;/rec-number&gt;&lt;foreign-keys&gt;&lt;key app="EN" db-id="xaxa0p52y9x0xje9909pxxwq2aapffsfsfaz"&gt;24&lt;/key&gt;&lt;/foreign-keys&gt;&lt;ref-type name="Journal Article"&gt;17&lt;/ref-type&gt;&lt;contributors&gt;&lt;authors&gt;&lt;author&gt;Moore, Gordon E.&lt;/author&gt;&lt;/authors&gt;&lt;/contributors&gt;&lt;titles&gt;&lt;title&gt;Lithography and the future of Moore&amp;apos;s law&lt;/title&gt;&lt;secondary-title&gt;SPIE proceeding: Advances in Resist Technology and Processing XII&lt;/secondary-title&gt;&lt;/titles&gt;&lt;periodical&gt;&lt;full-title&gt;SPIE proceeding: Advances in Resist Technology and Processing XII&lt;/full-title&gt;&lt;/periodical&gt;&lt;pages&gt;2-17&lt;/pages&gt;&lt;volume&gt;2438&lt;/volume&gt;&lt;dates&gt;&lt;year&gt;1995&lt;/year&gt;&lt;/dates&gt;&lt;urls&gt;&lt;related-urls&gt;&lt;url&gt;http://dx.doi.org/10.1117/12.210341&lt;/url&gt;&lt;/related-urls&gt;&lt;/urls&gt;&lt;/record&gt;&lt;/Cite&gt;&lt;/EndNote&gt;</w:instrText>
      </w:r>
      <w:r w:rsidR="002F4BEC">
        <w:rPr>
          <w:rFonts w:cs="Arial"/>
          <w:color w:val="auto"/>
        </w:rPr>
        <w:fldChar w:fldCharType="separate"/>
      </w:r>
      <w:r w:rsidR="00290949" w:rsidRPr="00290949">
        <w:rPr>
          <w:rFonts w:cs="Arial"/>
          <w:noProof/>
          <w:color w:val="auto"/>
          <w:vertAlign w:val="superscript"/>
        </w:rPr>
        <w:t>1,2</w:t>
      </w:r>
      <w:r w:rsidR="002F4BEC">
        <w:rPr>
          <w:rFonts w:cs="Arial"/>
          <w:color w:val="auto"/>
        </w:rPr>
        <w:fldChar w:fldCharType="end"/>
      </w:r>
      <w:r>
        <w:rPr>
          <w:rFonts w:cs="Arial"/>
          <w:color w:val="auto"/>
        </w:rPr>
        <w:t xml:space="preserve"> (1</w:t>
      </w:r>
      <w:r w:rsidR="00F41D7F">
        <w:rPr>
          <w:rFonts w:cs="Arial"/>
          <w:color w:val="auto"/>
        </w:rPr>
        <w:t>),</w:t>
      </w:r>
      <w:r>
        <w:rPr>
          <w:rFonts w:cs="Arial"/>
          <w:color w:val="auto"/>
        </w:rPr>
        <w:t xml:space="preserve"> is a result of progressive advances in </w:t>
      </w:r>
      <w:r w:rsidR="00F41D7F">
        <w:rPr>
          <w:rFonts w:cs="Arial"/>
          <w:color w:val="auto"/>
        </w:rPr>
        <w:t xml:space="preserve">optical </w:t>
      </w:r>
      <w:r>
        <w:rPr>
          <w:rFonts w:cs="Arial"/>
          <w:color w:val="auto"/>
        </w:rPr>
        <w:t xml:space="preserve">lithography. </w:t>
      </w:r>
      <w:r w:rsidR="00F41D7F">
        <w:rPr>
          <w:rFonts w:cs="Arial"/>
          <w:color w:val="auto"/>
        </w:rPr>
        <w:t xml:space="preserve">In this </w:t>
      </w:r>
      <w:r w:rsidR="00983680">
        <w:rPr>
          <w:rFonts w:cs="Arial"/>
          <w:color w:val="auto"/>
        </w:rPr>
        <w:t xml:space="preserve">top-down </w:t>
      </w:r>
      <w:r w:rsidR="00F41D7F">
        <w:rPr>
          <w:rFonts w:cs="Arial"/>
          <w:color w:val="auto"/>
        </w:rPr>
        <w:t>patterning technique</w:t>
      </w:r>
      <w:r w:rsidR="00D9483F">
        <w:rPr>
          <w:rFonts w:cs="Arial"/>
          <w:color w:val="auto"/>
        </w:rPr>
        <w:t>,</w:t>
      </w:r>
      <w:r w:rsidR="00F41D7F">
        <w:rPr>
          <w:rFonts w:cs="Arial"/>
          <w:color w:val="auto"/>
        </w:rPr>
        <w:t xml:space="preserve"> </w:t>
      </w:r>
      <w:r w:rsidR="007052EE">
        <w:rPr>
          <w:rFonts w:cs="Arial"/>
          <w:color w:val="auto"/>
        </w:rPr>
        <w:t xml:space="preserve">the </w:t>
      </w:r>
      <w:r w:rsidR="00710CB6">
        <w:rPr>
          <w:rFonts w:cs="Arial"/>
          <w:color w:val="auto"/>
        </w:rPr>
        <w:t xml:space="preserve">achievable </w:t>
      </w:r>
      <w:r w:rsidR="003359F9" w:rsidRPr="003359F9">
        <w:rPr>
          <w:rFonts w:cs="Arial"/>
          <w:color w:val="auto"/>
        </w:rPr>
        <w:t>resolution</w:t>
      </w:r>
      <w:r w:rsidR="00710CB6">
        <w:rPr>
          <w:rFonts w:cs="Arial"/>
          <w:color w:val="auto"/>
        </w:rPr>
        <w:t>,</w:t>
      </w:r>
      <w:r w:rsidR="00F41D7F">
        <w:rPr>
          <w:rFonts w:cs="Arial"/>
          <w:color w:val="auto"/>
        </w:rPr>
        <w:t xml:space="preserve"> </w:t>
      </w:r>
      <w:r w:rsidR="00F41D7F" w:rsidRPr="00F41D7F">
        <w:rPr>
          <w:rFonts w:cs="Arial"/>
          <w:i/>
          <w:color w:val="auto"/>
        </w:rPr>
        <w:t>R</w:t>
      </w:r>
      <w:r w:rsidR="00710CB6" w:rsidRPr="00AD013C">
        <w:rPr>
          <w:rFonts w:cs="Arial"/>
          <w:color w:val="auto"/>
        </w:rPr>
        <w:t>,</w:t>
      </w:r>
      <w:r w:rsidR="007052EE">
        <w:rPr>
          <w:rFonts w:cs="Arial"/>
          <w:color w:val="auto"/>
        </w:rPr>
        <w:t xml:space="preserve"> is given by</w:t>
      </w:r>
      <w:r w:rsidR="002F4BEC">
        <w:rPr>
          <w:rFonts w:cs="Arial"/>
          <w:color w:val="auto"/>
        </w:rPr>
        <w:t xml:space="preserve"> </w:t>
      </w:r>
      <w:r w:rsidR="00B66D3B">
        <w:rPr>
          <w:rFonts w:cs="Arial"/>
          <w:color w:val="auto"/>
        </w:rPr>
        <w:t>the well-</w:t>
      </w:r>
      <w:r w:rsidR="002F4BEC">
        <w:rPr>
          <w:rFonts w:cs="Arial"/>
          <w:color w:val="auto"/>
        </w:rPr>
        <w:t>know</w:t>
      </w:r>
      <w:r w:rsidR="00B66D3B">
        <w:rPr>
          <w:rFonts w:cs="Arial"/>
          <w:color w:val="auto"/>
        </w:rPr>
        <w:t>n</w:t>
      </w:r>
      <w:r w:rsidR="002F4BEC">
        <w:rPr>
          <w:rFonts w:cs="Arial"/>
          <w:color w:val="auto"/>
        </w:rPr>
        <w:t xml:space="preserve"> Raleigh theorem</w:t>
      </w:r>
      <w:r w:rsidR="00B66D3B">
        <w:rPr>
          <w:rFonts w:cs="Arial"/>
          <w:color w:val="auto"/>
        </w:rPr>
        <w:fldChar w:fldCharType="begin"/>
      </w:r>
      <w:r w:rsidR="00290949">
        <w:rPr>
          <w:rFonts w:cs="Arial"/>
          <w:color w:val="auto"/>
        </w:rPr>
        <w:instrText xml:space="preserve"> ADDIN EN.CITE &lt;EndNote&gt;&lt;Cite&gt;&lt;Author&gt;Rayleigh&lt;/Author&gt;&lt;Year&gt;1896&lt;/Year&gt;&lt;RecNum&gt;52&lt;/RecNum&gt;&lt;DisplayText&gt;&lt;style face="superscript"&gt;3&lt;/style&gt;&lt;/DisplayText&gt;&lt;record&gt;&lt;rec-number&gt;52&lt;/rec-number&gt;&lt;foreign-keys&gt;&lt;key app="EN" db-id="xaxa0p52y9x0xje9909pxxwq2aapffsfsfaz"&gt;52&lt;/key&gt;&lt;/foreign-keys&gt;&lt;ref-type name="Journal Article"&gt;17&lt;/ref-type&gt;&lt;contributors&gt;&lt;authors&gt;&lt;author&gt;Rayleigh, Lord&lt;/author&gt;&lt;/authors&gt;&lt;/contributors&gt;&lt;titles&gt;&lt;title&gt;XV. On the theory of optical images, with special reference to the microscope&lt;/title&gt;&lt;secondary-title&gt;The London, Edinburgh, and Dublin Philosophical Magazine and Journal of Science&lt;/secondary-title&gt;&lt;/titles&gt;&lt;periodical&gt;&lt;full-title&gt;The London, Edinburgh, and Dublin Philosophical Magazine and Journal of Science&lt;/full-title&gt;&lt;/periodical&gt;&lt;pages&gt;167-195&lt;/pages&gt;&lt;volume&gt;42&lt;/volume&gt;&lt;number&gt;255&lt;/number&gt;&lt;dates&gt;&lt;year&gt;1896&lt;/year&gt;&lt;/dates&gt;&lt;isbn&gt;1941-5982&lt;/isbn&gt;&lt;urls&gt;&lt;/urls&gt;&lt;/record&gt;&lt;/Cite&gt;&lt;/EndNote&gt;</w:instrText>
      </w:r>
      <w:r w:rsidR="00B66D3B">
        <w:rPr>
          <w:rFonts w:cs="Arial"/>
          <w:color w:val="auto"/>
        </w:rPr>
        <w:fldChar w:fldCharType="separate"/>
      </w:r>
      <w:r w:rsidR="00290949" w:rsidRPr="00290949">
        <w:rPr>
          <w:rFonts w:cs="Arial"/>
          <w:noProof/>
          <w:color w:val="auto"/>
          <w:vertAlign w:val="superscript"/>
        </w:rPr>
        <w:t>3</w:t>
      </w:r>
      <w:r w:rsidR="00B66D3B">
        <w:rPr>
          <w:rFonts w:cs="Arial"/>
          <w:color w:val="auto"/>
        </w:rPr>
        <w:fldChar w:fldCharType="end"/>
      </w:r>
      <w:r w:rsidR="00F41D7F">
        <w:rPr>
          <w:rFonts w:cs="Arial"/>
          <w:color w:val="auto"/>
        </w:rPr>
        <w:t xml:space="preserve">: </w:t>
      </w:r>
    </w:p>
    <w:p w14:paraId="5A577E4F" w14:textId="77777777" w:rsidR="003C1665" w:rsidRDefault="003C1665" w:rsidP="003C1665">
      <w:pPr>
        <w:rPr>
          <w:rFonts w:cs="Arial"/>
          <w:color w:val="auto"/>
        </w:rPr>
      </w:pPr>
    </w:p>
    <w:p w14:paraId="69957F74" w14:textId="77777777" w:rsidR="00F41D7F" w:rsidRDefault="00F41D7F" w:rsidP="003C1665">
      <w:pPr>
        <w:jc w:val="center"/>
        <w:rPr>
          <w:rFonts w:cs="Arial"/>
          <w:color w:val="auto"/>
        </w:rPr>
      </w:pPr>
      <w:r w:rsidRPr="00F41D7F">
        <w:rPr>
          <w:rFonts w:cs="Arial"/>
          <w:color w:val="auto"/>
          <w:position w:val="-24"/>
        </w:rPr>
        <w:object w:dxaOrig="859" w:dyaOrig="620" w14:anchorId="54836051">
          <v:shape id="_x0000_i1026" type="#_x0000_t75" style="width:44.25pt;height:30.75pt" o:ole="">
            <v:imagedata r:id="rId10" o:title=""/>
          </v:shape>
          <o:OLEObject Type="Embed" ProgID="Equation.3" ShapeID="_x0000_i1026" DrawAspect="Content" ObjectID="_1543663945" r:id="rId11"/>
        </w:object>
      </w:r>
    </w:p>
    <w:p w14:paraId="27476E6B" w14:textId="77777777" w:rsidR="003C1665" w:rsidRDefault="003C1665" w:rsidP="003C1665">
      <w:pPr>
        <w:jc w:val="center"/>
        <w:rPr>
          <w:rFonts w:cs="Arial"/>
          <w:color w:val="auto"/>
        </w:rPr>
      </w:pPr>
    </w:p>
    <w:p w14:paraId="7A63BA36" w14:textId="77777777" w:rsidR="003359F9" w:rsidRPr="003359F9" w:rsidRDefault="00F41D7F" w:rsidP="003C1665">
      <w:pPr>
        <w:rPr>
          <w:rFonts w:cs="Arial"/>
          <w:color w:val="auto"/>
        </w:rPr>
      </w:pPr>
      <w:r>
        <w:rPr>
          <w:rFonts w:cs="Arial"/>
          <w:color w:val="auto"/>
        </w:rPr>
        <w:t xml:space="preserve"> </w:t>
      </w:r>
      <w:r w:rsidR="002F4BEC">
        <w:rPr>
          <w:rFonts w:cs="Arial"/>
          <w:color w:val="auto"/>
        </w:rPr>
        <w:t>Here</w:t>
      </w:r>
      <w:r w:rsidR="00F20C94">
        <w:rPr>
          <w:rFonts w:cs="Arial"/>
          <w:color w:val="auto"/>
        </w:rPr>
        <w:t>,</w:t>
      </w:r>
      <w:r w:rsidR="002F4BEC">
        <w:rPr>
          <w:rFonts w:cs="Arial"/>
          <w:color w:val="auto"/>
        </w:rPr>
        <w:t xml:space="preserve"> </w:t>
      </w:r>
      <w:r w:rsidRPr="00F41D7F">
        <w:rPr>
          <w:rFonts w:cs="Arial"/>
          <w:i/>
          <w:color w:val="auto"/>
        </w:rPr>
        <w:t>λ</w:t>
      </w:r>
      <w:r>
        <w:rPr>
          <w:rFonts w:cs="Arial"/>
          <w:color w:val="auto"/>
        </w:rPr>
        <w:t xml:space="preserve"> and </w:t>
      </w:r>
      <w:r w:rsidRPr="00F41D7F">
        <w:rPr>
          <w:rFonts w:cs="Arial"/>
          <w:i/>
          <w:color w:val="auto"/>
        </w:rPr>
        <w:t>NA</w:t>
      </w:r>
      <w:r>
        <w:rPr>
          <w:rFonts w:cs="Arial"/>
          <w:color w:val="auto"/>
        </w:rPr>
        <w:t xml:space="preserve"> are </w:t>
      </w:r>
      <w:r w:rsidR="003359F9" w:rsidRPr="003359F9">
        <w:rPr>
          <w:rFonts w:cs="Arial"/>
          <w:color w:val="auto"/>
        </w:rPr>
        <w:t xml:space="preserve">the </w:t>
      </w:r>
      <w:r>
        <w:rPr>
          <w:rFonts w:cs="Arial"/>
          <w:color w:val="auto"/>
        </w:rPr>
        <w:t xml:space="preserve">light </w:t>
      </w:r>
      <w:r w:rsidR="003359F9" w:rsidRPr="003359F9">
        <w:rPr>
          <w:rFonts w:cs="Arial"/>
          <w:color w:val="auto"/>
        </w:rPr>
        <w:t xml:space="preserve">wavelength </w:t>
      </w:r>
      <w:r>
        <w:rPr>
          <w:rFonts w:cs="Arial"/>
          <w:color w:val="auto"/>
        </w:rPr>
        <w:t xml:space="preserve">and </w:t>
      </w:r>
      <w:r w:rsidR="00993FB1">
        <w:rPr>
          <w:rFonts w:cs="Arial"/>
          <w:color w:val="auto"/>
        </w:rPr>
        <w:t>numerical aperture</w:t>
      </w:r>
      <w:r>
        <w:rPr>
          <w:rFonts w:cs="Arial"/>
          <w:color w:val="auto"/>
        </w:rPr>
        <w:t>, respectively.</w:t>
      </w:r>
      <w:r w:rsidR="00993FB1">
        <w:rPr>
          <w:rFonts w:cs="Arial"/>
          <w:color w:val="auto"/>
        </w:rPr>
        <w:t xml:space="preserve">  </w:t>
      </w:r>
      <w:r w:rsidR="002F4BEC">
        <w:rPr>
          <w:rFonts w:cs="Arial"/>
          <w:color w:val="auto"/>
        </w:rPr>
        <w:t>Note</w:t>
      </w:r>
      <w:r w:rsidR="00710CB6">
        <w:rPr>
          <w:rFonts w:cs="Arial"/>
          <w:color w:val="auto"/>
        </w:rPr>
        <w:t xml:space="preserve"> that</w:t>
      </w:r>
      <w:r w:rsidR="002F4BEC">
        <w:rPr>
          <w:rFonts w:cs="Arial"/>
          <w:color w:val="auto"/>
        </w:rPr>
        <w:t xml:space="preserve"> </w:t>
      </w:r>
      <w:r w:rsidR="00993FB1" w:rsidRPr="00F41D7F">
        <w:rPr>
          <w:rFonts w:cs="Arial"/>
          <w:i/>
          <w:color w:val="auto"/>
        </w:rPr>
        <w:t>NA</w:t>
      </w:r>
      <w:r w:rsidRPr="00F41D7F">
        <w:rPr>
          <w:rFonts w:cs="Arial"/>
          <w:i/>
          <w:color w:val="auto"/>
        </w:rPr>
        <w:t xml:space="preserve"> </w:t>
      </w:r>
      <w:r w:rsidR="00983680" w:rsidRPr="00F41D7F">
        <w:rPr>
          <w:rFonts w:cs="Arial"/>
          <w:i/>
          <w:color w:val="auto"/>
        </w:rPr>
        <w:t>=</w:t>
      </w:r>
      <w:r w:rsidRPr="00F41D7F">
        <w:rPr>
          <w:rFonts w:cs="Arial"/>
          <w:i/>
          <w:color w:val="auto"/>
        </w:rPr>
        <w:t xml:space="preserve"> </w:t>
      </w:r>
      <w:proofErr w:type="spellStart"/>
      <w:r w:rsidR="00983680" w:rsidRPr="00F41D7F">
        <w:rPr>
          <w:rFonts w:cs="Arial"/>
          <w:i/>
          <w:color w:val="auto"/>
        </w:rPr>
        <w:t>η</w:t>
      </w:r>
      <w:r w:rsidR="00D9483F">
        <w:rPr>
          <w:rFonts w:cs="Arial"/>
          <w:i/>
          <w:color w:val="auto"/>
        </w:rPr>
        <w:t>·</w:t>
      </w:r>
      <w:r w:rsidR="00983680" w:rsidRPr="00F41D7F">
        <w:rPr>
          <w:rFonts w:cs="Arial"/>
          <w:i/>
          <w:color w:val="auto"/>
        </w:rPr>
        <w:t>Sin</w:t>
      </w:r>
      <w:r w:rsidR="007052EE">
        <w:rPr>
          <w:rFonts w:cs="Arial"/>
          <w:i/>
          <w:color w:val="auto"/>
        </w:rPr>
        <w:t>θ</w:t>
      </w:r>
      <w:proofErr w:type="spellEnd"/>
      <w:r w:rsidR="00983680">
        <w:rPr>
          <w:rFonts w:cs="Arial"/>
          <w:color w:val="auto"/>
        </w:rPr>
        <w:t xml:space="preserve">, </w:t>
      </w:r>
      <w:r w:rsidR="00983680" w:rsidRPr="00C52CBC">
        <w:rPr>
          <w:rFonts w:cs="Arial"/>
          <w:noProof/>
          <w:color w:val="auto"/>
        </w:rPr>
        <w:t>where</w:t>
      </w:r>
      <w:r w:rsidR="00983680">
        <w:rPr>
          <w:rFonts w:cs="Arial"/>
          <w:color w:val="auto"/>
        </w:rPr>
        <w:t xml:space="preserve"> </w:t>
      </w:r>
      <w:r w:rsidR="00983680" w:rsidRPr="00AD013C">
        <w:rPr>
          <w:rFonts w:cs="Arial"/>
          <w:i/>
          <w:color w:val="auto"/>
        </w:rPr>
        <w:t>η</w:t>
      </w:r>
      <w:r w:rsidR="00983680">
        <w:rPr>
          <w:rFonts w:cs="Arial"/>
          <w:color w:val="auto"/>
        </w:rPr>
        <w:t xml:space="preserve"> </w:t>
      </w:r>
      <w:r w:rsidR="00F3603E">
        <w:rPr>
          <w:rFonts w:cs="Arial"/>
          <w:color w:val="auto"/>
        </w:rPr>
        <w:t xml:space="preserve">is the </w:t>
      </w:r>
      <w:r w:rsidR="00983680">
        <w:rPr>
          <w:rFonts w:cs="Arial"/>
          <w:color w:val="auto"/>
        </w:rPr>
        <w:t xml:space="preserve">refractive index of the medium between </w:t>
      </w:r>
      <w:r w:rsidR="00F20C94">
        <w:rPr>
          <w:rFonts w:cs="Arial"/>
          <w:color w:val="auto"/>
        </w:rPr>
        <w:t xml:space="preserve">the </w:t>
      </w:r>
      <w:r w:rsidR="00983680">
        <w:rPr>
          <w:rFonts w:cs="Arial"/>
          <w:color w:val="auto"/>
        </w:rPr>
        <w:t xml:space="preserve">lens and </w:t>
      </w:r>
      <w:r w:rsidR="00F20C94">
        <w:rPr>
          <w:rFonts w:cs="Arial"/>
          <w:color w:val="auto"/>
        </w:rPr>
        <w:t xml:space="preserve">the </w:t>
      </w:r>
      <w:r w:rsidR="00983680">
        <w:rPr>
          <w:rFonts w:cs="Arial"/>
          <w:color w:val="auto"/>
        </w:rPr>
        <w:t>wafer</w:t>
      </w:r>
      <w:r w:rsidR="00F20C94">
        <w:rPr>
          <w:rFonts w:cs="Arial"/>
          <w:color w:val="auto"/>
        </w:rPr>
        <w:t>;</w:t>
      </w:r>
      <w:r w:rsidR="00983680">
        <w:rPr>
          <w:rFonts w:cs="Arial"/>
          <w:color w:val="auto"/>
        </w:rPr>
        <w:t xml:space="preserve"> </w:t>
      </w:r>
      <w:r w:rsidR="00301144">
        <w:rPr>
          <w:rFonts w:cs="Arial"/>
          <w:i/>
          <w:color w:val="auto"/>
        </w:rPr>
        <w:t>θ</w:t>
      </w:r>
      <w:r w:rsidR="00F20C94">
        <w:rPr>
          <w:rFonts w:cs="Arial"/>
          <w:i/>
          <w:color w:val="auto"/>
        </w:rPr>
        <w:t xml:space="preserve"> </w:t>
      </w:r>
      <w:r w:rsidRPr="007052EE">
        <w:rPr>
          <w:rFonts w:cs="Arial"/>
          <w:i/>
          <w:color w:val="auto"/>
        </w:rPr>
        <w:t>=</w:t>
      </w:r>
      <w:r w:rsidR="00983680" w:rsidRPr="007052EE">
        <w:rPr>
          <w:rFonts w:cs="Arial"/>
          <w:i/>
          <w:color w:val="auto"/>
        </w:rPr>
        <w:t xml:space="preserve"> </w:t>
      </w:r>
      <w:r w:rsidRPr="007052EE">
        <w:rPr>
          <w:rFonts w:cs="Arial"/>
          <w:i/>
          <w:color w:val="auto"/>
        </w:rPr>
        <w:t>tan</w:t>
      </w:r>
      <w:r w:rsidR="00F20C94">
        <w:rPr>
          <w:rFonts w:cs="Arial"/>
          <w:i/>
          <w:color w:val="auto"/>
          <w:vertAlign w:val="superscript"/>
        </w:rPr>
        <w:noBreakHyphen/>
      </w:r>
      <w:r w:rsidRPr="007052EE">
        <w:rPr>
          <w:rFonts w:cs="Arial"/>
          <w:i/>
          <w:color w:val="auto"/>
          <w:vertAlign w:val="superscript"/>
        </w:rPr>
        <w:t>1</w:t>
      </w:r>
      <w:r w:rsidRPr="007052EE">
        <w:rPr>
          <w:rFonts w:cs="Arial"/>
          <w:i/>
          <w:color w:val="auto"/>
        </w:rPr>
        <w:t>(</w:t>
      </w:r>
      <w:r w:rsidR="00983680" w:rsidRPr="007052EE">
        <w:rPr>
          <w:rFonts w:cs="Arial"/>
          <w:i/>
          <w:color w:val="auto"/>
        </w:rPr>
        <w:t>d/2l</w:t>
      </w:r>
      <w:r>
        <w:rPr>
          <w:rFonts w:cs="Arial"/>
          <w:color w:val="auto"/>
        </w:rPr>
        <w:t>)</w:t>
      </w:r>
      <w:r w:rsidR="00983680">
        <w:rPr>
          <w:rFonts w:cs="Arial"/>
          <w:color w:val="auto"/>
        </w:rPr>
        <w:t xml:space="preserve"> </w:t>
      </w:r>
      <w:r w:rsidR="00710CB6">
        <w:rPr>
          <w:rFonts w:cs="Arial"/>
          <w:color w:val="auto"/>
        </w:rPr>
        <w:t xml:space="preserve">for </w:t>
      </w:r>
      <w:r w:rsidR="00F20C94">
        <w:rPr>
          <w:rFonts w:cs="Arial"/>
          <w:noProof/>
          <w:color w:val="auto"/>
        </w:rPr>
        <w:t>the</w:t>
      </w:r>
      <w:r w:rsidR="00710CB6" w:rsidRPr="00AD013C">
        <w:rPr>
          <w:rFonts w:cs="Arial"/>
          <w:noProof/>
          <w:color w:val="auto"/>
        </w:rPr>
        <w:t xml:space="preserve"> </w:t>
      </w:r>
      <w:r w:rsidR="00983680" w:rsidRPr="00AD013C">
        <w:rPr>
          <w:rFonts w:cs="Arial"/>
          <w:noProof/>
          <w:color w:val="auto"/>
        </w:rPr>
        <w:t>diameter</w:t>
      </w:r>
      <w:r w:rsidR="00710CB6">
        <w:rPr>
          <w:rFonts w:cs="Arial"/>
          <w:color w:val="auto"/>
        </w:rPr>
        <w:t xml:space="preserve">, </w:t>
      </w:r>
      <w:r w:rsidR="00710CB6" w:rsidRPr="00AD013C">
        <w:rPr>
          <w:rFonts w:cs="Arial"/>
          <w:i/>
          <w:color w:val="auto"/>
        </w:rPr>
        <w:t>d</w:t>
      </w:r>
      <w:r w:rsidR="00710CB6">
        <w:rPr>
          <w:rFonts w:cs="Arial"/>
          <w:color w:val="auto"/>
        </w:rPr>
        <w:t>,</w:t>
      </w:r>
      <w:r w:rsidR="00983680">
        <w:rPr>
          <w:rFonts w:cs="Arial"/>
          <w:color w:val="auto"/>
        </w:rPr>
        <w:t xml:space="preserve"> of the </w:t>
      </w:r>
      <w:r>
        <w:rPr>
          <w:rFonts w:cs="Arial"/>
          <w:color w:val="auto"/>
        </w:rPr>
        <w:t>lens</w:t>
      </w:r>
      <w:r w:rsidR="00D9483F">
        <w:rPr>
          <w:rFonts w:cs="Arial"/>
          <w:color w:val="auto"/>
        </w:rPr>
        <w:t>,</w:t>
      </w:r>
      <w:r w:rsidR="00983680">
        <w:rPr>
          <w:rFonts w:cs="Arial"/>
          <w:color w:val="auto"/>
        </w:rPr>
        <w:t xml:space="preserve"> and </w:t>
      </w:r>
      <w:r>
        <w:rPr>
          <w:rFonts w:cs="Arial"/>
          <w:color w:val="auto"/>
        </w:rPr>
        <w:t xml:space="preserve">the </w:t>
      </w:r>
      <w:r w:rsidR="00983680">
        <w:rPr>
          <w:rFonts w:cs="Arial"/>
          <w:color w:val="auto"/>
        </w:rPr>
        <w:t>distance</w:t>
      </w:r>
      <w:r w:rsidR="00710CB6">
        <w:rPr>
          <w:rFonts w:cs="Arial"/>
          <w:color w:val="auto"/>
        </w:rPr>
        <w:t>,</w:t>
      </w:r>
      <w:r w:rsidR="00710CB6" w:rsidRPr="00710CB6">
        <w:rPr>
          <w:rFonts w:cs="Arial"/>
          <w:color w:val="auto"/>
        </w:rPr>
        <w:t xml:space="preserve"> </w:t>
      </w:r>
      <w:r w:rsidR="00710CB6" w:rsidRPr="00AD013C">
        <w:rPr>
          <w:rFonts w:cs="Arial"/>
          <w:i/>
          <w:color w:val="auto"/>
        </w:rPr>
        <w:t>l</w:t>
      </w:r>
      <w:r w:rsidR="00710CB6">
        <w:rPr>
          <w:rFonts w:cs="Arial"/>
          <w:color w:val="auto"/>
        </w:rPr>
        <w:t>,</w:t>
      </w:r>
      <w:r w:rsidR="00983680">
        <w:rPr>
          <w:rFonts w:cs="Arial"/>
          <w:color w:val="auto"/>
        </w:rPr>
        <w:t xml:space="preserve"> </w:t>
      </w:r>
      <w:r w:rsidR="00983680" w:rsidRPr="00DC7962">
        <w:rPr>
          <w:rFonts w:cs="Arial"/>
          <w:noProof/>
          <w:color w:val="auto"/>
        </w:rPr>
        <w:t>between</w:t>
      </w:r>
      <w:r w:rsidR="00983680">
        <w:rPr>
          <w:rFonts w:cs="Arial"/>
          <w:color w:val="auto"/>
        </w:rPr>
        <w:t xml:space="preserve"> the center of the lens </w:t>
      </w:r>
      <w:r w:rsidR="00710CB6">
        <w:rPr>
          <w:rFonts w:cs="Arial"/>
          <w:color w:val="auto"/>
        </w:rPr>
        <w:t xml:space="preserve">and the </w:t>
      </w:r>
      <w:r w:rsidR="00983680">
        <w:rPr>
          <w:rFonts w:cs="Arial"/>
          <w:color w:val="auto"/>
        </w:rPr>
        <w:t>wafer</w:t>
      </w:r>
      <w:r>
        <w:rPr>
          <w:rFonts w:cs="Arial"/>
          <w:color w:val="auto"/>
        </w:rPr>
        <w:t>.</w:t>
      </w:r>
      <w:r w:rsidR="007052EE">
        <w:rPr>
          <w:rFonts w:cs="Arial"/>
          <w:color w:val="auto"/>
        </w:rPr>
        <w:t xml:space="preserve"> Over the last fifty years, the</w:t>
      </w:r>
      <w:r w:rsidR="003359F9" w:rsidRPr="003359F9">
        <w:rPr>
          <w:rFonts w:cs="Arial"/>
          <w:color w:val="auto"/>
        </w:rPr>
        <w:t xml:space="preserve"> </w:t>
      </w:r>
      <w:r w:rsidR="002F4BEC">
        <w:rPr>
          <w:rFonts w:cs="Arial"/>
          <w:color w:val="auto"/>
        </w:rPr>
        <w:t xml:space="preserve">lithographic </w:t>
      </w:r>
      <w:r w:rsidR="003359F9" w:rsidRPr="003359F9">
        <w:rPr>
          <w:rFonts w:cs="Arial"/>
          <w:color w:val="auto"/>
        </w:rPr>
        <w:t>re</w:t>
      </w:r>
      <w:r w:rsidR="007052EE">
        <w:rPr>
          <w:rFonts w:cs="Arial"/>
          <w:color w:val="auto"/>
        </w:rPr>
        <w:t xml:space="preserve">solution has </w:t>
      </w:r>
      <w:r w:rsidR="003359F9" w:rsidRPr="003359F9">
        <w:rPr>
          <w:rFonts w:cs="Arial"/>
          <w:color w:val="auto"/>
        </w:rPr>
        <w:t>improved through</w:t>
      </w:r>
      <w:r w:rsidR="007052EE">
        <w:rPr>
          <w:rFonts w:cs="Arial"/>
          <w:color w:val="auto"/>
        </w:rPr>
        <w:t xml:space="preserve"> </w:t>
      </w:r>
      <w:r w:rsidR="00710CB6">
        <w:rPr>
          <w:rFonts w:cs="Arial"/>
          <w:color w:val="auto"/>
        </w:rPr>
        <w:t xml:space="preserve">the </w:t>
      </w:r>
      <w:r w:rsidR="007052EE">
        <w:rPr>
          <w:rFonts w:cs="Arial"/>
          <w:color w:val="auto"/>
        </w:rPr>
        <w:t xml:space="preserve">use </w:t>
      </w:r>
      <w:r w:rsidR="007052EE" w:rsidRPr="0023118E">
        <w:rPr>
          <w:rFonts w:cs="Arial"/>
          <w:noProof/>
          <w:color w:val="auto"/>
        </w:rPr>
        <w:t>of</w:t>
      </w:r>
      <w:r w:rsidR="007052EE">
        <w:rPr>
          <w:rFonts w:cs="Arial"/>
          <w:color w:val="auto"/>
        </w:rPr>
        <w:t xml:space="preserve"> (a)</w:t>
      </w:r>
      <w:r w:rsidR="003359F9" w:rsidRPr="003359F9">
        <w:rPr>
          <w:rFonts w:cs="Arial"/>
          <w:color w:val="auto"/>
        </w:rPr>
        <w:t xml:space="preserve"> </w:t>
      </w:r>
      <w:r w:rsidR="00710CB6">
        <w:rPr>
          <w:rFonts w:cs="Arial"/>
          <w:color w:val="auto"/>
        </w:rPr>
        <w:t xml:space="preserve">light sources, including excimer lasers, with </w:t>
      </w:r>
      <w:r w:rsidR="00983680">
        <w:rPr>
          <w:rFonts w:cs="Arial"/>
          <w:color w:val="auto"/>
        </w:rPr>
        <w:t xml:space="preserve">progressively smaller </w:t>
      </w:r>
      <w:r w:rsidR="00F20C94">
        <w:rPr>
          <w:rFonts w:cs="Arial"/>
          <w:color w:val="auto"/>
        </w:rPr>
        <w:t xml:space="preserve">UV </w:t>
      </w:r>
      <w:r w:rsidR="00983680">
        <w:rPr>
          <w:rFonts w:cs="Arial"/>
          <w:color w:val="auto"/>
        </w:rPr>
        <w:t>wavelength</w:t>
      </w:r>
      <w:r w:rsidR="00F20C94">
        <w:rPr>
          <w:rFonts w:cs="Arial"/>
          <w:color w:val="auto"/>
        </w:rPr>
        <w:t>s</w:t>
      </w:r>
      <w:r w:rsidR="00710CB6" w:rsidRPr="00AD013C">
        <w:rPr>
          <w:rFonts w:cs="Arial"/>
          <w:noProof/>
          <w:color w:val="auto"/>
        </w:rPr>
        <w:t>;</w:t>
      </w:r>
      <w:r w:rsidR="007052EE">
        <w:rPr>
          <w:rFonts w:cs="Arial"/>
          <w:color w:val="auto"/>
        </w:rPr>
        <w:t xml:space="preserve"> (b) </w:t>
      </w:r>
      <w:r w:rsidR="00983680">
        <w:rPr>
          <w:rFonts w:cs="Arial"/>
          <w:color w:val="auto"/>
        </w:rPr>
        <w:t>clever optical design</w:t>
      </w:r>
      <w:r w:rsidR="002F4BEC">
        <w:rPr>
          <w:rFonts w:cs="Arial"/>
          <w:color w:val="auto"/>
        </w:rPr>
        <w:t>s</w:t>
      </w:r>
      <w:r w:rsidR="00983680">
        <w:rPr>
          <w:rFonts w:cs="Arial"/>
          <w:color w:val="auto"/>
        </w:rPr>
        <w:t xml:space="preserve"> employing </w:t>
      </w:r>
      <w:r w:rsidR="00710CB6">
        <w:rPr>
          <w:rFonts w:cs="Arial"/>
          <w:color w:val="auto"/>
        </w:rPr>
        <w:t>phase-</w:t>
      </w:r>
      <w:r w:rsidR="00983680">
        <w:rPr>
          <w:rFonts w:cs="Arial"/>
          <w:color w:val="auto"/>
        </w:rPr>
        <w:t xml:space="preserve">shift </w:t>
      </w:r>
      <w:r w:rsidR="002F4BEC" w:rsidRPr="0023118E">
        <w:rPr>
          <w:rFonts w:cs="Arial"/>
          <w:noProof/>
          <w:color w:val="auto"/>
        </w:rPr>
        <w:t>masks</w:t>
      </w:r>
      <w:r w:rsidR="00B66D3B" w:rsidRPr="0023118E">
        <w:rPr>
          <w:rFonts w:cs="Arial"/>
          <w:noProof/>
          <w:color w:val="auto"/>
        </w:rPr>
        <w:fldChar w:fldCharType="begin"/>
      </w:r>
      <w:r w:rsidR="00290949">
        <w:rPr>
          <w:rFonts w:cs="Arial"/>
          <w:noProof/>
          <w:color w:val="auto"/>
        </w:rPr>
        <w:instrText xml:space="preserve"> ADDIN EN.CITE &lt;EndNote&gt;&lt;Cite&gt;&lt;Author&gt;Levenson&lt;/Author&gt;&lt;Year&gt;1982&lt;/Year&gt;&lt;RecNum&gt;8&lt;/RecNum&gt;&lt;DisplayText&gt;&lt;style face="superscript"&gt;4&lt;/style&gt;&lt;/DisplayText&gt;&lt;record&gt;&lt;rec-number&gt;8&lt;/rec-number&gt;&lt;foreign-keys&gt;&lt;key app="EN" db-id="xaxa0p52y9x0xje9909pxxwq2aapffsfsfaz"&gt;8&lt;/key&gt;&lt;/foreign-keys&gt;&lt;ref-type name="Journal Article"&gt;17&lt;/ref-type&gt;&lt;contributors&gt;&lt;authors&gt;&lt;author&gt;Levenson, M. D.&lt;/author&gt;&lt;author&gt;Viswanathan, N. S.&lt;/author&gt;&lt;author&gt;Simpson, R. A.&lt;/author&gt;&lt;/authors&gt;&lt;/contributors&gt;&lt;titles&gt;&lt;title&gt;Improving resolution in photolithography with a phase-shifting mask&lt;/title&gt;&lt;secondary-title&gt;Electron Devices, IEEE Transactions on&lt;/secondary-title&gt;&lt;/titles&gt;&lt;periodical&gt;&lt;full-title&gt;Electron Devices, IEEE Transactions on&lt;/full-title&gt;&lt;/periodical&gt;&lt;pages&gt;1828-1836&lt;/pages&gt;&lt;volume&gt;29&lt;/volume&gt;&lt;number&gt;12&lt;/number&gt;&lt;keywords&gt;&lt;keyword&gt;Apertures&lt;/keyword&gt;&lt;keyword&gt;Interference cancellation&lt;/keyword&gt;&lt;keyword&gt;Lighting&lt;/keyword&gt;&lt;keyword&gt;Lithography&lt;/keyword&gt;&lt;keyword&gt;Optical devices&lt;/keyword&gt;&lt;keyword&gt;Optical diffraction&lt;/keyword&gt;&lt;keyword&gt;Printing&lt;/keyword&gt;&lt;keyword&gt;Spatial resolution&lt;/keyword&gt;&lt;keyword&gt;Very high speed integrated circuits&lt;/keyword&gt;&lt;keyword&gt;Very large scale integration&lt;/keyword&gt;&lt;/keywords&gt;&lt;dates&gt;&lt;year&gt;1982&lt;/year&gt;&lt;/dates&gt;&lt;isbn&gt;0018-9383&lt;/isbn&gt;&lt;urls&gt;&lt;/urls&gt;&lt;electronic-resource-num&gt;10.1109/t-ed.1982.21037&lt;/electronic-resource-num&gt;&lt;/record&gt;&lt;/Cite&gt;&lt;/EndNote&gt;</w:instrText>
      </w:r>
      <w:r w:rsidR="00B66D3B" w:rsidRPr="0023118E">
        <w:rPr>
          <w:rFonts w:cs="Arial"/>
          <w:noProof/>
          <w:color w:val="auto"/>
        </w:rPr>
        <w:fldChar w:fldCharType="separate"/>
      </w:r>
      <w:r w:rsidR="00290949" w:rsidRPr="00290949">
        <w:rPr>
          <w:rFonts w:cs="Arial"/>
          <w:noProof/>
          <w:color w:val="auto"/>
          <w:vertAlign w:val="superscript"/>
        </w:rPr>
        <w:t>4</w:t>
      </w:r>
      <w:r w:rsidR="00B66D3B" w:rsidRPr="0023118E">
        <w:rPr>
          <w:rFonts w:cs="Arial"/>
          <w:noProof/>
          <w:color w:val="auto"/>
        </w:rPr>
        <w:fldChar w:fldCharType="end"/>
      </w:r>
      <w:r w:rsidR="00F20C94">
        <w:rPr>
          <w:rFonts w:cs="Arial"/>
          <w:noProof/>
          <w:color w:val="auto"/>
        </w:rPr>
        <w:t>;</w:t>
      </w:r>
      <w:r w:rsidR="002F4BEC" w:rsidRPr="0023118E">
        <w:rPr>
          <w:rFonts w:cs="Arial"/>
          <w:noProof/>
          <w:color w:val="auto"/>
        </w:rPr>
        <w:t xml:space="preserve"> and</w:t>
      </w:r>
      <w:r w:rsidR="002F4BEC">
        <w:rPr>
          <w:rFonts w:cs="Arial"/>
          <w:color w:val="auto"/>
        </w:rPr>
        <w:t xml:space="preserve"> (c) higher</w:t>
      </w:r>
      <w:r w:rsidR="007052EE">
        <w:rPr>
          <w:rFonts w:cs="Arial"/>
          <w:color w:val="auto"/>
        </w:rPr>
        <w:t xml:space="preserve"> </w:t>
      </w:r>
      <w:r w:rsidR="007052EE" w:rsidRPr="007052EE">
        <w:rPr>
          <w:rFonts w:cs="Arial"/>
          <w:i/>
          <w:color w:val="auto"/>
        </w:rPr>
        <w:t>NA</w:t>
      </w:r>
      <w:r w:rsidR="007052EE">
        <w:rPr>
          <w:rFonts w:cs="Arial"/>
          <w:color w:val="auto"/>
        </w:rPr>
        <w:t xml:space="preserve">.  </w:t>
      </w:r>
      <w:r w:rsidR="007052EE" w:rsidRPr="00AD013C">
        <w:rPr>
          <w:rFonts w:cs="Arial"/>
          <w:noProof/>
          <w:color w:val="auto"/>
        </w:rPr>
        <w:t>For</w:t>
      </w:r>
      <w:r w:rsidR="00983680" w:rsidRPr="00AD013C">
        <w:rPr>
          <w:rFonts w:cs="Arial"/>
          <w:noProof/>
          <w:color w:val="auto"/>
        </w:rPr>
        <w:t xml:space="preserve"> exposure in air </w:t>
      </w:r>
      <w:r w:rsidR="007052EE" w:rsidRPr="00AD013C">
        <w:rPr>
          <w:rFonts w:cs="Arial"/>
          <w:noProof/>
          <w:color w:val="auto"/>
        </w:rPr>
        <w:t>(</w:t>
      </w:r>
      <w:r w:rsidR="007052EE" w:rsidRPr="00AD013C">
        <w:rPr>
          <w:rFonts w:cs="Arial"/>
          <w:i/>
          <w:noProof/>
          <w:color w:val="auto"/>
        </w:rPr>
        <w:t>η = 1)</w:t>
      </w:r>
      <w:r w:rsidR="00710CB6" w:rsidRPr="00AD013C">
        <w:rPr>
          <w:rFonts w:cs="Arial"/>
          <w:noProof/>
          <w:color w:val="auto"/>
        </w:rPr>
        <w:t>,</w:t>
      </w:r>
      <w:r w:rsidR="007052EE" w:rsidRPr="00AD013C">
        <w:rPr>
          <w:rFonts w:cs="Arial"/>
          <w:noProof/>
          <w:color w:val="auto"/>
        </w:rPr>
        <w:t xml:space="preserve"> </w:t>
      </w:r>
      <w:r w:rsidR="007052EE" w:rsidRPr="00AD013C">
        <w:rPr>
          <w:rFonts w:cs="Arial"/>
          <w:i/>
          <w:noProof/>
          <w:color w:val="auto"/>
        </w:rPr>
        <w:t>NA</w:t>
      </w:r>
      <w:r w:rsidR="007052EE" w:rsidRPr="00AD013C">
        <w:rPr>
          <w:rFonts w:cs="Arial"/>
          <w:noProof/>
          <w:color w:val="auto"/>
        </w:rPr>
        <w:t xml:space="preserve"> is always less than unity, </w:t>
      </w:r>
      <w:r w:rsidR="00710CB6" w:rsidRPr="00AD013C">
        <w:rPr>
          <w:rFonts w:cs="Arial"/>
          <w:noProof/>
          <w:color w:val="auto"/>
        </w:rPr>
        <w:t xml:space="preserve">but </w:t>
      </w:r>
      <w:r w:rsidR="007052EE" w:rsidRPr="00AD013C">
        <w:rPr>
          <w:rFonts w:cs="Arial"/>
          <w:noProof/>
          <w:color w:val="auto"/>
        </w:rPr>
        <w:t>by introducing a liquid</w:t>
      </w:r>
      <w:r w:rsidR="007052EE" w:rsidRPr="00AD013C">
        <w:rPr>
          <w:rFonts w:cs="Arial"/>
          <w:i/>
          <w:noProof/>
          <w:color w:val="auto"/>
        </w:rPr>
        <w:t xml:space="preserve"> </w:t>
      </w:r>
      <w:r w:rsidR="007052EE" w:rsidRPr="00AD013C">
        <w:rPr>
          <w:rFonts w:cs="Arial"/>
          <w:noProof/>
          <w:color w:val="auto"/>
        </w:rPr>
        <w:t xml:space="preserve">with </w:t>
      </w:r>
      <w:r w:rsidR="007052EE" w:rsidRPr="00AD013C">
        <w:rPr>
          <w:rFonts w:cs="Arial"/>
          <w:i/>
          <w:noProof/>
          <w:color w:val="auto"/>
        </w:rPr>
        <w:t xml:space="preserve">η &gt; 1, </w:t>
      </w:r>
      <w:r w:rsidR="007052EE" w:rsidRPr="00AD013C">
        <w:rPr>
          <w:rFonts w:cs="Arial"/>
          <w:noProof/>
          <w:color w:val="auto"/>
        </w:rPr>
        <w:t>such as water</w:t>
      </w:r>
      <w:r w:rsidR="00B66D3B" w:rsidRPr="00AD013C">
        <w:rPr>
          <w:rFonts w:cs="Arial"/>
          <w:i/>
          <w:noProof/>
          <w:color w:val="auto"/>
        </w:rPr>
        <w:fldChar w:fldCharType="begin"/>
      </w:r>
      <w:r w:rsidR="00290949">
        <w:rPr>
          <w:rFonts w:cs="Arial"/>
          <w:i/>
          <w:noProof/>
          <w:color w:val="auto"/>
        </w:rPr>
        <w:instrText xml:space="preserve"> ADDIN EN.CITE &lt;EndNote&gt;&lt;Cite&gt;&lt;Author&gt;French&lt;/Author&gt;&lt;Year&gt;2009&lt;/Year&gt;&lt;RecNum&gt;11&lt;/RecNum&gt;&lt;DisplayText&gt;&lt;style face="superscript"&gt;5&lt;/style&gt;&lt;/DisplayText&gt;&lt;record&gt;&lt;rec-number&gt;11&lt;/rec-number&gt;&lt;foreign-keys&gt;&lt;key app="EN" db-id="xaxa0p52y9x0xje9909pxxwq2aapffsfsfaz"&gt;11&lt;/key&gt;&lt;/foreign-keys&gt;&lt;ref-type name="Journal Article"&gt;17&lt;/ref-type&gt;&lt;contributors&gt;&lt;authors&gt;&lt;author&gt;French, Roger H.&lt;/author&gt;&lt;author&gt;Tran, Hoang V.&lt;/author&gt;&lt;/authors&gt;&lt;/contributors&gt;&lt;titles&gt;&lt;title&gt;Immersion Lithography: Photomask and Wafer-Level Materials&lt;/title&gt;&lt;secondary-title&gt;Annual Review of Materials Research&lt;/secondary-title&gt;&lt;/titles&gt;&lt;periodical&gt;&lt;full-title&gt;Annual Review of Materials Research&lt;/full-title&gt;&lt;/periodical&gt;&lt;pages&gt;93-126&lt;/pages&gt;&lt;volume&gt;39&lt;/volume&gt;&lt;number&gt;1&lt;/number&gt;&lt;dates&gt;&lt;year&gt;2009&lt;/year&gt;&lt;/dates&gt;&lt;urls&gt;&lt;related-urls&gt;&lt;url&gt;http://www.annualreviews.org/doi/abs/10.1146/annurev-matsci-082908-145350&lt;/url&gt;&lt;/related-urls&gt;&lt;/urls&gt;&lt;electronic-resource-num&gt;doi:10.1146/annurev-matsci-082908-145350&lt;/electronic-resource-num&gt;&lt;/record&gt;&lt;/Cite&gt;&lt;/EndNote&gt;</w:instrText>
      </w:r>
      <w:r w:rsidR="00B66D3B" w:rsidRPr="00AD013C">
        <w:rPr>
          <w:rFonts w:cs="Arial"/>
          <w:i/>
          <w:noProof/>
          <w:color w:val="auto"/>
        </w:rPr>
        <w:fldChar w:fldCharType="separate"/>
      </w:r>
      <w:r w:rsidR="00290949" w:rsidRPr="00290949">
        <w:rPr>
          <w:rFonts w:cs="Arial"/>
          <w:i/>
          <w:noProof/>
          <w:color w:val="auto"/>
          <w:vertAlign w:val="superscript"/>
        </w:rPr>
        <w:t>5</w:t>
      </w:r>
      <w:r w:rsidR="00B66D3B" w:rsidRPr="00AD013C">
        <w:rPr>
          <w:rFonts w:cs="Arial"/>
          <w:i/>
          <w:noProof/>
          <w:color w:val="auto"/>
        </w:rPr>
        <w:fldChar w:fldCharType="end"/>
      </w:r>
      <w:r w:rsidR="002F4BEC" w:rsidRPr="00AD013C">
        <w:rPr>
          <w:rFonts w:cs="Arial"/>
          <w:noProof/>
          <w:color w:val="auto"/>
        </w:rPr>
        <w:t>,</w:t>
      </w:r>
      <w:r w:rsidR="003359F9" w:rsidRPr="00AD013C">
        <w:rPr>
          <w:rFonts w:cs="Arial"/>
          <w:noProof/>
          <w:color w:val="auto"/>
        </w:rPr>
        <w:t xml:space="preserve"> </w:t>
      </w:r>
      <w:r w:rsidR="002F4BEC" w:rsidRPr="00AD013C">
        <w:rPr>
          <w:rFonts w:cs="Arial"/>
          <w:noProof/>
          <w:color w:val="auto"/>
        </w:rPr>
        <w:t xml:space="preserve">between </w:t>
      </w:r>
      <w:r w:rsidR="00D9483F" w:rsidRPr="00AD013C">
        <w:rPr>
          <w:rFonts w:cs="Arial"/>
          <w:noProof/>
          <w:color w:val="auto"/>
        </w:rPr>
        <w:t xml:space="preserve">the </w:t>
      </w:r>
      <w:r w:rsidR="002F4BEC" w:rsidRPr="00AD013C">
        <w:rPr>
          <w:rFonts w:cs="Arial"/>
          <w:noProof/>
          <w:color w:val="auto"/>
        </w:rPr>
        <w:t xml:space="preserve">lens and </w:t>
      </w:r>
      <w:r w:rsidR="00F20C94">
        <w:rPr>
          <w:rFonts w:cs="Arial"/>
          <w:noProof/>
          <w:color w:val="auto"/>
        </w:rPr>
        <w:t xml:space="preserve">the </w:t>
      </w:r>
      <w:r w:rsidR="002F4BEC" w:rsidRPr="00AD013C">
        <w:rPr>
          <w:rFonts w:cs="Arial"/>
          <w:noProof/>
          <w:color w:val="auto"/>
        </w:rPr>
        <w:t xml:space="preserve">wafer, </w:t>
      </w:r>
      <w:r w:rsidR="00F3603E" w:rsidRPr="00AD013C">
        <w:rPr>
          <w:rFonts w:cs="Arial"/>
          <w:i/>
          <w:noProof/>
          <w:color w:val="auto"/>
        </w:rPr>
        <w:t xml:space="preserve">NA </w:t>
      </w:r>
      <w:r w:rsidR="002F4BEC" w:rsidRPr="00AD013C">
        <w:rPr>
          <w:rFonts w:cs="Arial"/>
          <w:noProof/>
          <w:color w:val="auto"/>
        </w:rPr>
        <w:t xml:space="preserve">can </w:t>
      </w:r>
      <w:r w:rsidR="00F3603E" w:rsidRPr="00AD013C">
        <w:rPr>
          <w:rFonts w:cs="Arial"/>
          <w:noProof/>
          <w:color w:val="auto"/>
        </w:rPr>
        <w:t xml:space="preserve">be </w:t>
      </w:r>
      <w:r w:rsidR="002F4BEC" w:rsidRPr="00AD013C">
        <w:rPr>
          <w:rFonts w:cs="Arial"/>
          <w:noProof/>
          <w:color w:val="auto"/>
        </w:rPr>
        <w:t>elevate</w:t>
      </w:r>
      <w:r w:rsidR="00F3603E" w:rsidRPr="00AD013C">
        <w:rPr>
          <w:rFonts w:cs="Arial"/>
          <w:noProof/>
          <w:color w:val="auto"/>
        </w:rPr>
        <w:t>d</w:t>
      </w:r>
      <w:r w:rsidR="002F4BEC" w:rsidRPr="00AD013C">
        <w:rPr>
          <w:rFonts w:cs="Arial"/>
          <w:noProof/>
          <w:color w:val="auto"/>
        </w:rPr>
        <w:t xml:space="preserve"> </w:t>
      </w:r>
      <w:r w:rsidR="00710CB6" w:rsidRPr="00AD013C">
        <w:rPr>
          <w:rFonts w:cs="Arial"/>
          <w:noProof/>
          <w:color w:val="auto"/>
        </w:rPr>
        <w:t xml:space="preserve">above </w:t>
      </w:r>
      <w:r w:rsidR="00710CB6" w:rsidRPr="00AD013C">
        <w:rPr>
          <w:rFonts w:cs="Arial"/>
          <w:i/>
          <w:noProof/>
          <w:color w:val="auto"/>
        </w:rPr>
        <w:t>1</w:t>
      </w:r>
      <w:r w:rsidR="00710CB6" w:rsidRPr="00AD013C">
        <w:rPr>
          <w:rFonts w:cs="Arial"/>
          <w:noProof/>
          <w:color w:val="auto"/>
        </w:rPr>
        <w:t xml:space="preserve">, </w:t>
      </w:r>
      <w:r w:rsidR="002F4BEC" w:rsidRPr="00AD013C">
        <w:rPr>
          <w:rFonts w:cs="Arial"/>
          <w:noProof/>
          <w:color w:val="auto"/>
        </w:rPr>
        <w:t>ther</w:t>
      </w:r>
      <w:r w:rsidR="00B66D3B" w:rsidRPr="00AD013C">
        <w:rPr>
          <w:rFonts w:cs="Arial"/>
          <w:noProof/>
          <w:color w:val="auto"/>
        </w:rPr>
        <w:t>e</w:t>
      </w:r>
      <w:r w:rsidR="002F4BEC" w:rsidRPr="00AD013C">
        <w:rPr>
          <w:rFonts w:cs="Arial"/>
          <w:noProof/>
          <w:color w:val="auto"/>
        </w:rPr>
        <w:t>by improving</w:t>
      </w:r>
      <w:r w:rsidR="00983680" w:rsidRPr="00AD013C">
        <w:rPr>
          <w:rFonts w:cs="Arial"/>
          <w:noProof/>
          <w:color w:val="auto"/>
        </w:rPr>
        <w:t xml:space="preserve"> </w:t>
      </w:r>
      <w:r w:rsidR="00710CB6" w:rsidRPr="00AD013C">
        <w:rPr>
          <w:rFonts w:cs="Arial"/>
          <w:noProof/>
          <w:color w:val="auto"/>
        </w:rPr>
        <w:t xml:space="preserve">the </w:t>
      </w:r>
      <w:r w:rsidR="00983680" w:rsidRPr="00AD013C">
        <w:rPr>
          <w:rFonts w:cs="Arial"/>
          <w:noProof/>
          <w:color w:val="auto"/>
        </w:rPr>
        <w:t>resolution</w:t>
      </w:r>
      <w:r w:rsidR="00592AF8" w:rsidRPr="00AD013C">
        <w:rPr>
          <w:rFonts w:cs="Arial"/>
          <w:noProof/>
          <w:color w:val="auto"/>
        </w:rPr>
        <w:t xml:space="preserve"> </w:t>
      </w:r>
      <w:r w:rsidR="00710CB6" w:rsidRPr="00AD013C">
        <w:rPr>
          <w:rFonts w:cs="Arial"/>
          <w:noProof/>
          <w:color w:val="auto"/>
        </w:rPr>
        <w:t xml:space="preserve">of </w:t>
      </w:r>
      <w:r w:rsidR="00592AF8" w:rsidRPr="00A5149D">
        <w:rPr>
          <w:rFonts w:cs="Arial"/>
          <w:noProof/>
          <w:color w:val="auto"/>
        </w:rPr>
        <w:t>immersion</w:t>
      </w:r>
      <w:r w:rsidR="00A5149D">
        <w:rPr>
          <w:rFonts w:cs="Arial"/>
          <w:noProof/>
          <w:color w:val="auto"/>
        </w:rPr>
        <w:t xml:space="preserve"> </w:t>
      </w:r>
      <w:r w:rsidR="00592AF8" w:rsidRPr="00A5149D">
        <w:rPr>
          <w:rFonts w:cs="Arial"/>
          <w:noProof/>
          <w:color w:val="auto"/>
        </w:rPr>
        <w:t>lithography</w:t>
      </w:r>
      <w:r w:rsidR="003359F9" w:rsidRPr="00AD013C">
        <w:rPr>
          <w:rFonts w:cs="Arial"/>
          <w:noProof/>
          <w:color w:val="auto"/>
        </w:rPr>
        <w:t>.</w:t>
      </w:r>
      <w:r w:rsidR="00983680">
        <w:rPr>
          <w:rFonts w:cs="Arial"/>
          <w:color w:val="auto"/>
        </w:rPr>
        <w:t xml:space="preserve"> </w:t>
      </w:r>
      <w:r w:rsidR="003359F9" w:rsidRPr="003359F9">
        <w:rPr>
          <w:rFonts w:cs="Arial"/>
          <w:color w:val="auto"/>
        </w:rPr>
        <w:t xml:space="preserve"> </w:t>
      </w:r>
      <w:r w:rsidR="003359F9" w:rsidRPr="00AD013C">
        <w:rPr>
          <w:rFonts w:cs="Arial"/>
          <w:noProof/>
          <w:color w:val="auto"/>
        </w:rPr>
        <w:t>Currently</w:t>
      </w:r>
      <w:r w:rsidR="003359F9" w:rsidRPr="003359F9">
        <w:rPr>
          <w:rFonts w:cs="Arial"/>
          <w:color w:val="auto"/>
        </w:rPr>
        <w:t xml:space="preserve"> viable paths to </w:t>
      </w:r>
      <w:r w:rsidR="00710CB6">
        <w:rPr>
          <w:rFonts w:cs="Arial"/>
          <w:color w:val="auto"/>
        </w:rPr>
        <w:t xml:space="preserve">a </w:t>
      </w:r>
      <w:r w:rsidR="003359F9" w:rsidRPr="003359F9">
        <w:rPr>
          <w:rFonts w:cs="Arial"/>
          <w:color w:val="auto"/>
        </w:rPr>
        <w:t>20</w:t>
      </w:r>
      <w:r w:rsidR="00710CB6">
        <w:rPr>
          <w:rFonts w:cs="Arial"/>
          <w:color w:val="auto"/>
        </w:rPr>
        <w:t>-</w:t>
      </w:r>
      <w:r w:rsidR="003359F9" w:rsidRPr="003359F9">
        <w:rPr>
          <w:rFonts w:cs="Arial"/>
          <w:color w:val="auto"/>
        </w:rPr>
        <w:t xml:space="preserve">nm node and beyond include </w:t>
      </w:r>
      <w:r w:rsidR="003359F9" w:rsidRPr="00CE3F99">
        <w:rPr>
          <w:rFonts w:cs="Arial"/>
          <w:noProof/>
          <w:color w:val="auto"/>
        </w:rPr>
        <w:t>extreme</w:t>
      </w:r>
      <w:r w:rsidR="003359F9" w:rsidRPr="003359F9">
        <w:rPr>
          <w:rFonts w:cs="Arial"/>
          <w:color w:val="auto"/>
        </w:rPr>
        <w:t xml:space="preserve"> UV sources (</w:t>
      </w:r>
      <w:r w:rsidR="003359F9" w:rsidRPr="007052EE">
        <w:rPr>
          <w:rFonts w:cs="Arial"/>
          <w:i/>
          <w:color w:val="auto"/>
        </w:rPr>
        <w:t>λ =</w:t>
      </w:r>
      <w:r w:rsidR="00B65839">
        <w:rPr>
          <w:rFonts w:cs="Arial"/>
          <w:i/>
          <w:color w:val="auto"/>
        </w:rPr>
        <w:t xml:space="preserve"> </w:t>
      </w:r>
      <w:r w:rsidR="003359F9" w:rsidRPr="007052EE">
        <w:rPr>
          <w:rFonts w:cs="Arial"/>
          <w:i/>
          <w:color w:val="auto"/>
        </w:rPr>
        <w:t>13 nm</w:t>
      </w:r>
      <w:r w:rsidR="003359F9" w:rsidRPr="003359F9">
        <w:rPr>
          <w:rFonts w:cs="Arial"/>
          <w:color w:val="auto"/>
        </w:rPr>
        <w:t xml:space="preserve">) or patterning techniques </w:t>
      </w:r>
      <w:r w:rsidR="00710CB6">
        <w:rPr>
          <w:rFonts w:cs="Arial"/>
          <w:color w:val="auto"/>
        </w:rPr>
        <w:t xml:space="preserve">using complex </w:t>
      </w:r>
      <w:r w:rsidR="00710CB6" w:rsidRPr="003359F9">
        <w:rPr>
          <w:rFonts w:cs="Arial"/>
          <w:color w:val="auto"/>
        </w:rPr>
        <w:t xml:space="preserve">double and quadruple </w:t>
      </w:r>
      <w:r w:rsidR="00710CB6">
        <w:rPr>
          <w:rFonts w:cs="Arial"/>
          <w:color w:val="auto"/>
        </w:rPr>
        <w:t xml:space="preserve">processing </w:t>
      </w:r>
      <w:r w:rsidR="003359F9" w:rsidRPr="003359F9">
        <w:rPr>
          <w:rFonts w:cs="Arial"/>
          <w:color w:val="auto"/>
        </w:rPr>
        <w:t xml:space="preserve">of </w:t>
      </w:r>
      <w:r w:rsidR="00EE1A25">
        <w:rPr>
          <w:rFonts w:cs="Arial"/>
          <w:color w:val="auto"/>
        </w:rPr>
        <w:t xml:space="preserve">a </w:t>
      </w:r>
      <w:r w:rsidR="003359F9" w:rsidRPr="003359F9">
        <w:rPr>
          <w:rFonts w:cs="Arial"/>
          <w:color w:val="auto"/>
        </w:rPr>
        <w:t>multilayer</w:t>
      </w:r>
      <w:r w:rsidR="00EE1A25">
        <w:rPr>
          <w:rFonts w:cs="Arial"/>
          <w:color w:val="auto"/>
        </w:rPr>
        <w:t>ed</w:t>
      </w:r>
      <w:r w:rsidR="003359F9" w:rsidRPr="003359F9">
        <w:rPr>
          <w:rFonts w:cs="Arial"/>
          <w:color w:val="auto"/>
        </w:rPr>
        <w:t xml:space="preserve"> </w:t>
      </w:r>
      <w:r w:rsidR="009E5B52" w:rsidRPr="00AD013C">
        <w:rPr>
          <w:rFonts w:cs="Arial"/>
          <w:noProof/>
          <w:color w:val="auto"/>
        </w:rPr>
        <w:t>photoresist</w:t>
      </w:r>
      <w:r w:rsidR="00B66D3B">
        <w:rPr>
          <w:rFonts w:cs="Arial"/>
          <w:color w:val="auto"/>
        </w:rPr>
        <w:fldChar w:fldCharType="begin"/>
      </w:r>
      <w:r w:rsidR="00290949">
        <w:rPr>
          <w:rFonts w:cs="Arial"/>
          <w:color w:val="auto"/>
        </w:rPr>
        <w:instrText xml:space="preserve"> ADDIN EN.CITE &lt;EndNote&gt;&lt;Cite&gt;&lt;Author&gt;Borodovsky&lt;/Author&gt;&lt;Year&gt;2012&lt;/Year&gt;&lt;RecNum&gt;10&lt;/RecNum&gt;&lt;DisplayText&gt;&lt;style face="superscript"&gt;6,7&lt;/style&gt;&lt;/DisplayText&gt;&lt;record&gt;&lt;rec-number&gt;10&lt;/rec-number&gt;&lt;foreign-keys&gt;&lt;key app="EN" db-id="xaxa0p52y9x0xje9909pxxwq2aapffsfsfaz"&gt;10&lt;/key&gt;&lt;/foreign-keys&gt;&lt;ref-type name="Conference Proceedings"&gt;10&lt;/ref-type&gt;&lt;contributors&gt;&lt;authors&gt;&lt;author&gt;Borodovsky, Yan&lt;/author&gt;&lt;/authors&gt;&lt;/contributors&gt;&lt;titles&gt;&lt;title&gt;Complementary Lithography at Insertion and Beyond&lt;/title&gt;&lt;secondary-title&gt;&lt;style face="italic" font="default" size="100%"&gt;Complementary Lithography - Stochastics Suppression and EUV, Electronics, &lt;/style&gt;&lt;style face="normal" font="default" size="100%"&gt;Semicon West&lt;/style&gt;&lt;/secondary-title&gt;&lt;/titles&gt;&lt;dates&gt;&lt;year&gt;&lt;style face="normal" font="Times New Roman" size="100%"&gt;2012&lt;/style&gt;&lt;/year&gt;&lt;pub-dates&gt;&lt;date&gt;June 11, 2012&lt;/date&gt;&lt;/pub-dates&gt;&lt;/dates&gt;&lt;pub-location&gt;San Francisco, CA &lt;/pub-location&gt;&lt;urls&gt;&lt;related-urls&gt;&lt;url&gt;http://electronics.wesrch.com/paper-details/pdf-EL1SE14BISEUI-complementary-lithography-stochastics-suppression-and-euv#page1&lt;/url&gt;&lt;/related-urls&gt;&lt;/urls&gt;&lt;/record&gt;&lt;/Cite&gt;&lt;Cite&gt;&lt;Author&gt;Reiser&lt;/Author&gt;&lt;Year&gt;1989&lt;/Year&gt;&lt;RecNum&gt;41&lt;/RecNum&gt;&lt;record&gt;&lt;rec-number&gt;41&lt;/rec-number&gt;&lt;foreign-keys&gt;&lt;key app="EN" db-id="xaxa0p52y9x0xje9909pxxwq2aapffsfsfaz"&gt;41&lt;/key&gt;&lt;/foreign-keys&gt;&lt;ref-type name="Book"&gt;6&lt;/ref-type&gt;&lt;contributors&gt;&lt;authors&gt;&lt;author&gt;Reiser, Arnost&lt;/author&gt;&lt;/authors&gt;&lt;/contributors&gt;&lt;titles&gt;&lt;title&gt;Photoreactive Polymers: the Science and Technology of Resists&lt;/title&gt;&lt;/titles&gt;&lt;pages&gt;409&lt;/pages&gt;&lt;dates&gt;&lt;year&gt;1989&lt;/year&gt;&lt;pub-dates&gt;&lt;date&gt;1989&lt;/date&gt;&lt;/pub-dates&gt;&lt;/dates&gt;&lt;pub-location&gt;New York&lt;/pub-location&gt;&lt;publisher&gt;John Wiley &amp;amp; Sons&lt;/publisher&gt;&lt;isbn&gt;0471855502&lt;/isbn&gt;&lt;urls&gt;&lt;/urls&gt;&lt;/record&gt;&lt;/Cite&gt;&lt;/EndNote&gt;</w:instrText>
      </w:r>
      <w:r w:rsidR="00B66D3B">
        <w:rPr>
          <w:rFonts w:cs="Arial"/>
          <w:color w:val="auto"/>
        </w:rPr>
        <w:fldChar w:fldCharType="separate"/>
      </w:r>
      <w:r w:rsidR="00290949" w:rsidRPr="00290949">
        <w:rPr>
          <w:rFonts w:cs="Arial"/>
          <w:noProof/>
          <w:color w:val="auto"/>
          <w:vertAlign w:val="superscript"/>
        </w:rPr>
        <w:t>6,7</w:t>
      </w:r>
      <w:r w:rsidR="00B66D3B">
        <w:rPr>
          <w:rFonts w:cs="Arial"/>
          <w:color w:val="auto"/>
        </w:rPr>
        <w:fldChar w:fldCharType="end"/>
      </w:r>
      <w:r w:rsidR="003359F9" w:rsidRPr="003359F9">
        <w:rPr>
          <w:rFonts w:cs="Arial"/>
          <w:color w:val="auto"/>
        </w:rPr>
        <w:t xml:space="preserve">.  </w:t>
      </w:r>
    </w:p>
    <w:p w14:paraId="5EEBA46C" w14:textId="77777777" w:rsidR="003359F9" w:rsidRPr="003359F9" w:rsidRDefault="003359F9" w:rsidP="003C1665">
      <w:pPr>
        <w:rPr>
          <w:rFonts w:cs="Arial"/>
          <w:color w:val="auto"/>
        </w:rPr>
      </w:pPr>
    </w:p>
    <w:p w14:paraId="110FB85A" w14:textId="77777777" w:rsidR="003C1665" w:rsidRDefault="003359F9" w:rsidP="003C1665">
      <w:pPr>
        <w:rPr>
          <w:rFonts w:cs="Arial"/>
          <w:color w:val="auto"/>
        </w:rPr>
      </w:pPr>
      <w:r w:rsidRPr="003359F9">
        <w:rPr>
          <w:rFonts w:cs="Arial"/>
          <w:color w:val="auto"/>
        </w:rPr>
        <w:t>At nanometer</w:t>
      </w:r>
      <w:r w:rsidR="00F20C94">
        <w:rPr>
          <w:rFonts w:cs="Arial"/>
          <w:color w:val="auto"/>
        </w:rPr>
        <w:t>-</w:t>
      </w:r>
      <w:r w:rsidRPr="003359F9">
        <w:rPr>
          <w:rFonts w:cs="Arial"/>
          <w:color w:val="auto"/>
        </w:rPr>
        <w:t>length scales, statistical fluctuations</w:t>
      </w:r>
      <w:r w:rsidR="007A0BA1">
        <w:rPr>
          <w:rFonts w:cs="Arial"/>
          <w:color w:val="auto"/>
        </w:rPr>
        <w:t>, caused by shot-noise (SN),</w:t>
      </w:r>
      <w:r w:rsidRPr="003359F9">
        <w:rPr>
          <w:rFonts w:cs="Arial"/>
          <w:color w:val="auto"/>
        </w:rPr>
        <w:t xml:space="preserve"> in </w:t>
      </w:r>
      <w:r w:rsidR="00EE1A25">
        <w:rPr>
          <w:rFonts w:cs="Arial"/>
          <w:color w:val="auto"/>
        </w:rPr>
        <w:t xml:space="preserve">the </w:t>
      </w:r>
      <w:r w:rsidRPr="003359F9">
        <w:rPr>
          <w:rFonts w:cs="Arial"/>
          <w:color w:val="auto"/>
        </w:rPr>
        <w:t>number of photons</w:t>
      </w:r>
      <w:r w:rsidR="007A0BA1">
        <w:rPr>
          <w:rFonts w:cs="Arial"/>
          <w:color w:val="auto"/>
        </w:rPr>
        <w:t xml:space="preserve"> </w:t>
      </w:r>
      <w:r w:rsidRPr="003359F9">
        <w:rPr>
          <w:rFonts w:cs="Arial"/>
          <w:color w:val="auto"/>
        </w:rPr>
        <w:t>ar</w:t>
      </w:r>
      <w:r w:rsidR="00B66D3B">
        <w:rPr>
          <w:rFonts w:cs="Arial"/>
          <w:color w:val="auto"/>
        </w:rPr>
        <w:t xml:space="preserve">riving within </w:t>
      </w:r>
      <w:r w:rsidR="00EE1A25">
        <w:rPr>
          <w:rFonts w:cs="Arial"/>
          <w:color w:val="auto"/>
        </w:rPr>
        <w:t xml:space="preserve">a </w:t>
      </w:r>
      <w:proofErr w:type="spellStart"/>
      <w:r w:rsidR="00B66D3B">
        <w:rPr>
          <w:rFonts w:cs="Arial"/>
          <w:color w:val="auto"/>
        </w:rPr>
        <w:t>nano</w:t>
      </w:r>
      <w:proofErr w:type="spellEnd"/>
      <w:r w:rsidR="00841989">
        <w:rPr>
          <w:rFonts w:cs="Arial"/>
          <w:color w:val="auto"/>
        </w:rPr>
        <w:t>-</w:t>
      </w:r>
      <w:r w:rsidR="00B66D3B">
        <w:rPr>
          <w:rFonts w:cs="Arial"/>
          <w:color w:val="auto"/>
        </w:rPr>
        <w:t xml:space="preserve">region cause </w:t>
      </w:r>
      <w:r w:rsidR="00EE1A25">
        <w:rPr>
          <w:rFonts w:cs="Arial"/>
          <w:color w:val="auto"/>
        </w:rPr>
        <w:t xml:space="preserve">variation </w:t>
      </w:r>
      <w:r w:rsidR="00B66D3B">
        <w:rPr>
          <w:rFonts w:cs="Arial"/>
          <w:color w:val="auto"/>
        </w:rPr>
        <w:t xml:space="preserve">in </w:t>
      </w:r>
      <w:r w:rsidR="00EE1A25">
        <w:rPr>
          <w:rFonts w:cs="Arial"/>
          <w:color w:val="auto"/>
        </w:rPr>
        <w:t xml:space="preserve">the </w:t>
      </w:r>
      <w:r w:rsidRPr="003359F9">
        <w:rPr>
          <w:rFonts w:cs="Arial"/>
          <w:color w:val="auto"/>
        </w:rPr>
        <w:t>dimensions</w:t>
      </w:r>
      <w:r w:rsidR="00EE1A25">
        <w:rPr>
          <w:rFonts w:cs="Arial"/>
          <w:color w:val="auto"/>
        </w:rPr>
        <w:t xml:space="preserve"> of lithographic patterns</w:t>
      </w:r>
      <w:r w:rsidR="00B66D3B">
        <w:rPr>
          <w:rFonts w:cs="Arial"/>
          <w:color w:val="auto"/>
        </w:rPr>
        <w:t>.</w:t>
      </w:r>
      <w:r w:rsidR="00EE1A25">
        <w:rPr>
          <w:rFonts w:cs="Arial"/>
          <w:color w:val="auto"/>
        </w:rPr>
        <w:t xml:space="preserve"> </w:t>
      </w:r>
      <w:r w:rsidRPr="003359F9">
        <w:rPr>
          <w:rFonts w:cs="Arial"/>
          <w:color w:val="auto"/>
        </w:rPr>
        <w:t xml:space="preserve">These effects are more pronounced </w:t>
      </w:r>
      <w:r w:rsidR="00EE1A25">
        <w:rPr>
          <w:rFonts w:cs="Arial"/>
          <w:color w:val="auto"/>
        </w:rPr>
        <w:t xml:space="preserve">with exposure to </w:t>
      </w:r>
      <w:r w:rsidRPr="00AD013C">
        <w:rPr>
          <w:rFonts w:cs="Arial"/>
          <w:noProof/>
          <w:color w:val="auto"/>
        </w:rPr>
        <w:t>high</w:t>
      </w:r>
      <w:r w:rsidR="00AD013C">
        <w:rPr>
          <w:rFonts w:cs="Arial"/>
          <w:noProof/>
          <w:color w:val="auto"/>
        </w:rPr>
        <w:t>-</w:t>
      </w:r>
      <w:r w:rsidRPr="00AD013C">
        <w:rPr>
          <w:rFonts w:cs="Arial"/>
          <w:noProof/>
          <w:color w:val="auto"/>
        </w:rPr>
        <w:t>energy</w:t>
      </w:r>
      <w:r w:rsidR="00AD013C" w:rsidRPr="003359F9" w:rsidDel="00AD013C">
        <w:rPr>
          <w:rFonts w:cs="Arial"/>
          <w:color w:val="auto"/>
        </w:rPr>
        <w:t xml:space="preserve"> </w:t>
      </w:r>
      <w:r w:rsidR="00AD013C">
        <w:rPr>
          <w:rFonts w:cs="Arial"/>
          <w:color w:val="auto"/>
        </w:rPr>
        <w:t>E</w:t>
      </w:r>
      <w:r w:rsidRPr="003359F9">
        <w:rPr>
          <w:rFonts w:cs="Arial"/>
          <w:color w:val="auto"/>
        </w:rPr>
        <w:t xml:space="preserve">UV </w:t>
      </w:r>
      <w:r w:rsidR="00EE1A25" w:rsidRPr="00AD013C">
        <w:rPr>
          <w:rFonts w:cs="Arial"/>
          <w:noProof/>
          <w:color w:val="auto"/>
        </w:rPr>
        <w:t>light</w:t>
      </w:r>
      <w:r w:rsidR="00EE1A25">
        <w:rPr>
          <w:rFonts w:cs="Arial"/>
          <w:color w:val="auto"/>
        </w:rPr>
        <w:t xml:space="preserve"> </w:t>
      </w:r>
      <w:r w:rsidRPr="003359F9">
        <w:rPr>
          <w:rFonts w:cs="Arial"/>
          <w:color w:val="auto"/>
        </w:rPr>
        <w:t xml:space="preserve">and </w:t>
      </w:r>
      <w:r w:rsidRPr="00AD013C">
        <w:rPr>
          <w:rFonts w:cs="Arial"/>
          <w:noProof/>
          <w:color w:val="auto"/>
        </w:rPr>
        <w:t>E-beam</w:t>
      </w:r>
      <w:r w:rsidR="007A0BA1">
        <w:rPr>
          <w:rFonts w:cs="Arial"/>
          <w:noProof/>
          <w:color w:val="auto"/>
        </w:rPr>
        <w:t>s</w:t>
      </w:r>
      <w:r w:rsidR="00AD013C">
        <w:rPr>
          <w:rFonts w:cs="Arial"/>
          <w:noProof/>
          <w:color w:val="auto"/>
        </w:rPr>
        <w:t>,</w:t>
      </w:r>
      <w:r w:rsidRPr="00AD013C">
        <w:rPr>
          <w:rFonts w:cs="Arial"/>
          <w:noProof/>
          <w:color w:val="auto"/>
        </w:rPr>
        <w:t xml:space="preserve"> </w:t>
      </w:r>
      <w:r w:rsidRPr="003359F9">
        <w:rPr>
          <w:rFonts w:cs="Arial"/>
          <w:color w:val="auto"/>
        </w:rPr>
        <w:t>systems</w:t>
      </w:r>
      <w:r w:rsidR="00AD013C">
        <w:rPr>
          <w:rFonts w:cs="Arial"/>
          <w:color w:val="auto"/>
        </w:rPr>
        <w:t xml:space="preserve"> </w:t>
      </w:r>
      <w:r w:rsidR="007A0BA1">
        <w:rPr>
          <w:rFonts w:cs="Arial"/>
          <w:color w:val="auto"/>
        </w:rPr>
        <w:t xml:space="preserve">that </w:t>
      </w:r>
      <w:r w:rsidR="00AD013C">
        <w:rPr>
          <w:rFonts w:cs="Arial"/>
          <w:color w:val="auto"/>
        </w:rPr>
        <w:t xml:space="preserve">need orders of </w:t>
      </w:r>
      <w:r w:rsidR="00AD013C" w:rsidRPr="00AD013C">
        <w:rPr>
          <w:rFonts w:cs="Arial"/>
          <w:noProof/>
          <w:color w:val="auto"/>
        </w:rPr>
        <w:t>ma</w:t>
      </w:r>
      <w:r w:rsidR="00AD013C">
        <w:rPr>
          <w:rFonts w:cs="Arial"/>
          <w:noProof/>
          <w:color w:val="auto"/>
        </w:rPr>
        <w:t>gni</w:t>
      </w:r>
      <w:r w:rsidR="00AD013C" w:rsidRPr="00AD013C">
        <w:rPr>
          <w:rFonts w:cs="Arial"/>
          <w:noProof/>
          <w:color w:val="auto"/>
        </w:rPr>
        <w:t>tude</w:t>
      </w:r>
      <w:r w:rsidR="00AD013C">
        <w:rPr>
          <w:rFonts w:cs="Arial"/>
          <w:color w:val="auto"/>
        </w:rPr>
        <w:t xml:space="preserve"> fewer photons/particles compared to normal optical lithography</w:t>
      </w:r>
      <w:r w:rsidR="00B66D3B">
        <w:rPr>
          <w:rFonts w:cs="Arial"/>
          <w:color w:val="auto"/>
        </w:rPr>
        <w:fldChar w:fldCharType="begin"/>
      </w:r>
      <w:r w:rsidR="00290949">
        <w:rPr>
          <w:rFonts w:cs="Arial"/>
          <w:color w:val="auto"/>
        </w:rPr>
        <w:instrText xml:space="preserve"> ADDIN EN.CITE &lt;EndNote&gt;&lt;Cite&gt;&lt;Author&gt;Brunner&lt;/Author&gt;&lt;Year&gt;2003&lt;/Year&gt;&lt;RecNum&gt;22&lt;/RecNum&gt;&lt;DisplayText&gt;&lt;style face="superscript"&gt;8&lt;/style&gt;&lt;/DisplayText&gt;&lt;record&gt;&lt;rec-number&gt;22&lt;/rec-number&gt;&lt;foreign-keys&gt;&lt;key app="EN" db-id="xaxa0p52y9x0xje9909pxxwq2aapffsfsfaz"&gt;22&lt;/key&gt;&lt;/foreign-keys&gt;&lt;ref-type name="Journal Article"&gt;17&lt;/ref-type&gt;&lt;contributors&gt;&lt;authors&gt;&lt;author&gt;Brunner, Timothy A.&lt;/author&gt;&lt;/authors&gt;&lt;/contributors&gt;&lt;titles&gt;&lt;title&gt;Why optical lithography will live forever&lt;/title&gt;&lt;secondary-title&gt;Journal of Vacuum Science &amp;amp; Technology B: Microelectronics and Nanometer Structures&lt;/secondary-title&gt;&lt;/titles&gt;&lt;periodical&gt;&lt;full-title&gt;Journal of Vacuum Science &amp;amp; Technology B: Microelectronics and Nanometer Structures&lt;/full-title&gt;&lt;/periodical&gt;&lt;pages&gt;2632-2637&lt;/pages&gt;&lt;volume&gt;21&lt;/volume&gt;&lt;number&gt;6&lt;/number&gt;&lt;keywords&gt;&lt;keyword&gt;photolithography&lt;/keyword&gt;&lt;keyword&gt;8540Hp&lt;/keyword&gt;&lt;/keywords&gt;&lt;dates&gt;&lt;year&gt;2003&lt;/year&gt;&lt;/dates&gt;&lt;isbn&gt;1071-1023&lt;/isbn&gt;&lt;urls&gt;&lt;/urls&gt;&lt;electronic-resource-num&gt;10.1116/1.1619954&lt;/electronic-resource-num&gt;&lt;/record&gt;&lt;/Cite&gt;&lt;/EndNote&gt;</w:instrText>
      </w:r>
      <w:r w:rsidR="00B66D3B">
        <w:rPr>
          <w:rFonts w:cs="Arial"/>
          <w:color w:val="auto"/>
        </w:rPr>
        <w:fldChar w:fldCharType="separate"/>
      </w:r>
      <w:r w:rsidR="00290949" w:rsidRPr="00290949">
        <w:rPr>
          <w:rFonts w:cs="Arial"/>
          <w:noProof/>
          <w:color w:val="auto"/>
          <w:vertAlign w:val="superscript"/>
        </w:rPr>
        <w:t>8</w:t>
      </w:r>
      <w:r w:rsidR="00B66D3B">
        <w:rPr>
          <w:rFonts w:cs="Arial"/>
          <w:color w:val="auto"/>
        </w:rPr>
        <w:fldChar w:fldCharType="end"/>
      </w:r>
      <w:r w:rsidRPr="003359F9">
        <w:rPr>
          <w:rFonts w:cs="Arial"/>
          <w:color w:val="auto"/>
        </w:rPr>
        <w:t xml:space="preserve">. </w:t>
      </w:r>
      <w:r w:rsidR="00EE1A25" w:rsidRPr="00AD013C">
        <w:rPr>
          <w:rFonts w:cs="Arial"/>
          <w:noProof/>
          <w:color w:val="auto"/>
        </w:rPr>
        <w:t>S</w:t>
      </w:r>
      <w:r w:rsidRPr="00AD013C">
        <w:rPr>
          <w:rFonts w:cs="Arial"/>
          <w:noProof/>
          <w:color w:val="auto"/>
        </w:rPr>
        <w:t>upersensitive chemically amplified (</w:t>
      </w:r>
      <w:r w:rsidR="00AD013C" w:rsidRPr="00AD013C">
        <w:rPr>
          <w:rFonts w:cs="Arial"/>
          <w:noProof/>
          <w:color w:val="auto"/>
        </w:rPr>
        <w:t xml:space="preserve">with a </w:t>
      </w:r>
      <w:r w:rsidRPr="00AD013C">
        <w:rPr>
          <w:rFonts w:cs="Arial"/>
          <w:noProof/>
          <w:color w:val="auto"/>
        </w:rPr>
        <w:t xml:space="preserve">quantum efficiency &gt; 1) </w:t>
      </w:r>
      <w:r w:rsidR="009E5B52" w:rsidRPr="00AD013C">
        <w:rPr>
          <w:rFonts w:cs="Arial"/>
          <w:noProof/>
          <w:color w:val="auto"/>
        </w:rPr>
        <w:t>photoresist</w:t>
      </w:r>
      <w:r w:rsidRPr="00AD013C">
        <w:rPr>
          <w:rFonts w:cs="Arial"/>
          <w:noProof/>
          <w:color w:val="auto"/>
        </w:rPr>
        <w:t xml:space="preserve">s </w:t>
      </w:r>
      <w:r w:rsidR="00EE1A25" w:rsidRPr="00AD013C">
        <w:rPr>
          <w:rFonts w:cs="Arial"/>
          <w:noProof/>
          <w:color w:val="auto"/>
        </w:rPr>
        <w:t xml:space="preserve">also </w:t>
      </w:r>
      <w:r w:rsidRPr="00AD013C">
        <w:rPr>
          <w:rFonts w:cs="Arial"/>
          <w:noProof/>
          <w:color w:val="auto"/>
        </w:rPr>
        <w:t xml:space="preserve">introduce a chemical </w:t>
      </w:r>
      <w:r w:rsidR="007A0BA1">
        <w:rPr>
          <w:rFonts w:cs="Arial"/>
          <w:noProof/>
          <w:color w:val="auto"/>
        </w:rPr>
        <w:t>SN</w:t>
      </w:r>
      <w:r w:rsidRPr="00AD013C">
        <w:rPr>
          <w:rFonts w:cs="Arial"/>
          <w:noProof/>
          <w:color w:val="auto"/>
        </w:rPr>
        <w:t xml:space="preserve"> caused by </w:t>
      </w:r>
      <w:r w:rsidR="007A0BA1">
        <w:rPr>
          <w:rFonts w:cs="Arial"/>
          <w:noProof/>
          <w:color w:val="auto"/>
        </w:rPr>
        <w:t xml:space="preserve">a </w:t>
      </w:r>
      <w:r w:rsidR="00EE1A25" w:rsidRPr="00AD013C">
        <w:rPr>
          <w:rFonts w:cs="Arial"/>
          <w:noProof/>
          <w:color w:val="auto"/>
        </w:rPr>
        <w:t xml:space="preserve">variation </w:t>
      </w:r>
      <w:r w:rsidRPr="00AD013C">
        <w:rPr>
          <w:rFonts w:cs="Arial"/>
          <w:noProof/>
          <w:color w:val="auto"/>
        </w:rPr>
        <w:t>in the number of photoreactive molecules in exposed nanoregions</w:t>
      </w:r>
      <w:r w:rsidR="00301144" w:rsidRPr="00AD013C">
        <w:rPr>
          <w:rFonts w:cs="Arial"/>
          <w:noProof/>
          <w:color w:val="auto"/>
        </w:rPr>
        <w:fldChar w:fldCharType="begin"/>
      </w:r>
      <w:r w:rsidR="00290949">
        <w:rPr>
          <w:rFonts w:cs="Arial"/>
          <w:noProof/>
          <w:color w:val="auto"/>
        </w:rPr>
        <w:instrText xml:space="preserve"> ADDIN EN.CITE &lt;EndNote&gt;&lt;Cite&gt;&lt;Author&gt;Tran&lt;/Author&gt;&lt;Year&gt;2011&lt;/Year&gt;&lt;RecNum&gt;57&lt;/RecNum&gt;&lt;DisplayText&gt;&lt;style face="superscript"&gt;9,10&lt;/style&gt;&lt;/DisplayText&gt;&lt;record&gt;&lt;rec-number&gt;57&lt;/rec-number&gt;&lt;foreign-keys&gt;&lt;key app="EN" db-id="xaxa0p52y9x0xje9909pxxwq2aapffsfsfaz"&gt;57&lt;/key&gt;&lt;/foreign-keys&gt;&lt;ref-type name="Conference Proceedings"&gt;10&lt;/ref-type&gt;&lt;contributors&gt;&lt;authors&gt;&lt;author&gt;Tran, Hoang&lt;/author&gt;&lt;author&gt;Jackson, Edward&lt;/author&gt;&lt;author&gt;Eldo, Joby&lt;/author&gt;&lt;author&gt;Kanjolia, Ravi&lt;/author&gt;&lt;author&gt;Rananavare, Shankar B&lt;/author&gt;&lt;/authors&gt;&lt;/contributors&gt;&lt;titles&gt;&lt;title&gt;Photochemical reactivity of bis-carbamate photobase generators&lt;/title&gt;&lt;secondary-title&gt;Nanotechnology (IEEE-NANO), 2011 11th IEEE Conference on&lt;/secondary-title&gt;&lt;/titles&gt;&lt;pages&gt;1683-1688&lt;/pages&gt;&lt;dates&gt;&lt;year&gt;2011&lt;/year&gt;&lt;/dates&gt;&lt;publisher&gt;IEEE&lt;/publisher&gt;&lt;isbn&gt;1457715147&lt;/isbn&gt;&lt;urls&gt;&lt;/urls&gt;&lt;/record&gt;&lt;/Cite&gt;&lt;Cite&gt;&lt;Author&gt;Hallett-Tapley&lt;/Author&gt;&lt;Year&gt;2013&lt;/Year&gt;&lt;RecNum&gt;56&lt;/RecNum&gt;&lt;record&gt;&lt;rec-number&gt;56&lt;/rec-number&gt;&lt;foreign-keys&gt;&lt;key app="EN" db-id="xaxa0p52y9x0xje9909pxxwq2aapffsfsfaz"&gt;56&lt;/key&gt;&lt;/foreign-keys&gt;&lt;ref-type name="Journal Article"&gt;17&lt;/ref-type&gt;&lt;contributors&gt;&lt;authors&gt;&lt;author&gt;Hallett-Tapley, Geniece L&lt;/author&gt;&lt;author&gt;Wee, Tse-Luen Erika&lt;/author&gt;&lt;author&gt;Tran, Hoang&lt;/author&gt;&lt;author&gt;Rananavare, Shankar B&lt;/author&gt;&lt;author&gt;Blackwell, James M&lt;/author&gt;&lt;author&gt;Scaiano, Juan C&lt;/author&gt;&lt;/authors&gt;&lt;/contributors&gt;&lt;titles&gt;&lt;title&gt;Single component photoacid/photobase generators: potential applications in double patterning photolithography&lt;/title&gt;&lt;secondary-title&gt;Journal of Materials Chemistry C&lt;/secondary-title&gt;&lt;/titles&gt;&lt;periodical&gt;&lt;full-title&gt;Journal of Materials Chemistry C&lt;/full-title&gt;&lt;/periodical&gt;&lt;pages&gt;2657-2665&lt;/pages&gt;&lt;volume&gt;1&lt;/volume&gt;&lt;number&gt;15&lt;/number&gt;&lt;dates&gt;&lt;year&gt;2013&lt;/year&gt;&lt;/dates&gt;&lt;urls&gt;&lt;/urls&gt;&lt;/record&gt;&lt;/Cite&gt;&lt;/EndNote&gt;</w:instrText>
      </w:r>
      <w:r w:rsidR="00301144" w:rsidRPr="00AD013C">
        <w:rPr>
          <w:rFonts w:cs="Arial"/>
          <w:noProof/>
          <w:color w:val="auto"/>
        </w:rPr>
        <w:fldChar w:fldCharType="separate"/>
      </w:r>
      <w:r w:rsidR="00290949" w:rsidRPr="00290949">
        <w:rPr>
          <w:rFonts w:cs="Arial"/>
          <w:noProof/>
          <w:color w:val="auto"/>
          <w:vertAlign w:val="superscript"/>
        </w:rPr>
        <w:t>9,10</w:t>
      </w:r>
      <w:r w:rsidR="00301144" w:rsidRPr="00AD013C">
        <w:rPr>
          <w:rFonts w:cs="Arial"/>
          <w:noProof/>
          <w:color w:val="auto"/>
        </w:rPr>
        <w:fldChar w:fldCharType="end"/>
      </w:r>
      <w:r w:rsidRPr="00AD013C">
        <w:rPr>
          <w:rFonts w:cs="Arial"/>
          <w:noProof/>
          <w:color w:val="auto"/>
        </w:rPr>
        <w:t>.</w:t>
      </w:r>
      <w:r w:rsidR="00EE1A25">
        <w:rPr>
          <w:rFonts w:cs="Arial"/>
          <w:color w:val="auto"/>
        </w:rPr>
        <w:t xml:space="preserve"> L</w:t>
      </w:r>
      <w:r w:rsidRPr="003359F9">
        <w:rPr>
          <w:rFonts w:cs="Arial"/>
          <w:color w:val="auto"/>
        </w:rPr>
        <w:t xml:space="preserve">ower sensitivity </w:t>
      </w:r>
      <w:r w:rsidR="009E5B52" w:rsidRPr="00AD013C">
        <w:rPr>
          <w:rFonts w:cs="Arial"/>
          <w:noProof/>
          <w:color w:val="auto"/>
        </w:rPr>
        <w:t>photoresist</w:t>
      </w:r>
      <w:r w:rsidRPr="00AD013C">
        <w:rPr>
          <w:rFonts w:cs="Arial"/>
          <w:noProof/>
          <w:color w:val="auto"/>
        </w:rPr>
        <w:t>s</w:t>
      </w:r>
      <w:r w:rsidRPr="003359F9">
        <w:rPr>
          <w:rFonts w:cs="Arial"/>
          <w:color w:val="auto"/>
        </w:rPr>
        <w:t xml:space="preserve"> </w:t>
      </w:r>
      <w:r w:rsidR="00EE1A25">
        <w:rPr>
          <w:rFonts w:cs="Arial"/>
          <w:color w:val="auto"/>
        </w:rPr>
        <w:t xml:space="preserve">that </w:t>
      </w:r>
      <w:r w:rsidRPr="003359F9">
        <w:rPr>
          <w:rFonts w:cs="Arial"/>
          <w:color w:val="auto"/>
        </w:rPr>
        <w:t xml:space="preserve">need longer exposures </w:t>
      </w:r>
      <w:r w:rsidR="00EE1A25">
        <w:rPr>
          <w:rFonts w:cs="Arial"/>
          <w:color w:val="auto"/>
        </w:rPr>
        <w:t xml:space="preserve">suppress these effects, but </w:t>
      </w:r>
      <w:r w:rsidR="001F2817">
        <w:rPr>
          <w:rFonts w:cs="Arial"/>
          <w:color w:val="auto"/>
        </w:rPr>
        <w:t xml:space="preserve">they </w:t>
      </w:r>
      <w:r w:rsidR="00EE1A25">
        <w:rPr>
          <w:rFonts w:cs="Arial"/>
          <w:color w:val="auto"/>
        </w:rPr>
        <w:t xml:space="preserve">also </w:t>
      </w:r>
      <w:r w:rsidRPr="003359F9">
        <w:rPr>
          <w:rFonts w:cs="Arial"/>
          <w:color w:val="auto"/>
        </w:rPr>
        <w:t xml:space="preserve">reduce throughput. </w:t>
      </w:r>
    </w:p>
    <w:p w14:paraId="23200480" w14:textId="77777777" w:rsidR="003C1665" w:rsidRDefault="003C1665" w:rsidP="003C1665">
      <w:pPr>
        <w:rPr>
          <w:rFonts w:cs="Arial"/>
          <w:color w:val="auto"/>
        </w:rPr>
      </w:pPr>
    </w:p>
    <w:p w14:paraId="1E5977FF" w14:textId="77777777" w:rsidR="003359F9" w:rsidRPr="003359F9" w:rsidRDefault="003359F9" w:rsidP="003C1665">
      <w:pPr>
        <w:rPr>
          <w:rFonts w:cs="Arial"/>
          <w:color w:val="auto"/>
        </w:rPr>
      </w:pPr>
      <w:r w:rsidRPr="003359F9">
        <w:rPr>
          <w:rFonts w:cs="Arial"/>
          <w:color w:val="auto"/>
        </w:rPr>
        <w:t xml:space="preserve">On </w:t>
      </w:r>
      <w:r w:rsidR="00EE1A25">
        <w:rPr>
          <w:rFonts w:cs="Arial"/>
          <w:color w:val="auto"/>
        </w:rPr>
        <w:t xml:space="preserve">the </w:t>
      </w:r>
      <w:r w:rsidRPr="003359F9">
        <w:rPr>
          <w:rFonts w:cs="Arial"/>
          <w:color w:val="auto"/>
        </w:rPr>
        <w:t xml:space="preserve">molecular scale, the </w:t>
      </w:r>
      <w:r w:rsidRPr="00AD013C">
        <w:rPr>
          <w:rFonts w:cs="Arial"/>
          <w:noProof/>
          <w:color w:val="auto"/>
        </w:rPr>
        <w:t>contribution</w:t>
      </w:r>
      <w:r w:rsidRPr="003359F9">
        <w:rPr>
          <w:rFonts w:cs="Arial"/>
          <w:color w:val="auto"/>
        </w:rPr>
        <w:t xml:space="preserve"> </w:t>
      </w:r>
      <w:r w:rsidR="00EE1A25">
        <w:rPr>
          <w:rFonts w:cs="Arial"/>
          <w:color w:val="auto"/>
        </w:rPr>
        <w:t xml:space="preserve">to </w:t>
      </w:r>
      <w:r w:rsidR="00EE1A25" w:rsidRPr="003359F9">
        <w:rPr>
          <w:rFonts w:cs="Arial"/>
          <w:color w:val="auto"/>
        </w:rPr>
        <w:t>line</w:t>
      </w:r>
      <w:r w:rsidR="00EE1A25">
        <w:rPr>
          <w:rFonts w:cs="Arial"/>
          <w:color w:val="auto"/>
        </w:rPr>
        <w:t>-</w:t>
      </w:r>
      <w:r w:rsidR="00EE1A25" w:rsidRPr="003359F9">
        <w:rPr>
          <w:rFonts w:cs="Arial"/>
          <w:color w:val="auto"/>
        </w:rPr>
        <w:t xml:space="preserve">edge roughness </w:t>
      </w:r>
      <w:r w:rsidRPr="003359F9">
        <w:rPr>
          <w:rFonts w:cs="Arial"/>
          <w:color w:val="auto"/>
        </w:rPr>
        <w:t xml:space="preserve">from the </w:t>
      </w:r>
      <w:r w:rsidR="00AD013C">
        <w:rPr>
          <w:rFonts w:cs="Arial"/>
          <w:color w:val="auto"/>
        </w:rPr>
        <w:t xml:space="preserve">molecular </w:t>
      </w:r>
      <w:r w:rsidR="00EE1A25">
        <w:rPr>
          <w:rFonts w:cs="Arial"/>
          <w:color w:val="auto"/>
        </w:rPr>
        <w:t xml:space="preserve">size </w:t>
      </w:r>
      <w:r w:rsidR="00AD013C">
        <w:rPr>
          <w:rFonts w:cs="Arial"/>
          <w:color w:val="auto"/>
        </w:rPr>
        <w:t xml:space="preserve">distribution inherent </w:t>
      </w:r>
      <w:r w:rsidR="007A0BA1">
        <w:rPr>
          <w:rFonts w:cs="Arial"/>
          <w:noProof/>
          <w:color w:val="auto"/>
        </w:rPr>
        <w:t>to</w:t>
      </w:r>
      <w:r w:rsidR="00EE1A25" w:rsidRPr="00A5149D">
        <w:rPr>
          <w:rFonts w:cs="Arial"/>
          <w:noProof/>
          <w:color w:val="auto"/>
        </w:rPr>
        <w:t xml:space="preserve"> the</w:t>
      </w:r>
      <w:r w:rsidR="00AD013C" w:rsidRPr="00AD013C">
        <w:rPr>
          <w:rFonts w:cs="Arial"/>
          <w:noProof/>
          <w:color w:val="auto"/>
        </w:rPr>
        <w:t xml:space="preserve"> </w:t>
      </w:r>
      <w:r w:rsidR="009E5B52" w:rsidRPr="00AD013C">
        <w:rPr>
          <w:rFonts w:cs="Arial"/>
          <w:noProof/>
          <w:color w:val="auto"/>
        </w:rPr>
        <w:t>photoresist</w:t>
      </w:r>
      <w:r w:rsidR="00AD013C">
        <w:rPr>
          <w:rFonts w:cs="Arial"/>
          <w:noProof/>
          <w:color w:val="auto"/>
        </w:rPr>
        <w:t xml:space="preserve"> polymer</w:t>
      </w:r>
      <w:r w:rsidRPr="00AD013C">
        <w:rPr>
          <w:rFonts w:cs="Arial"/>
          <w:noProof/>
          <w:color w:val="auto"/>
        </w:rPr>
        <w:t>s</w:t>
      </w:r>
      <w:r w:rsidRPr="003359F9">
        <w:rPr>
          <w:rFonts w:cs="Arial"/>
          <w:color w:val="auto"/>
        </w:rPr>
        <w:t xml:space="preserve"> may </w:t>
      </w:r>
      <w:r w:rsidRPr="00F346EF">
        <w:rPr>
          <w:rFonts w:cs="Arial"/>
          <w:noProof/>
          <w:color w:val="auto"/>
        </w:rPr>
        <w:t>be reduced</w:t>
      </w:r>
      <w:r w:rsidRPr="003359F9">
        <w:rPr>
          <w:rFonts w:cs="Arial"/>
          <w:color w:val="auto"/>
        </w:rPr>
        <w:t xml:space="preserve"> </w:t>
      </w:r>
      <w:r w:rsidRPr="00A5149D">
        <w:rPr>
          <w:rFonts w:cs="Arial"/>
          <w:noProof/>
          <w:color w:val="auto"/>
        </w:rPr>
        <w:t>by</w:t>
      </w:r>
      <w:r w:rsidR="00D9483F" w:rsidRPr="00A5149D">
        <w:rPr>
          <w:rFonts w:cs="Arial"/>
          <w:noProof/>
          <w:color w:val="auto"/>
        </w:rPr>
        <w:t xml:space="preserve"> </w:t>
      </w:r>
      <w:r w:rsidRPr="00A5149D">
        <w:rPr>
          <w:rFonts w:cs="Arial"/>
          <w:noProof/>
          <w:color w:val="auto"/>
        </w:rPr>
        <w:t>us</w:t>
      </w:r>
      <w:r w:rsidR="00D9483F" w:rsidRPr="00A5149D">
        <w:rPr>
          <w:rFonts w:cs="Arial"/>
          <w:noProof/>
          <w:color w:val="auto"/>
        </w:rPr>
        <w:t>ing</w:t>
      </w:r>
      <w:r w:rsidR="00D9483F" w:rsidRPr="00AD013C">
        <w:rPr>
          <w:rFonts w:cs="Arial"/>
          <w:noProof/>
          <w:color w:val="auto"/>
        </w:rPr>
        <w:t xml:space="preserve"> </w:t>
      </w:r>
      <w:r w:rsidRPr="00F346EF">
        <w:rPr>
          <w:rFonts w:cs="Arial"/>
          <w:noProof/>
          <w:color w:val="auto"/>
        </w:rPr>
        <w:t>molecular</w:t>
      </w:r>
      <w:r w:rsidRPr="003359F9">
        <w:rPr>
          <w:rFonts w:cs="Arial"/>
          <w:color w:val="auto"/>
        </w:rPr>
        <w:t xml:space="preserve"> resists</w:t>
      </w:r>
      <w:r w:rsidR="00031484">
        <w:rPr>
          <w:rFonts w:cs="Arial"/>
          <w:color w:val="auto"/>
        </w:rPr>
        <w:fldChar w:fldCharType="begin"/>
      </w:r>
      <w:r w:rsidR="00290949">
        <w:rPr>
          <w:rFonts w:cs="Arial"/>
          <w:color w:val="auto"/>
        </w:rPr>
        <w:instrText xml:space="preserve"> ADDIN EN.CITE &lt;EndNote&gt;&lt;Cite&gt;&lt;Author&gt;Krysak&lt;/Author&gt;&lt;Year&gt;2009&lt;/Year&gt;&lt;RecNum&gt;12&lt;/RecNum&gt;&lt;DisplayText&gt;&lt;style face="superscript"&gt;11&lt;/style&gt;&lt;/DisplayText&gt;&lt;record&gt;&lt;rec-number&gt;12&lt;/rec-number&gt;&lt;foreign-keys&gt;&lt;key app="EN" db-id="xaxa0p52y9x0xje9909pxxwq2aapffsfsfaz"&gt;12&lt;/key&gt;&lt;/foreign-keys&gt;&lt;ref-type name="Journal Article"&gt;17&lt;/ref-type&gt;&lt;contributors&gt;&lt;authors&gt;&lt;author&gt;Krysak, Marie&lt;/author&gt;&lt;author&gt;De Silva, Anuja&lt;/author&gt;&lt;author&gt;Sha, Jing&lt;/author&gt;&lt;author&gt;Lee, Jin-Kyun&lt;/author&gt;&lt;author&gt;Ober, Christopher K.&lt;/author&gt;&lt;/authors&gt;&lt;/contributors&gt;&lt;titles&gt;&lt;title&gt;Molecular glass resists for next-generation lithography&lt;/title&gt;&lt;secondary-title&gt;SPIE proceeding&lt;/secondary-title&gt;&lt;/titles&gt;&lt;periodical&gt;&lt;full-title&gt;SPIE proceeding&lt;/full-title&gt;&lt;/periodical&gt;&lt;pages&gt;72732N-72732N&lt;/pages&gt;&lt;volume&gt;7273&lt;/volume&gt;&lt;dates&gt;&lt;year&gt;2009&lt;/year&gt;&lt;/dates&gt;&lt;urls&gt;&lt;related-urls&gt;&lt;url&gt;http://dx.doi.org/10.1117/12.814147&lt;/url&gt;&lt;/related-urls&gt;&lt;/urls&gt;&lt;/record&gt;&lt;/Cite&gt;&lt;/EndNote&gt;</w:instrText>
      </w:r>
      <w:r w:rsidR="00031484">
        <w:rPr>
          <w:rFonts w:cs="Arial"/>
          <w:color w:val="auto"/>
        </w:rPr>
        <w:fldChar w:fldCharType="separate"/>
      </w:r>
      <w:r w:rsidR="00290949" w:rsidRPr="00290949">
        <w:rPr>
          <w:rFonts w:cs="Arial"/>
          <w:noProof/>
          <w:color w:val="auto"/>
          <w:vertAlign w:val="superscript"/>
        </w:rPr>
        <w:t>11</w:t>
      </w:r>
      <w:r w:rsidR="00031484">
        <w:rPr>
          <w:rFonts w:cs="Arial"/>
          <w:color w:val="auto"/>
        </w:rPr>
        <w:fldChar w:fldCharType="end"/>
      </w:r>
      <w:r w:rsidRPr="003359F9">
        <w:rPr>
          <w:rFonts w:cs="Arial"/>
          <w:color w:val="auto"/>
        </w:rPr>
        <w:t xml:space="preserve">. </w:t>
      </w:r>
      <w:r w:rsidRPr="00701F97">
        <w:rPr>
          <w:rFonts w:cs="Arial"/>
          <w:noProof/>
          <w:color w:val="auto"/>
        </w:rPr>
        <w:t>A</w:t>
      </w:r>
      <w:r w:rsidR="00EE1A25" w:rsidRPr="00701F97">
        <w:rPr>
          <w:rFonts w:cs="Arial"/>
          <w:noProof/>
          <w:color w:val="auto"/>
        </w:rPr>
        <w:t>n</w:t>
      </w:r>
      <w:r w:rsidRPr="00701F97">
        <w:rPr>
          <w:rFonts w:cs="Arial"/>
          <w:noProof/>
          <w:color w:val="auto"/>
        </w:rPr>
        <w:t xml:space="preserve"> </w:t>
      </w:r>
      <w:r w:rsidRPr="003359F9">
        <w:rPr>
          <w:rFonts w:cs="Arial"/>
          <w:color w:val="auto"/>
        </w:rPr>
        <w:t xml:space="preserve">approach </w:t>
      </w:r>
      <w:r w:rsidR="00EE1A25">
        <w:rPr>
          <w:rFonts w:cs="Arial"/>
          <w:color w:val="auto"/>
        </w:rPr>
        <w:t xml:space="preserve">that is </w:t>
      </w:r>
      <w:r w:rsidR="00EE1A25" w:rsidRPr="0023118E">
        <w:rPr>
          <w:rFonts w:cs="Arial"/>
          <w:noProof/>
          <w:color w:val="auto"/>
        </w:rPr>
        <w:t>compl</w:t>
      </w:r>
      <w:r w:rsidR="0023118E" w:rsidRPr="0023118E">
        <w:rPr>
          <w:rFonts w:cs="Arial"/>
          <w:noProof/>
          <w:color w:val="auto"/>
        </w:rPr>
        <w:t>e</w:t>
      </w:r>
      <w:r w:rsidR="00EE1A25" w:rsidRPr="0023118E">
        <w:rPr>
          <w:rFonts w:cs="Arial"/>
          <w:noProof/>
          <w:color w:val="auto"/>
        </w:rPr>
        <w:t>mentary</w:t>
      </w:r>
      <w:r w:rsidR="00EE1A25">
        <w:rPr>
          <w:rFonts w:cs="Arial"/>
          <w:color w:val="auto"/>
        </w:rPr>
        <w:t xml:space="preserve"> to </w:t>
      </w:r>
      <w:r w:rsidR="00EE1A25" w:rsidRPr="00AD013C">
        <w:rPr>
          <w:rFonts w:cs="Arial"/>
          <w:noProof/>
          <w:color w:val="auto"/>
        </w:rPr>
        <w:t>th</w:t>
      </w:r>
      <w:r w:rsidR="00AD013C">
        <w:rPr>
          <w:rFonts w:cs="Arial"/>
          <w:noProof/>
          <w:color w:val="auto"/>
        </w:rPr>
        <w:t>is</w:t>
      </w:r>
      <w:r w:rsidR="00EE1A25" w:rsidRPr="00AD013C">
        <w:rPr>
          <w:rFonts w:cs="Arial"/>
          <w:noProof/>
          <w:color w:val="auto"/>
        </w:rPr>
        <w:t xml:space="preserve"> top-down process</w:t>
      </w:r>
      <w:r w:rsidR="00AD013C" w:rsidRPr="00AD013C">
        <w:rPr>
          <w:rFonts w:cs="Arial"/>
          <w:noProof/>
          <w:color w:val="auto"/>
        </w:rPr>
        <w:t>ing</w:t>
      </w:r>
      <w:r w:rsidR="00EE1A25">
        <w:rPr>
          <w:rFonts w:cs="Arial"/>
          <w:color w:val="auto"/>
        </w:rPr>
        <w:t xml:space="preserve"> of </w:t>
      </w:r>
      <w:proofErr w:type="spellStart"/>
      <w:r w:rsidRPr="003359F9">
        <w:rPr>
          <w:rFonts w:cs="Arial"/>
          <w:color w:val="auto"/>
        </w:rPr>
        <w:t>nano</w:t>
      </w:r>
      <w:proofErr w:type="spellEnd"/>
      <w:r w:rsidRPr="003359F9">
        <w:rPr>
          <w:rFonts w:cs="Arial"/>
          <w:color w:val="auto"/>
        </w:rPr>
        <w:t xml:space="preserve">-patterning is </w:t>
      </w:r>
      <w:r w:rsidR="00EE1A25">
        <w:rPr>
          <w:rFonts w:cs="Arial"/>
          <w:color w:val="auto"/>
        </w:rPr>
        <w:t xml:space="preserve">the use of </w:t>
      </w:r>
      <w:r w:rsidR="00EE1A25" w:rsidRPr="003359F9">
        <w:rPr>
          <w:rFonts w:cs="Arial"/>
          <w:color w:val="auto"/>
        </w:rPr>
        <w:t>bottom</w:t>
      </w:r>
      <w:r w:rsidR="00EE1A25">
        <w:rPr>
          <w:rFonts w:cs="Arial"/>
          <w:color w:val="auto"/>
        </w:rPr>
        <w:t>-</w:t>
      </w:r>
      <w:r w:rsidRPr="003359F9">
        <w:rPr>
          <w:rFonts w:cs="Arial"/>
          <w:color w:val="auto"/>
        </w:rPr>
        <w:t>up methods</w:t>
      </w:r>
      <w:r w:rsidR="00031484">
        <w:rPr>
          <w:rFonts w:cs="Arial"/>
          <w:color w:val="auto"/>
        </w:rPr>
        <w:fldChar w:fldCharType="begin">
          <w:fldData xml:space="preserve">PEVuZE5vdGU+PENpdGU+PEF1dGhvcj5MaTwvQXV0aG9yPjxZZWFyPjIwMDg8L1llYXI+PFJlY051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</w:fldData>
        </w:fldChar>
      </w:r>
      <w:r w:rsidR="00290949">
        <w:rPr>
          <w:rFonts w:cs="Arial"/>
          <w:color w:val="auto"/>
        </w:rPr>
        <w:instrText xml:space="preserve"> ADDIN EN.CITE </w:instrText>
      </w:r>
      <w:r w:rsidR="00290949">
        <w:rPr>
          <w:rFonts w:cs="Arial"/>
          <w:color w:val="auto"/>
        </w:rPr>
        <w:fldChar w:fldCharType="begin">
          <w:fldData xml:space="preserve">PEVuZE5vdGU+PENpdGU+PEF1dGhvcj5MaTwvQXV0aG9yPjxZZWFyPjIwMDg8L1llYXI+PFJlY051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</w:fldData>
        </w:fldChar>
      </w:r>
      <w:r w:rsidR="00290949">
        <w:rPr>
          <w:rFonts w:cs="Arial"/>
          <w:color w:val="auto"/>
        </w:rPr>
        <w:instrText xml:space="preserve"> ADDIN EN.CITE.DATA </w:instrText>
      </w:r>
      <w:r w:rsidR="00290949">
        <w:rPr>
          <w:rFonts w:cs="Arial"/>
          <w:color w:val="auto"/>
        </w:rPr>
      </w:r>
      <w:r w:rsidR="00290949">
        <w:rPr>
          <w:rFonts w:cs="Arial"/>
          <w:color w:val="auto"/>
        </w:rPr>
        <w:fldChar w:fldCharType="end"/>
      </w:r>
      <w:r w:rsidR="00031484">
        <w:rPr>
          <w:rFonts w:cs="Arial"/>
          <w:color w:val="auto"/>
        </w:rPr>
      </w:r>
      <w:r w:rsidR="00031484">
        <w:rPr>
          <w:rFonts w:cs="Arial"/>
          <w:color w:val="auto"/>
        </w:rPr>
        <w:fldChar w:fldCharType="separate"/>
      </w:r>
      <w:r w:rsidR="00290949" w:rsidRPr="00290949">
        <w:rPr>
          <w:rFonts w:cs="Arial"/>
          <w:noProof/>
          <w:color w:val="auto"/>
          <w:vertAlign w:val="superscript"/>
        </w:rPr>
        <w:t>12,13</w:t>
      </w:r>
      <w:r w:rsidR="00031484">
        <w:rPr>
          <w:rFonts w:cs="Arial"/>
          <w:color w:val="auto"/>
        </w:rPr>
        <w:fldChar w:fldCharType="end"/>
      </w:r>
      <w:r w:rsidRPr="003359F9">
        <w:rPr>
          <w:rFonts w:cs="Arial"/>
          <w:color w:val="auto"/>
        </w:rPr>
        <w:t xml:space="preserve"> that rely </w:t>
      </w:r>
      <w:r w:rsidRPr="00701F97">
        <w:rPr>
          <w:rFonts w:cs="Arial"/>
          <w:noProof/>
          <w:color w:val="auto"/>
        </w:rPr>
        <w:t>specific</w:t>
      </w:r>
      <w:r w:rsidR="00701F97">
        <w:rPr>
          <w:rFonts w:cs="Arial"/>
          <w:noProof/>
          <w:color w:val="auto"/>
        </w:rPr>
        <w:t>ally</w:t>
      </w:r>
      <w:r w:rsidR="007A0BA1">
        <w:rPr>
          <w:rFonts w:cs="Arial"/>
          <w:noProof/>
          <w:color w:val="auto"/>
        </w:rPr>
        <w:t xml:space="preserve"> on the</w:t>
      </w:r>
      <w:r w:rsidRPr="003359F9">
        <w:rPr>
          <w:rFonts w:cs="Arial"/>
          <w:color w:val="auto"/>
        </w:rPr>
        <w:t xml:space="preserve"> directed sel</w:t>
      </w:r>
      <w:r w:rsidR="00031484">
        <w:rPr>
          <w:rFonts w:cs="Arial"/>
          <w:color w:val="auto"/>
        </w:rPr>
        <w:t xml:space="preserve">f-assembly </w:t>
      </w:r>
      <w:r w:rsidR="00592AF8">
        <w:rPr>
          <w:rFonts w:cs="Arial"/>
          <w:color w:val="auto"/>
        </w:rPr>
        <w:t xml:space="preserve">(DSA) </w:t>
      </w:r>
      <w:r w:rsidR="00031484">
        <w:rPr>
          <w:rFonts w:cs="Arial"/>
          <w:color w:val="auto"/>
        </w:rPr>
        <w:t xml:space="preserve">of </w:t>
      </w:r>
      <w:proofErr w:type="spellStart"/>
      <w:r w:rsidR="00031484">
        <w:rPr>
          <w:rFonts w:cs="Arial"/>
          <w:color w:val="auto"/>
        </w:rPr>
        <w:t>diblock</w:t>
      </w:r>
      <w:proofErr w:type="spellEnd"/>
      <w:r w:rsidR="00031484">
        <w:rPr>
          <w:rFonts w:cs="Arial"/>
          <w:color w:val="auto"/>
        </w:rPr>
        <w:t xml:space="preserve"> polymers</w:t>
      </w:r>
      <w:r w:rsidR="00031484">
        <w:rPr>
          <w:rFonts w:cs="Arial"/>
          <w:color w:val="auto"/>
        </w:rPr>
        <w:fldChar w:fldCharType="begin"/>
      </w:r>
      <w:r w:rsidR="00290949">
        <w:rPr>
          <w:rFonts w:cs="Arial"/>
          <w:color w:val="auto"/>
        </w:rPr>
        <w:instrText xml:space="preserve"> ADDIN EN.CITE &lt;EndNote&gt;&lt;Cite&gt;&lt;Author&gt;Tsai&lt;/Author&gt;&lt;Year&gt;2013&lt;/Year&gt;&lt;RecNum&gt;18&lt;/RecNum&gt;&lt;DisplayText&gt;&lt;style face="superscript"&gt;14&lt;/style&gt;&lt;/DisplayText&gt;&lt;record&gt;&lt;rec-number&gt;18&lt;/rec-number&gt;&lt;foreign-keys&gt;&lt;key app="EN" db-id="xaxa0p52y9x0xje9909pxxwq2aapffsfsfaz"&gt;18&lt;/key&gt;&lt;/foreign-keys&gt;&lt;ref-type name="Journal Article"&gt;17&lt;/ref-type&gt;&lt;contributors&gt;&lt;authors&gt;&lt;author&gt;Tsai, Hsin-Yu&lt;/author&gt;&lt;author&gt;Miyazoe, Hiroyuki&lt;/author&gt;&lt;author&gt;Engelmann, Sebastian&lt;/author&gt;&lt;author&gt;Bangsaruntip, Sarunya&lt;/author&gt;&lt;author&gt;Lauer, Isaac&lt;/author&gt;&lt;author&gt;Bucchignano, Jim&lt;/author&gt;&lt;author&gt;Klaus, Dave&lt;/author&gt;&lt;author&gt;Gignac, Lynne&lt;/author&gt;&lt;author&gt;Joseph, Eric&lt;/author&gt;&lt;author&gt;Cheng, Joy&lt;/author&gt;&lt;author&gt;Sanders, Dan&lt;/author&gt;&lt;author&gt;Guillorn, Michael&lt;/author&gt;&lt;/authors&gt;&lt;/contributors&gt;&lt;titles&gt;&lt;title&gt;Pattern transfer of directed self-assembly (DSA) patterns for CMOS device applications&lt;/title&gt;&lt;secondary-title&gt;SPIE proceeding emerging patterning technology&lt;/secondary-title&gt;&lt;/titles&gt;&lt;periodical&gt;&lt;full-title&gt;SPIE proceeding emerging patterning technology&lt;/full-title&gt;&lt;/periodical&gt;&lt;pages&gt;86850L-86850L&lt;/pages&gt;&lt;volume&gt;8865&lt;/volume&gt;&lt;dates&gt;&lt;year&gt;2013&lt;/year&gt;&lt;/dates&gt;&lt;urls&gt;&lt;related-urls&gt;&lt;url&gt;http://dx.doi.org/10.1117/12.2014259&lt;/url&gt;&lt;/related-urls&gt;&lt;/urls&gt;&lt;/record&gt;&lt;/Cite&gt;&lt;/EndNote&gt;</w:instrText>
      </w:r>
      <w:r w:rsidR="00031484">
        <w:rPr>
          <w:rFonts w:cs="Arial"/>
          <w:color w:val="auto"/>
        </w:rPr>
        <w:fldChar w:fldCharType="separate"/>
      </w:r>
      <w:r w:rsidR="00290949" w:rsidRPr="00290949">
        <w:rPr>
          <w:rFonts w:cs="Arial"/>
          <w:noProof/>
          <w:color w:val="auto"/>
          <w:vertAlign w:val="superscript"/>
        </w:rPr>
        <w:t>14</w:t>
      </w:r>
      <w:r w:rsidR="00031484">
        <w:rPr>
          <w:rFonts w:cs="Arial"/>
          <w:color w:val="auto"/>
        </w:rPr>
        <w:fldChar w:fldCharType="end"/>
      </w:r>
      <w:r w:rsidRPr="003359F9">
        <w:rPr>
          <w:rFonts w:cs="Arial"/>
          <w:color w:val="auto"/>
        </w:rPr>
        <w:t xml:space="preserve">. </w:t>
      </w:r>
      <w:r w:rsidR="001F2817" w:rsidRPr="00AD013C">
        <w:rPr>
          <w:rFonts w:cs="Arial"/>
          <w:noProof/>
          <w:color w:val="auto"/>
        </w:rPr>
        <w:t>T</w:t>
      </w:r>
      <w:r w:rsidRPr="003359F9">
        <w:rPr>
          <w:rFonts w:cs="Arial"/>
          <w:color w:val="auto"/>
        </w:rPr>
        <w:t xml:space="preserve">he ability </w:t>
      </w:r>
      <w:r w:rsidR="001F2817">
        <w:rPr>
          <w:rFonts w:cs="Arial"/>
          <w:color w:val="auto"/>
        </w:rPr>
        <w:t xml:space="preserve">of these processes </w:t>
      </w:r>
      <w:r w:rsidRPr="003359F9">
        <w:rPr>
          <w:rFonts w:cs="Arial"/>
          <w:color w:val="auto"/>
        </w:rPr>
        <w:t xml:space="preserve">to direct nucleation and </w:t>
      </w:r>
      <w:r w:rsidR="007A0BA1">
        <w:rPr>
          <w:rFonts w:cs="Arial"/>
          <w:color w:val="auto"/>
        </w:rPr>
        <w:t xml:space="preserve">to </w:t>
      </w:r>
      <w:r w:rsidRPr="003359F9">
        <w:rPr>
          <w:rFonts w:cs="Arial"/>
          <w:color w:val="auto"/>
        </w:rPr>
        <w:t>create non</w:t>
      </w:r>
      <w:r w:rsidR="007A0BA1">
        <w:rPr>
          <w:rFonts w:cs="Arial"/>
          <w:color w:val="auto"/>
        </w:rPr>
        <w:t>-</w:t>
      </w:r>
      <w:r w:rsidRPr="003359F9">
        <w:rPr>
          <w:rFonts w:cs="Arial"/>
          <w:color w:val="auto"/>
        </w:rPr>
        <w:t xml:space="preserve">uniform spacing </w:t>
      </w:r>
      <w:r w:rsidR="007A0BA1">
        <w:rPr>
          <w:rFonts w:cs="Arial"/>
          <w:color w:val="auto"/>
        </w:rPr>
        <w:t>between</w:t>
      </w:r>
      <w:r w:rsidR="007A0BA1" w:rsidRPr="003359F9">
        <w:rPr>
          <w:rFonts w:cs="Arial"/>
          <w:color w:val="auto"/>
        </w:rPr>
        <w:t xml:space="preserve"> </w:t>
      </w:r>
      <w:r w:rsidRPr="003359F9">
        <w:rPr>
          <w:rFonts w:cs="Arial"/>
          <w:color w:val="auto"/>
        </w:rPr>
        <w:t>desired patterns</w:t>
      </w:r>
      <w:r w:rsidR="001F2817">
        <w:rPr>
          <w:rFonts w:cs="Arial"/>
          <w:color w:val="auto"/>
        </w:rPr>
        <w:t>, such as</w:t>
      </w:r>
      <w:r w:rsidRPr="003359F9">
        <w:rPr>
          <w:rFonts w:cs="Arial"/>
          <w:color w:val="auto"/>
        </w:rPr>
        <w:t xml:space="preserve"> holes or lines, remains </w:t>
      </w:r>
      <w:r w:rsidRPr="00AD013C">
        <w:rPr>
          <w:rFonts w:cs="Arial"/>
          <w:noProof/>
          <w:color w:val="auto"/>
        </w:rPr>
        <w:t>challenging</w:t>
      </w:r>
      <w:r w:rsidR="00D2770F" w:rsidRPr="00AD013C">
        <w:rPr>
          <w:rFonts w:cs="Arial"/>
          <w:noProof/>
          <w:color w:val="auto"/>
        </w:rPr>
        <w:t>.</w:t>
      </w:r>
      <w:r w:rsidR="00D2770F" w:rsidRPr="003359F9">
        <w:rPr>
          <w:rFonts w:cs="Arial"/>
          <w:color w:val="auto"/>
        </w:rPr>
        <w:t xml:space="preserve"> </w:t>
      </w:r>
      <w:r w:rsidRPr="003359F9">
        <w:rPr>
          <w:rFonts w:cs="Arial"/>
          <w:color w:val="auto"/>
        </w:rPr>
        <w:t>The size</w:t>
      </w:r>
      <w:r w:rsidR="007A0BA1">
        <w:rPr>
          <w:rFonts w:cs="Arial"/>
          <w:color w:val="auto"/>
        </w:rPr>
        <w:t xml:space="preserve"> </w:t>
      </w:r>
      <w:r w:rsidRPr="003359F9">
        <w:rPr>
          <w:rFonts w:cs="Arial"/>
          <w:color w:val="auto"/>
        </w:rPr>
        <w:lastRenderedPageBreak/>
        <w:t>distribution of molecular components</w:t>
      </w:r>
      <w:r w:rsidR="00031484">
        <w:rPr>
          <w:rFonts w:cs="Arial"/>
          <w:color w:val="auto"/>
        </w:rPr>
        <w:fldChar w:fldCharType="begin">
          <w:fldData xml:space="preserve">PEVuZE5vdGU+PENpdGU+PEF1dGhvcj5IYXdrZXI8L0F1dGhvcj48WWVhcj4yMDA1PC9ZZWFyPjxS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</w:fldData>
        </w:fldChar>
      </w:r>
      <w:r w:rsidR="00290949">
        <w:rPr>
          <w:rFonts w:cs="Arial"/>
          <w:color w:val="auto"/>
        </w:rPr>
        <w:instrText xml:space="preserve"> ADDIN EN.CITE </w:instrText>
      </w:r>
      <w:r w:rsidR="00290949">
        <w:rPr>
          <w:rFonts w:cs="Arial"/>
          <w:color w:val="auto"/>
        </w:rPr>
        <w:fldChar w:fldCharType="begin">
          <w:fldData xml:space="preserve">PEVuZE5vdGU+PENpdGU+PEF1dGhvcj5IYXdrZXI8L0F1dGhvcj48WWVhcj4yMDA1PC9ZZWFyPjxS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</w:fldData>
        </w:fldChar>
      </w:r>
      <w:r w:rsidR="00290949">
        <w:rPr>
          <w:rFonts w:cs="Arial"/>
          <w:color w:val="auto"/>
        </w:rPr>
        <w:instrText xml:space="preserve"> ADDIN EN.CITE.DATA </w:instrText>
      </w:r>
      <w:r w:rsidR="00290949">
        <w:rPr>
          <w:rFonts w:cs="Arial"/>
          <w:color w:val="auto"/>
        </w:rPr>
      </w:r>
      <w:r w:rsidR="00290949">
        <w:rPr>
          <w:rFonts w:cs="Arial"/>
          <w:color w:val="auto"/>
        </w:rPr>
        <w:fldChar w:fldCharType="end"/>
      </w:r>
      <w:r w:rsidR="00031484">
        <w:rPr>
          <w:rFonts w:cs="Arial"/>
          <w:color w:val="auto"/>
        </w:rPr>
      </w:r>
      <w:r w:rsidR="00031484">
        <w:rPr>
          <w:rFonts w:cs="Arial"/>
          <w:color w:val="auto"/>
        </w:rPr>
        <w:fldChar w:fldCharType="separate"/>
      </w:r>
      <w:r w:rsidR="00290949" w:rsidRPr="00290949">
        <w:rPr>
          <w:rFonts w:cs="Arial"/>
          <w:noProof/>
          <w:color w:val="auto"/>
          <w:vertAlign w:val="superscript"/>
        </w:rPr>
        <w:t>15,16</w:t>
      </w:r>
      <w:r w:rsidR="00031484">
        <w:rPr>
          <w:rFonts w:cs="Arial"/>
          <w:color w:val="auto"/>
        </w:rPr>
        <w:fldChar w:fldCharType="end"/>
      </w:r>
      <w:r w:rsidR="00D9483F" w:rsidRPr="003359F9">
        <w:rPr>
          <w:rFonts w:cs="Arial"/>
          <w:color w:val="auto"/>
        </w:rPr>
        <w:t xml:space="preserve"> </w:t>
      </w:r>
      <w:r w:rsidRPr="003359F9">
        <w:rPr>
          <w:rFonts w:cs="Arial"/>
          <w:color w:val="auto"/>
        </w:rPr>
        <w:t>also limits the scale and yield of fabrication</w:t>
      </w:r>
      <w:r w:rsidR="00031484">
        <w:rPr>
          <w:rFonts w:cs="Arial"/>
          <w:color w:val="auto"/>
        </w:rPr>
        <w:fldChar w:fldCharType="begin">
          <w:fldData xml:space="preserve">PEVuZE5vdGU+PENpdGU+PEF1dGhvcj5DaGVuZzwvQXV0aG9yPjxZZWFyPjIwMTA8L1llYXI+PFJl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=
</w:fldData>
        </w:fldChar>
      </w:r>
      <w:r w:rsidR="00290949">
        <w:rPr>
          <w:rFonts w:cs="Arial"/>
          <w:color w:val="auto"/>
        </w:rPr>
        <w:instrText xml:space="preserve"> ADDIN EN.CITE </w:instrText>
      </w:r>
      <w:r w:rsidR="00290949">
        <w:rPr>
          <w:rFonts w:cs="Arial"/>
          <w:color w:val="auto"/>
        </w:rPr>
        <w:fldChar w:fldCharType="begin">
          <w:fldData xml:space="preserve">PEVuZE5vdGU+PENpdGU+PEF1dGhvcj5DaGVuZzwvQXV0aG9yPjxZZWFyPjIwMTA8L1llYXI+PFJl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=
</w:fldData>
        </w:fldChar>
      </w:r>
      <w:r w:rsidR="00290949">
        <w:rPr>
          <w:rFonts w:cs="Arial"/>
          <w:color w:val="auto"/>
        </w:rPr>
        <w:instrText xml:space="preserve"> ADDIN EN.CITE.DATA </w:instrText>
      </w:r>
      <w:r w:rsidR="00290949">
        <w:rPr>
          <w:rFonts w:cs="Arial"/>
          <w:color w:val="auto"/>
        </w:rPr>
      </w:r>
      <w:r w:rsidR="00290949">
        <w:rPr>
          <w:rFonts w:cs="Arial"/>
          <w:color w:val="auto"/>
        </w:rPr>
        <w:fldChar w:fldCharType="end"/>
      </w:r>
      <w:r w:rsidR="00031484">
        <w:rPr>
          <w:rFonts w:cs="Arial"/>
          <w:color w:val="auto"/>
        </w:rPr>
      </w:r>
      <w:r w:rsidR="00031484">
        <w:rPr>
          <w:rFonts w:cs="Arial"/>
          <w:color w:val="auto"/>
        </w:rPr>
        <w:fldChar w:fldCharType="separate"/>
      </w:r>
      <w:r w:rsidR="00290949" w:rsidRPr="00290949">
        <w:rPr>
          <w:rFonts w:cs="Arial"/>
          <w:noProof/>
          <w:color w:val="auto"/>
          <w:vertAlign w:val="superscript"/>
        </w:rPr>
        <w:t>17,18</w:t>
      </w:r>
      <w:r w:rsidR="00031484">
        <w:rPr>
          <w:rFonts w:cs="Arial"/>
          <w:color w:val="auto"/>
        </w:rPr>
        <w:fldChar w:fldCharType="end"/>
      </w:r>
      <w:r w:rsidRPr="003359F9">
        <w:rPr>
          <w:rFonts w:cs="Arial"/>
          <w:color w:val="auto"/>
        </w:rPr>
        <w:t>.</w:t>
      </w:r>
      <w:r w:rsidR="00A51FFB">
        <w:rPr>
          <w:rFonts w:cs="Arial"/>
          <w:color w:val="auto"/>
        </w:rPr>
        <w:t xml:space="preserve">  Similar </w:t>
      </w:r>
      <w:r w:rsidR="001F2817">
        <w:rPr>
          <w:rFonts w:cs="Arial"/>
          <w:color w:val="auto"/>
        </w:rPr>
        <w:t xml:space="preserve">problems limit </w:t>
      </w:r>
      <w:r w:rsidR="00A51FFB">
        <w:rPr>
          <w:rFonts w:cs="Arial"/>
          <w:color w:val="auto"/>
        </w:rPr>
        <w:t xml:space="preserve">microcontact printing </w:t>
      </w:r>
      <w:r w:rsidR="00592AF8">
        <w:rPr>
          <w:rFonts w:cs="Arial"/>
          <w:color w:val="auto"/>
        </w:rPr>
        <w:t xml:space="preserve">of nanoparticles </w:t>
      </w:r>
      <w:r w:rsidR="00A51FFB">
        <w:rPr>
          <w:rFonts w:cs="Arial"/>
          <w:color w:val="auto"/>
        </w:rPr>
        <w:t>in soft lithography</w:t>
      </w:r>
      <w:r w:rsidR="00A51FFB">
        <w:rPr>
          <w:rFonts w:cs="Arial"/>
          <w:color w:val="auto"/>
        </w:rPr>
        <w:fldChar w:fldCharType="begin"/>
      </w:r>
      <w:r w:rsidR="00290949">
        <w:rPr>
          <w:rFonts w:cs="Arial"/>
          <w:color w:val="auto"/>
        </w:rPr>
        <w:instrText xml:space="preserve"> ADDIN EN.CITE &lt;EndNote&gt;&lt;Cite&gt;&lt;Author&gt;Chan&lt;/Author&gt;&lt;Year&gt;2015&lt;/Year&gt;&lt;RecNum&gt;55&lt;/RecNum&gt;&lt;DisplayText&gt;&lt;style face="superscript"&gt;19&lt;/style&gt;&lt;/DisplayText&gt;&lt;record&gt;&lt;rec-number&gt;55&lt;/rec-number&gt;&lt;foreign-keys&gt;&lt;key app="EN" db-id="xaxa0p52y9x0xje9909pxxwq2aapffsfsfaz"&gt;55&lt;/key&gt;&lt;/foreign-keys&gt;&lt;ref-type name="Journal Article"&gt;17&lt;/ref-type&gt;&lt;contributors&gt;&lt;authors&gt;&lt;author&gt;Chan, Joo C&lt;/author&gt;&lt;author&gt;Hannah-Moore, Nicole&lt;/author&gt;&lt;author&gt;Rananavare, Shankar B&lt;/author&gt;&lt;/authors&gt;&lt;/contributors&gt;&lt;titles&gt;&lt;title&gt;Controlled Deposition of Tin Oxide and Silver Nanoparticles Using Microcontact Printing&lt;/title&gt;&lt;secondary-title&gt;Crystals&lt;/secondary-title&gt;&lt;/titles&gt;&lt;periodical&gt;&lt;full-title&gt;Crystals&lt;/full-title&gt;&lt;/periodical&gt;&lt;pages&gt;116-142&lt;/pages&gt;&lt;volume&gt;5&lt;/volume&gt;&lt;number&gt;1&lt;/number&gt;&lt;dates&gt;&lt;year&gt;2015&lt;/year&gt;&lt;/dates&gt;&lt;urls&gt;&lt;/urls&gt;&lt;/record&gt;&lt;/Cite&gt;&lt;/EndNote&gt;</w:instrText>
      </w:r>
      <w:r w:rsidR="00A51FFB">
        <w:rPr>
          <w:rFonts w:cs="Arial"/>
          <w:color w:val="auto"/>
        </w:rPr>
        <w:fldChar w:fldCharType="separate"/>
      </w:r>
      <w:r w:rsidR="00290949" w:rsidRPr="00290949">
        <w:rPr>
          <w:rFonts w:cs="Arial"/>
          <w:noProof/>
          <w:color w:val="auto"/>
          <w:vertAlign w:val="superscript"/>
        </w:rPr>
        <w:t>19</w:t>
      </w:r>
      <w:r w:rsidR="00A51FFB">
        <w:rPr>
          <w:rFonts w:cs="Arial"/>
          <w:color w:val="auto"/>
        </w:rPr>
        <w:fldChar w:fldCharType="end"/>
      </w:r>
      <w:r w:rsidR="00A51FFB">
        <w:rPr>
          <w:rFonts w:cs="Arial"/>
          <w:color w:val="auto"/>
        </w:rPr>
        <w:t>.</w:t>
      </w:r>
    </w:p>
    <w:p w14:paraId="695D2EC7" w14:textId="77777777" w:rsidR="003359F9" w:rsidRPr="003359F9" w:rsidRDefault="003359F9" w:rsidP="003C1665">
      <w:pPr>
        <w:rPr>
          <w:rFonts w:cs="Arial"/>
          <w:color w:val="auto"/>
        </w:rPr>
      </w:pPr>
    </w:p>
    <w:p w14:paraId="36D86A86" w14:textId="77777777" w:rsidR="003C1665" w:rsidRDefault="00340524" w:rsidP="003C1665">
      <w:pPr>
        <w:rPr>
          <w:rFonts w:cs="Arial"/>
          <w:color w:val="auto"/>
        </w:rPr>
      </w:pPr>
      <w:r>
        <w:rPr>
          <w:rFonts w:cs="Arial"/>
          <w:color w:val="auto"/>
        </w:rPr>
        <w:t xml:space="preserve">This paper </w:t>
      </w:r>
      <w:r w:rsidR="00BF4FE2" w:rsidRPr="00A5149D">
        <w:rPr>
          <w:rFonts w:cs="Arial"/>
          <w:noProof/>
          <w:color w:val="auto"/>
        </w:rPr>
        <w:t>present</w:t>
      </w:r>
      <w:r w:rsidRPr="00A5149D">
        <w:rPr>
          <w:rFonts w:cs="Arial"/>
          <w:noProof/>
          <w:color w:val="auto"/>
        </w:rPr>
        <w:t>s</w:t>
      </w:r>
      <w:r w:rsidR="00BF4FE2" w:rsidRPr="00A5149D">
        <w:rPr>
          <w:rFonts w:cs="Arial"/>
          <w:noProof/>
          <w:color w:val="auto"/>
        </w:rPr>
        <w:t xml:space="preserve"> </w:t>
      </w:r>
      <w:r w:rsidR="003359F9" w:rsidRPr="00A5149D">
        <w:rPr>
          <w:rFonts w:cs="Arial"/>
          <w:noProof/>
          <w:color w:val="auto"/>
        </w:rPr>
        <w:t>studies</w:t>
      </w:r>
      <w:r w:rsidR="003359F9" w:rsidRPr="003359F9">
        <w:rPr>
          <w:rFonts w:cs="Arial"/>
          <w:color w:val="auto"/>
        </w:rPr>
        <w:t xml:space="preserve"> of a new hybrid approach (Figure 1</w:t>
      </w:r>
      <w:r w:rsidR="007B3B2B">
        <w:rPr>
          <w:rFonts w:cs="Arial"/>
          <w:color w:val="auto"/>
        </w:rPr>
        <w:t xml:space="preserve">; </w:t>
      </w:r>
      <w:r w:rsidR="00A5149D" w:rsidRPr="00A5149D">
        <w:rPr>
          <w:rFonts w:cs="Arial"/>
          <w:noProof/>
          <w:color w:val="auto"/>
        </w:rPr>
        <w:t>I</w:t>
      </w:r>
      <w:r w:rsidR="007B3B2B" w:rsidRPr="00A5149D">
        <w:rPr>
          <w:rFonts w:cs="Arial"/>
          <w:noProof/>
          <w:color w:val="auto"/>
        </w:rPr>
        <w:t>nsert</w:t>
      </w:r>
      <w:r w:rsidR="007B3B2B">
        <w:rPr>
          <w:rFonts w:cs="Arial"/>
          <w:color w:val="auto"/>
        </w:rPr>
        <w:t xml:space="preserve"> Figure 1 here</w:t>
      </w:r>
      <w:r w:rsidR="003359F9" w:rsidRPr="003359F9">
        <w:rPr>
          <w:rFonts w:cs="Arial"/>
          <w:color w:val="auto"/>
        </w:rPr>
        <w:t xml:space="preserve">) that </w:t>
      </w:r>
      <w:r w:rsidR="003359F9" w:rsidRPr="00F346EF">
        <w:rPr>
          <w:rFonts w:cs="Arial"/>
          <w:noProof/>
          <w:color w:val="auto"/>
        </w:rPr>
        <w:t>combines</w:t>
      </w:r>
      <w:r w:rsidR="003359F9" w:rsidRPr="003359F9">
        <w:rPr>
          <w:rFonts w:cs="Arial"/>
          <w:color w:val="auto"/>
        </w:rPr>
        <w:t xml:space="preserve"> the classic top-down projection lithograph</w:t>
      </w:r>
      <w:r w:rsidR="003359F9" w:rsidRPr="00A5149D">
        <w:rPr>
          <w:rFonts w:cs="Arial"/>
          <w:noProof/>
          <w:color w:val="auto"/>
        </w:rPr>
        <w:t>y</w:t>
      </w:r>
      <w:r w:rsidR="003359F9" w:rsidRPr="003359F9">
        <w:rPr>
          <w:rFonts w:cs="Arial"/>
          <w:color w:val="auto"/>
        </w:rPr>
        <w:t xml:space="preserve"> with electrostatically directed self-assembly to reduce </w:t>
      </w:r>
      <w:r w:rsidR="00151DA2">
        <w:rPr>
          <w:rFonts w:cs="Arial"/>
          <w:color w:val="auto"/>
        </w:rPr>
        <w:t xml:space="preserve">the </w:t>
      </w:r>
      <w:r w:rsidR="003359F9" w:rsidRPr="003359F9">
        <w:rPr>
          <w:rFonts w:cs="Arial"/>
          <w:color w:val="auto"/>
        </w:rPr>
        <w:t xml:space="preserve">effect of </w:t>
      </w:r>
      <w:r w:rsidR="007A0BA1">
        <w:rPr>
          <w:rFonts w:cs="Arial"/>
          <w:color w:val="auto"/>
        </w:rPr>
        <w:t>SN</w:t>
      </w:r>
      <w:r w:rsidR="00151DA2">
        <w:rPr>
          <w:rFonts w:cs="Arial"/>
          <w:color w:val="auto"/>
        </w:rPr>
        <w:t>/</w:t>
      </w:r>
      <w:r w:rsidR="00AD013C">
        <w:rPr>
          <w:rFonts w:cs="Arial"/>
          <w:color w:val="auto"/>
        </w:rPr>
        <w:t xml:space="preserve">line-edge </w:t>
      </w:r>
      <w:r w:rsidR="00AD013C" w:rsidRPr="00A5149D">
        <w:rPr>
          <w:rFonts w:cs="Arial"/>
          <w:noProof/>
          <w:color w:val="auto"/>
        </w:rPr>
        <w:t>roughness</w:t>
      </w:r>
      <w:r w:rsidR="00151DA2">
        <w:rPr>
          <w:rFonts w:cs="Arial"/>
          <w:color w:val="auto"/>
        </w:rPr>
        <w:t>(</w:t>
      </w:r>
      <w:r w:rsidR="003359F9" w:rsidRPr="003359F9">
        <w:rPr>
          <w:rFonts w:cs="Arial"/>
          <w:color w:val="auto"/>
        </w:rPr>
        <w:t>LER</w:t>
      </w:r>
      <w:r w:rsidR="00151DA2">
        <w:rPr>
          <w:rFonts w:cs="Arial"/>
          <w:color w:val="auto"/>
        </w:rPr>
        <w:t>)</w:t>
      </w:r>
      <w:r w:rsidR="00BF4FE2">
        <w:rPr>
          <w:rFonts w:cs="Arial"/>
          <w:color w:val="auto"/>
        </w:rPr>
        <w:fldChar w:fldCharType="begin"/>
      </w:r>
      <w:r w:rsidR="00290949">
        <w:rPr>
          <w:rFonts w:cs="Arial"/>
          <w:color w:val="auto"/>
        </w:rPr>
        <w:instrText xml:space="preserve"> ADDIN EN.CITE &lt;EndNote&gt;&lt;Cite&gt;&lt;Author&gt;Morakinyo&lt;/Author&gt;&lt;Year&gt;2015&lt;/Year&gt;&lt;RecNum&gt;53&lt;/RecNum&gt;&lt;DisplayText&gt;&lt;style face="superscript"&gt;20&lt;/style&gt;&lt;/DisplayText&gt;&lt;record&gt;&lt;rec-number&gt;53&lt;/rec-number&gt;&lt;foreign-keys&gt;&lt;key app="EN" db-id="xaxa0p52y9x0xje9909pxxwq2aapffsfsfaz"&gt;53&lt;/key&gt;&lt;/foreign-keys&gt;&lt;ref-type name="Journal Article"&gt;17&lt;/ref-type&gt;&lt;contributors&gt;&lt;authors&gt;&lt;author&gt;Morakinyo, Moshood K&lt;/author&gt;&lt;author&gt;Rananavare, Shankar B&lt;/author&gt;&lt;/authors&gt;&lt;/contributors&gt;&lt;titles&gt;&lt;title&gt;Reducing the effects of shot noise using nanoparticles&lt;/title&gt;&lt;secondary-title&gt;Journal of Materials Chemistry C&lt;/secondary-title&gt;&lt;/titles&gt;&lt;periodical&gt;&lt;full-title&gt;Journal of Materials Chemistry C&lt;/full-title&gt;&lt;/periodical&gt;&lt;pages&gt;955-959&lt;/pages&gt;&lt;volume&gt;3&lt;/volume&gt;&lt;number&gt;5&lt;/number&gt;&lt;dates&gt;&lt;year&gt;2015&lt;/year&gt;&lt;/dates&gt;&lt;urls&gt;&lt;/urls&gt;&lt;/record&gt;&lt;/Cite&gt;&lt;/EndNote&gt;</w:instrText>
      </w:r>
      <w:r w:rsidR="00BF4FE2">
        <w:rPr>
          <w:rFonts w:cs="Arial"/>
          <w:color w:val="auto"/>
        </w:rPr>
        <w:fldChar w:fldCharType="separate"/>
      </w:r>
      <w:r w:rsidR="00290949" w:rsidRPr="00290949">
        <w:rPr>
          <w:rFonts w:cs="Arial"/>
          <w:noProof/>
          <w:color w:val="auto"/>
          <w:vertAlign w:val="superscript"/>
        </w:rPr>
        <w:t>20</w:t>
      </w:r>
      <w:r w:rsidR="00BF4FE2">
        <w:rPr>
          <w:rFonts w:cs="Arial"/>
          <w:color w:val="auto"/>
        </w:rPr>
        <w:fldChar w:fldCharType="end"/>
      </w:r>
      <w:r w:rsidR="003359F9" w:rsidRPr="003359F9">
        <w:rPr>
          <w:rFonts w:cs="Arial"/>
          <w:color w:val="auto"/>
        </w:rPr>
        <w:t xml:space="preserve">. Positively charged </w:t>
      </w:r>
      <w:r w:rsidR="003359F9" w:rsidRPr="00DC7962">
        <w:rPr>
          <w:rFonts w:cs="Arial"/>
          <w:noProof/>
          <w:color w:val="auto"/>
        </w:rPr>
        <w:t>amine</w:t>
      </w:r>
      <w:r w:rsidR="003359F9" w:rsidRPr="003359F9">
        <w:rPr>
          <w:rFonts w:cs="Arial"/>
          <w:color w:val="auto"/>
        </w:rPr>
        <w:t xml:space="preserve"> groups </w:t>
      </w:r>
      <w:r w:rsidR="003359F9" w:rsidRPr="00A5149D">
        <w:rPr>
          <w:rFonts w:cs="Arial"/>
          <w:noProof/>
          <w:color w:val="auto"/>
        </w:rPr>
        <w:t>o</w:t>
      </w:r>
      <w:r w:rsidR="00151DA2" w:rsidRPr="00A5149D">
        <w:rPr>
          <w:rFonts w:cs="Arial"/>
          <w:noProof/>
          <w:color w:val="auto"/>
        </w:rPr>
        <w:t>n</w:t>
      </w:r>
      <w:r w:rsidR="003359F9" w:rsidRPr="003359F9">
        <w:rPr>
          <w:rFonts w:cs="Arial"/>
          <w:color w:val="auto"/>
        </w:rPr>
        <w:t xml:space="preserve"> </w:t>
      </w:r>
      <w:r w:rsidR="003359F9" w:rsidRPr="00241B53">
        <w:rPr>
          <w:rFonts w:cs="Arial"/>
          <w:noProof/>
          <w:color w:val="auto"/>
        </w:rPr>
        <w:t>self-assembled</w:t>
      </w:r>
      <w:r w:rsidR="00241B53">
        <w:rPr>
          <w:rFonts w:cs="Arial"/>
          <w:noProof/>
          <w:color w:val="auto"/>
        </w:rPr>
        <w:t xml:space="preserve"> </w:t>
      </w:r>
      <w:r w:rsidR="003359F9" w:rsidRPr="00241B53">
        <w:rPr>
          <w:rFonts w:cs="Arial"/>
          <w:noProof/>
          <w:color w:val="auto"/>
        </w:rPr>
        <w:t>monolayers</w:t>
      </w:r>
      <w:r w:rsidR="003359F9" w:rsidRPr="003359F9">
        <w:rPr>
          <w:rFonts w:cs="Arial"/>
          <w:color w:val="auto"/>
        </w:rPr>
        <w:t xml:space="preserve"> (SAMs) of N-(2-Aminoethyl)-11-</w:t>
      </w:r>
      <w:r w:rsidR="00151DA2">
        <w:rPr>
          <w:rFonts w:cs="Arial"/>
          <w:color w:val="auto"/>
        </w:rPr>
        <w:t>a</w:t>
      </w:r>
      <w:r w:rsidR="003359F9" w:rsidRPr="003359F9">
        <w:rPr>
          <w:rFonts w:cs="Arial"/>
          <w:color w:val="auto"/>
        </w:rPr>
        <w:t>mino-undecyl-methoxy-</w:t>
      </w:r>
      <w:r w:rsidR="00F3603E" w:rsidRPr="003359F9">
        <w:rPr>
          <w:rFonts w:cs="Arial"/>
          <w:color w:val="auto"/>
        </w:rPr>
        <w:t>silane</w:t>
      </w:r>
      <w:r w:rsidR="00151DA2" w:rsidRPr="003359F9">
        <w:rPr>
          <w:rFonts w:cs="Arial"/>
          <w:color w:val="auto"/>
        </w:rPr>
        <w:t xml:space="preserve"> (</w:t>
      </w:r>
      <w:r w:rsidR="00151DA2" w:rsidRPr="00A5149D">
        <w:rPr>
          <w:rFonts w:cs="Arial"/>
          <w:noProof/>
          <w:color w:val="auto"/>
        </w:rPr>
        <w:t>AATMS</w:t>
      </w:r>
      <w:r w:rsidR="00F3603E" w:rsidRPr="003359F9">
        <w:rPr>
          <w:rFonts w:cs="Arial"/>
          <w:color w:val="auto"/>
        </w:rPr>
        <w:t>)</w:t>
      </w:r>
      <w:r w:rsidR="003359F9" w:rsidRPr="003359F9">
        <w:rPr>
          <w:rFonts w:cs="Arial"/>
          <w:color w:val="auto"/>
        </w:rPr>
        <w:t xml:space="preserve"> underlying the PMMA film </w:t>
      </w:r>
      <w:r w:rsidR="003359F9" w:rsidRPr="00DC7962">
        <w:rPr>
          <w:rFonts w:cs="Arial"/>
          <w:noProof/>
          <w:color w:val="auto"/>
        </w:rPr>
        <w:t>are exposed</w:t>
      </w:r>
      <w:r w:rsidR="003359F9" w:rsidRPr="003359F9">
        <w:rPr>
          <w:rFonts w:cs="Arial"/>
          <w:color w:val="auto"/>
        </w:rPr>
        <w:t xml:space="preserve"> after development</w:t>
      </w:r>
      <w:r w:rsidR="00D2770F" w:rsidRPr="003359F9">
        <w:rPr>
          <w:rFonts w:cs="Arial"/>
          <w:color w:val="auto"/>
        </w:rPr>
        <w:t xml:space="preserve">. </w:t>
      </w:r>
      <w:r w:rsidR="00151DA2">
        <w:rPr>
          <w:rFonts w:cs="Arial"/>
          <w:color w:val="auto"/>
        </w:rPr>
        <w:t>The n</w:t>
      </w:r>
      <w:r w:rsidR="003359F9" w:rsidRPr="003359F9">
        <w:rPr>
          <w:rFonts w:cs="Arial"/>
          <w:color w:val="auto"/>
        </w:rPr>
        <w:t xml:space="preserve">egatively charged </w:t>
      </w:r>
      <w:r w:rsidR="009E5B52" w:rsidRPr="00A5149D">
        <w:rPr>
          <w:rFonts w:cs="Arial"/>
          <w:noProof/>
          <w:color w:val="auto"/>
        </w:rPr>
        <w:t>photoresist</w:t>
      </w:r>
      <w:r w:rsidR="003359F9" w:rsidRPr="003359F9">
        <w:rPr>
          <w:rFonts w:cs="Arial"/>
          <w:color w:val="auto"/>
        </w:rPr>
        <w:t xml:space="preserve"> film </w:t>
      </w:r>
      <w:r w:rsidR="00151DA2">
        <w:rPr>
          <w:rFonts w:cs="Arial"/>
          <w:color w:val="auto"/>
        </w:rPr>
        <w:t xml:space="preserve">of </w:t>
      </w:r>
      <w:r w:rsidR="00151DA2" w:rsidRPr="003359F9">
        <w:rPr>
          <w:rFonts w:cs="Arial"/>
          <w:color w:val="auto"/>
        </w:rPr>
        <w:t xml:space="preserve">PMMA </w:t>
      </w:r>
      <w:r w:rsidR="003359F9" w:rsidRPr="003359F9">
        <w:rPr>
          <w:rFonts w:cs="Arial"/>
          <w:color w:val="auto"/>
        </w:rPr>
        <w:t>electrostatically funnels negatively charged gold nanoparticles (GNPs)</w:t>
      </w:r>
      <w:r w:rsidR="00151DA2">
        <w:rPr>
          <w:rFonts w:cs="Arial"/>
          <w:color w:val="auto"/>
        </w:rPr>
        <w:t>, capped with citrate,</w:t>
      </w:r>
      <w:r w:rsidR="00031484">
        <w:rPr>
          <w:rFonts w:cs="Arial"/>
          <w:color w:val="auto"/>
        </w:rPr>
        <w:fldChar w:fldCharType="begin">
          <w:fldData xml:space="preserve">PEVuZE5vdGU+PENpdGU+PEF1dGhvcj5DdWk8L0F1dGhvcj48WWVhcj4yMDA0PC9ZZWFyPjxSZWNO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</w:fldData>
        </w:fldChar>
      </w:r>
      <w:r w:rsidR="00290949">
        <w:rPr>
          <w:rFonts w:cs="Arial"/>
          <w:color w:val="auto"/>
        </w:rPr>
        <w:instrText xml:space="preserve"> ADDIN EN.CITE </w:instrText>
      </w:r>
      <w:r w:rsidR="00290949">
        <w:rPr>
          <w:rFonts w:cs="Arial"/>
          <w:color w:val="auto"/>
        </w:rPr>
        <w:fldChar w:fldCharType="begin">
          <w:fldData xml:space="preserve">PEVuZE5vdGU+PENpdGU+PEF1dGhvcj5DdWk8L0F1dGhvcj48WWVhcj4yMDA0PC9ZZWFyPjxSZWNO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</w:fldData>
        </w:fldChar>
      </w:r>
      <w:r w:rsidR="00290949">
        <w:rPr>
          <w:rFonts w:cs="Arial"/>
          <w:color w:val="auto"/>
        </w:rPr>
        <w:instrText xml:space="preserve"> ADDIN EN.CITE.DATA </w:instrText>
      </w:r>
      <w:r w:rsidR="00290949">
        <w:rPr>
          <w:rFonts w:cs="Arial"/>
          <w:color w:val="auto"/>
        </w:rPr>
      </w:r>
      <w:r w:rsidR="00290949">
        <w:rPr>
          <w:rFonts w:cs="Arial"/>
          <w:color w:val="auto"/>
        </w:rPr>
        <w:fldChar w:fldCharType="end"/>
      </w:r>
      <w:r w:rsidR="00031484">
        <w:rPr>
          <w:rFonts w:cs="Arial"/>
          <w:color w:val="auto"/>
        </w:rPr>
      </w:r>
      <w:r w:rsidR="00031484">
        <w:rPr>
          <w:rFonts w:cs="Arial"/>
          <w:color w:val="auto"/>
        </w:rPr>
        <w:fldChar w:fldCharType="separate"/>
      </w:r>
      <w:r w:rsidR="00290949" w:rsidRPr="00290949">
        <w:rPr>
          <w:rFonts w:cs="Arial"/>
          <w:noProof/>
          <w:color w:val="auto"/>
          <w:vertAlign w:val="superscript"/>
        </w:rPr>
        <w:t>21-24</w:t>
      </w:r>
      <w:r w:rsidR="00031484">
        <w:rPr>
          <w:rFonts w:cs="Arial"/>
          <w:color w:val="auto"/>
        </w:rPr>
        <w:fldChar w:fldCharType="end"/>
      </w:r>
      <w:r w:rsidR="00031484">
        <w:rPr>
          <w:rFonts w:cs="Arial"/>
          <w:color w:val="auto"/>
        </w:rPr>
        <w:t xml:space="preserve"> </w:t>
      </w:r>
      <w:r w:rsidR="003359F9" w:rsidRPr="003359F9">
        <w:rPr>
          <w:rFonts w:cs="Arial"/>
          <w:color w:val="auto"/>
        </w:rPr>
        <w:t xml:space="preserve">into </w:t>
      </w:r>
      <w:r w:rsidR="00241B53">
        <w:rPr>
          <w:rFonts w:cs="Arial"/>
          <w:noProof/>
          <w:color w:val="auto"/>
        </w:rPr>
        <w:t>SN</w:t>
      </w:r>
      <w:r w:rsidR="007A0BA1">
        <w:rPr>
          <w:rFonts w:cs="Arial"/>
          <w:color w:val="auto"/>
        </w:rPr>
        <w:t>-</w:t>
      </w:r>
      <w:r w:rsidR="003359F9" w:rsidRPr="003359F9">
        <w:rPr>
          <w:rFonts w:cs="Arial"/>
          <w:color w:val="auto"/>
        </w:rPr>
        <w:t>affected holes</w:t>
      </w:r>
      <w:r w:rsidR="00BF4FE2">
        <w:rPr>
          <w:rFonts w:cs="Arial"/>
          <w:color w:val="auto"/>
        </w:rPr>
        <w:fldChar w:fldCharType="begin"/>
      </w:r>
      <w:r w:rsidR="00290949">
        <w:rPr>
          <w:rFonts w:cs="Arial"/>
          <w:color w:val="auto"/>
        </w:rPr>
        <w:instrText xml:space="preserve"> ADDIN EN.CITE &lt;EndNote&gt;&lt;Cite&gt;&lt;Author&gt;Morakinyo&lt;/Author&gt;&lt;Year&gt;2111&lt;/Year&gt;&lt;RecNum&gt;54&lt;/RecNum&gt;&lt;DisplayText&gt;&lt;style face="superscript"&gt;25&lt;/style&gt;&lt;/DisplayText&gt;&lt;record&gt;&lt;rec-number&gt;54&lt;/rec-number&gt;&lt;foreign-keys&gt;&lt;key app="EN" db-id="xaxa0p52y9x0xje9909pxxwq2aapffsfsfaz"&gt;54&lt;/key&gt;&lt;/foreign-keys&gt;&lt;ref-type name="Conference Proceedings"&gt;10&lt;/ref-type&gt;&lt;contributors&gt;&lt;authors&gt;&lt;author&gt;Morakinyo, Moshood K&lt;/author&gt;&lt;author&gt;Rananavare, Shankar B&lt;/author&gt;&lt;/authors&gt;&lt;/contributors&gt;&lt;titles&gt;&lt;title&gt;Positional control over nanoparticle deposition into nanoholes&lt;/title&gt;&lt;secondary-title&gt;Nanotechnology (IEEE-NANO), 2011 11th IEEE Conference on&lt;/secondary-title&gt;&lt;/titles&gt;&lt;pages&gt;1677-1682&lt;/pages&gt;&lt;dates&gt;&lt;year&gt;2111&lt;/year&gt;&lt;/dates&gt;&lt;publisher&gt;IEEE&lt;/publisher&gt;&lt;isbn&gt;1457715147&lt;/isbn&gt;&lt;urls&gt;&lt;/urls&gt;&lt;/record&gt;&lt;/Cite&gt;&lt;/EndNote&gt;</w:instrText>
      </w:r>
      <w:r w:rsidR="00BF4FE2">
        <w:rPr>
          <w:rFonts w:cs="Arial"/>
          <w:color w:val="auto"/>
        </w:rPr>
        <w:fldChar w:fldCharType="separate"/>
      </w:r>
      <w:r w:rsidR="00290949" w:rsidRPr="00290949">
        <w:rPr>
          <w:rFonts w:cs="Arial"/>
          <w:noProof/>
          <w:color w:val="auto"/>
          <w:vertAlign w:val="superscript"/>
        </w:rPr>
        <w:t>25</w:t>
      </w:r>
      <w:r w:rsidR="00BF4FE2">
        <w:rPr>
          <w:rFonts w:cs="Arial"/>
          <w:color w:val="auto"/>
        </w:rPr>
        <w:fldChar w:fldCharType="end"/>
      </w:r>
      <w:r w:rsidR="003359F9" w:rsidRPr="003359F9">
        <w:rPr>
          <w:rFonts w:cs="Arial"/>
          <w:color w:val="auto"/>
        </w:rPr>
        <w:t xml:space="preserve">. </w:t>
      </w:r>
      <w:r w:rsidR="00151DA2" w:rsidRPr="00A5149D">
        <w:rPr>
          <w:rFonts w:cs="Arial"/>
          <w:noProof/>
          <w:color w:val="auto"/>
        </w:rPr>
        <w:t>R</w:t>
      </w:r>
      <w:r w:rsidR="003359F9" w:rsidRPr="003359F9">
        <w:rPr>
          <w:rFonts w:cs="Arial"/>
          <w:color w:val="auto"/>
        </w:rPr>
        <w:t>e</w:t>
      </w:r>
      <w:r w:rsidR="003C1665">
        <w:rPr>
          <w:rFonts w:cs="Arial"/>
          <w:color w:val="auto"/>
        </w:rPr>
        <w:t>-</w:t>
      </w:r>
      <w:r w:rsidR="003359F9" w:rsidRPr="003359F9">
        <w:rPr>
          <w:rFonts w:cs="Arial"/>
          <w:color w:val="auto"/>
        </w:rPr>
        <w:t>flow</w:t>
      </w:r>
      <w:r w:rsidR="00151DA2">
        <w:rPr>
          <w:rFonts w:cs="Arial"/>
          <w:color w:val="auto"/>
        </w:rPr>
        <w:t xml:space="preserve"> of the </w:t>
      </w:r>
      <w:r w:rsidR="00D9483F">
        <w:rPr>
          <w:rFonts w:cs="Arial"/>
          <w:color w:val="auto"/>
        </w:rPr>
        <w:t>PMMA</w:t>
      </w:r>
      <w:r w:rsidR="007A0BA1">
        <w:rPr>
          <w:rFonts w:cs="Arial"/>
          <w:color w:val="auto"/>
        </w:rPr>
        <w:t xml:space="preserve"> </w:t>
      </w:r>
      <w:r w:rsidR="009E5B52">
        <w:rPr>
          <w:rFonts w:cs="Arial"/>
          <w:color w:val="auto"/>
        </w:rPr>
        <w:t>photoresist</w:t>
      </w:r>
      <w:r w:rsidR="00151DA2">
        <w:rPr>
          <w:rFonts w:cs="Arial"/>
          <w:color w:val="auto"/>
        </w:rPr>
        <w:t xml:space="preserve"> </w:t>
      </w:r>
      <w:r w:rsidR="00151DA2" w:rsidRPr="003359F9">
        <w:rPr>
          <w:rFonts w:cs="Arial"/>
          <w:color w:val="auto"/>
        </w:rPr>
        <w:t>engulf</w:t>
      </w:r>
      <w:r w:rsidR="00151DA2">
        <w:rPr>
          <w:rFonts w:cs="Arial"/>
          <w:color w:val="auto"/>
        </w:rPr>
        <w:t>s</w:t>
      </w:r>
      <w:r w:rsidR="003359F9" w:rsidRPr="003359F9">
        <w:rPr>
          <w:rFonts w:cs="Arial"/>
          <w:color w:val="auto"/>
        </w:rPr>
        <w:t xml:space="preserve"> </w:t>
      </w:r>
      <w:proofErr w:type="spellStart"/>
      <w:r w:rsidR="003359F9" w:rsidRPr="003359F9">
        <w:rPr>
          <w:rFonts w:cs="Arial"/>
          <w:color w:val="auto"/>
        </w:rPr>
        <w:t>predeposited</w:t>
      </w:r>
      <w:proofErr w:type="spellEnd"/>
      <w:r w:rsidR="003359F9" w:rsidRPr="003359F9">
        <w:rPr>
          <w:rFonts w:cs="Arial"/>
          <w:color w:val="auto"/>
        </w:rPr>
        <w:t xml:space="preserve"> nanoparticles</w:t>
      </w:r>
      <w:r w:rsidR="00151DA2">
        <w:rPr>
          <w:rFonts w:cs="Arial"/>
          <w:color w:val="auto"/>
        </w:rPr>
        <w:t xml:space="preserve"> </w:t>
      </w:r>
      <w:r w:rsidR="00151DA2" w:rsidRPr="003359F9">
        <w:rPr>
          <w:rFonts w:cs="Arial"/>
          <w:color w:val="auto"/>
        </w:rPr>
        <w:t>in the film</w:t>
      </w:r>
      <w:r w:rsidR="003359F9" w:rsidRPr="003359F9">
        <w:rPr>
          <w:rFonts w:cs="Arial"/>
          <w:color w:val="auto"/>
        </w:rPr>
        <w:t xml:space="preserve">. </w:t>
      </w:r>
      <w:r w:rsidR="00151DA2">
        <w:rPr>
          <w:rFonts w:cs="Arial"/>
          <w:color w:val="auto"/>
        </w:rPr>
        <w:t xml:space="preserve"> </w:t>
      </w:r>
    </w:p>
    <w:p w14:paraId="277B758A" w14:textId="77777777" w:rsidR="003C1665" w:rsidRDefault="003C1665" w:rsidP="003C1665">
      <w:pPr>
        <w:rPr>
          <w:rFonts w:cs="Arial"/>
          <w:color w:val="auto"/>
        </w:rPr>
      </w:pPr>
    </w:p>
    <w:p w14:paraId="46590753" w14:textId="651DE089" w:rsidR="003359F9" w:rsidRPr="003359F9" w:rsidRDefault="00151DA2" w:rsidP="003C1665">
      <w:pPr>
        <w:rPr>
          <w:rFonts w:cs="Arial"/>
          <w:color w:val="auto"/>
        </w:rPr>
      </w:pPr>
      <w:r w:rsidRPr="003359F9">
        <w:rPr>
          <w:rFonts w:cs="Arial"/>
          <w:color w:val="auto"/>
        </w:rPr>
        <w:t>The</w:t>
      </w:r>
      <w:r>
        <w:rPr>
          <w:rFonts w:cs="Arial"/>
          <w:color w:val="auto"/>
        </w:rPr>
        <w:t xml:space="preserve"> </w:t>
      </w:r>
      <w:r w:rsidR="00A5149D" w:rsidRPr="00A5149D">
        <w:rPr>
          <w:rFonts w:cs="Arial"/>
          <w:noProof/>
          <w:color w:val="auto"/>
        </w:rPr>
        <w:t>electrostatic</w:t>
      </w:r>
      <w:r w:rsidR="003359F9" w:rsidRPr="003359F9">
        <w:rPr>
          <w:rFonts w:cs="Arial"/>
          <w:color w:val="auto"/>
        </w:rPr>
        <w:t xml:space="preserve"> interaction between </w:t>
      </w:r>
      <w:r>
        <w:rPr>
          <w:rFonts w:cs="Arial"/>
          <w:color w:val="auto"/>
        </w:rPr>
        <w:t xml:space="preserve">the </w:t>
      </w:r>
      <w:r w:rsidR="003359F9" w:rsidRPr="003359F9">
        <w:rPr>
          <w:rFonts w:cs="Arial"/>
          <w:color w:val="auto"/>
        </w:rPr>
        <w:t xml:space="preserve">oppositely charged GNPs and amine groups on </w:t>
      </w:r>
      <w:r>
        <w:rPr>
          <w:rFonts w:cs="Arial"/>
          <w:color w:val="auto"/>
        </w:rPr>
        <w:t xml:space="preserve">the </w:t>
      </w:r>
      <w:r w:rsidR="003359F9" w:rsidRPr="003359F9">
        <w:rPr>
          <w:rFonts w:cs="Arial"/>
          <w:color w:val="auto"/>
        </w:rPr>
        <w:t>substrate</w:t>
      </w:r>
      <w:r>
        <w:rPr>
          <w:rFonts w:cs="Arial"/>
          <w:color w:val="auto"/>
        </w:rPr>
        <w:t xml:space="preserve"> prevents </w:t>
      </w:r>
      <w:r w:rsidR="007A0BA1">
        <w:rPr>
          <w:rFonts w:cs="Arial"/>
          <w:color w:val="auto"/>
        </w:rPr>
        <w:t xml:space="preserve">the </w:t>
      </w:r>
      <w:r>
        <w:rPr>
          <w:rFonts w:cs="Arial"/>
          <w:color w:val="auto"/>
        </w:rPr>
        <w:t>displacement of the GNPs</w:t>
      </w:r>
      <w:r w:rsidRPr="003359F9">
        <w:rPr>
          <w:rFonts w:cs="Arial"/>
          <w:color w:val="auto"/>
        </w:rPr>
        <w:t xml:space="preserve"> from the binding site</w:t>
      </w:r>
      <w:r w:rsidR="003359F9" w:rsidRPr="003359F9">
        <w:rPr>
          <w:rFonts w:cs="Arial"/>
          <w:color w:val="auto"/>
        </w:rPr>
        <w:t xml:space="preserve">. </w:t>
      </w:r>
      <w:r>
        <w:rPr>
          <w:rFonts w:cs="Arial"/>
          <w:color w:val="auto"/>
        </w:rPr>
        <w:t xml:space="preserve">The </w:t>
      </w:r>
      <w:r w:rsidR="003359F9" w:rsidRPr="003359F9">
        <w:rPr>
          <w:rFonts w:cs="Arial"/>
          <w:color w:val="auto"/>
        </w:rPr>
        <w:t xml:space="preserve">reflow step </w:t>
      </w:r>
      <w:r w:rsidRPr="00A5149D">
        <w:rPr>
          <w:rFonts w:cs="Arial"/>
          <w:noProof/>
          <w:color w:val="auto"/>
        </w:rPr>
        <w:t>maintains</w:t>
      </w:r>
      <w:r>
        <w:rPr>
          <w:rFonts w:cs="Arial"/>
          <w:color w:val="auto"/>
        </w:rPr>
        <w:t xml:space="preserve"> </w:t>
      </w:r>
      <w:r w:rsidR="003359F9" w:rsidRPr="003359F9">
        <w:rPr>
          <w:rFonts w:cs="Arial"/>
          <w:color w:val="auto"/>
        </w:rPr>
        <w:t>the relative location of</w:t>
      </w:r>
      <w:r w:rsidR="007A0BA1">
        <w:rPr>
          <w:rFonts w:cs="Arial"/>
          <w:color w:val="auto"/>
        </w:rPr>
        <w:t xml:space="preserve"> the</w:t>
      </w:r>
      <w:r w:rsidR="003359F9" w:rsidRPr="003359F9">
        <w:rPr>
          <w:rFonts w:cs="Arial"/>
          <w:color w:val="auto"/>
        </w:rPr>
        <w:t xml:space="preserve"> GNPs but erases the </w:t>
      </w:r>
      <w:r w:rsidR="003359F9" w:rsidRPr="00A5149D">
        <w:rPr>
          <w:rFonts w:cs="Arial"/>
          <w:noProof/>
          <w:color w:val="auto"/>
        </w:rPr>
        <w:t>hole</w:t>
      </w:r>
      <w:r w:rsidRPr="00A5149D">
        <w:rPr>
          <w:rFonts w:cs="Arial"/>
          <w:noProof/>
          <w:color w:val="auto"/>
        </w:rPr>
        <w:t xml:space="preserve">s </w:t>
      </w:r>
      <w:r w:rsidR="003359F9" w:rsidRPr="003359F9">
        <w:rPr>
          <w:rFonts w:cs="Arial"/>
          <w:color w:val="auto"/>
        </w:rPr>
        <w:t xml:space="preserve">and the effects of SN/LER. </w:t>
      </w:r>
      <w:r>
        <w:rPr>
          <w:rFonts w:cs="Arial"/>
          <w:color w:val="auto"/>
        </w:rPr>
        <w:t xml:space="preserve"> </w:t>
      </w:r>
      <w:r w:rsidRPr="00A5149D">
        <w:rPr>
          <w:rFonts w:cs="Arial"/>
          <w:noProof/>
          <w:color w:val="auto"/>
        </w:rPr>
        <w:t>P</w:t>
      </w:r>
      <w:r w:rsidR="003359F9" w:rsidRPr="00A5149D">
        <w:rPr>
          <w:rFonts w:cs="Arial"/>
          <w:noProof/>
          <w:color w:val="auto"/>
        </w:rPr>
        <w:t>lasma</w:t>
      </w:r>
      <w:r w:rsidR="003359F9" w:rsidRPr="003359F9">
        <w:rPr>
          <w:rFonts w:cs="Arial"/>
          <w:color w:val="auto"/>
        </w:rPr>
        <w:t xml:space="preserve">/wet etching </w:t>
      </w:r>
      <w:r w:rsidR="00592AF8">
        <w:rPr>
          <w:rFonts w:cs="Arial"/>
          <w:color w:val="auto"/>
        </w:rPr>
        <w:t xml:space="preserve">steps </w:t>
      </w:r>
      <w:r>
        <w:rPr>
          <w:rFonts w:cs="Arial"/>
          <w:color w:val="auto"/>
        </w:rPr>
        <w:t xml:space="preserve">regenerate holes that have the size of the GNP.  </w:t>
      </w:r>
      <w:r w:rsidR="00A5149D">
        <w:rPr>
          <w:rFonts w:cs="Arial"/>
          <w:noProof/>
          <w:color w:val="auto"/>
        </w:rPr>
        <w:t>R</w:t>
      </w:r>
      <w:r w:rsidR="003359F9" w:rsidRPr="00A5149D">
        <w:rPr>
          <w:rFonts w:cs="Arial"/>
          <w:noProof/>
          <w:color w:val="auto"/>
        </w:rPr>
        <w:t>eactive</w:t>
      </w:r>
      <w:r w:rsidR="00D9483F">
        <w:rPr>
          <w:rFonts w:cs="Arial"/>
          <w:color w:val="auto"/>
        </w:rPr>
        <w:t>-</w:t>
      </w:r>
      <w:r w:rsidR="003359F9" w:rsidRPr="003359F9">
        <w:rPr>
          <w:rFonts w:cs="Arial"/>
          <w:color w:val="auto"/>
        </w:rPr>
        <w:t>ion etching</w:t>
      </w:r>
      <w:r>
        <w:rPr>
          <w:rFonts w:cs="Arial"/>
          <w:color w:val="auto"/>
        </w:rPr>
        <w:t xml:space="preserve"> transfers their pattern </w:t>
      </w:r>
      <w:r w:rsidR="00FD3614">
        <w:rPr>
          <w:rFonts w:cs="Arial"/>
          <w:color w:val="auto"/>
        </w:rPr>
        <w:t>to</w:t>
      </w:r>
      <w:r w:rsidRPr="003359F9">
        <w:rPr>
          <w:rFonts w:cs="Arial"/>
          <w:color w:val="auto"/>
        </w:rPr>
        <w:t xml:space="preserve"> SiO</w:t>
      </w:r>
      <w:r w:rsidRPr="00301144">
        <w:rPr>
          <w:rFonts w:cs="Arial"/>
          <w:color w:val="auto"/>
          <w:vertAlign w:val="subscript"/>
        </w:rPr>
        <w:t>2</w:t>
      </w:r>
      <w:r w:rsidRPr="003359F9">
        <w:rPr>
          <w:rFonts w:cs="Arial"/>
          <w:color w:val="auto"/>
        </w:rPr>
        <w:t xml:space="preserve"> hard-mask layer</w:t>
      </w:r>
      <w:r w:rsidR="00FD3614">
        <w:rPr>
          <w:rFonts w:cs="Arial"/>
          <w:color w:val="auto"/>
        </w:rPr>
        <w:t>s</w:t>
      </w:r>
      <w:r w:rsidR="003359F9" w:rsidRPr="003359F9">
        <w:rPr>
          <w:rFonts w:cs="Arial"/>
          <w:color w:val="auto"/>
        </w:rPr>
        <w:t xml:space="preserve">.  The method relies on using </w:t>
      </w:r>
      <w:r>
        <w:rPr>
          <w:rFonts w:cs="Arial"/>
          <w:color w:val="auto"/>
        </w:rPr>
        <w:t xml:space="preserve">more uniformly </w:t>
      </w:r>
      <w:r w:rsidR="003359F9" w:rsidRPr="003359F9">
        <w:rPr>
          <w:rFonts w:cs="Arial"/>
          <w:color w:val="auto"/>
        </w:rPr>
        <w:t>size</w:t>
      </w:r>
      <w:r>
        <w:rPr>
          <w:rFonts w:cs="Arial"/>
          <w:color w:val="auto"/>
        </w:rPr>
        <w:t>d</w:t>
      </w:r>
      <w:r w:rsidR="003359F9" w:rsidRPr="003359F9">
        <w:rPr>
          <w:rFonts w:cs="Arial"/>
          <w:color w:val="auto"/>
        </w:rPr>
        <w:t xml:space="preserve"> nanoparticles </w:t>
      </w:r>
      <w:r w:rsidR="00FD3614">
        <w:rPr>
          <w:rFonts w:cs="Arial"/>
          <w:color w:val="auto"/>
        </w:rPr>
        <w:t>than</w:t>
      </w:r>
      <w:r w:rsidR="003359F9" w:rsidRPr="003359F9">
        <w:rPr>
          <w:rFonts w:cs="Arial"/>
          <w:color w:val="auto"/>
        </w:rPr>
        <w:t xml:space="preserve"> a patterned nanohole (NH),</w:t>
      </w:r>
      <w:r w:rsidR="00A5149D">
        <w:rPr>
          <w:rFonts w:cs="Arial"/>
          <w:color w:val="auto"/>
        </w:rPr>
        <w:t xml:space="preserve"> </w:t>
      </w:r>
      <w:r w:rsidRPr="00A5149D">
        <w:rPr>
          <w:rFonts w:cs="Arial"/>
          <w:noProof/>
          <w:color w:val="auto"/>
        </w:rPr>
        <w:t>expressed</w:t>
      </w:r>
      <w:r>
        <w:rPr>
          <w:rFonts w:cs="Arial"/>
          <w:color w:val="auto"/>
        </w:rPr>
        <w:t xml:space="preserve"> as the standard deviation, </w:t>
      </w:r>
      <w:r w:rsidRPr="003359F9">
        <w:rPr>
          <w:rFonts w:cs="Arial"/>
          <w:color w:val="auto"/>
        </w:rPr>
        <w:t>σ</w:t>
      </w:r>
      <w:r>
        <w:rPr>
          <w:rFonts w:cs="Arial"/>
          <w:color w:val="auto"/>
        </w:rPr>
        <w:t>,</w:t>
      </w:r>
      <w:r w:rsidR="003359F9" w:rsidRPr="003359F9">
        <w:rPr>
          <w:rFonts w:cs="Arial"/>
          <w:color w:val="auto"/>
        </w:rPr>
        <w:t xml:space="preserve"> </w:t>
      </w:r>
      <w:r>
        <w:rPr>
          <w:rFonts w:cs="Arial"/>
          <w:color w:val="auto"/>
        </w:rPr>
        <w:t xml:space="preserve">such that </w:t>
      </w:r>
      <w:proofErr w:type="spellStart"/>
      <w:r w:rsidR="003359F9" w:rsidRPr="003359F9">
        <w:rPr>
          <w:rFonts w:cs="Arial"/>
          <w:color w:val="auto"/>
        </w:rPr>
        <w:t>σ</w:t>
      </w:r>
      <w:r w:rsidR="003359F9" w:rsidRPr="00301144">
        <w:rPr>
          <w:rFonts w:cs="Arial"/>
          <w:color w:val="auto"/>
          <w:vertAlign w:val="subscript"/>
        </w:rPr>
        <w:t>GNP</w:t>
      </w:r>
      <w:proofErr w:type="spellEnd"/>
      <w:r w:rsidR="003359F9" w:rsidRPr="003359F9">
        <w:rPr>
          <w:rFonts w:cs="Arial"/>
          <w:color w:val="auto"/>
        </w:rPr>
        <w:t xml:space="preserve"> &lt; </w:t>
      </w:r>
      <w:proofErr w:type="spellStart"/>
      <w:r w:rsidR="003359F9" w:rsidRPr="003359F9">
        <w:rPr>
          <w:rFonts w:cs="Arial"/>
          <w:color w:val="auto"/>
        </w:rPr>
        <w:t>σ</w:t>
      </w:r>
      <w:r w:rsidR="003359F9" w:rsidRPr="00301144">
        <w:rPr>
          <w:rFonts w:cs="Arial"/>
          <w:color w:val="auto"/>
          <w:vertAlign w:val="subscript"/>
        </w:rPr>
        <w:t>NH</w:t>
      </w:r>
      <w:proofErr w:type="spellEnd"/>
      <w:r w:rsidR="00340524">
        <w:rPr>
          <w:rFonts w:cs="Arial"/>
          <w:color w:val="auto"/>
        </w:rPr>
        <w:t xml:space="preserve">.  </w:t>
      </w:r>
      <w:r w:rsidRPr="00D3065A">
        <w:rPr>
          <w:rFonts w:cs="Arial"/>
          <w:noProof/>
          <w:color w:val="auto"/>
        </w:rPr>
        <w:t>This</w:t>
      </w:r>
      <w:r>
        <w:rPr>
          <w:rFonts w:cs="Arial"/>
          <w:color w:val="auto"/>
        </w:rPr>
        <w:t xml:space="preserve"> report</w:t>
      </w:r>
      <w:r w:rsidR="00340524">
        <w:rPr>
          <w:rFonts w:cs="Arial"/>
          <w:color w:val="auto"/>
        </w:rPr>
        <w:t xml:space="preserve"> </w:t>
      </w:r>
      <w:r w:rsidR="003359F9" w:rsidRPr="003359F9">
        <w:rPr>
          <w:rFonts w:cs="Arial"/>
          <w:color w:val="auto"/>
        </w:rPr>
        <w:t>focus</w:t>
      </w:r>
      <w:r>
        <w:rPr>
          <w:rFonts w:cs="Arial"/>
          <w:color w:val="auto"/>
        </w:rPr>
        <w:t>es</w:t>
      </w:r>
      <w:r w:rsidR="003359F9" w:rsidRPr="003359F9">
        <w:rPr>
          <w:rFonts w:cs="Arial"/>
          <w:color w:val="auto"/>
        </w:rPr>
        <w:t xml:space="preserve"> </w:t>
      </w:r>
      <w:r w:rsidR="003359F9" w:rsidRPr="00D3065A">
        <w:rPr>
          <w:rFonts w:cs="Arial"/>
          <w:noProof/>
          <w:color w:val="auto"/>
        </w:rPr>
        <w:t>on</w:t>
      </w:r>
      <w:r w:rsidR="003359F9" w:rsidRPr="003359F9">
        <w:rPr>
          <w:rFonts w:cs="Arial"/>
          <w:color w:val="auto"/>
        </w:rPr>
        <w:t xml:space="preserve"> steps (4 &amp; 5</w:t>
      </w:r>
      <w:r w:rsidR="00592AF8">
        <w:rPr>
          <w:rFonts w:cs="Arial"/>
          <w:color w:val="auto"/>
        </w:rPr>
        <w:t xml:space="preserve"> described in Figure 1</w:t>
      </w:r>
      <w:r w:rsidR="003359F9" w:rsidRPr="003359F9">
        <w:rPr>
          <w:rFonts w:cs="Arial"/>
          <w:color w:val="auto"/>
        </w:rPr>
        <w:t xml:space="preserve">) involving </w:t>
      </w:r>
      <w:r w:rsidR="00FD3614">
        <w:rPr>
          <w:rFonts w:cs="Arial"/>
          <w:color w:val="auto"/>
        </w:rPr>
        <w:t xml:space="preserve">the </w:t>
      </w:r>
      <w:r w:rsidR="003359F9" w:rsidRPr="003359F9">
        <w:rPr>
          <w:rFonts w:cs="Arial"/>
          <w:color w:val="auto"/>
        </w:rPr>
        <w:t xml:space="preserve">deposition of nanoparticles from </w:t>
      </w:r>
      <w:r w:rsidR="00D9483F">
        <w:rPr>
          <w:rFonts w:cs="Arial"/>
          <w:color w:val="auto"/>
        </w:rPr>
        <w:t xml:space="preserve">dispersion </w:t>
      </w:r>
      <w:r w:rsidR="003359F9" w:rsidRPr="003359F9">
        <w:rPr>
          <w:rFonts w:cs="Arial"/>
          <w:color w:val="auto"/>
        </w:rPr>
        <w:t>and</w:t>
      </w:r>
      <w:r w:rsidR="00FD3614">
        <w:rPr>
          <w:rFonts w:cs="Arial"/>
          <w:color w:val="auto"/>
        </w:rPr>
        <w:t xml:space="preserve"> the</w:t>
      </w:r>
      <w:r w:rsidR="003359F9" w:rsidRPr="003359F9">
        <w:rPr>
          <w:rFonts w:cs="Arial"/>
          <w:color w:val="auto"/>
        </w:rPr>
        <w:t xml:space="preserve"> </w:t>
      </w:r>
      <w:r w:rsidRPr="003359F9">
        <w:rPr>
          <w:rFonts w:cs="Arial"/>
          <w:color w:val="auto"/>
        </w:rPr>
        <w:t xml:space="preserve">reflow </w:t>
      </w:r>
      <w:r>
        <w:rPr>
          <w:rFonts w:cs="Arial"/>
          <w:color w:val="auto"/>
        </w:rPr>
        <w:t xml:space="preserve">of the </w:t>
      </w:r>
      <w:r w:rsidR="009E5B52" w:rsidRPr="00A5149D">
        <w:rPr>
          <w:rFonts w:cs="Arial"/>
          <w:noProof/>
          <w:color w:val="auto"/>
        </w:rPr>
        <w:t>photoresist</w:t>
      </w:r>
      <w:r w:rsidR="003359F9" w:rsidRPr="003359F9">
        <w:rPr>
          <w:rFonts w:cs="Arial"/>
          <w:color w:val="auto"/>
        </w:rPr>
        <w:t xml:space="preserve"> around them to assess </w:t>
      </w:r>
      <w:r>
        <w:rPr>
          <w:rFonts w:cs="Arial"/>
          <w:color w:val="auto"/>
        </w:rPr>
        <w:t xml:space="preserve">the </w:t>
      </w:r>
      <w:r w:rsidR="003359F9" w:rsidRPr="003359F9">
        <w:rPr>
          <w:rFonts w:cs="Arial"/>
          <w:color w:val="auto"/>
        </w:rPr>
        <w:t>advantages and limitations of the method.</w:t>
      </w:r>
      <w:r>
        <w:rPr>
          <w:rFonts w:cs="Arial"/>
          <w:color w:val="auto"/>
        </w:rPr>
        <w:t xml:space="preserve"> </w:t>
      </w:r>
      <w:r w:rsidR="003359F9" w:rsidRPr="003359F9">
        <w:rPr>
          <w:rFonts w:cs="Arial"/>
          <w:color w:val="auto"/>
        </w:rPr>
        <w:t>Both steps are</w:t>
      </w:r>
      <w:r w:rsidR="00FD3614">
        <w:rPr>
          <w:rFonts w:cs="Arial"/>
          <w:color w:val="auto"/>
        </w:rPr>
        <w:t>,</w:t>
      </w:r>
      <w:r w:rsidR="003359F9" w:rsidRPr="003359F9">
        <w:rPr>
          <w:rFonts w:cs="Arial"/>
          <w:color w:val="auto"/>
        </w:rPr>
        <w:t xml:space="preserve"> in principle</w:t>
      </w:r>
      <w:r w:rsidR="00FD3614">
        <w:rPr>
          <w:rFonts w:cs="Arial"/>
          <w:color w:val="auto"/>
        </w:rPr>
        <w:t>,</w:t>
      </w:r>
      <w:r w:rsidR="003359F9" w:rsidRPr="003359F9">
        <w:rPr>
          <w:rFonts w:cs="Arial"/>
          <w:color w:val="auto"/>
        </w:rPr>
        <w:t xml:space="preserve"> scalable to larger substrates</w:t>
      </w:r>
      <w:r w:rsidR="00FD3614">
        <w:rPr>
          <w:rFonts w:cs="Arial"/>
          <w:color w:val="auto"/>
        </w:rPr>
        <w:t>,</w:t>
      </w:r>
      <w:r w:rsidR="003359F9" w:rsidRPr="003359F9">
        <w:rPr>
          <w:rFonts w:cs="Arial"/>
          <w:color w:val="auto"/>
        </w:rPr>
        <w:t xml:space="preserve"> </w:t>
      </w:r>
      <w:r w:rsidR="003359F9" w:rsidRPr="00A5149D">
        <w:rPr>
          <w:rFonts w:cs="Arial"/>
          <w:noProof/>
          <w:color w:val="auto"/>
        </w:rPr>
        <w:t>requir</w:t>
      </w:r>
      <w:r w:rsidRPr="00A5149D">
        <w:rPr>
          <w:rFonts w:cs="Arial"/>
          <w:noProof/>
          <w:color w:val="auto"/>
        </w:rPr>
        <w:t>ing</w:t>
      </w:r>
      <w:r w:rsidR="003359F9" w:rsidRPr="003359F9">
        <w:rPr>
          <w:rFonts w:cs="Arial"/>
          <w:color w:val="auto"/>
        </w:rPr>
        <w:t xml:space="preserve"> </w:t>
      </w:r>
      <w:r w:rsidR="00D9483F">
        <w:rPr>
          <w:rFonts w:cs="Arial"/>
          <w:color w:val="auto"/>
        </w:rPr>
        <w:t xml:space="preserve">no </w:t>
      </w:r>
      <w:r w:rsidR="003359F9" w:rsidRPr="003359F9">
        <w:rPr>
          <w:rFonts w:cs="Arial"/>
          <w:color w:val="auto"/>
        </w:rPr>
        <w:t xml:space="preserve">extensive modification of </w:t>
      </w:r>
      <w:r>
        <w:rPr>
          <w:rFonts w:cs="Arial"/>
          <w:color w:val="auto"/>
        </w:rPr>
        <w:t xml:space="preserve">the </w:t>
      </w:r>
      <w:r w:rsidR="003359F9" w:rsidRPr="003359F9">
        <w:rPr>
          <w:rFonts w:cs="Arial"/>
          <w:color w:val="auto"/>
        </w:rPr>
        <w:t xml:space="preserve">current </w:t>
      </w:r>
      <w:r w:rsidRPr="003359F9">
        <w:rPr>
          <w:rFonts w:cs="Arial"/>
          <w:color w:val="auto"/>
        </w:rPr>
        <w:t>flow</w:t>
      </w:r>
      <w:r>
        <w:rPr>
          <w:rFonts w:cs="Arial"/>
          <w:color w:val="auto"/>
        </w:rPr>
        <w:t xml:space="preserve"> of </w:t>
      </w:r>
      <w:r w:rsidRPr="00A5149D">
        <w:rPr>
          <w:rFonts w:cs="Arial"/>
          <w:noProof/>
          <w:color w:val="auto"/>
        </w:rPr>
        <w:t>producing</w:t>
      </w:r>
      <w:r w:rsidR="00A5149D" w:rsidRPr="00A5149D">
        <w:rPr>
          <w:rFonts w:cs="Arial"/>
          <w:noProof/>
          <w:color w:val="auto"/>
        </w:rPr>
        <w:t xml:space="preserve"> m</w:t>
      </w:r>
      <w:r w:rsidR="00A5149D">
        <w:rPr>
          <w:rFonts w:cs="Arial"/>
          <w:noProof/>
          <w:color w:val="auto"/>
        </w:rPr>
        <w:t>odern integrated circuits on chips.</w:t>
      </w:r>
    </w:p>
    <w:p w14:paraId="607ACCF9" w14:textId="77777777" w:rsidR="003359F9" w:rsidRDefault="003359F9" w:rsidP="00224076">
      <w:pPr>
        <w:rPr>
          <w:rFonts w:cs="Arial"/>
          <w:color w:val="808080"/>
        </w:rPr>
      </w:pPr>
    </w:p>
    <w:p w14:paraId="621653C8" w14:textId="77777777" w:rsidR="00A73032" w:rsidRPr="000B2F36" w:rsidRDefault="00FE28AD" w:rsidP="00224076">
      <w:pPr>
        <w:outlineLvl w:val="0"/>
        <w:rPr>
          <w:rFonts w:cs="Arial"/>
          <w:bCs/>
          <w:color w:val="808080"/>
        </w:rPr>
      </w:pPr>
      <w:r w:rsidRPr="000B2F36">
        <w:rPr>
          <w:rFonts w:cs="Arial"/>
          <w:b/>
        </w:rPr>
        <w:t>PROTOCOL:</w:t>
      </w:r>
      <w:r w:rsidRPr="000B2F36">
        <w:rPr>
          <w:rFonts w:cs="Arial"/>
        </w:rPr>
        <w:t xml:space="preserve"> </w:t>
      </w:r>
    </w:p>
    <w:p w14:paraId="0D990C02" w14:textId="77777777" w:rsidR="00FE28AD" w:rsidRPr="00DC35BC" w:rsidRDefault="00FE28AD" w:rsidP="00224076">
      <w:pPr>
        <w:pStyle w:val="NormalWeb"/>
        <w:numPr>
          <w:ilvl w:val="0"/>
          <w:numId w:val="2"/>
        </w:numPr>
        <w:spacing w:before="0" w:beforeAutospacing="0" w:after="0" w:afterAutospacing="0"/>
        <w:ind w:left="0" w:firstLine="0"/>
        <w:rPr>
          <w:b/>
          <w:color w:val="auto"/>
          <w:highlight w:val="yellow"/>
        </w:rPr>
      </w:pPr>
      <w:r w:rsidRPr="00F346EF">
        <w:rPr>
          <w:b/>
          <w:bCs/>
          <w:noProof/>
          <w:color w:val="auto"/>
          <w:highlight w:val="yellow"/>
        </w:rPr>
        <w:t>Derivatiz</w:t>
      </w:r>
      <w:r w:rsidR="00C1078B" w:rsidRPr="00F346EF">
        <w:rPr>
          <w:b/>
          <w:bCs/>
          <w:noProof/>
          <w:color w:val="auto"/>
          <w:highlight w:val="yellow"/>
        </w:rPr>
        <w:t>e</w:t>
      </w:r>
      <w:r w:rsidRPr="00874D5A">
        <w:rPr>
          <w:b/>
          <w:bCs/>
          <w:color w:val="auto"/>
          <w:highlight w:val="yellow"/>
        </w:rPr>
        <w:t xml:space="preserve"> and </w:t>
      </w:r>
      <w:r w:rsidRPr="00874D5A">
        <w:rPr>
          <w:b/>
          <w:bCs/>
          <w:noProof/>
          <w:color w:val="auto"/>
          <w:highlight w:val="yellow"/>
        </w:rPr>
        <w:t>Characteriz</w:t>
      </w:r>
      <w:r w:rsidR="00C1078B" w:rsidRPr="00874D5A">
        <w:rPr>
          <w:b/>
          <w:bCs/>
          <w:noProof/>
          <w:color w:val="auto"/>
          <w:highlight w:val="yellow"/>
        </w:rPr>
        <w:t>e</w:t>
      </w:r>
      <w:r w:rsidRPr="00874D5A">
        <w:rPr>
          <w:b/>
          <w:bCs/>
          <w:color w:val="auto"/>
          <w:highlight w:val="yellow"/>
        </w:rPr>
        <w:t xml:space="preserve"> the Surface of </w:t>
      </w:r>
      <w:r w:rsidR="00C1078B" w:rsidRPr="00874D5A">
        <w:rPr>
          <w:b/>
          <w:bCs/>
          <w:color w:val="auto"/>
          <w:highlight w:val="yellow"/>
        </w:rPr>
        <w:t xml:space="preserve">the </w:t>
      </w:r>
      <w:r w:rsidRPr="00874D5A">
        <w:rPr>
          <w:b/>
          <w:bCs/>
          <w:color w:val="auto"/>
          <w:highlight w:val="yellow"/>
        </w:rPr>
        <w:t>Silicon Wafers.</w:t>
      </w:r>
    </w:p>
    <w:p w14:paraId="436E4EDD" w14:textId="77777777" w:rsidR="0038389C" w:rsidRPr="00874D5A" w:rsidRDefault="00F77037" w:rsidP="00224076">
      <w:pPr>
        <w:pStyle w:val="NormalWeb"/>
        <w:numPr>
          <w:ilvl w:val="1"/>
          <w:numId w:val="3"/>
        </w:numPr>
        <w:spacing w:before="0" w:beforeAutospacing="0" w:after="0" w:afterAutospacing="0"/>
        <w:ind w:left="0" w:firstLine="0"/>
        <w:rPr>
          <w:b/>
          <w:highlight w:val="yellow"/>
        </w:rPr>
      </w:pPr>
      <w:r>
        <w:rPr>
          <w:color w:val="auto"/>
          <w:highlight w:val="yellow"/>
        </w:rPr>
        <w:t>Clean the surface of</w:t>
      </w:r>
      <w:r w:rsidR="00C1078B" w:rsidRPr="00874D5A">
        <w:rPr>
          <w:color w:val="auto"/>
          <w:highlight w:val="yellow"/>
        </w:rPr>
        <w:t xml:space="preserve"> </w:t>
      </w:r>
      <w:r w:rsidR="00FE28AD" w:rsidRPr="00874D5A">
        <w:rPr>
          <w:noProof/>
          <w:color w:val="auto"/>
          <w:highlight w:val="yellow"/>
        </w:rPr>
        <w:t>wafers</w:t>
      </w:r>
      <w:r w:rsidR="0038389C" w:rsidRPr="00874D5A">
        <w:rPr>
          <w:noProof/>
          <w:color w:val="auto"/>
          <w:highlight w:val="yellow"/>
        </w:rPr>
        <w:t xml:space="preserve"> using Radio Corporation </w:t>
      </w:r>
      <w:r w:rsidR="00C1078B" w:rsidRPr="00874D5A">
        <w:rPr>
          <w:highlight w:val="yellow"/>
        </w:rPr>
        <w:t>of America (</w:t>
      </w:r>
      <w:r w:rsidR="00FE28AD" w:rsidRPr="00874D5A">
        <w:rPr>
          <w:highlight w:val="yellow"/>
        </w:rPr>
        <w:t>RCA</w:t>
      </w:r>
      <w:r w:rsidR="00C1078B" w:rsidRPr="00874D5A">
        <w:rPr>
          <w:highlight w:val="yellow"/>
        </w:rPr>
        <w:t>)</w:t>
      </w:r>
      <w:r w:rsidR="00FE28AD" w:rsidRPr="00874D5A">
        <w:rPr>
          <w:highlight w:val="yellow"/>
        </w:rPr>
        <w:t xml:space="preserve"> clean</w:t>
      </w:r>
      <w:r w:rsidR="0038389C" w:rsidRPr="00874D5A">
        <w:rPr>
          <w:highlight w:val="yellow"/>
        </w:rPr>
        <w:t xml:space="preserve">ing solutions </w:t>
      </w:r>
      <w:r w:rsidR="0038389C" w:rsidRPr="00874D5A">
        <w:rPr>
          <w:noProof/>
          <w:highlight w:val="yellow"/>
        </w:rPr>
        <w:t>SC1</w:t>
      </w:r>
      <w:r w:rsidR="0038389C" w:rsidRPr="00874D5A">
        <w:rPr>
          <w:highlight w:val="yellow"/>
        </w:rPr>
        <w:t xml:space="preserve"> and SC2. </w:t>
      </w:r>
    </w:p>
    <w:p w14:paraId="79D45F94" w14:textId="77777777" w:rsidR="003C1665" w:rsidRPr="00874D5A" w:rsidRDefault="003C1665" w:rsidP="00224076">
      <w:pPr>
        <w:pStyle w:val="NormalWeb"/>
        <w:spacing w:before="0" w:beforeAutospacing="0" w:after="0" w:afterAutospacing="0"/>
        <w:rPr>
          <w:b/>
          <w:highlight w:val="yellow"/>
        </w:rPr>
      </w:pPr>
    </w:p>
    <w:p w14:paraId="6363B529" w14:textId="77777777" w:rsidR="00FE28AD" w:rsidRPr="00874D5A" w:rsidRDefault="0038389C" w:rsidP="00224076">
      <w:pPr>
        <w:pStyle w:val="NormalWeb"/>
        <w:numPr>
          <w:ilvl w:val="1"/>
          <w:numId w:val="3"/>
        </w:numPr>
        <w:spacing w:before="0" w:beforeAutospacing="0" w:after="0" w:afterAutospacing="0"/>
        <w:ind w:left="0" w:firstLine="0"/>
        <w:rPr>
          <w:b/>
          <w:highlight w:val="yellow"/>
        </w:rPr>
      </w:pPr>
      <w:r w:rsidRPr="00874D5A">
        <w:rPr>
          <w:highlight w:val="yellow"/>
        </w:rPr>
        <w:t xml:space="preserve">Prepare SC1 and SC2 by volumetrically </w:t>
      </w:r>
      <w:r w:rsidRPr="00874D5A">
        <w:rPr>
          <w:noProof/>
          <w:highlight w:val="yellow"/>
        </w:rPr>
        <w:t xml:space="preserve">mixing </w:t>
      </w:r>
      <w:r w:rsidR="00AE421B">
        <w:rPr>
          <w:noProof/>
          <w:highlight w:val="yellow"/>
        </w:rPr>
        <w:t xml:space="preserve">the </w:t>
      </w:r>
      <w:r w:rsidRPr="00874D5A">
        <w:rPr>
          <w:noProof/>
          <w:highlight w:val="yellow"/>
        </w:rPr>
        <w:t>following</w:t>
      </w:r>
      <w:r w:rsidR="00FE28AD" w:rsidRPr="00874D5A">
        <w:rPr>
          <w:highlight w:val="yellow"/>
        </w:rPr>
        <w:t xml:space="preserve"> </w:t>
      </w:r>
      <w:r w:rsidR="003C1665" w:rsidRPr="00874D5A">
        <w:rPr>
          <w:noProof/>
          <w:highlight w:val="yellow"/>
        </w:rPr>
        <w:t>chemicals</w:t>
      </w:r>
      <w:r w:rsidR="00AE421B">
        <w:rPr>
          <w:noProof/>
          <w:highlight w:val="yellow"/>
        </w:rPr>
        <w:t>:</w:t>
      </w:r>
    </w:p>
    <w:p w14:paraId="0329E49A" w14:textId="77777777" w:rsidR="0038389C" w:rsidRPr="00874D5A" w:rsidRDefault="00FE28AD" w:rsidP="00224076">
      <w:pPr>
        <w:pStyle w:val="NormalWeb"/>
        <w:spacing w:before="0" w:beforeAutospacing="0" w:after="0" w:afterAutospacing="0"/>
        <w:rPr>
          <w:highlight w:val="yellow"/>
        </w:rPr>
      </w:pPr>
      <w:r w:rsidRPr="00874D5A">
        <w:rPr>
          <w:highlight w:val="yellow"/>
        </w:rPr>
        <w:t xml:space="preserve"> SC1: H</w:t>
      </w:r>
      <w:r w:rsidRPr="00874D5A">
        <w:rPr>
          <w:highlight w:val="yellow"/>
          <w:vertAlign w:val="subscript"/>
        </w:rPr>
        <w:t>2</w:t>
      </w:r>
      <w:r w:rsidRPr="00874D5A">
        <w:rPr>
          <w:highlight w:val="yellow"/>
        </w:rPr>
        <w:t>O</w:t>
      </w:r>
      <w:r w:rsidRPr="00874D5A">
        <w:rPr>
          <w:highlight w:val="yellow"/>
          <w:vertAlign w:val="subscript"/>
        </w:rPr>
        <w:t>2</w:t>
      </w:r>
      <w:r w:rsidRPr="00874D5A">
        <w:rPr>
          <w:highlight w:val="yellow"/>
        </w:rPr>
        <w:t>:NH</w:t>
      </w:r>
      <w:r w:rsidRPr="00874D5A">
        <w:rPr>
          <w:highlight w:val="yellow"/>
          <w:vertAlign w:val="subscript"/>
        </w:rPr>
        <w:t>4</w:t>
      </w:r>
      <w:r w:rsidRPr="00874D5A">
        <w:rPr>
          <w:highlight w:val="yellow"/>
        </w:rPr>
        <w:t>OH:H</w:t>
      </w:r>
      <w:r w:rsidRPr="00874D5A">
        <w:rPr>
          <w:highlight w:val="yellow"/>
          <w:vertAlign w:val="subscript"/>
        </w:rPr>
        <w:t>2</w:t>
      </w:r>
      <w:r w:rsidRPr="00874D5A">
        <w:rPr>
          <w:highlight w:val="yellow"/>
        </w:rPr>
        <w:t>O = 1:1:5 v/v and SC2: H</w:t>
      </w:r>
      <w:r w:rsidRPr="00874D5A">
        <w:rPr>
          <w:highlight w:val="yellow"/>
          <w:vertAlign w:val="subscript"/>
        </w:rPr>
        <w:t>2</w:t>
      </w:r>
      <w:r w:rsidRPr="00874D5A">
        <w:rPr>
          <w:highlight w:val="yellow"/>
        </w:rPr>
        <w:t>O</w:t>
      </w:r>
      <w:r w:rsidRPr="00874D5A">
        <w:rPr>
          <w:highlight w:val="yellow"/>
          <w:vertAlign w:val="subscript"/>
        </w:rPr>
        <w:t>2</w:t>
      </w:r>
      <w:r w:rsidRPr="00874D5A">
        <w:rPr>
          <w:highlight w:val="yellow"/>
        </w:rPr>
        <w:t>:HCl:H</w:t>
      </w:r>
      <w:r w:rsidRPr="00874D5A">
        <w:rPr>
          <w:highlight w:val="yellow"/>
          <w:vertAlign w:val="subscript"/>
        </w:rPr>
        <w:t>2</w:t>
      </w:r>
      <w:r w:rsidRPr="00874D5A">
        <w:rPr>
          <w:highlight w:val="yellow"/>
        </w:rPr>
        <w:t>O = 1:1:5 v/v</w:t>
      </w:r>
      <w:r w:rsidR="003C1665" w:rsidRPr="00874D5A">
        <w:rPr>
          <w:highlight w:val="yellow"/>
        </w:rPr>
        <w:t>.</w:t>
      </w:r>
    </w:p>
    <w:p w14:paraId="7933A156" w14:textId="77777777" w:rsidR="003C1665" w:rsidRPr="00874D5A" w:rsidRDefault="003C1665" w:rsidP="00224076">
      <w:pPr>
        <w:pStyle w:val="NormalWeb"/>
        <w:spacing w:before="0" w:beforeAutospacing="0" w:after="0" w:afterAutospacing="0"/>
        <w:rPr>
          <w:highlight w:val="yellow"/>
        </w:rPr>
      </w:pPr>
    </w:p>
    <w:p w14:paraId="4CC165B1" w14:textId="77777777" w:rsidR="00936D95" w:rsidRDefault="0038389C" w:rsidP="00224076">
      <w:pPr>
        <w:pStyle w:val="NormalWeb"/>
        <w:spacing w:before="0" w:beforeAutospacing="0" w:after="0" w:afterAutospacing="0"/>
        <w:rPr>
          <w:highlight w:val="yellow"/>
        </w:rPr>
      </w:pPr>
      <w:r w:rsidRPr="00874D5A">
        <w:rPr>
          <w:highlight w:val="yellow"/>
        </w:rPr>
        <w:t>1.2.1</w:t>
      </w:r>
      <w:r w:rsidR="00E12917" w:rsidRPr="00874D5A">
        <w:rPr>
          <w:highlight w:val="yellow"/>
        </w:rPr>
        <w:t xml:space="preserve"> Immerse the wafer in SC1 for 10</w:t>
      </w:r>
      <w:r w:rsidRPr="00874D5A">
        <w:rPr>
          <w:highlight w:val="yellow"/>
        </w:rPr>
        <w:t xml:space="preserve"> </w:t>
      </w:r>
      <w:r w:rsidRPr="00ED6DBB">
        <w:rPr>
          <w:noProof/>
          <w:highlight w:val="yellow"/>
        </w:rPr>
        <w:t xml:space="preserve">min </w:t>
      </w:r>
      <w:r w:rsidR="00ED6DBB">
        <w:rPr>
          <w:noProof/>
          <w:highlight w:val="yellow"/>
        </w:rPr>
        <w:t xml:space="preserve">at 70 </w:t>
      </w:r>
      <w:r w:rsidR="00AE421B">
        <w:rPr>
          <w:noProof/>
          <w:highlight w:val="yellow"/>
        </w:rPr>
        <w:t>°</w:t>
      </w:r>
      <w:r w:rsidR="00ED6DBB" w:rsidRPr="00D32347">
        <w:rPr>
          <w:noProof/>
          <w:highlight w:val="yellow"/>
        </w:rPr>
        <w:t>C</w:t>
      </w:r>
      <w:r w:rsidR="00AE421B">
        <w:rPr>
          <w:noProof/>
          <w:highlight w:val="yellow"/>
        </w:rPr>
        <w:t>, and then perform</w:t>
      </w:r>
      <w:r w:rsidR="00CE3F99">
        <w:rPr>
          <w:highlight w:val="yellow"/>
        </w:rPr>
        <w:t xml:space="preserve"> </w:t>
      </w:r>
      <w:r w:rsidRPr="00874D5A">
        <w:rPr>
          <w:highlight w:val="yellow"/>
        </w:rPr>
        <w:t xml:space="preserve">a deionized water wash. </w:t>
      </w:r>
    </w:p>
    <w:p w14:paraId="3267150A" w14:textId="77777777" w:rsidR="00936D95" w:rsidRDefault="00936D95" w:rsidP="00224076">
      <w:pPr>
        <w:pStyle w:val="NormalWeb"/>
        <w:spacing w:before="0" w:beforeAutospacing="0" w:after="0" w:afterAutospacing="0"/>
        <w:rPr>
          <w:highlight w:val="yellow"/>
        </w:rPr>
      </w:pPr>
    </w:p>
    <w:p w14:paraId="379EDD07" w14:textId="77777777" w:rsidR="0038389C" w:rsidRPr="00874D5A" w:rsidRDefault="00936D95" w:rsidP="00224076">
      <w:pPr>
        <w:pStyle w:val="NormalWeb"/>
        <w:spacing w:before="0" w:beforeAutospacing="0" w:after="0" w:afterAutospacing="0"/>
        <w:rPr>
          <w:noProof/>
          <w:highlight w:val="yellow"/>
        </w:rPr>
      </w:pPr>
      <w:r>
        <w:rPr>
          <w:highlight w:val="yellow"/>
        </w:rPr>
        <w:t xml:space="preserve">1.2.2 </w:t>
      </w:r>
      <w:r w:rsidR="0038389C" w:rsidRPr="00874D5A">
        <w:rPr>
          <w:noProof/>
          <w:highlight w:val="yellow"/>
        </w:rPr>
        <w:t xml:space="preserve">Follow a similar protocol </w:t>
      </w:r>
      <w:r w:rsidR="00AE421B">
        <w:rPr>
          <w:noProof/>
          <w:highlight w:val="yellow"/>
        </w:rPr>
        <w:t>for</w:t>
      </w:r>
      <w:r w:rsidR="00AE421B" w:rsidRPr="00874D5A">
        <w:rPr>
          <w:noProof/>
          <w:highlight w:val="yellow"/>
        </w:rPr>
        <w:t xml:space="preserve"> </w:t>
      </w:r>
      <w:r w:rsidR="00E12917" w:rsidRPr="00874D5A">
        <w:rPr>
          <w:noProof/>
          <w:highlight w:val="yellow"/>
        </w:rPr>
        <w:t xml:space="preserve">SC2 </w:t>
      </w:r>
      <w:r w:rsidR="00AE421B">
        <w:rPr>
          <w:noProof/>
          <w:highlight w:val="yellow"/>
        </w:rPr>
        <w:t>(</w:t>
      </w:r>
      <w:r w:rsidR="00E12917" w:rsidRPr="00874D5A">
        <w:rPr>
          <w:noProof/>
          <w:highlight w:val="yellow"/>
        </w:rPr>
        <w:t>10</w:t>
      </w:r>
      <w:r w:rsidR="0038389C" w:rsidRPr="00874D5A">
        <w:rPr>
          <w:noProof/>
          <w:highlight w:val="yellow"/>
        </w:rPr>
        <w:t xml:space="preserve"> min</w:t>
      </w:r>
      <w:r w:rsidRPr="00936D95">
        <w:rPr>
          <w:noProof/>
          <w:highlight w:val="yellow"/>
        </w:rPr>
        <w:t xml:space="preserve"> </w:t>
      </w:r>
      <w:r>
        <w:rPr>
          <w:noProof/>
          <w:highlight w:val="yellow"/>
        </w:rPr>
        <w:t xml:space="preserve">at 70 </w:t>
      </w:r>
      <w:r w:rsidR="00AE421B">
        <w:rPr>
          <w:noProof/>
          <w:highlight w:val="yellow"/>
        </w:rPr>
        <w:t>°</w:t>
      </w:r>
      <w:r w:rsidRPr="00D32347">
        <w:rPr>
          <w:noProof/>
          <w:highlight w:val="yellow"/>
        </w:rPr>
        <w:t>C</w:t>
      </w:r>
      <w:r w:rsidR="00AE421B">
        <w:rPr>
          <w:noProof/>
          <w:highlight w:val="yellow"/>
        </w:rPr>
        <w:t>, followed by a wash</w:t>
      </w:r>
      <w:r w:rsidR="00AE421B" w:rsidRPr="00D32347">
        <w:rPr>
          <w:noProof/>
          <w:highlight w:val="yellow"/>
        </w:rPr>
        <w:t>)</w:t>
      </w:r>
      <w:r w:rsidR="0038389C" w:rsidRPr="00874D5A">
        <w:rPr>
          <w:noProof/>
          <w:highlight w:val="yellow"/>
        </w:rPr>
        <w:t xml:space="preserve">. </w:t>
      </w:r>
      <w:r w:rsidR="00ED6DBB">
        <w:rPr>
          <w:noProof/>
          <w:highlight w:val="yellow"/>
        </w:rPr>
        <w:t xml:space="preserve"> </w:t>
      </w:r>
    </w:p>
    <w:p w14:paraId="64921874" w14:textId="77777777" w:rsidR="00FE28AD" w:rsidRPr="006F5168" w:rsidRDefault="003C1665" w:rsidP="00224076">
      <w:pPr>
        <w:pStyle w:val="NormalWeb"/>
        <w:spacing w:before="0" w:beforeAutospacing="0" w:after="0" w:afterAutospacing="0"/>
      </w:pPr>
      <w:r w:rsidRPr="006F5168">
        <w:t xml:space="preserve">NOTE: </w:t>
      </w:r>
      <w:r w:rsidR="00FE28AD" w:rsidRPr="006F5168">
        <w:t>Th</w:t>
      </w:r>
      <w:r w:rsidR="0038389C" w:rsidRPr="006F5168">
        <w:t>e</w:t>
      </w:r>
      <w:r w:rsidR="00FE28AD" w:rsidRPr="006F5168">
        <w:t xml:space="preserve"> clean</w:t>
      </w:r>
      <w:r w:rsidR="00C1078B" w:rsidRPr="006F5168">
        <w:t>ing procedure</w:t>
      </w:r>
      <w:r w:rsidR="00FE28AD" w:rsidRPr="006F5168">
        <w:t xml:space="preserve"> </w:t>
      </w:r>
      <w:r w:rsidR="0038389C" w:rsidRPr="006F5168">
        <w:t xml:space="preserve">removes organic and ionic impurities and </w:t>
      </w:r>
      <w:r w:rsidR="0038389C" w:rsidRPr="006F5168">
        <w:rPr>
          <w:noProof/>
        </w:rPr>
        <w:t>generates sila</w:t>
      </w:r>
      <w:r w:rsidR="00FE28AD" w:rsidRPr="006F5168">
        <w:rPr>
          <w:noProof/>
        </w:rPr>
        <w:t>nol</w:t>
      </w:r>
      <w:r w:rsidR="00FE28AD" w:rsidRPr="006F5168">
        <w:t xml:space="preserve"> group</w:t>
      </w:r>
      <w:r w:rsidR="00C1078B" w:rsidRPr="006F5168">
        <w:t>s</w:t>
      </w:r>
      <w:r w:rsidR="00FE28AD" w:rsidRPr="006F5168">
        <w:t xml:space="preserve"> </w:t>
      </w:r>
      <w:r w:rsidR="0038389C" w:rsidRPr="006F5168">
        <w:t xml:space="preserve">on the silicon </w:t>
      </w:r>
      <w:r w:rsidR="0038389C" w:rsidRPr="006F5168">
        <w:rPr>
          <w:noProof/>
        </w:rPr>
        <w:t xml:space="preserve">oxide </w:t>
      </w:r>
      <w:r w:rsidR="00FE28AD" w:rsidRPr="006F5168">
        <w:rPr>
          <w:noProof/>
        </w:rPr>
        <w:t>surface</w:t>
      </w:r>
      <w:r w:rsidR="00FE28AD" w:rsidRPr="006F5168">
        <w:t xml:space="preserve"> of</w:t>
      </w:r>
      <w:r w:rsidR="00AE421B">
        <w:t xml:space="preserve"> the</w:t>
      </w:r>
      <w:r w:rsidR="00FE28AD" w:rsidRPr="006F5168">
        <w:t xml:space="preserve"> silicon wafers.</w:t>
      </w:r>
    </w:p>
    <w:p w14:paraId="53C0FBD9" w14:textId="77777777" w:rsidR="003C1665" w:rsidRPr="00874D5A" w:rsidRDefault="003C1665" w:rsidP="00224076">
      <w:pPr>
        <w:pStyle w:val="NormalWeb"/>
        <w:spacing w:before="0" w:beforeAutospacing="0" w:after="0" w:afterAutospacing="0"/>
        <w:rPr>
          <w:b/>
          <w:color w:val="auto"/>
          <w:highlight w:val="yellow"/>
        </w:rPr>
      </w:pPr>
    </w:p>
    <w:p w14:paraId="2D8A8847" w14:textId="77777777" w:rsidR="00FE28AD" w:rsidRPr="00F76403" w:rsidRDefault="00FE28AD" w:rsidP="00224076">
      <w:pPr>
        <w:pStyle w:val="NormalWeb"/>
        <w:numPr>
          <w:ilvl w:val="1"/>
          <w:numId w:val="3"/>
        </w:numPr>
        <w:spacing w:before="0" w:beforeAutospacing="0" w:after="0" w:afterAutospacing="0"/>
        <w:ind w:left="0" w:firstLine="0"/>
        <w:rPr>
          <w:b/>
          <w:color w:val="auto"/>
          <w:highlight w:val="yellow"/>
        </w:rPr>
      </w:pPr>
      <w:r w:rsidRPr="00874D5A">
        <w:rPr>
          <w:color w:val="auto"/>
          <w:highlight w:val="yellow"/>
        </w:rPr>
        <w:t xml:space="preserve">Derivatize the </w:t>
      </w:r>
      <w:r w:rsidR="00C1078B" w:rsidRPr="00874D5A">
        <w:rPr>
          <w:color w:val="auto"/>
          <w:highlight w:val="yellow"/>
        </w:rPr>
        <w:t>s</w:t>
      </w:r>
      <w:r w:rsidRPr="00874D5A">
        <w:rPr>
          <w:color w:val="auto"/>
          <w:highlight w:val="yellow"/>
        </w:rPr>
        <w:t>urface</w:t>
      </w:r>
      <w:r w:rsidR="00AE421B">
        <w:rPr>
          <w:color w:val="auto"/>
          <w:highlight w:val="yellow"/>
        </w:rPr>
        <w:t>s</w:t>
      </w:r>
      <w:r w:rsidRPr="00874D5A">
        <w:rPr>
          <w:color w:val="auto"/>
          <w:highlight w:val="yellow"/>
        </w:rPr>
        <w:t xml:space="preserve"> </w:t>
      </w:r>
      <w:r w:rsidR="00AE421B">
        <w:rPr>
          <w:color w:val="auto"/>
          <w:highlight w:val="yellow"/>
        </w:rPr>
        <w:t>of the</w:t>
      </w:r>
      <w:r w:rsidRPr="00874D5A">
        <w:rPr>
          <w:color w:val="auto"/>
          <w:highlight w:val="yellow"/>
        </w:rPr>
        <w:t xml:space="preserve"> silicon wafers with </w:t>
      </w:r>
      <w:r w:rsidRPr="00874D5A">
        <w:rPr>
          <w:noProof/>
          <w:highlight w:val="yellow"/>
        </w:rPr>
        <w:t>AATMS</w:t>
      </w:r>
    </w:p>
    <w:p w14:paraId="369ADA78" w14:textId="77777777" w:rsidR="00F76403" w:rsidRPr="00874D5A" w:rsidRDefault="00F76403" w:rsidP="00F76403">
      <w:pPr>
        <w:pStyle w:val="NormalWeb"/>
        <w:spacing w:before="0" w:beforeAutospacing="0" w:after="0" w:afterAutospacing="0"/>
        <w:rPr>
          <w:b/>
          <w:color w:val="auto"/>
          <w:highlight w:val="yellow"/>
        </w:rPr>
      </w:pPr>
    </w:p>
    <w:p w14:paraId="6DBBFCCA" w14:textId="77777777" w:rsidR="00FE28AD" w:rsidRPr="00874D5A" w:rsidRDefault="0038389C" w:rsidP="00224076">
      <w:pPr>
        <w:pStyle w:val="NormalWeb"/>
        <w:spacing w:before="0" w:beforeAutospacing="0" w:after="0" w:afterAutospacing="0"/>
        <w:rPr>
          <w:highlight w:val="yellow"/>
        </w:rPr>
      </w:pPr>
      <w:r w:rsidRPr="00874D5A">
        <w:rPr>
          <w:highlight w:val="yellow"/>
        </w:rPr>
        <w:t xml:space="preserve">1.3.1 Incubate </w:t>
      </w:r>
      <w:r w:rsidR="00AE421B">
        <w:rPr>
          <w:highlight w:val="yellow"/>
        </w:rPr>
        <w:t xml:space="preserve">the </w:t>
      </w:r>
      <w:r w:rsidRPr="00874D5A">
        <w:rPr>
          <w:noProof/>
          <w:highlight w:val="yellow"/>
        </w:rPr>
        <w:t>c</w:t>
      </w:r>
      <w:r w:rsidR="00FE28AD" w:rsidRPr="00874D5A">
        <w:rPr>
          <w:noProof/>
          <w:highlight w:val="yellow"/>
        </w:rPr>
        <w:t>leaned</w:t>
      </w:r>
      <w:r w:rsidR="00FE28AD" w:rsidRPr="00874D5A">
        <w:rPr>
          <w:highlight w:val="yellow"/>
        </w:rPr>
        <w:t xml:space="preserve"> silicon </w:t>
      </w:r>
      <w:r w:rsidR="00FE28AD" w:rsidRPr="00874D5A">
        <w:rPr>
          <w:noProof/>
          <w:highlight w:val="yellow"/>
        </w:rPr>
        <w:t>wafer in</w:t>
      </w:r>
      <w:r w:rsidR="00FE28AD" w:rsidRPr="00874D5A">
        <w:rPr>
          <w:highlight w:val="yellow"/>
        </w:rPr>
        <w:t xml:space="preserve"> 0.05 M </w:t>
      </w:r>
      <w:r w:rsidR="00FE28AD" w:rsidRPr="00874D5A">
        <w:rPr>
          <w:noProof/>
          <w:highlight w:val="yellow"/>
        </w:rPr>
        <w:t>AATMS</w:t>
      </w:r>
      <w:r w:rsidRPr="00874D5A">
        <w:rPr>
          <w:noProof/>
          <w:highlight w:val="yellow"/>
        </w:rPr>
        <w:t xml:space="preserve"> </w:t>
      </w:r>
      <w:r w:rsidR="003C1665" w:rsidRPr="00874D5A">
        <w:rPr>
          <w:highlight w:val="yellow"/>
        </w:rPr>
        <w:t>(prepared</w:t>
      </w:r>
      <w:r w:rsidR="00FE28AD" w:rsidRPr="00874D5A">
        <w:rPr>
          <w:highlight w:val="yellow"/>
        </w:rPr>
        <w:t xml:space="preserve"> in dry toluene</w:t>
      </w:r>
      <w:r w:rsidR="00A5149D" w:rsidRPr="00874D5A">
        <w:rPr>
          <w:highlight w:val="yellow"/>
        </w:rPr>
        <w:t>)</w:t>
      </w:r>
      <w:r w:rsidRPr="00874D5A">
        <w:rPr>
          <w:noProof/>
          <w:highlight w:val="yellow"/>
        </w:rPr>
        <w:t xml:space="preserve"> </w:t>
      </w:r>
      <w:r w:rsidR="00FE28AD" w:rsidRPr="00874D5A">
        <w:rPr>
          <w:noProof/>
          <w:highlight w:val="yellow"/>
        </w:rPr>
        <w:t>at</w:t>
      </w:r>
      <w:r w:rsidR="00FE28AD" w:rsidRPr="00874D5A">
        <w:rPr>
          <w:highlight w:val="yellow"/>
        </w:rPr>
        <w:t xml:space="preserve"> 80 °C for 20 min</w:t>
      </w:r>
      <w:r w:rsidRPr="00874D5A">
        <w:rPr>
          <w:highlight w:val="yellow"/>
        </w:rPr>
        <w:t>.</w:t>
      </w:r>
      <w:r w:rsidR="00FE28AD" w:rsidRPr="00874D5A">
        <w:rPr>
          <w:highlight w:val="yellow"/>
        </w:rPr>
        <w:t xml:space="preserve"> </w:t>
      </w:r>
      <w:r w:rsidRPr="00ED6DBB">
        <w:rPr>
          <w:noProof/>
          <w:highlight w:val="yellow"/>
        </w:rPr>
        <w:t>S</w:t>
      </w:r>
      <w:r w:rsidR="00FE28AD" w:rsidRPr="00ED6DBB">
        <w:rPr>
          <w:noProof/>
          <w:highlight w:val="yellow"/>
        </w:rPr>
        <w:t xml:space="preserve">onicate </w:t>
      </w:r>
      <w:r w:rsidR="00ED6DBB" w:rsidRPr="00ED6DBB">
        <w:rPr>
          <w:noProof/>
          <w:highlight w:val="yellow"/>
        </w:rPr>
        <w:t>fo</w:t>
      </w:r>
      <w:r w:rsidR="00ED6DBB">
        <w:rPr>
          <w:noProof/>
          <w:highlight w:val="yellow"/>
        </w:rPr>
        <w:t xml:space="preserve">r 5 min in </w:t>
      </w:r>
      <w:r w:rsidR="00936D95">
        <w:rPr>
          <w:noProof/>
          <w:highlight w:val="yellow"/>
        </w:rPr>
        <w:t xml:space="preserve">a </w:t>
      </w:r>
      <w:r w:rsidR="00ED6DBB">
        <w:rPr>
          <w:noProof/>
          <w:highlight w:val="yellow"/>
        </w:rPr>
        <w:t>100</w:t>
      </w:r>
      <w:r w:rsidR="00AE421B">
        <w:rPr>
          <w:noProof/>
          <w:highlight w:val="yellow"/>
        </w:rPr>
        <w:t>-</w:t>
      </w:r>
      <w:r w:rsidR="00ED6DBB">
        <w:rPr>
          <w:noProof/>
          <w:highlight w:val="yellow"/>
        </w:rPr>
        <w:t xml:space="preserve">W sonicator at room </w:t>
      </w:r>
      <w:r w:rsidR="00ED6DBB" w:rsidRPr="00ED6DBB">
        <w:rPr>
          <w:noProof/>
          <w:highlight w:val="yellow"/>
        </w:rPr>
        <w:t xml:space="preserve">temperature </w:t>
      </w:r>
      <w:r w:rsidR="00FE28AD" w:rsidRPr="00ED6DBB">
        <w:rPr>
          <w:noProof/>
          <w:highlight w:val="yellow"/>
        </w:rPr>
        <w:t>in</w:t>
      </w:r>
      <w:r w:rsidR="00FE28AD" w:rsidRPr="00874D5A">
        <w:rPr>
          <w:highlight w:val="yellow"/>
        </w:rPr>
        <w:t xml:space="preserve"> pure toluene for 5 min </w:t>
      </w:r>
      <w:r w:rsidR="00FE28AD" w:rsidRPr="00874D5A">
        <w:rPr>
          <w:noProof/>
          <w:highlight w:val="yellow"/>
        </w:rPr>
        <w:t>and dr</w:t>
      </w:r>
      <w:r w:rsidRPr="00874D5A">
        <w:rPr>
          <w:noProof/>
          <w:highlight w:val="yellow"/>
        </w:rPr>
        <w:t>y</w:t>
      </w:r>
      <w:r w:rsidR="00FE28AD" w:rsidRPr="00874D5A">
        <w:rPr>
          <w:highlight w:val="yellow"/>
        </w:rPr>
        <w:t xml:space="preserve"> in a stream of nitrogen</w:t>
      </w:r>
      <w:r w:rsidRPr="00874D5A">
        <w:rPr>
          <w:highlight w:val="yellow"/>
        </w:rPr>
        <w:t xml:space="preserve"> gas</w:t>
      </w:r>
      <w:r w:rsidR="00FE28AD" w:rsidRPr="00874D5A">
        <w:rPr>
          <w:highlight w:val="yellow"/>
        </w:rPr>
        <w:t>.</w:t>
      </w:r>
    </w:p>
    <w:p w14:paraId="5FDDD15C" w14:textId="77777777" w:rsidR="003C1665" w:rsidRPr="00874D5A" w:rsidRDefault="003C1665" w:rsidP="00224076">
      <w:pPr>
        <w:pStyle w:val="NormalWeb"/>
        <w:spacing w:before="0" w:beforeAutospacing="0" w:after="0" w:afterAutospacing="0"/>
        <w:rPr>
          <w:b/>
          <w:color w:val="auto"/>
          <w:highlight w:val="yellow"/>
        </w:rPr>
      </w:pPr>
    </w:p>
    <w:p w14:paraId="5BB5998D" w14:textId="77777777" w:rsidR="0038389C" w:rsidRPr="00F76403" w:rsidRDefault="00FE28AD" w:rsidP="00224076">
      <w:pPr>
        <w:pStyle w:val="NormalWeb"/>
        <w:numPr>
          <w:ilvl w:val="1"/>
          <w:numId w:val="3"/>
        </w:numPr>
        <w:spacing w:before="0" w:beforeAutospacing="0" w:after="0" w:afterAutospacing="0"/>
        <w:ind w:left="0" w:firstLine="0"/>
        <w:rPr>
          <w:b/>
          <w:color w:val="auto"/>
        </w:rPr>
      </w:pPr>
      <w:r w:rsidRPr="006F5168">
        <w:rPr>
          <w:color w:val="auto"/>
        </w:rPr>
        <w:lastRenderedPageBreak/>
        <w:t>Characterize the surface</w:t>
      </w:r>
      <w:r w:rsidR="00AE421B">
        <w:rPr>
          <w:color w:val="auto"/>
        </w:rPr>
        <w:t>s</w:t>
      </w:r>
      <w:r w:rsidRPr="006F5168">
        <w:rPr>
          <w:color w:val="auto"/>
        </w:rPr>
        <w:t xml:space="preserve"> of </w:t>
      </w:r>
      <w:r w:rsidR="00AE421B">
        <w:rPr>
          <w:color w:val="auto"/>
        </w:rPr>
        <w:t xml:space="preserve">the </w:t>
      </w:r>
      <w:r w:rsidRPr="006F5168">
        <w:rPr>
          <w:color w:val="auto"/>
        </w:rPr>
        <w:t>derivatized silicon wafers</w:t>
      </w:r>
    </w:p>
    <w:p w14:paraId="60D09BF9" w14:textId="77777777" w:rsidR="00F76403" w:rsidRPr="006F5168" w:rsidRDefault="00F76403" w:rsidP="00F76403">
      <w:pPr>
        <w:pStyle w:val="NormalWeb"/>
        <w:spacing w:before="0" w:beforeAutospacing="0" w:after="0" w:afterAutospacing="0"/>
        <w:rPr>
          <w:b/>
          <w:color w:val="auto"/>
        </w:rPr>
      </w:pPr>
    </w:p>
    <w:p w14:paraId="3DFC92EC" w14:textId="77777777" w:rsidR="0038389C" w:rsidRPr="006F5168" w:rsidRDefault="0038389C" w:rsidP="00224076">
      <w:pPr>
        <w:pStyle w:val="NormalWeb"/>
        <w:spacing w:before="0" w:beforeAutospacing="0" w:after="0" w:afterAutospacing="0"/>
      </w:pPr>
      <w:r w:rsidRPr="006F5168">
        <w:t xml:space="preserve">1.4.1 </w:t>
      </w:r>
      <w:r w:rsidRPr="006F5168">
        <w:rPr>
          <w:noProof/>
        </w:rPr>
        <w:t>Measure</w:t>
      </w:r>
      <w:r w:rsidR="00AE421B">
        <w:rPr>
          <w:noProof/>
        </w:rPr>
        <w:t xml:space="preserve"> the</w:t>
      </w:r>
      <w:r w:rsidR="00C1078B" w:rsidRPr="006F5168">
        <w:rPr>
          <w:noProof/>
        </w:rPr>
        <w:t xml:space="preserve"> c</w:t>
      </w:r>
      <w:r w:rsidR="00FE28AD" w:rsidRPr="006F5168">
        <w:rPr>
          <w:noProof/>
        </w:rPr>
        <w:t>ontact</w:t>
      </w:r>
      <w:r w:rsidR="00FE28AD" w:rsidRPr="006F5168">
        <w:t xml:space="preserve"> </w:t>
      </w:r>
      <w:r w:rsidR="00FE28AD" w:rsidRPr="006F5168">
        <w:rPr>
          <w:noProof/>
        </w:rPr>
        <w:t>angle</w:t>
      </w:r>
      <w:r w:rsidR="00A5149D" w:rsidRPr="006F5168">
        <w:rPr>
          <w:noProof/>
        </w:rPr>
        <w:t xml:space="preserve"> using </w:t>
      </w:r>
      <w:r w:rsidRPr="006F5168">
        <w:rPr>
          <w:noProof/>
        </w:rPr>
        <w:t xml:space="preserve">a goniometer and </w:t>
      </w:r>
      <w:r w:rsidR="00A5149D" w:rsidRPr="006F5168">
        <w:rPr>
          <w:noProof/>
        </w:rPr>
        <w:t>ImageJ softwar</w:t>
      </w:r>
      <w:r w:rsidR="003C1665" w:rsidRPr="006F5168">
        <w:t>e</w:t>
      </w:r>
      <w:r w:rsidR="00E12917" w:rsidRPr="006F5168">
        <w:rPr>
          <w:vertAlign w:val="superscript"/>
        </w:rPr>
        <w:t>25</w:t>
      </w:r>
      <w:r w:rsidR="003C1665" w:rsidRPr="006F5168">
        <w:t>.</w:t>
      </w:r>
    </w:p>
    <w:p w14:paraId="1D9D3E0E" w14:textId="77777777" w:rsidR="003C1665" w:rsidRPr="006F5168" w:rsidRDefault="003C1665" w:rsidP="00224076">
      <w:pPr>
        <w:pStyle w:val="NormalWeb"/>
        <w:spacing w:before="0" w:beforeAutospacing="0" w:after="0" w:afterAutospacing="0"/>
      </w:pPr>
    </w:p>
    <w:p w14:paraId="34625C27" w14:textId="77777777" w:rsidR="0038389C" w:rsidRPr="006F5168" w:rsidRDefault="0038389C" w:rsidP="00224076">
      <w:pPr>
        <w:pStyle w:val="NormalWeb"/>
        <w:spacing w:before="0" w:beforeAutospacing="0" w:after="0" w:afterAutospacing="0"/>
      </w:pPr>
      <w:r w:rsidRPr="006F5168">
        <w:rPr>
          <w:noProof/>
        </w:rPr>
        <w:t>1.4.2 Determine</w:t>
      </w:r>
      <w:r w:rsidRPr="006F5168">
        <w:t xml:space="preserve"> </w:t>
      </w:r>
      <w:r w:rsidR="00C1078B" w:rsidRPr="006F5168">
        <w:t xml:space="preserve">the </w:t>
      </w:r>
      <w:r w:rsidR="00FE28AD" w:rsidRPr="006F5168">
        <w:t xml:space="preserve">thickness </w:t>
      </w:r>
      <w:r w:rsidR="00C1078B" w:rsidRPr="006F5168">
        <w:t xml:space="preserve">of </w:t>
      </w:r>
      <w:r w:rsidR="00AE421B">
        <w:t xml:space="preserve">the </w:t>
      </w:r>
      <w:r w:rsidR="00C1078B" w:rsidRPr="006F5168">
        <w:t xml:space="preserve">films </w:t>
      </w:r>
      <w:r w:rsidR="00FE28AD" w:rsidRPr="006F5168">
        <w:rPr>
          <w:noProof/>
        </w:rPr>
        <w:t>u</w:t>
      </w:r>
      <w:r w:rsidRPr="006F5168">
        <w:rPr>
          <w:noProof/>
        </w:rPr>
        <w:t>sing</w:t>
      </w:r>
      <w:r w:rsidR="00C1078B" w:rsidRPr="006F5168">
        <w:t xml:space="preserve"> </w:t>
      </w:r>
      <w:r w:rsidR="00C1078B" w:rsidRPr="00F76403">
        <w:rPr>
          <w:noProof/>
        </w:rPr>
        <w:t>a</w:t>
      </w:r>
      <w:r w:rsidR="00F76403">
        <w:rPr>
          <w:noProof/>
        </w:rPr>
        <w:t>n</w:t>
      </w:r>
      <w:r w:rsidRPr="00F76403">
        <w:rPr>
          <w:noProof/>
        </w:rPr>
        <w:t xml:space="preserve"> </w:t>
      </w:r>
      <w:r w:rsidR="00AE421B">
        <w:rPr>
          <w:noProof/>
        </w:rPr>
        <w:t>e</w:t>
      </w:r>
      <w:r w:rsidR="00FE28AD" w:rsidRPr="00F76403">
        <w:rPr>
          <w:noProof/>
        </w:rPr>
        <w:t>llipsometer</w:t>
      </w:r>
      <w:r w:rsidR="00FE28AD" w:rsidRPr="006F5168">
        <w:t xml:space="preserve"> (He-Ne laser light source, λ = 632.8 nm</w:t>
      </w:r>
      <w:r w:rsidR="00936D95" w:rsidRPr="006F5168">
        <w:t>, fixed incidence angle of 70</w:t>
      </w:r>
      <w:r w:rsidR="00AE421B">
        <w:t>°</w:t>
      </w:r>
      <w:r w:rsidR="00FE28AD" w:rsidRPr="006F5168">
        <w:t>)</w:t>
      </w:r>
      <w:r w:rsidR="00E12917" w:rsidRPr="006F5168">
        <w:rPr>
          <w:vertAlign w:val="superscript"/>
        </w:rPr>
        <w:t>25</w:t>
      </w:r>
      <w:r w:rsidR="00FE28AD" w:rsidRPr="006F5168">
        <w:t xml:space="preserve">. </w:t>
      </w:r>
    </w:p>
    <w:p w14:paraId="3C761F6E" w14:textId="77777777" w:rsidR="003C1665" w:rsidRPr="006F5168" w:rsidRDefault="003C1665" w:rsidP="00224076">
      <w:pPr>
        <w:pStyle w:val="NormalWeb"/>
        <w:spacing w:before="0" w:beforeAutospacing="0" w:after="0" w:afterAutospacing="0"/>
      </w:pPr>
    </w:p>
    <w:p w14:paraId="1AA0A1F2" w14:textId="77777777" w:rsidR="00FE28AD" w:rsidRPr="00A5149D" w:rsidRDefault="0038389C" w:rsidP="00224076">
      <w:pPr>
        <w:pStyle w:val="NormalWeb"/>
        <w:spacing w:before="0" w:beforeAutospacing="0" w:after="0" w:afterAutospacing="0"/>
      </w:pPr>
      <w:r w:rsidRPr="006F5168">
        <w:t>1.4.3 Estimate</w:t>
      </w:r>
      <w:r w:rsidR="00AE421B">
        <w:t xml:space="preserve"> the</w:t>
      </w:r>
      <w:r w:rsidRPr="006F5168">
        <w:t xml:space="preserve"> surface elemental composition by </w:t>
      </w:r>
      <w:r w:rsidR="00C1078B" w:rsidRPr="006F5168">
        <w:t>X</w:t>
      </w:r>
      <w:r w:rsidR="00FE28AD" w:rsidRPr="006F5168">
        <w:t>-ray photoelectron spectroscopy (XPS</w:t>
      </w:r>
      <w:r w:rsidRPr="006F5168">
        <w:t>)</w:t>
      </w:r>
      <w:r w:rsidR="00E12917" w:rsidRPr="006F5168">
        <w:rPr>
          <w:vertAlign w:val="superscript"/>
        </w:rPr>
        <w:t>25</w:t>
      </w:r>
      <w:r w:rsidR="00E12917" w:rsidRPr="006F5168">
        <w:t>.</w:t>
      </w:r>
    </w:p>
    <w:p w14:paraId="1F71725E" w14:textId="77777777" w:rsidR="00FE28AD" w:rsidRPr="001B2A68" w:rsidRDefault="00FE28AD" w:rsidP="00224076">
      <w:pPr>
        <w:pStyle w:val="NormalWeb"/>
        <w:spacing w:before="0" w:beforeAutospacing="0" w:after="0" w:afterAutospacing="0"/>
        <w:rPr>
          <w:b/>
        </w:rPr>
      </w:pPr>
      <w:r w:rsidRPr="001B2A68">
        <w:t xml:space="preserve">             </w:t>
      </w:r>
      <w:r w:rsidRPr="001B2A68">
        <w:tab/>
      </w:r>
    </w:p>
    <w:p w14:paraId="5E3D557E" w14:textId="77777777" w:rsidR="00FE28AD" w:rsidRDefault="00FE28AD" w:rsidP="00224076">
      <w:pPr>
        <w:pStyle w:val="NormalWeb"/>
        <w:numPr>
          <w:ilvl w:val="0"/>
          <w:numId w:val="2"/>
        </w:numPr>
        <w:spacing w:before="0" w:beforeAutospacing="0" w:after="0" w:afterAutospacing="0"/>
        <w:ind w:left="0" w:firstLine="0"/>
        <w:rPr>
          <w:b/>
        </w:rPr>
      </w:pPr>
      <w:r w:rsidRPr="001B2A68">
        <w:rPr>
          <w:b/>
        </w:rPr>
        <w:t>E-beam Patterning</w:t>
      </w:r>
      <w:r w:rsidR="00C1078B">
        <w:rPr>
          <w:b/>
        </w:rPr>
        <w:t>.</w:t>
      </w:r>
      <w:r w:rsidRPr="001B2A68">
        <w:rPr>
          <w:b/>
        </w:rPr>
        <w:t xml:space="preserve">  </w:t>
      </w:r>
    </w:p>
    <w:p w14:paraId="72059857" w14:textId="77777777" w:rsidR="0038389C" w:rsidRDefault="0038389C" w:rsidP="00224076">
      <w:pPr>
        <w:pStyle w:val="Text"/>
        <w:tabs>
          <w:tab w:val="left" w:pos="1170"/>
        </w:tabs>
        <w:spacing w:line="240" w:lineRule="auto"/>
        <w:ind w:firstLine="0"/>
        <w:rPr>
          <w:rFonts w:ascii="Calibri" w:hAnsi="Calibri" w:cs="Calibri"/>
          <w:noProof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w:t xml:space="preserve">2.1 </w:t>
      </w:r>
      <w:r w:rsidRPr="0038389C">
        <w:rPr>
          <w:rFonts w:ascii="Calibri" w:hAnsi="Calibri" w:cs="Calibri"/>
          <w:noProof/>
          <w:sz w:val="24"/>
          <w:szCs w:val="24"/>
        </w:rPr>
        <w:t>Spin</w:t>
      </w:r>
      <w:r w:rsidR="00AE421B">
        <w:rPr>
          <w:rFonts w:ascii="Calibri" w:hAnsi="Calibri" w:cs="Calibri"/>
          <w:noProof/>
          <w:sz w:val="24"/>
          <w:szCs w:val="24"/>
        </w:rPr>
        <w:t>-</w:t>
      </w:r>
      <w:r w:rsidRPr="0038389C">
        <w:rPr>
          <w:rFonts w:ascii="Calibri" w:hAnsi="Calibri" w:cs="Calibri"/>
          <w:noProof/>
          <w:sz w:val="24"/>
          <w:szCs w:val="24"/>
        </w:rPr>
        <w:t>coat photoresist (</w:t>
      </w:r>
      <w:r w:rsidR="003D2F5B">
        <w:rPr>
          <w:rFonts w:ascii="Calibri" w:hAnsi="Calibri" w:cs="Calibri"/>
          <w:noProof/>
          <w:sz w:val="24"/>
          <w:szCs w:val="24"/>
        </w:rPr>
        <w:t>2</w:t>
      </w:r>
      <w:r w:rsidRPr="0038389C">
        <w:rPr>
          <w:rFonts w:ascii="Calibri" w:hAnsi="Calibri" w:cs="Calibri"/>
          <w:noProof/>
          <w:sz w:val="24"/>
          <w:szCs w:val="24"/>
        </w:rPr>
        <w:t xml:space="preserve">% poly(methyl methacrylate (PMMA) in </w:t>
      </w:r>
      <w:r w:rsidRPr="00D3065A">
        <w:rPr>
          <w:rFonts w:ascii="Calibri" w:hAnsi="Calibri" w:cs="Calibri"/>
          <w:noProof/>
          <w:sz w:val="24"/>
          <w:szCs w:val="24"/>
        </w:rPr>
        <w:t>anisol</w:t>
      </w:r>
      <w:r w:rsidR="00D3065A">
        <w:rPr>
          <w:rFonts w:ascii="Calibri" w:hAnsi="Calibri" w:cs="Calibri"/>
          <w:noProof/>
          <w:sz w:val="24"/>
          <w:szCs w:val="24"/>
        </w:rPr>
        <w:t>e</w:t>
      </w:r>
      <w:r w:rsidRPr="0038389C">
        <w:rPr>
          <w:rFonts w:ascii="Calibri" w:hAnsi="Calibri" w:cs="Calibri"/>
          <w:noProof/>
          <w:sz w:val="24"/>
          <w:szCs w:val="24"/>
        </w:rPr>
        <w:t xml:space="preserve">)  on </w:t>
      </w:r>
      <w:r w:rsidR="00FE28AD" w:rsidRPr="0038389C">
        <w:rPr>
          <w:rFonts w:ascii="Calibri" w:hAnsi="Calibri" w:cs="Calibri"/>
          <w:noProof/>
          <w:sz w:val="24"/>
          <w:szCs w:val="24"/>
        </w:rPr>
        <w:t>AATMS</w:t>
      </w:r>
      <w:r w:rsidR="00D9483F" w:rsidRPr="0038389C">
        <w:rPr>
          <w:rFonts w:ascii="Calibri" w:hAnsi="Calibri" w:cs="Calibri"/>
          <w:noProof/>
          <w:sz w:val="24"/>
          <w:szCs w:val="24"/>
        </w:rPr>
        <w:t>-</w:t>
      </w:r>
      <w:r w:rsidR="00FE28AD" w:rsidRPr="0038389C">
        <w:rPr>
          <w:rFonts w:ascii="Calibri" w:hAnsi="Calibri" w:cs="Calibri"/>
          <w:noProof/>
          <w:sz w:val="24"/>
          <w:szCs w:val="24"/>
        </w:rPr>
        <w:t xml:space="preserve"> derivatized wafer</w:t>
      </w:r>
      <w:r w:rsidR="00D9483F" w:rsidRPr="0038389C">
        <w:rPr>
          <w:rFonts w:ascii="Calibri" w:hAnsi="Calibri" w:cs="Calibri"/>
          <w:noProof/>
          <w:sz w:val="24"/>
          <w:szCs w:val="24"/>
        </w:rPr>
        <w:t>s</w:t>
      </w:r>
      <w:r w:rsidRPr="0038389C">
        <w:rPr>
          <w:rFonts w:ascii="Calibri" w:hAnsi="Calibri" w:cs="Calibri"/>
          <w:noProof/>
          <w:sz w:val="24"/>
          <w:szCs w:val="24"/>
        </w:rPr>
        <w:t xml:space="preserve"> at </w:t>
      </w:r>
      <w:r w:rsidR="00E12917">
        <w:rPr>
          <w:rFonts w:ascii="Calibri" w:hAnsi="Calibri" w:cs="Calibri"/>
          <w:noProof/>
          <w:sz w:val="24"/>
          <w:szCs w:val="24"/>
        </w:rPr>
        <w:t>4</w:t>
      </w:r>
      <w:r w:rsidR="00AE421B">
        <w:rPr>
          <w:rFonts w:ascii="Calibri" w:hAnsi="Calibri" w:cs="Calibri"/>
          <w:noProof/>
          <w:sz w:val="24"/>
          <w:szCs w:val="24"/>
        </w:rPr>
        <w:t>,</w:t>
      </w:r>
      <w:r w:rsidRPr="0038389C">
        <w:rPr>
          <w:rFonts w:ascii="Calibri" w:hAnsi="Calibri" w:cs="Calibri"/>
          <w:noProof/>
          <w:sz w:val="24"/>
          <w:szCs w:val="24"/>
        </w:rPr>
        <w:t>000 rpm</w:t>
      </w:r>
      <w:r w:rsidR="00E12917">
        <w:rPr>
          <w:rFonts w:ascii="Calibri" w:hAnsi="Calibri" w:cs="Calibri"/>
          <w:noProof/>
          <w:sz w:val="24"/>
          <w:szCs w:val="24"/>
        </w:rPr>
        <w:t xml:space="preserve"> for 60 s</w:t>
      </w:r>
      <w:r w:rsidRPr="0038389C">
        <w:rPr>
          <w:rFonts w:ascii="Calibri" w:hAnsi="Calibri" w:cs="Calibri"/>
          <w:noProof/>
          <w:sz w:val="24"/>
          <w:szCs w:val="24"/>
        </w:rPr>
        <w:t>.</w:t>
      </w:r>
    </w:p>
    <w:p w14:paraId="5BB22C14" w14:textId="77777777" w:rsidR="003C1665" w:rsidRPr="0038389C" w:rsidRDefault="003C1665" w:rsidP="00224076">
      <w:pPr>
        <w:pStyle w:val="Text"/>
        <w:tabs>
          <w:tab w:val="left" w:pos="1170"/>
        </w:tabs>
        <w:spacing w:line="240" w:lineRule="auto"/>
        <w:ind w:firstLine="0"/>
        <w:rPr>
          <w:rFonts w:ascii="Calibri" w:hAnsi="Calibri" w:cs="Calibri"/>
          <w:noProof/>
          <w:sz w:val="24"/>
          <w:szCs w:val="24"/>
        </w:rPr>
      </w:pPr>
    </w:p>
    <w:p w14:paraId="5D51D973" w14:textId="77777777" w:rsidR="0038389C" w:rsidRPr="0079182B" w:rsidRDefault="0038389C" w:rsidP="00224076">
      <w:pPr>
        <w:pStyle w:val="Text"/>
        <w:spacing w:line="240" w:lineRule="auto"/>
        <w:ind w:firstLine="0"/>
        <w:rPr>
          <w:noProof/>
          <w:sz w:val="24"/>
          <w:szCs w:val="24"/>
        </w:rPr>
      </w:pPr>
      <w:r w:rsidRPr="0079182B">
        <w:rPr>
          <w:rFonts w:ascii="Calibri" w:hAnsi="Calibri" w:cs="Calibri"/>
          <w:noProof/>
          <w:sz w:val="24"/>
          <w:szCs w:val="24"/>
        </w:rPr>
        <w:t xml:space="preserve">2.2  </w:t>
      </w:r>
      <w:r w:rsidRPr="0079182B">
        <w:rPr>
          <w:rFonts w:asciiTheme="minorHAnsi" w:hAnsiTheme="minorHAnsi" w:cs="Calibri"/>
          <w:noProof/>
          <w:sz w:val="24"/>
          <w:szCs w:val="24"/>
        </w:rPr>
        <w:t>Prebake the film at 18</w:t>
      </w:r>
      <w:r w:rsidRPr="00D32347">
        <w:rPr>
          <w:rFonts w:ascii="Calibri" w:hAnsi="Calibri" w:cs="Calibri"/>
          <w:noProof/>
          <w:sz w:val="24"/>
          <w:szCs w:val="24"/>
        </w:rPr>
        <w:t xml:space="preserve">0 </w:t>
      </w:r>
      <w:r w:rsidR="00AE421B" w:rsidRPr="00D32347">
        <w:rPr>
          <w:rFonts w:ascii="Calibri" w:hAnsi="Calibri" w:cs="Calibri"/>
          <w:noProof/>
          <w:sz w:val="24"/>
          <w:szCs w:val="24"/>
        </w:rPr>
        <w:t>°</w:t>
      </w:r>
      <w:r w:rsidRPr="00D32347">
        <w:rPr>
          <w:rFonts w:ascii="Calibri" w:hAnsi="Calibri" w:cs="Calibri"/>
          <w:noProof/>
          <w:sz w:val="24"/>
          <w:szCs w:val="24"/>
        </w:rPr>
        <w:t>C for</w:t>
      </w:r>
      <w:r w:rsidRPr="0079182B">
        <w:rPr>
          <w:rFonts w:asciiTheme="minorHAnsi" w:hAnsiTheme="minorHAnsi"/>
          <w:noProof/>
          <w:sz w:val="24"/>
          <w:szCs w:val="24"/>
        </w:rPr>
        <w:t xml:space="preserve"> 120 s to dr</w:t>
      </w:r>
      <w:r w:rsidR="00CE3F99" w:rsidRPr="0079182B">
        <w:rPr>
          <w:rFonts w:asciiTheme="minorHAnsi" w:hAnsiTheme="minorHAnsi"/>
          <w:noProof/>
          <w:sz w:val="24"/>
          <w:szCs w:val="24"/>
        </w:rPr>
        <w:t>y the photoresist film</w:t>
      </w:r>
      <w:r w:rsidR="00D3065A" w:rsidRPr="0079182B">
        <w:rPr>
          <w:noProof/>
          <w:sz w:val="24"/>
          <w:szCs w:val="24"/>
        </w:rPr>
        <w:t>.</w:t>
      </w:r>
      <w:r w:rsidRPr="0079182B">
        <w:rPr>
          <w:noProof/>
          <w:sz w:val="24"/>
          <w:szCs w:val="24"/>
        </w:rPr>
        <w:t xml:space="preserve"> </w:t>
      </w:r>
    </w:p>
    <w:p w14:paraId="280FF6FB" w14:textId="77777777" w:rsidR="003C1665" w:rsidRPr="0079182B" w:rsidRDefault="003C1665" w:rsidP="00224076">
      <w:pPr>
        <w:pStyle w:val="Text"/>
        <w:spacing w:line="240" w:lineRule="auto"/>
        <w:ind w:firstLine="0"/>
        <w:rPr>
          <w:noProof/>
          <w:sz w:val="24"/>
          <w:szCs w:val="24"/>
        </w:rPr>
      </w:pPr>
    </w:p>
    <w:p w14:paraId="0782CBBC" w14:textId="77777777" w:rsidR="0038389C" w:rsidRPr="0079182B" w:rsidRDefault="0038389C" w:rsidP="00224076">
      <w:pPr>
        <w:pStyle w:val="Text"/>
        <w:spacing w:line="240" w:lineRule="auto"/>
        <w:ind w:firstLine="0"/>
        <w:rPr>
          <w:rFonts w:ascii="Calibri" w:hAnsi="Calibri" w:cs="Calibri"/>
          <w:noProof/>
          <w:sz w:val="24"/>
          <w:szCs w:val="24"/>
        </w:rPr>
      </w:pPr>
      <w:r w:rsidRPr="0079182B">
        <w:rPr>
          <w:rFonts w:ascii="Calibri" w:hAnsi="Calibri" w:cs="Calibri"/>
          <w:noProof/>
          <w:sz w:val="24"/>
          <w:szCs w:val="24"/>
        </w:rPr>
        <w:t>2.3  Measure the photoresist film thickness</w:t>
      </w:r>
      <w:r w:rsidR="00E12917" w:rsidRPr="0079182B">
        <w:rPr>
          <w:rFonts w:ascii="Calibri" w:hAnsi="Calibri" w:cs="Calibri"/>
          <w:noProof/>
          <w:sz w:val="24"/>
          <w:szCs w:val="24"/>
        </w:rPr>
        <w:t xml:space="preserve"> using</w:t>
      </w:r>
      <w:r w:rsidR="007E2378" w:rsidRPr="0079182B">
        <w:rPr>
          <w:rFonts w:ascii="Calibri" w:hAnsi="Calibri" w:cs="Calibri"/>
          <w:noProof/>
          <w:sz w:val="24"/>
          <w:szCs w:val="24"/>
        </w:rPr>
        <w:t xml:space="preserve"> an e</w:t>
      </w:r>
      <w:r w:rsidR="00E12917" w:rsidRPr="0079182B">
        <w:rPr>
          <w:rFonts w:ascii="Calibri" w:hAnsi="Calibri" w:cs="Calibri"/>
          <w:noProof/>
          <w:sz w:val="24"/>
          <w:szCs w:val="24"/>
        </w:rPr>
        <w:t>llipsometer</w:t>
      </w:r>
      <w:r w:rsidR="00800FD7" w:rsidRPr="0079182B">
        <w:rPr>
          <w:rFonts w:ascii="Calibri" w:hAnsi="Calibri" w:cs="Calibri"/>
          <w:noProof/>
          <w:sz w:val="24"/>
          <w:szCs w:val="24"/>
        </w:rPr>
        <w:t>.</w:t>
      </w:r>
      <w:r w:rsidRPr="0079182B">
        <w:rPr>
          <w:rFonts w:ascii="Calibri" w:hAnsi="Calibri" w:cs="Calibri"/>
          <w:noProof/>
          <w:sz w:val="24"/>
          <w:szCs w:val="24"/>
        </w:rPr>
        <w:t xml:space="preserve"> </w:t>
      </w:r>
      <w:r w:rsidR="00F76403" w:rsidRPr="0079182B">
        <w:rPr>
          <w:rFonts w:ascii="Calibri" w:hAnsi="Calibri" w:cs="Calibri"/>
          <w:noProof/>
          <w:sz w:val="24"/>
          <w:szCs w:val="24"/>
        </w:rPr>
        <w:t xml:space="preserve">Ensure </w:t>
      </w:r>
      <w:r w:rsidR="00AE421B">
        <w:rPr>
          <w:rFonts w:ascii="Calibri" w:hAnsi="Calibri" w:cs="Calibri"/>
          <w:noProof/>
          <w:sz w:val="24"/>
          <w:szCs w:val="24"/>
        </w:rPr>
        <w:t xml:space="preserve">that </w:t>
      </w:r>
      <w:r w:rsidR="00F76403" w:rsidRPr="0079182B">
        <w:rPr>
          <w:rFonts w:ascii="Calibri" w:hAnsi="Calibri" w:cs="Calibri"/>
          <w:noProof/>
          <w:sz w:val="24"/>
          <w:szCs w:val="24"/>
        </w:rPr>
        <w:t>the He-Ne laser light source, λ = 632.8 nm, is fixed at an incidence angle of 70</w:t>
      </w:r>
      <w:r w:rsidR="00AE421B" w:rsidRPr="00D32347">
        <w:rPr>
          <w:rFonts w:ascii="Calibri" w:hAnsi="Calibri"/>
          <w:noProof/>
          <w:sz w:val="24"/>
          <w:szCs w:val="24"/>
        </w:rPr>
        <w:t>°</w:t>
      </w:r>
      <w:r w:rsidR="00F76403" w:rsidRPr="0079182B">
        <w:rPr>
          <w:rFonts w:ascii="Calibri" w:hAnsi="Calibri" w:cs="Calibri"/>
          <w:noProof/>
          <w:sz w:val="24"/>
          <w:szCs w:val="24"/>
        </w:rPr>
        <w:t xml:space="preserve">. Optimize the sample stage to maximize the detector signal using a reflective surface such as silicon wafer. Use the </w:t>
      </w:r>
      <w:r w:rsidR="00AE421B">
        <w:rPr>
          <w:rFonts w:ascii="Calibri" w:hAnsi="Calibri" w:cs="Calibri"/>
          <w:noProof/>
          <w:sz w:val="24"/>
          <w:szCs w:val="24"/>
        </w:rPr>
        <w:t>e</w:t>
      </w:r>
      <w:r w:rsidR="00F76403" w:rsidRPr="0079182B">
        <w:rPr>
          <w:rFonts w:ascii="Calibri" w:hAnsi="Calibri" w:cs="Calibri"/>
          <w:noProof/>
          <w:sz w:val="24"/>
          <w:szCs w:val="24"/>
        </w:rPr>
        <w:t xml:space="preserve">llipsometer </w:t>
      </w:r>
      <w:r w:rsidR="00AE421B">
        <w:rPr>
          <w:rFonts w:ascii="Calibri" w:hAnsi="Calibri" w:cs="Calibri"/>
          <w:noProof/>
          <w:sz w:val="24"/>
          <w:szCs w:val="24"/>
        </w:rPr>
        <w:t>m</w:t>
      </w:r>
      <w:r w:rsidR="00F76403" w:rsidRPr="0079182B">
        <w:rPr>
          <w:rFonts w:ascii="Calibri" w:hAnsi="Calibri" w:cs="Calibri"/>
          <w:noProof/>
          <w:sz w:val="24"/>
          <w:szCs w:val="24"/>
        </w:rPr>
        <w:t xml:space="preserve">easurement </w:t>
      </w:r>
      <w:r w:rsidR="00AE421B">
        <w:rPr>
          <w:rFonts w:ascii="Calibri" w:hAnsi="Calibri" w:cs="Calibri"/>
          <w:noProof/>
          <w:sz w:val="24"/>
          <w:szCs w:val="24"/>
        </w:rPr>
        <w:t>p</w:t>
      </w:r>
      <w:r w:rsidR="00F76403" w:rsidRPr="0079182B">
        <w:rPr>
          <w:rFonts w:ascii="Calibri" w:hAnsi="Calibri" w:cs="Calibri"/>
          <w:noProof/>
          <w:sz w:val="24"/>
          <w:szCs w:val="24"/>
        </w:rPr>
        <w:t xml:space="preserve">rogram (GEMP) on the attached PC to measure the photoresist film thickness; </w:t>
      </w:r>
      <w:r w:rsidRPr="0079182B">
        <w:rPr>
          <w:rFonts w:ascii="Calibri" w:hAnsi="Calibri" w:cs="Calibri"/>
          <w:noProof/>
          <w:sz w:val="24"/>
          <w:szCs w:val="24"/>
        </w:rPr>
        <w:t>it should be about 100 nm.</w:t>
      </w:r>
    </w:p>
    <w:p w14:paraId="3FCEA8E3" w14:textId="77777777" w:rsidR="003C1665" w:rsidRPr="0079182B" w:rsidRDefault="003C1665" w:rsidP="00224076">
      <w:pPr>
        <w:pStyle w:val="Text"/>
        <w:spacing w:line="240" w:lineRule="auto"/>
        <w:ind w:firstLine="0"/>
        <w:rPr>
          <w:rFonts w:ascii="Calibri" w:hAnsi="Calibri" w:cs="Calibri"/>
          <w:noProof/>
          <w:sz w:val="24"/>
          <w:szCs w:val="24"/>
        </w:rPr>
      </w:pPr>
    </w:p>
    <w:p w14:paraId="7631F224" w14:textId="77777777" w:rsidR="00936D95" w:rsidRPr="0079182B" w:rsidRDefault="0038389C" w:rsidP="00224076">
      <w:pPr>
        <w:pStyle w:val="Text"/>
        <w:tabs>
          <w:tab w:val="left" w:pos="1350"/>
        </w:tabs>
        <w:spacing w:line="240" w:lineRule="auto"/>
        <w:ind w:firstLine="0"/>
        <w:rPr>
          <w:rFonts w:ascii="Calibri" w:hAnsi="Calibri" w:cs="Calibri"/>
          <w:noProof/>
          <w:sz w:val="24"/>
          <w:szCs w:val="24"/>
        </w:rPr>
      </w:pPr>
      <w:r w:rsidRPr="0079182B">
        <w:rPr>
          <w:rFonts w:ascii="Calibri" w:hAnsi="Calibri" w:cs="Calibri"/>
          <w:noProof/>
          <w:sz w:val="24"/>
          <w:szCs w:val="24"/>
        </w:rPr>
        <w:t xml:space="preserve">2.4 </w:t>
      </w:r>
      <w:r w:rsidR="00936D95" w:rsidRPr="0079182B">
        <w:rPr>
          <w:rFonts w:ascii="Calibri" w:hAnsi="Calibri" w:cs="Calibri"/>
          <w:noProof/>
          <w:sz w:val="24"/>
          <w:szCs w:val="24"/>
        </w:rPr>
        <w:t>E-beam exposure:</w:t>
      </w:r>
    </w:p>
    <w:p w14:paraId="75233B92" w14:textId="77777777" w:rsidR="00F76403" w:rsidRPr="0079182B" w:rsidRDefault="00F76403" w:rsidP="00224076">
      <w:pPr>
        <w:pStyle w:val="Text"/>
        <w:tabs>
          <w:tab w:val="left" w:pos="1350"/>
        </w:tabs>
        <w:spacing w:line="240" w:lineRule="auto"/>
        <w:ind w:firstLine="0"/>
        <w:rPr>
          <w:rFonts w:ascii="Calibri" w:hAnsi="Calibri" w:cs="Calibri"/>
          <w:noProof/>
          <w:sz w:val="24"/>
          <w:szCs w:val="24"/>
        </w:rPr>
      </w:pPr>
    </w:p>
    <w:p w14:paraId="63B150D7" w14:textId="77777777" w:rsidR="00936D95" w:rsidRDefault="00936D95" w:rsidP="00224076">
      <w:pPr>
        <w:pStyle w:val="Text"/>
        <w:tabs>
          <w:tab w:val="left" w:pos="1350"/>
        </w:tabs>
        <w:spacing w:line="240" w:lineRule="auto"/>
        <w:ind w:firstLine="0"/>
        <w:rPr>
          <w:rFonts w:ascii="Calibri" w:hAnsi="Calibri" w:cs="Calibri"/>
          <w:noProof/>
          <w:sz w:val="24"/>
          <w:szCs w:val="24"/>
        </w:rPr>
      </w:pPr>
      <w:r w:rsidRPr="0079182B">
        <w:rPr>
          <w:rFonts w:ascii="Calibri" w:hAnsi="Calibri" w:cs="Calibri"/>
          <w:noProof/>
          <w:sz w:val="24"/>
          <w:szCs w:val="24"/>
        </w:rPr>
        <w:t xml:space="preserve">2.4.1 </w:t>
      </w:r>
      <w:r w:rsidR="0038389C" w:rsidRPr="0079182B">
        <w:rPr>
          <w:rFonts w:ascii="Calibri" w:hAnsi="Calibri" w:cs="Calibri"/>
          <w:noProof/>
          <w:sz w:val="24"/>
          <w:szCs w:val="24"/>
        </w:rPr>
        <w:t xml:space="preserve">Transfer the wafer </w:t>
      </w:r>
      <w:r w:rsidR="00AE421B">
        <w:rPr>
          <w:rFonts w:ascii="Calibri" w:hAnsi="Calibri" w:cs="Calibri"/>
          <w:noProof/>
          <w:sz w:val="24"/>
          <w:szCs w:val="24"/>
        </w:rPr>
        <w:t>to</w:t>
      </w:r>
      <w:r w:rsidR="0038389C" w:rsidRPr="0079182B">
        <w:rPr>
          <w:rFonts w:ascii="Calibri" w:hAnsi="Calibri" w:cs="Calibri"/>
          <w:noProof/>
          <w:sz w:val="24"/>
          <w:szCs w:val="24"/>
        </w:rPr>
        <w:t xml:space="preserve"> </w:t>
      </w:r>
      <w:r w:rsidR="00D3065A" w:rsidRPr="0079182B">
        <w:rPr>
          <w:rFonts w:ascii="Calibri" w:hAnsi="Calibri" w:cs="Calibri"/>
          <w:noProof/>
          <w:sz w:val="24"/>
          <w:szCs w:val="24"/>
        </w:rPr>
        <w:t xml:space="preserve">a </w:t>
      </w:r>
      <w:r w:rsidR="0038389C" w:rsidRPr="0079182B">
        <w:rPr>
          <w:rFonts w:ascii="Calibri" w:hAnsi="Calibri" w:cs="Calibri"/>
          <w:noProof/>
          <w:sz w:val="24"/>
          <w:szCs w:val="24"/>
        </w:rPr>
        <w:t>high</w:t>
      </w:r>
      <w:r w:rsidR="00AE421B">
        <w:rPr>
          <w:rFonts w:ascii="Calibri" w:hAnsi="Calibri" w:cs="Calibri"/>
          <w:noProof/>
          <w:sz w:val="24"/>
          <w:szCs w:val="24"/>
        </w:rPr>
        <w:t>-</w:t>
      </w:r>
      <w:r w:rsidR="0038389C" w:rsidRPr="0079182B">
        <w:rPr>
          <w:rFonts w:ascii="Calibri" w:hAnsi="Calibri" w:cs="Calibri"/>
          <w:noProof/>
          <w:sz w:val="24"/>
          <w:szCs w:val="24"/>
        </w:rPr>
        <w:t>vacuum chamber</w:t>
      </w:r>
      <w:r w:rsidR="0038389C" w:rsidRPr="0038389C">
        <w:rPr>
          <w:rFonts w:ascii="Calibri" w:hAnsi="Calibri" w:cs="Calibri"/>
          <w:noProof/>
          <w:sz w:val="24"/>
          <w:szCs w:val="24"/>
        </w:rPr>
        <w:t xml:space="preserve"> of </w:t>
      </w:r>
      <w:r w:rsidR="00CE3F99">
        <w:rPr>
          <w:rFonts w:ascii="Calibri" w:hAnsi="Calibri" w:cs="Calibri"/>
          <w:noProof/>
          <w:sz w:val="24"/>
          <w:szCs w:val="24"/>
        </w:rPr>
        <w:t>an</w:t>
      </w:r>
      <w:r w:rsidR="0038389C" w:rsidRPr="0038389C">
        <w:rPr>
          <w:rFonts w:ascii="Calibri" w:hAnsi="Calibri" w:cs="Calibri"/>
          <w:noProof/>
          <w:sz w:val="24"/>
          <w:szCs w:val="24"/>
        </w:rPr>
        <w:t xml:space="preserve"> E-beam aligner.  </w:t>
      </w:r>
    </w:p>
    <w:p w14:paraId="24772B3D" w14:textId="77777777" w:rsidR="00936D95" w:rsidRDefault="00936D95" w:rsidP="00224076">
      <w:pPr>
        <w:pStyle w:val="Text"/>
        <w:tabs>
          <w:tab w:val="left" w:pos="1350"/>
        </w:tabs>
        <w:spacing w:line="240" w:lineRule="auto"/>
        <w:ind w:firstLine="0"/>
        <w:rPr>
          <w:rFonts w:ascii="Calibri" w:hAnsi="Calibri" w:cs="Calibri"/>
          <w:noProof/>
          <w:sz w:val="24"/>
          <w:szCs w:val="24"/>
        </w:rPr>
      </w:pPr>
    </w:p>
    <w:p w14:paraId="0AC2828E" w14:textId="77777777" w:rsidR="00936D95" w:rsidRDefault="00936D95" w:rsidP="00224076">
      <w:pPr>
        <w:pStyle w:val="Text"/>
        <w:tabs>
          <w:tab w:val="left" w:pos="1350"/>
        </w:tabs>
        <w:spacing w:line="240" w:lineRule="auto"/>
        <w:ind w:firstLine="0"/>
        <w:rPr>
          <w:rFonts w:ascii="Calibri" w:hAnsi="Calibri" w:cs="Calibri"/>
          <w:noProof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w:t xml:space="preserve">2.4.2 </w:t>
      </w:r>
      <w:r w:rsidR="00AE421B">
        <w:rPr>
          <w:rFonts w:ascii="Calibri" w:hAnsi="Calibri" w:cs="Calibri"/>
          <w:noProof/>
          <w:sz w:val="24"/>
          <w:szCs w:val="24"/>
        </w:rPr>
        <w:t>Create</w:t>
      </w:r>
      <w:r w:rsidR="00AE421B" w:rsidRPr="0038389C">
        <w:rPr>
          <w:rFonts w:ascii="Calibri" w:hAnsi="Calibri" w:cs="Calibri"/>
          <w:noProof/>
          <w:sz w:val="24"/>
          <w:szCs w:val="24"/>
        </w:rPr>
        <w:t xml:space="preserve"> </w:t>
      </w:r>
      <w:r w:rsidR="00CE3F99">
        <w:rPr>
          <w:rFonts w:ascii="Calibri" w:hAnsi="Calibri" w:cs="Calibri"/>
          <w:noProof/>
          <w:sz w:val="24"/>
          <w:szCs w:val="24"/>
        </w:rPr>
        <w:t xml:space="preserve">a poker </w:t>
      </w:r>
      <w:r w:rsidR="00CE3F99" w:rsidRPr="00CE3F99">
        <w:rPr>
          <w:rFonts w:ascii="Calibri" w:hAnsi="Calibri" w:cs="Calibri"/>
          <w:noProof/>
          <w:sz w:val="24"/>
          <w:szCs w:val="24"/>
        </w:rPr>
        <w:t xml:space="preserve">dot </w:t>
      </w:r>
      <w:r w:rsidR="0038389C" w:rsidRPr="00CE3F99">
        <w:rPr>
          <w:rFonts w:ascii="Calibri" w:hAnsi="Calibri" w:cs="Calibri"/>
          <w:noProof/>
          <w:sz w:val="24"/>
          <w:szCs w:val="24"/>
        </w:rPr>
        <w:t>hole</w:t>
      </w:r>
      <w:r w:rsidR="0038389C" w:rsidRPr="0038389C">
        <w:rPr>
          <w:rFonts w:ascii="Calibri" w:hAnsi="Calibri" w:cs="Calibri"/>
          <w:noProof/>
          <w:sz w:val="24"/>
          <w:szCs w:val="24"/>
        </w:rPr>
        <w:t xml:space="preserve"> pattern using an electron beam (30 KV accelerating voltage, 37 pA beam current) passing through a </w:t>
      </w:r>
      <w:r w:rsidR="0038389C" w:rsidRPr="00F346EF">
        <w:rPr>
          <w:rFonts w:ascii="Calibri" w:hAnsi="Calibri" w:cs="Calibri"/>
          <w:noProof/>
          <w:sz w:val="24"/>
          <w:szCs w:val="24"/>
        </w:rPr>
        <w:t>10</w:t>
      </w:r>
      <w:r w:rsidR="00AE421B">
        <w:rPr>
          <w:rFonts w:ascii="Calibri" w:hAnsi="Calibri" w:cs="Calibri"/>
          <w:noProof/>
          <w:sz w:val="24"/>
          <w:szCs w:val="24"/>
        </w:rPr>
        <w:t>-</w:t>
      </w:r>
      <w:r w:rsidR="0038389C" w:rsidRPr="0038389C">
        <w:rPr>
          <w:rFonts w:ascii="Calibri" w:hAnsi="Calibri" w:cs="Calibri"/>
          <w:noProof/>
          <w:sz w:val="24"/>
          <w:szCs w:val="24"/>
        </w:rPr>
        <w:t xml:space="preserve">μm aperture </w:t>
      </w:r>
      <w:r w:rsidR="00AE421B">
        <w:rPr>
          <w:rFonts w:ascii="Calibri" w:hAnsi="Calibri" w:cs="Calibri"/>
          <w:noProof/>
          <w:sz w:val="24"/>
          <w:szCs w:val="24"/>
        </w:rPr>
        <w:t xml:space="preserve">and </w:t>
      </w:r>
      <w:r w:rsidR="0038389C" w:rsidRPr="0038389C">
        <w:rPr>
          <w:rFonts w:ascii="Calibri" w:hAnsi="Calibri" w:cs="Calibri"/>
          <w:noProof/>
          <w:sz w:val="24"/>
          <w:szCs w:val="24"/>
        </w:rPr>
        <w:t xml:space="preserve">providing </w:t>
      </w:r>
      <w:r w:rsidR="00CE3F99">
        <w:rPr>
          <w:rFonts w:ascii="Calibri" w:hAnsi="Calibri" w:cs="Calibri"/>
          <w:noProof/>
          <w:sz w:val="24"/>
          <w:szCs w:val="24"/>
        </w:rPr>
        <w:t>a</w:t>
      </w:r>
      <w:r w:rsidR="0038389C" w:rsidRPr="0038389C">
        <w:rPr>
          <w:rFonts w:ascii="Calibri" w:hAnsi="Calibri" w:cs="Calibri"/>
          <w:noProof/>
          <w:sz w:val="24"/>
          <w:szCs w:val="24"/>
        </w:rPr>
        <w:t xml:space="preserve"> 24 μC/cm</w:t>
      </w:r>
      <w:r w:rsidR="0038389C" w:rsidRPr="0038389C">
        <w:rPr>
          <w:rFonts w:ascii="Calibri" w:hAnsi="Calibri" w:cs="Calibri"/>
          <w:noProof/>
          <w:sz w:val="24"/>
          <w:szCs w:val="24"/>
          <w:vertAlign w:val="superscript"/>
        </w:rPr>
        <w:t>3</w:t>
      </w:r>
      <w:r w:rsidR="0038389C" w:rsidRPr="0038389C">
        <w:rPr>
          <w:rFonts w:ascii="Calibri" w:hAnsi="Calibri" w:cs="Calibri"/>
          <w:noProof/>
          <w:sz w:val="24"/>
          <w:szCs w:val="24"/>
        </w:rPr>
        <w:t xml:space="preserve"> dosage. </w:t>
      </w:r>
    </w:p>
    <w:p w14:paraId="63172852" w14:textId="77777777" w:rsidR="00936D95" w:rsidRDefault="00936D95" w:rsidP="00224076">
      <w:pPr>
        <w:pStyle w:val="Text"/>
        <w:tabs>
          <w:tab w:val="left" w:pos="1350"/>
        </w:tabs>
        <w:spacing w:line="240" w:lineRule="auto"/>
        <w:ind w:firstLine="0"/>
        <w:rPr>
          <w:rFonts w:ascii="Calibri" w:hAnsi="Calibri" w:cs="Calibri"/>
          <w:noProof/>
          <w:sz w:val="24"/>
          <w:szCs w:val="24"/>
        </w:rPr>
      </w:pPr>
    </w:p>
    <w:p w14:paraId="0A72CE79" w14:textId="77777777" w:rsidR="0038389C" w:rsidRDefault="00936D95" w:rsidP="00224076">
      <w:pPr>
        <w:pStyle w:val="Text"/>
        <w:tabs>
          <w:tab w:val="left" w:pos="1350"/>
        </w:tabs>
        <w:spacing w:line="240" w:lineRule="auto"/>
        <w:ind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w:t xml:space="preserve">2.4.3 </w:t>
      </w:r>
      <w:r w:rsidR="0038389C" w:rsidRPr="00E12917">
        <w:rPr>
          <w:rFonts w:ascii="Calibri" w:hAnsi="Calibri" w:cs="Calibri"/>
          <w:noProof/>
          <w:sz w:val="24"/>
          <w:szCs w:val="24"/>
        </w:rPr>
        <w:t xml:space="preserve">Adjust </w:t>
      </w:r>
      <w:r w:rsidR="00AE421B">
        <w:rPr>
          <w:rFonts w:ascii="Calibri" w:hAnsi="Calibri" w:cs="Calibri"/>
          <w:noProof/>
          <w:sz w:val="24"/>
          <w:szCs w:val="24"/>
        </w:rPr>
        <w:t xml:space="preserve">the </w:t>
      </w:r>
      <w:r w:rsidR="0038389C" w:rsidRPr="00E12917">
        <w:rPr>
          <w:rFonts w:ascii="Calibri" w:hAnsi="Calibri" w:cs="Calibri"/>
          <w:noProof/>
          <w:sz w:val="24"/>
          <w:szCs w:val="24"/>
        </w:rPr>
        <w:t xml:space="preserve">pattern pitch and dosage as needed to produce </w:t>
      </w:r>
      <w:r w:rsidR="00CE3F99">
        <w:rPr>
          <w:rFonts w:ascii="Calibri" w:hAnsi="Calibri" w:cs="Calibri"/>
          <w:noProof/>
          <w:sz w:val="24"/>
          <w:szCs w:val="24"/>
        </w:rPr>
        <w:t xml:space="preserve">a </w:t>
      </w:r>
      <w:r w:rsidR="00E12917" w:rsidRPr="00E12917">
        <w:rPr>
          <w:rFonts w:ascii="Calibri" w:hAnsi="Calibri" w:cs="Calibri"/>
          <w:noProof/>
          <w:sz w:val="24"/>
          <w:szCs w:val="24"/>
        </w:rPr>
        <w:t>poker dot</w:t>
      </w:r>
      <w:r w:rsidR="00E12917">
        <w:rPr>
          <w:rFonts w:ascii="Calibri" w:hAnsi="Calibri" w:cs="Calibri"/>
          <w:noProof/>
          <w:sz w:val="24"/>
          <w:szCs w:val="24"/>
        </w:rPr>
        <w:t>-</w:t>
      </w:r>
      <w:r w:rsidR="00E12917" w:rsidRPr="00E12917">
        <w:rPr>
          <w:rFonts w:ascii="Calibri" w:hAnsi="Calibri" w:cs="Calibri"/>
          <w:noProof/>
          <w:sz w:val="24"/>
          <w:szCs w:val="24"/>
        </w:rPr>
        <w:t xml:space="preserve">type </w:t>
      </w:r>
      <w:r w:rsidR="00E12917">
        <w:rPr>
          <w:rFonts w:ascii="Calibri" w:hAnsi="Calibri" w:cs="Calibri"/>
          <w:noProof/>
          <w:sz w:val="24"/>
          <w:szCs w:val="24"/>
        </w:rPr>
        <w:t>hole-</w:t>
      </w:r>
      <w:r w:rsidR="0038389C" w:rsidRPr="00E12917">
        <w:rPr>
          <w:rFonts w:ascii="Calibri" w:hAnsi="Calibri" w:cs="Calibri"/>
          <w:noProof/>
          <w:sz w:val="24"/>
          <w:szCs w:val="24"/>
        </w:rPr>
        <w:t>p</w:t>
      </w:r>
      <w:r w:rsidR="00E12917">
        <w:rPr>
          <w:rFonts w:ascii="Calibri" w:hAnsi="Calibri" w:cs="Calibri"/>
          <w:noProof/>
          <w:sz w:val="24"/>
          <w:szCs w:val="24"/>
        </w:rPr>
        <w:t xml:space="preserve">attern of </w:t>
      </w:r>
      <w:r w:rsidR="00AE421B">
        <w:rPr>
          <w:rFonts w:ascii="Calibri" w:hAnsi="Calibri" w:cs="Calibri"/>
          <w:noProof/>
          <w:sz w:val="24"/>
          <w:szCs w:val="24"/>
        </w:rPr>
        <w:t xml:space="preserve">the </w:t>
      </w:r>
      <w:r w:rsidR="00E12917">
        <w:rPr>
          <w:rFonts w:ascii="Calibri" w:hAnsi="Calibri" w:cs="Calibri"/>
          <w:noProof/>
          <w:sz w:val="24"/>
          <w:szCs w:val="24"/>
        </w:rPr>
        <w:t xml:space="preserve">desired hole </w:t>
      </w:r>
      <w:r w:rsidR="00E12917" w:rsidRPr="00E12917">
        <w:rPr>
          <w:rFonts w:ascii="Calibri" w:hAnsi="Calibri" w:cs="Calibri"/>
          <w:noProof/>
          <w:sz w:val="24"/>
          <w:szCs w:val="24"/>
        </w:rPr>
        <w:t>diameter</w:t>
      </w:r>
      <w:r w:rsidR="0038389C" w:rsidRPr="00E12917">
        <w:rPr>
          <w:rFonts w:ascii="Calibri" w:hAnsi="Calibri" w:cs="Calibri"/>
          <w:noProof/>
          <w:sz w:val="24"/>
          <w:szCs w:val="24"/>
        </w:rPr>
        <w:t xml:space="preserve"> (80 nm) and pitch (200 nm).</w:t>
      </w:r>
      <w:r w:rsidR="0038389C" w:rsidRPr="0038389C">
        <w:rPr>
          <w:rFonts w:ascii="Calibri" w:hAnsi="Calibri" w:cs="Calibri"/>
          <w:noProof/>
          <w:sz w:val="24"/>
          <w:szCs w:val="24"/>
        </w:rPr>
        <w:t xml:space="preserve">  </w:t>
      </w:r>
      <w:r w:rsidR="0038389C">
        <w:rPr>
          <w:rFonts w:ascii="Calibri" w:hAnsi="Calibri" w:cs="Calibri"/>
          <w:noProof/>
          <w:sz w:val="24"/>
          <w:szCs w:val="24"/>
        </w:rPr>
        <w:t xml:space="preserve"> </w:t>
      </w:r>
      <w:r w:rsidR="00C1078B">
        <w:rPr>
          <w:rFonts w:ascii="Calibri" w:hAnsi="Calibri" w:cs="Calibri"/>
          <w:sz w:val="24"/>
          <w:szCs w:val="24"/>
        </w:rPr>
        <w:t xml:space="preserve"> </w:t>
      </w:r>
      <w:r w:rsidR="00FE28AD">
        <w:rPr>
          <w:rFonts w:ascii="Calibri" w:hAnsi="Calibri" w:cs="Calibri"/>
          <w:sz w:val="24"/>
          <w:szCs w:val="24"/>
        </w:rPr>
        <w:t xml:space="preserve"> </w:t>
      </w:r>
    </w:p>
    <w:p w14:paraId="7167B505" w14:textId="77777777" w:rsidR="003C1665" w:rsidRDefault="003C1665" w:rsidP="00224076">
      <w:pPr>
        <w:pStyle w:val="Text"/>
        <w:tabs>
          <w:tab w:val="left" w:pos="1350"/>
        </w:tabs>
        <w:spacing w:line="240" w:lineRule="auto"/>
        <w:ind w:firstLine="0"/>
        <w:rPr>
          <w:rFonts w:ascii="Calibri" w:hAnsi="Calibri" w:cs="Calibri"/>
          <w:sz w:val="24"/>
          <w:szCs w:val="24"/>
        </w:rPr>
      </w:pPr>
    </w:p>
    <w:p w14:paraId="32988272" w14:textId="77777777" w:rsidR="00936D95" w:rsidRDefault="00936D95" w:rsidP="00224076">
      <w:pPr>
        <w:pStyle w:val="Text"/>
        <w:spacing w:line="240" w:lineRule="auto"/>
        <w:ind w:firstLine="0"/>
        <w:rPr>
          <w:rFonts w:ascii="Calibri" w:hAnsi="Calibri" w:cs="Calibri"/>
          <w:noProof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w:t>2.4.4</w:t>
      </w:r>
      <w:r w:rsidR="0038389C" w:rsidRPr="0038389C">
        <w:rPr>
          <w:rFonts w:ascii="Calibri" w:hAnsi="Calibri" w:cs="Calibri"/>
          <w:noProof/>
          <w:sz w:val="24"/>
          <w:szCs w:val="24"/>
        </w:rPr>
        <w:t xml:space="preserve"> Remove the wafer from </w:t>
      </w:r>
      <w:r w:rsidR="00AE421B">
        <w:rPr>
          <w:rFonts w:ascii="Calibri" w:hAnsi="Calibri" w:cs="Calibri"/>
          <w:noProof/>
          <w:sz w:val="24"/>
          <w:szCs w:val="24"/>
        </w:rPr>
        <w:t xml:space="preserve">the </w:t>
      </w:r>
      <w:r w:rsidR="0038389C" w:rsidRPr="0038389C">
        <w:rPr>
          <w:rFonts w:ascii="Calibri" w:hAnsi="Calibri" w:cs="Calibri"/>
          <w:noProof/>
          <w:sz w:val="24"/>
          <w:szCs w:val="24"/>
        </w:rPr>
        <w:t xml:space="preserve">E-beam chamber. </w:t>
      </w:r>
    </w:p>
    <w:p w14:paraId="1FD10C2F" w14:textId="77777777" w:rsidR="00936D95" w:rsidRDefault="00936D95" w:rsidP="00224076">
      <w:pPr>
        <w:pStyle w:val="Text"/>
        <w:spacing w:line="240" w:lineRule="auto"/>
        <w:ind w:firstLine="0"/>
        <w:rPr>
          <w:rFonts w:ascii="Calibri" w:hAnsi="Calibri" w:cs="Calibri"/>
          <w:noProof/>
          <w:sz w:val="24"/>
          <w:szCs w:val="24"/>
        </w:rPr>
      </w:pPr>
    </w:p>
    <w:p w14:paraId="31CD2677" w14:textId="77777777" w:rsidR="00936D95" w:rsidRDefault="00936D95" w:rsidP="00224076">
      <w:pPr>
        <w:pStyle w:val="Text"/>
        <w:spacing w:line="240" w:lineRule="auto"/>
        <w:ind w:firstLine="0"/>
        <w:rPr>
          <w:rFonts w:ascii="Calibri" w:hAnsi="Calibri" w:cs="Calibri"/>
          <w:noProof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w:t xml:space="preserve">2.5 </w:t>
      </w:r>
      <w:r w:rsidR="0038389C" w:rsidRPr="0038389C">
        <w:rPr>
          <w:rFonts w:ascii="Calibri" w:hAnsi="Calibri" w:cs="Calibri"/>
          <w:noProof/>
          <w:sz w:val="24"/>
          <w:szCs w:val="24"/>
        </w:rPr>
        <w:t>D</w:t>
      </w:r>
      <w:r w:rsidR="00FE28AD" w:rsidRPr="0038389C">
        <w:rPr>
          <w:rFonts w:ascii="Calibri" w:hAnsi="Calibri" w:cs="Calibri"/>
          <w:noProof/>
          <w:sz w:val="24"/>
          <w:szCs w:val="24"/>
        </w:rPr>
        <w:t>evelop</w:t>
      </w:r>
      <w:r w:rsidR="0038389C" w:rsidRPr="0038389C">
        <w:rPr>
          <w:rFonts w:ascii="Calibri" w:hAnsi="Calibri" w:cs="Calibri"/>
          <w:noProof/>
          <w:sz w:val="24"/>
          <w:szCs w:val="24"/>
        </w:rPr>
        <w:t xml:space="preserve"> </w:t>
      </w:r>
      <w:r w:rsidR="00AE421B">
        <w:rPr>
          <w:rFonts w:ascii="Calibri" w:hAnsi="Calibri" w:cs="Calibri"/>
          <w:noProof/>
          <w:sz w:val="24"/>
          <w:szCs w:val="24"/>
        </w:rPr>
        <w:t xml:space="preserve">the </w:t>
      </w:r>
      <w:r w:rsidR="0038389C" w:rsidRPr="0038389C">
        <w:rPr>
          <w:rFonts w:ascii="Calibri" w:hAnsi="Calibri" w:cs="Calibri"/>
          <w:noProof/>
          <w:sz w:val="24"/>
          <w:szCs w:val="24"/>
        </w:rPr>
        <w:t>lithographic pattern</w:t>
      </w:r>
      <w:r>
        <w:rPr>
          <w:rFonts w:ascii="Calibri" w:hAnsi="Calibri" w:cs="Calibri"/>
          <w:noProof/>
          <w:sz w:val="24"/>
          <w:szCs w:val="24"/>
        </w:rPr>
        <w:t>:</w:t>
      </w:r>
    </w:p>
    <w:p w14:paraId="26497055" w14:textId="77777777" w:rsidR="00F76403" w:rsidRDefault="00F76403" w:rsidP="00224076">
      <w:pPr>
        <w:pStyle w:val="Text"/>
        <w:spacing w:line="240" w:lineRule="auto"/>
        <w:ind w:firstLine="0"/>
        <w:rPr>
          <w:rFonts w:ascii="Calibri" w:hAnsi="Calibri" w:cs="Calibri"/>
          <w:noProof/>
          <w:sz w:val="24"/>
          <w:szCs w:val="24"/>
        </w:rPr>
      </w:pPr>
    </w:p>
    <w:p w14:paraId="6A674332" w14:textId="77777777" w:rsidR="00936D95" w:rsidRDefault="00936D95" w:rsidP="00224076">
      <w:pPr>
        <w:pStyle w:val="Text"/>
        <w:spacing w:line="240" w:lineRule="auto"/>
        <w:ind w:firstLine="0"/>
        <w:rPr>
          <w:rFonts w:ascii="Calibri" w:hAnsi="Calibri" w:cs="Calibri"/>
          <w:noProof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w:t xml:space="preserve">2.5.1 Begin pattern </w:t>
      </w:r>
      <w:r w:rsidRPr="00936D95">
        <w:rPr>
          <w:rFonts w:ascii="Calibri" w:hAnsi="Calibri" w:cs="Calibri"/>
          <w:noProof/>
          <w:sz w:val="24"/>
          <w:szCs w:val="24"/>
        </w:rPr>
        <w:t>development</w:t>
      </w:r>
      <w:r w:rsidR="00FE28AD" w:rsidRPr="0038389C">
        <w:rPr>
          <w:rFonts w:ascii="Calibri" w:hAnsi="Calibri" w:cs="Calibri"/>
          <w:noProof/>
          <w:sz w:val="24"/>
          <w:szCs w:val="24"/>
        </w:rPr>
        <w:t xml:space="preserve"> in </w:t>
      </w:r>
      <w:r w:rsidR="00C1078B" w:rsidRPr="0038389C">
        <w:rPr>
          <w:rFonts w:ascii="Calibri" w:hAnsi="Calibri" w:cs="Calibri"/>
          <w:noProof/>
          <w:sz w:val="24"/>
          <w:szCs w:val="24"/>
        </w:rPr>
        <w:t xml:space="preserve">a </w:t>
      </w:r>
      <w:r w:rsidR="00FE28AD" w:rsidRPr="0038389C">
        <w:rPr>
          <w:rFonts w:ascii="Calibri" w:hAnsi="Calibri" w:cs="Calibri"/>
          <w:noProof/>
          <w:sz w:val="24"/>
          <w:szCs w:val="24"/>
        </w:rPr>
        <w:t xml:space="preserve">solution of </w:t>
      </w:r>
      <w:r w:rsidR="00FE28AD" w:rsidRPr="00F64522">
        <w:rPr>
          <w:rFonts w:ascii="Calibri" w:hAnsi="Calibri" w:cs="Calibri"/>
          <w:noProof/>
          <w:sz w:val="24"/>
          <w:szCs w:val="24"/>
        </w:rPr>
        <w:t>methylisobutyl</w:t>
      </w:r>
      <w:r w:rsidR="00FE28AD" w:rsidRPr="0038389C">
        <w:rPr>
          <w:rFonts w:ascii="Calibri" w:hAnsi="Calibri" w:cs="Calibri"/>
          <w:noProof/>
          <w:sz w:val="24"/>
          <w:szCs w:val="24"/>
        </w:rPr>
        <w:t xml:space="preserve"> ketone/isopropyl alcohol (MIBK/IPA</w:t>
      </w:r>
      <w:r w:rsidR="00C1078B" w:rsidRPr="0038389C">
        <w:rPr>
          <w:rFonts w:ascii="Calibri" w:hAnsi="Calibri" w:cs="Calibri"/>
          <w:noProof/>
          <w:sz w:val="24"/>
          <w:szCs w:val="24"/>
        </w:rPr>
        <w:t>, 1:3 (v:v)</w:t>
      </w:r>
      <w:r w:rsidR="00FE28AD" w:rsidRPr="0038389C">
        <w:rPr>
          <w:rFonts w:ascii="Calibri" w:hAnsi="Calibri" w:cs="Calibri"/>
          <w:noProof/>
          <w:sz w:val="24"/>
          <w:szCs w:val="24"/>
        </w:rPr>
        <w:t>) for 70 s</w:t>
      </w:r>
      <w:r w:rsidR="0038389C" w:rsidRPr="0038389C">
        <w:rPr>
          <w:rFonts w:ascii="Calibri" w:hAnsi="Calibri" w:cs="Calibri"/>
          <w:noProof/>
          <w:sz w:val="24"/>
          <w:szCs w:val="24"/>
        </w:rPr>
        <w:t xml:space="preserve">. </w:t>
      </w:r>
    </w:p>
    <w:p w14:paraId="1689B899" w14:textId="77777777" w:rsidR="00936D95" w:rsidRDefault="00936D95" w:rsidP="00224076">
      <w:pPr>
        <w:pStyle w:val="Text"/>
        <w:spacing w:line="240" w:lineRule="auto"/>
        <w:ind w:firstLine="0"/>
        <w:rPr>
          <w:rFonts w:ascii="Calibri" w:hAnsi="Calibri" w:cs="Calibri"/>
          <w:noProof/>
          <w:sz w:val="24"/>
          <w:szCs w:val="24"/>
        </w:rPr>
      </w:pPr>
    </w:p>
    <w:p w14:paraId="3C7B7A7B" w14:textId="77777777" w:rsidR="00FE28AD" w:rsidRDefault="00936D95" w:rsidP="00224076">
      <w:pPr>
        <w:pStyle w:val="Text"/>
        <w:spacing w:line="240" w:lineRule="auto"/>
        <w:ind w:firstLine="0"/>
        <w:rPr>
          <w:rFonts w:ascii="Calibri" w:hAnsi="Calibri" w:cs="Calibri"/>
          <w:noProof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w:t xml:space="preserve">2.5.2 </w:t>
      </w:r>
      <w:r w:rsidR="0038389C" w:rsidRPr="0038389C">
        <w:rPr>
          <w:rFonts w:ascii="Calibri" w:hAnsi="Calibri" w:cs="Calibri"/>
          <w:noProof/>
          <w:sz w:val="24"/>
          <w:szCs w:val="24"/>
        </w:rPr>
        <w:t>Continue to develop further</w:t>
      </w:r>
      <w:r w:rsidR="00CE3F99">
        <w:rPr>
          <w:rFonts w:ascii="Calibri" w:hAnsi="Calibri" w:cs="Calibri"/>
          <w:noProof/>
          <w:sz w:val="24"/>
          <w:szCs w:val="24"/>
        </w:rPr>
        <w:t xml:space="preserve"> by immersion in IPA for 30 s.</w:t>
      </w:r>
      <w:r w:rsidR="006F5168">
        <w:rPr>
          <w:rFonts w:ascii="Calibri" w:hAnsi="Calibri" w:cs="Calibri"/>
          <w:noProof/>
          <w:sz w:val="24"/>
          <w:szCs w:val="24"/>
        </w:rPr>
        <w:t xml:space="preserve"> </w:t>
      </w:r>
      <w:r w:rsidR="00CE3F99">
        <w:rPr>
          <w:rFonts w:ascii="Calibri" w:hAnsi="Calibri" w:cs="Calibri"/>
          <w:noProof/>
          <w:sz w:val="24"/>
          <w:szCs w:val="24"/>
        </w:rPr>
        <w:t xml:space="preserve">Complete the </w:t>
      </w:r>
      <w:r w:rsidR="00CE3F99" w:rsidRPr="00CE3F99">
        <w:rPr>
          <w:rFonts w:ascii="Calibri" w:hAnsi="Calibri" w:cs="Calibri"/>
          <w:noProof/>
          <w:sz w:val="24"/>
          <w:szCs w:val="24"/>
        </w:rPr>
        <w:t xml:space="preserve">development </w:t>
      </w:r>
      <w:r w:rsidR="00CE3F99">
        <w:rPr>
          <w:rFonts w:ascii="Calibri" w:hAnsi="Calibri" w:cs="Calibri"/>
          <w:noProof/>
          <w:sz w:val="24"/>
          <w:szCs w:val="24"/>
        </w:rPr>
        <w:t xml:space="preserve">by </w:t>
      </w:r>
      <w:r w:rsidR="00FE28AD" w:rsidRPr="0038389C">
        <w:rPr>
          <w:rFonts w:ascii="Calibri" w:hAnsi="Calibri" w:cs="Calibri"/>
          <w:noProof/>
          <w:sz w:val="24"/>
          <w:szCs w:val="24"/>
        </w:rPr>
        <w:t>washing in deionized water for 30 s</w:t>
      </w:r>
      <w:r>
        <w:rPr>
          <w:rFonts w:ascii="Calibri" w:hAnsi="Calibri" w:cs="Calibri"/>
          <w:noProof/>
          <w:sz w:val="24"/>
          <w:szCs w:val="24"/>
        </w:rPr>
        <w:t>.</w:t>
      </w:r>
      <w:r w:rsidR="006F5168">
        <w:rPr>
          <w:rFonts w:ascii="Calibri" w:hAnsi="Calibri" w:cs="Calibri"/>
          <w:noProof/>
          <w:sz w:val="24"/>
          <w:szCs w:val="24"/>
        </w:rPr>
        <w:t xml:space="preserve"> </w:t>
      </w:r>
      <w:r>
        <w:rPr>
          <w:rFonts w:ascii="Calibri" w:hAnsi="Calibri" w:cs="Calibri"/>
          <w:noProof/>
          <w:sz w:val="24"/>
          <w:szCs w:val="24"/>
        </w:rPr>
        <w:t xml:space="preserve">Dry the wafer </w:t>
      </w:r>
      <w:r w:rsidR="00FE28AD" w:rsidRPr="00936D95">
        <w:rPr>
          <w:rFonts w:ascii="Calibri" w:hAnsi="Calibri" w:cs="Calibri"/>
          <w:noProof/>
          <w:sz w:val="24"/>
          <w:szCs w:val="24"/>
        </w:rPr>
        <w:t>in a stream of nitrogen</w:t>
      </w:r>
      <w:r w:rsidR="0038389C" w:rsidRPr="00936D95">
        <w:rPr>
          <w:rFonts w:ascii="Calibri" w:hAnsi="Calibri" w:cs="Calibri"/>
          <w:noProof/>
          <w:sz w:val="24"/>
          <w:szCs w:val="24"/>
        </w:rPr>
        <w:t xml:space="preserve"> gas</w:t>
      </w:r>
      <w:r w:rsidR="00FE28AD" w:rsidRPr="00936D95">
        <w:rPr>
          <w:rFonts w:ascii="Calibri" w:hAnsi="Calibri" w:cs="Calibri"/>
          <w:noProof/>
          <w:sz w:val="24"/>
          <w:szCs w:val="24"/>
        </w:rPr>
        <w:t>.</w:t>
      </w:r>
      <w:r w:rsidR="00FE28AD" w:rsidRPr="001B2A68">
        <w:rPr>
          <w:rFonts w:ascii="Calibri" w:hAnsi="Calibri" w:cs="Calibri"/>
          <w:sz w:val="24"/>
          <w:szCs w:val="24"/>
        </w:rPr>
        <w:t xml:space="preserve"> </w:t>
      </w:r>
    </w:p>
    <w:p w14:paraId="6816A3A9" w14:textId="77777777" w:rsidR="00FE28AD" w:rsidRPr="001B2A68" w:rsidRDefault="00FE28AD" w:rsidP="00224076">
      <w:pPr>
        <w:pStyle w:val="Text"/>
        <w:spacing w:line="240" w:lineRule="auto"/>
        <w:ind w:firstLine="0"/>
        <w:rPr>
          <w:rFonts w:ascii="Calibri" w:hAnsi="Calibri" w:cs="Calibri"/>
          <w:sz w:val="24"/>
          <w:szCs w:val="24"/>
        </w:rPr>
      </w:pPr>
    </w:p>
    <w:p w14:paraId="47918893" w14:textId="77777777" w:rsidR="00FE28AD" w:rsidRDefault="00C1078B" w:rsidP="00224076">
      <w:pPr>
        <w:pStyle w:val="NormalWeb"/>
        <w:numPr>
          <w:ilvl w:val="0"/>
          <w:numId w:val="2"/>
        </w:numPr>
        <w:spacing w:before="0" w:beforeAutospacing="0" w:after="0" w:afterAutospacing="0"/>
        <w:ind w:left="0" w:firstLine="0"/>
        <w:rPr>
          <w:b/>
          <w:highlight w:val="yellow"/>
        </w:rPr>
      </w:pPr>
      <w:r w:rsidRPr="00E704EE">
        <w:rPr>
          <w:b/>
          <w:highlight w:val="yellow"/>
        </w:rPr>
        <w:t xml:space="preserve">Deposition of </w:t>
      </w:r>
      <w:r w:rsidR="00FE28AD" w:rsidRPr="00E704EE">
        <w:rPr>
          <w:b/>
          <w:highlight w:val="yellow"/>
        </w:rPr>
        <w:t>GN</w:t>
      </w:r>
      <w:r w:rsidRPr="00E704EE">
        <w:rPr>
          <w:b/>
          <w:highlight w:val="yellow"/>
        </w:rPr>
        <w:t>Ps</w:t>
      </w:r>
      <w:r w:rsidR="00FE28AD" w:rsidRPr="00E704EE">
        <w:rPr>
          <w:b/>
          <w:highlight w:val="yellow"/>
        </w:rPr>
        <w:t xml:space="preserve"> into E-beam</w:t>
      </w:r>
      <w:r w:rsidR="00AE421B">
        <w:rPr>
          <w:b/>
          <w:highlight w:val="yellow"/>
        </w:rPr>
        <w:t>-</w:t>
      </w:r>
      <w:r w:rsidR="00FE28AD" w:rsidRPr="00E704EE">
        <w:rPr>
          <w:b/>
          <w:highlight w:val="yellow"/>
        </w:rPr>
        <w:t>Patterned Holes</w:t>
      </w:r>
      <w:r w:rsidR="0038389C" w:rsidRPr="00E704EE">
        <w:rPr>
          <w:b/>
          <w:highlight w:val="yellow"/>
        </w:rPr>
        <w:t>.</w:t>
      </w:r>
    </w:p>
    <w:p w14:paraId="353144BF" w14:textId="77777777" w:rsidR="0038389C" w:rsidRDefault="003C1665" w:rsidP="00224076">
      <w:pPr>
        <w:pStyle w:val="Text"/>
        <w:spacing w:line="240" w:lineRule="auto"/>
        <w:ind w:firstLine="0"/>
        <w:rPr>
          <w:rFonts w:ascii="Calibri" w:hAnsi="Calibri" w:cs="Calibri"/>
          <w:sz w:val="24"/>
          <w:szCs w:val="24"/>
        </w:rPr>
      </w:pPr>
      <w:r w:rsidRPr="006F5168">
        <w:rPr>
          <w:rFonts w:ascii="Calibri" w:hAnsi="Calibri" w:cs="Calibri"/>
          <w:sz w:val="24"/>
          <w:szCs w:val="24"/>
        </w:rPr>
        <w:t xml:space="preserve">NOTE: </w:t>
      </w:r>
      <w:r w:rsidR="0038389C" w:rsidRPr="006F5168">
        <w:rPr>
          <w:rFonts w:ascii="Calibri" w:hAnsi="Calibri" w:cs="Calibri"/>
          <w:sz w:val="24"/>
          <w:szCs w:val="24"/>
        </w:rPr>
        <w:t>D</w:t>
      </w:r>
      <w:r w:rsidR="00FE28AD" w:rsidRPr="006F5168">
        <w:rPr>
          <w:rFonts w:ascii="Calibri" w:hAnsi="Calibri" w:cs="Calibri"/>
          <w:noProof/>
          <w:sz w:val="24"/>
          <w:szCs w:val="24"/>
        </w:rPr>
        <w:t>eposition</w:t>
      </w:r>
      <w:r w:rsidR="00FE28AD" w:rsidRPr="006F5168">
        <w:rPr>
          <w:rFonts w:ascii="Calibri" w:hAnsi="Calibri" w:cs="Calibri"/>
          <w:sz w:val="24"/>
          <w:szCs w:val="24"/>
        </w:rPr>
        <w:t xml:space="preserve"> of GNPs</w:t>
      </w:r>
      <w:r w:rsidR="0038389C" w:rsidRPr="006F5168">
        <w:rPr>
          <w:rFonts w:ascii="Calibri" w:hAnsi="Calibri" w:cs="Calibri"/>
          <w:sz w:val="24"/>
          <w:szCs w:val="24"/>
        </w:rPr>
        <w:t xml:space="preserve"> in patterned holes employ</w:t>
      </w:r>
      <w:r w:rsidR="00AE421B">
        <w:rPr>
          <w:rFonts w:ascii="Calibri" w:hAnsi="Calibri" w:cs="Calibri"/>
          <w:sz w:val="24"/>
          <w:szCs w:val="24"/>
        </w:rPr>
        <w:t>s</w:t>
      </w:r>
      <w:r w:rsidR="0038389C" w:rsidRPr="006F5168">
        <w:rPr>
          <w:rFonts w:ascii="Calibri" w:hAnsi="Calibri" w:cs="Calibri"/>
          <w:sz w:val="24"/>
          <w:szCs w:val="24"/>
        </w:rPr>
        <w:t xml:space="preserve"> two different methods</w:t>
      </w:r>
      <w:r w:rsidR="00FE28AD" w:rsidRPr="006F5168">
        <w:rPr>
          <w:rFonts w:ascii="Calibri" w:hAnsi="Calibri" w:cs="Calibri"/>
          <w:sz w:val="24"/>
          <w:szCs w:val="24"/>
        </w:rPr>
        <w:t>.</w:t>
      </w:r>
      <w:r w:rsidR="00FE28AD" w:rsidRPr="003C1665">
        <w:rPr>
          <w:rFonts w:ascii="Calibri" w:hAnsi="Calibri" w:cs="Calibri"/>
          <w:sz w:val="24"/>
          <w:szCs w:val="24"/>
        </w:rPr>
        <w:t xml:space="preserve"> </w:t>
      </w:r>
    </w:p>
    <w:p w14:paraId="3E2728F5" w14:textId="77777777" w:rsidR="003C1665" w:rsidRPr="003C1665" w:rsidRDefault="003C1665" w:rsidP="00224076">
      <w:pPr>
        <w:pStyle w:val="Text"/>
        <w:spacing w:line="240" w:lineRule="auto"/>
        <w:ind w:firstLine="0"/>
        <w:rPr>
          <w:rFonts w:ascii="Calibri" w:hAnsi="Calibri" w:cs="Calibri"/>
          <w:sz w:val="24"/>
          <w:szCs w:val="24"/>
        </w:rPr>
      </w:pPr>
    </w:p>
    <w:p w14:paraId="7F5B031C" w14:textId="77777777" w:rsidR="0038389C" w:rsidRDefault="0038389C" w:rsidP="00224076">
      <w:pPr>
        <w:pStyle w:val="Text"/>
        <w:spacing w:line="240" w:lineRule="auto"/>
        <w:ind w:firstLine="0"/>
        <w:rPr>
          <w:rFonts w:ascii="Calibri" w:hAnsi="Calibri" w:cs="Calibri"/>
          <w:sz w:val="24"/>
          <w:szCs w:val="24"/>
          <w:highlight w:val="yellow"/>
        </w:rPr>
      </w:pPr>
      <w:r w:rsidRPr="00E704EE">
        <w:rPr>
          <w:rFonts w:ascii="Calibri" w:hAnsi="Calibri" w:cs="Calibri"/>
          <w:sz w:val="24"/>
          <w:szCs w:val="24"/>
          <w:highlight w:val="yellow"/>
        </w:rPr>
        <w:lastRenderedPageBreak/>
        <w:t xml:space="preserve">3.1 </w:t>
      </w:r>
      <w:r w:rsidRPr="00E704EE">
        <w:rPr>
          <w:rFonts w:ascii="Calibri" w:hAnsi="Calibri" w:cs="Calibri"/>
          <w:noProof/>
          <w:sz w:val="24"/>
          <w:szCs w:val="24"/>
          <w:highlight w:val="yellow"/>
        </w:rPr>
        <w:t>I</w:t>
      </w:r>
      <w:r w:rsidR="00FE28AD" w:rsidRPr="00E704EE">
        <w:rPr>
          <w:rFonts w:ascii="Calibri" w:hAnsi="Calibri" w:cs="Calibri"/>
          <w:noProof/>
          <w:sz w:val="24"/>
          <w:szCs w:val="24"/>
          <w:highlight w:val="yellow"/>
        </w:rPr>
        <w:t>mmers</w:t>
      </w:r>
      <w:r w:rsidRPr="00E704EE">
        <w:rPr>
          <w:rFonts w:ascii="Calibri" w:hAnsi="Calibri" w:cs="Calibri"/>
          <w:noProof/>
          <w:sz w:val="24"/>
          <w:szCs w:val="24"/>
          <w:highlight w:val="yellow"/>
        </w:rPr>
        <w:t>e</w:t>
      </w:r>
      <w:r w:rsidR="00CE3F99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FE28AD" w:rsidRPr="00E704EE">
        <w:rPr>
          <w:rFonts w:ascii="Calibri" w:hAnsi="Calibri" w:cs="Calibri"/>
          <w:sz w:val="24"/>
          <w:szCs w:val="24"/>
          <w:highlight w:val="yellow"/>
        </w:rPr>
        <w:t>pre-patterned wafers in GNP solutions</w:t>
      </w:r>
      <w:r w:rsidR="003C1665">
        <w:rPr>
          <w:rFonts w:ascii="Calibri" w:hAnsi="Calibri" w:cs="Calibri"/>
          <w:sz w:val="24"/>
          <w:szCs w:val="24"/>
          <w:highlight w:val="yellow"/>
        </w:rPr>
        <w:t xml:space="preserve"> (Method 1)</w:t>
      </w:r>
      <w:r w:rsidRPr="00E704EE">
        <w:rPr>
          <w:rFonts w:ascii="Calibri" w:hAnsi="Calibri" w:cs="Calibri"/>
          <w:sz w:val="24"/>
          <w:szCs w:val="24"/>
          <w:highlight w:val="yellow"/>
        </w:rPr>
        <w:t>.</w:t>
      </w:r>
      <w:r w:rsidR="00FE28AD" w:rsidRPr="00E704EE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D9483F" w:rsidRPr="00E704EE">
        <w:rPr>
          <w:rFonts w:ascii="Calibri" w:hAnsi="Calibri" w:cs="Calibri"/>
          <w:sz w:val="24"/>
          <w:szCs w:val="24"/>
          <w:highlight w:val="yellow"/>
        </w:rPr>
        <w:t xml:space="preserve"> </w:t>
      </w:r>
    </w:p>
    <w:p w14:paraId="61934DA5" w14:textId="77777777" w:rsidR="003C1665" w:rsidRPr="00E704EE" w:rsidRDefault="003C1665" w:rsidP="00224076">
      <w:pPr>
        <w:pStyle w:val="Text"/>
        <w:spacing w:line="240" w:lineRule="auto"/>
        <w:ind w:firstLine="0"/>
        <w:rPr>
          <w:rFonts w:ascii="Calibri" w:hAnsi="Calibri" w:cs="Calibri"/>
          <w:noProof/>
          <w:sz w:val="24"/>
          <w:szCs w:val="24"/>
          <w:highlight w:val="yellow"/>
        </w:rPr>
      </w:pPr>
    </w:p>
    <w:p w14:paraId="6B16922C" w14:textId="77777777" w:rsidR="00ED6DBB" w:rsidRDefault="00936D95" w:rsidP="00224076">
      <w:pPr>
        <w:pStyle w:val="Text"/>
        <w:spacing w:line="240" w:lineRule="auto"/>
        <w:ind w:firstLine="0"/>
        <w:rPr>
          <w:rFonts w:ascii="Calibri" w:hAnsi="Calibri" w:cs="Calibri"/>
          <w:sz w:val="24"/>
          <w:szCs w:val="24"/>
          <w:highlight w:val="yellow"/>
        </w:rPr>
      </w:pPr>
      <w:r>
        <w:rPr>
          <w:rFonts w:ascii="Calibri" w:hAnsi="Calibri" w:cs="Calibri"/>
          <w:noProof/>
          <w:sz w:val="24"/>
          <w:szCs w:val="24"/>
          <w:highlight w:val="yellow"/>
        </w:rPr>
        <w:t>3.1.1</w:t>
      </w:r>
      <w:r w:rsidR="0038389C" w:rsidRPr="00E704EE">
        <w:rPr>
          <w:rFonts w:ascii="Calibri" w:hAnsi="Calibri" w:cs="Calibri"/>
          <w:noProof/>
          <w:sz w:val="24"/>
          <w:szCs w:val="24"/>
          <w:highlight w:val="yellow"/>
        </w:rPr>
        <w:t xml:space="preserve"> Leave </w:t>
      </w:r>
      <w:r w:rsidR="00AE421B">
        <w:rPr>
          <w:rFonts w:ascii="Calibri" w:hAnsi="Calibri" w:cs="Calibri"/>
          <w:noProof/>
          <w:sz w:val="24"/>
          <w:szCs w:val="24"/>
          <w:highlight w:val="yellow"/>
        </w:rPr>
        <w:t xml:space="preserve">the </w:t>
      </w:r>
      <w:r w:rsidR="0038389C" w:rsidRPr="00E704EE">
        <w:rPr>
          <w:rFonts w:ascii="Calibri" w:hAnsi="Calibri" w:cs="Calibri"/>
          <w:noProof/>
          <w:sz w:val="24"/>
          <w:szCs w:val="24"/>
          <w:highlight w:val="yellow"/>
        </w:rPr>
        <w:t xml:space="preserve">sample in the GNP </w:t>
      </w:r>
      <w:r w:rsidR="0038389C" w:rsidRPr="00874D5A">
        <w:rPr>
          <w:rFonts w:ascii="Calibri" w:hAnsi="Calibri" w:cs="Calibri"/>
          <w:noProof/>
          <w:sz w:val="24"/>
          <w:szCs w:val="24"/>
          <w:highlight w:val="yellow"/>
        </w:rPr>
        <w:t>suspension medium</w:t>
      </w:r>
      <w:r w:rsidR="00FE28AD" w:rsidRPr="00874D5A">
        <w:rPr>
          <w:rFonts w:ascii="Calibri" w:hAnsi="Calibri" w:cs="Calibri"/>
          <w:noProof/>
          <w:sz w:val="24"/>
          <w:szCs w:val="24"/>
          <w:highlight w:val="yellow"/>
        </w:rPr>
        <w:t xml:space="preserve"> </w:t>
      </w:r>
      <w:r w:rsidR="0038389C" w:rsidRPr="00874D5A">
        <w:rPr>
          <w:rFonts w:ascii="Calibri" w:hAnsi="Calibri" w:cs="Calibri"/>
          <w:noProof/>
          <w:sz w:val="24"/>
          <w:szCs w:val="24"/>
          <w:highlight w:val="yellow"/>
        </w:rPr>
        <w:t>for</w:t>
      </w:r>
      <w:r w:rsidR="0038389C" w:rsidRPr="00874D5A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FE28AD" w:rsidRPr="00874D5A">
        <w:rPr>
          <w:rFonts w:ascii="Calibri" w:hAnsi="Calibri" w:cs="Calibri"/>
          <w:noProof/>
          <w:sz w:val="24"/>
          <w:szCs w:val="24"/>
          <w:highlight w:val="yellow"/>
        </w:rPr>
        <w:t>24</w:t>
      </w:r>
      <w:r w:rsidR="00D9483F" w:rsidRPr="00874D5A">
        <w:rPr>
          <w:rFonts w:ascii="Calibri" w:hAnsi="Calibri" w:cs="Calibri"/>
          <w:noProof/>
          <w:sz w:val="24"/>
          <w:szCs w:val="24"/>
          <w:highlight w:val="yellow"/>
        </w:rPr>
        <w:t>-</w:t>
      </w:r>
      <w:r w:rsidR="00FE28AD" w:rsidRPr="00874D5A">
        <w:rPr>
          <w:rFonts w:ascii="Calibri" w:hAnsi="Calibri" w:cs="Calibri"/>
          <w:noProof/>
          <w:sz w:val="24"/>
          <w:szCs w:val="24"/>
          <w:highlight w:val="yellow"/>
        </w:rPr>
        <w:t>48</w:t>
      </w:r>
      <w:r w:rsidR="0038389C" w:rsidRPr="00874D5A">
        <w:rPr>
          <w:rFonts w:ascii="Calibri" w:hAnsi="Calibri" w:cs="Calibri"/>
          <w:noProof/>
          <w:sz w:val="24"/>
          <w:szCs w:val="24"/>
          <w:highlight w:val="yellow"/>
        </w:rPr>
        <w:t xml:space="preserve"> </w:t>
      </w:r>
      <w:r w:rsidR="00FE28AD" w:rsidRPr="00874D5A">
        <w:rPr>
          <w:rFonts w:ascii="Calibri" w:hAnsi="Calibri" w:cs="Calibri"/>
          <w:noProof/>
          <w:sz w:val="24"/>
          <w:szCs w:val="24"/>
          <w:highlight w:val="yellow"/>
        </w:rPr>
        <w:t>h</w:t>
      </w:r>
      <w:r w:rsidR="009866CC" w:rsidRPr="00874D5A">
        <w:rPr>
          <w:rFonts w:ascii="Calibri" w:hAnsi="Calibri" w:cs="Calibri"/>
          <w:noProof/>
          <w:sz w:val="24"/>
          <w:szCs w:val="24"/>
          <w:highlight w:val="yellow"/>
        </w:rPr>
        <w:t>,</w:t>
      </w:r>
      <w:r w:rsidR="00FE28AD" w:rsidRPr="00874D5A">
        <w:rPr>
          <w:rFonts w:ascii="Calibri" w:hAnsi="Calibri" w:cs="Calibri"/>
          <w:sz w:val="24"/>
          <w:szCs w:val="24"/>
          <w:highlight w:val="yellow"/>
        </w:rPr>
        <w:t xml:space="preserve"> depending on </w:t>
      </w:r>
      <w:r w:rsidR="00D9483F" w:rsidRPr="00874D5A">
        <w:rPr>
          <w:rFonts w:ascii="Calibri" w:hAnsi="Calibri" w:cs="Calibri"/>
          <w:sz w:val="24"/>
          <w:szCs w:val="24"/>
          <w:highlight w:val="yellow"/>
        </w:rPr>
        <w:t xml:space="preserve">the size of the </w:t>
      </w:r>
      <w:r w:rsidR="00FE28AD" w:rsidRPr="00874D5A">
        <w:rPr>
          <w:rFonts w:ascii="Calibri" w:hAnsi="Calibri" w:cs="Calibri"/>
          <w:sz w:val="24"/>
          <w:szCs w:val="24"/>
          <w:highlight w:val="yellow"/>
        </w:rPr>
        <w:t xml:space="preserve">GNP and </w:t>
      </w:r>
      <w:r w:rsidR="00C1078B" w:rsidRPr="00874D5A">
        <w:rPr>
          <w:rFonts w:ascii="Calibri" w:hAnsi="Calibri" w:cs="Calibri"/>
          <w:sz w:val="24"/>
          <w:szCs w:val="24"/>
          <w:highlight w:val="yellow"/>
        </w:rPr>
        <w:t xml:space="preserve">the </w:t>
      </w:r>
      <w:r w:rsidR="00FE28AD" w:rsidRPr="00874D5A">
        <w:rPr>
          <w:rFonts w:ascii="Calibri" w:hAnsi="Calibri" w:cs="Calibri"/>
          <w:sz w:val="24"/>
          <w:szCs w:val="24"/>
          <w:highlight w:val="yellow"/>
        </w:rPr>
        <w:t>diameters</w:t>
      </w:r>
      <w:r w:rsidR="00C1078B" w:rsidRPr="00874D5A">
        <w:rPr>
          <w:rFonts w:ascii="Calibri" w:hAnsi="Calibri" w:cs="Calibri"/>
          <w:sz w:val="24"/>
          <w:szCs w:val="24"/>
          <w:highlight w:val="yellow"/>
        </w:rPr>
        <w:t xml:space="preserve"> of the holes</w:t>
      </w:r>
      <w:r w:rsidR="00FE28AD" w:rsidRPr="00874D5A">
        <w:rPr>
          <w:rFonts w:ascii="Calibri" w:hAnsi="Calibri" w:cs="Calibri"/>
          <w:sz w:val="24"/>
          <w:szCs w:val="24"/>
          <w:highlight w:val="yellow"/>
        </w:rPr>
        <w:t xml:space="preserve">. </w:t>
      </w:r>
      <w:r w:rsidR="0091162D" w:rsidRPr="00874D5A">
        <w:rPr>
          <w:rFonts w:ascii="Calibri" w:hAnsi="Calibri" w:cs="Calibri"/>
          <w:sz w:val="24"/>
          <w:szCs w:val="24"/>
          <w:highlight w:val="yellow"/>
        </w:rPr>
        <w:t xml:space="preserve">Use </w:t>
      </w:r>
      <w:r w:rsidR="00AE421B">
        <w:rPr>
          <w:rFonts w:ascii="Calibri" w:hAnsi="Calibri" w:cs="Calibri"/>
          <w:sz w:val="24"/>
          <w:szCs w:val="24"/>
          <w:highlight w:val="yellow"/>
        </w:rPr>
        <w:t xml:space="preserve">a </w:t>
      </w:r>
      <w:r w:rsidR="00E12917" w:rsidRPr="00874D5A">
        <w:rPr>
          <w:rFonts w:ascii="Calibri" w:hAnsi="Calibri" w:cs="Calibri"/>
          <w:sz w:val="24"/>
          <w:szCs w:val="24"/>
          <w:highlight w:val="yellow"/>
        </w:rPr>
        <w:t>20</w:t>
      </w:r>
      <w:r w:rsidR="00AE421B">
        <w:rPr>
          <w:rFonts w:ascii="Calibri" w:hAnsi="Calibri" w:cs="Calibri"/>
          <w:sz w:val="24"/>
          <w:szCs w:val="24"/>
          <w:highlight w:val="yellow"/>
        </w:rPr>
        <w:t>-</w:t>
      </w:r>
      <w:r w:rsidR="00E12917" w:rsidRPr="00874D5A">
        <w:rPr>
          <w:rFonts w:ascii="Calibri" w:hAnsi="Calibri" w:cs="Calibri"/>
          <w:sz w:val="24"/>
          <w:szCs w:val="24"/>
          <w:highlight w:val="yellow"/>
        </w:rPr>
        <w:t>nm</w:t>
      </w:r>
      <w:r w:rsidR="00AE421B">
        <w:rPr>
          <w:rFonts w:ascii="Calibri" w:hAnsi="Calibri" w:cs="Calibri"/>
          <w:sz w:val="24"/>
          <w:szCs w:val="24"/>
          <w:highlight w:val="yellow"/>
        </w:rPr>
        <w:t>,</w:t>
      </w:r>
      <w:r w:rsidR="00E12917" w:rsidRPr="00874D5A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E12917" w:rsidRPr="00874D5A">
        <w:rPr>
          <w:rFonts w:ascii="Calibri" w:hAnsi="Calibri" w:cs="Calibri"/>
          <w:noProof/>
          <w:sz w:val="24"/>
          <w:szCs w:val="24"/>
          <w:highlight w:val="yellow"/>
        </w:rPr>
        <w:t>citrate-capped</w:t>
      </w:r>
      <w:r w:rsidR="00E12917" w:rsidRPr="00874D5A">
        <w:rPr>
          <w:rFonts w:ascii="Calibri" w:hAnsi="Calibri" w:cs="Calibri"/>
          <w:sz w:val="24"/>
          <w:szCs w:val="24"/>
          <w:highlight w:val="yellow"/>
        </w:rPr>
        <w:t xml:space="preserve"> GNP</w:t>
      </w:r>
      <w:r w:rsidR="0091162D" w:rsidRPr="00874D5A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E12917" w:rsidRPr="00874D5A">
        <w:rPr>
          <w:rFonts w:ascii="Calibri" w:hAnsi="Calibri" w:cs="Calibri"/>
          <w:noProof/>
          <w:sz w:val="24"/>
          <w:szCs w:val="24"/>
          <w:highlight w:val="yellow"/>
        </w:rPr>
        <w:t xml:space="preserve">suspension </w:t>
      </w:r>
      <w:r w:rsidR="0091162D" w:rsidRPr="00874D5A">
        <w:rPr>
          <w:rFonts w:ascii="Calibri" w:hAnsi="Calibri" w:cs="Calibri"/>
          <w:noProof/>
          <w:sz w:val="24"/>
          <w:szCs w:val="24"/>
          <w:highlight w:val="yellow"/>
        </w:rPr>
        <w:t xml:space="preserve">containing </w:t>
      </w:r>
      <w:r w:rsidR="00E12917" w:rsidRPr="00874D5A">
        <w:rPr>
          <w:rFonts w:ascii="Calibri" w:hAnsi="Calibri" w:cs="Calibri"/>
          <w:sz w:val="24"/>
          <w:szCs w:val="24"/>
          <w:highlight w:val="yellow"/>
        </w:rPr>
        <w:t>7.0 x 10</w:t>
      </w:r>
      <w:r w:rsidR="00E12917" w:rsidRPr="00874D5A">
        <w:rPr>
          <w:rFonts w:ascii="Calibri" w:hAnsi="Calibri" w:cs="Calibri"/>
          <w:sz w:val="24"/>
          <w:szCs w:val="24"/>
          <w:highlight w:val="yellow"/>
          <w:vertAlign w:val="superscript"/>
        </w:rPr>
        <w:t>11</w:t>
      </w:r>
      <w:r w:rsidR="00E12917" w:rsidRPr="00874D5A">
        <w:rPr>
          <w:rFonts w:ascii="Calibri" w:hAnsi="Calibri" w:cs="Calibri"/>
          <w:sz w:val="24"/>
          <w:szCs w:val="24"/>
          <w:highlight w:val="yellow"/>
        </w:rPr>
        <w:t xml:space="preserve"> NPs/</w:t>
      </w:r>
      <w:proofErr w:type="spellStart"/>
      <w:r w:rsidR="00E12917" w:rsidRPr="00874D5A">
        <w:rPr>
          <w:rFonts w:ascii="Calibri" w:hAnsi="Calibri" w:cs="Calibri"/>
          <w:sz w:val="24"/>
          <w:szCs w:val="24"/>
          <w:highlight w:val="yellow"/>
        </w:rPr>
        <w:t>mL.</w:t>
      </w:r>
      <w:proofErr w:type="spellEnd"/>
      <w:r w:rsidR="00E12917" w:rsidRPr="00874D5A">
        <w:rPr>
          <w:rFonts w:ascii="Calibri" w:hAnsi="Calibri" w:cs="Calibri"/>
          <w:sz w:val="24"/>
          <w:szCs w:val="24"/>
          <w:highlight w:val="yellow"/>
        </w:rPr>
        <w:t xml:space="preserve"> </w:t>
      </w:r>
    </w:p>
    <w:p w14:paraId="5BF29D04" w14:textId="77777777" w:rsidR="0038389C" w:rsidRPr="006F5168" w:rsidRDefault="00ED6DBB" w:rsidP="00224076">
      <w:pPr>
        <w:pStyle w:val="Text"/>
        <w:spacing w:line="240" w:lineRule="auto"/>
        <w:ind w:firstLine="0"/>
        <w:rPr>
          <w:rFonts w:ascii="Calibri" w:hAnsi="Calibri" w:cs="Calibri"/>
          <w:sz w:val="24"/>
          <w:szCs w:val="24"/>
        </w:rPr>
      </w:pPr>
      <w:r w:rsidRPr="006F5168">
        <w:rPr>
          <w:rFonts w:ascii="Calibri" w:hAnsi="Calibri" w:cs="Calibri"/>
          <w:sz w:val="24"/>
          <w:szCs w:val="24"/>
        </w:rPr>
        <w:t>N</w:t>
      </w:r>
      <w:r w:rsidR="00936D95" w:rsidRPr="006F5168">
        <w:rPr>
          <w:rFonts w:ascii="Calibri" w:hAnsi="Calibri" w:cs="Calibri"/>
          <w:sz w:val="24"/>
          <w:szCs w:val="24"/>
        </w:rPr>
        <w:t>OTE</w:t>
      </w:r>
      <w:r w:rsidRPr="006F5168">
        <w:rPr>
          <w:rFonts w:ascii="Calibri" w:hAnsi="Calibri" w:cs="Calibri"/>
          <w:sz w:val="24"/>
          <w:szCs w:val="24"/>
        </w:rPr>
        <w:t xml:space="preserve">: </w:t>
      </w:r>
      <w:r w:rsidR="00A052EE" w:rsidRPr="006F5168">
        <w:rPr>
          <w:rFonts w:ascii="Calibri" w:hAnsi="Calibri" w:cs="Calibri"/>
          <w:sz w:val="24"/>
          <w:szCs w:val="24"/>
        </w:rPr>
        <w:t>One</w:t>
      </w:r>
      <w:r w:rsidR="0091162D" w:rsidRPr="006F5168">
        <w:rPr>
          <w:rFonts w:ascii="Calibri" w:hAnsi="Calibri" w:cs="Calibri"/>
          <w:sz w:val="24"/>
          <w:szCs w:val="24"/>
        </w:rPr>
        <w:t xml:space="preserve"> may employ </w:t>
      </w:r>
      <w:r w:rsidR="00AE421B">
        <w:rPr>
          <w:rFonts w:ascii="Calibri" w:hAnsi="Calibri" w:cs="Calibri"/>
          <w:sz w:val="24"/>
          <w:szCs w:val="24"/>
        </w:rPr>
        <w:t>a</w:t>
      </w:r>
      <w:r w:rsidR="0091162D" w:rsidRPr="006F5168">
        <w:rPr>
          <w:rFonts w:ascii="Calibri" w:hAnsi="Calibri" w:cs="Calibri"/>
          <w:sz w:val="24"/>
          <w:szCs w:val="24"/>
        </w:rPr>
        <w:t xml:space="preserve"> </w:t>
      </w:r>
      <w:r w:rsidR="00E12917" w:rsidRPr="006F5168">
        <w:rPr>
          <w:rFonts w:ascii="Calibri" w:hAnsi="Calibri" w:cs="Calibri"/>
          <w:sz w:val="24"/>
          <w:szCs w:val="24"/>
        </w:rPr>
        <w:t xml:space="preserve">GNP </w:t>
      </w:r>
      <w:r w:rsidR="00E12917" w:rsidRPr="006F5168">
        <w:rPr>
          <w:rFonts w:ascii="Calibri" w:hAnsi="Calibri" w:cs="Calibri"/>
          <w:noProof/>
          <w:sz w:val="24"/>
          <w:szCs w:val="24"/>
        </w:rPr>
        <w:t>size from</w:t>
      </w:r>
      <w:r w:rsidR="00E12917" w:rsidRPr="006F5168">
        <w:rPr>
          <w:rFonts w:ascii="Calibri" w:hAnsi="Calibri" w:cs="Calibri"/>
          <w:sz w:val="24"/>
          <w:szCs w:val="24"/>
        </w:rPr>
        <w:t xml:space="preserve"> 10-100 nm and </w:t>
      </w:r>
      <w:r w:rsidR="00AE421B">
        <w:rPr>
          <w:rFonts w:ascii="Calibri" w:hAnsi="Calibri" w:cs="Calibri"/>
          <w:sz w:val="24"/>
          <w:szCs w:val="24"/>
        </w:rPr>
        <w:t>a</w:t>
      </w:r>
      <w:r w:rsidR="0091162D" w:rsidRPr="006F5168">
        <w:rPr>
          <w:rFonts w:ascii="Calibri" w:hAnsi="Calibri" w:cs="Calibri"/>
          <w:sz w:val="24"/>
          <w:szCs w:val="24"/>
        </w:rPr>
        <w:t xml:space="preserve"> </w:t>
      </w:r>
      <w:r w:rsidR="00E12917" w:rsidRPr="006F5168">
        <w:rPr>
          <w:rFonts w:ascii="Calibri" w:hAnsi="Calibri" w:cs="Calibri"/>
          <w:sz w:val="24"/>
          <w:szCs w:val="24"/>
        </w:rPr>
        <w:t xml:space="preserve">concentration range </w:t>
      </w:r>
      <w:r w:rsidR="0091162D" w:rsidRPr="006F5168">
        <w:rPr>
          <w:rFonts w:ascii="Calibri" w:hAnsi="Calibri" w:cs="Calibri"/>
          <w:sz w:val="24"/>
          <w:szCs w:val="24"/>
        </w:rPr>
        <w:t xml:space="preserve">from </w:t>
      </w:r>
      <w:r w:rsidR="00E12917" w:rsidRPr="006F5168">
        <w:rPr>
          <w:rFonts w:ascii="Calibri" w:hAnsi="Calibri" w:cs="Calibri"/>
          <w:sz w:val="24"/>
          <w:szCs w:val="24"/>
        </w:rPr>
        <w:t>5.7x10</w:t>
      </w:r>
      <w:r w:rsidR="00E12917" w:rsidRPr="006F5168">
        <w:rPr>
          <w:rFonts w:ascii="Calibri" w:hAnsi="Calibri" w:cs="Calibri"/>
          <w:sz w:val="24"/>
          <w:szCs w:val="24"/>
          <w:vertAlign w:val="superscript"/>
        </w:rPr>
        <w:t>12</w:t>
      </w:r>
      <w:r w:rsidR="00AE421B">
        <w:rPr>
          <w:rFonts w:ascii="Calibri" w:hAnsi="Calibri" w:cs="Calibri"/>
          <w:sz w:val="24"/>
          <w:szCs w:val="24"/>
        </w:rPr>
        <w:t>-</w:t>
      </w:r>
      <w:r w:rsidR="00E12917" w:rsidRPr="006F5168">
        <w:rPr>
          <w:rFonts w:ascii="Calibri" w:hAnsi="Calibri" w:cs="Calibri"/>
          <w:sz w:val="24"/>
          <w:szCs w:val="24"/>
        </w:rPr>
        <w:t>5.7x10</w:t>
      </w:r>
      <w:r w:rsidR="00E12917" w:rsidRPr="006F5168">
        <w:rPr>
          <w:rFonts w:ascii="Calibri" w:hAnsi="Calibri" w:cs="Calibri"/>
          <w:sz w:val="24"/>
          <w:szCs w:val="24"/>
          <w:vertAlign w:val="superscript"/>
        </w:rPr>
        <w:t xml:space="preserve">9 </w:t>
      </w:r>
      <w:r w:rsidR="00E12917" w:rsidRPr="006F5168">
        <w:rPr>
          <w:rFonts w:ascii="Calibri" w:hAnsi="Calibri" w:cs="Calibri"/>
          <w:noProof/>
          <w:sz w:val="24"/>
          <w:szCs w:val="24"/>
        </w:rPr>
        <w:t>NPs</w:t>
      </w:r>
      <w:r w:rsidR="00E12917" w:rsidRPr="006F5168">
        <w:rPr>
          <w:rFonts w:ascii="Calibri" w:hAnsi="Calibri" w:cs="Calibri"/>
          <w:sz w:val="24"/>
          <w:szCs w:val="24"/>
        </w:rPr>
        <w:t>/mL</w:t>
      </w:r>
      <w:r w:rsidR="00AE421B">
        <w:rPr>
          <w:rFonts w:ascii="Calibri" w:hAnsi="Calibri" w:cs="Calibri"/>
          <w:sz w:val="24"/>
          <w:szCs w:val="24"/>
        </w:rPr>
        <w:t>,</w:t>
      </w:r>
      <w:r w:rsidR="00E12917" w:rsidRPr="006F5168">
        <w:rPr>
          <w:rFonts w:ascii="Calibri" w:hAnsi="Calibri" w:cs="Calibri"/>
          <w:sz w:val="24"/>
          <w:szCs w:val="24"/>
        </w:rPr>
        <w:t xml:space="preserve"> as provided by Ted Pella. </w:t>
      </w:r>
      <w:r w:rsidR="0091162D" w:rsidRPr="006F5168">
        <w:rPr>
          <w:rFonts w:ascii="Calibri" w:hAnsi="Calibri" w:cs="Calibri"/>
          <w:sz w:val="24"/>
          <w:szCs w:val="24"/>
        </w:rPr>
        <w:t>Note that the</w:t>
      </w:r>
      <w:r w:rsidR="00E12917" w:rsidRPr="006F5168">
        <w:rPr>
          <w:rFonts w:ascii="Calibri" w:hAnsi="Calibri" w:cs="Calibri"/>
          <w:sz w:val="24"/>
          <w:szCs w:val="24"/>
        </w:rPr>
        <w:t xml:space="preserve"> deposition </w:t>
      </w:r>
      <w:r w:rsidR="00E12917" w:rsidRPr="006F5168">
        <w:rPr>
          <w:rFonts w:ascii="Calibri" w:hAnsi="Calibri" w:cs="Calibri"/>
          <w:noProof/>
          <w:sz w:val="24"/>
          <w:szCs w:val="24"/>
        </w:rPr>
        <w:t xml:space="preserve">density obeys </w:t>
      </w:r>
      <w:r w:rsidR="00AE421B">
        <w:rPr>
          <w:rFonts w:ascii="Calibri" w:hAnsi="Calibri" w:cs="Calibri"/>
          <w:noProof/>
          <w:sz w:val="24"/>
          <w:szCs w:val="24"/>
        </w:rPr>
        <w:t xml:space="preserve">the </w:t>
      </w:r>
      <w:r w:rsidR="00E12917" w:rsidRPr="006F5168">
        <w:rPr>
          <w:rFonts w:ascii="Calibri" w:hAnsi="Calibri" w:cs="Calibri"/>
          <w:noProof/>
          <w:sz w:val="24"/>
          <w:szCs w:val="24"/>
        </w:rPr>
        <w:t>diffusion law  ̴(Dt)</w:t>
      </w:r>
      <w:r w:rsidR="00E12917" w:rsidRPr="006F5168">
        <w:rPr>
          <w:rFonts w:ascii="Calibri" w:hAnsi="Calibri" w:cs="Calibri"/>
          <w:noProof/>
          <w:sz w:val="24"/>
          <w:szCs w:val="24"/>
          <w:vertAlign w:val="superscript"/>
        </w:rPr>
        <w:t>1/2</w:t>
      </w:r>
      <w:r w:rsidRPr="006F5168">
        <w:rPr>
          <w:rFonts w:ascii="Calibri" w:hAnsi="Calibri" w:cs="Calibri"/>
          <w:noProof/>
          <w:sz w:val="24"/>
          <w:szCs w:val="24"/>
        </w:rPr>
        <w:t>, where D and t are  diffusion coeffici</w:t>
      </w:r>
      <w:r w:rsidR="00561FCB" w:rsidRPr="006F5168">
        <w:rPr>
          <w:rFonts w:ascii="Calibri" w:hAnsi="Calibri" w:cs="Calibri"/>
          <w:noProof/>
          <w:sz w:val="24"/>
          <w:szCs w:val="24"/>
        </w:rPr>
        <w:t>e</w:t>
      </w:r>
      <w:r w:rsidRPr="006F5168">
        <w:rPr>
          <w:rFonts w:ascii="Calibri" w:hAnsi="Calibri" w:cs="Calibri"/>
          <w:noProof/>
          <w:sz w:val="24"/>
          <w:szCs w:val="24"/>
        </w:rPr>
        <w:t>nt</w:t>
      </w:r>
      <w:r w:rsidR="00AE421B">
        <w:rPr>
          <w:rFonts w:ascii="Calibri" w:hAnsi="Calibri" w:cs="Calibri"/>
          <w:noProof/>
          <w:sz w:val="24"/>
          <w:szCs w:val="24"/>
        </w:rPr>
        <w:t>s</w:t>
      </w:r>
      <w:r w:rsidRPr="006F5168">
        <w:rPr>
          <w:rFonts w:ascii="Calibri" w:hAnsi="Calibri" w:cs="Calibri"/>
          <w:noProof/>
          <w:sz w:val="24"/>
          <w:szCs w:val="24"/>
        </w:rPr>
        <w:t xml:space="preserve"> of the nanoparticle and deposition time</w:t>
      </w:r>
      <w:r w:rsidR="00561FCB" w:rsidRPr="006F5168">
        <w:rPr>
          <w:rFonts w:ascii="Calibri" w:hAnsi="Calibri" w:cs="Calibri"/>
          <w:noProof/>
          <w:sz w:val="24"/>
          <w:szCs w:val="24"/>
        </w:rPr>
        <w:t>,</w:t>
      </w:r>
      <w:r w:rsidRPr="006F5168">
        <w:rPr>
          <w:rFonts w:ascii="Calibri" w:hAnsi="Calibri" w:cs="Calibri"/>
          <w:noProof/>
          <w:sz w:val="24"/>
          <w:szCs w:val="24"/>
        </w:rPr>
        <w:t xml:space="preserve"> respectively</w:t>
      </w:r>
      <w:r w:rsidR="00E12917" w:rsidRPr="006F5168">
        <w:rPr>
          <w:rFonts w:ascii="Calibri" w:hAnsi="Calibri" w:cs="Calibri"/>
          <w:sz w:val="24"/>
          <w:szCs w:val="24"/>
        </w:rPr>
        <w:t xml:space="preserve"> </w:t>
      </w:r>
      <w:r w:rsidR="00AE421B">
        <w:rPr>
          <w:rFonts w:ascii="Calibri" w:hAnsi="Calibri" w:cs="Calibri"/>
          <w:sz w:val="24"/>
          <w:szCs w:val="24"/>
        </w:rPr>
        <w:t>(</w:t>
      </w:r>
      <w:r w:rsidR="00E12917" w:rsidRPr="00D32347">
        <w:rPr>
          <w:rFonts w:ascii="Calibri" w:hAnsi="Calibri" w:cs="Calibri"/>
          <w:i/>
          <w:sz w:val="24"/>
          <w:szCs w:val="24"/>
        </w:rPr>
        <w:t>i.e.</w:t>
      </w:r>
      <w:r w:rsidR="00936D95" w:rsidRPr="00D32347">
        <w:rPr>
          <w:rFonts w:ascii="Calibri" w:hAnsi="Calibri" w:cs="Calibri"/>
          <w:i/>
          <w:sz w:val="24"/>
          <w:szCs w:val="24"/>
        </w:rPr>
        <w:t>,</w:t>
      </w:r>
      <w:r w:rsidR="00E12917" w:rsidRPr="006F5168">
        <w:rPr>
          <w:rFonts w:ascii="Calibri" w:hAnsi="Calibri" w:cs="Calibri"/>
          <w:sz w:val="24"/>
          <w:szCs w:val="24"/>
        </w:rPr>
        <w:t xml:space="preserve"> smaller particles </w:t>
      </w:r>
      <w:r w:rsidR="0091162D" w:rsidRPr="006F5168">
        <w:rPr>
          <w:rFonts w:ascii="Calibri" w:hAnsi="Calibri" w:cs="Calibri"/>
          <w:sz w:val="24"/>
          <w:szCs w:val="24"/>
        </w:rPr>
        <w:t>take</w:t>
      </w:r>
      <w:r w:rsidR="00E12917" w:rsidRPr="006F5168">
        <w:rPr>
          <w:rFonts w:ascii="Calibri" w:hAnsi="Calibri" w:cs="Calibri"/>
          <w:sz w:val="24"/>
          <w:szCs w:val="24"/>
        </w:rPr>
        <w:t xml:space="preserve"> a </w:t>
      </w:r>
      <w:r w:rsidR="00E12917" w:rsidRPr="006F5168">
        <w:rPr>
          <w:rFonts w:ascii="Calibri" w:hAnsi="Calibri" w:cs="Calibri"/>
          <w:noProof/>
          <w:sz w:val="24"/>
          <w:szCs w:val="24"/>
        </w:rPr>
        <w:t>shorter</w:t>
      </w:r>
      <w:r w:rsidR="00E12917" w:rsidRPr="006F5168">
        <w:rPr>
          <w:rFonts w:ascii="Calibri" w:hAnsi="Calibri" w:cs="Calibri"/>
          <w:sz w:val="24"/>
          <w:szCs w:val="24"/>
        </w:rPr>
        <w:t xml:space="preserve"> time for </w:t>
      </w:r>
      <w:r w:rsidR="00E12917" w:rsidRPr="006F5168">
        <w:rPr>
          <w:rFonts w:ascii="Calibri" w:hAnsi="Calibri" w:cs="Calibri"/>
          <w:noProof/>
          <w:sz w:val="24"/>
          <w:szCs w:val="24"/>
        </w:rPr>
        <w:t>deposition</w:t>
      </w:r>
      <w:r w:rsidR="00AE421B">
        <w:rPr>
          <w:rFonts w:ascii="Calibri" w:hAnsi="Calibri" w:cs="Calibri"/>
          <w:noProof/>
          <w:sz w:val="24"/>
          <w:szCs w:val="24"/>
        </w:rPr>
        <w:t>,</w:t>
      </w:r>
      <w:r w:rsidR="00E12917" w:rsidRPr="006F5168">
        <w:rPr>
          <w:rFonts w:ascii="Calibri" w:hAnsi="Calibri" w:cs="Calibri"/>
          <w:sz w:val="24"/>
          <w:szCs w:val="24"/>
        </w:rPr>
        <w:t xml:space="preserve"> as discussed in </w:t>
      </w:r>
      <w:r w:rsidR="00E12917" w:rsidRPr="006F5168">
        <w:rPr>
          <w:rFonts w:ascii="Calibri" w:hAnsi="Calibri" w:cs="Calibri"/>
          <w:noProof/>
          <w:sz w:val="24"/>
          <w:szCs w:val="24"/>
        </w:rPr>
        <w:t>reference</w:t>
      </w:r>
      <w:r w:rsidR="00E12917" w:rsidRPr="006F5168">
        <w:rPr>
          <w:rFonts w:ascii="Calibri" w:hAnsi="Calibri" w:cs="Calibri"/>
          <w:sz w:val="24"/>
          <w:szCs w:val="24"/>
        </w:rPr>
        <w:t xml:space="preserve"> 20, Fig</w:t>
      </w:r>
      <w:r w:rsidR="00AE421B">
        <w:rPr>
          <w:rFonts w:ascii="Calibri" w:hAnsi="Calibri" w:cs="Calibri"/>
          <w:sz w:val="24"/>
          <w:szCs w:val="24"/>
        </w:rPr>
        <w:t>ure</w:t>
      </w:r>
      <w:r w:rsidR="00E12917" w:rsidRPr="006F5168">
        <w:rPr>
          <w:rFonts w:ascii="Calibri" w:hAnsi="Calibri" w:cs="Calibri"/>
          <w:sz w:val="24"/>
          <w:szCs w:val="24"/>
        </w:rPr>
        <w:t xml:space="preserve"> 2c</w:t>
      </w:r>
      <w:r w:rsidR="00AE421B">
        <w:rPr>
          <w:rFonts w:ascii="Calibri" w:hAnsi="Calibri" w:cs="Calibri"/>
          <w:sz w:val="24"/>
          <w:szCs w:val="24"/>
        </w:rPr>
        <w:t>)</w:t>
      </w:r>
      <w:r w:rsidR="00E12917" w:rsidRPr="006F5168">
        <w:rPr>
          <w:rFonts w:ascii="Calibri" w:hAnsi="Calibri" w:cs="Calibri"/>
          <w:sz w:val="24"/>
          <w:szCs w:val="24"/>
        </w:rPr>
        <w:t>.</w:t>
      </w:r>
    </w:p>
    <w:p w14:paraId="057E8630" w14:textId="77777777" w:rsidR="003C1665" w:rsidRPr="00E704EE" w:rsidRDefault="003C1665" w:rsidP="00224076">
      <w:pPr>
        <w:pStyle w:val="Text"/>
        <w:spacing w:line="240" w:lineRule="auto"/>
        <w:ind w:firstLine="0"/>
        <w:rPr>
          <w:rFonts w:ascii="Calibri" w:hAnsi="Calibri" w:cs="Calibri"/>
          <w:sz w:val="24"/>
          <w:szCs w:val="24"/>
          <w:highlight w:val="yellow"/>
        </w:rPr>
      </w:pPr>
    </w:p>
    <w:p w14:paraId="61EE89D8" w14:textId="77777777" w:rsidR="00936D95" w:rsidRDefault="00F76403" w:rsidP="00224076">
      <w:pPr>
        <w:pStyle w:val="Text"/>
        <w:spacing w:line="240" w:lineRule="auto"/>
        <w:ind w:firstLine="0"/>
        <w:rPr>
          <w:rFonts w:ascii="Calibri" w:hAnsi="Calibri" w:cs="Calibri"/>
          <w:sz w:val="24"/>
          <w:szCs w:val="24"/>
          <w:highlight w:val="yellow"/>
        </w:rPr>
      </w:pPr>
      <w:r>
        <w:rPr>
          <w:rFonts w:ascii="Calibri" w:hAnsi="Calibri" w:cs="Calibri"/>
          <w:sz w:val="24"/>
          <w:szCs w:val="24"/>
          <w:highlight w:val="yellow"/>
        </w:rPr>
        <w:t>3.2</w:t>
      </w:r>
      <w:r w:rsidR="003C1665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936D95">
        <w:rPr>
          <w:rFonts w:ascii="Calibri" w:hAnsi="Calibri" w:cs="Calibri"/>
          <w:sz w:val="24"/>
          <w:szCs w:val="24"/>
          <w:highlight w:val="yellow"/>
        </w:rPr>
        <w:t>Spray</w:t>
      </w:r>
      <w:r w:rsidR="00AE421B">
        <w:rPr>
          <w:rFonts w:ascii="Calibri" w:hAnsi="Calibri" w:cs="Calibri"/>
          <w:sz w:val="24"/>
          <w:szCs w:val="24"/>
          <w:highlight w:val="yellow"/>
        </w:rPr>
        <w:t>-</w:t>
      </w:r>
      <w:r w:rsidR="00936D95">
        <w:rPr>
          <w:rFonts w:ascii="Calibri" w:hAnsi="Calibri" w:cs="Calibri"/>
          <w:sz w:val="24"/>
          <w:szCs w:val="24"/>
          <w:highlight w:val="yellow"/>
        </w:rPr>
        <w:t xml:space="preserve">deposit GNPs on </w:t>
      </w:r>
      <w:r w:rsidR="00AE421B">
        <w:rPr>
          <w:rFonts w:ascii="Calibri" w:hAnsi="Calibri" w:cs="Calibri"/>
          <w:sz w:val="24"/>
          <w:szCs w:val="24"/>
          <w:highlight w:val="yellow"/>
        </w:rPr>
        <w:t xml:space="preserve">the </w:t>
      </w:r>
      <w:r w:rsidR="00936D95">
        <w:rPr>
          <w:rFonts w:ascii="Calibri" w:hAnsi="Calibri" w:cs="Calibri"/>
          <w:sz w:val="24"/>
          <w:szCs w:val="24"/>
          <w:highlight w:val="yellow"/>
        </w:rPr>
        <w:t xml:space="preserve">patterned wafers (Method 2) </w:t>
      </w:r>
    </w:p>
    <w:p w14:paraId="172B1C55" w14:textId="77777777" w:rsidR="00F76403" w:rsidRDefault="00F76403" w:rsidP="00224076">
      <w:pPr>
        <w:pStyle w:val="Text"/>
        <w:spacing w:line="240" w:lineRule="auto"/>
        <w:ind w:firstLine="0"/>
        <w:rPr>
          <w:rFonts w:ascii="Calibri" w:hAnsi="Calibri" w:cs="Calibri"/>
          <w:sz w:val="24"/>
          <w:szCs w:val="24"/>
          <w:highlight w:val="yellow"/>
        </w:rPr>
      </w:pPr>
    </w:p>
    <w:p w14:paraId="6BEA9BD4" w14:textId="77777777" w:rsidR="00936D95" w:rsidRPr="0079182B" w:rsidRDefault="00F76403" w:rsidP="00224076">
      <w:pPr>
        <w:pStyle w:val="Text"/>
        <w:spacing w:line="240" w:lineRule="auto"/>
        <w:ind w:firstLine="0"/>
        <w:rPr>
          <w:rFonts w:ascii="Calibri" w:hAnsi="Calibri" w:cs="Calibri"/>
          <w:noProof/>
          <w:sz w:val="24"/>
          <w:szCs w:val="24"/>
          <w:highlight w:val="yellow"/>
        </w:rPr>
      </w:pPr>
      <w:r w:rsidRPr="0079182B">
        <w:rPr>
          <w:rFonts w:ascii="Calibri" w:hAnsi="Calibri" w:cs="Calibri"/>
          <w:sz w:val="24"/>
          <w:szCs w:val="24"/>
          <w:highlight w:val="yellow"/>
        </w:rPr>
        <w:t>3.2</w:t>
      </w:r>
      <w:r w:rsidR="00936D95" w:rsidRPr="0079182B">
        <w:rPr>
          <w:rFonts w:ascii="Calibri" w:hAnsi="Calibri" w:cs="Calibri"/>
          <w:sz w:val="24"/>
          <w:szCs w:val="24"/>
          <w:highlight w:val="yellow"/>
        </w:rPr>
        <w:t xml:space="preserve">.1 </w:t>
      </w:r>
      <w:r w:rsidR="0091162D" w:rsidRPr="0079182B">
        <w:rPr>
          <w:rFonts w:ascii="Calibri" w:hAnsi="Calibri" w:cs="Calibri"/>
          <w:sz w:val="24"/>
          <w:szCs w:val="24"/>
          <w:highlight w:val="yellow"/>
        </w:rPr>
        <w:t>To d</w:t>
      </w:r>
      <w:r w:rsidR="00FE28AD" w:rsidRPr="0079182B">
        <w:rPr>
          <w:rFonts w:ascii="Calibri" w:hAnsi="Calibri" w:cs="Calibri"/>
          <w:noProof/>
          <w:sz w:val="24"/>
          <w:szCs w:val="24"/>
          <w:highlight w:val="yellow"/>
        </w:rPr>
        <w:t>eposit</w:t>
      </w:r>
      <w:r w:rsidR="004E07FC" w:rsidRPr="0079182B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FE28AD" w:rsidRPr="0079182B">
        <w:rPr>
          <w:rFonts w:ascii="Calibri" w:hAnsi="Calibri" w:cs="Calibri"/>
          <w:sz w:val="24"/>
          <w:szCs w:val="24"/>
          <w:highlight w:val="yellow"/>
        </w:rPr>
        <w:t>GNPs</w:t>
      </w:r>
      <w:r w:rsidR="00C1078B" w:rsidRPr="0079182B">
        <w:rPr>
          <w:rFonts w:ascii="Calibri" w:hAnsi="Calibri" w:cs="Calibri"/>
          <w:sz w:val="24"/>
          <w:szCs w:val="24"/>
          <w:highlight w:val="yellow"/>
        </w:rPr>
        <w:t xml:space="preserve"> by </w:t>
      </w:r>
      <w:r w:rsidR="00C1078B" w:rsidRPr="0079182B">
        <w:rPr>
          <w:rFonts w:ascii="Calibri" w:hAnsi="Calibri" w:cs="Calibri"/>
          <w:noProof/>
          <w:sz w:val="24"/>
          <w:szCs w:val="24"/>
          <w:highlight w:val="yellow"/>
        </w:rPr>
        <w:t>evaporation</w:t>
      </w:r>
      <w:r w:rsidR="0091162D" w:rsidRPr="0079182B">
        <w:rPr>
          <w:rFonts w:ascii="Calibri" w:hAnsi="Calibri" w:cs="Calibri"/>
          <w:noProof/>
          <w:sz w:val="24"/>
          <w:szCs w:val="24"/>
          <w:highlight w:val="yellow"/>
        </w:rPr>
        <w:t>, s</w:t>
      </w:r>
      <w:r w:rsidR="0038389C" w:rsidRPr="0079182B">
        <w:rPr>
          <w:rFonts w:ascii="Calibri" w:hAnsi="Calibri" w:cs="Calibri"/>
          <w:noProof/>
          <w:sz w:val="24"/>
          <w:szCs w:val="24"/>
          <w:highlight w:val="yellow"/>
        </w:rPr>
        <w:t>pray</w:t>
      </w:r>
      <w:r w:rsidR="00FE28AD" w:rsidRPr="0079182B">
        <w:rPr>
          <w:rFonts w:ascii="Calibri" w:hAnsi="Calibri" w:cs="Calibri"/>
          <w:noProof/>
          <w:sz w:val="24"/>
          <w:szCs w:val="24"/>
          <w:highlight w:val="yellow"/>
        </w:rPr>
        <w:t xml:space="preserve"> </w:t>
      </w:r>
      <w:r w:rsidR="00C1078B" w:rsidRPr="0079182B">
        <w:rPr>
          <w:rFonts w:ascii="Calibri" w:hAnsi="Calibri" w:cs="Calibri"/>
          <w:noProof/>
          <w:sz w:val="24"/>
          <w:szCs w:val="24"/>
          <w:highlight w:val="yellow"/>
        </w:rPr>
        <w:t>a</w:t>
      </w:r>
      <w:r w:rsidR="00C1078B" w:rsidRPr="0079182B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FE28AD" w:rsidRPr="0079182B">
        <w:rPr>
          <w:rFonts w:ascii="Calibri" w:hAnsi="Calibri" w:cs="Calibri"/>
          <w:sz w:val="24"/>
          <w:szCs w:val="24"/>
          <w:highlight w:val="yellow"/>
        </w:rPr>
        <w:t xml:space="preserve">solution </w:t>
      </w:r>
      <w:r w:rsidR="00C1078B" w:rsidRPr="0079182B">
        <w:rPr>
          <w:rFonts w:ascii="Calibri" w:hAnsi="Calibri" w:cs="Calibri"/>
          <w:sz w:val="24"/>
          <w:szCs w:val="24"/>
          <w:highlight w:val="yellow"/>
        </w:rPr>
        <w:t xml:space="preserve">of GNPs </w:t>
      </w:r>
      <w:r w:rsidR="0091162D" w:rsidRPr="0079182B">
        <w:rPr>
          <w:rFonts w:ascii="Calibri" w:hAnsi="Calibri" w:cs="Calibri"/>
          <w:sz w:val="24"/>
          <w:szCs w:val="24"/>
          <w:highlight w:val="yellow"/>
        </w:rPr>
        <w:t>onto the patterned substrate</w:t>
      </w:r>
      <w:r w:rsidR="006512AA">
        <w:rPr>
          <w:rFonts w:ascii="Calibri" w:hAnsi="Calibri" w:cs="Calibri"/>
          <w:sz w:val="24"/>
          <w:szCs w:val="24"/>
          <w:highlight w:val="yellow"/>
        </w:rPr>
        <w:t>,</w:t>
      </w:r>
      <w:r w:rsidR="003C1665" w:rsidRPr="0079182B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E12917" w:rsidRPr="0079182B">
        <w:rPr>
          <w:rFonts w:ascii="Calibri" w:hAnsi="Calibri" w:cs="Calibri"/>
          <w:sz w:val="24"/>
          <w:szCs w:val="24"/>
          <w:highlight w:val="yellow"/>
        </w:rPr>
        <w:t>placed horizontally</w:t>
      </w:r>
      <w:r w:rsidR="0091162D" w:rsidRPr="0079182B">
        <w:rPr>
          <w:rFonts w:ascii="Calibri" w:hAnsi="Calibri" w:cs="Calibri"/>
          <w:sz w:val="24"/>
          <w:szCs w:val="24"/>
          <w:highlight w:val="yellow"/>
        </w:rPr>
        <w:t xml:space="preserve">. </w:t>
      </w:r>
      <w:r w:rsidR="0091162D" w:rsidRPr="0079182B">
        <w:rPr>
          <w:rFonts w:ascii="Calibri" w:hAnsi="Calibri" w:cs="Calibri"/>
          <w:noProof/>
          <w:sz w:val="24"/>
          <w:szCs w:val="24"/>
          <w:highlight w:val="yellow"/>
        </w:rPr>
        <w:t>Orient the</w:t>
      </w:r>
      <w:r w:rsidR="00E12917" w:rsidRPr="0079182B">
        <w:rPr>
          <w:rFonts w:ascii="Calibri" w:hAnsi="Calibri" w:cs="Calibri"/>
          <w:noProof/>
          <w:sz w:val="24"/>
          <w:szCs w:val="24"/>
          <w:highlight w:val="yellow"/>
        </w:rPr>
        <w:t xml:space="preserve"> hand</w:t>
      </w:r>
      <w:r w:rsidR="0091162D" w:rsidRPr="0079182B">
        <w:rPr>
          <w:rFonts w:ascii="Calibri" w:hAnsi="Calibri" w:cs="Calibri"/>
          <w:noProof/>
          <w:sz w:val="24"/>
          <w:szCs w:val="24"/>
          <w:highlight w:val="yellow"/>
        </w:rPr>
        <w:t>-held</w:t>
      </w:r>
      <w:r w:rsidR="00E12917" w:rsidRPr="0079182B">
        <w:rPr>
          <w:rFonts w:ascii="Calibri" w:hAnsi="Calibri" w:cs="Calibri"/>
          <w:noProof/>
          <w:sz w:val="24"/>
          <w:szCs w:val="24"/>
          <w:highlight w:val="yellow"/>
        </w:rPr>
        <w:t xml:space="preserve"> sprayer</w:t>
      </w:r>
      <w:r w:rsidR="0091162D" w:rsidRPr="0079182B">
        <w:rPr>
          <w:rFonts w:ascii="Calibri" w:hAnsi="Calibri" w:cs="Calibri"/>
          <w:noProof/>
          <w:sz w:val="24"/>
          <w:szCs w:val="24"/>
          <w:highlight w:val="yellow"/>
        </w:rPr>
        <w:t xml:space="preserve"> </w:t>
      </w:r>
      <w:r w:rsidR="003C1665" w:rsidRPr="0079182B">
        <w:rPr>
          <w:rFonts w:ascii="Calibri" w:hAnsi="Calibri" w:cs="Calibri"/>
          <w:noProof/>
          <w:sz w:val="24"/>
          <w:szCs w:val="24"/>
          <w:highlight w:val="yellow"/>
        </w:rPr>
        <w:t>(Method 2)</w:t>
      </w:r>
      <w:r w:rsidR="00E12917" w:rsidRPr="0079182B">
        <w:rPr>
          <w:rFonts w:ascii="Calibri" w:hAnsi="Calibri" w:cs="Calibri"/>
          <w:noProof/>
          <w:sz w:val="24"/>
          <w:szCs w:val="24"/>
          <w:highlight w:val="yellow"/>
        </w:rPr>
        <w:t xml:space="preserve"> </w:t>
      </w:r>
      <w:r w:rsidR="0091162D" w:rsidRPr="0079182B">
        <w:rPr>
          <w:rFonts w:ascii="Calibri" w:hAnsi="Calibri" w:cs="Calibri"/>
          <w:noProof/>
          <w:sz w:val="24"/>
          <w:szCs w:val="24"/>
          <w:highlight w:val="yellow"/>
        </w:rPr>
        <w:t>so that</w:t>
      </w:r>
      <w:r w:rsidR="00E12917" w:rsidRPr="0079182B">
        <w:rPr>
          <w:rFonts w:ascii="Calibri" w:hAnsi="Calibri" w:cs="Calibri"/>
          <w:noProof/>
          <w:sz w:val="24"/>
          <w:szCs w:val="24"/>
          <w:highlight w:val="yellow"/>
        </w:rPr>
        <w:t xml:space="preserve"> the spray </w:t>
      </w:r>
      <w:r w:rsidR="0091162D" w:rsidRPr="0079182B">
        <w:rPr>
          <w:rFonts w:ascii="Calibri" w:hAnsi="Calibri" w:cs="Calibri"/>
          <w:noProof/>
          <w:sz w:val="24"/>
          <w:szCs w:val="24"/>
          <w:highlight w:val="yellow"/>
        </w:rPr>
        <w:t xml:space="preserve">is </w:t>
      </w:r>
      <w:r w:rsidR="00E12917" w:rsidRPr="0079182B">
        <w:rPr>
          <w:rFonts w:ascii="Calibri" w:hAnsi="Calibri" w:cs="Calibri"/>
          <w:noProof/>
          <w:sz w:val="24"/>
          <w:szCs w:val="24"/>
          <w:highlight w:val="yellow"/>
        </w:rPr>
        <w:t>directed perpendicular</w:t>
      </w:r>
      <w:r w:rsidR="006512AA">
        <w:rPr>
          <w:rFonts w:ascii="Calibri" w:hAnsi="Calibri" w:cs="Calibri"/>
          <w:noProof/>
          <w:sz w:val="24"/>
          <w:szCs w:val="24"/>
          <w:highlight w:val="yellow"/>
        </w:rPr>
        <w:t>ly</w:t>
      </w:r>
      <w:r w:rsidR="00E12917" w:rsidRPr="0079182B">
        <w:rPr>
          <w:rFonts w:ascii="Calibri" w:hAnsi="Calibri" w:cs="Calibri"/>
          <w:noProof/>
          <w:sz w:val="24"/>
          <w:szCs w:val="24"/>
          <w:highlight w:val="yellow"/>
        </w:rPr>
        <w:t xml:space="preserve"> to the substrate surface</w:t>
      </w:r>
      <w:r w:rsidR="0038389C" w:rsidRPr="0079182B">
        <w:rPr>
          <w:rFonts w:ascii="Calibri" w:hAnsi="Calibri" w:cs="Calibri"/>
          <w:noProof/>
          <w:sz w:val="24"/>
          <w:szCs w:val="24"/>
          <w:highlight w:val="yellow"/>
        </w:rPr>
        <w:t>.</w:t>
      </w:r>
      <w:r w:rsidR="00E12917" w:rsidRPr="0079182B">
        <w:rPr>
          <w:rFonts w:ascii="Calibri" w:hAnsi="Calibri" w:cs="Calibri"/>
          <w:noProof/>
          <w:sz w:val="24"/>
          <w:szCs w:val="24"/>
          <w:highlight w:val="yellow"/>
        </w:rPr>
        <w:t xml:space="preserve"> </w:t>
      </w:r>
    </w:p>
    <w:p w14:paraId="226901A3" w14:textId="77777777" w:rsidR="00936D95" w:rsidRDefault="00936D95" w:rsidP="00224076">
      <w:pPr>
        <w:pStyle w:val="Text"/>
        <w:spacing w:line="240" w:lineRule="auto"/>
        <w:ind w:firstLine="0"/>
        <w:rPr>
          <w:rFonts w:ascii="Calibri" w:hAnsi="Calibri" w:cs="Calibri"/>
          <w:noProof/>
          <w:sz w:val="24"/>
          <w:szCs w:val="24"/>
          <w:highlight w:val="yellow"/>
        </w:rPr>
      </w:pPr>
    </w:p>
    <w:p w14:paraId="31709A2A" w14:textId="77777777" w:rsidR="0038389C" w:rsidRDefault="00F76403" w:rsidP="00224076">
      <w:pPr>
        <w:pStyle w:val="Text"/>
        <w:spacing w:line="240" w:lineRule="auto"/>
        <w:ind w:firstLine="0"/>
        <w:rPr>
          <w:rFonts w:ascii="Calibri" w:hAnsi="Calibri" w:cs="Calibri"/>
          <w:noProof/>
          <w:sz w:val="24"/>
          <w:szCs w:val="24"/>
          <w:highlight w:val="yellow"/>
        </w:rPr>
      </w:pPr>
      <w:r>
        <w:rPr>
          <w:rFonts w:ascii="Calibri" w:hAnsi="Calibri" w:cs="Calibri"/>
          <w:noProof/>
          <w:sz w:val="24"/>
          <w:szCs w:val="24"/>
          <w:highlight w:val="yellow"/>
        </w:rPr>
        <w:t>3.2</w:t>
      </w:r>
      <w:r w:rsidR="00936D95">
        <w:rPr>
          <w:rFonts w:ascii="Calibri" w:hAnsi="Calibri" w:cs="Calibri"/>
          <w:noProof/>
          <w:sz w:val="24"/>
          <w:szCs w:val="24"/>
          <w:highlight w:val="yellow"/>
        </w:rPr>
        <w:t xml:space="preserve">.2 </w:t>
      </w:r>
      <w:r w:rsidR="00E12917" w:rsidRPr="00E12917">
        <w:rPr>
          <w:rFonts w:ascii="Calibri" w:hAnsi="Calibri" w:cs="Calibri"/>
          <w:noProof/>
          <w:sz w:val="24"/>
          <w:szCs w:val="24"/>
          <w:highlight w:val="yellow"/>
        </w:rPr>
        <w:t>Sp</w:t>
      </w:r>
      <w:r w:rsidR="00E12917">
        <w:rPr>
          <w:rFonts w:ascii="Calibri" w:hAnsi="Calibri" w:cs="Calibri"/>
          <w:noProof/>
          <w:sz w:val="24"/>
          <w:szCs w:val="24"/>
          <w:highlight w:val="yellow"/>
        </w:rPr>
        <w:t>ra</w:t>
      </w:r>
      <w:r w:rsidR="00E12917" w:rsidRPr="00E12917">
        <w:rPr>
          <w:rFonts w:ascii="Calibri" w:hAnsi="Calibri" w:cs="Calibri"/>
          <w:noProof/>
          <w:sz w:val="24"/>
          <w:szCs w:val="24"/>
          <w:highlight w:val="yellow"/>
        </w:rPr>
        <w:t>y</w:t>
      </w:r>
      <w:r w:rsidR="00E12917">
        <w:rPr>
          <w:rFonts w:ascii="Calibri" w:hAnsi="Calibri" w:cs="Calibri"/>
          <w:noProof/>
          <w:sz w:val="24"/>
          <w:szCs w:val="24"/>
          <w:highlight w:val="yellow"/>
        </w:rPr>
        <w:t xml:space="preserve"> </w:t>
      </w:r>
      <w:r w:rsidR="006512AA">
        <w:rPr>
          <w:rFonts w:ascii="Calibri" w:hAnsi="Calibri" w:cs="Calibri"/>
          <w:noProof/>
          <w:sz w:val="24"/>
          <w:szCs w:val="24"/>
          <w:highlight w:val="yellow"/>
        </w:rPr>
        <w:t xml:space="preserve">a </w:t>
      </w:r>
      <w:r w:rsidR="00E12917" w:rsidRPr="00E12917">
        <w:rPr>
          <w:rFonts w:ascii="Calibri" w:hAnsi="Calibri" w:cs="Calibri"/>
          <w:noProof/>
          <w:sz w:val="24"/>
          <w:szCs w:val="24"/>
          <w:highlight w:val="yellow"/>
        </w:rPr>
        <w:t>suffic</w:t>
      </w:r>
      <w:r w:rsidR="00E12917">
        <w:rPr>
          <w:rFonts w:ascii="Calibri" w:hAnsi="Calibri" w:cs="Calibri"/>
          <w:noProof/>
          <w:sz w:val="24"/>
          <w:szCs w:val="24"/>
          <w:highlight w:val="yellow"/>
        </w:rPr>
        <w:t>ie</w:t>
      </w:r>
      <w:r w:rsidR="00E12917" w:rsidRPr="00E12917">
        <w:rPr>
          <w:rFonts w:ascii="Calibri" w:hAnsi="Calibri" w:cs="Calibri"/>
          <w:noProof/>
          <w:sz w:val="24"/>
          <w:szCs w:val="24"/>
          <w:highlight w:val="yellow"/>
        </w:rPr>
        <w:t>nt</w:t>
      </w:r>
      <w:r w:rsidR="00E12917">
        <w:rPr>
          <w:rFonts w:ascii="Calibri" w:hAnsi="Calibri" w:cs="Calibri"/>
          <w:noProof/>
          <w:sz w:val="24"/>
          <w:szCs w:val="24"/>
          <w:highlight w:val="yellow"/>
        </w:rPr>
        <w:t xml:space="preserve"> volume of the suspension solution to wet the entire substrate surface.</w:t>
      </w:r>
    </w:p>
    <w:p w14:paraId="47D70FD4" w14:textId="77777777" w:rsidR="00CE3F99" w:rsidRPr="006F5168" w:rsidRDefault="00CE3F99" w:rsidP="00224076">
      <w:pPr>
        <w:pStyle w:val="Text"/>
        <w:spacing w:line="240" w:lineRule="auto"/>
        <w:ind w:firstLine="0"/>
        <w:rPr>
          <w:rFonts w:ascii="Calibri" w:hAnsi="Calibri" w:cs="Calibri"/>
          <w:sz w:val="24"/>
          <w:szCs w:val="24"/>
        </w:rPr>
      </w:pPr>
      <w:r w:rsidRPr="006F5168">
        <w:rPr>
          <w:rFonts w:ascii="Calibri" w:hAnsi="Calibri" w:cs="Calibri"/>
          <w:noProof/>
          <w:sz w:val="24"/>
          <w:szCs w:val="24"/>
        </w:rPr>
        <w:t>NOTE: It may be necessary to dilute the GNP suspension by 10X to avoid forcing multiple nanoparticles in</w:t>
      </w:r>
      <w:r w:rsidR="006512AA">
        <w:rPr>
          <w:rFonts w:ascii="Calibri" w:hAnsi="Calibri" w:cs="Calibri"/>
          <w:noProof/>
          <w:sz w:val="24"/>
          <w:szCs w:val="24"/>
        </w:rPr>
        <w:t>to</w:t>
      </w:r>
      <w:r w:rsidRPr="006F5168">
        <w:rPr>
          <w:rFonts w:ascii="Calibri" w:hAnsi="Calibri" w:cs="Calibri"/>
          <w:noProof/>
          <w:sz w:val="24"/>
          <w:szCs w:val="24"/>
        </w:rPr>
        <w:t xml:space="preserve"> a large hole.</w:t>
      </w:r>
    </w:p>
    <w:p w14:paraId="2087184D" w14:textId="77777777" w:rsidR="003C1665" w:rsidRPr="00E704EE" w:rsidRDefault="003C1665" w:rsidP="00224076">
      <w:pPr>
        <w:pStyle w:val="Text"/>
        <w:spacing w:line="240" w:lineRule="auto"/>
        <w:ind w:firstLine="0"/>
        <w:rPr>
          <w:rFonts w:ascii="Calibri" w:hAnsi="Calibri" w:cs="Calibri"/>
          <w:sz w:val="24"/>
          <w:szCs w:val="24"/>
          <w:highlight w:val="yellow"/>
        </w:rPr>
      </w:pPr>
    </w:p>
    <w:p w14:paraId="79BC051B" w14:textId="77777777" w:rsidR="0038389C" w:rsidRDefault="00F76403" w:rsidP="00224076">
      <w:pPr>
        <w:pStyle w:val="Text"/>
        <w:spacing w:line="240" w:lineRule="auto"/>
        <w:ind w:firstLine="0"/>
        <w:rPr>
          <w:rFonts w:ascii="Calibri" w:hAnsi="Calibri" w:cs="Calibri"/>
          <w:sz w:val="24"/>
          <w:szCs w:val="24"/>
          <w:highlight w:val="yellow"/>
        </w:rPr>
      </w:pPr>
      <w:r>
        <w:rPr>
          <w:rFonts w:ascii="Calibri" w:hAnsi="Calibri" w:cs="Calibri"/>
          <w:sz w:val="24"/>
          <w:szCs w:val="24"/>
          <w:highlight w:val="yellow"/>
        </w:rPr>
        <w:t>3.2</w:t>
      </w:r>
      <w:r w:rsidR="00936D95">
        <w:rPr>
          <w:rFonts w:ascii="Calibri" w:hAnsi="Calibri" w:cs="Calibri"/>
          <w:sz w:val="24"/>
          <w:szCs w:val="24"/>
          <w:highlight w:val="yellow"/>
        </w:rPr>
        <w:t>.3</w:t>
      </w:r>
      <w:r w:rsidR="00FE28AD" w:rsidRPr="00E704EE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38389C" w:rsidRPr="00E704EE">
        <w:rPr>
          <w:rFonts w:ascii="Calibri" w:hAnsi="Calibri" w:cs="Calibri"/>
          <w:noProof/>
          <w:sz w:val="24"/>
          <w:szCs w:val="24"/>
          <w:highlight w:val="yellow"/>
        </w:rPr>
        <w:t>I</w:t>
      </w:r>
      <w:r w:rsidR="00C1078B" w:rsidRPr="00E704EE">
        <w:rPr>
          <w:rFonts w:ascii="Calibri" w:hAnsi="Calibri" w:cs="Calibri"/>
          <w:noProof/>
          <w:sz w:val="24"/>
          <w:szCs w:val="24"/>
          <w:highlight w:val="yellow"/>
        </w:rPr>
        <w:t>ncubat</w:t>
      </w:r>
      <w:r w:rsidR="0038389C" w:rsidRPr="00E704EE">
        <w:rPr>
          <w:rFonts w:ascii="Calibri" w:hAnsi="Calibri" w:cs="Calibri"/>
          <w:noProof/>
          <w:sz w:val="24"/>
          <w:szCs w:val="24"/>
          <w:highlight w:val="yellow"/>
        </w:rPr>
        <w:t xml:space="preserve">e samples </w:t>
      </w:r>
      <w:r w:rsidR="00E12917">
        <w:rPr>
          <w:rFonts w:ascii="Calibri" w:hAnsi="Calibri" w:cs="Calibri"/>
          <w:noProof/>
          <w:sz w:val="24"/>
          <w:szCs w:val="24"/>
          <w:highlight w:val="yellow"/>
        </w:rPr>
        <w:t xml:space="preserve">on a hot plate maintained </w:t>
      </w:r>
      <w:r w:rsidR="00ED6DBB">
        <w:rPr>
          <w:rFonts w:ascii="Calibri" w:hAnsi="Calibri" w:cs="Calibri"/>
          <w:noProof/>
          <w:sz w:val="24"/>
          <w:szCs w:val="24"/>
          <w:highlight w:val="yellow"/>
        </w:rPr>
        <w:t xml:space="preserve">at </w:t>
      </w:r>
      <w:r w:rsidR="00E12917">
        <w:rPr>
          <w:rFonts w:ascii="Calibri" w:hAnsi="Calibri" w:cs="Calibri"/>
          <w:sz w:val="24"/>
          <w:szCs w:val="24"/>
          <w:highlight w:val="yellow"/>
        </w:rPr>
        <w:t>30-35</w:t>
      </w:r>
      <w:r w:rsidR="00ED6DBB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6512AA">
        <w:rPr>
          <w:rFonts w:ascii="Calibri" w:hAnsi="Calibri" w:cs="Calibri"/>
          <w:sz w:val="24"/>
          <w:szCs w:val="24"/>
          <w:highlight w:val="yellow"/>
        </w:rPr>
        <w:t>°</w:t>
      </w:r>
      <w:r w:rsidR="00E12917" w:rsidRPr="00D32347">
        <w:rPr>
          <w:rFonts w:ascii="Calibri" w:hAnsi="Calibri" w:cs="Calibri"/>
          <w:sz w:val="24"/>
          <w:szCs w:val="24"/>
          <w:highlight w:val="yellow"/>
        </w:rPr>
        <w:t>C</w:t>
      </w:r>
      <w:r w:rsidR="00E12917" w:rsidRPr="00936D95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38389C" w:rsidRPr="00936D95">
        <w:rPr>
          <w:rFonts w:ascii="Calibri" w:hAnsi="Calibri" w:cs="Calibri"/>
          <w:sz w:val="24"/>
          <w:szCs w:val="24"/>
          <w:highlight w:val="yellow"/>
        </w:rPr>
        <w:t>to</w:t>
      </w:r>
      <w:r w:rsidR="00C1078B" w:rsidRPr="00E704EE">
        <w:rPr>
          <w:rFonts w:ascii="Calibri" w:hAnsi="Calibri" w:cs="Calibri"/>
          <w:sz w:val="24"/>
          <w:szCs w:val="24"/>
          <w:highlight w:val="yellow"/>
        </w:rPr>
        <w:t xml:space="preserve"> produce controlled evaporation</w:t>
      </w:r>
      <w:r w:rsidR="0038389C" w:rsidRPr="00E704EE">
        <w:rPr>
          <w:rFonts w:ascii="Calibri" w:hAnsi="Calibri" w:cs="Calibri"/>
          <w:sz w:val="24"/>
          <w:szCs w:val="24"/>
          <w:highlight w:val="yellow"/>
        </w:rPr>
        <w:t xml:space="preserve"> for 10</w:t>
      </w:r>
      <w:r w:rsidR="00FE28AD" w:rsidRPr="00E704EE">
        <w:rPr>
          <w:rFonts w:ascii="Calibri" w:hAnsi="Calibri" w:cs="Calibri"/>
          <w:sz w:val="24"/>
          <w:szCs w:val="24"/>
          <w:highlight w:val="yellow"/>
        </w:rPr>
        <w:t xml:space="preserve"> min</w:t>
      </w:r>
      <w:r w:rsidR="00E12917">
        <w:rPr>
          <w:rFonts w:ascii="Calibri" w:hAnsi="Calibri" w:cs="Calibri"/>
          <w:sz w:val="24"/>
          <w:szCs w:val="24"/>
          <w:highlight w:val="yellow"/>
        </w:rPr>
        <w:t>.</w:t>
      </w:r>
    </w:p>
    <w:p w14:paraId="3D1CD36C" w14:textId="77777777" w:rsidR="003C1665" w:rsidRPr="00E704EE" w:rsidRDefault="003C1665" w:rsidP="00224076">
      <w:pPr>
        <w:pStyle w:val="Text"/>
        <w:spacing w:line="240" w:lineRule="auto"/>
        <w:ind w:firstLine="0"/>
        <w:rPr>
          <w:rFonts w:ascii="Calibri" w:hAnsi="Calibri" w:cs="Calibri"/>
          <w:sz w:val="24"/>
          <w:szCs w:val="24"/>
          <w:highlight w:val="yellow"/>
        </w:rPr>
      </w:pPr>
    </w:p>
    <w:p w14:paraId="15E79E65" w14:textId="77777777" w:rsidR="00FE28AD" w:rsidRPr="001B2A68" w:rsidRDefault="0038389C" w:rsidP="00224076">
      <w:pPr>
        <w:pStyle w:val="Text"/>
        <w:spacing w:line="240" w:lineRule="auto"/>
        <w:ind w:firstLine="0"/>
        <w:rPr>
          <w:rFonts w:ascii="Calibri" w:hAnsi="Calibri" w:cs="Calibri"/>
          <w:sz w:val="24"/>
          <w:szCs w:val="24"/>
        </w:rPr>
      </w:pPr>
      <w:r w:rsidRPr="0079182B">
        <w:rPr>
          <w:rFonts w:ascii="Calibri" w:hAnsi="Calibri" w:cs="Calibri"/>
          <w:sz w:val="24"/>
          <w:szCs w:val="24"/>
          <w:highlight w:val="yellow"/>
        </w:rPr>
        <w:t>3.</w:t>
      </w:r>
      <w:r w:rsidR="00F76403" w:rsidRPr="0079182B">
        <w:rPr>
          <w:rFonts w:ascii="Calibri" w:hAnsi="Calibri" w:cs="Calibri"/>
          <w:sz w:val="24"/>
          <w:szCs w:val="24"/>
          <w:highlight w:val="yellow"/>
        </w:rPr>
        <w:t>3</w:t>
      </w:r>
      <w:r w:rsidRPr="0079182B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FE28AD" w:rsidRPr="0079182B">
        <w:rPr>
          <w:rFonts w:ascii="Calibri" w:hAnsi="Calibri" w:cs="Calibri"/>
          <w:sz w:val="24"/>
          <w:szCs w:val="24"/>
          <w:highlight w:val="yellow"/>
        </w:rPr>
        <w:t>After deposition</w:t>
      </w:r>
      <w:r w:rsidR="00936D95" w:rsidRPr="0079182B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936D95">
        <w:rPr>
          <w:rFonts w:ascii="Calibri" w:hAnsi="Calibri" w:cs="Calibri"/>
          <w:sz w:val="24"/>
          <w:szCs w:val="24"/>
          <w:highlight w:val="yellow"/>
        </w:rPr>
        <w:t>(by either M</w:t>
      </w:r>
      <w:r w:rsidR="00936D95" w:rsidRPr="00936D95">
        <w:rPr>
          <w:rFonts w:ascii="Calibri" w:hAnsi="Calibri" w:cs="Calibri"/>
          <w:noProof/>
          <w:sz w:val="24"/>
          <w:szCs w:val="24"/>
          <w:highlight w:val="yellow"/>
        </w:rPr>
        <w:t>ethod</w:t>
      </w:r>
      <w:r w:rsidR="00936D95">
        <w:rPr>
          <w:rFonts w:ascii="Calibri" w:hAnsi="Calibri" w:cs="Calibri"/>
          <w:sz w:val="24"/>
          <w:szCs w:val="24"/>
          <w:highlight w:val="yellow"/>
        </w:rPr>
        <w:t xml:space="preserve"> 1 or Method 2)</w:t>
      </w:r>
      <w:r w:rsidR="00C1078B" w:rsidRPr="00E704EE">
        <w:rPr>
          <w:rFonts w:ascii="Calibri" w:hAnsi="Calibri" w:cs="Calibri"/>
          <w:sz w:val="24"/>
          <w:szCs w:val="24"/>
          <w:highlight w:val="yellow"/>
        </w:rPr>
        <w:t>,</w:t>
      </w:r>
      <w:r w:rsidR="00FE28AD" w:rsidRPr="00E704EE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E704EE">
        <w:rPr>
          <w:rFonts w:ascii="Calibri" w:hAnsi="Calibri" w:cs="Calibri"/>
          <w:noProof/>
          <w:sz w:val="24"/>
          <w:szCs w:val="24"/>
          <w:highlight w:val="yellow"/>
        </w:rPr>
        <w:t>m</w:t>
      </w:r>
      <w:r w:rsidR="00A5149D" w:rsidRPr="00E704EE">
        <w:rPr>
          <w:rFonts w:ascii="Calibri" w:hAnsi="Calibri" w:cs="Calibri"/>
          <w:noProof/>
          <w:sz w:val="24"/>
          <w:szCs w:val="24"/>
          <w:highlight w:val="yellow"/>
        </w:rPr>
        <w:t>ildly</w:t>
      </w:r>
      <w:r w:rsidR="00A5149D" w:rsidRPr="00E704EE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A5149D" w:rsidRPr="00E704EE">
        <w:rPr>
          <w:rFonts w:ascii="Calibri" w:hAnsi="Calibri" w:cs="Calibri"/>
          <w:noProof/>
          <w:sz w:val="24"/>
          <w:szCs w:val="24"/>
          <w:highlight w:val="yellow"/>
        </w:rPr>
        <w:t>ultrasonicate</w:t>
      </w:r>
      <w:r w:rsidR="00ED6DBB">
        <w:rPr>
          <w:rFonts w:ascii="Calibri" w:hAnsi="Calibri" w:cs="Calibri"/>
          <w:noProof/>
          <w:sz w:val="24"/>
          <w:szCs w:val="24"/>
          <w:highlight w:val="yellow"/>
        </w:rPr>
        <w:t xml:space="preserve"> (100 </w:t>
      </w:r>
      <w:r w:rsidR="006512AA">
        <w:rPr>
          <w:rFonts w:ascii="Calibri" w:hAnsi="Calibri" w:cs="Calibri"/>
          <w:noProof/>
          <w:sz w:val="24"/>
          <w:szCs w:val="24"/>
          <w:highlight w:val="yellow"/>
        </w:rPr>
        <w:t>W</w:t>
      </w:r>
      <w:r w:rsidR="00ED6DBB">
        <w:rPr>
          <w:rFonts w:ascii="Calibri" w:hAnsi="Calibri" w:cs="Calibri"/>
          <w:noProof/>
          <w:sz w:val="24"/>
          <w:szCs w:val="24"/>
          <w:highlight w:val="yellow"/>
        </w:rPr>
        <w:t>)</w:t>
      </w:r>
      <w:r w:rsidRPr="00E704EE">
        <w:rPr>
          <w:rFonts w:ascii="Calibri" w:hAnsi="Calibri" w:cs="Calibri"/>
          <w:noProof/>
          <w:sz w:val="24"/>
          <w:szCs w:val="24"/>
          <w:highlight w:val="yellow"/>
        </w:rPr>
        <w:t xml:space="preserve"> </w:t>
      </w:r>
      <w:r w:rsidR="006512AA">
        <w:rPr>
          <w:rFonts w:ascii="Calibri" w:hAnsi="Calibri" w:cs="Calibri"/>
          <w:noProof/>
          <w:sz w:val="24"/>
          <w:szCs w:val="24"/>
          <w:highlight w:val="yellow"/>
        </w:rPr>
        <w:t xml:space="preserve">the </w:t>
      </w:r>
      <w:r w:rsidRPr="00E704EE">
        <w:rPr>
          <w:rFonts w:ascii="Calibri" w:hAnsi="Calibri" w:cs="Calibri"/>
          <w:noProof/>
          <w:sz w:val="24"/>
          <w:szCs w:val="24"/>
          <w:highlight w:val="yellow"/>
        </w:rPr>
        <w:t>samples in</w:t>
      </w:r>
      <w:r w:rsidR="00A5149D" w:rsidRPr="00E704EE">
        <w:rPr>
          <w:rFonts w:ascii="Calibri" w:hAnsi="Calibri" w:cs="Calibri"/>
          <w:sz w:val="24"/>
          <w:szCs w:val="24"/>
          <w:highlight w:val="yellow"/>
        </w:rPr>
        <w:t xml:space="preserve"> deionized water</w:t>
      </w:r>
      <w:r w:rsidR="006379ED" w:rsidRPr="00E704EE">
        <w:rPr>
          <w:rFonts w:ascii="Calibri" w:hAnsi="Calibri" w:cs="Calibri"/>
          <w:sz w:val="24"/>
          <w:szCs w:val="24"/>
          <w:highlight w:val="yellow"/>
        </w:rPr>
        <w:t xml:space="preserve"> for 5</w:t>
      </w:r>
      <w:r w:rsidR="00ED6DBB">
        <w:rPr>
          <w:rFonts w:ascii="Calibri" w:hAnsi="Calibri" w:cs="Calibri"/>
          <w:sz w:val="24"/>
          <w:szCs w:val="24"/>
          <w:highlight w:val="yellow"/>
        </w:rPr>
        <w:t>0 s</w:t>
      </w:r>
      <w:r w:rsidR="00FE28AD" w:rsidRPr="00E704EE">
        <w:rPr>
          <w:rFonts w:ascii="Calibri" w:hAnsi="Calibri" w:cs="Calibri"/>
          <w:sz w:val="24"/>
          <w:szCs w:val="24"/>
          <w:highlight w:val="yellow"/>
        </w:rPr>
        <w:t xml:space="preserve"> and </w:t>
      </w:r>
      <w:r w:rsidRPr="00E704EE">
        <w:rPr>
          <w:rFonts w:ascii="Calibri" w:hAnsi="Calibri" w:cs="Calibri"/>
          <w:noProof/>
          <w:sz w:val="24"/>
          <w:szCs w:val="24"/>
          <w:highlight w:val="yellow"/>
        </w:rPr>
        <w:t xml:space="preserve">dry </w:t>
      </w:r>
      <w:r w:rsidR="00FE28AD" w:rsidRPr="00E704EE">
        <w:rPr>
          <w:rFonts w:ascii="Calibri" w:hAnsi="Calibri" w:cs="Calibri"/>
          <w:noProof/>
          <w:sz w:val="24"/>
          <w:szCs w:val="24"/>
          <w:highlight w:val="yellow"/>
        </w:rPr>
        <w:t>in</w:t>
      </w:r>
      <w:r w:rsidR="00FE28AD" w:rsidRPr="00E704EE">
        <w:rPr>
          <w:rFonts w:ascii="Calibri" w:hAnsi="Calibri" w:cs="Calibri"/>
          <w:sz w:val="24"/>
          <w:szCs w:val="24"/>
          <w:highlight w:val="yellow"/>
        </w:rPr>
        <w:t xml:space="preserve"> a stream of nitrogen gas.</w:t>
      </w:r>
      <w:r w:rsidR="00FE28AD" w:rsidRPr="001B2A68">
        <w:rPr>
          <w:rFonts w:ascii="Calibri" w:hAnsi="Calibri" w:cs="Calibri"/>
          <w:sz w:val="24"/>
          <w:szCs w:val="24"/>
        </w:rPr>
        <w:t xml:space="preserve"> </w:t>
      </w:r>
    </w:p>
    <w:p w14:paraId="71B43918" w14:textId="77777777" w:rsidR="00FE28AD" w:rsidRPr="001B2A68" w:rsidRDefault="00FE28AD" w:rsidP="00224076">
      <w:pPr>
        <w:pStyle w:val="NormalWeb"/>
        <w:spacing w:before="0" w:beforeAutospacing="0" w:after="0" w:afterAutospacing="0"/>
        <w:rPr>
          <w:b/>
        </w:rPr>
      </w:pPr>
    </w:p>
    <w:p w14:paraId="29FF3499" w14:textId="77777777" w:rsidR="00FE28AD" w:rsidRDefault="00FE28AD" w:rsidP="00224076">
      <w:pPr>
        <w:pStyle w:val="NormalWeb"/>
        <w:numPr>
          <w:ilvl w:val="0"/>
          <w:numId w:val="2"/>
        </w:numPr>
        <w:spacing w:before="0" w:beforeAutospacing="0" w:after="0" w:afterAutospacing="0"/>
        <w:ind w:left="0" w:firstLine="0"/>
        <w:rPr>
          <w:b/>
          <w:highlight w:val="yellow"/>
        </w:rPr>
      </w:pPr>
      <w:r w:rsidRPr="001B2A68">
        <w:rPr>
          <w:b/>
        </w:rPr>
        <w:t xml:space="preserve"> </w:t>
      </w:r>
      <w:r w:rsidRPr="00874D5A">
        <w:rPr>
          <w:b/>
          <w:highlight w:val="yellow"/>
        </w:rPr>
        <w:t>Scanning Electron Microscopy Imaging</w:t>
      </w:r>
      <w:r w:rsidR="006512AA">
        <w:rPr>
          <w:b/>
          <w:highlight w:val="yellow"/>
        </w:rPr>
        <w:t>.</w:t>
      </w:r>
    </w:p>
    <w:p w14:paraId="3E919432" w14:textId="77777777" w:rsidR="00936D95" w:rsidRDefault="00936D95" w:rsidP="00936D95">
      <w:pPr>
        <w:pStyle w:val="NormalWeb"/>
        <w:spacing w:before="0" w:beforeAutospacing="0" w:after="0" w:afterAutospacing="0"/>
      </w:pPr>
      <w:r w:rsidRPr="006F5168">
        <w:t>NOTE: Two types of studies involved conventional top-down and cross-</w:t>
      </w:r>
      <w:r w:rsidR="006F5168" w:rsidRPr="006F5168">
        <w:t>sectional SEM</w:t>
      </w:r>
      <w:r w:rsidRPr="006F5168">
        <w:t xml:space="preserve"> imaging</w:t>
      </w:r>
      <w:r w:rsidR="006512AA">
        <w:t>.</w:t>
      </w:r>
    </w:p>
    <w:p w14:paraId="71EF07FF" w14:textId="77777777" w:rsidR="006F5168" w:rsidRPr="006F5168" w:rsidRDefault="006F5168" w:rsidP="00936D95">
      <w:pPr>
        <w:pStyle w:val="NormalWeb"/>
        <w:spacing w:before="0" w:beforeAutospacing="0" w:after="0" w:afterAutospacing="0"/>
      </w:pPr>
    </w:p>
    <w:p w14:paraId="7A12A690" w14:textId="77777777" w:rsidR="00936D95" w:rsidRDefault="00F7386F" w:rsidP="00224076">
      <w:pPr>
        <w:pStyle w:val="Text"/>
        <w:spacing w:line="240" w:lineRule="auto"/>
        <w:ind w:firstLine="0"/>
        <w:rPr>
          <w:rFonts w:ascii="Calibri" w:hAnsi="Calibri" w:cs="Calibri"/>
          <w:sz w:val="24"/>
          <w:szCs w:val="24"/>
          <w:highlight w:val="yellow"/>
        </w:rPr>
      </w:pPr>
      <w:r>
        <w:rPr>
          <w:rFonts w:ascii="Calibri" w:hAnsi="Calibri" w:cs="Calibri"/>
          <w:sz w:val="24"/>
          <w:szCs w:val="24"/>
          <w:highlight w:val="yellow"/>
        </w:rPr>
        <w:t>4.</w:t>
      </w:r>
      <w:r w:rsidR="00936D95">
        <w:rPr>
          <w:rFonts w:ascii="Calibri" w:hAnsi="Calibri" w:cs="Calibri"/>
          <w:sz w:val="24"/>
          <w:szCs w:val="24"/>
          <w:highlight w:val="yellow"/>
        </w:rPr>
        <w:t>1</w:t>
      </w:r>
      <w:r w:rsidR="009866CC" w:rsidRPr="00874D5A">
        <w:rPr>
          <w:rFonts w:ascii="Calibri" w:hAnsi="Calibri" w:cs="Calibri"/>
          <w:sz w:val="24"/>
          <w:szCs w:val="24"/>
          <w:highlight w:val="yellow"/>
        </w:rPr>
        <w:t xml:space="preserve"> For </w:t>
      </w:r>
      <w:r w:rsidR="00936D95">
        <w:rPr>
          <w:rFonts w:ascii="Calibri" w:hAnsi="Calibri" w:cs="Calibri"/>
          <w:sz w:val="24"/>
          <w:szCs w:val="24"/>
          <w:highlight w:val="yellow"/>
        </w:rPr>
        <w:t xml:space="preserve">top-down </w:t>
      </w:r>
      <w:r w:rsidR="009866CC" w:rsidRPr="00874D5A">
        <w:rPr>
          <w:rFonts w:ascii="Calibri" w:hAnsi="Calibri" w:cs="Calibri"/>
          <w:sz w:val="24"/>
          <w:szCs w:val="24"/>
          <w:highlight w:val="yellow"/>
        </w:rPr>
        <w:t>SEM images</w:t>
      </w:r>
      <w:r w:rsidR="006512AA">
        <w:rPr>
          <w:rFonts w:ascii="Calibri" w:hAnsi="Calibri" w:cs="Calibri"/>
          <w:sz w:val="24"/>
          <w:szCs w:val="24"/>
          <w:highlight w:val="yellow"/>
        </w:rPr>
        <w:t>,</w:t>
      </w:r>
      <w:r w:rsidR="009866CC" w:rsidRPr="00874D5A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9866CC" w:rsidRPr="00874D5A">
        <w:rPr>
          <w:rFonts w:ascii="Calibri" w:hAnsi="Calibri" w:cs="Calibri"/>
          <w:noProof/>
          <w:sz w:val="24"/>
          <w:szCs w:val="24"/>
          <w:highlight w:val="yellow"/>
        </w:rPr>
        <w:t>use</w:t>
      </w:r>
      <w:r w:rsidR="00FE28AD" w:rsidRPr="00874D5A">
        <w:rPr>
          <w:rFonts w:ascii="Calibri" w:hAnsi="Calibri" w:cs="Calibri"/>
          <w:noProof/>
          <w:sz w:val="24"/>
          <w:szCs w:val="24"/>
          <w:highlight w:val="yellow"/>
        </w:rPr>
        <w:t xml:space="preserve"> </w:t>
      </w:r>
      <w:r w:rsidR="009866CC" w:rsidRPr="00874D5A">
        <w:rPr>
          <w:rFonts w:ascii="Calibri" w:hAnsi="Calibri" w:cs="Calibri"/>
          <w:noProof/>
          <w:sz w:val="24"/>
          <w:szCs w:val="24"/>
          <w:highlight w:val="yellow"/>
        </w:rPr>
        <w:t xml:space="preserve">an </w:t>
      </w:r>
      <w:r w:rsidR="009866CC" w:rsidRPr="00874D5A">
        <w:rPr>
          <w:rFonts w:ascii="Calibri" w:hAnsi="Calibri" w:cs="Calibri"/>
          <w:sz w:val="24"/>
          <w:szCs w:val="24"/>
          <w:highlight w:val="yellow"/>
        </w:rPr>
        <w:t>E-</w:t>
      </w:r>
      <w:r w:rsidR="009866CC" w:rsidRPr="00874D5A">
        <w:rPr>
          <w:rFonts w:ascii="Calibri" w:hAnsi="Calibri" w:cs="Calibri"/>
          <w:noProof/>
          <w:sz w:val="24"/>
          <w:szCs w:val="24"/>
          <w:highlight w:val="yellow"/>
        </w:rPr>
        <w:t>beam</w:t>
      </w:r>
      <w:r w:rsidR="003D2F5B" w:rsidRPr="00874D5A">
        <w:rPr>
          <w:rFonts w:ascii="Calibri" w:hAnsi="Calibri" w:cs="Calibri"/>
          <w:noProof/>
          <w:sz w:val="24"/>
          <w:szCs w:val="24"/>
          <w:highlight w:val="yellow"/>
        </w:rPr>
        <w:t xml:space="preserve"> </w:t>
      </w:r>
      <w:r w:rsidR="00FE28AD" w:rsidRPr="00874D5A">
        <w:rPr>
          <w:rFonts w:ascii="Calibri" w:hAnsi="Calibri" w:cs="Calibri"/>
          <w:noProof/>
          <w:sz w:val="24"/>
          <w:szCs w:val="24"/>
          <w:highlight w:val="yellow"/>
        </w:rPr>
        <w:t>accelerating</w:t>
      </w:r>
      <w:r w:rsidR="00FE28AD" w:rsidRPr="00874D5A">
        <w:rPr>
          <w:rFonts w:ascii="Calibri" w:hAnsi="Calibri" w:cs="Calibri"/>
          <w:sz w:val="24"/>
          <w:szCs w:val="24"/>
          <w:highlight w:val="yellow"/>
        </w:rPr>
        <w:t xml:space="preserve"> voltage of 5 kV at</w:t>
      </w:r>
      <w:r w:rsidR="00A5149D" w:rsidRPr="00874D5A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9866CC" w:rsidRPr="00874D5A">
        <w:rPr>
          <w:rFonts w:ascii="Calibri" w:hAnsi="Calibri" w:cs="Calibri"/>
          <w:noProof/>
          <w:sz w:val="24"/>
          <w:szCs w:val="24"/>
          <w:highlight w:val="yellow"/>
        </w:rPr>
        <w:t>a</w:t>
      </w:r>
      <w:r w:rsidR="003D2F5B" w:rsidRPr="00874D5A">
        <w:rPr>
          <w:rFonts w:ascii="Calibri" w:hAnsi="Calibri" w:cs="Calibri"/>
          <w:noProof/>
          <w:sz w:val="24"/>
          <w:szCs w:val="24"/>
          <w:highlight w:val="yellow"/>
        </w:rPr>
        <w:t xml:space="preserve"> </w:t>
      </w:r>
      <w:r w:rsidR="00FE28AD" w:rsidRPr="00874D5A">
        <w:rPr>
          <w:rFonts w:ascii="Calibri" w:hAnsi="Calibri" w:cs="Calibri"/>
          <w:noProof/>
          <w:sz w:val="24"/>
          <w:szCs w:val="24"/>
          <w:highlight w:val="yellow"/>
        </w:rPr>
        <w:t>current</w:t>
      </w:r>
      <w:r w:rsidR="00FE28AD" w:rsidRPr="00874D5A">
        <w:rPr>
          <w:rFonts w:ascii="Calibri" w:hAnsi="Calibri" w:cs="Calibri"/>
          <w:sz w:val="24"/>
          <w:szCs w:val="24"/>
          <w:highlight w:val="yellow"/>
        </w:rPr>
        <w:t xml:space="preserve"> of ~300 </w:t>
      </w:r>
      <w:proofErr w:type="spellStart"/>
      <w:r w:rsidR="00FE28AD" w:rsidRPr="00874D5A">
        <w:rPr>
          <w:rFonts w:ascii="Calibri" w:hAnsi="Calibri" w:cs="Calibri"/>
          <w:sz w:val="24"/>
          <w:szCs w:val="24"/>
          <w:highlight w:val="yellow"/>
        </w:rPr>
        <w:t>μA</w:t>
      </w:r>
      <w:proofErr w:type="spellEnd"/>
      <w:r w:rsidR="009866CC" w:rsidRPr="00874D5A">
        <w:rPr>
          <w:rFonts w:ascii="Calibri" w:hAnsi="Calibri" w:cs="Calibri"/>
          <w:sz w:val="24"/>
          <w:szCs w:val="24"/>
          <w:highlight w:val="yellow"/>
        </w:rPr>
        <w:t xml:space="preserve"> to </w:t>
      </w:r>
      <w:r w:rsidR="009866CC" w:rsidRPr="00874D5A">
        <w:rPr>
          <w:rFonts w:ascii="Calibri" w:hAnsi="Calibri" w:cs="Calibri"/>
          <w:noProof/>
          <w:sz w:val="24"/>
          <w:szCs w:val="24"/>
          <w:highlight w:val="yellow"/>
        </w:rPr>
        <w:t xml:space="preserve">prevent damage to </w:t>
      </w:r>
      <w:r w:rsidR="006512AA">
        <w:rPr>
          <w:rFonts w:ascii="Calibri" w:hAnsi="Calibri" w:cs="Calibri"/>
          <w:noProof/>
          <w:sz w:val="24"/>
          <w:szCs w:val="24"/>
          <w:highlight w:val="yellow"/>
        </w:rPr>
        <w:t xml:space="preserve">the </w:t>
      </w:r>
      <w:r w:rsidR="009866CC" w:rsidRPr="00874D5A">
        <w:rPr>
          <w:rFonts w:ascii="Calibri" w:hAnsi="Calibri" w:cs="Calibri"/>
          <w:noProof/>
          <w:sz w:val="24"/>
          <w:szCs w:val="24"/>
          <w:highlight w:val="yellow"/>
        </w:rPr>
        <w:t>photoresist film.</w:t>
      </w:r>
      <w:r w:rsidR="00FE28AD" w:rsidRPr="00874D5A">
        <w:rPr>
          <w:rFonts w:ascii="Calibri" w:hAnsi="Calibri" w:cs="Calibri"/>
          <w:sz w:val="24"/>
          <w:szCs w:val="24"/>
          <w:highlight w:val="yellow"/>
        </w:rPr>
        <w:t xml:space="preserve"> </w:t>
      </w:r>
    </w:p>
    <w:p w14:paraId="388CD5ED" w14:textId="77777777" w:rsidR="009866CC" w:rsidRPr="006F5168" w:rsidRDefault="00936D95" w:rsidP="00224076">
      <w:pPr>
        <w:pStyle w:val="Text"/>
        <w:spacing w:line="240" w:lineRule="auto"/>
        <w:ind w:firstLine="0"/>
        <w:rPr>
          <w:rFonts w:ascii="Calibri" w:hAnsi="Calibri" w:cs="Calibri"/>
          <w:sz w:val="24"/>
          <w:szCs w:val="24"/>
        </w:rPr>
      </w:pPr>
      <w:r w:rsidRPr="006F5168">
        <w:rPr>
          <w:rFonts w:ascii="Calibri" w:hAnsi="Calibri" w:cs="Calibri"/>
          <w:b/>
          <w:noProof/>
          <w:sz w:val="24"/>
          <w:szCs w:val="24"/>
        </w:rPr>
        <w:t>Caution</w:t>
      </w:r>
      <w:r w:rsidRPr="006F5168">
        <w:rPr>
          <w:rFonts w:ascii="Calibri" w:hAnsi="Calibri" w:cs="Calibri"/>
          <w:noProof/>
          <w:sz w:val="24"/>
          <w:szCs w:val="24"/>
        </w:rPr>
        <w:t xml:space="preserve">:  </w:t>
      </w:r>
      <w:r w:rsidR="006512AA">
        <w:rPr>
          <w:rFonts w:ascii="Calibri" w:hAnsi="Calibri" w:cs="Calibri"/>
          <w:noProof/>
          <w:sz w:val="24"/>
          <w:szCs w:val="24"/>
        </w:rPr>
        <w:t>The l</w:t>
      </w:r>
      <w:r w:rsidR="009866CC" w:rsidRPr="006F5168">
        <w:rPr>
          <w:rFonts w:ascii="Calibri" w:hAnsi="Calibri" w:cs="Calibri"/>
          <w:noProof/>
          <w:sz w:val="24"/>
          <w:szCs w:val="24"/>
        </w:rPr>
        <w:t>owest</w:t>
      </w:r>
      <w:r w:rsidR="009866CC" w:rsidRPr="006F5168">
        <w:rPr>
          <w:rFonts w:ascii="Calibri" w:hAnsi="Calibri" w:cs="Calibri"/>
          <w:sz w:val="24"/>
          <w:szCs w:val="24"/>
        </w:rPr>
        <w:t xml:space="preserve"> possible voltage and current setting are necessary to </w:t>
      </w:r>
      <w:r w:rsidR="009866CC" w:rsidRPr="006F5168">
        <w:rPr>
          <w:rFonts w:ascii="Calibri" w:hAnsi="Calibri" w:cs="Calibri"/>
          <w:noProof/>
          <w:sz w:val="24"/>
          <w:szCs w:val="24"/>
        </w:rPr>
        <w:t>reduce</w:t>
      </w:r>
      <w:r w:rsidR="009866CC" w:rsidRPr="006F5168">
        <w:rPr>
          <w:rFonts w:ascii="Calibri" w:hAnsi="Calibri" w:cs="Calibri"/>
          <w:sz w:val="24"/>
          <w:szCs w:val="24"/>
        </w:rPr>
        <w:t xml:space="preserve"> chain scission reactions in </w:t>
      </w:r>
      <w:r w:rsidRPr="006F5168">
        <w:rPr>
          <w:rFonts w:ascii="Calibri" w:hAnsi="Calibri" w:cs="Calibri"/>
          <w:noProof/>
          <w:sz w:val="24"/>
          <w:szCs w:val="24"/>
        </w:rPr>
        <w:t>the</w:t>
      </w:r>
      <w:r w:rsidR="009866CC" w:rsidRPr="006F5168">
        <w:rPr>
          <w:rFonts w:ascii="Calibri" w:hAnsi="Calibri" w:cs="Calibri"/>
          <w:noProof/>
          <w:sz w:val="24"/>
          <w:szCs w:val="24"/>
        </w:rPr>
        <w:t xml:space="preserve"> photoresist</w:t>
      </w:r>
      <w:r w:rsidR="009866CC" w:rsidRPr="006F5168">
        <w:rPr>
          <w:rFonts w:ascii="Calibri" w:hAnsi="Calibri" w:cs="Calibri"/>
          <w:sz w:val="24"/>
          <w:szCs w:val="24"/>
        </w:rPr>
        <w:t>.</w:t>
      </w:r>
      <w:r w:rsidRPr="006F5168">
        <w:rPr>
          <w:rFonts w:ascii="Calibri" w:hAnsi="Calibri" w:cs="Calibri"/>
          <w:sz w:val="24"/>
          <w:szCs w:val="24"/>
        </w:rPr>
        <w:t xml:space="preserve"> These chain scission </w:t>
      </w:r>
      <w:r w:rsidRPr="006F5168">
        <w:rPr>
          <w:rFonts w:ascii="Calibri" w:hAnsi="Calibri" w:cs="Calibri"/>
          <w:noProof/>
          <w:sz w:val="24"/>
          <w:szCs w:val="24"/>
        </w:rPr>
        <w:t>reactions</w:t>
      </w:r>
      <w:r w:rsidRPr="006F5168">
        <w:rPr>
          <w:rFonts w:ascii="Calibri" w:hAnsi="Calibri" w:cs="Calibri"/>
          <w:sz w:val="24"/>
          <w:szCs w:val="24"/>
        </w:rPr>
        <w:t xml:space="preserve"> </w:t>
      </w:r>
      <w:r w:rsidRPr="006F5168">
        <w:rPr>
          <w:rFonts w:ascii="Calibri" w:hAnsi="Calibri" w:cs="Calibri"/>
          <w:noProof/>
          <w:sz w:val="24"/>
          <w:szCs w:val="24"/>
        </w:rPr>
        <w:t>reduce</w:t>
      </w:r>
      <w:r w:rsidRPr="006F5168">
        <w:rPr>
          <w:rFonts w:ascii="Calibri" w:hAnsi="Calibri" w:cs="Calibri"/>
          <w:sz w:val="24"/>
          <w:szCs w:val="24"/>
        </w:rPr>
        <w:t xml:space="preserve"> the glass transition temperature of the polymer</w:t>
      </w:r>
      <w:r w:rsidR="006512AA">
        <w:rPr>
          <w:rFonts w:ascii="Calibri" w:hAnsi="Calibri" w:cs="Calibri"/>
          <w:sz w:val="24"/>
          <w:szCs w:val="24"/>
        </w:rPr>
        <w:t>,</w:t>
      </w:r>
      <w:r w:rsidRPr="006F5168">
        <w:rPr>
          <w:rFonts w:ascii="Calibri" w:hAnsi="Calibri" w:cs="Calibri"/>
          <w:sz w:val="24"/>
          <w:szCs w:val="24"/>
        </w:rPr>
        <w:t xml:space="preserve"> which in turn affects the operational </w:t>
      </w:r>
      <w:r w:rsidRPr="006F5168">
        <w:rPr>
          <w:rFonts w:ascii="Calibri" w:hAnsi="Calibri" w:cs="Calibri"/>
          <w:noProof/>
          <w:sz w:val="24"/>
          <w:szCs w:val="24"/>
        </w:rPr>
        <w:t>temperature</w:t>
      </w:r>
      <w:r w:rsidRPr="006F5168">
        <w:rPr>
          <w:rFonts w:ascii="Calibri" w:hAnsi="Calibri" w:cs="Calibri"/>
          <w:sz w:val="24"/>
          <w:szCs w:val="24"/>
        </w:rPr>
        <w:t xml:space="preserve"> for the resist </w:t>
      </w:r>
      <w:r w:rsidRPr="006F5168">
        <w:rPr>
          <w:rFonts w:ascii="Calibri" w:hAnsi="Calibri" w:cs="Calibri"/>
          <w:noProof/>
          <w:sz w:val="24"/>
          <w:szCs w:val="24"/>
        </w:rPr>
        <w:t>reflow step described below.</w:t>
      </w:r>
    </w:p>
    <w:p w14:paraId="0DF7C96E" w14:textId="77777777" w:rsidR="00936D95" w:rsidRPr="00874D5A" w:rsidRDefault="00936D95" w:rsidP="00224076">
      <w:pPr>
        <w:pStyle w:val="Text"/>
        <w:spacing w:line="240" w:lineRule="auto"/>
        <w:ind w:firstLine="0"/>
        <w:rPr>
          <w:rFonts w:ascii="Calibri" w:hAnsi="Calibri" w:cs="Calibri"/>
          <w:sz w:val="24"/>
          <w:szCs w:val="24"/>
          <w:highlight w:val="yellow"/>
        </w:rPr>
      </w:pPr>
    </w:p>
    <w:p w14:paraId="75F73CC0" w14:textId="77777777" w:rsidR="00F64522" w:rsidRDefault="00936D95" w:rsidP="00936D95">
      <w:pPr>
        <w:pStyle w:val="Text"/>
        <w:spacing w:line="240" w:lineRule="auto"/>
        <w:ind w:firstLine="0"/>
        <w:rPr>
          <w:rFonts w:ascii="Calibri" w:hAnsi="Calibri" w:cs="Calibri"/>
          <w:sz w:val="24"/>
          <w:szCs w:val="24"/>
          <w:highlight w:val="yellow"/>
        </w:rPr>
      </w:pPr>
      <w:r w:rsidRPr="00F7386F">
        <w:rPr>
          <w:rFonts w:ascii="Calibri" w:hAnsi="Calibri" w:cs="Calibri"/>
          <w:sz w:val="24"/>
          <w:szCs w:val="24"/>
          <w:highlight w:val="yellow"/>
        </w:rPr>
        <w:t>4.</w:t>
      </w:r>
      <w:r w:rsidR="00F64522">
        <w:rPr>
          <w:rFonts w:ascii="Calibri" w:hAnsi="Calibri" w:cs="Calibri"/>
          <w:sz w:val="24"/>
          <w:szCs w:val="24"/>
          <w:highlight w:val="yellow"/>
        </w:rPr>
        <w:t>2</w:t>
      </w:r>
      <w:r w:rsidRPr="00F7386F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F64522">
        <w:rPr>
          <w:rFonts w:ascii="Calibri" w:hAnsi="Calibri" w:cs="Calibri"/>
          <w:sz w:val="24"/>
          <w:szCs w:val="24"/>
          <w:highlight w:val="yellow"/>
        </w:rPr>
        <w:t>C</w:t>
      </w:r>
      <w:r>
        <w:rPr>
          <w:rFonts w:ascii="Calibri" w:hAnsi="Calibri" w:cs="Calibri"/>
          <w:sz w:val="24"/>
          <w:szCs w:val="24"/>
          <w:highlight w:val="yellow"/>
        </w:rPr>
        <w:t>ross-section imag</w:t>
      </w:r>
      <w:r w:rsidR="00F64522">
        <w:rPr>
          <w:rFonts w:ascii="Calibri" w:hAnsi="Calibri" w:cs="Calibri"/>
          <w:sz w:val="24"/>
          <w:szCs w:val="24"/>
          <w:highlight w:val="yellow"/>
        </w:rPr>
        <w:t>ing:</w:t>
      </w:r>
    </w:p>
    <w:p w14:paraId="28E29002" w14:textId="77777777" w:rsidR="00F76403" w:rsidRDefault="00F76403" w:rsidP="00936D95">
      <w:pPr>
        <w:pStyle w:val="Text"/>
        <w:spacing w:line="240" w:lineRule="auto"/>
        <w:ind w:firstLine="0"/>
        <w:rPr>
          <w:rFonts w:ascii="Calibri" w:hAnsi="Calibri" w:cs="Calibri"/>
          <w:sz w:val="24"/>
          <w:szCs w:val="24"/>
          <w:highlight w:val="yellow"/>
        </w:rPr>
      </w:pPr>
    </w:p>
    <w:p w14:paraId="16BB52C1" w14:textId="77777777" w:rsidR="00FE28AD" w:rsidRPr="006F5168" w:rsidRDefault="00F64522" w:rsidP="00224076">
      <w:pPr>
        <w:pStyle w:val="Text"/>
        <w:spacing w:line="240" w:lineRule="auto"/>
        <w:ind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  <w:highlight w:val="yellow"/>
        </w:rPr>
        <w:t>4.2.1 S</w:t>
      </w:r>
      <w:r w:rsidR="00936D95" w:rsidRPr="00F7386F">
        <w:rPr>
          <w:rFonts w:ascii="Calibri" w:hAnsi="Calibri" w:cs="Calibri"/>
          <w:sz w:val="24"/>
          <w:szCs w:val="24"/>
          <w:highlight w:val="yellow"/>
        </w:rPr>
        <w:t>putter</w:t>
      </w:r>
      <w:r w:rsidR="006512AA">
        <w:rPr>
          <w:rFonts w:ascii="Calibri" w:hAnsi="Calibri" w:cs="Calibri"/>
          <w:sz w:val="24"/>
          <w:szCs w:val="24"/>
          <w:highlight w:val="yellow"/>
        </w:rPr>
        <w:t>-</w:t>
      </w:r>
      <w:r w:rsidR="00936D95" w:rsidRPr="00F7386F">
        <w:rPr>
          <w:rFonts w:ascii="Calibri" w:hAnsi="Calibri" w:cs="Calibri"/>
          <w:sz w:val="24"/>
          <w:szCs w:val="24"/>
          <w:highlight w:val="yellow"/>
        </w:rPr>
        <w:t>coat 10 nm</w:t>
      </w:r>
      <w:r w:rsidR="006512AA">
        <w:rPr>
          <w:rFonts w:ascii="Calibri" w:hAnsi="Calibri" w:cs="Calibri"/>
          <w:sz w:val="24"/>
          <w:szCs w:val="24"/>
          <w:highlight w:val="yellow"/>
        </w:rPr>
        <w:t xml:space="preserve"> of</w:t>
      </w:r>
      <w:r w:rsidR="00936D95" w:rsidRPr="00F7386F">
        <w:rPr>
          <w:rFonts w:ascii="Calibri" w:hAnsi="Calibri" w:cs="Calibri"/>
          <w:sz w:val="24"/>
          <w:szCs w:val="24"/>
          <w:highlight w:val="yellow"/>
        </w:rPr>
        <w:t xml:space="preserve"> thick gold film over PMMA photoresist to prevent ion-beam </w:t>
      </w:r>
      <w:r w:rsidR="00936D95" w:rsidRPr="00936D95">
        <w:rPr>
          <w:rFonts w:ascii="Calibri" w:hAnsi="Calibri" w:cs="Calibri"/>
          <w:noProof/>
          <w:sz w:val="24"/>
          <w:szCs w:val="24"/>
          <w:highlight w:val="yellow"/>
        </w:rPr>
        <w:t>damage.</w:t>
      </w:r>
      <w:r w:rsidR="006F5168">
        <w:rPr>
          <w:rFonts w:ascii="Calibri" w:hAnsi="Calibri" w:cs="Calibri"/>
          <w:sz w:val="24"/>
          <w:szCs w:val="24"/>
        </w:rPr>
        <w:t xml:space="preserve"> </w:t>
      </w:r>
      <w:r w:rsidR="009866CC" w:rsidRPr="00874D5A">
        <w:rPr>
          <w:rFonts w:ascii="Calibri" w:hAnsi="Calibri" w:cs="Calibri"/>
          <w:noProof/>
          <w:sz w:val="24"/>
          <w:szCs w:val="24"/>
          <w:highlight w:val="yellow"/>
        </w:rPr>
        <w:t>Use a</w:t>
      </w:r>
      <w:r w:rsidR="00936D95">
        <w:rPr>
          <w:rFonts w:ascii="Calibri" w:hAnsi="Calibri" w:cs="Calibri"/>
          <w:noProof/>
          <w:sz w:val="24"/>
          <w:szCs w:val="24"/>
          <w:highlight w:val="yellow"/>
        </w:rPr>
        <w:t xml:space="preserve"> focused Ga</w:t>
      </w:r>
      <w:r w:rsidR="00C1078B" w:rsidRPr="00874D5A">
        <w:rPr>
          <w:rFonts w:ascii="Calibri" w:hAnsi="Calibri" w:cs="Calibri"/>
          <w:sz w:val="24"/>
          <w:szCs w:val="24"/>
          <w:highlight w:val="yellow"/>
        </w:rPr>
        <w:t xml:space="preserve"> i</w:t>
      </w:r>
      <w:r w:rsidR="00FE28AD" w:rsidRPr="00874D5A">
        <w:rPr>
          <w:rFonts w:ascii="Calibri" w:hAnsi="Calibri" w:cs="Calibri"/>
          <w:sz w:val="24"/>
          <w:szCs w:val="24"/>
          <w:highlight w:val="yellow"/>
        </w:rPr>
        <w:t xml:space="preserve">on beam </w:t>
      </w:r>
      <w:r w:rsidR="00FE28AD" w:rsidRPr="00874D5A">
        <w:rPr>
          <w:rFonts w:ascii="Calibri" w:hAnsi="Calibri" w:cs="Calibri"/>
          <w:noProof/>
          <w:sz w:val="24"/>
          <w:szCs w:val="24"/>
          <w:highlight w:val="yellow"/>
        </w:rPr>
        <w:t>operat</w:t>
      </w:r>
      <w:r w:rsidR="00C1078B" w:rsidRPr="00874D5A">
        <w:rPr>
          <w:rFonts w:ascii="Calibri" w:hAnsi="Calibri" w:cs="Calibri"/>
          <w:noProof/>
          <w:sz w:val="24"/>
          <w:szCs w:val="24"/>
          <w:highlight w:val="yellow"/>
        </w:rPr>
        <w:t>ed</w:t>
      </w:r>
      <w:r w:rsidR="00FE28AD" w:rsidRPr="00874D5A">
        <w:rPr>
          <w:rFonts w:ascii="Calibri" w:hAnsi="Calibri" w:cs="Calibri"/>
          <w:sz w:val="24"/>
          <w:szCs w:val="24"/>
          <w:highlight w:val="yellow"/>
        </w:rPr>
        <w:t xml:space="preserve"> at 30 </w:t>
      </w:r>
      <w:r w:rsidR="00FE28AD" w:rsidRPr="00874D5A">
        <w:rPr>
          <w:rFonts w:ascii="Calibri" w:hAnsi="Calibri" w:cs="Calibri"/>
          <w:noProof/>
          <w:sz w:val="24"/>
          <w:szCs w:val="24"/>
          <w:highlight w:val="yellow"/>
        </w:rPr>
        <w:t>kV</w:t>
      </w:r>
      <w:r w:rsidR="00FE28AD" w:rsidRPr="00874D5A">
        <w:rPr>
          <w:rFonts w:ascii="Calibri" w:hAnsi="Calibri" w:cs="Calibri"/>
          <w:sz w:val="24"/>
          <w:szCs w:val="24"/>
          <w:highlight w:val="yellow"/>
        </w:rPr>
        <w:t xml:space="preserve"> and 93 </w:t>
      </w:r>
      <w:proofErr w:type="spellStart"/>
      <w:r w:rsidR="00FE28AD" w:rsidRPr="00874D5A">
        <w:rPr>
          <w:rFonts w:ascii="Calibri" w:hAnsi="Calibri" w:cs="Calibri"/>
          <w:sz w:val="24"/>
          <w:szCs w:val="24"/>
          <w:highlight w:val="yellow"/>
        </w:rPr>
        <w:t>pA</w:t>
      </w:r>
      <w:proofErr w:type="spellEnd"/>
      <w:r w:rsidR="00FE28AD" w:rsidRPr="00874D5A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9866CC" w:rsidRPr="00874D5A">
        <w:rPr>
          <w:rFonts w:ascii="Calibri" w:hAnsi="Calibri" w:cs="Calibri"/>
          <w:sz w:val="24"/>
          <w:szCs w:val="24"/>
          <w:highlight w:val="yellow"/>
        </w:rPr>
        <w:t xml:space="preserve">to </w:t>
      </w:r>
      <w:r w:rsidR="00FE28AD" w:rsidRPr="00874D5A">
        <w:rPr>
          <w:rFonts w:ascii="Calibri" w:hAnsi="Calibri" w:cs="Calibri"/>
          <w:sz w:val="24"/>
          <w:szCs w:val="24"/>
          <w:highlight w:val="yellow"/>
        </w:rPr>
        <w:t>cut through the holes</w:t>
      </w:r>
      <w:r w:rsidR="00936D95">
        <w:rPr>
          <w:rFonts w:ascii="Calibri" w:hAnsi="Calibri" w:cs="Calibri"/>
          <w:sz w:val="24"/>
          <w:szCs w:val="24"/>
          <w:highlight w:val="yellow"/>
        </w:rPr>
        <w:t>.</w:t>
      </w:r>
      <w:r w:rsidR="006F5168">
        <w:rPr>
          <w:rFonts w:ascii="Calibri" w:hAnsi="Calibri" w:cs="Calibri"/>
          <w:sz w:val="24"/>
          <w:szCs w:val="24"/>
        </w:rPr>
        <w:t xml:space="preserve"> </w:t>
      </w:r>
      <w:r w:rsidR="00936D95">
        <w:rPr>
          <w:rFonts w:ascii="Calibri" w:hAnsi="Calibri" w:cs="Calibri"/>
          <w:sz w:val="24"/>
          <w:szCs w:val="24"/>
          <w:highlight w:val="yellow"/>
        </w:rPr>
        <w:t xml:space="preserve">Obtain </w:t>
      </w:r>
      <w:r w:rsidR="00FE28AD" w:rsidRPr="00874D5A">
        <w:rPr>
          <w:rFonts w:ascii="Calibri" w:hAnsi="Calibri" w:cs="Calibri"/>
          <w:sz w:val="24"/>
          <w:szCs w:val="24"/>
          <w:highlight w:val="yellow"/>
        </w:rPr>
        <w:t>cross-section</w:t>
      </w:r>
      <w:r w:rsidR="00A5149D" w:rsidRPr="00874D5A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936D95">
        <w:rPr>
          <w:rFonts w:ascii="Calibri" w:hAnsi="Calibri" w:cs="Calibri"/>
          <w:sz w:val="24"/>
          <w:szCs w:val="24"/>
          <w:highlight w:val="yellow"/>
        </w:rPr>
        <w:t xml:space="preserve">SEM </w:t>
      </w:r>
      <w:r w:rsidR="00A5149D" w:rsidRPr="00874D5A">
        <w:rPr>
          <w:rFonts w:ascii="Calibri" w:hAnsi="Calibri" w:cs="Calibri"/>
          <w:sz w:val="24"/>
          <w:szCs w:val="24"/>
          <w:highlight w:val="yellow"/>
        </w:rPr>
        <w:t>images</w:t>
      </w:r>
      <w:r w:rsidR="00936D95">
        <w:rPr>
          <w:rFonts w:ascii="Calibri" w:hAnsi="Calibri" w:cs="Calibri"/>
          <w:sz w:val="24"/>
          <w:szCs w:val="24"/>
          <w:highlight w:val="yellow"/>
        </w:rPr>
        <w:t xml:space="preserve"> by tilting the wafer from its normal horizontal position</w:t>
      </w:r>
      <w:r w:rsidR="00FE28AD" w:rsidRPr="00874D5A">
        <w:rPr>
          <w:rFonts w:ascii="Calibri" w:hAnsi="Calibri" w:cs="Calibri"/>
          <w:sz w:val="24"/>
          <w:szCs w:val="24"/>
          <w:highlight w:val="yellow"/>
        </w:rPr>
        <w:t>.</w:t>
      </w:r>
    </w:p>
    <w:p w14:paraId="2B62682B" w14:textId="77777777" w:rsidR="00FE28AD" w:rsidRPr="001B2A68" w:rsidRDefault="00FE28AD" w:rsidP="00224076">
      <w:pPr>
        <w:pStyle w:val="NormalWeb"/>
        <w:spacing w:before="0" w:beforeAutospacing="0" w:after="0" w:afterAutospacing="0"/>
        <w:rPr>
          <w:b/>
        </w:rPr>
      </w:pPr>
    </w:p>
    <w:p w14:paraId="7942F9FB" w14:textId="77777777" w:rsidR="00FE28AD" w:rsidRDefault="00FE28AD" w:rsidP="00224076">
      <w:pPr>
        <w:pStyle w:val="NormalWeb"/>
        <w:numPr>
          <w:ilvl w:val="0"/>
          <w:numId w:val="2"/>
        </w:numPr>
        <w:spacing w:before="0" w:beforeAutospacing="0" w:after="0" w:afterAutospacing="0"/>
        <w:ind w:left="0" w:firstLine="0"/>
        <w:rPr>
          <w:b/>
          <w:highlight w:val="yellow"/>
        </w:rPr>
      </w:pPr>
      <w:r w:rsidRPr="00E704EE">
        <w:rPr>
          <w:b/>
          <w:highlight w:val="yellow"/>
        </w:rPr>
        <w:t xml:space="preserve">Reflow of PMMA </w:t>
      </w:r>
      <w:r w:rsidR="009E5B52" w:rsidRPr="00E704EE">
        <w:rPr>
          <w:b/>
          <w:highlight w:val="yellow"/>
        </w:rPr>
        <w:t>Photoresist</w:t>
      </w:r>
      <w:r w:rsidRPr="00E704EE">
        <w:rPr>
          <w:b/>
          <w:highlight w:val="yellow"/>
        </w:rPr>
        <w:t xml:space="preserve"> around GNP</w:t>
      </w:r>
      <w:r w:rsidR="00C1078B" w:rsidRPr="00E704EE">
        <w:rPr>
          <w:b/>
          <w:highlight w:val="yellow"/>
        </w:rPr>
        <w:t>s</w:t>
      </w:r>
      <w:r w:rsidRPr="00E704EE">
        <w:rPr>
          <w:b/>
          <w:highlight w:val="yellow"/>
        </w:rPr>
        <w:t xml:space="preserve"> in the Patterned Holes</w:t>
      </w:r>
      <w:r w:rsidR="006512AA">
        <w:rPr>
          <w:b/>
          <w:highlight w:val="yellow"/>
        </w:rPr>
        <w:t>.</w:t>
      </w:r>
    </w:p>
    <w:p w14:paraId="197D1383" w14:textId="77777777" w:rsidR="00396241" w:rsidRDefault="00396241" w:rsidP="00224076">
      <w:pPr>
        <w:pStyle w:val="ListParagraph"/>
        <w:ind w:left="0"/>
        <w:rPr>
          <w:highlight w:val="yellow"/>
        </w:rPr>
      </w:pPr>
      <w:r w:rsidRPr="00E704EE">
        <w:rPr>
          <w:highlight w:val="yellow"/>
        </w:rPr>
        <w:lastRenderedPageBreak/>
        <w:t>5.1 H</w:t>
      </w:r>
      <w:r w:rsidR="00FE28AD" w:rsidRPr="00E704EE">
        <w:rPr>
          <w:highlight w:val="yellow"/>
        </w:rPr>
        <w:t xml:space="preserve">eat the patterned substrates on a hot plate </w:t>
      </w:r>
      <w:r w:rsidR="00FE28AD" w:rsidRPr="00E704EE">
        <w:rPr>
          <w:noProof/>
          <w:highlight w:val="yellow"/>
        </w:rPr>
        <w:t xml:space="preserve">at </w:t>
      </w:r>
      <w:r w:rsidR="00FE28AD" w:rsidRPr="00F346EF">
        <w:rPr>
          <w:i/>
          <w:noProof/>
          <w:highlight w:val="yellow"/>
        </w:rPr>
        <w:t>T</w:t>
      </w:r>
      <w:r w:rsidR="00FE28AD" w:rsidRPr="00F346EF">
        <w:rPr>
          <w:i/>
          <w:noProof/>
          <w:highlight w:val="yellow"/>
          <w:vertAlign w:val="subscript"/>
        </w:rPr>
        <w:t>reflow</w:t>
      </w:r>
      <w:r w:rsidR="00FE28AD" w:rsidRPr="00E704EE">
        <w:rPr>
          <w:i/>
          <w:highlight w:val="yellow"/>
        </w:rPr>
        <w:t xml:space="preserve"> </w:t>
      </w:r>
      <w:r w:rsidR="00FE28AD" w:rsidRPr="00E704EE">
        <w:rPr>
          <w:highlight w:val="yellow"/>
        </w:rPr>
        <w:t>(100 °C)</w:t>
      </w:r>
      <w:r w:rsidR="00C343FD">
        <w:rPr>
          <w:highlight w:val="yellow"/>
        </w:rPr>
        <w:t xml:space="preserve"> for 3 min</w:t>
      </w:r>
      <w:r w:rsidR="00FE28AD" w:rsidRPr="00E704EE">
        <w:rPr>
          <w:highlight w:val="yellow"/>
        </w:rPr>
        <w:t xml:space="preserve">, </w:t>
      </w:r>
      <w:r w:rsidR="006512AA">
        <w:rPr>
          <w:highlight w:val="yellow"/>
        </w:rPr>
        <w:t xml:space="preserve">which is </w:t>
      </w:r>
      <w:r w:rsidR="00FE28AD" w:rsidRPr="00E704EE">
        <w:rPr>
          <w:highlight w:val="yellow"/>
        </w:rPr>
        <w:t>below the pre-determined glass</w:t>
      </w:r>
      <w:r w:rsidR="006512AA">
        <w:rPr>
          <w:highlight w:val="yellow"/>
        </w:rPr>
        <w:t xml:space="preserve"> </w:t>
      </w:r>
      <w:r w:rsidR="00FE28AD" w:rsidRPr="00E704EE">
        <w:rPr>
          <w:highlight w:val="yellow"/>
        </w:rPr>
        <w:t xml:space="preserve">transition temperature, </w:t>
      </w:r>
      <w:proofErr w:type="spellStart"/>
      <w:r w:rsidR="00FE28AD" w:rsidRPr="00E704EE">
        <w:rPr>
          <w:i/>
          <w:highlight w:val="yellow"/>
        </w:rPr>
        <w:t>T</w:t>
      </w:r>
      <w:r w:rsidR="00FE28AD" w:rsidRPr="00E704EE">
        <w:rPr>
          <w:i/>
          <w:highlight w:val="yellow"/>
          <w:vertAlign w:val="subscript"/>
        </w:rPr>
        <w:t>g</w:t>
      </w:r>
      <w:proofErr w:type="spellEnd"/>
      <w:r w:rsidR="00FE28AD" w:rsidRPr="00E704EE">
        <w:rPr>
          <w:highlight w:val="yellow"/>
        </w:rPr>
        <w:t xml:space="preserve"> (110 °C), </w:t>
      </w:r>
      <w:r w:rsidR="00C1078B" w:rsidRPr="00E704EE">
        <w:rPr>
          <w:noProof/>
          <w:highlight w:val="yellow"/>
        </w:rPr>
        <w:t>of</w:t>
      </w:r>
      <w:r w:rsidR="00FE28AD" w:rsidRPr="00E704EE">
        <w:rPr>
          <w:highlight w:val="yellow"/>
        </w:rPr>
        <w:t xml:space="preserve"> 950,000 g/</w:t>
      </w:r>
      <w:proofErr w:type="spellStart"/>
      <w:r w:rsidR="00FE28AD" w:rsidRPr="00E704EE">
        <w:rPr>
          <w:highlight w:val="yellow"/>
        </w:rPr>
        <w:t>mol</w:t>
      </w:r>
      <w:proofErr w:type="spellEnd"/>
      <w:r w:rsidR="00FE28AD" w:rsidRPr="00E704EE">
        <w:rPr>
          <w:highlight w:val="yellow"/>
        </w:rPr>
        <w:t xml:space="preserve"> PMMA</w:t>
      </w:r>
      <w:r w:rsidR="006512AA">
        <w:rPr>
          <w:highlight w:val="yellow"/>
        </w:rPr>
        <w:t>; t</w:t>
      </w:r>
      <w:r w:rsidR="00FE28AD" w:rsidRPr="00E704EE">
        <w:rPr>
          <w:highlight w:val="yellow"/>
        </w:rPr>
        <w:t xml:space="preserve">he </w:t>
      </w:r>
      <w:r w:rsidR="00C1078B" w:rsidRPr="00E704EE">
        <w:rPr>
          <w:noProof/>
          <w:highlight w:val="yellow"/>
        </w:rPr>
        <w:t>rate</w:t>
      </w:r>
      <w:r w:rsidR="00C1078B" w:rsidRPr="00E704EE">
        <w:rPr>
          <w:highlight w:val="yellow"/>
        </w:rPr>
        <w:t xml:space="preserve"> of reflow</w:t>
      </w:r>
      <w:r w:rsidRPr="00E704EE">
        <w:rPr>
          <w:highlight w:val="yellow"/>
        </w:rPr>
        <w:t xml:space="preserve"> for the polymer was</w:t>
      </w:r>
      <w:r w:rsidR="00C1078B" w:rsidRPr="00E704EE">
        <w:rPr>
          <w:highlight w:val="yellow"/>
        </w:rPr>
        <w:t xml:space="preserve"> </w:t>
      </w:r>
      <w:r w:rsidR="00FE28AD" w:rsidRPr="00E704EE">
        <w:rPr>
          <w:bCs/>
          <w:highlight w:val="yellow"/>
        </w:rPr>
        <w:t>1.7 ± 0.1 nm/s</w:t>
      </w:r>
      <w:r w:rsidR="00FE28AD" w:rsidRPr="00E704EE">
        <w:rPr>
          <w:highlight w:val="yellow"/>
        </w:rPr>
        <w:t>.</w:t>
      </w:r>
      <w:r w:rsidR="00C1078B" w:rsidRPr="00E704EE">
        <w:rPr>
          <w:highlight w:val="yellow"/>
        </w:rPr>
        <w:t xml:space="preserve">  </w:t>
      </w:r>
    </w:p>
    <w:p w14:paraId="6E624FD8" w14:textId="4C8B40D9" w:rsidR="00FE28AD" w:rsidRPr="003C1665" w:rsidRDefault="00396241" w:rsidP="00224076">
      <w:pPr>
        <w:pStyle w:val="ListParagraph"/>
        <w:ind w:left="0"/>
      </w:pPr>
      <w:r w:rsidRPr="003C1665">
        <w:rPr>
          <w:b/>
        </w:rPr>
        <w:t>Caution:</w:t>
      </w:r>
      <w:r w:rsidRPr="003C1665">
        <w:t xml:space="preserve"> </w:t>
      </w:r>
      <w:r w:rsidR="00C1078B" w:rsidRPr="003C1665">
        <w:rPr>
          <w:noProof/>
        </w:rPr>
        <w:t>S</w:t>
      </w:r>
      <w:r w:rsidR="00FE28AD" w:rsidRPr="003C1665">
        <w:rPr>
          <w:noProof/>
        </w:rPr>
        <w:t xml:space="preserve">ignificantly faster reflow </w:t>
      </w:r>
      <w:r w:rsidR="00C1078B" w:rsidRPr="003C1665">
        <w:rPr>
          <w:noProof/>
        </w:rPr>
        <w:t xml:space="preserve">occurred </w:t>
      </w:r>
      <w:r w:rsidR="00FE28AD" w:rsidRPr="003C1665">
        <w:rPr>
          <w:noProof/>
        </w:rPr>
        <w:t>for the patterned areas that ha</w:t>
      </w:r>
      <w:r w:rsidR="00C1078B" w:rsidRPr="003C1665">
        <w:rPr>
          <w:noProof/>
        </w:rPr>
        <w:t>d</w:t>
      </w:r>
      <w:r w:rsidR="00FE28AD" w:rsidRPr="003C1665">
        <w:rPr>
          <w:noProof/>
        </w:rPr>
        <w:t xml:space="preserve"> previously </w:t>
      </w:r>
      <w:r w:rsidR="00C1078B" w:rsidRPr="00F346EF">
        <w:rPr>
          <w:noProof/>
        </w:rPr>
        <w:t>been</w:t>
      </w:r>
      <w:r w:rsidR="00B62506" w:rsidRPr="00F346EF">
        <w:rPr>
          <w:noProof/>
        </w:rPr>
        <w:t xml:space="preserve"> </w:t>
      </w:r>
      <w:r w:rsidR="00FE28AD" w:rsidRPr="00F346EF">
        <w:rPr>
          <w:noProof/>
        </w:rPr>
        <w:t>exposed</w:t>
      </w:r>
      <w:r w:rsidR="00FE28AD" w:rsidRPr="003C1665">
        <w:rPr>
          <w:noProof/>
        </w:rPr>
        <w:t xml:space="preserve"> to </w:t>
      </w:r>
      <w:r w:rsidR="006512AA">
        <w:rPr>
          <w:noProof/>
        </w:rPr>
        <w:t xml:space="preserve">the </w:t>
      </w:r>
      <w:r w:rsidR="00241B53" w:rsidRPr="003C1665">
        <w:rPr>
          <w:noProof/>
        </w:rPr>
        <w:t>E</w:t>
      </w:r>
      <w:r w:rsidR="00D9483F" w:rsidRPr="003C1665">
        <w:rPr>
          <w:noProof/>
        </w:rPr>
        <w:t>-</w:t>
      </w:r>
      <w:r w:rsidR="00C1078B" w:rsidRPr="003C1665">
        <w:rPr>
          <w:noProof/>
        </w:rPr>
        <w:t xml:space="preserve">beam </w:t>
      </w:r>
      <w:r w:rsidR="00FE28AD" w:rsidRPr="003C1665">
        <w:rPr>
          <w:noProof/>
        </w:rPr>
        <w:t xml:space="preserve">during </w:t>
      </w:r>
      <w:r w:rsidR="00C1078B" w:rsidRPr="003C1665">
        <w:rPr>
          <w:noProof/>
        </w:rPr>
        <w:t xml:space="preserve">imaging with </w:t>
      </w:r>
      <w:r w:rsidR="00FE28AD" w:rsidRPr="003C1665">
        <w:rPr>
          <w:noProof/>
        </w:rPr>
        <w:t>scanning electron microscopy (SEM)</w:t>
      </w:r>
      <w:r w:rsidR="00C1078B" w:rsidRPr="003C1665">
        <w:rPr>
          <w:noProof/>
        </w:rPr>
        <w:t>,</w:t>
      </w:r>
      <w:r w:rsidR="00FE28AD" w:rsidRPr="003C1665">
        <w:rPr>
          <w:noProof/>
        </w:rPr>
        <w:t xml:space="preserve"> perhaps </w:t>
      </w:r>
      <w:r w:rsidR="00C1078B" w:rsidRPr="003C1665">
        <w:rPr>
          <w:noProof/>
        </w:rPr>
        <w:t xml:space="preserve">because of </w:t>
      </w:r>
      <w:r w:rsidR="006512AA">
        <w:rPr>
          <w:noProof/>
        </w:rPr>
        <w:t xml:space="preserve">the </w:t>
      </w:r>
      <w:r w:rsidR="00C1078B" w:rsidRPr="003C1665">
        <w:rPr>
          <w:noProof/>
        </w:rPr>
        <w:t xml:space="preserve">cleavage of the polymeric </w:t>
      </w:r>
      <w:r w:rsidR="00A5149D" w:rsidRPr="003C1665">
        <w:rPr>
          <w:noProof/>
        </w:rPr>
        <w:t xml:space="preserve">backbone </w:t>
      </w:r>
      <w:r w:rsidR="00FE28AD" w:rsidRPr="003C1665">
        <w:rPr>
          <w:noProof/>
        </w:rPr>
        <w:t>chain during</w:t>
      </w:r>
      <w:r w:rsidR="00D9483F" w:rsidRPr="003C1665">
        <w:rPr>
          <w:noProof/>
        </w:rPr>
        <w:t xml:space="preserve"> exposure to</w:t>
      </w:r>
      <w:r w:rsidR="00FE28AD" w:rsidRPr="003C1665">
        <w:rPr>
          <w:noProof/>
        </w:rPr>
        <w:t xml:space="preserve"> the electron beam</w:t>
      </w:r>
      <w:r w:rsidR="00C1078B" w:rsidRPr="003C1665">
        <w:rPr>
          <w:noProof/>
        </w:rPr>
        <w:t>, leading to</w:t>
      </w:r>
      <w:r w:rsidR="00A5149D" w:rsidRPr="003C1665">
        <w:rPr>
          <w:noProof/>
        </w:rPr>
        <w:t xml:space="preserve"> a</w:t>
      </w:r>
      <w:r w:rsidR="00C1078B" w:rsidRPr="003C1665">
        <w:rPr>
          <w:noProof/>
        </w:rPr>
        <w:t xml:space="preserve"> reduction of </w:t>
      </w:r>
      <w:r w:rsidR="00C1078B" w:rsidRPr="003C1665">
        <w:rPr>
          <w:i/>
          <w:noProof/>
        </w:rPr>
        <w:t>T</w:t>
      </w:r>
      <w:r w:rsidR="00C1078B" w:rsidRPr="003C1665">
        <w:rPr>
          <w:i/>
          <w:noProof/>
          <w:vertAlign w:val="subscript"/>
        </w:rPr>
        <w:t>g</w:t>
      </w:r>
      <w:r w:rsidR="00D2770F" w:rsidRPr="003C1665">
        <w:rPr>
          <w:noProof/>
        </w:rPr>
        <w:t>.</w:t>
      </w:r>
      <w:r w:rsidR="00D2770F" w:rsidRPr="003C1665">
        <w:t xml:space="preserve"> </w:t>
      </w:r>
      <w:r w:rsidRPr="003C1665">
        <w:t xml:space="preserve">This observation </w:t>
      </w:r>
      <w:r w:rsidRPr="00F346EF">
        <w:rPr>
          <w:noProof/>
        </w:rPr>
        <w:t>is supported</w:t>
      </w:r>
      <w:r w:rsidRPr="003C1665">
        <w:t xml:space="preserve"> by the studies</w:t>
      </w:r>
      <w:r w:rsidR="00D2770F" w:rsidRPr="003C1665">
        <w:t xml:space="preserve"> </w:t>
      </w:r>
      <w:r w:rsidR="006512AA">
        <w:t xml:space="preserve">from </w:t>
      </w:r>
      <w:proofErr w:type="spellStart"/>
      <w:r w:rsidR="00FE28AD" w:rsidRPr="003C1665">
        <w:t>Keymeulen</w:t>
      </w:r>
      <w:proofErr w:type="spellEnd"/>
      <w:r w:rsidR="00FE28AD" w:rsidRPr="003C1665">
        <w:t xml:space="preserve"> and co-workers</w:t>
      </w:r>
      <w:r w:rsidR="00C1078B" w:rsidRPr="003C1665">
        <w:t>,</w:t>
      </w:r>
      <w:r w:rsidRPr="003C1665">
        <w:t xml:space="preserve"> who noted</w:t>
      </w:r>
      <w:r w:rsidRPr="003C1665">
        <w:rPr>
          <w:noProof/>
        </w:rPr>
        <w:t xml:space="preserve"> that exposure to</w:t>
      </w:r>
      <w:r w:rsidR="003D2F5B" w:rsidRPr="003C1665">
        <w:rPr>
          <w:noProof/>
        </w:rPr>
        <w:t xml:space="preserve"> X</w:t>
      </w:r>
      <w:r w:rsidR="00FE28AD" w:rsidRPr="003C1665">
        <w:rPr>
          <w:noProof/>
        </w:rPr>
        <w:t xml:space="preserve">-ray radiation </w:t>
      </w:r>
      <w:r w:rsidRPr="003C1665">
        <w:rPr>
          <w:noProof/>
        </w:rPr>
        <w:t xml:space="preserve">reduced </w:t>
      </w:r>
      <w:r w:rsidR="00FE28AD" w:rsidRPr="003C1665">
        <w:rPr>
          <w:noProof/>
        </w:rPr>
        <w:t xml:space="preserve">the </w:t>
      </w:r>
      <w:r w:rsidR="00FE28AD" w:rsidRPr="003C1665">
        <w:rPr>
          <w:i/>
          <w:iCs/>
          <w:noProof/>
        </w:rPr>
        <w:t>T</w:t>
      </w:r>
      <w:r w:rsidR="00D9483F" w:rsidRPr="003C1665">
        <w:rPr>
          <w:i/>
          <w:noProof/>
          <w:vertAlign w:val="subscript"/>
        </w:rPr>
        <w:t>g</w:t>
      </w:r>
      <w:r w:rsidR="00FE28AD" w:rsidRPr="003C1665">
        <w:rPr>
          <w:i/>
          <w:iCs/>
          <w:noProof/>
        </w:rPr>
        <w:t xml:space="preserve"> </w:t>
      </w:r>
      <w:r w:rsidR="00FE28AD" w:rsidRPr="003C1665">
        <w:rPr>
          <w:noProof/>
        </w:rPr>
        <w:t>of PMMA</w:t>
      </w:r>
      <w:r w:rsidR="00A96573" w:rsidRPr="00A96573">
        <w:rPr>
          <w:noProof/>
          <w:vertAlign w:val="superscript"/>
        </w:rPr>
        <w:t>26</w:t>
      </w:r>
      <w:r w:rsidRPr="003C1665">
        <w:rPr>
          <w:noProof/>
        </w:rPr>
        <w:t>.</w:t>
      </w:r>
      <w:r w:rsidR="00FE28AD" w:rsidRPr="003C1665">
        <w:t xml:space="preserve"> </w:t>
      </w:r>
    </w:p>
    <w:p w14:paraId="4C9E07B5" w14:textId="77777777" w:rsidR="00FE28AD" w:rsidRPr="003C1665" w:rsidRDefault="00FE28AD" w:rsidP="00224076">
      <w:pPr>
        <w:tabs>
          <w:tab w:val="right" w:pos="360"/>
          <w:tab w:val="left" w:pos="540"/>
        </w:tabs>
        <w:rPr>
          <w:b/>
        </w:rPr>
      </w:pPr>
      <w:r w:rsidRPr="003C1665">
        <w:rPr>
          <w:b/>
          <w:noProof/>
        </w:rPr>
        <w:tab/>
      </w:r>
      <w:r w:rsidRPr="003C1665">
        <w:rPr>
          <w:b/>
          <w:noProof/>
        </w:rPr>
        <w:tab/>
      </w:r>
      <w:r w:rsidRPr="003C1665">
        <w:rPr>
          <w:b/>
          <w:noProof/>
        </w:rPr>
        <w:tab/>
      </w:r>
    </w:p>
    <w:p w14:paraId="659A7681" w14:textId="77777777" w:rsidR="00FE28AD" w:rsidRDefault="00FE28AD" w:rsidP="00224076">
      <w:pPr>
        <w:pStyle w:val="NormalWeb"/>
        <w:numPr>
          <w:ilvl w:val="0"/>
          <w:numId w:val="2"/>
        </w:numPr>
        <w:spacing w:before="0" w:beforeAutospacing="0" w:after="0" w:afterAutospacing="0"/>
        <w:ind w:left="0" w:firstLine="0"/>
        <w:rPr>
          <w:b/>
          <w:highlight w:val="yellow"/>
        </w:rPr>
      </w:pPr>
      <w:r w:rsidRPr="00E704EE">
        <w:rPr>
          <w:b/>
          <w:highlight w:val="yellow"/>
        </w:rPr>
        <w:t>Dry</w:t>
      </w:r>
      <w:r w:rsidR="006512AA">
        <w:rPr>
          <w:b/>
          <w:highlight w:val="yellow"/>
        </w:rPr>
        <w:t>-</w:t>
      </w:r>
      <w:r w:rsidRPr="00E704EE">
        <w:rPr>
          <w:b/>
          <w:highlight w:val="yellow"/>
        </w:rPr>
        <w:t xml:space="preserve"> and Wet</w:t>
      </w:r>
      <w:r w:rsidR="006512AA">
        <w:rPr>
          <w:b/>
          <w:highlight w:val="yellow"/>
        </w:rPr>
        <w:t>-</w:t>
      </w:r>
      <w:r w:rsidRPr="00E704EE">
        <w:rPr>
          <w:b/>
          <w:highlight w:val="yellow"/>
        </w:rPr>
        <w:t>Etch</w:t>
      </w:r>
      <w:r w:rsidR="006512AA">
        <w:rPr>
          <w:b/>
          <w:highlight w:val="yellow"/>
        </w:rPr>
        <w:t>.</w:t>
      </w:r>
    </w:p>
    <w:p w14:paraId="71C12533" w14:textId="77777777" w:rsidR="003C1665" w:rsidRDefault="00FE28AD" w:rsidP="00224076">
      <w:pPr>
        <w:pStyle w:val="NormalWeb"/>
        <w:tabs>
          <w:tab w:val="left" w:pos="1350"/>
        </w:tabs>
        <w:spacing w:before="0" w:beforeAutospacing="0" w:after="0" w:afterAutospacing="0"/>
        <w:outlineLvl w:val="0"/>
        <w:rPr>
          <w:noProof/>
        </w:rPr>
      </w:pPr>
      <w:r w:rsidRPr="00E704EE">
        <w:rPr>
          <w:highlight w:val="yellow"/>
        </w:rPr>
        <w:t xml:space="preserve">6.1 </w:t>
      </w:r>
      <w:r w:rsidR="00C1078B" w:rsidRPr="00E704EE">
        <w:rPr>
          <w:highlight w:val="yellow"/>
        </w:rPr>
        <w:t>Dry</w:t>
      </w:r>
      <w:r w:rsidR="006512AA">
        <w:rPr>
          <w:highlight w:val="yellow"/>
        </w:rPr>
        <w:t>-</w:t>
      </w:r>
      <w:r w:rsidR="00C1078B" w:rsidRPr="00F346EF">
        <w:rPr>
          <w:noProof/>
          <w:highlight w:val="yellow"/>
        </w:rPr>
        <w:t>etch</w:t>
      </w:r>
      <w:r w:rsidR="00C1078B" w:rsidRPr="00E704EE">
        <w:rPr>
          <w:highlight w:val="yellow"/>
        </w:rPr>
        <w:t xml:space="preserve"> </w:t>
      </w:r>
      <w:r w:rsidR="003D2F5B" w:rsidRPr="00E704EE">
        <w:rPr>
          <w:highlight w:val="yellow"/>
        </w:rPr>
        <w:t xml:space="preserve">for sufficient duration (55 s) </w:t>
      </w:r>
      <w:r w:rsidR="00C1078B" w:rsidRPr="00E704EE">
        <w:rPr>
          <w:highlight w:val="yellow"/>
        </w:rPr>
        <w:t xml:space="preserve">with </w:t>
      </w:r>
      <w:r w:rsidR="00C1078B" w:rsidRPr="00F346EF">
        <w:rPr>
          <w:noProof/>
          <w:highlight w:val="yellow"/>
        </w:rPr>
        <w:t>oxygen-plasma</w:t>
      </w:r>
      <w:r w:rsidR="00C1078B" w:rsidRPr="00E704EE">
        <w:rPr>
          <w:highlight w:val="yellow"/>
        </w:rPr>
        <w:t xml:space="preserve"> </w:t>
      </w:r>
      <w:r w:rsidR="0091162D">
        <w:rPr>
          <w:highlight w:val="yellow"/>
        </w:rPr>
        <w:t>to expose GNPs</w:t>
      </w:r>
      <w:r w:rsidR="003D2F5B" w:rsidRPr="00E704EE">
        <w:rPr>
          <w:highlight w:val="yellow"/>
        </w:rPr>
        <w:t xml:space="preserve"> covered </w:t>
      </w:r>
      <w:r w:rsidR="003D2F5B" w:rsidRPr="00E704EE">
        <w:rPr>
          <w:noProof/>
          <w:highlight w:val="yellow"/>
        </w:rPr>
        <w:t>with a</w:t>
      </w:r>
      <w:r w:rsidR="00C1078B" w:rsidRPr="00E704EE">
        <w:rPr>
          <w:noProof/>
          <w:highlight w:val="yellow"/>
        </w:rPr>
        <w:t xml:space="preserve"> t</w:t>
      </w:r>
      <w:r w:rsidRPr="00E704EE">
        <w:rPr>
          <w:noProof/>
          <w:highlight w:val="yellow"/>
        </w:rPr>
        <w:t>hin</w:t>
      </w:r>
      <w:r w:rsidRPr="00E704EE">
        <w:rPr>
          <w:highlight w:val="yellow"/>
        </w:rPr>
        <w:t xml:space="preserve"> film of PMMA</w:t>
      </w:r>
      <w:r w:rsidR="003D2F5B" w:rsidRPr="00E704EE">
        <w:rPr>
          <w:noProof/>
          <w:highlight w:val="yellow"/>
        </w:rPr>
        <w:t xml:space="preserve"> </w:t>
      </w:r>
      <w:r w:rsidRPr="00E704EE">
        <w:rPr>
          <w:noProof/>
          <w:highlight w:val="yellow"/>
        </w:rPr>
        <w:t>after</w:t>
      </w:r>
      <w:r w:rsidRPr="00E704EE">
        <w:rPr>
          <w:highlight w:val="yellow"/>
        </w:rPr>
        <w:t xml:space="preserve"> reflow</w:t>
      </w:r>
      <w:r w:rsidR="003D2F5B" w:rsidRPr="00E704EE">
        <w:rPr>
          <w:highlight w:val="yellow"/>
        </w:rPr>
        <w:t xml:space="preserve">. Carefully monitor the rate of </w:t>
      </w:r>
      <w:r w:rsidR="003D2F5B" w:rsidRPr="00E704EE">
        <w:rPr>
          <w:noProof/>
          <w:highlight w:val="yellow"/>
        </w:rPr>
        <w:t xml:space="preserve">PMMA film etching as a function of time using an ellipsometer or thin film thickness monitor. </w:t>
      </w:r>
      <w:r w:rsidR="003C1665">
        <w:rPr>
          <w:noProof/>
        </w:rPr>
        <w:t xml:space="preserve"> </w:t>
      </w:r>
    </w:p>
    <w:p w14:paraId="19BD1CC7" w14:textId="77777777" w:rsidR="00FE28AD" w:rsidRDefault="003C1665" w:rsidP="00224076">
      <w:pPr>
        <w:pStyle w:val="NormalWeb"/>
        <w:tabs>
          <w:tab w:val="left" w:pos="1350"/>
        </w:tabs>
        <w:spacing w:before="0" w:beforeAutospacing="0" w:after="0" w:afterAutospacing="0"/>
        <w:outlineLvl w:val="0"/>
        <w:rPr>
          <w:noProof/>
        </w:rPr>
      </w:pPr>
      <w:r>
        <w:rPr>
          <w:noProof/>
        </w:rPr>
        <w:t xml:space="preserve">NOTE: </w:t>
      </w:r>
      <w:r w:rsidR="006512AA">
        <w:rPr>
          <w:noProof/>
        </w:rPr>
        <w:t>A t</w:t>
      </w:r>
      <w:r w:rsidR="003D2F5B" w:rsidRPr="003C1665">
        <w:rPr>
          <w:noProof/>
        </w:rPr>
        <w:t>oo</w:t>
      </w:r>
      <w:r w:rsidR="006512AA">
        <w:rPr>
          <w:noProof/>
        </w:rPr>
        <w:t>-</w:t>
      </w:r>
      <w:r w:rsidR="003D2F5B" w:rsidRPr="003C1665">
        <w:rPr>
          <w:noProof/>
        </w:rPr>
        <w:t xml:space="preserve">short etching duration may not expose </w:t>
      </w:r>
      <w:r w:rsidR="006512AA">
        <w:rPr>
          <w:noProof/>
        </w:rPr>
        <w:t xml:space="preserve">the </w:t>
      </w:r>
      <w:r w:rsidR="003D2F5B" w:rsidRPr="003C1665">
        <w:rPr>
          <w:noProof/>
        </w:rPr>
        <w:t>GNPs</w:t>
      </w:r>
      <w:r w:rsidR="006512AA">
        <w:rPr>
          <w:noProof/>
        </w:rPr>
        <w:t>,</w:t>
      </w:r>
      <w:r w:rsidR="003D2F5B" w:rsidRPr="003C1665">
        <w:rPr>
          <w:noProof/>
        </w:rPr>
        <w:t xml:space="preserve"> while etching for too long would completely remove the PMMA film. For 950 kD PMMA</w:t>
      </w:r>
      <w:r w:rsidR="0023118E" w:rsidRPr="003C1665">
        <w:rPr>
          <w:noProof/>
        </w:rPr>
        <w:t>,</w:t>
      </w:r>
      <w:r w:rsidR="003D2F5B" w:rsidRPr="003C1665">
        <w:rPr>
          <w:noProof/>
        </w:rPr>
        <w:t xml:space="preserve"> </w:t>
      </w:r>
      <w:r w:rsidR="0023118E" w:rsidRPr="003C1665">
        <w:rPr>
          <w:noProof/>
        </w:rPr>
        <w:t xml:space="preserve">the </w:t>
      </w:r>
      <w:r w:rsidR="003D2F5B" w:rsidRPr="00F346EF">
        <w:rPr>
          <w:noProof/>
        </w:rPr>
        <w:t>etch</w:t>
      </w:r>
      <w:r w:rsidR="003D2F5B" w:rsidRPr="003C1665">
        <w:rPr>
          <w:noProof/>
        </w:rPr>
        <w:t xml:space="preserve"> rate was 1.5 nm/s</w:t>
      </w:r>
      <w:r w:rsidR="006512AA">
        <w:rPr>
          <w:noProof/>
        </w:rPr>
        <w:t xml:space="preserve">, </w:t>
      </w:r>
      <w:r w:rsidR="003D2F5B" w:rsidRPr="003C1665">
        <w:rPr>
          <w:noProof/>
        </w:rPr>
        <w:t>necessitating  55 s of etching time.</w:t>
      </w:r>
    </w:p>
    <w:p w14:paraId="0705AC87" w14:textId="77777777" w:rsidR="003C1665" w:rsidRPr="003C1665" w:rsidRDefault="003C1665" w:rsidP="00224076">
      <w:pPr>
        <w:pStyle w:val="NormalWeb"/>
        <w:tabs>
          <w:tab w:val="left" w:pos="1350"/>
        </w:tabs>
        <w:spacing w:before="0" w:beforeAutospacing="0" w:after="0" w:afterAutospacing="0"/>
        <w:outlineLvl w:val="0"/>
      </w:pPr>
    </w:p>
    <w:p w14:paraId="7FB86D4A" w14:textId="77777777" w:rsidR="003C1665" w:rsidRDefault="00FE28AD" w:rsidP="00224076">
      <w:pPr>
        <w:pStyle w:val="NormalWeb"/>
        <w:spacing w:before="0" w:beforeAutospacing="0" w:after="0" w:afterAutospacing="0"/>
        <w:outlineLvl w:val="0"/>
      </w:pPr>
      <w:r w:rsidRPr="00E704EE">
        <w:rPr>
          <w:highlight w:val="yellow"/>
        </w:rPr>
        <w:t xml:space="preserve">6.2 </w:t>
      </w:r>
      <w:r w:rsidR="003D2F5B" w:rsidRPr="00E704EE">
        <w:rPr>
          <w:highlight w:val="yellow"/>
        </w:rPr>
        <w:t>Wet</w:t>
      </w:r>
      <w:r w:rsidR="006512AA">
        <w:rPr>
          <w:highlight w:val="yellow"/>
        </w:rPr>
        <w:t>-</w:t>
      </w:r>
      <w:r w:rsidR="003D2F5B" w:rsidRPr="00F346EF">
        <w:rPr>
          <w:noProof/>
          <w:highlight w:val="yellow"/>
        </w:rPr>
        <w:t>etch</w:t>
      </w:r>
      <w:r w:rsidR="00C1078B" w:rsidRPr="00E704EE">
        <w:rPr>
          <w:highlight w:val="yellow"/>
        </w:rPr>
        <w:t xml:space="preserve"> GNPs </w:t>
      </w:r>
      <w:r w:rsidRPr="00E704EE">
        <w:rPr>
          <w:highlight w:val="yellow"/>
        </w:rPr>
        <w:t xml:space="preserve">at the bottom of the contact holes after reflow </w:t>
      </w:r>
      <w:r w:rsidRPr="00E704EE">
        <w:rPr>
          <w:noProof/>
          <w:highlight w:val="yellow"/>
        </w:rPr>
        <w:t>us</w:t>
      </w:r>
      <w:r w:rsidR="003D2F5B" w:rsidRPr="00E704EE">
        <w:rPr>
          <w:noProof/>
          <w:highlight w:val="yellow"/>
        </w:rPr>
        <w:t>ing</w:t>
      </w:r>
      <w:r w:rsidRPr="00E704EE">
        <w:rPr>
          <w:highlight w:val="yellow"/>
        </w:rPr>
        <w:t xml:space="preserve"> </w:t>
      </w:r>
      <w:r w:rsidR="00C1078B" w:rsidRPr="00E704EE">
        <w:rPr>
          <w:highlight w:val="yellow"/>
        </w:rPr>
        <w:t xml:space="preserve">a </w:t>
      </w:r>
      <w:r w:rsidR="00D9483F" w:rsidRPr="00E704EE">
        <w:rPr>
          <w:highlight w:val="yellow"/>
        </w:rPr>
        <w:t>s</w:t>
      </w:r>
      <w:r w:rsidR="00C1078B" w:rsidRPr="00E704EE">
        <w:rPr>
          <w:highlight w:val="yellow"/>
        </w:rPr>
        <w:t xml:space="preserve">olution of </w:t>
      </w:r>
      <w:r w:rsidRPr="00E704EE">
        <w:rPr>
          <w:noProof/>
          <w:highlight w:val="yellow"/>
        </w:rPr>
        <w:t>iodine</w:t>
      </w:r>
      <w:r w:rsidR="00A5149D" w:rsidRPr="00E704EE">
        <w:rPr>
          <w:noProof/>
          <w:highlight w:val="yellow"/>
        </w:rPr>
        <w:t xml:space="preserve">, </w:t>
      </w:r>
      <w:r w:rsidRPr="00E704EE">
        <w:rPr>
          <w:noProof/>
          <w:highlight w:val="yellow"/>
        </w:rPr>
        <w:t>containing</w:t>
      </w:r>
      <w:r w:rsidRPr="00E704EE">
        <w:rPr>
          <w:highlight w:val="yellow"/>
        </w:rPr>
        <w:t xml:space="preserve"> 1.0 g of iodine crystal (I</w:t>
      </w:r>
      <w:r w:rsidRPr="00E704EE">
        <w:rPr>
          <w:highlight w:val="yellow"/>
          <w:vertAlign w:val="subscript"/>
        </w:rPr>
        <w:t>2</w:t>
      </w:r>
      <w:r w:rsidRPr="00E704EE">
        <w:rPr>
          <w:highlight w:val="yellow"/>
        </w:rPr>
        <w:t>), 4.0 g of potassium iodide (KI)</w:t>
      </w:r>
      <w:r w:rsidR="006512AA">
        <w:rPr>
          <w:highlight w:val="yellow"/>
        </w:rPr>
        <w:t>,</w:t>
      </w:r>
      <w:r w:rsidRPr="00E704EE">
        <w:rPr>
          <w:highlight w:val="yellow"/>
        </w:rPr>
        <w:t xml:space="preserve"> and 40 mL of deionized </w:t>
      </w:r>
      <w:r w:rsidRPr="00E704EE">
        <w:rPr>
          <w:noProof/>
          <w:highlight w:val="yellow"/>
        </w:rPr>
        <w:t>water</w:t>
      </w:r>
      <w:r w:rsidR="006512AA">
        <w:rPr>
          <w:noProof/>
          <w:highlight w:val="yellow"/>
        </w:rPr>
        <w:t>,</w:t>
      </w:r>
      <w:r w:rsidR="003D2F5B" w:rsidRPr="00E704EE">
        <w:rPr>
          <w:noProof/>
          <w:highlight w:val="yellow"/>
        </w:rPr>
        <w:t xml:space="preserve"> for 10 min</w:t>
      </w:r>
      <w:r w:rsidRPr="00E704EE">
        <w:rPr>
          <w:noProof/>
          <w:highlight w:val="yellow"/>
        </w:rPr>
        <w:t>.</w:t>
      </w:r>
      <w:r w:rsidRPr="00E704EE">
        <w:rPr>
          <w:highlight w:val="yellow"/>
        </w:rPr>
        <w:t xml:space="preserve"> </w:t>
      </w:r>
    </w:p>
    <w:p w14:paraId="61459D34" w14:textId="77777777" w:rsidR="00973255" w:rsidRDefault="003C1665" w:rsidP="00224076">
      <w:pPr>
        <w:pStyle w:val="NormalWeb"/>
        <w:spacing w:before="0" w:beforeAutospacing="0" w:after="0" w:afterAutospacing="0"/>
        <w:outlineLvl w:val="0"/>
      </w:pPr>
      <w:r>
        <w:t xml:space="preserve">NOTE: </w:t>
      </w:r>
      <w:r w:rsidR="00FE28AD" w:rsidRPr="003C1665">
        <w:t>Potassium iodide improve</w:t>
      </w:r>
      <w:r w:rsidR="00C1078B" w:rsidRPr="003C1665">
        <w:t>s</w:t>
      </w:r>
      <w:r w:rsidR="00FE28AD" w:rsidRPr="003C1665">
        <w:t xml:space="preserve"> </w:t>
      </w:r>
      <w:r w:rsidR="00C1078B" w:rsidRPr="003C1665">
        <w:t xml:space="preserve">the </w:t>
      </w:r>
      <w:r w:rsidR="00FE28AD" w:rsidRPr="003C1665">
        <w:t>solubility</w:t>
      </w:r>
      <w:r w:rsidR="00C1078B" w:rsidRPr="003C1665">
        <w:t xml:space="preserve"> of the iodine </w:t>
      </w:r>
      <w:r w:rsidR="003D2F5B" w:rsidRPr="003C1665">
        <w:t xml:space="preserve">in </w:t>
      </w:r>
      <w:r w:rsidR="00C1078B" w:rsidRPr="003C1665">
        <w:t>solution</w:t>
      </w:r>
      <w:r w:rsidR="00C1078B" w:rsidRPr="003C1665">
        <w:rPr>
          <w:noProof/>
        </w:rPr>
        <w:t xml:space="preserve"> and</w:t>
      </w:r>
      <w:r w:rsidR="00C1078B" w:rsidRPr="003C1665">
        <w:t xml:space="preserve"> facilitates </w:t>
      </w:r>
      <w:r w:rsidR="00FE28AD" w:rsidRPr="003C1665">
        <w:t xml:space="preserve">gold etching. </w:t>
      </w:r>
      <w:r w:rsidR="00A5149D" w:rsidRPr="003C1665">
        <w:rPr>
          <w:noProof/>
        </w:rPr>
        <w:t>The r</w:t>
      </w:r>
      <w:r w:rsidR="00FE28AD" w:rsidRPr="003C1665">
        <w:rPr>
          <w:noProof/>
        </w:rPr>
        <w:t>eaction</w:t>
      </w:r>
      <w:r w:rsidR="00FE28AD" w:rsidRPr="003C1665">
        <w:t xml:space="preserve"> of gold with iodine </w:t>
      </w:r>
      <w:r w:rsidR="00C1078B" w:rsidRPr="003C1665">
        <w:t>(2Au + I</w:t>
      </w:r>
      <w:r w:rsidR="00C1078B" w:rsidRPr="003C1665">
        <w:rPr>
          <w:vertAlign w:val="subscript"/>
        </w:rPr>
        <w:t>2</w:t>
      </w:r>
      <w:r w:rsidR="00C1078B" w:rsidRPr="003C1665">
        <w:t> → 2 </w:t>
      </w:r>
      <w:proofErr w:type="spellStart"/>
      <w:r w:rsidR="00C1078B" w:rsidRPr="003C1665">
        <w:t>AuI</w:t>
      </w:r>
      <w:proofErr w:type="spellEnd"/>
      <w:r w:rsidR="00C1078B" w:rsidRPr="003C1665">
        <w:t xml:space="preserve">) </w:t>
      </w:r>
      <w:r w:rsidR="00FE28AD" w:rsidRPr="003C1665">
        <w:t xml:space="preserve">produces </w:t>
      </w:r>
      <w:r w:rsidR="00C1078B" w:rsidRPr="003C1665">
        <w:t>gold iodide,</w:t>
      </w:r>
      <w:r w:rsidR="00FE28AD" w:rsidRPr="003C1665">
        <w:t xml:space="preserve"> which is slightly soluble in aqueous solution at room temperature.</w:t>
      </w:r>
      <w:r w:rsidR="00C1078B">
        <w:t xml:space="preserve"> </w:t>
      </w:r>
    </w:p>
    <w:p w14:paraId="46ACAE54" w14:textId="77777777" w:rsidR="00973255" w:rsidRDefault="00973255" w:rsidP="00224076">
      <w:pPr>
        <w:pStyle w:val="NormalWeb"/>
        <w:spacing w:before="0" w:beforeAutospacing="0" w:after="0" w:afterAutospacing="0"/>
      </w:pPr>
    </w:p>
    <w:p w14:paraId="69A8AF92" w14:textId="77777777" w:rsidR="00A41CF3" w:rsidRDefault="00973255" w:rsidP="00224076">
      <w:pPr>
        <w:pStyle w:val="NormalWeb"/>
        <w:spacing w:before="0" w:beforeAutospacing="0" w:after="0" w:afterAutospacing="0"/>
        <w:rPr>
          <w:rFonts w:asciiTheme="minorHAnsi" w:hAnsiTheme="minorHAnsi" w:cs="Times New Roman"/>
          <w:color w:val="000000" w:themeColor="text1"/>
        </w:rPr>
      </w:pPr>
      <w:r>
        <w:rPr>
          <w:rFonts w:asciiTheme="minorHAnsi" w:hAnsiTheme="minorHAnsi" w:cs="Times New Roman"/>
          <w:b/>
          <w:bCs/>
          <w:iCs/>
          <w:color w:val="000000" w:themeColor="text1"/>
        </w:rPr>
        <w:t xml:space="preserve">7.    </w:t>
      </w:r>
      <w:r w:rsidR="00A16CC8">
        <w:rPr>
          <w:rFonts w:asciiTheme="minorHAnsi" w:hAnsiTheme="minorHAnsi" w:cs="Times New Roman"/>
          <w:b/>
          <w:bCs/>
          <w:iCs/>
          <w:color w:val="000000" w:themeColor="text1"/>
        </w:rPr>
        <w:t xml:space="preserve">Calculation of </w:t>
      </w:r>
      <w:r w:rsidR="006512AA">
        <w:rPr>
          <w:rFonts w:asciiTheme="minorHAnsi" w:hAnsiTheme="minorHAnsi" w:cs="Times New Roman"/>
          <w:b/>
          <w:bCs/>
          <w:iCs/>
          <w:color w:val="000000" w:themeColor="text1"/>
        </w:rPr>
        <w:t>P</w:t>
      </w:r>
      <w:r>
        <w:rPr>
          <w:rFonts w:asciiTheme="minorHAnsi" w:hAnsiTheme="minorHAnsi" w:cs="Times New Roman"/>
          <w:b/>
          <w:bCs/>
          <w:iCs/>
          <w:color w:val="000000" w:themeColor="text1"/>
        </w:rPr>
        <w:t xml:space="preserve">article </w:t>
      </w:r>
      <w:r w:rsidR="006512AA">
        <w:rPr>
          <w:rFonts w:asciiTheme="minorHAnsi" w:hAnsiTheme="minorHAnsi" w:cs="Times New Roman"/>
          <w:b/>
          <w:bCs/>
          <w:iCs/>
          <w:color w:val="000000" w:themeColor="text1"/>
        </w:rPr>
        <w:t>D</w:t>
      </w:r>
      <w:r w:rsidR="003D2F5B">
        <w:rPr>
          <w:rFonts w:asciiTheme="minorHAnsi" w:hAnsiTheme="minorHAnsi" w:cs="Times New Roman"/>
          <w:b/>
          <w:bCs/>
          <w:iCs/>
          <w:color w:val="000000" w:themeColor="text1"/>
        </w:rPr>
        <w:t>is</w:t>
      </w:r>
      <w:r>
        <w:rPr>
          <w:rFonts w:asciiTheme="minorHAnsi" w:hAnsiTheme="minorHAnsi" w:cs="Times New Roman"/>
          <w:b/>
          <w:bCs/>
          <w:iCs/>
          <w:color w:val="000000" w:themeColor="text1"/>
        </w:rPr>
        <w:t xml:space="preserve">placement, </w:t>
      </w:r>
      <w:r w:rsidR="006512AA">
        <w:rPr>
          <w:rFonts w:asciiTheme="minorHAnsi" w:hAnsiTheme="minorHAnsi" w:cs="Times New Roman"/>
          <w:b/>
          <w:bCs/>
          <w:iCs/>
          <w:noProof/>
          <w:color w:val="000000" w:themeColor="text1"/>
        </w:rPr>
        <w:t>D</w:t>
      </w:r>
      <w:r w:rsidRPr="00B62506">
        <w:rPr>
          <w:rFonts w:asciiTheme="minorHAnsi" w:hAnsiTheme="minorHAnsi" w:cs="Times New Roman"/>
          <w:b/>
          <w:bCs/>
          <w:iCs/>
          <w:noProof/>
          <w:color w:val="000000" w:themeColor="text1"/>
        </w:rPr>
        <w:t>ensity</w:t>
      </w:r>
      <w:r w:rsidR="006512AA">
        <w:rPr>
          <w:rFonts w:asciiTheme="minorHAnsi" w:hAnsiTheme="minorHAnsi" w:cs="Times New Roman"/>
          <w:b/>
          <w:bCs/>
          <w:iCs/>
          <w:noProof/>
          <w:color w:val="000000" w:themeColor="text1"/>
        </w:rPr>
        <w:t>,</w:t>
      </w:r>
      <w:r>
        <w:rPr>
          <w:rFonts w:asciiTheme="minorHAnsi" w:hAnsiTheme="minorHAnsi" w:cs="Times New Roman"/>
          <w:b/>
          <w:bCs/>
          <w:iCs/>
          <w:color w:val="000000" w:themeColor="text1"/>
        </w:rPr>
        <w:t xml:space="preserve"> and </w:t>
      </w:r>
      <w:r w:rsidR="006512AA">
        <w:rPr>
          <w:rFonts w:asciiTheme="minorHAnsi" w:hAnsiTheme="minorHAnsi" w:cs="Times New Roman"/>
          <w:b/>
          <w:bCs/>
          <w:iCs/>
          <w:color w:val="000000" w:themeColor="text1"/>
        </w:rPr>
        <w:t>F</w:t>
      </w:r>
      <w:r>
        <w:rPr>
          <w:rFonts w:asciiTheme="minorHAnsi" w:hAnsiTheme="minorHAnsi" w:cs="Times New Roman"/>
          <w:b/>
          <w:bCs/>
          <w:iCs/>
          <w:color w:val="000000" w:themeColor="text1"/>
        </w:rPr>
        <w:t xml:space="preserve">ill </w:t>
      </w:r>
      <w:r w:rsidR="006512AA">
        <w:rPr>
          <w:rFonts w:asciiTheme="minorHAnsi" w:hAnsiTheme="minorHAnsi" w:cs="Times New Roman"/>
          <w:b/>
          <w:bCs/>
          <w:iCs/>
          <w:color w:val="000000" w:themeColor="text1"/>
        </w:rPr>
        <w:t>F</w:t>
      </w:r>
      <w:r>
        <w:rPr>
          <w:rFonts w:asciiTheme="minorHAnsi" w:hAnsiTheme="minorHAnsi" w:cs="Times New Roman"/>
          <w:b/>
          <w:bCs/>
          <w:iCs/>
          <w:color w:val="000000" w:themeColor="text1"/>
        </w:rPr>
        <w:t>raction</w:t>
      </w:r>
      <w:r w:rsidR="006512AA">
        <w:rPr>
          <w:rFonts w:asciiTheme="minorHAnsi" w:hAnsiTheme="minorHAnsi" w:cs="Times New Roman"/>
          <w:color w:val="000000" w:themeColor="text1"/>
        </w:rPr>
        <w:t>.</w:t>
      </w:r>
    </w:p>
    <w:p w14:paraId="076452D4" w14:textId="77777777" w:rsidR="003C1665" w:rsidRDefault="00A41CF3" w:rsidP="00224076">
      <w:pPr>
        <w:pStyle w:val="NormalWeb"/>
        <w:spacing w:before="0" w:beforeAutospacing="0" w:after="0" w:afterAutospacing="0"/>
        <w:rPr>
          <w:rFonts w:asciiTheme="minorHAnsi" w:hAnsiTheme="minorHAnsi" w:cs="Times New Roman"/>
          <w:color w:val="000000" w:themeColor="text1"/>
        </w:rPr>
      </w:pPr>
      <w:r>
        <w:rPr>
          <w:rFonts w:asciiTheme="minorHAnsi" w:hAnsiTheme="minorHAnsi" w:cs="Times New Roman"/>
          <w:color w:val="000000" w:themeColor="text1"/>
        </w:rPr>
        <w:t>7.1</w:t>
      </w:r>
      <w:r w:rsidR="003D2F5B">
        <w:rPr>
          <w:rFonts w:asciiTheme="minorHAnsi" w:hAnsiTheme="minorHAnsi" w:cs="Times New Roman"/>
          <w:color w:val="000000" w:themeColor="text1"/>
        </w:rPr>
        <w:t xml:space="preserve"> Locating </w:t>
      </w:r>
      <w:r w:rsidR="006512AA">
        <w:rPr>
          <w:rFonts w:asciiTheme="minorHAnsi" w:hAnsiTheme="minorHAnsi" w:cs="Times New Roman"/>
          <w:color w:val="000000" w:themeColor="text1"/>
        </w:rPr>
        <w:t xml:space="preserve">the </w:t>
      </w:r>
      <w:r w:rsidR="003D2F5B">
        <w:rPr>
          <w:rFonts w:asciiTheme="minorHAnsi" w:hAnsiTheme="minorHAnsi" w:cs="Times New Roman"/>
          <w:color w:val="000000" w:themeColor="text1"/>
        </w:rPr>
        <w:t xml:space="preserve">hole </w:t>
      </w:r>
      <w:r w:rsidR="003D2F5B" w:rsidRPr="00B62506">
        <w:rPr>
          <w:rFonts w:asciiTheme="minorHAnsi" w:hAnsiTheme="minorHAnsi" w:cs="Times New Roman"/>
          <w:noProof/>
          <w:color w:val="000000" w:themeColor="text1"/>
        </w:rPr>
        <w:t>center</w:t>
      </w:r>
      <w:r w:rsidR="003D2F5B" w:rsidRPr="003D2F5B">
        <w:rPr>
          <w:rFonts w:asciiTheme="minorHAnsi" w:hAnsiTheme="minorHAnsi" w:cs="Times New Roman"/>
          <w:noProof/>
          <w:color w:val="000000" w:themeColor="text1"/>
        </w:rPr>
        <w:t xml:space="preserve"> and GNP di</w:t>
      </w:r>
      <w:r w:rsidR="003D2F5B">
        <w:rPr>
          <w:rFonts w:asciiTheme="minorHAnsi" w:hAnsiTheme="minorHAnsi" w:cs="Times New Roman"/>
          <w:noProof/>
          <w:color w:val="000000" w:themeColor="text1"/>
        </w:rPr>
        <w:t>s</w:t>
      </w:r>
      <w:r w:rsidR="003D2F5B" w:rsidRPr="003D2F5B">
        <w:rPr>
          <w:rFonts w:asciiTheme="minorHAnsi" w:hAnsiTheme="minorHAnsi" w:cs="Times New Roman"/>
          <w:noProof/>
          <w:color w:val="000000" w:themeColor="text1"/>
        </w:rPr>
        <w:t>placement</w:t>
      </w:r>
      <w:r w:rsidR="003D2F5B">
        <w:rPr>
          <w:rFonts w:asciiTheme="minorHAnsi" w:hAnsiTheme="minorHAnsi" w:cs="Times New Roman"/>
          <w:color w:val="000000" w:themeColor="text1"/>
        </w:rPr>
        <w:t xml:space="preserve">: </w:t>
      </w:r>
    </w:p>
    <w:p w14:paraId="2ECA39E0" w14:textId="77777777" w:rsidR="00F76403" w:rsidRDefault="00F76403" w:rsidP="00224076">
      <w:pPr>
        <w:pStyle w:val="NormalWeb"/>
        <w:spacing w:before="0" w:beforeAutospacing="0" w:after="0" w:afterAutospacing="0"/>
        <w:rPr>
          <w:rFonts w:asciiTheme="minorHAnsi" w:hAnsiTheme="minorHAnsi" w:cs="Times New Roman"/>
          <w:color w:val="000000" w:themeColor="text1"/>
        </w:rPr>
      </w:pPr>
    </w:p>
    <w:p w14:paraId="1F1B1C52" w14:textId="77777777" w:rsidR="007A4684" w:rsidRDefault="003C1665" w:rsidP="00224076">
      <w:pPr>
        <w:pStyle w:val="NormalWeb"/>
        <w:spacing w:before="0" w:beforeAutospacing="0" w:after="0" w:afterAutospacing="0"/>
        <w:rPr>
          <w:rFonts w:asciiTheme="minorHAnsi" w:hAnsiTheme="minorHAnsi" w:cs="Times New Roman"/>
          <w:noProof/>
          <w:color w:val="000000" w:themeColor="text1"/>
        </w:rPr>
      </w:pPr>
      <w:r>
        <w:rPr>
          <w:rFonts w:asciiTheme="minorHAnsi" w:hAnsiTheme="minorHAnsi" w:cs="Times New Roman"/>
          <w:color w:val="000000" w:themeColor="text1"/>
        </w:rPr>
        <w:t xml:space="preserve">7.1.1 </w:t>
      </w:r>
      <w:r w:rsidR="006512AA">
        <w:rPr>
          <w:rFonts w:asciiTheme="minorHAnsi" w:hAnsiTheme="minorHAnsi" w:cs="Times New Roman"/>
          <w:color w:val="000000" w:themeColor="text1"/>
        </w:rPr>
        <w:t>B</w:t>
      </w:r>
      <w:r w:rsidR="00CE3F99">
        <w:rPr>
          <w:rFonts w:asciiTheme="minorHAnsi" w:hAnsiTheme="minorHAnsi" w:cs="Times New Roman"/>
          <w:color w:val="000000" w:themeColor="text1"/>
        </w:rPr>
        <w:t>y hand</w:t>
      </w:r>
      <w:r w:rsidR="006512AA">
        <w:rPr>
          <w:rFonts w:asciiTheme="minorHAnsi" w:hAnsiTheme="minorHAnsi" w:cs="Times New Roman"/>
          <w:color w:val="000000" w:themeColor="text1"/>
        </w:rPr>
        <w:t>, draw</w:t>
      </w:r>
      <w:r w:rsidR="00CE3F99">
        <w:rPr>
          <w:rFonts w:asciiTheme="minorHAnsi" w:hAnsiTheme="minorHAnsi" w:cs="Times New Roman"/>
          <w:color w:val="000000" w:themeColor="text1"/>
        </w:rPr>
        <w:t xml:space="preserve"> </w:t>
      </w:r>
      <w:r w:rsidR="003D2F5B" w:rsidRPr="00973255">
        <w:rPr>
          <w:rFonts w:asciiTheme="minorHAnsi" w:hAnsiTheme="minorHAnsi" w:cs="Times New Roman"/>
          <w:color w:val="000000" w:themeColor="text1"/>
        </w:rPr>
        <w:t xml:space="preserve">horizontal and vertical </w:t>
      </w:r>
      <w:r w:rsidR="003D2F5B" w:rsidRPr="00A5149D">
        <w:rPr>
          <w:rFonts w:asciiTheme="minorHAnsi" w:hAnsiTheme="minorHAnsi" w:cs="Times New Roman"/>
          <w:noProof/>
          <w:color w:val="000000" w:themeColor="text1"/>
        </w:rPr>
        <w:t>best</w:t>
      </w:r>
      <w:r w:rsidR="003D2F5B">
        <w:rPr>
          <w:rFonts w:asciiTheme="minorHAnsi" w:hAnsiTheme="minorHAnsi" w:cs="Times New Roman"/>
          <w:noProof/>
          <w:color w:val="000000" w:themeColor="text1"/>
        </w:rPr>
        <w:t>-</w:t>
      </w:r>
      <w:r w:rsidR="003D2F5B" w:rsidRPr="00A5149D">
        <w:rPr>
          <w:rFonts w:asciiTheme="minorHAnsi" w:hAnsiTheme="minorHAnsi" w:cs="Times New Roman"/>
          <w:noProof/>
          <w:color w:val="000000" w:themeColor="text1"/>
        </w:rPr>
        <w:t>fit</w:t>
      </w:r>
      <w:r w:rsidR="003D2F5B">
        <w:rPr>
          <w:rFonts w:asciiTheme="minorHAnsi" w:hAnsiTheme="minorHAnsi" w:cs="Times New Roman"/>
          <w:color w:val="000000" w:themeColor="text1"/>
        </w:rPr>
        <w:t xml:space="preserve"> straight </w:t>
      </w:r>
      <w:r w:rsidR="003D2F5B" w:rsidRPr="003D2F5B">
        <w:rPr>
          <w:rFonts w:asciiTheme="minorHAnsi" w:hAnsiTheme="minorHAnsi" w:cs="Times New Roman"/>
          <w:noProof/>
          <w:color w:val="000000" w:themeColor="text1"/>
        </w:rPr>
        <w:t>lines</w:t>
      </w:r>
      <w:r w:rsidR="003D2F5B">
        <w:rPr>
          <w:rFonts w:asciiTheme="minorHAnsi" w:hAnsiTheme="minorHAnsi" w:cs="Times New Roman"/>
          <w:noProof/>
          <w:color w:val="000000" w:themeColor="text1"/>
        </w:rPr>
        <w:t xml:space="preserve"> </w:t>
      </w:r>
      <w:r w:rsidR="003D2F5B" w:rsidRPr="003D2F5B">
        <w:rPr>
          <w:rFonts w:asciiTheme="minorHAnsi" w:hAnsiTheme="minorHAnsi" w:cs="Times New Roman"/>
          <w:noProof/>
          <w:color w:val="000000" w:themeColor="text1"/>
        </w:rPr>
        <w:t>through</w:t>
      </w:r>
      <w:r w:rsidR="003D2F5B" w:rsidRPr="00973255">
        <w:rPr>
          <w:rFonts w:asciiTheme="minorHAnsi" w:hAnsiTheme="minorHAnsi" w:cs="Times New Roman"/>
          <w:color w:val="000000" w:themeColor="text1"/>
        </w:rPr>
        <w:t xml:space="preserve"> </w:t>
      </w:r>
      <w:r w:rsidR="006512AA">
        <w:rPr>
          <w:rFonts w:asciiTheme="minorHAnsi" w:hAnsiTheme="minorHAnsi" w:cs="Times New Roman"/>
          <w:color w:val="000000" w:themeColor="text1"/>
        </w:rPr>
        <w:t xml:space="preserve">the </w:t>
      </w:r>
      <w:r w:rsidR="003D2F5B">
        <w:rPr>
          <w:rFonts w:asciiTheme="minorHAnsi" w:hAnsiTheme="minorHAnsi" w:cs="Times New Roman"/>
          <w:color w:val="000000" w:themeColor="text1"/>
        </w:rPr>
        <w:t xml:space="preserve">rows </w:t>
      </w:r>
      <w:r w:rsidR="003D2F5B" w:rsidRPr="00A5149D">
        <w:rPr>
          <w:rFonts w:asciiTheme="minorHAnsi" w:hAnsiTheme="minorHAnsi" w:cs="Times New Roman"/>
          <w:noProof/>
          <w:color w:val="000000" w:themeColor="text1"/>
        </w:rPr>
        <w:t>and columns</w:t>
      </w:r>
      <w:r w:rsidR="003D2F5B">
        <w:rPr>
          <w:rFonts w:asciiTheme="minorHAnsi" w:hAnsiTheme="minorHAnsi" w:cs="Times New Roman"/>
          <w:color w:val="000000" w:themeColor="text1"/>
        </w:rPr>
        <w:t xml:space="preserve"> of holes, respectively, to established hole </w:t>
      </w:r>
      <w:r w:rsidR="003D2F5B" w:rsidRPr="003D2F5B">
        <w:rPr>
          <w:rFonts w:asciiTheme="minorHAnsi" w:hAnsiTheme="minorHAnsi" w:cs="Times New Roman"/>
          <w:noProof/>
          <w:color w:val="000000" w:themeColor="text1"/>
        </w:rPr>
        <w:t>center</w:t>
      </w:r>
      <w:r w:rsidR="003D2F5B" w:rsidRPr="00A5149D">
        <w:rPr>
          <w:rFonts w:asciiTheme="minorHAnsi" w:hAnsiTheme="minorHAnsi" w:cs="Times New Roman"/>
          <w:noProof/>
          <w:color w:val="000000" w:themeColor="text1"/>
        </w:rPr>
        <w:t>s</w:t>
      </w:r>
      <w:r w:rsidR="003D2F5B">
        <w:rPr>
          <w:rFonts w:asciiTheme="minorHAnsi" w:hAnsiTheme="minorHAnsi" w:cs="Times New Roman"/>
          <w:noProof/>
          <w:color w:val="000000" w:themeColor="text1"/>
        </w:rPr>
        <w:t xml:space="preserve"> at the intersections of these lines</w:t>
      </w:r>
      <w:r w:rsidR="00A16CC8">
        <w:rPr>
          <w:rFonts w:asciiTheme="minorHAnsi" w:hAnsiTheme="minorHAnsi" w:cs="Times New Roman"/>
          <w:noProof/>
          <w:color w:val="000000" w:themeColor="text1"/>
        </w:rPr>
        <w:t xml:space="preserve"> (Figure 2a </w:t>
      </w:r>
      <w:r w:rsidR="006512AA">
        <w:rPr>
          <w:rFonts w:asciiTheme="minorHAnsi" w:hAnsiTheme="minorHAnsi" w:cs="Times New Roman"/>
          <w:noProof/>
          <w:color w:val="000000" w:themeColor="text1"/>
        </w:rPr>
        <w:t xml:space="preserve">and </w:t>
      </w:r>
      <w:r w:rsidR="00A16CC8">
        <w:rPr>
          <w:rFonts w:asciiTheme="minorHAnsi" w:hAnsiTheme="minorHAnsi" w:cs="Times New Roman"/>
          <w:noProof/>
          <w:color w:val="000000" w:themeColor="text1"/>
        </w:rPr>
        <w:t>b)</w:t>
      </w:r>
      <w:r w:rsidR="003D2F5B">
        <w:rPr>
          <w:rFonts w:asciiTheme="minorHAnsi" w:hAnsiTheme="minorHAnsi" w:cs="Times New Roman"/>
          <w:noProof/>
          <w:color w:val="000000" w:themeColor="text1"/>
        </w:rPr>
        <w:t>.</w:t>
      </w:r>
      <w:r w:rsidR="00A16CC8">
        <w:rPr>
          <w:rFonts w:asciiTheme="minorHAnsi" w:hAnsiTheme="minorHAnsi" w:cs="Times New Roman"/>
          <w:noProof/>
          <w:color w:val="000000" w:themeColor="text1"/>
        </w:rPr>
        <w:t xml:space="preserve"> Include at least 500+ holes in the calculations.</w:t>
      </w:r>
      <w:r>
        <w:rPr>
          <w:rFonts w:asciiTheme="minorHAnsi" w:hAnsiTheme="minorHAnsi" w:cs="Times New Roman"/>
          <w:noProof/>
          <w:color w:val="000000" w:themeColor="text1"/>
        </w:rPr>
        <w:t xml:space="preserve"> </w:t>
      </w:r>
    </w:p>
    <w:p w14:paraId="6E1A3660" w14:textId="77777777" w:rsidR="007A4684" w:rsidRDefault="007A4684" w:rsidP="00224076">
      <w:pPr>
        <w:pStyle w:val="NormalWeb"/>
        <w:spacing w:before="0" w:beforeAutospacing="0" w:after="0" w:afterAutospacing="0"/>
        <w:rPr>
          <w:rFonts w:asciiTheme="minorHAnsi" w:hAnsiTheme="minorHAnsi" w:cs="Times New Roman"/>
          <w:noProof/>
          <w:color w:val="000000" w:themeColor="text1"/>
        </w:rPr>
      </w:pPr>
    </w:p>
    <w:p w14:paraId="7EA4F0BD" w14:textId="77777777" w:rsidR="003D2F5B" w:rsidRDefault="007A4684" w:rsidP="00224076">
      <w:pPr>
        <w:pStyle w:val="NormalWeb"/>
        <w:spacing w:before="0" w:beforeAutospacing="0" w:after="0" w:afterAutospacing="0"/>
        <w:rPr>
          <w:rFonts w:asciiTheme="minorHAnsi" w:hAnsiTheme="minorHAnsi" w:cs="Times New Roman"/>
          <w:noProof/>
          <w:color w:val="000000" w:themeColor="text1"/>
        </w:rPr>
      </w:pPr>
      <w:r>
        <w:rPr>
          <w:rFonts w:asciiTheme="minorHAnsi" w:hAnsiTheme="minorHAnsi" w:cs="Times New Roman"/>
          <w:noProof/>
          <w:color w:val="000000" w:themeColor="text1"/>
        </w:rPr>
        <w:t xml:space="preserve">7.1.2 </w:t>
      </w:r>
      <w:r w:rsidR="00A16CC8">
        <w:rPr>
          <w:rFonts w:asciiTheme="minorHAnsi" w:hAnsiTheme="minorHAnsi" w:cs="Times New Roman"/>
          <w:color w:val="000000" w:themeColor="text1"/>
        </w:rPr>
        <w:t>Manually d</w:t>
      </w:r>
      <w:r w:rsidR="003D2F5B">
        <w:rPr>
          <w:rFonts w:asciiTheme="minorHAnsi" w:hAnsiTheme="minorHAnsi" w:cs="Times New Roman"/>
          <w:color w:val="000000" w:themeColor="text1"/>
        </w:rPr>
        <w:t>etermine t</w:t>
      </w:r>
      <w:r w:rsidR="00973255" w:rsidRPr="00973255">
        <w:rPr>
          <w:rFonts w:asciiTheme="minorHAnsi" w:hAnsiTheme="minorHAnsi" w:cs="Times New Roman"/>
          <w:color w:val="000000" w:themeColor="text1"/>
        </w:rPr>
        <w:t xml:space="preserve">he </w:t>
      </w:r>
      <w:r w:rsidR="00A16CC8">
        <w:rPr>
          <w:rFonts w:asciiTheme="minorHAnsi" w:hAnsiTheme="minorHAnsi" w:cs="Times New Roman"/>
          <w:color w:val="000000" w:themeColor="text1"/>
        </w:rPr>
        <w:t>position,</w:t>
      </w:r>
      <w:r w:rsidR="00A16CC8" w:rsidRPr="007A4684">
        <w:rPr>
          <w:rFonts w:asciiTheme="minorHAnsi" w:hAnsiTheme="minorHAnsi" w:cs="Times New Roman"/>
          <w:i/>
          <w:color w:val="000000" w:themeColor="text1"/>
        </w:rPr>
        <w:t xml:space="preserve"> r</w:t>
      </w:r>
      <w:r w:rsidR="00A16CC8">
        <w:rPr>
          <w:rFonts w:asciiTheme="minorHAnsi" w:hAnsiTheme="minorHAnsi" w:cs="Times New Roman"/>
          <w:color w:val="000000" w:themeColor="text1"/>
        </w:rPr>
        <w:t xml:space="preserve">, </w:t>
      </w:r>
      <w:r w:rsidR="00973255" w:rsidRPr="00973255">
        <w:rPr>
          <w:rFonts w:asciiTheme="minorHAnsi" w:hAnsiTheme="minorHAnsi" w:cs="Times New Roman"/>
          <w:color w:val="000000" w:themeColor="text1"/>
        </w:rPr>
        <w:t xml:space="preserve">of each nanoparticle </w:t>
      </w:r>
      <w:r w:rsidR="00C1078B" w:rsidRPr="00F346EF">
        <w:rPr>
          <w:rFonts w:asciiTheme="minorHAnsi" w:hAnsiTheme="minorHAnsi" w:cs="Times New Roman"/>
          <w:noProof/>
          <w:color w:val="000000" w:themeColor="text1"/>
        </w:rPr>
        <w:t xml:space="preserve">relative </w:t>
      </w:r>
      <w:r w:rsidR="00973255" w:rsidRPr="00F346EF">
        <w:rPr>
          <w:rFonts w:asciiTheme="minorHAnsi" w:hAnsiTheme="minorHAnsi" w:cs="Times New Roman"/>
          <w:noProof/>
          <w:color w:val="000000" w:themeColor="text1"/>
        </w:rPr>
        <w:t>to</w:t>
      </w:r>
      <w:r w:rsidR="00973255" w:rsidRPr="00973255">
        <w:rPr>
          <w:rFonts w:asciiTheme="minorHAnsi" w:hAnsiTheme="minorHAnsi" w:cs="Times New Roman"/>
          <w:color w:val="000000" w:themeColor="text1"/>
        </w:rPr>
        <w:t xml:space="preserve"> the </w:t>
      </w:r>
      <w:r w:rsidR="00973255" w:rsidRPr="00B62506">
        <w:rPr>
          <w:rFonts w:asciiTheme="minorHAnsi" w:hAnsiTheme="minorHAnsi" w:cs="Times New Roman"/>
          <w:noProof/>
          <w:color w:val="000000" w:themeColor="text1"/>
        </w:rPr>
        <w:t>center</w:t>
      </w:r>
      <w:r w:rsidR="00973255" w:rsidRPr="00973255">
        <w:rPr>
          <w:rFonts w:asciiTheme="minorHAnsi" w:hAnsiTheme="minorHAnsi" w:cs="Times New Roman"/>
          <w:color w:val="000000" w:themeColor="text1"/>
        </w:rPr>
        <w:t xml:space="preserve"> of </w:t>
      </w:r>
      <w:r w:rsidR="003D2F5B" w:rsidRPr="003D2F5B">
        <w:rPr>
          <w:rFonts w:asciiTheme="minorHAnsi" w:hAnsiTheme="minorHAnsi" w:cs="Times New Roman"/>
          <w:noProof/>
          <w:color w:val="000000" w:themeColor="text1"/>
        </w:rPr>
        <w:t>the</w:t>
      </w:r>
      <w:r w:rsidR="00C1078B" w:rsidRPr="003D2F5B">
        <w:rPr>
          <w:rFonts w:asciiTheme="minorHAnsi" w:hAnsiTheme="minorHAnsi" w:cs="Times New Roman"/>
          <w:noProof/>
          <w:color w:val="000000" w:themeColor="text1"/>
        </w:rPr>
        <w:t xml:space="preserve"> nano</w:t>
      </w:r>
      <w:r w:rsidR="00973255" w:rsidRPr="003D2F5B">
        <w:rPr>
          <w:rFonts w:asciiTheme="minorHAnsi" w:hAnsiTheme="minorHAnsi" w:cs="Times New Roman"/>
          <w:noProof/>
          <w:color w:val="000000" w:themeColor="text1"/>
        </w:rPr>
        <w:t>hole</w:t>
      </w:r>
      <w:r w:rsidR="00CE3F99">
        <w:rPr>
          <w:rFonts w:asciiTheme="minorHAnsi" w:hAnsiTheme="minorHAnsi" w:cs="Times New Roman"/>
          <w:noProof/>
          <w:color w:val="000000" w:themeColor="text1"/>
        </w:rPr>
        <w:t xml:space="preserve"> (</w:t>
      </w:r>
      <w:r w:rsidR="00CE3F99" w:rsidRPr="00D32347">
        <w:rPr>
          <w:rFonts w:asciiTheme="minorHAnsi" w:hAnsiTheme="minorHAnsi" w:cs="Times New Roman"/>
          <w:i/>
          <w:noProof/>
          <w:color w:val="000000" w:themeColor="text1"/>
        </w:rPr>
        <w:t>i.e.</w:t>
      </w:r>
      <w:r w:rsidR="006512AA" w:rsidRPr="00D32347">
        <w:rPr>
          <w:rFonts w:asciiTheme="minorHAnsi" w:hAnsiTheme="minorHAnsi" w:cs="Times New Roman"/>
          <w:i/>
          <w:noProof/>
          <w:color w:val="000000" w:themeColor="text1"/>
        </w:rPr>
        <w:t>,</w:t>
      </w:r>
      <w:r w:rsidR="006512AA" w:rsidRPr="00293BBC">
        <w:rPr>
          <w:rFonts w:asciiTheme="minorHAnsi" w:hAnsiTheme="minorHAnsi" w:cs="Times New Roman"/>
          <w:i/>
          <w:noProof/>
          <w:color w:val="000000" w:themeColor="text1"/>
        </w:rPr>
        <w:t xml:space="preserve"> </w:t>
      </w:r>
      <w:r w:rsidR="006512AA">
        <w:rPr>
          <w:rFonts w:asciiTheme="minorHAnsi" w:hAnsiTheme="minorHAnsi" w:cs="Times New Roman"/>
          <w:noProof/>
          <w:color w:val="000000" w:themeColor="text1"/>
        </w:rPr>
        <w:t>the</w:t>
      </w:r>
      <w:r w:rsidR="00CE3F99">
        <w:rPr>
          <w:rFonts w:asciiTheme="minorHAnsi" w:hAnsiTheme="minorHAnsi" w:cs="Times New Roman"/>
          <w:noProof/>
          <w:color w:val="000000" w:themeColor="text1"/>
        </w:rPr>
        <w:t xml:space="preserve"> displacement)</w:t>
      </w:r>
      <w:r w:rsidR="003D2F5B" w:rsidRPr="003D2F5B">
        <w:rPr>
          <w:rFonts w:asciiTheme="minorHAnsi" w:hAnsiTheme="minorHAnsi" w:cs="Times New Roman"/>
          <w:noProof/>
          <w:color w:val="000000" w:themeColor="text1"/>
        </w:rPr>
        <w:t xml:space="preserve"> where it </w:t>
      </w:r>
      <w:r w:rsidR="003D2F5B" w:rsidRPr="00F64522">
        <w:rPr>
          <w:rFonts w:asciiTheme="minorHAnsi" w:hAnsiTheme="minorHAnsi" w:cs="Times New Roman"/>
          <w:noProof/>
          <w:color w:val="000000" w:themeColor="text1"/>
        </w:rPr>
        <w:t>was deposited</w:t>
      </w:r>
      <w:r w:rsidR="00A16CC8" w:rsidRPr="00A16CC8">
        <w:rPr>
          <w:rFonts w:asciiTheme="minorHAnsi" w:hAnsiTheme="minorHAnsi" w:cs="Times New Roman"/>
          <w:noProof/>
          <w:color w:val="000000" w:themeColor="text1"/>
        </w:rPr>
        <w:t xml:space="preserve"> (Figure 2b)</w:t>
      </w:r>
      <w:r w:rsidR="003D2F5B" w:rsidRPr="003D2F5B">
        <w:rPr>
          <w:rFonts w:asciiTheme="minorHAnsi" w:hAnsiTheme="minorHAnsi" w:cs="Times New Roman"/>
          <w:noProof/>
          <w:color w:val="000000" w:themeColor="text1"/>
        </w:rPr>
        <w:t>.</w:t>
      </w:r>
      <w:r w:rsidR="00A16CC8">
        <w:rPr>
          <w:rFonts w:asciiTheme="minorHAnsi" w:hAnsiTheme="minorHAnsi" w:cs="Times New Roman"/>
          <w:noProof/>
          <w:color w:val="000000" w:themeColor="text1"/>
        </w:rPr>
        <w:t xml:space="preserve"> </w:t>
      </w:r>
    </w:p>
    <w:p w14:paraId="18B48A35" w14:textId="77777777" w:rsidR="003C1665" w:rsidRDefault="003C1665" w:rsidP="00224076">
      <w:pPr>
        <w:pStyle w:val="NormalWeb"/>
        <w:spacing w:before="0" w:beforeAutospacing="0" w:after="0" w:afterAutospacing="0"/>
        <w:rPr>
          <w:rFonts w:asciiTheme="minorHAnsi" w:hAnsiTheme="minorHAnsi" w:cs="Times New Roman"/>
          <w:noProof/>
          <w:color w:val="000000" w:themeColor="text1"/>
        </w:rPr>
      </w:pPr>
    </w:p>
    <w:p w14:paraId="6126DD5B" w14:textId="77777777" w:rsidR="003D2F5B" w:rsidRDefault="003D2F5B" w:rsidP="00224076">
      <w:pPr>
        <w:pStyle w:val="NormalWeb"/>
        <w:spacing w:before="0" w:beforeAutospacing="0" w:after="0" w:afterAutospacing="0"/>
        <w:rPr>
          <w:rFonts w:asciiTheme="minorHAnsi" w:hAnsiTheme="minorHAnsi" w:cs="Times New Roman"/>
          <w:noProof/>
          <w:color w:val="000000" w:themeColor="text1"/>
        </w:rPr>
      </w:pPr>
      <w:r>
        <w:rPr>
          <w:rFonts w:asciiTheme="minorHAnsi" w:hAnsiTheme="minorHAnsi" w:cs="Times New Roman"/>
          <w:color w:val="000000" w:themeColor="text1"/>
        </w:rPr>
        <w:t xml:space="preserve">7.2 </w:t>
      </w:r>
      <w:r w:rsidRPr="003D2F5B">
        <w:rPr>
          <w:rFonts w:asciiTheme="minorHAnsi" w:hAnsiTheme="minorHAnsi" w:cs="Times New Roman"/>
          <w:noProof/>
          <w:color w:val="000000" w:themeColor="text1"/>
        </w:rPr>
        <w:t xml:space="preserve">Determine </w:t>
      </w:r>
      <w:r w:rsidR="006512AA">
        <w:rPr>
          <w:rFonts w:asciiTheme="minorHAnsi" w:hAnsiTheme="minorHAnsi" w:cs="Times New Roman"/>
          <w:noProof/>
          <w:color w:val="000000" w:themeColor="text1"/>
        </w:rPr>
        <w:t xml:space="preserve">the </w:t>
      </w:r>
      <w:r>
        <w:rPr>
          <w:rFonts w:asciiTheme="minorHAnsi" w:hAnsiTheme="minorHAnsi" w:cs="Times New Roman"/>
          <w:noProof/>
          <w:color w:val="000000" w:themeColor="text1"/>
        </w:rPr>
        <w:t>p</w:t>
      </w:r>
      <w:r w:rsidR="00A5149D" w:rsidRPr="00A5149D">
        <w:rPr>
          <w:rFonts w:asciiTheme="minorHAnsi" w:hAnsiTheme="minorHAnsi" w:cs="Times New Roman"/>
          <w:noProof/>
          <w:color w:val="000000" w:themeColor="text1"/>
        </w:rPr>
        <w:t>article count v</w:t>
      </w:r>
      <w:r w:rsidR="006512AA">
        <w:rPr>
          <w:rFonts w:asciiTheme="minorHAnsi" w:hAnsiTheme="minorHAnsi" w:cs="Times New Roman"/>
          <w:noProof/>
          <w:color w:val="000000" w:themeColor="text1"/>
        </w:rPr>
        <w:t>ersus</w:t>
      </w:r>
      <w:r w:rsidR="00A5149D" w:rsidRPr="00A5149D">
        <w:rPr>
          <w:rFonts w:asciiTheme="minorHAnsi" w:hAnsiTheme="minorHAnsi" w:cs="Times New Roman"/>
          <w:noProof/>
          <w:color w:val="000000" w:themeColor="text1"/>
        </w:rPr>
        <w:t xml:space="preserve"> displacement histograms</w:t>
      </w:r>
      <w:r w:rsidR="00A16CC8">
        <w:rPr>
          <w:rFonts w:asciiTheme="minorHAnsi" w:hAnsiTheme="minorHAnsi" w:cs="Times New Roman"/>
          <w:noProof/>
          <w:color w:val="000000" w:themeColor="text1"/>
        </w:rPr>
        <w:t xml:space="preserve"> using</w:t>
      </w:r>
      <w:r w:rsidR="00CE3F99">
        <w:rPr>
          <w:rFonts w:asciiTheme="minorHAnsi" w:hAnsiTheme="minorHAnsi" w:cs="Times New Roman"/>
          <w:noProof/>
          <w:color w:val="000000" w:themeColor="text1"/>
        </w:rPr>
        <w:t xml:space="preserve"> a</w:t>
      </w:r>
      <w:r w:rsidR="00A16CC8">
        <w:rPr>
          <w:rFonts w:asciiTheme="minorHAnsi" w:hAnsiTheme="minorHAnsi" w:cs="Times New Roman"/>
          <w:noProof/>
          <w:color w:val="000000" w:themeColor="text1"/>
        </w:rPr>
        <w:t xml:space="preserve"> </w:t>
      </w:r>
      <w:r w:rsidR="00CE3F99" w:rsidRPr="00CE3F99">
        <w:rPr>
          <w:rFonts w:asciiTheme="minorHAnsi" w:hAnsiTheme="minorHAnsi" w:cs="Times New Roman"/>
          <w:noProof/>
          <w:color w:val="000000" w:themeColor="text1"/>
        </w:rPr>
        <w:t>standard</w:t>
      </w:r>
      <w:r w:rsidR="00CE3F99">
        <w:rPr>
          <w:rFonts w:asciiTheme="minorHAnsi" w:hAnsiTheme="minorHAnsi" w:cs="Times New Roman"/>
          <w:noProof/>
          <w:color w:val="000000" w:themeColor="text1"/>
        </w:rPr>
        <w:t xml:space="preserve"> spreadsheet program</w:t>
      </w:r>
      <w:r>
        <w:rPr>
          <w:rFonts w:asciiTheme="minorHAnsi" w:hAnsiTheme="minorHAnsi" w:cs="Times New Roman"/>
          <w:noProof/>
          <w:color w:val="000000" w:themeColor="text1"/>
        </w:rPr>
        <w:t>.</w:t>
      </w:r>
      <w:r w:rsidR="00A5149D" w:rsidRPr="00A5149D">
        <w:rPr>
          <w:rFonts w:asciiTheme="minorHAnsi" w:hAnsiTheme="minorHAnsi" w:cs="Times New Roman"/>
          <w:noProof/>
          <w:color w:val="000000" w:themeColor="text1"/>
        </w:rPr>
        <w:t xml:space="preserve"> </w:t>
      </w:r>
    </w:p>
    <w:p w14:paraId="2B06DE8D" w14:textId="77777777" w:rsidR="003C1665" w:rsidRDefault="003C1665" w:rsidP="00224076">
      <w:pPr>
        <w:pStyle w:val="NormalWeb"/>
        <w:spacing w:before="0" w:beforeAutospacing="0" w:after="0" w:afterAutospacing="0"/>
        <w:rPr>
          <w:rFonts w:asciiTheme="minorHAnsi" w:hAnsiTheme="minorHAnsi" w:cs="Times New Roman"/>
          <w:noProof/>
          <w:color w:val="000000" w:themeColor="text1"/>
        </w:rPr>
      </w:pPr>
    </w:p>
    <w:p w14:paraId="41948FAE" w14:textId="77777777" w:rsidR="003C1665" w:rsidRDefault="003D2F5B" w:rsidP="00224076">
      <w:pPr>
        <w:pStyle w:val="NormalWeb"/>
        <w:spacing w:before="0" w:beforeAutospacing="0" w:after="0" w:afterAutospacing="0"/>
        <w:rPr>
          <w:noProof/>
        </w:rPr>
      </w:pPr>
      <w:r>
        <w:rPr>
          <w:rFonts w:asciiTheme="minorHAnsi" w:hAnsiTheme="minorHAnsi" w:cs="Times New Roman"/>
          <w:noProof/>
          <w:color w:val="000000" w:themeColor="text1"/>
        </w:rPr>
        <w:t>7.3</w:t>
      </w:r>
      <w:r w:rsidRPr="003D2F5B">
        <w:rPr>
          <w:rFonts w:asciiTheme="minorHAnsi" w:hAnsiTheme="minorHAnsi" w:cs="Times New Roman"/>
          <w:bCs/>
          <w:iCs/>
          <w:color w:val="000000" w:themeColor="text1"/>
        </w:rPr>
        <w:t xml:space="preserve"> </w:t>
      </w:r>
      <w:r>
        <w:rPr>
          <w:rFonts w:asciiTheme="minorHAnsi" w:hAnsiTheme="minorHAnsi" w:cs="Times New Roman"/>
          <w:bCs/>
          <w:iCs/>
          <w:color w:val="000000" w:themeColor="text1"/>
        </w:rPr>
        <w:t>C</w:t>
      </w:r>
      <w:r w:rsidRPr="00973255">
        <w:rPr>
          <w:rFonts w:asciiTheme="minorHAnsi" w:hAnsiTheme="minorHAnsi" w:cs="Times New Roman"/>
          <w:bCs/>
          <w:iCs/>
          <w:color w:val="000000" w:themeColor="text1"/>
        </w:rPr>
        <w:t>alculation</w:t>
      </w:r>
      <w:r>
        <w:rPr>
          <w:rFonts w:asciiTheme="minorHAnsi" w:hAnsiTheme="minorHAnsi" w:cs="Times New Roman"/>
          <w:bCs/>
          <w:iCs/>
          <w:color w:val="000000" w:themeColor="text1"/>
        </w:rPr>
        <w:t xml:space="preserve"> of the p</w:t>
      </w:r>
      <w:r w:rsidR="007A4684">
        <w:rPr>
          <w:rFonts w:asciiTheme="minorHAnsi" w:hAnsiTheme="minorHAnsi" w:cs="Times New Roman"/>
          <w:bCs/>
          <w:iCs/>
          <w:color w:val="000000" w:themeColor="text1"/>
        </w:rPr>
        <w:t>article density</w:t>
      </w:r>
      <w:r w:rsidR="00561FCB">
        <w:rPr>
          <w:rFonts w:asciiTheme="minorHAnsi" w:hAnsiTheme="minorHAnsi" w:cs="Times New Roman"/>
          <w:bCs/>
          <w:iCs/>
          <w:color w:val="000000" w:themeColor="text1"/>
        </w:rPr>
        <w:t>:</w:t>
      </w:r>
      <w:r w:rsidRPr="00973255">
        <w:rPr>
          <w:rFonts w:asciiTheme="minorHAnsi" w:hAnsiTheme="minorHAnsi" w:cs="Times New Roman"/>
          <w:color w:val="000000" w:themeColor="text1"/>
        </w:rPr>
        <w:t> </w:t>
      </w:r>
      <w:r w:rsidR="007A4684" w:rsidRPr="00A16CC8">
        <w:rPr>
          <w:noProof/>
        </w:rPr>
        <w:t xml:space="preserve">ρ = </w:t>
      </w:r>
      <w:r w:rsidR="007A4684" w:rsidRPr="00A16CC8">
        <w:rPr>
          <w:i/>
          <w:noProof/>
        </w:rPr>
        <w:t>N</w:t>
      </w:r>
      <w:r w:rsidR="007A4684" w:rsidRPr="00A16CC8">
        <w:rPr>
          <w:noProof/>
        </w:rPr>
        <w:t xml:space="preserve"> (Number of Particles)/Unit Area (μm</w:t>
      </w:r>
      <w:r w:rsidR="007A4684" w:rsidRPr="00A16CC8">
        <w:rPr>
          <w:noProof/>
          <w:vertAlign w:val="superscript"/>
        </w:rPr>
        <w:t>2</w:t>
      </w:r>
      <w:r w:rsidR="007A4684">
        <w:rPr>
          <w:noProof/>
        </w:rPr>
        <w:t>)</w:t>
      </w:r>
      <w:r w:rsidR="00CE3F99">
        <w:rPr>
          <w:noProof/>
        </w:rPr>
        <w:t>:</w:t>
      </w:r>
    </w:p>
    <w:p w14:paraId="7B58D27C" w14:textId="77777777" w:rsidR="00F76403" w:rsidRDefault="00F76403" w:rsidP="00224076">
      <w:pPr>
        <w:pStyle w:val="NormalWeb"/>
        <w:spacing w:before="0" w:beforeAutospacing="0" w:after="0" w:afterAutospacing="0"/>
        <w:rPr>
          <w:rFonts w:asciiTheme="minorHAnsi" w:hAnsiTheme="minorHAnsi" w:cs="Times New Roman"/>
          <w:color w:val="000000" w:themeColor="text1"/>
        </w:rPr>
      </w:pPr>
    </w:p>
    <w:p w14:paraId="198FDBCE" w14:textId="77777777" w:rsidR="007A4684" w:rsidRDefault="003C1665" w:rsidP="00224076">
      <w:pPr>
        <w:pStyle w:val="NormalWeb"/>
        <w:spacing w:before="0" w:beforeAutospacing="0" w:after="0" w:afterAutospacing="0"/>
      </w:pPr>
      <w:r>
        <w:rPr>
          <w:rFonts w:asciiTheme="minorHAnsi" w:hAnsiTheme="minorHAnsi" w:cs="Times New Roman"/>
          <w:color w:val="000000" w:themeColor="text1"/>
        </w:rPr>
        <w:t xml:space="preserve">7.3.1 </w:t>
      </w:r>
      <w:r w:rsidR="00A16CC8" w:rsidRPr="007A4684">
        <w:rPr>
          <w:noProof/>
        </w:rPr>
        <w:t>First</w:t>
      </w:r>
      <w:r w:rsidR="007A4684">
        <w:rPr>
          <w:noProof/>
        </w:rPr>
        <w:t>,</w:t>
      </w:r>
      <w:r w:rsidR="00A16CC8">
        <w:t xml:space="preserve"> </w:t>
      </w:r>
      <w:r w:rsidR="00A16CC8">
        <w:rPr>
          <w:noProof/>
        </w:rPr>
        <w:t>determine</w:t>
      </w:r>
      <w:r w:rsidR="00A16CC8">
        <w:t xml:space="preserve"> the annular area</w:t>
      </w:r>
      <w:r w:rsidR="007A4684">
        <w:t xml:space="preserve"> </w:t>
      </w:r>
      <w:r w:rsidR="00A16CC8" w:rsidRPr="007A4684">
        <w:rPr>
          <w:noProof/>
        </w:rPr>
        <w:t>of</w:t>
      </w:r>
      <w:r w:rsidR="007A4684">
        <w:t xml:space="preserve"> a</w:t>
      </w:r>
      <w:r w:rsidR="00A16CC8">
        <w:t xml:space="preserve"> </w:t>
      </w:r>
      <w:r w:rsidR="00A16CC8" w:rsidRPr="00A16CC8">
        <w:rPr>
          <w:noProof/>
        </w:rPr>
        <w:t xml:space="preserve">ring </w:t>
      </w:r>
      <w:r w:rsidR="007A4684">
        <w:rPr>
          <w:noProof/>
        </w:rPr>
        <w:t xml:space="preserve">with </w:t>
      </w:r>
      <w:r w:rsidR="00561FCB">
        <w:rPr>
          <w:noProof/>
        </w:rPr>
        <w:t xml:space="preserve">a </w:t>
      </w:r>
      <w:r w:rsidR="00A16CC8">
        <w:t xml:space="preserve">fixed </w:t>
      </w:r>
      <w:r w:rsidR="00A16CC8" w:rsidRPr="00A16CC8">
        <w:rPr>
          <w:noProof/>
        </w:rPr>
        <w:t>width</w:t>
      </w:r>
      <w:r w:rsidR="00A16CC8">
        <w:rPr>
          <w:noProof/>
        </w:rPr>
        <w:t xml:space="preserve"> </w:t>
      </w:r>
      <w:r w:rsidR="00A16CC8" w:rsidRPr="00A16CC8">
        <w:rPr>
          <w:i/>
          <w:noProof/>
        </w:rPr>
        <w:t>(</w:t>
      </w:r>
      <w:r w:rsidR="007A4684">
        <w:rPr>
          <w:i/>
          <w:noProof/>
        </w:rPr>
        <w:t>≈</w:t>
      </w:r>
      <w:r w:rsidR="007A4684" w:rsidRPr="007A4684">
        <w:rPr>
          <w:i/>
          <w:noProof/>
        </w:rPr>
        <w:t>R/10</w:t>
      </w:r>
      <w:r w:rsidR="007A4684">
        <w:rPr>
          <w:i/>
          <w:noProof/>
        </w:rPr>
        <w:t xml:space="preserve">, </w:t>
      </w:r>
      <w:r w:rsidR="007A4684" w:rsidRPr="007A4684">
        <w:rPr>
          <w:noProof/>
        </w:rPr>
        <w:t>where</w:t>
      </w:r>
      <w:r w:rsidR="007A4684">
        <w:rPr>
          <w:i/>
          <w:noProof/>
        </w:rPr>
        <w:t xml:space="preserve"> R </w:t>
      </w:r>
      <w:r w:rsidR="007A4684" w:rsidRPr="007A4684">
        <w:rPr>
          <w:noProof/>
        </w:rPr>
        <w:t>is the radius of the hole)</w:t>
      </w:r>
      <w:r w:rsidR="006512AA">
        <w:rPr>
          <w:noProof/>
        </w:rPr>
        <w:t xml:space="preserve"> and</w:t>
      </w:r>
      <w:r w:rsidR="007A4684">
        <w:rPr>
          <w:noProof/>
        </w:rPr>
        <w:t xml:space="preserve"> bounded by two radii (</w:t>
      </w:r>
      <w:r w:rsidR="007A4684" w:rsidRPr="00A16CC8">
        <w:rPr>
          <w:i/>
          <w:noProof/>
        </w:rPr>
        <w:t>r</w:t>
      </w:r>
      <w:r w:rsidR="007A4684" w:rsidRPr="00A16CC8">
        <w:rPr>
          <w:i/>
          <w:noProof/>
          <w:vertAlign w:val="subscript"/>
        </w:rPr>
        <w:t>1</w:t>
      </w:r>
      <w:r w:rsidR="007A4684">
        <w:rPr>
          <w:i/>
          <w:noProof/>
        </w:rPr>
        <w:t xml:space="preserve">, </w:t>
      </w:r>
      <w:r w:rsidR="007A4684" w:rsidRPr="00A16CC8">
        <w:rPr>
          <w:i/>
          <w:noProof/>
        </w:rPr>
        <w:t>r</w:t>
      </w:r>
      <w:r w:rsidR="007A4684" w:rsidRPr="00A16CC8">
        <w:rPr>
          <w:i/>
          <w:noProof/>
          <w:vertAlign w:val="subscript"/>
        </w:rPr>
        <w:t>2</w:t>
      </w:r>
      <w:r w:rsidR="007A4684">
        <w:rPr>
          <w:i/>
          <w:noProof/>
        </w:rPr>
        <w:t>)</w:t>
      </w:r>
      <w:r w:rsidR="007A4684">
        <w:rPr>
          <w:i/>
          <w:noProof/>
          <w:vertAlign w:val="subscript"/>
        </w:rPr>
        <w:t xml:space="preserve"> </w:t>
      </w:r>
      <w:r w:rsidR="00A16CC8" w:rsidRPr="00A16CC8">
        <w:rPr>
          <w:noProof/>
        </w:rPr>
        <w:t>at</w:t>
      </w:r>
      <w:r w:rsidR="00A16CC8">
        <w:rPr>
          <w:noProof/>
        </w:rPr>
        <w:t xml:space="preserve"> </w:t>
      </w:r>
      <w:r w:rsidR="006512AA">
        <w:rPr>
          <w:noProof/>
        </w:rPr>
        <w:t>a</w:t>
      </w:r>
      <w:r w:rsidR="00A16CC8">
        <w:t xml:space="preserve"> </w:t>
      </w:r>
      <w:r w:rsidR="00A16CC8" w:rsidRPr="00A16CC8">
        <w:rPr>
          <w:noProof/>
        </w:rPr>
        <w:t>displacement</w:t>
      </w:r>
      <w:r w:rsidR="00A16CC8">
        <w:t xml:space="preserve"> of </w:t>
      </w:r>
      <w:r w:rsidR="00A16CC8" w:rsidRPr="00A16CC8">
        <w:rPr>
          <w:i/>
        </w:rPr>
        <w:t>r (=(</w:t>
      </w:r>
      <w:r w:rsidR="00A16CC8" w:rsidRPr="00A16CC8">
        <w:rPr>
          <w:i/>
          <w:noProof/>
        </w:rPr>
        <w:t>r</w:t>
      </w:r>
      <w:r w:rsidR="00A16CC8" w:rsidRPr="00A16CC8">
        <w:rPr>
          <w:i/>
          <w:noProof/>
          <w:vertAlign w:val="subscript"/>
        </w:rPr>
        <w:t>1</w:t>
      </w:r>
      <w:r w:rsidR="00A16CC8" w:rsidRPr="00A16CC8">
        <w:rPr>
          <w:i/>
          <w:noProof/>
        </w:rPr>
        <w:t>+r</w:t>
      </w:r>
      <w:r w:rsidR="00A16CC8" w:rsidRPr="00A16CC8">
        <w:rPr>
          <w:i/>
          <w:noProof/>
          <w:vertAlign w:val="subscript"/>
        </w:rPr>
        <w:t>2</w:t>
      </w:r>
      <w:r w:rsidR="00A16CC8" w:rsidRPr="00A16CC8">
        <w:rPr>
          <w:i/>
        </w:rPr>
        <w:t>)/2);</w:t>
      </w:r>
      <w:r w:rsidR="00A16CC8" w:rsidRPr="00A16CC8">
        <w:rPr>
          <w:i/>
          <w:position w:val="-10"/>
        </w:rPr>
        <w:object w:dxaOrig="1500" w:dyaOrig="360" w14:anchorId="4F12D493">
          <v:shape id="_x0000_i1027" type="#_x0000_t75" style="width:75pt;height:18pt" o:ole="">
            <v:imagedata r:id="rId12" o:title=""/>
          </v:shape>
          <o:OLEObject Type="Embed" ProgID="Equation.3" ShapeID="_x0000_i1027" DrawAspect="Content" ObjectID="_1543663946" r:id="rId13"/>
        </w:object>
      </w:r>
      <w:r w:rsidR="00A16CC8" w:rsidRPr="00A16CC8">
        <w:rPr>
          <w:i/>
        </w:rPr>
        <w:t>.</w:t>
      </w:r>
      <w:r w:rsidR="00A16CC8">
        <w:t xml:space="preserve"> </w:t>
      </w:r>
    </w:p>
    <w:p w14:paraId="3EF031F2" w14:textId="77777777" w:rsidR="007A4684" w:rsidRDefault="007A4684" w:rsidP="00224076">
      <w:pPr>
        <w:pStyle w:val="NormalWeb"/>
        <w:spacing w:before="0" w:beforeAutospacing="0" w:after="0" w:afterAutospacing="0"/>
      </w:pPr>
    </w:p>
    <w:p w14:paraId="1FB8EF07" w14:textId="77777777" w:rsidR="007A4684" w:rsidRPr="0079182B" w:rsidRDefault="007A4684" w:rsidP="00224076">
      <w:pPr>
        <w:pStyle w:val="NormalWeb"/>
        <w:spacing w:before="0" w:beforeAutospacing="0" w:after="0" w:afterAutospacing="0"/>
        <w:rPr>
          <w:noProof/>
        </w:rPr>
      </w:pPr>
      <w:r w:rsidRPr="0079182B">
        <w:t xml:space="preserve">7.3.2 </w:t>
      </w:r>
      <w:r w:rsidR="00A16CC8" w:rsidRPr="0079182B">
        <w:t>S</w:t>
      </w:r>
      <w:r w:rsidR="00A16CC8" w:rsidRPr="0079182B">
        <w:rPr>
          <w:noProof/>
        </w:rPr>
        <w:t>um</w:t>
      </w:r>
      <w:r w:rsidR="00A16CC8" w:rsidRPr="0079182B">
        <w:t xml:space="preserve"> the number of </w:t>
      </w:r>
      <w:r w:rsidR="00A16CC8" w:rsidRPr="0079182B">
        <w:rPr>
          <w:noProof/>
        </w:rPr>
        <w:t xml:space="preserve">particles, </w:t>
      </w:r>
      <w:r w:rsidR="00A16CC8" w:rsidRPr="0079182B">
        <w:rPr>
          <w:i/>
          <w:noProof/>
        </w:rPr>
        <w:t>N</w:t>
      </w:r>
      <w:r w:rsidR="00CE3F99" w:rsidRPr="00D32347">
        <w:rPr>
          <w:noProof/>
        </w:rPr>
        <w:t>,</w:t>
      </w:r>
      <w:r w:rsidR="00A16CC8" w:rsidRPr="0079182B">
        <w:rPr>
          <w:noProof/>
        </w:rPr>
        <w:t xml:space="preserve"> in</w:t>
      </w:r>
      <w:r w:rsidRPr="0079182B">
        <w:rPr>
          <w:noProof/>
        </w:rPr>
        <w:t xml:space="preserve"> the</w:t>
      </w:r>
      <w:r w:rsidR="00A16CC8" w:rsidRPr="0079182B">
        <w:rPr>
          <w:noProof/>
        </w:rPr>
        <w:t xml:space="preserve"> area from</w:t>
      </w:r>
      <w:r w:rsidR="00A16CC8" w:rsidRPr="0079182B">
        <w:t xml:space="preserve"> the histogram </w:t>
      </w:r>
      <w:r w:rsidRPr="0079182B">
        <w:t>constructed</w:t>
      </w:r>
      <w:r w:rsidR="00A16CC8" w:rsidRPr="0079182B">
        <w:t xml:space="preserve"> in </w:t>
      </w:r>
      <w:r w:rsidR="00A16CC8" w:rsidRPr="0079182B">
        <w:rPr>
          <w:noProof/>
        </w:rPr>
        <w:t>step</w:t>
      </w:r>
      <w:r w:rsidR="00A16CC8" w:rsidRPr="0079182B">
        <w:t xml:space="preserve"> 7.2,</w:t>
      </w:r>
      <w:r w:rsidR="00A16CC8" w:rsidRPr="0079182B">
        <w:rPr>
          <w:noProof/>
        </w:rPr>
        <w:t xml:space="preserve"> </w:t>
      </w:r>
      <w:r w:rsidR="00A16CC8" w:rsidRPr="0079182B">
        <w:rPr>
          <w:noProof/>
        </w:rPr>
        <w:lastRenderedPageBreak/>
        <w:t xml:space="preserve">above.  </w:t>
      </w:r>
    </w:p>
    <w:p w14:paraId="14B6986B" w14:textId="77777777" w:rsidR="007A4684" w:rsidRPr="0079182B" w:rsidRDefault="007A4684" w:rsidP="00224076">
      <w:pPr>
        <w:pStyle w:val="NormalWeb"/>
        <w:spacing w:before="0" w:beforeAutospacing="0" w:after="0" w:afterAutospacing="0"/>
        <w:rPr>
          <w:noProof/>
        </w:rPr>
      </w:pPr>
    </w:p>
    <w:p w14:paraId="3C01EF2D" w14:textId="77777777" w:rsidR="003D2F5B" w:rsidRPr="0079182B" w:rsidRDefault="007A4684" w:rsidP="00224076">
      <w:pPr>
        <w:pStyle w:val="NormalWeb"/>
        <w:spacing w:before="0" w:beforeAutospacing="0" w:after="0" w:afterAutospacing="0"/>
      </w:pPr>
      <w:r w:rsidRPr="0079182B">
        <w:rPr>
          <w:noProof/>
        </w:rPr>
        <w:t>7.3.</w:t>
      </w:r>
      <w:r w:rsidR="00F346EF" w:rsidRPr="0079182B">
        <w:rPr>
          <w:noProof/>
        </w:rPr>
        <w:t>3</w:t>
      </w:r>
      <w:r w:rsidRPr="0079182B">
        <w:rPr>
          <w:noProof/>
        </w:rPr>
        <w:t xml:space="preserve"> </w:t>
      </w:r>
      <w:r w:rsidR="00A16CC8" w:rsidRPr="0079182B">
        <w:rPr>
          <w:noProof/>
        </w:rPr>
        <w:t xml:space="preserve">Repeat the procedure as a function of </w:t>
      </w:r>
      <w:r w:rsidR="00A16CC8" w:rsidRPr="0079182B">
        <w:rPr>
          <w:i/>
          <w:noProof/>
        </w:rPr>
        <w:t>r</w:t>
      </w:r>
      <w:r w:rsidR="00A16CC8" w:rsidRPr="0079182B">
        <w:rPr>
          <w:noProof/>
        </w:rPr>
        <w:t xml:space="preserve"> to generate about 10 equal steps terminating at </w:t>
      </w:r>
      <w:r w:rsidR="00A16CC8" w:rsidRPr="0079182B">
        <w:rPr>
          <w:i/>
          <w:noProof/>
        </w:rPr>
        <w:t>r</w:t>
      </w:r>
      <w:r w:rsidR="006512AA">
        <w:rPr>
          <w:i/>
          <w:noProof/>
        </w:rPr>
        <w:t> </w:t>
      </w:r>
      <w:r w:rsidR="00A16CC8" w:rsidRPr="0079182B">
        <w:rPr>
          <w:i/>
          <w:noProof/>
        </w:rPr>
        <w:t>=</w:t>
      </w:r>
      <w:r w:rsidR="006512AA">
        <w:rPr>
          <w:i/>
          <w:noProof/>
        </w:rPr>
        <w:t xml:space="preserve"> </w:t>
      </w:r>
      <w:r w:rsidR="00A16CC8" w:rsidRPr="0079182B">
        <w:rPr>
          <w:i/>
          <w:noProof/>
        </w:rPr>
        <w:t>R</w:t>
      </w:r>
      <w:r w:rsidR="00A16CC8" w:rsidRPr="0079182B">
        <w:rPr>
          <w:noProof/>
        </w:rPr>
        <w:t>, the hole radius.</w:t>
      </w:r>
      <w:r w:rsidRPr="0079182B">
        <w:rPr>
          <w:noProof/>
        </w:rPr>
        <w:t xml:space="preserve"> </w:t>
      </w:r>
    </w:p>
    <w:p w14:paraId="314174EE" w14:textId="77777777" w:rsidR="003C1665" w:rsidRPr="0079182B" w:rsidRDefault="003C1665" w:rsidP="00224076">
      <w:pPr>
        <w:pStyle w:val="NormalWeb"/>
        <w:spacing w:before="0" w:beforeAutospacing="0" w:after="0" w:afterAutospacing="0"/>
      </w:pPr>
    </w:p>
    <w:p w14:paraId="372F914C" w14:textId="77777777" w:rsidR="003D2F5B" w:rsidRDefault="003D2F5B" w:rsidP="00224076">
      <w:pPr>
        <w:pStyle w:val="NormalWeb"/>
        <w:spacing w:before="0" w:beforeAutospacing="0" w:after="0" w:afterAutospacing="0"/>
        <w:rPr>
          <w:rFonts w:asciiTheme="minorHAnsi" w:hAnsiTheme="minorHAnsi" w:cs="Times New Roman"/>
          <w:noProof/>
          <w:color w:val="000000" w:themeColor="text1"/>
        </w:rPr>
      </w:pPr>
      <w:r w:rsidRPr="0079182B">
        <w:rPr>
          <w:rFonts w:asciiTheme="minorHAnsi" w:hAnsiTheme="minorHAnsi" w:cs="Times New Roman"/>
          <w:color w:val="000000" w:themeColor="text1"/>
        </w:rPr>
        <w:t>7.</w:t>
      </w:r>
      <w:r w:rsidRPr="0079182B">
        <w:rPr>
          <w:rFonts w:asciiTheme="minorHAnsi" w:hAnsiTheme="minorHAnsi" w:cs="Times New Roman"/>
          <w:noProof/>
          <w:color w:val="000000" w:themeColor="text1"/>
        </w:rPr>
        <w:t xml:space="preserve">4 Fit </w:t>
      </w:r>
      <w:r w:rsidR="00CE3F99" w:rsidRPr="0079182B">
        <w:rPr>
          <w:rFonts w:asciiTheme="minorHAnsi" w:hAnsiTheme="minorHAnsi" w:cs="Times New Roman"/>
          <w:noProof/>
          <w:color w:val="000000" w:themeColor="text1"/>
        </w:rPr>
        <w:t xml:space="preserve">the </w:t>
      </w:r>
      <w:r w:rsidRPr="0079182B">
        <w:rPr>
          <w:rFonts w:asciiTheme="minorHAnsi" w:hAnsiTheme="minorHAnsi" w:cs="Times New Roman"/>
          <w:noProof/>
          <w:color w:val="000000" w:themeColor="text1"/>
        </w:rPr>
        <w:t>particle density v</w:t>
      </w:r>
      <w:r w:rsidR="006512AA">
        <w:rPr>
          <w:rFonts w:asciiTheme="minorHAnsi" w:hAnsiTheme="minorHAnsi" w:cs="Times New Roman"/>
          <w:noProof/>
          <w:color w:val="000000" w:themeColor="text1"/>
        </w:rPr>
        <w:t>ersus the</w:t>
      </w:r>
      <w:r w:rsidRPr="0079182B">
        <w:rPr>
          <w:rFonts w:asciiTheme="minorHAnsi" w:hAnsiTheme="minorHAnsi" w:cs="Times New Roman"/>
          <w:noProof/>
          <w:color w:val="000000" w:themeColor="text1"/>
        </w:rPr>
        <w:t xml:space="preserve"> di</w:t>
      </w:r>
      <w:r w:rsidR="00D3065A" w:rsidRPr="0079182B">
        <w:rPr>
          <w:rFonts w:asciiTheme="minorHAnsi" w:hAnsiTheme="minorHAnsi" w:cs="Times New Roman"/>
          <w:noProof/>
          <w:color w:val="000000" w:themeColor="text1"/>
        </w:rPr>
        <w:t>s</w:t>
      </w:r>
      <w:r w:rsidRPr="0079182B">
        <w:rPr>
          <w:rFonts w:asciiTheme="minorHAnsi" w:hAnsiTheme="minorHAnsi" w:cs="Times New Roman"/>
          <w:noProof/>
          <w:color w:val="000000" w:themeColor="text1"/>
        </w:rPr>
        <w:t xml:space="preserve">placement data to a </w:t>
      </w:r>
      <w:r w:rsidR="00D3065A" w:rsidRPr="0079182B">
        <w:rPr>
          <w:rFonts w:asciiTheme="minorHAnsi" w:hAnsiTheme="minorHAnsi" w:cs="Times New Roman"/>
          <w:noProof/>
          <w:color w:val="000000" w:themeColor="text1"/>
        </w:rPr>
        <w:t>G</w:t>
      </w:r>
      <w:r w:rsidRPr="0079182B">
        <w:rPr>
          <w:rFonts w:asciiTheme="minorHAnsi" w:hAnsiTheme="minorHAnsi" w:cs="Times New Roman"/>
          <w:noProof/>
          <w:color w:val="000000" w:themeColor="text1"/>
        </w:rPr>
        <w:t>aussian</w:t>
      </w:r>
      <w:r w:rsidR="00A16CC8" w:rsidRPr="0079182B">
        <w:rPr>
          <w:rFonts w:asciiTheme="minorHAnsi" w:hAnsiTheme="minorHAnsi" w:cs="Times New Roman"/>
          <w:noProof/>
          <w:color w:val="000000" w:themeColor="text1"/>
        </w:rPr>
        <w:t xml:space="preserve"> curve using a nonlinear least squares procedure</w:t>
      </w:r>
      <w:r w:rsidR="00A16CC8">
        <w:rPr>
          <w:rFonts w:asciiTheme="minorHAnsi" w:hAnsiTheme="minorHAnsi" w:cs="Times New Roman"/>
          <w:noProof/>
          <w:color w:val="000000" w:themeColor="text1"/>
        </w:rPr>
        <w:t xml:space="preserve"> (Figure 2a, inset)</w:t>
      </w:r>
      <w:r w:rsidR="00A16CC8">
        <w:rPr>
          <w:rFonts w:asciiTheme="minorHAnsi" w:hAnsiTheme="minorHAnsi" w:cs="Times New Roman"/>
          <w:noProof/>
          <w:color w:val="000000" w:themeColor="text1"/>
          <w:vertAlign w:val="superscript"/>
        </w:rPr>
        <w:t>20</w:t>
      </w:r>
      <w:r w:rsidR="0091162D">
        <w:rPr>
          <w:rFonts w:asciiTheme="minorHAnsi" w:hAnsiTheme="minorHAnsi" w:cs="Times New Roman"/>
          <w:noProof/>
          <w:color w:val="000000" w:themeColor="text1"/>
        </w:rPr>
        <w:t>. E</w:t>
      </w:r>
      <w:r w:rsidRPr="00B62506">
        <w:rPr>
          <w:rFonts w:asciiTheme="minorHAnsi" w:hAnsiTheme="minorHAnsi" w:cs="Times New Roman"/>
          <w:noProof/>
          <w:color w:val="000000" w:themeColor="text1"/>
        </w:rPr>
        <w:t>xtrac</w:t>
      </w:r>
      <w:r w:rsidRPr="003D2F5B">
        <w:rPr>
          <w:rFonts w:asciiTheme="minorHAnsi" w:hAnsiTheme="minorHAnsi" w:cs="Times New Roman"/>
          <w:noProof/>
          <w:color w:val="000000" w:themeColor="text1"/>
        </w:rPr>
        <w:t>t</w:t>
      </w:r>
      <w:r>
        <w:rPr>
          <w:rFonts w:asciiTheme="minorHAnsi" w:hAnsiTheme="minorHAnsi" w:cs="Times New Roman"/>
          <w:noProof/>
          <w:color w:val="000000" w:themeColor="text1"/>
        </w:rPr>
        <w:t xml:space="preserve"> the </w:t>
      </w:r>
      <w:r w:rsidRPr="003D2F5B">
        <w:rPr>
          <w:rFonts w:asciiTheme="minorHAnsi" w:hAnsiTheme="minorHAnsi" w:cs="Times New Roman"/>
          <w:noProof/>
          <w:color w:val="000000" w:themeColor="text1"/>
        </w:rPr>
        <w:t>standard</w:t>
      </w:r>
      <w:r>
        <w:rPr>
          <w:rFonts w:asciiTheme="minorHAnsi" w:hAnsiTheme="minorHAnsi" w:cs="Times New Roman"/>
          <w:noProof/>
          <w:color w:val="000000" w:themeColor="text1"/>
        </w:rPr>
        <w:t xml:space="preserve"> deviation of </w:t>
      </w:r>
      <w:r w:rsidRPr="00F346EF">
        <w:rPr>
          <w:rFonts w:asciiTheme="minorHAnsi" w:hAnsiTheme="minorHAnsi" w:cs="Times New Roman"/>
          <w:noProof/>
          <w:color w:val="000000" w:themeColor="text1"/>
        </w:rPr>
        <w:t>displacement</w:t>
      </w:r>
      <w:r w:rsidRPr="003D2F5B">
        <w:rPr>
          <w:rFonts w:asciiTheme="minorHAnsi" w:hAnsiTheme="minorHAnsi" w:cs="Times New Roman"/>
          <w:noProof/>
          <w:color w:val="000000" w:themeColor="text1"/>
        </w:rPr>
        <w:t xml:space="preserve"> (</w:t>
      </w:r>
      <w:r w:rsidRPr="003D2F5B">
        <w:rPr>
          <w:rFonts w:asciiTheme="minorHAnsi" w:hAnsiTheme="minorHAnsi" w:cs="Times New Roman"/>
          <w:i/>
          <w:noProof/>
          <w:color w:val="000000" w:themeColor="text1"/>
        </w:rPr>
        <w:t>σ</w:t>
      </w:r>
      <w:r w:rsidRPr="003D2F5B">
        <w:rPr>
          <w:rFonts w:asciiTheme="minorHAnsi" w:hAnsiTheme="minorHAnsi" w:cs="Times New Roman"/>
          <w:i/>
          <w:noProof/>
          <w:color w:val="000000" w:themeColor="text1"/>
          <w:vertAlign w:val="subscript"/>
        </w:rPr>
        <w:t>deposition</w:t>
      </w:r>
      <w:r w:rsidRPr="003D2F5B">
        <w:rPr>
          <w:rFonts w:asciiTheme="minorHAnsi" w:hAnsiTheme="minorHAnsi" w:cs="Times New Roman"/>
          <w:noProof/>
          <w:color w:val="000000" w:themeColor="text1"/>
        </w:rPr>
        <w:t xml:space="preserve">) </w:t>
      </w:r>
      <w:r>
        <w:rPr>
          <w:rFonts w:asciiTheme="minorHAnsi" w:hAnsiTheme="minorHAnsi" w:cs="Times New Roman"/>
          <w:noProof/>
          <w:color w:val="000000" w:themeColor="text1"/>
        </w:rPr>
        <w:t xml:space="preserve">for </w:t>
      </w:r>
      <w:r w:rsidR="006512AA">
        <w:rPr>
          <w:rFonts w:asciiTheme="minorHAnsi" w:hAnsiTheme="minorHAnsi" w:cs="Times New Roman"/>
          <w:noProof/>
          <w:color w:val="000000" w:themeColor="text1"/>
        </w:rPr>
        <w:t xml:space="preserve">the </w:t>
      </w:r>
      <w:r>
        <w:rPr>
          <w:rFonts w:asciiTheme="minorHAnsi" w:hAnsiTheme="minorHAnsi" w:cs="Times New Roman"/>
          <w:noProof/>
          <w:color w:val="000000" w:themeColor="text1"/>
        </w:rPr>
        <w:t xml:space="preserve">deposition </w:t>
      </w:r>
      <w:r w:rsidRPr="003D2F5B">
        <w:rPr>
          <w:rFonts w:asciiTheme="minorHAnsi" w:hAnsiTheme="minorHAnsi" w:cs="Times New Roman"/>
          <w:noProof/>
          <w:color w:val="000000" w:themeColor="text1"/>
        </w:rPr>
        <w:t>and its fitting uncertainty</w:t>
      </w:r>
      <w:r>
        <w:rPr>
          <w:rFonts w:asciiTheme="minorHAnsi" w:hAnsiTheme="minorHAnsi" w:cs="Times New Roman"/>
          <w:noProof/>
          <w:color w:val="000000" w:themeColor="text1"/>
        </w:rPr>
        <w:t>.</w:t>
      </w:r>
    </w:p>
    <w:p w14:paraId="36E5EB59" w14:textId="77777777" w:rsidR="003C1665" w:rsidRDefault="003C1665" w:rsidP="00224076">
      <w:pPr>
        <w:pStyle w:val="NormalWeb"/>
        <w:spacing w:before="0" w:beforeAutospacing="0" w:after="0" w:afterAutospacing="0"/>
        <w:rPr>
          <w:rFonts w:asciiTheme="minorHAnsi" w:hAnsiTheme="minorHAnsi" w:cs="Times New Roman"/>
          <w:noProof/>
          <w:color w:val="000000" w:themeColor="text1"/>
        </w:rPr>
      </w:pPr>
    </w:p>
    <w:p w14:paraId="2D828DE6" w14:textId="77777777" w:rsidR="003C1665" w:rsidRDefault="003D2F5B" w:rsidP="00224076">
      <w:pPr>
        <w:pStyle w:val="NormalWeb"/>
        <w:spacing w:before="0" w:beforeAutospacing="0" w:after="0" w:afterAutospacing="0"/>
        <w:rPr>
          <w:rFonts w:asciiTheme="minorHAnsi" w:hAnsiTheme="minorHAnsi" w:cs="Times New Roman"/>
          <w:noProof/>
          <w:color w:val="000000" w:themeColor="text1"/>
        </w:rPr>
      </w:pPr>
      <w:r>
        <w:rPr>
          <w:rFonts w:asciiTheme="minorHAnsi" w:hAnsiTheme="minorHAnsi" w:cs="Times New Roman"/>
          <w:noProof/>
          <w:color w:val="000000" w:themeColor="text1"/>
        </w:rPr>
        <w:t>7.5 Repeat the above procedure for the SEM patterns obtained after the photoresist reflow</w:t>
      </w:r>
      <w:r w:rsidR="00A16CC8">
        <w:rPr>
          <w:rFonts w:asciiTheme="minorHAnsi" w:hAnsiTheme="minorHAnsi" w:cs="Times New Roman"/>
          <w:noProof/>
          <w:color w:val="000000" w:themeColor="text1"/>
        </w:rPr>
        <w:t xml:space="preserve"> using </w:t>
      </w:r>
      <w:r w:rsidR="006512AA">
        <w:rPr>
          <w:rFonts w:asciiTheme="minorHAnsi" w:hAnsiTheme="minorHAnsi" w:cs="Times New Roman"/>
          <w:noProof/>
          <w:color w:val="000000" w:themeColor="text1"/>
        </w:rPr>
        <w:t xml:space="preserve">an </w:t>
      </w:r>
      <w:r w:rsidR="00A16CC8">
        <w:rPr>
          <w:rFonts w:asciiTheme="minorHAnsi" w:hAnsiTheme="minorHAnsi" w:cs="Times New Roman"/>
          <w:noProof/>
          <w:color w:val="000000" w:themeColor="text1"/>
        </w:rPr>
        <w:t>SEM image shown in Figure 2c</w:t>
      </w:r>
      <w:r>
        <w:rPr>
          <w:rFonts w:asciiTheme="minorHAnsi" w:hAnsiTheme="minorHAnsi" w:cs="Times New Roman"/>
          <w:noProof/>
          <w:color w:val="000000" w:themeColor="text1"/>
        </w:rPr>
        <w:t xml:space="preserve">. </w:t>
      </w:r>
    </w:p>
    <w:p w14:paraId="048A7EDC" w14:textId="77777777" w:rsidR="009D21D7" w:rsidRDefault="003C1665" w:rsidP="00224076">
      <w:pPr>
        <w:pStyle w:val="NormalWeb"/>
        <w:spacing w:before="0" w:beforeAutospacing="0" w:after="0" w:afterAutospacing="0"/>
        <w:rPr>
          <w:rFonts w:asciiTheme="minorHAnsi" w:hAnsiTheme="minorHAnsi" w:cs="Times New Roman"/>
          <w:noProof/>
          <w:color w:val="000000" w:themeColor="text1"/>
        </w:rPr>
      </w:pPr>
      <w:r>
        <w:rPr>
          <w:rFonts w:asciiTheme="minorHAnsi" w:hAnsiTheme="minorHAnsi" w:cs="Times New Roman"/>
          <w:noProof/>
          <w:color w:val="000000" w:themeColor="text1"/>
        </w:rPr>
        <w:t xml:space="preserve">NOTE: </w:t>
      </w:r>
      <w:r w:rsidR="006512AA">
        <w:rPr>
          <w:rFonts w:asciiTheme="minorHAnsi" w:hAnsiTheme="minorHAnsi" w:cs="Times New Roman"/>
          <w:noProof/>
          <w:color w:val="000000" w:themeColor="text1"/>
        </w:rPr>
        <w:t>A</w:t>
      </w:r>
      <w:r w:rsidR="003D2F5B">
        <w:rPr>
          <w:rFonts w:asciiTheme="minorHAnsi" w:hAnsiTheme="minorHAnsi" w:cs="Times New Roman"/>
          <w:noProof/>
          <w:color w:val="000000" w:themeColor="text1"/>
        </w:rPr>
        <w:t>fter</w:t>
      </w:r>
      <w:r w:rsidR="006512AA">
        <w:rPr>
          <w:rFonts w:asciiTheme="minorHAnsi" w:hAnsiTheme="minorHAnsi" w:cs="Times New Roman"/>
          <w:noProof/>
          <w:color w:val="000000" w:themeColor="text1"/>
        </w:rPr>
        <w:t xml:space="preserve"> the</w:t>
      </w:r>
      <w:r w:rsidR="003D2F5B">
        <w:rPr>
          <w:rFonts w:asciiTheme="minorHAnsi" w:hAnsiTheme="minorHAnsi" w:cs="Times New Roman"/>
          <w:noProof/>
          <w:color w:val="000000" w:themeColor="text1"/>
        </w:rPr>
        <w:t xml:space="preserve"> reflow holes disappear, </w:t>
      </w:r>
      <w:r w:rsidR="003D2F5B" w:rsidRPr="003D2F5B">
        <w:rPr>
          <w:rFonts w:asciiTheme="minorHAnsi" w:hAnsiTheme="minorHAnsi" w:cs="Times New Roman"/>
          <w:noProof/>
          <w:color w:val="000000" w:themeColor="text1"/>
        </w:rPr>
        <w:t>draw</w:t>
      </w:r>
      <w:r w:rsidR="003D2F5B">
        <w:rPr>
          <w:rFonts w:asciiTheme="minorHAnsi" w:hAnsiTheme="minorHAnsi" w:cs="Times New Roman"/>
          <w:noProof/>
          <w:color w:val="000000" w:themeColor="text1"/>
        </w:rPr>
        <w:t xml:space="preserve"> best-fit horizontal and vertical lines </w:t>
      </w:r>
      <w:r w:rsidR="00B62506">
        <w:rPr>
          <w:rFonts w:asciiTheme="minorHAnsi" w:hAnsiTheme="minorHAnsi" w:cs="Times New Roman"/>
          <w:noProof/>
          <w:color w:val="000000" w:themeColor="text1"/>
        </w:rPr>
        <w:t>on</w:t>
      </w:r>
      <w:r w:rsidR="003D2F5B" w:rsidRPr="003D2F5B">
        <w:rPr>
          <w:rFonts w:asciiTheme="minorHAnsi" w:hAnsiTheme="minorHAnsi" w:cs="Times New Roman"/>
          <w:noProof/>
          <w:color w:val="000000" w:themeColor="text1"/>
        </w:rPr>
        <w:t xml:space="preserve"> GNP</w:t>
      </w:r>
      <w:r w:rsidR="003D2F5B">
        <w:rPr>
          <w:rFonts w:asciiTheme="minorHAnsi" w:hAnsiTheme="minorHAnsi" w:cs="Times New Roman"/>
          <w:noProof/>
          <w:color w:val="000000" w:themeColor="text1"/>
        </w:rPr>
        <w:t xml:space="preserve"> positions to </w:t>
      </w:r>
      <w:r w:rsidR="00D3065A">
        <w:rPr>
          <w:rFonts w:asciiTheme="minorHAnsi" w:hAnsiTheme="minorHAnsi" w:cs="Times New Roman"/>
          <w:noProof/>
          <w:color w:val="000000" w:themeColor="text1"/>
        </w:rPr>
        <w:t>determine</w:t>
      </w:r>
      <w:r w:rsidR="006512AA">
        <w:rPr>
          <w:rFonts w:asciiTheme="minorHAnsi" w:hAnsiTheme="minorHAnsi" w:cs="Times New Roman"/>
          <w:noProof/>
          <w:color w:val="000000" w:themeColor="text1"/>
        </w:rPr>
        <w:t xml:space="preserve"> the</w:t>
      </w:r>
      <w:r w:rsidR="00D3065A">
        <w:rPr>
          <w:rFonts w:asciiTheme="minorHAnsi" w:hAnsiTheme="minorHAnsi" w:cs="Times New Roman"/>
          <w:noProof/>
          <w:color w:val="000000" w:themeColor="text1"/>
        </w:rPr>
        <w:t xml:space="preserve"> </w:t>
      </w:r>
      <w:r w:rsidR="003D2F5B" w:rsidRPr="003D2F5B">
        <w:rPr>
          <w:rFonts w:asciiTheme="minorHAnsi" w:hAnsiTheme="minorHAnsi" w:cs="Times New Roman"/>
          <w:noProof/>
          <w:color w:val="000000" w:themeColor="text1"/>
        </w:rPr>
        <w:t>best-fit</w:t>
      </w:r>
      <w:r w:rsidR="003D2F5B">
        <w:rPr>
          <w:rFonts w:asciiTheme="minorHAnsi" w:hAnsiTheme="minorHAnsi" w:cs="Times New Roman"/>
          <w:noProof/>
          <w:color w:val="000000" w:themeColor="text1"/>
        </w:rPr>
        <w:t xml:space="preserve"> values for </w:t>
      </w:r>
      <w:r w:rsidR="006512AA">
        <w:rPr>
          <w:rFonts w:asciiTheme="minorHAnsi" w:hAnsiTheme="minorHAnsi" w:cs="Times New Roman"/>
          <w:noProof/>
          <w:color w:val="000000" w:themeColor="text1"/>
        </w:rPr>
        <w:t xml:space="preserve">the </w:t>
      </w:r>
      <w:r w:rsidR="003D2F5B">
        <w:rPr>
          <w:rFonts w:asciiTheme="minorHAnsi" w:hAnsiTheme="minorHAnsi" w:cs="Times New Roman"/>
          <w:noProof/>
          <w:color w:val="000000" w:themeColor="text1"/>
        </w:rPr>
        <w:t xml:space="preserve">hole centers. Calculate </w:t>
      </w:r>
      <w:r w:rsidR="009D21D7">
        <w:rPr>
          <w:rFonts w:asciiTheme="minorHAnsi" w:hAnsiTheme="minorHAnsi" w:cs="Times New Roman"/>
          <w:noProof/>
          <w:color w:val="000000" w:themeColor="text1"/>
        </w:rPr>
        <w:t xml:space="preserve">the </w:t>
      </w:r>
      <w:r w:rsidR="003D2F5B">
        <w:rPr>
          <w:rFonts w:asciiTheme="minorHAnsi" w:hAnsiTheme="minorHAnsi" w:cs="Times New Roman"/>
          <w:noProof/>
          <w:color w:val="000000" w:themeColor="text1"/>
        </w:rPr>
        <w:t xml:space="preserve">particle displacements as in </w:t>
      </w:r>
      <w:r w:rsidR="006512AA">
        <w:rPr>
          <w:rFonts w:asciiTheme="minorHAnsi" w:hAnsiTheme="minorHAnsi" w:cs="Times New Roman"/>
          <w:noProof/>
          <w:color w:val="000000" w:themeColor="text1"/>
        </w:rPr>
        <w:t xml:space="preserve">step </w:t>
      </w:r>
      <w:r w:rsidR="003D2F5B">
        <w:rPr>
          <w:rFonts w:asciiTheme="minorHAnsi" w:hAnsiTheme="minorHAnsi" w:cs="Times New Roman"/>
          <w:noProof/>
          <w:color w:val="000000" w:themeColor="text1"/>
        </w:rPr>
        <w:t xml:space="preserve">7.1 </w:t>
      </w:r>
      <w:r w:rsidR="003D2F5B" w:rsidRPr="003D2F5B">
        <w:rPr>
          <w:rFonts w:asciiTheme="minorHAnsi" w:hAnsiTheme="minorHAnsi" w:cs="Times New Roman"/>
          <w:noProof/>
          <w:color w:val="000000" w:themeColor="text1"/>
        </w:rPr>
        <w:t xml:space="preserve">and </w:t>
      </w:r>
      <w:r w:rsidR="00D3065A">
        <w:rPr>
          <w:rFonts w:asciiTheme="minorHAnsi" w:hAnsiTheme="minorHAnsi" w:cs="Times New Roman"/>
          <w:noProof/>
          <w:color w:val="000000" w:themeColor="text1"/>
        </w:rPr>
        <w:t>extract</w:t>
      </w:r>
      <w:r w:rsidR="003D2F5B">
        <w:rPr>
          <w:rFonts w:asciiTheme="minorHAnsi" w:hAnsiTheme="minorHAnsi" w:cs="Times New Roman"/>
          <w:noProof/>
          <w:color w:val="000000" w:themeColor="text1"/>
        </w:rPr>
        <w:t xml:space="preserve"> </w:t>
      </w:r>
      <w:r w:rsidR="006512AA">
        <w:rPr>
          <w:rFonts w:asciiTheme="minorHAnsi" w:hAnsiTheme="minorHAnsi" w:cs="Times New Roman"/>
          <w:noProof/>
          <w:color w:val="000000" w:themeColor="text1"/>
        </w:rPr>
        <w:t xml:space="preserve">the </w:t>
      </w:r>
      <w:r w:rsidR="003D2F5B">
        <w:rPr>
          <w:rFonts w:asciiTheme="minorHAnsi" w:hAnsiTheme="minorHAnsi" w:cs="Times New Roman"/>
          <w:noProof/>
          <w:color w:val="000000" w:themeColor="text1"/>
        </w:rPr>
        <w:t xml:space="preserve">combined </w:t>
      </w:r>
      <w:r w:rsidR="003D2F5B" w:rsidRPr="00DC5BEF">
        <w:rPr>
          <w:rFonts w:asciiTheme="minorHAnsi" w:hAnsiTheme="minorHAnsi" w:cs="Times New Roman"/>
          <w:i/>
          <w:noProof/>
          <w:color w:val="000000" w:themeColor="text1"/>
        </w:rPr>
        <w:t>σ</w:t>
      </w:r>
      <w:r w:rsidR="003D2F5B">
        <w:rPr>
          <w:rFonts w:asciiTheme="minorHAnsi" w:hAnsiTheme="minorHAnsi" w:cs="Times New Roman"/>
          <w:i/>
          <w:noProof/>
          <w:color w:val="000000" w:themeColor="text1"/>
          <w:vertAlign w:val="subscript"/>
        </w:rPr>
        <w:t>Total</w:t>
      </w:r>
      <w:r w:rsidR="003D2F5B">
        <w:rPr>
          <w:rFonts w:asciiTheme="minorHAnsi" w:hAnsiTheme="minorHAnsi" w:cs="Times New Roman"/>
          <w:noProof/>
          <w:color w:val="000000" w:themeColor="text1"/>
        </w:rPr>
        <w:t xml:space="preserve"> following the </w:t>
      </w:r>
      <w:r w:rsidR="009D21D7">
        <w:rPr>
          <w:rFonts w:asciiTheme="minorHAnsi" w:hAnsiTheme="minorHAnsi" w:cs="Times New Roman"/>
          <w:noProof/>
          <w:color w:val="000000" w:themeColor="text1"/>
        </w:rPr>
        <w:t>protocol</w:t>
      </w:r>
      <w:r w:rsidR="003D2F5B">
        <w:rPr>
          <w:rFonts w:asciiTheme="minorHAnsi" w:hAnsiTheme="minorHAnsi" w:cs="Times New Roman"/>
          <w:noProof/>
          <w:color w:val="000000" w:themeColor="text1"/>
        </w:rPr>
        <w:t xml:space="preserve"> delineated in </w:t>
      </w:r>
      <w:r w:rsidR="009D21D7">
        <w:rPr>
          <w:rFonts w:asciiTheme="minorHAnsi" w:hAnsiTheme="minorHAnsi" w:cs="Times New Roman"/>
          <w:noProof/>
          <w:color w:val="000000" w:themeColor="text1"/>
        </w:rPr>
        <w:t xml:space="preserve">steps </w:t>
      </w:r>
      <w:r w:rsidR="003D2F5B">
        <w:rPr>
          <w:rFonts w:asciiTheme="minorHAnsi" w:hAnsiTheme="minorHAnsi" w:cs="Times New Roman"/>
          <w:noProof/>
          <w:color w:val="000000" w:themeColor="text1"/>
        </w:rPr>
        <w:t>7.2</w:t>
      </w:r>
      <w:r w:rsidR="009D21D7">
        <w:rPr>
          <w:rFonts w:asciiTheme="minorHAnsi" w:hAnsiTheme="minorHAnsi" w:cs="Times New Roman"/>
          <w:noProof/>
          <w:color w:val="000000" w:themeColor="text1"/>
        </w:rPr>
        <w:t>-</w:t>
      </w:r>
      <w:r w:rsidR="003D2F5B" w:rsidRPr="003D2F5B">
        <w:rPr>
          <w:rFonts w:asciiTheme="minorHAnsi" w:hAnsiTheme="minorHAnsi" w:cs="Times New Roman"/>
          <w:noProof/>
          <w:color w:val="000000" w:themeColor="text1"/>
        </w:rPr>
        <w:t>7</w:t>
      </w:r>
      <w:r w:rsidR="003D2F5B">
        <w:rPr>
          <w:rFonts w:asciiTheme="minorHAnsi" w:hAnsiTheme="minorHAnsi" w:cs="Times New Roman"/>
          <w:noProof/>
          <w:color w:val="000000" w:themeColor="text1"/>
        </w:rPr>
        <w:t>.4</w:t>
      </w:r>
      <w:r w:rsidR="003D2F5B" w:rsidRPr="003D2F5B">
        <w:rPr>
          <w:rFonts w:asciiTheme="minorHAnsi" w:hAnsiTheme="minorHAnsi" w:cs="Times New Roman"/>
          <w:noProof/>
          <w:color w:val="000000" w:themeColor="text1"/>
        </w:rPr>
        <w:t>.</w:t>
      </w:r>
    </w:p>
    <w:p w14:paraId="50316A47" w14:textId="77777777" w:rsidR="003D2F5B" w:rsidRDefault="009D21D7" w:rsidP="00224076">
      <w:pPr>
        <w:pStyle w:val="NormalWeb"/>
        <w:spacing w:before="0" w:beforeAutospacing="0" w:after="0" w:afterAutospacing="0"/>
        <w:rPr>
          <w:rFonts w:asciiTheme="minorHAnsi" w:hAnsiTheme="minorHAnsi" w:cs="Times New Roman"/>
          <w:noProof/>
          <w:color w:val="000000" w:themeColor="text1"/>
        </w:rPr>
      </w:pPr>
      <w:r>
        <w:rPr>
          <w:rFonts w:asciiTheme="minorHAnsi" w:hAnsiTheme="minorHAnsi" w:cs="Times New Roman"/>
          <w:noProof/>
          <w:color w:val="000000" w:themeColor="text1"/>
        </w:rPr>
        <w:t xml:space="preserve">NOTE: </w:t>
      </w:r>
      <w:r w:rsidR="003D2F5B">
        <w:rPr>
          <w:rFonts w:asciiTheme="minorHAnsi" w:hAnsiTheme="minorHAnsi" w:cs="Times New Roman"/>
          <w:noProof/>
          <w:color w:val="000000" w:themeColor="text1"/>
        </w:rPr>
        <w:t xml:space="preserve">Here, combined or total refers to the overall displacement of GNP due to </w:t>
      </w:r>
      <w:r>
        <w:rPr>
          <w:rFonts w:asciiTheme="minorHAnsi" w:hAnsiTheme="minorHAnsi" w:cs="Times New Roman"/>
          <w:noProof/>
          <w:color w:val="000000" w:themeColor="text1"/>
        </w:rPr>
        <w:t xml:space="preserve">the </w:t>
      </w:r>
      <w:r w:rsidR="003D2F5B">
        <w:rPr>
          <w:rFonts w:asciiTheme="minorHAnsi" w:hAnsiTheme="minorHAnsi" w:cs="Times New Roman"/>
          <w:noProof/>
          <w:color w:val="000000" w:themeColor="text1"/>
        </w:rPr>
        <w:t>deposition and reflow steps.</w:t>
      </w:r>
    </w:p>
    <w:p w14:paraId="12C71404" w14:textId="77777777" w:rsidR="003C1665" w:rsidRPr="003D2F5B" w:rsidRDefault="003C1665" w:rsidP="00224076">
      <w:pPr>
        <w:pStyle w:val="NormalWeb"/>
        <w:spacing w:before="0" w:beforeAutospacing="0" w:after="0" w:afterAutospacing="0"/>
        <w:rPr>
          <w:rFonts w:asciiTheme="minorHAnsi" w:hAnsiTheme="minorHAnsi" w:cs="Times New Roman"/>
          <w:noProof/>
          <w:color w:val="000000" w:themeColor="text1"/>
        </w:rPr>
      </w:pPr>
    </w:p>
    <w:p w14:paraId="7A579858" w14:textId="77777777" w:rsidR="00224076" w:rsidRDefault="003D2F5B" w:rsidP="00224076">
      <w:pPr>
        <w:widowControl/>
        <w:autoSpaceDE/>
        <w:autoSpaceDN/>
        <w:adjustRightInd/>
        <w:rPr>
          <w:rFonts w:asciiTheme="minorHAnsi" w:hAnsiTheme="minorHAnsi" w:cs="Times New Roman"/>
          <w:color w:val="000000" w:themeColor="text1"/>
        </w:rPr>
      </w:pPr>
      <w:r w:rsidRPr="003D2F5B">
        <w:rPr>
          <w:rFonts w:asciiTheme="minorHAnsi" w:hAnsiTheme="minorHAnsi" w:cs="Times New Roman"/>
          <w:noProof/>
          <w:color w:val="000000" w:themeColor="text1"/>
        </w:rPr>
        <w:t>7.</w:t>
      </w:r>
      <w:r>
        <w:rPr>
          <w:rFonts w:asciiTheme="minorHAnsi" w:hAnsiTheme="minorHAnsi" w:cs="Times New Roman"/>
          <w:noProof/>
          <w:color w:val="000000" w:themeColor="text1"/>
        </w:rPr>
        <w:t>6</w:t>
      </w:r>
      <w:r w:rsidRPr="003D2F5B">
        <w:rPr>
          <w:rFonts w:asciiTheme="minorHAnsi" w:hAnsiTheme="minorHAnsi" w:cs="Times New Roman"/>
          <w:noProof/>
          <w:color w:val="000000" w:themeColor="text1"/>
        </w:rPr>
        <w:t xml:space="preserve">  Determine </w:t>
      </w:r>
      <w:r>
        <w:rPr>
          <w:rFonts w:asciiTheme="minorHAnsi" w:hAnsiTheme="minorHAnsi" w:cs="Times New Roman"/>
          <w:noProof/>
          <w:color w:val="000000" w:themeColor="text1"/>
        </w:rPr>
        <w:t xml:space="preserve">the </w:t>
      </w:r>
      <w:r w:rsidRPr="003D2F5B">
        <w:rPr>
          <w:rFonts w:asciiTheme="minorHAnsi" w:hAnsiTheme="minorHAnsi" w:cs="Times New Roman"/>
          <w:noProof/>
          <w:color w:val="000000" w:themeColor="text1"/>
        </w:rPr>
        <w:t>fill fraction</w:t>
      </w:r>
      <w:r w:rsidR="00A16CC8">
        <w:rPr>
          <w:rFonts w:asciiTheme="minorHAnsi" w:hAnsiTheme="minorHAnsi" w:cs="Times New Roman"/>
          <w:noProof/>
          <w:color w:val="000000" w:themeColor="text1"/>
        </w:rPr>
        <w:t xml:space="preserve"> by </w:t>
      </w:r>
      <w:r w:rsidR="00CE3F99">
        <w:rPr>
          <w:rFonts w:asciiTheme="minorHAnsi" w:hAnsiTheme="minorHAnsi" w:cs="Times New Roman"/>
          <w:noProof/>
          <w:color w:val="000000" w:themeColor="text1"/>
        </w:rPr>
        <w:t>estimating</w:t>
      </w:r>
      <w:r w:rsidR="009D21D7">
        <w:rPr>
          <w:rFonts w:asciiTheme="minorHAnsi" w:hAnsiTheme="minorHAnsi" w:cs="Times New Roman"/>
          <w:noProof/>
          <w:color w:val="000000" w:themeColor="text1"/>
        </w:rPr>
        <w:t xml:space="preserve"> the</w:t>
      </w:r>
      <w:r w:rsidR="00CE3F99">
        <w:rPr>
          <w:rFonts w:asciiTheme="minorHAnsi" w:hAnsiTheme="minorHAnsi" w:cs="Times New Roman"/>
          <w:noProof/>
          <w:color w:val="000000" w:themeColor="text1"/>
        </w:rPr>
        <w:t xml:space="preserve"> ratio of </w:t>
      </w:r>
      <w:r w:rsidR="00A16CC8">
        <w:rPr>
          <w:rFonts w:asciiTheme="minorHAnsi" w:hAnsiTheme="minorHAnsi" w:cs="Times New Roman"/>
          <w:noProof/>
          <w:color w:val="000000" w:themeColor="text1"/>
        </w:rPr>
        <w:t>the number of filled</w:t>
      </w:r>
      <w:r w:rsidRPr="003D2F5B">
        <w:rPr>
          <w:rFonts w:asciiTheme="minorHAnsi" w:hAnsiTheme="minorHAnsi" w:cs="Times New Roman"/>
          <w:noProof/>
          <w:color w:val="000000" w:themeColor="text1"/>
        </w:rPr>
        <w:t xml:space="preserve"> holes </w:t>
      </w:r>
      <w:r w:rsidR="009D21D7">
        <w:rPr>
          <w:rFonts w:asciiTheme="minorHAnsi" w:hAnsiTheme="minorHAnsi" w:cs="Times New Roman"/>
          <w:noProof/>
          <w:color w:val="000000" w:themeColor="text1"/>
        </w:rPr>
        <w:t>to the</w:t>
      </w:r>
      <w:r>
        <w:rPr>
          <w:rFonts w:asciiTheme="minorHAnsi" w:hAnsiTheme="minorHAnsi" w:cs="Times New Roman"/>
          <w:noProof/>
          <w:color w:val="000000" w:themeColor="text1"/>
        </w:rPr>
        <w:t xml:space="preserve"> </w:t>
      </w:r>
      <w:r w:rsidRPr="003D2F5B">
        <w:rPr>
          <w:rFonts w:asciiTheme="minorHAnsi" w:hAnsiTheme="minorHAnsi" w:cs="Times New Roman"/>
          <w:noProof/>
          <w:color w:val="000000" w:themeColor="text1"/>
        </w:rPr>
        <w:t>total number</w:t>
      </w:r>
      <w:r>
        <w:rPr>
          <w:rFonts w:asciiTheme="minorHAnsi" w:hAnsiTheme="minorHAnsi" w:cs="Times New Roman"/>
          <w:noProof/>
          <w:color w:val="000000" w:themeColor="text1"/>
        </w:rPr>
        <w:t xml:space="preserve"> of holes</w:t>
      </w:r>
      <w:r w:rsidR="00A16CC8">
        <w:rPr>
          <w:rFonts w:asciiTheme="minorHAnsi" w:hAnsiTheme="minorHAnsi" w:cs="Times New Roman"/>
          <w:noProof/>
          <w:color w:val="000000" w:themeColor="text1"/>
        </w:rPr>
        <w:t>, Figure 2b</w:t>
      </w:r>
      <w:r>
        <w:rPr>
          <w:rFonts w:asciiTheme="minorHAnsi" w:hAnsiTheme="minorHAnsi" w:cs="Times New Roman"/>
          <w:noProof/>
          <w:color w:val="000000" w:themeColor="text1"/>
        </w:rPr>
        <w:t>.</w:t>
      </w:r>
    </w:p>
    <w:p w14:paraId="0D7C5F55" w14:textId="77777777" w:rsidR="00224076" w:rsidRDefault="00224076" w:rsidP="00224076">
      <w:pPr>
        <w:widowControl/>
        <w:autoSpaceDE/>
        <w:autoSpaceDN/>
        <w:adjustRightInd/>
        <w:rPr>
          <w:rFonts w:asciiTheme="minorHAnsi" w:hAnsiTheme="minorHAnsi" w:cs="Times New Roman"/>
          <w:color w:val="000000" w:themeColor="text1"/>
        </w:rPr>
      </w:pPr>
    </w:p>
    <w:p w14:paraId="776200FD" w14:textId="77777777" w:rsidR="00224076" w:rsidRPr="00224076" w:rsidRDefault="00224076" w:rsidP="00224076">
      <w:pPr>
        <w:outlineLvl w:val="0"/>
        <w:rPr>
          <w:rFonts w:asciiTheme="minorHAnsi" w:hAnsiTheme="minorHAnsi" w:cs="Times New Roman"/>
          <w:b/>
        </w:rPr>
      </w:pPr>
      <w:r w:rsidRPr="00224076">
        <w:rPr>
          <w:rFonts w:asciiTheme="minorHAnsi" w:hAnsiTheme="minorHAnsi" w:cs="Times New Roman"/>
          <w:b/>
        </w:rPr>
        <w:t xml:space="preserve">REPRESENTATIVE RESULTS: </w:t>
      </w:r>
    </w:p>
    <w:p w14:paraId="05CCE432" w14:textId="77777777" w:rsidR="004A3241" w:rsidRPr="003C1665" w:rsidRDefault="006407A1" w:rsidP="00224076">
      <w:pPr>
        <w:outlineLvl w:val="0"/>
        <w:rPr>
          <w:rFonts w:cs="Arial"/>
          <w:b/>
          <w:bCs/>
        </w:rPr>
      </w:pPr>
      <w:r w:rsidRPr="006407A1">
        <w:rPr>
          <w:rFonts w:asciiTheme="minorHAnsi" w:hAnsiTheme="minorHAnsi" w:cs="Times New Roman"/>
        </w:rPr>
        <w:t>Figure 2</w:t>
      </w:r>
      <w:r w:rsidR="007B3B2B">
        <w:rPr>
          <w:rFonts w:asciiTheme="minorHAnsi" w:hAnsiTheme="minorHAnsi" w:cs="Times New Roman"/>
        </w:rPr>
        <w:t xml:space="preserve"> (Insert Figure 2 here)</w:t>
      </w:r>
      <w:r w:rsidR="00B83313" w:rsidRPr="006407A1">
        <w:rPr>
          <w:rFonts w:asciiTheme="minorHAnsi" w:hAnsiTheme="minorHAnsi" w:cs="Times New Roman"/>
        </w:rPr>
        <w:t xml:space="preserve"> shows </w:t>
      </w:r>
      <w:r w:rsidR="00A16CC8" w:rsidRPr="00DC7962">
        <w:rPr>
          <w:rFonts w:asciiTheme="minorHAnsi" w:hAnsiTheme="minorHAnsi" w:cs="Times New Roman"/>
          <w:noProof/>
        </w:rPr>
        <w:t>a</w:t>
      </w:r>
      <w:r w:rsidR="009D21D7">
        <w:rPr>
          <w:rFonts w:asciiTheme="minorHAnsi" w:hAnsiTheme="minorHAnsi" w:cs="Times New Roman"/>
          <w:noProof/>
        </w:rPr>
        <w:t>n</w:t>
      </w:r>
      <w:r w:rsidR="00A16CC8" w:rsidRPr="00DC7962">
        <w:rPr>
          <w:rFonts w:asciiTheme="minorHAnsi" w:hAnsiTheme="minorHAnsi" w:cs="Times New Roman"/>
          <w:noProof/>
        </w:rPr>
        <w:t xml:space="preserve"> </w:t>
      </w:r>
      <w:r w:rsidR="00376F85" w:rsidRPr="00DC7962">
        <w:rPr>
          <w:rFonts w:asciiTheme="minorHAnsi" w:hAnsiTheme="minorHAnsi" w:cs="Times New Roman"/>
          <w:noProof/>
        </w:rPr>
        <w:t>SEM</w:t>
      </w:r>
      <w:r w:rsidR="00376F85">
        <w:rPr>
          <w:rFonts w:asciiTheme="minorHAnsi" w:hAnsiTheme="minorHAnsi" w:cs="Times New Roman"/>
        </w:rPr>
        <w:t xml:space="preserve"> image of </w:t>
      </w:r>
      <w:r w:rsidR="00830DE0">
        <w:rPr>
          <w:rFonts w:asciiTheme="minorHAnsi" w:hAnsiTheme="minorHAnsi" w:cs="Times New Roman"/>
        </w:rPr>
        <w:t>20</w:t>
      </w:r>
      <w:r w:rsidR="009D21D7">
        <w:rPr>
          <w:rFonts w:asciiTheme="minorHAnsi" w:hAnsiTheme="minorHAnsi" w:cs="Times New Roman"/>
        </w:rPr>
        <w:t>-</w:t>
      </w:r>
      <w:r w:rsidR="00830DE0">
        <w:rPr>
          <w:rFonts w:asciiTheme="minorHAnsi" w:hAnsiTheme="minorHAnsi" w:cs="Times New Roman"/>
        </w:rPr>
        <w:t xml:space="preserve">nm </w:t>
      </w:r>
      <w:r w:rsidR="00E6784F">
        <w:rPr>
          <w:rFonts w:asciiTheme="minorHAnsi" w:hAnsiTheme="minorHAnsi" w:cs="Times New Roman"/>
        </w:rPr>
        <w:t>GNP</w:t>
      </w:r>
      <w:r w:rsidR="00376F85">
        <w:rPr>
          <w:rFonts w:asciiTheme="minorHAnsi" w:hAnsiTheme="minorHAnsi" w:cs="Times New Roman"/>
        </w:rPr>
        <w:t>s</w:t>
      </w:r>
      <w:r w:rsidR="00E6784F">
        <w:rPr>
          <w:rFonts w:asciiTheme="minorHAnsi" w:hAnsiTheme="minorHAnsi" w:cs="Times New Roman"/>
        </w:rPr>
        <w:t xml:space="preserve"> </w:t>
      </w:r>
      <w:r w:rsidR="00376F85">
        <w:rPr>
          <w:rFonts w:asciiTheme="minorHAnsi" w:hAnsiTheme="minorHAnsi" w:cs="Times New Roman"/>
        </w:rPr>
        <w:t>deposited</w:t>
      </w:r>
      <w:r w:rsidR="00B83313" w:rsidRPr="006407A1">
        <w:rPr>
          <w:rFonts w:asciiTheme="minorHAnsi" w:hAnsiTheme="minorHAnsi" w:cs="Times New Roman"/>
        </w:rPr>
        <w:t xml:space="preserve"> in </w:t>
      </w:r>
      <w:r w:rsidR="00F43D9A">
        <w:rPr>
          <w:rFonts w:asciiTheme="minorHAnsi" w:hAnsiTheme="minorHAnsi" w:cs="Times New Roman"/>
        </w:rPr>
        <w:t>80</w:t>
      </w:r>
      <w:r w:rsidR="009D21D7">
        <w:rPr>
          <w:rFonts w:asciiTheme="minorHAnsi" w:hAnsiTheme="minorHAnsi" w:cs="Times New Roman"/>
        </w:rPr>
        <w:t>-</w:t>
      </w:r>
      <w:r w:rsidR="00F43D9A">
        <w:rPr>
          <w:rFonts w:asciiTheme="minorHAnsi" w:hAnsiTheme="minorHAnsi" w:cs="Times New Roman"/>
        </w:rPr>
        <w:t>nm diameter</w:t>
      </w:r>
      <w:r w:rsidR="00F43D9A" w:rsidRPr="006407A1">
        <w:rPr>
          <w:rFonts w:asciiTheme="minorHAnsi" w:hAnsiTheme="minorHAnsi" w:cs="Times New Roman"/>
        </w:rPr>
        <w:t xml:space="preserve"> </w:t>
      </w:r>
      <w:r w:rsidR="00B83313" w:rsidRPr="006407A1">
        <w:rPr>
          <w:rFonts w:asciiTheme="minorHAnsi" w:hAnsiTheme="minorHAnsi" w:cs="Times New Roman"/>
        </w:rPr>
        <w:t>holes</w:t>
      </w:r>
      <w:r w:rsidR="00830DE0">
        <w:rPr>
          <w:rFonts w:asciiTheme="minorHAnsi" w:hAnsiTheme="minorHAnsi" w:cs="Times New Roman"/>
        </w:rPr>
        <w:t xml:space="preserve"> </w:t>
      </w:r>
      <w:r w:rsidR="00F43D9A" w:rsidRPr="006407A1">
        <w:rPr>
          <w:rFonts w:asciiTheme="minorHAnsi" w:hAnsiTheme="minorHAnsi" w:cs="Times New Roman"/>
        </w:rPr>
        <w:t xml:space="preserve">patterned </w:t>
      </w:r>
      <w:r w:rsidR="00E6784F">
        <w:rPr>
          <w:rFonts w:asciiTheme="minorHAnsi" w:hAnsiTheme="minorHAnsi" w:cs="Times New Roman"/>
        </w:rPr>
        <w:t xml:space="preserve">in </w:t>
      </w:r>
      <w:r w:rsidR="00F43D9A">
        <w:rPr>
          <w:rFonts w:asciiTheme="minorHAnsi" w:hAnsiTheme="minorHAnsi" w:cs="Times New Roman"/>
        </w:rPr>
        <w:t xml:space="preserve">a </w:t>
      </w:r>
      <w:r w:rsidR="00E6784F">
        <w:rPr>
          <w:rFonts w:asciiTheme="minorHAnsi" w:hAnsiTheme="minorHAnsi" w:cs="Times New Roman"/>
        </w:rPr>
        <w:t>60-100</w:t>
      </w:r>
      <w:r w:rsidR="00376F85">
        <w:rPr>
          <w:rFonts w:asciiTheme="minorHAnsi" w:hAnsiTheme="minorHAnsi" w:cs="Times New Roman"/>
        </w:rPr>
        <w:t xml:space="preserve"> </w:t>
      </w:r>
      <w:r w:rsidR="00E6784F">
        <w:rPr>
          <w:rFonts w:asciiTheme="minorHAnsi" w:hAnsiTheme="minorHAnsi" w:cs="Times New Roman"/>
        </w:rPr>
        <w:t>nm</w:t>
      </w:r>
      <w:r w:rsidR="009D21D7">
        <w:rPr>
          <w:rFonts w:asciiTheme="minorHAnsi" w:hAnsiTheme="minorHAnsi" w:cs="Times New Roman"/>
        </w:rPr>
        <w:t>-</w:t>
      </w:r>
      <w:r w:rsidR="00E6784F">
        <w:rPr>
          <w:rFonts w:asciiTheme="minorHAnsi" w:hAnsiTheme="minorHAnsi" w:cs="Times New Roman"/>
        </w:rPr>
        <w:t xml:space="preserve">thick PMMA film </w:t>
      </w:r>
      <w:r w:rsidR="00B83313" w:rsidRPr="006407A1">
        <w:rPr>
          <w:rFonts w:asciiTheme="minorHAnsi" w:hAnsiTheme="minorHAnsi" w:cs="Times New Roman"/>
        </w:rPr>
        <w:t>driven by electrostatic funneling</w:t>
      </w:r>
      <w:r w:rsidR="00F43D9A">
        <w:rPr>
          <w:rFonts w:asciiTheme="minorHAnsi" w:hAnsiTheme="minorHAnsi" w:cs="Times New Roman"/>
        </w:rPr>
        <w:t>. A</w:t>
      </w:r>
      <w:r w:rsidR="00B83313" w:rsidRPr="006407A1">
        <w:rPr>
          <w:rFonts w:asciiTheme="minorHAnsi" w:hAnsiTheme="minorHAnsi" w:cs="Times New Roman"/>
        </w:rPr>
        <w:t>s observed by others</w:t>
      </w:r>
      <w:r w:rsidR="00B83313" w:rsidRPr="006407A1">
        <w:rPr>
          <w:rFonts w:asciiTheme="minorHAnsi" w:hAnsiTheme="minorHAnsi" w:cs="Times New Roman"/>
        </w:rPr>
        <w:fldChar w:fldCharType="begin"/>
      </w:r>
      <w:r w:rsidR="00290949">
        <w:rPr>
          <w:rFonts w:asciiTheme="minorHAnsi" w:hAnsiTheme="minorHAnsi" w:cs="Times New Roman"/>
        </w:rPr>
        <w:instrText xml:space="preserve"> ADDIN EN.CITE &lt;EndNote&gt;&lt;Cite&gt;&lt;Author&gt;Huang&lt;/Author&gt;&lt;Year&gt;2008&lt;/Year&gt;&lt;RecNum&gt;21&lt;/RecNum&gt;&lt;DisplayText&gt;&lt;style face="superscript"&gt;22&lt;/style&gt;&lt;/DisplayText&gt;&lt;record&gt;&lt;rec-number&gt;21&lt;/rec-number&gt;&lt;foreign-keys&gt;&lt;key app="EN" db-id="xaxa0p52y9x0xje9909pxxwq2aapffsfsfaz"&gt;21&lt;/key&gt;&lt;/foreign-keys&gt;&lt;ref-type name="Journal Article"&gt;17&lt;/ref-type&gt;&lt;contributors&gt;&lt;authors&gt;&lt;author&gt;Huang, Hong-Wen&lt;/author&gt;&lt;author&gt;Bhadrachalam, Pradeep&lt;/author&gt;&lt;author&gt;Ray, Vishva&lt;/author&gt;&lt;author&gt;Koh, Seong Jin&lt;/author&gt;&lt;/authors&gt;&lt;/contributors&gt;&lt;titles&gt;&lt;title&gt;Single-particle placement via self-limiting electrostatic gating&lt;/title&gt;&lt;secondary-title&gt;Applied Physics Letters&lt;/secondary-title&gt;&lt;/titles&gt;&lt;periodical&gt;&lt;full-title&gt;Applied Physics Letters&lt;/full-title&gt;&lt;/periodical&gt;&lt;pages&gt;073110-073110-3&lt;/pages&gt;&lt;volume&gt;93&lt;/volume&gt;&lt;number&gt;7&lt;/number&gt;&lt;keywords&gt;&lt;keyword&gt;colloids&lt;/keyword&gt;&lt;keyword&gt;electrostatics&lt;/keyword&gt;&lt;keyword&gt;nanoparticles&lt;/keyword&gt;&lt;keyword&gt;4120Cv&lt;/keyword&gt;&lt;keyword&gt;8107Bc&lt;/keyword&gt;&lt;keyword&gt;8270Dd&lt;/keyword&gt;&lt;/keywords&gt;&lt;dates&gt;&lt;year&gt;2008&lt;/year&gt;&lt;/dates&gt;&lt;isbn&gt;0003-6951&lt;/isbn&gt;&lt;urls&gt;&lt;/urls&gt;&lt;electronic-resource-num&gt;10.1063/1.2972042&lt;/electronic-resource-num&gt;&lt;/record&gt;&lt;/Cite&gt;&lt;/EndNote&gt;</w:instrText>
      </w:r>
      <w:r w:rsidR="00B83313" w:rsidRPr="006407A1">
        <w:rPr>
          <w:rFonts w:asciiTheme="minorHAnsi" w:hAnsiTheme="minorHAnsi" w:cs="Times New Roman"/>
        </w:rPr>
        <w:fldChar w:fldCharType="separate"/>
      </w:r>
      <w:r w:rsidR="00290949" w:rsidRPr="00290949">
        <w:rPr>
          <w:rFonts w:asciiTheme="minorHAnsi" w:hAnsiTheme="minorHAnsi" w:cs="Times New Roman"/>
          <w:noProof/>
          <w:vertAlign w:val="superscript"/>
        </w:rPr>
        <w:t>22</w:t>
      </w:r>
      <w:r w:rsidR="00B83313" w:rsidRPr="006407A1">
        <w:rPr>
          <w:rFonts w:asciiTheme="minorHAnsi" w:hAnsiTheme="minorHAnsi" w:cs="Times New Roman"/>
        </w:rPr>
        <w:fldChar w:fldCharType="end"/>
      </w:r>
      <w:r w:rsidR="00F43D9A">
        <w:rPr>
          <w:rFonts w:asciiTheme="minorHAnsi" w:hAnsiTheme="minorHAnsi" w:cs="Times New Roman"/>
        </w:rPr>
        <w:t xml:space="preserve">, the process </w:t>
      </w:r>
      <w:r w:rsidR="00F43D9A" w:rsidRPr="003B33F9">
        <w:rPr>
          <w:rFonts w:asciiTheme="minorHAnsi" w:hAnsiTheme="minorHAnsi" w:cs="Times New Roman"/>
          <w:noProof/>
        </w:rPr>
        <w:t>result</w:t>
      </w:r>
      <w:r w:rsidR="003B33F9" w:rsidRPr="003B33F9">
        <w:rPr>
          <w:rFonts w:asciiTheme="minorHAnsi" w:hAnsiTheme="minorHAnsi" w:cs="Times New Roman"/>
          <w:noProof/>
        </w:rPr>
        <w:t>ed</w:t>
      </w:r>
      <w:r w:rsidR="00F43D9A" w:rsidRPr="006407A1">
        <w:rPr>
          <w:rFonts w:asciiTheme="minorHAnsi" w:hAnsiTheme="minorHAnsi" w:cs="Times New Roman"/>
        </w:rPr>
        <w:t xml:space="preserve"> in about </w:t>
      </w:r>
      <w:r w:rsidR="003B33F9" w:rsidRPr="003B33F9">
        <w:rPr>
          <w:rFonts w:asciiTheme="minorHAnsi" w:hAnsiTheme="minorHAnsi" w:cs="Times New Roman"/>
          <w:noProof/>
        </w:rPr>
        <w:t>one</w:t>
      </w:r>
      <w:r w:rsidR="00F43D9A" w:rsidRPr="006407A1">
        <w:rPr>
          <w:rFonts w:asciiTheme="minorHAnsi" w:hAnsiTheme="minorHAnsi" w:cs="Times New Roman"/>
        </w:rPr>
        <w:t xml:space="preserve"> particle per hole</w:t>
      </w:r>
      <w:r w:rsidR="00B83313" w:rsidRPr="006407A1">
        <w:rPr>
          <w:rFonts w:asciiTheme="minorHAnsi" w:hAnsiTheme="minorHAnsi" w:cs="Times New Roman"/>
        </w:rPr>
        <w:t xml:space="preserve">. </w:t>
      </w:r>
      <w:r w:rsidR="00F43D9A">
        <w:rPr>
          <w:rFonts w:asciiTheme="minorHAnsi" w:hAnsiTheme="minorHAnsi" w:cs="Times New Roman"/>
        </w:rPr>
        <w:t xml:space="preserve">The </w:t>
      </w:r>
      <w:r w:rsidR="00B83313" w:rsidRPr="006407A1">
        <w:rPr>
          <w:rFonts w:asciiTheme="minorHAnsi" w:hAnsiTheme="minorHAnsi" w:cs="Times New Roman"/>
        </w:rPr>
        <w:t xml:space="preserve">distribution </w:t>
      </w:r>
      <w:r w:rsidR="00F43D9A">
        <w:rPr>
          <w:rFonts w:asciiTheme="minorHAnsi" w:hAnsiTheme="minorHAnsi" w:cs="Times New Roman"/>
        </w:rPr>
        <w:t>of p</w:t>
      </w:r>
      <w:r w:rsidR="00F43D9A" w:rsidRPr="006407A1">
        <w:rPr>
          <w:rFonts w:asciiTheme="minorHAnsi" w:hAnsiTheme="minorHAnsi" w:cs="Times New Roman"/>
        </w:rPr>
        <w:t>article</w:t>
      </w:r>
      <w:r w:rsidR="0091162D">
        <w:rPr>
          <w:rFonts w:asciiTheme="minorHAnsi" w:hAnsiTheme="minorHAnsi" w:cs="Times New Roman"/>
        </w:rPr>
        <w:t>s</w:t>
      </w:r>
      <w:r w:rsidR="00F43D9A" w:rsidRPr="006407A1">
        <w:rPr>
          <w:rFonts w:asciiTheme="minorHAnsi" w:hAnsiTheme="minorHAnsi" w:cs="Times New Roman"/>
        </w:rPr>
        <w:t xml:space="preserve"> </w:t>
      </w:r>
      <w:r w:rsidR="00B83313" w:rsidRPr="006407A1">
        <w:rPr>
          <w:rFonts w:asciiTheme="minorHAnsi" w:hAnsiTheme="minorHAnsi" w:cs="Times New Roman"/>
        </w:rPr>
        <w:t xml:space="preserve">around the </w:t>
      </w:r>
      <w:r>
        <w:rPr>
          <w:rFonts w:asciiTheme="minorHAnsi" w:hAnsiTheme="minorHAnsi" w:cs="Times New Roman"/>
        </w:rPr>
        <w:t xml:space="preserve">center of </w:t>
      </w:r>
      <w:r w:rsidR="00F43D9A">
        <w:rPr>
          <w:rFonts w:asciiTheme="minorHAnsi" w:hAnsiTheme="minorHAnsi" w:cs="Times New Roman"/>
        </w:rPr>
        <w:t xml:space="preserve">the </w:t>
      </w:r>
      <w:r>
        <w:rPr>
          <w:rFonts w:asciiTheme="minorHAnsi" w:hAnsiTheme="minorHAnsi" w:cs="Times New Roman"/>
        </w:rPr>
        <w:t xml:space="preserve">holes </w:t>
      </w:r>
      <w:r w:rsidR="003B33F9" w:rsidRPr="003B33F9">
        <w:rPr>
          <w:rFonts w:asciiTheme="minorHAnsi" w:hAnsiTheme="minorHAnsi" w:cs="Times New Roman"/>
          <w:noProof/>
        </w:rPr>
        <w:t>wa</w:t>
      </w:r>
      <w:r w:rsidRPr="003B33F9">
        <w:rPr>
          <w:rFonts w:asciiTheme="minorHAnsi" w:hAnsiTheme="minorHAnsi" w:cs="Times New Roman"/>
          <w:noProof/>
        </w:rPr>
        <w:t>s</w:t>
      </w:r>
      <w:r>
        <w:rPr>
          <w:rFonts w:asciiTheme="minorHAnsi" w:hAnsiTheme="minorHAnsi" w:cs="Times New Roman"/>
        </w:rPr>
        <w:t xml:space="preserve"> Gaussian (</w:t>
      </w:r>
      <w:r w:rsidR="00B83313" w:rsidRPr="006407A1">
        <w:rPr>
          <w:rFonts w:asciiTheme="minorHAnsi" w:hAnsiTheme="minorHAnsi" w:cs="Times New Roman"/>
        </w:rPr>
        <w:t>top right inset).</w:t>
      </w:r>
      <w:r w:rsidR="00193999">
        <w:rPr>
          <w:rFonts w:asciiTheme="minorHAnsi" w:hAnsiTheme="minorHAnsi" w:cs="Times New Roman"/>
          <w:color w:val="auto"/>
          <w:sz w:val="18"/>
          <w:szCs w:val="18"/>
        </w:rPr>
        <w:t xml:space="preserve"> </w:t>
      </w:r>
      <w:r w:rsidR="00F43D9A">
        <w:rPr>
          <w:rFonts w:asciiTheme="minorHAnsi" w:hAnsiTheme="minorHAnsi" w:cs="Times New Roman"/>
          <w:color w:val="auto"/>
        </w:rPr>
        <w:t xml:space="preserve">Most </w:t>
      </w:r>
      <w:r w:rsidR="00AF6B68">
        <w:rPr>
          <w:rFonts w:asciiTheme="minorHAnsi" w:hAnsiTheme="minorHAnsi" w:cs="Times New Roman"/>
          <w:color w:val="auto"/>
        </w:rPr>
        <w:t xml:space="preserve">holes </w:t>
      </w:r>
      <w:r w:rsidR="00F43D9A">
        <w:rPr>
          <w:rFonts w:asciiTheme="minorHAnsi" w:hAnsiTheme="minorHAnsi" w:cs="Times New Roman"/>
          <w:color w:val="auto"/>
        </w:rPr>
        <w:t xml:space="preserve">(93%) contained </w:t>
      </w:r>
      <w:r w:rsidR="00AF6B68">
        <w:rPr>
          <w:rFonts w:asciiTheme="minorHAnsi" w:hAnsiTheme="minorHAnsi" w:cs="Times New Roman"/>
          <w:color w:val="auto"/>
        </w:rPr>
        <w:t>one GNP</w:t>
      </w:r>
      <w:r w:rsidR="00F43D9A">
        <w:rPr>
          <w:rFonts w:asciiTheme="minorHAnsi" w:hAnsiTheme="minorHAnsi" w:cs="Times New Roman"/>
          <w:color w:val="auto"/>
        </w:rPr>
        <w:t>,</w:t>
      </w:r>
      <w:r w:rsidR="00AF6B68">
        <w:rPr>
          <w:rFonts w:asciiTheme="minorHAnsi" w:hAnsiTheme="minorHAnsi" w:cs="Times New Roman"/>
          <w:color w:val="auto"/>
        </w:rPr>
        <w:t xml:space="preserve"> and </w:t>
      </w:r>
      <w:r w:rsidR="00B941B9">
        <w:rPr>
          <w:rFonts w:asciiTheme="minorHAnsi" w:hAnsiTheme="minorHAnsi" w:cs="Times New Roman"/>
          <w:color w:val="auto"/>
        </w:rPr>
        <w:t xml:space="preserve">95% of these </w:t>
      </w:r>
      <w:r w:rsidR="00F43D9A">
        <w:rPr>
          <w:rFonts w:asciiTheme="minorHAnsi" w:hAnsiTheme="minorHAnsi" w:cs="Times New Roman"/>
          <w:color w:val="auto"/>
        </w:rPr>
        <w:t xml:space="preserve">particles occurred </w:t>
      </w:r>
      <w:r w:rsidR="00AF6B68">
        <w:rPr>
          <w:rFonts w:asciiTheme="minorHAnsi" w:hAnsiTheme="minorHAnsi" w:cs="Times New Roman"/>
          <w:color w:val="auto"/>
        </w:rPr>
        <w:t xml:space="preserve">within 20 </w:t>
      </w:r>
      <w:r w:rsidR="00AF6B68" w:rsidRPr="003B33F9">
        <w:rPr>
          <w:rFonts w:asciiTheme="minorHAnsi" w:hAnsiTheme="minorHAnsi" w:cs="Times New Roman"/>
          <w:noProof/>
          <w:color w:val="auto"/>
        </w:rPr>
        <w:t>nm</w:t>
      </w:r>
      <w:r w:rsidR="00AF6B68">
        <w:rPr>
          <w:rFonts w:asciiTheme="minorHAnsi" w:hAnsiTheme="minorHAnsi" w:cs="Times New Roman"/>
          <w:color w:val="auto"/>
        </w:rPr>
        <w:t xml:space="preserve"> of the center. Further optimization</w:t>
      </w:r>
      <w:r w:rsidR="009D21D7">
        <w:rPr>
          <w:rFonts w:asciiTheme="minorHAnsi" w:hAnsiTheme="minorHAnsi" w:cs="Times New Roman"/>
          <w:color w:val="auto"/>
        </w:rPr>
        <w:t>,</w:t>
      </w:r>
      <w:r w:rsidR="00F43D9A" w:rsidRPr="003B33F9">
        <w:rPr>
          <w:rFonts w:asciiTheme="minorHAnsi" w:hAnsiTheme="minorHAnsi" w:cs="Times New Roman"/>
          <w:noProof/>
          <w:color w:val="auto"/>
        </w:rPr>
        <w:t xml:space="preserve"> </w:t>
      </w:r>
      <w:r w:rsidR="00AF6B68" w:rsidRPr="003B33F9">
        <w:rPr>
          <w:rFonts w:asciiTheme="minorHAnsi" w:hAnsiTheme="minorHAnsi" w:cs="Times New Roman"/>
          <w:noProof/>
          <w:color w:val="auto"/>
        </w:rPr>
        <w:t>discusse</w:t>
      </w:r>
      <w:r w:rsidR="00830DE0" w:rsidRPr="003B33F9">
        <w:rPr>
          <w:rFonts w:asciiTheme="minorHAnsi" w:hAnsiTheme="minorHAnsi" w:cs="Times New Roman"/>
          <w:noProof/>
          <w:color w:val="auto"/>
        </w:rPr>
        <w:t>d</w:t>
      </w:r>
      <w:r w:rsidR="00830DE0">
        <w:rPr>
          <w:rFonts w:asciiTheme="minorHAnsi" w:hAnsiTheme="minorHAnsi" w:cs="Times New Roman"/>
          <w:color w:val="auto"/>
        </w:rPr>
        <w:t xml:space="preserve"> elsewhere</w:t>
      </w:r>
      <w:r w:rsidR="009D21D7">
        <w:rPr>
          <w:rFonts w:asciiTheme="minorHAnsi" w:hAnsiTheme="minorHAnsi" w:cs="Times New Roman"/>
          <w:color w:val="auto"/>
        </w:rPr>
        <w:t>,</w:t>
      </w:r>
      <w:r w:rsidR="00830DE0">
        <w:rPr>
          <w:rFonts w:asciiTheme="minorHAnsi" w:hAnsiTheme="minorHAnsi" w:cs="Times New Roman"/>
          <w:color w:val="auto"/>
        </w:rPr>
        <w:t xml:space="preserve"> is needed to</w:t>
      </w:r>
      <w:r w:rsidR="00AF6B68">
        <w:rPr>
          <w:rFonts w:asciiTheme="minorHAnsi" w:hAnsiTheme="minorHAnsi" w:cs="Times New Roman"/>
          <w:color w:val="auto"/>
        </w:rPr>
        <w:t xml:space="preserve"> improve </w:t>
      </w:r>
      <w:r w:rsidR="00830DE0">
        <w:rPr>
          <w:rFonts w:asciiTheme="minorHAnsi" w:hAnsiTheme="minorHAnsi" w:cs="Times New Roman"/>
          <w:color w:val="auto"/>
        </w:rPr>
        <w:t xml:space="preserve">the </w:t>
      </w:r>
      <w:r w:rsidR="00AF6B68">
        <w:rPr>
          <w:rFonts w:asciiTheme="minorHAnsi" w:hAnsiTheme="minorHAnsi" w:cs="Times New Roman"/>
          <w:color w:val="auto"/>
        </w:rPr>
        <w:t>fill</w:t>
      </w:r>
      <w:r w:rsidR="00F43D9A">
        <w:rPr>
          <w:rFonts w:asciiTheme="minorHAnsi" w:hAnsiTheme="minorHAnsi" w:cs="Times New Roman"/>
          <w:color w:val="auto"/>
        </w:rPr>
        <w:t>-</w:t>
      </w:r>
      <w:r w:rsidR="00AF6B68">
        <w:rPr>
          <w:rFonts w:asciiTheme="minorHAnsi" w:hAnsiTheme="minorHAnsi" w:cs="Times New Roman"/>
          <w:color w:val="auto"/>
        </w:rPr>
        <w:t xml:space="preserve">fraction and </w:t>
      </w:r>
      <w:r w:rsidR="00830DE0">
        <w:rPr>
          <w:rFonts w:asciiTheme="minorHAnsi" w:hAnsiTheme="minorHAnsi" w:cs="Times New Roman"/>
          <w:color w:val="auto"/>
        </w:rPr>
        <w:t xml:space="preserve">the </w:t>
      </w:r>
      <w:r w:rsidR="00AF6B68">
        <w:rPr>
          <w:rFonts w:asciiTheme="minorHAnsi" w:hAnsiTheme="minorHAnsi" w:cs="Times New Roman"/>
          <w:color w:val="auto"/>
        </w:rPr>
        <w:t xml:space="preserve">centering </w:t>
      </w:r>
      <w:r w:rsidR="00F43D9A">
        <w:rPr>
          <w:rFonts w:asciiTheme="minorHAnsi" w:hAnsiTheme="minorHAnsi" w:cs="Times New Roman"/>
          <w:color w:val="auto"/>
        </w:rPr>
        <w:t xml:space="preserve">of the </w:t>
      </w:r>
      <w:r w:rsidR="00AF6B68">
        <w:rPr>
          <w:rFonts w:asciiTheme="minorHAnsi" w:hAnsiTheme="minorHAnsi" w:cs="Times New Roman"/>
          <w:color w:val="auto"/>
        </w:rPr>
        <w:t>GNPs</w:t>
      </w:r>
      <w:r w:rsidR="00AF6B68">
        <w:rPr>
          <w:rFonts w:asciiTheme="minorHAnsi" w:hAnsiTheme="minorHAnsi" w:cs="Times New Roman"/>
          <w:color w:val="auto"/>
        </w:rPr>
        <w:fldChar w:fldCharType="begin"/>
      </w:r>
      <w:r w:rsidR="00290949">
        <w:rPr>
          <w:rFonts w:asciiTheme="minorHAnsi" w:hAnsiTheme="minorHAnsi" w:cs="Times New Roman"/>
          <w:color w:val="auto"/>
        </w:rPr>
        <w:instrText xml:space="preserve"> ADDIN EN.CITE &lt;EndNote&gt;&lt;Cite&gt;&lt;Author&gt;Morakinyo&lt;/Author&gt;&lt;Year&gt;2015&lt;/Year&gt;&lt;RecNum&gt;53&lt;/RecNum&gt;&lt;DisplayText&gt;&lt;style face="superscript"&gt;20,25&lt;/style&gt;&lt;/DisplayText&gt;&lt;record&gt;&lt;rec-number&gt;53&lt;/rec-number&gt;&lt;foreign-keys&gt;&lt;key app="EN" db-id="xaxa0p52y9x0xje9909pxxwq2aapffsfsfaz"&gt;53&lt;/key&gt;&lt;/foreign-keys&gt;&lt;ref-type name="Journal Article"&gt;17&lt;/ref-type&gt;&lt;contributors&gt;&lt;authors&gt;&lt;author&gt;Morakinyo, Moshood K&lt;/author&gt;&lt;author&gt;Rananavare, Shankar B&lt;/author&gt;&lt;/authors&gt;&lt;/contributors&gt;&lt;titles&gt;&lt;title&gt;Reducing the effects of shot noise using nanoparticles&lt;/title&gt;&lt;secondary-title&gt;Journal of Materials Chemistry C&lt;/secondary-title&gt;&lt;/titles&gt;&lt;periodical&gt;&lt;full-title&gt;Journal of Materials Chemistry C&lt;/full-title&gt;&lt;/periodical&gt;&lt;pages&gt;955-959&lt;/pages&gt;&lt;volume&gt;3&lt;/volume&gt;&lt;number&gt;5&lt;/number&gt;&lt;dates&gt;&lt;year&gt;2015&lt;/year&gt;&lt;/dates&gt;&lt;urls&gt;&lt;/urls&gt;&lt;/record&gt;&lt;/Cite&gt;&lt;Cite&gt;&lt;Author&gt;Morakinyo&lt;/Author&gt;&lt;Year&gt;2111&lt;/Year&gt;&lt;RecNum&gt;54&lt;/RecNum&gt;&lt;record&gt;&lt;rec-number&gt;54&lt;/rec-number&gt;&lt;foreign-keys&gt;&lt;key app="EN" db-id="xaxa0p52y9x0xje9909pxxwq2aapffsfsfaz"&gt;54&lt;/key&gt;&lt;/foreign-keys&gt;&lt;ref-type name="Conference Proceedings"&gt;10&lt;/ref-type&gt;&lt;contributors&gt;&lt;authors&gt;&lt;author&gt;Morakinyo, Moshood K&lt;/author&gt;&lt;author&gt;Rananavare, Shankar B&lt;/author&gt;&lt;/authors&gt;&lt;/contributors&gt;&lt;titles&gt;&lt;title&gt;Positional control over nanoparticle deposition into nanoholes&lt;/title&gt;&lt;secondary-title&gt;Nanotechnology (IEEE-NANO), 2011 11th IEEE Conference on&lt;/secondary-title&gt;&lt;/titles&gt;&lt;pages&gt;1677-1682&lt;/pages&gt;&lt;dates&gt;&lt;year&gt;2111&lt;/year&gt;&lt;/dates&gt;&lt;publisher&gt;IEEE&lt;/publisher&gt;&lt;isbn&gt;1457715147&lt;/isbn&gt;&lt;urls&gt;&lt;/urls&gt;&lt;/record&gt;&lt;/Cite&gt;&lt;/EndNote&gt;</w:instrText>
      </w:r>
      <w:r w:rsidR="00AF6B68">
        <w:rPr>
          <w:rFonts w:asciiTheme="minorHAnsi" w:hAnsiTheme="minorHAnsi" w:cs="Times New Roman"/>
          <w:color w:val="auto"/>
        </w:rPr>
        <w:fldChar w:fldCharType="separate"/>
      </w:r>
      <w:r w:rsidR="00290949" w:rsidRPr="00290949">
        <w:rPr>
          <w:rFonts w:asciiTheme="minorHAnsi" w:hAnsiTheme="minorHAnsi" w:cs="Times New Roman"/>
          <w:noProof/>
          <w:color w:val="auto"/>
          <w:vertAlign w:val="superscript"/>
        </w:rPr>
        <w:t>20,25</w:t>
      </w:r>
      <w:r w:rsidR="00AF6B68">
        <w:rPr>
          <w:rFonts w:asciiTheme="minorHAnsi" w:hAnsiTheme="minorHAnsi" w:cs="Times New Roman"/>
          <w:color w:val="auto"/>
        </w:rPr>
        <w:fldChar w:fldCharType="end"/>
      </w:r>
      <w:r w:rsidR="00AF6B68">
        <w:rPr>
          <w:rFonts w:asciiTheme="minorHAnsi" w:hAnsiTheme="minorHAnsi" w:cs="Times New Roman"/>
          <w:color w:val="auto"/>
        </w:rPr>
        <w:t>.</w:t>
      </w:r>
      <w:r w:rsidR="00B941B9">
        <w:rPr>
          <w:rFonts w:asciiTheme="minorHAnsi" w:hAnsiTheme="minorHAnsi" w:cs="Times New Roman"/>
          <w:color w:val="auto"/>
        </w:rPr>
        <w:t xml:space="preserve"> </w:t>
      </w:r>
      <w:r w:rsidR="004D3A6E">
        <w:rPr>
          <w:rFonts w:asciiTheme="minorHAnsi" w:hAnsiTheme="minorHAnsi" w:cs="Times New Roman"/>
          <w:color w:val="auto"/>
        </w:rPr>
        <w:t>Figure 2b an</w:t>
      </w:r>
      <w:r w:rsidR="009D21D7">
        <w:rPr>
          <w:rFonts w:asciiTheme="minorHAnsi" w:hAnsiTheme="minorHAnsi" w:cs="Times New Roman"/>
          <w:color w:val="auto"/>
        </w:rPr>
        <w:t xml:space="preserve">d </w:t>
      </w:r>
      <w:r w:rsidR="004D3A6E">
        <w:rPr>
          <w:rFonts w:asciiTheme="minorHAnsi" w:hAnsiTheme="minorHAnsi" w:cs="Times New Roman"/>
          <w:color w:val="auto"/>
        </w:rPr>
        <w:t>c</w:t>
      </w:r>
      <w:r w:rsidR="00B941B9">
        <w:rPr>
          <w:rFonts w:asciiTheme="minorHAnsi" w:hAnsiTheme="minorHAnsi" w:cs="Times New Roman"/>
          <w:color w:val="auto"/>
        </w:rPr>
        <w:t xml:space="preserve"> show</w:t>
      </w:r>
      <w:r w:rsidR="009D21D7">
        <w:rPr>
          <w:rFonts w:asciiTheme="minorHAnsi" w:hAnsiTheme="minorHAnsi" w:cs="Times New Roman"/>
          <w:color w:val="auto"/>
        </w:rPr>
        <w:t>s</w:t>
      </w:r>
      <w:r w:rsidR="00B941B9">
        <w:rPr>
          <w:rFonts w:asciiTheme="minorHAnsi" w:hAnsiTheme="minorHAnsi" w:cs="Times New Roman"/>
          <w:color w:val="auto"/>
        </w:rPr>
        <w:t xml:space="preserve"> SEM images of </w:t>
      </w:r>
      <w:r w:rsidR="00F43D9A">
        <w:rPr>
          <w:rFonts w:asciiTheme="minorHAnsi" w:hAnsiTheme="minorHAnsi" w:cs="Times New Roman"/>
          <w:color w:val="auto"/>
        </w:rPr>
        <w:t xml:space="preserve">the deposited </w:t>
      </w:r>
      <w:r w:rsidR="00B941B9" w:rsidRPr="00B62506">
        <w:rPr>
          <w:rFonts w:asciiTheme="minorHAnsi" w:hAnsiTheme="minorHAnsi" w:cs="Times New Roman"/>
          <w:noProof/>
          <w:color w:val="auto"/>
        </w:rPr>
        <w:t>GNP</w:t>
      </w:r>
      <w:r w:rsidR="00F43D9A" w:rsidRPr="00B62506">
        <w:rPr>
          <w:rFonts w:asciiTheme="minorHAnsi" w:hAnsiTheme="minorHAnsi" w:cs="Times New Roman"/>
          <w:noProof/>
          <w:color w:val="auto"/>
        </w:rPr>
        <w:t>s</w:t>
      </w:r>
      <w:r w:rsidR="00B941B9">
        <w:rPr>
          <w:rFonts w:asciiTheme="minorHAnsi" w:hAnsiTheme="minorHAnsi" w:cs="Times New Roman"/>
          <w:color w:val="auto"/>
        </w:rPr>
        <w:t xml:space="preserve"> from larger regions of </w:t>
      </w:r>
      <w:r w:rsidR="00F43D9A">
        <w:rPr>
          <w:rFonts w:asciiTheme="minorHAnsi" w:hAnsiTheme="minorHAnsi" w:cs="Times New Roman"/>
          <w:color w:val="auto"/>
        </w:rPr>
        <w:t xml:space="preserve">the </w:t>
      </w:r>
      <w:r w:rsidR="00B941B9">
        <w:rPr>
          <w:rFonts w:asciiTheme="minorHAnsi" w:hAnsiTheme="minorHAnsi" w:cs="Times New Roman"/>
          <w:color w:val="auto"/>
        </w:rPr>
        <w:t>wafer</w:t>
      </w:r>
      <w:r w:rsidR="009D21D7">
        <w:rPr>
          <w:rFonts w:asciiTheme="minorHAnsi" w:hAnsiTheme="minorHAnsi" w:cs="Times New Roman"/>
          <w:color w:val="auto"/>
        </w:rPr>
        <w:t>,</w:t>
      </w:r>
      <w:r w:rsidR="00B941B9">
        <w:rPr>
          <w:rFonts w:asciiTheme="minorHAnsi" w:hAnsiTheme="minorHAnsi" w:cs="Times New Roman"/>
          <w:color w:val="auto"/>
        </w:rPr>
        <w:t xml:space="preserve"> before and after </w:t>
      </w:r>
      <w:r w:rsidR="009D21D7">
        <w:rPr>
          <w:rFonts w:asciiTheme="minorHAnsi" w:hAnsiTheme="minorHAnsi" w:cs="Times New Roman"/>
          <w:color w:val="auto"/>
        </w:rPr>
        <w:t xml:space="preserve">the </w:t>
      </w:r>
      <w:r w:rsidR="00B941B9">
        <w:rPr>
          <w:rFonts w:asciiTheme="minorHAnsi" w:hAnsiTheme="minorHAnsi" w:cs="Times New Roman"/>
          <w:color w:val="auto"/>
        </w:rPr>
        <w:t>reflow</w:t>
      </w:r>
      <w:r w:rsidR="00F43D9A">
        <w:rPr>
          <w:rFonts w:asciiTheme="minorHAnsi" w:hAnsiTheme="minorHAnsi" w:cs="Times New Roman"/>
          <w:color w:val="auto"/>
        </w:rPr>
        <w:t xml:space="preserve"> of the </w:t>
      </w:r>
      <w:r w:rsidR="009E5B52">
        <w:rPr>
          <w:rFonts w:asciiTheme="minorHAnsi" w:hAnsiTheme="minorHAnsi" w:cs="Times New Roman"/>
          <w:color w:val="auto"/>
        </w:rPr>
        <w:t>photoresist</w:t>
      </w:r>
      <w:r w:rsidR="00B941B9">
        <w:rPr>
          <w:rFonts w:asciiTheme="minorHAnsi" w:hAnsiTheme="minorHAnsi" w:cs="Times New Roman"/>
          <w:color w:val="auto"/>
        </w:rPr>
        <w:t xml:space="preserve">. </w:t>
      </w:r>
      <w:r w:rsidR="00F43D9A">
        <w:rPr>
          <w:rFonts w:asciiTheme="minorHAnsi" w:hAnsiTheme="minorHAnsi" w:cs="Times New Roman"/>
          <w:color w:val="auto"/>
        </w:rPr>
        <w:t>The discussion section presents f</w:t>
      </w:r>
      <w:r w:rsidR="00B941B9">
        <w:rPr>
          <w:rFonts w:asciiTheme="minorHAnsi" w:hAnsiTheme="minorHAnsi" w:cs="Times New Roman"/>
          <w:color w:val="auto"/>
        </w:rPr>
        <w:t>urther quantitative analysis.</w:t>
      </w:r>
    </w:p>
    <w:p w14:paraId="205B166D" w14:textId="77777777" w:rsidR="004A3241" w:rsidRDefault="004A3241" w:rsidP="003C1665">
      <w:pPr>
        <w:ind w:firstLine="202"/>
        <w:rPr>
          <w:rFonts w:asciiTheme="minorHAnsi" w:hAnsiTheme="minorHAnsi" w:cs="Times New Roman"/>
          <w:color w:val="auto"/>
        </w:rPr>
      </w:pPr>
    </w:p>
    <w:p w14:paraId="61781947" w14:textId="77777777" w:rsidR="00F858B2" w:rsidRDefault="003B33F9" w:rsidP="003C1665">
      <w:pPr>
        <w:rPr>
          <w:rFonts w:asciiTheme="minorHAnsi" w:hAnsiTheme="minorHAnsi" w:cs="Times New Roman"/>
          <w:color w:val="auto"/>
        </w:rPr>
      </w:pPr>
      <w:r>
        <w:rPr>
          <w:rFonts w:asciiTheme="minorHAnsi" w:hAnsiTheme="minorHAnsi" w:cs="Times New Roman"/>
          <w:noProof/>
          <w:color w:val="auto"/>
        </w:rPr>
        <w:t>The e</w:t>
      </w:r>
      <w:r w:rsidRPr="003B33F9">
        <w:rPr>
          <w:rFonts w:asciiTheme="minorHAnsi" w:hAnsiTheme="minorHAnsi" w:cs="Times New Roman"/>
          <w:noProof/>
          <w:color w:val="auto"/>
        </w:rPr>
        <w:t>vaporative</w:t>
      </w:r>
      <w:r>
        <w:rPr>
          <w:rFonts w:asciiTheme="minorHAnsi" w:hAnsiTheme="minorHAnsi" w:cs="Times New Roman"/>
          <w:color w:val="auto"/>
        </w:rPr>
        <w:t xml:space="preserve"> deposition could reduce the </w:t>
      </w:r>
      <w:r w:rsidR="004A3241">
        <w:rPr>
          <w:rFonts w:asciiTheme="minorHAnsi" w:hAnsiTheme="minorHAnsi" w:cs="Times New Roman"/>
          <w:color w:val="auto"/>
        </w:rPr>
        <w:t xml:space="preserve">24-48 </w:t>
      </w:r>
      <w:r w:rsidR="004A3241" w:rsidRPr="0023118E">
        <w:rPr>
          <w:rFonts w:asciiTheme="minorHAnsi" w:hAnsiTheme="minorHAnsi" w:cs="Times New Roman"/>
          <w:noProof/>
          <w:color w:val="auto"/>
        </w:rPr>
        <w:t>h</w:t>
      </w:r>
      <w:r w:rsidR="004D3A6E">
        <w:rPr>
          <w:rFonts w:asciiTheme="minorHAnsi" w:hAnsiTheme="minorHAnsi" w:cs="Times New Roman"/>
          <w:color w:val="auto"/>
        </w:rPr>
        <w:t xml:space="preserve"> </w:t>
      </w:r>
      <w:r w:rsidR="00193999">
        <w:rPr>
          <w:rFonts w:asciiTheme="minorHAnsi" w:hAnsiTheme="minorHAnsi" w:cs="Times New Roman"/>
          <w:color w:val="auto"/>
        </w:rPr>
        <w:t xml:space="preserve">required </w:t>
      </w:r>
      <w:r w:rsidR="004137C0">
        <w:rPr>
          <w:rFonts w:asciiTheme="minorHAnsi" w:hAnsiTheme="minorHAnsi" w:cs="Times New Roman"/>
          <w:color w:val="auto"/>
        </w:rPr>
        <w:t>for deposition</w:t>
      </w:r>
      <w:r w:rsidR="001056A3">
        <w:rPr>
          <w:rFonts w:asciiTheme="minorHAnsi" w:hAnsiTheme="minorHAnsi" w:cs="Times New Roman"/>
          <w:color w:val="auto"/>
        </w:rPr>
        <w:fldChar w:fldCharType="begin"/>
      </w:r>
      <w:r w:rsidR="00290949">
        <w:rPr>
          <w:rFonts w:asciiTheme="minorHAnsi" w:hAnsiTheme="minorHAnsi" w:cs="Times New Roman"/>
          <w:color w:val="auto"/>
        </w:rPr>
        <w:instrText xml:space="preserve"> ADDIN EN.CITE &lt;EndNote&gt;&lt;Cite&gt;&lt;Author&gt;Morakinyo&lt;/Author&gt;&lt;Year&gt;2111&lt;/Year&gt;&lt;RecNum&gt;54&lt;/RecNum&gt;&lt;DisplayText&gt;&lt;style face="superscript"&gt;25&lt;/style&gt;&lt;/DisplayText&gt;&lt;record&gt;&lt;rec-number&gt;54&lt;/rec-number&gt;&lt;foreign-keys&gt;&lt;key app="EN" db-id="xaxa0p52y9x0xje9909pxxwq2aapffsfsfaz"&gt;54&lt;/key&gt;&lt;/foreign-keys&gt;&lt;ref-type name="Conference Proceedings"&gt;10&lt;/ref-type&gt;&lt;contributors&gt;&lt;authors&gt;&lt;author&gt;Morakinyo, Moshood K&lt;/author&gt;&lt;author&gt;Rananavare, Shankar B&lt;/author&gt;&lt;/authors&gt;&lt;/contributors&gt;&lt;titles&gt;&lt;title&gt;Positional control over nanoparticle deposition into nanoholes&lt;/title&gt;&lt;secondary-title&gt;Nanotechnology (IEEE-NANO), 2011 11th IEEE Conference on&lt;/secondary-title&gt;&lt;/titles&gt;&lt;pages&gt;1677-1682&lt;/pages&gt;&lt;dates&gt;&lt;year&gt;2111&lt;/year&gt;&lt;/dates&gt;&lt;publisher&gt;IEEE&lt;/publisher&gt;&lt;isbn&gt;1457715147&lt;/isbn&gt;&lt;urls&gt;&lt;/urls&gt;&lt;/record&gt;&lt;/Cite&gt;&lt;/EndNote&gt;</w:instrText>
      </w:r>
      <w:r w:rsidR="001056A3">
        <w:rPr>
          <w:rFonts w:asciiTheme="minorHAnsi" w:hAnsiTheme="minorHAnsi" w:cs="Times New Roman"/>
          <w:color w:val="auto"/>
        </w:rPr>
        <w:fldChar w:fldCharType="separate"/>
      </w:r>
      <w:r w:rsidR="00290949" w:rsidRPr="00290949">
        <w:rPr>
          <w:rFonts w:asciiTheme="minorHAnsi" w:hAnsiTheme="minorHAnsi" w:cs="Times New Roman"/>
          <w:noProof/>
          <w:color w:val="auto"/>
          <w:vertAlign w:val="superscript"/>
        </w:rPr>
        <w:t>25</w:t>
      </w:r>
      <w:r w:rsidR="001056A3">
        <w:rPr>
          <w:rFonts w:asciiTheme="minorHAnsi" w:hAnsiTheme="minorHAnsi" w:cs="Times New Roman"/>
          <w:color w:val="auto"/>
        </w:rPr>
        <w:fldChar w:fldCharType="end"/>
      </w:r>
      <w:r>
        <w:rPr>
          <w:rFonts w:asciiTheme="minorHAnsi" w:hAnsiTheme="minorHAnsi" w:cs="Times New Roman"/>
          <w:color w:val="auto"/>
        </w:rPr>
        <w:t>.</w:t>
      </w:r>
      <w:r w:rsidR="004A3241">
        <w:rPr>
          <w:rFonts w:asciiTheme="minorHAnsi" w:hAnsiTheme="minorHAnsi" w:cs="Times New Roman"/>
          <w:color w:val="auto"/>
        </w:rPr>
        <w:t xml:space="preserve"> </w:t>
      </w:r>
      <w:r>
        <w:rPr>
          <w:rFonts w:asciiTheme="minorHAnsi" w:hAnsiTheme="minorHAnsi" w:cs="Times New Roman"/>
          <w:color w:val="auto"/>
        </w:rPr>
        <w:t>W</w:t>
      </w:r>
      <w:r w:rsidR="004A3241">
        <w:rPr>
          <w:rFonts w:asciiTheme="minorHAnsi" w:hAnsiTheme="minorHAnsi" w:cs="Times New Roman"/>
          <w:color w:val="auto"/>
        </w:rPr>
        <w:t>he</w:t>
      </w:r>
      <w:r>
        <w:rPr>
          <w:rFonts w:asciiTheme="minorHAnsi" w:hAnsiTheme="minorHAnsi" w:cs="Times New Roman"/>
          <w:color w:val="auto"/>
        </w:rPr>
        <w:t>n</w:t>
      </w:r>
      <w:r w:rsidR="004A3241">
        <w:rPr>
          <w:rFonts w:asciiTheme="minorHAnsi" w:hAnsiTheme="minorHAnsi" w:cs="Times New Roman"/>
          <w:color w:val="auto"/>
        </w:rPr>
        <w:t xml:space="preserve"> </w:t>
      </w:r>
      <w:r w:rsidR="00F43D9A">
        <w:rPr>
          <w:rFonts w:asciiTheme="minorHAnsi" w:hAnsiTheme="minorHAnsi" w:cs="Times New Roman"/>
          <w:color w:val="auto"/>
        </w:rPr>
        <w:t xml:space="preserve">dispersions of nanoparticles </w:t>
      </w:r>
      <w:r w:rsidRPr="003B33F9">
        <w:rPr>
          <w:rFonts w:asciiTheme="minorHAnsi" w:hAnsiTheme="minorHAnsi" w:cs="Times New Roman"/>
          <w:noProof/>
          <w:color w:val="auto"/>
        </w:rPr>
        <w:t>wer</w:t>
      </w:r>
      <w:r>
        <w:rPr>
          <w:rFonts w:asciiTheme="minorHAnsi" w:hAnsiTheme="minorHAnsi" w:cs="Times New Roman"/>
          <w:noProof/>
          <w:color w:val="auto"/>
        </w:rPr>
        <w:t xml:space="preserve">e </w:t>
      </w:r>
      <w:r w:rsidRPr="003B33F9">
        <w:rPr>
          <w:rFonts w:asciiTheme="minorHAnsi" w:hAnsiTheme="minorHAnsi" w:cs="Times New Roman"/>
          <w:noProof/>
          <w:color w:val="auto"/>
        </w:rPr>
        <w:t>allowed to</w:t>
      </w:r>
      <w:r>
        <w:rPr>
          <w:rFonts w:asciiTheme="minorHAnsi" w:hAnsiTheme="minorHAnsi" w:cs="Times New Roman"/>
          <w:noProof/>
          <w:color w:val="auto"/>
        </w:rPr>
        <w:t xml:space="preserve"> </w:t>
      </w:r>
      <w:r w:rsidR="004A3241" w:rsidRPr="003B33F9">
        <w:rPr>
          <w:rFonts w:asciiTheme="minorHAnsi" w:hAnsiTheme="minorHAnsi" w:cs="Times New Roman"/>
          <w:noProof/>
          <w:color w:val="auto"/>
        </w:rPr>
        <w:t>evaporate</w:t>
      </w:r>
      <w:r w:rsidR="004A3241">
        <w:rPr>
          <w:rFonts w:asciiTheme="minorHAnsi" w:hAnsiTheme="minorHAnsi" w:cs="Times New Roman"/>
          <w:color w:val="auto"/>
        </w:rPr>
        <w:t xml:space="preserve"> on the patterned surface</w:t>
      </w:r>
      <w:r>
        <w:rPr>
          <w:rFonts w:asciiTheme="minorHAnsi" w:hAnsiTheme="minorHAnsi" w:cs="Times New Roman"/>
          <w:color w:val="auto"/>
        </w:rPr>
        <w:t>,</w:t>
      </w:r>
      <w:r w:rsidR="004A3241">
        <w:rPr>
          <w:rFonts w:asciiTheme="minorHAnsi" w:hAnsiTheme="minorHAnsi" w:cs="Times New Roman"/>
          <w:color w:val="auto"/>
        </w:rPr>
        <w:t xml:space="preserve"> </w:t>
      </w:r>
      <w:r w:rsidR="006B68EB" w:rsidRPr="003B33F9">
        <w:rPr>
          <w:rFonts w:asciiTheme="minorHAnsi" w:hAnsiTheme="minorHAnsi" w:cs="Times New Roman"/>
          <w:noProof/>
          <w:color w:val="auto"/>
        </w:rPr>
        <w:t>GNPs deposit</w:t>
      </w:r>
      <w:r>
        <w:rPr>
          <w:rFonts w:asciiTheme="minorHAnsi" w:hAnsiTheme="minorHAnsi" w:cs="Times New Roman"/>
          <w:noProof/>
          <w:color w:val="auto"/>
        </w:rPr>
        <w:t>ed</w:t>
      </w:r>
      <w:r w:rsidR="006B68EB" w:rsidRPr="003B33F9">
        <w:rPr>
          <w:rFonts w:asciiTheme="minorHAnsi" w:hAnsiTheme="minorHAnsi" w:cs="Times New Roman"/>
          <w:noProof/>
          <w:color w:val="auto"/>
        </w:rPr>
        <w:t xml:space="preserve"> on the </w:t>
      </w:r>
      <w:r w:rsidRPr="003B33F9">
        <w:rPr>
          <w:rFonts w:asciiTheme="minorHAnsi" w:hAnsiTheme="minorHAnsi" w:cs="Times New Roman"/>
          <w:noProof/>
          <w:color w:val="auto"/>
        </w:rPr>
        <w:t>PM</w:t>
      </w:r>
      <w:r>
        <w:rPr>
          <w:rFonts w:asciiTheme="minorHAnsi" w:hAnsiTheme="minorHAnsi" w:cs="Times New Roman"/>
          <w:noProof/>
          <w:color w:val="auto"/>
        </w:rPr>
        <w:t xml:space="preserve">MA </w:t>
      </w:r>
      <w:r w:rsidR="006B68EB" w:rsidRPr="003B33F9">
        <w:rPr>
          <w:rFonts w:asciiTheme="minorHAnsi" w:hAnsiTheme="minorHAnsi" w:cs="Times New Roman"/>
          <w:noProof/>
          <w:color w:val="auto"/>
        </w:rPr>
        <w:t>film</w:t>
      </w:r>
      <w:r w:rsidR="009D21D7">
        <w:rPr>
          <w:rFonts w:asciiTheme="minorHAnsi" w:hAnsiTheme="minorHAnsi" w:cs="Times New Roman"/>
          <w:noProof/>
          <w:color w:val="auto"/>
        </w:rPr>
        <w:t>,</w:t>
      </w:r>
      <w:r w:rsidR="006B68EB" w:rsidRPr="003B33F9">
        <w:rPr>
          <w:rFonts w:asciiTheme="minorHAnsi" w:hAnsiTheme="minorHAnsi" w:cs="Times New Roman"/>
          <w:noProof/>
          <w:color w:val="auto"/>
        </w:rPr>
        <w:t xml:space="preserve"> as well as in holes</w:t>
      </w:r>
      <w:r w:rsidR="006B68EB">
        <w:rPr>
          <w:rFonts w:asciiTheme="minorHAnsi" w:hAnsiTheme="minorHAnsi" w:cs="Times New Roman"/>
          <w:color w:val="auto"/>
        </w:rPr>
        <w:t xml:space="preserve">. </w:t>
      </w:r>
      <w:r w:rsidRPr="003B33F9">
        <w:rPr>
          <w:rFonts w:asciiTheme="minorHAnsi" w:hAnsiTheme="minorHAnsi" w:cs="Times New Roman"/>
          <w:noProof/>
          <w:color w:val="auto"/>
        </w:rPr>
        <w:t>M</w:t>
      </w:r>
      <w:r w:rsidR="001056A3" w:rsidRPr="003B33F9">
        <w:rPr>
          <w:rFonts w:asciiTheme="minorHAnsi" w:hAnsiTheme="minorHAnsi" w:cs="Times New Roman"/>
          <w:noProof/>
          <w:color w:val="auto"/>
        </w:rPr>
        <w:t>ild ultrasonication in</w:t>
      </w:r>
      <w:r w:rsidR="00376F85" w:rsidRPr="003B33F9">
        <w:rPr>
          <w:rFonts w:asciiTheme="minorHAnsi" w:hAnsiTheme="minorHAnsi" w:cs="Times New Roman"/>
          <w:noProof/>
          <w:color w:val="auto"/>
        </w:rPr>
        <w:t xml:space="preserve"> a</w:t>
      </w:r>
      <w:r w:rsidR="001056A3" w:rsidRPr="003B33F9">
        <w:rPr>
          <w:rFonts w:asciiTheme="minorHAnsi" w:hAnsiTheme="minorHAnsi" w:cs="Times New Roman"/>
          <w:noProof/>
          <w:color w:val="auto"/>
        </w:rPr>
        <w:t xml:space="preserve"> buffered solution</w:t>
      </w:r>
      <w:r w:rsidRPr="003B33F9">
        <w:rPr>
          <w:rFonts w:asciiTheme="minorHAnsi" w:hAnsiTheme="minorHAnsi" w:cs="Times New Roman"/>
          <w:noProof/>
          <w:color w:val="auto"/>
        </w:rPr>
        <w:t xml:space="preserve"> removed weakly bound GNPs on </w:t>
      </w:r>
      <w:r w:rsidR="009D21D7">
        <w:rPr>
          <w:rFonts w:asciiTheme="minorHAnsi" w:hAnsiTheme="minorHAnsi" w:cs="Times New Roman"/>
          <w:noProof/>
          <w:color w:val="auto"/>
        </w:rPr>
        <w:t xml:space="preserve">the </w:t>
      </w:r>
      <w:r>
        <w:rPr>
          <w:rFonts w:asciiTheme="minorHAnsi" w:hAnsiTheme="minorHAnsi" w:cs="Times New Roman"/>
          <w:noProof/>
          <w:color w:val="auto"/>
        </w:rPr>
        <w:t>PMMA</w:t>
      </w:r>
      <w:r w:rsidR="009D21D7">
        <w:rPr>
          <w:rFonts w:asciiTheme="minorHAnsi" w:hAnsiTheme="minorHAnsi" w:cs="Times New Roman"/>
          <w:noProof/>
          <w:color w:val="auto"/>
        </w:rPr>
        <w:t>,</w:t>
      </w:r>
      <w:r w:rsidRPr="003B33F9">
        <w:rPr>
          <w:rFonts w:asciiTheme="minorHAnsi" w:hAnsiTheme="minorHAnsi" w:cs="Times New Roman"/>
          <w:noProof/>
          <w:color w:val="auto"/>
        </w:rPr>
        <w:t xml:space="preserve"> leaving only </w:t>
      </w:r>
      <w:r>
        <w:rPr>
          <w:rFonts w:asciiTheme="minorHAnsi" w:hAnsiTheme="minorHAnsi" w:cs="Times New Roman"/>
          <w:noProof/>
          <w:color w:val="auto"/>
        </w:rPr>
        <w:t xml:space="preserve">the </w:t>
      </w:r>
      <w:r w:rsidRPr="003B33F9">
        <w:rPr>
          <w:rFonts w:asciiTheme="minorHAnsi" w:hAnsiTheme="minorHAnsi" w:cs="Times New Roman"/>
          <w:noProof/>
          <w:color w:val="auto"/>
        </w:rPr>
        <w:t xml:space="preserve">strongly bound particles in </w:t>
      </w:r>
      <w:r w:rsidR="009D21D7">
        <w:rPr>
          <w:rFonts w:asciiTheme="minorHAnsi" w:hAnsiTheme="minorHAnsi" w:cs="Times New Roman"/>
          <w:noProof/>
          <w:color w:val="auto"/>
        </w:rPr>
        <w:t xml:space="preserve">the </w:t>
      </w:r>
      <w:r w:rsidRPr="003B33F9">
        <w:rPr>
          <w:rFonts w:asciiTheme="minorHAnsi" w:hAnsiTheme="minorHAnsi" w:cs="Times New Roman"/>
          <w:noProof/>
          <w:color w:val="auto"/>
        </w:rPr>
        <w:t>holes</w:t>
      </w:r>
      <w:r w:rsidR="001056A3" w:rsidRPr="003B33F9">
        <w:rPr>
          <w:rFonts w:asciiTheme="minorHAnsi" w:hAnsiTheme="minorHAnsi" w:cs="Times New Roman"/>
          <w:noProof/>
          <w:color w:val="auto"/>
        </w:rPr>
        <w:t>.</w:t>
      </w:r>
      <w:r w:rsidR="001056A3">
        <w:rPr>
          <w:rFonts w:asciiTheme="minorHAnsi" w:hAnsiTheme="minorHAnsi" w:cs="Times New Roman"/>
          <w:color w:val="auto"/>
        </w:rPr>
        <w:t xml:space="preserve">  </w:t>
      </w:r>
      <w:r w:rsidR="004A3241">
        <w:rPr>
          <w:rFonts w:asciiTheme="minorHAnsi" w:hAnsiTheme="minorHAnsi" w:cs="Times New Roman"/>
          <w:color w:val="auto"/>
        </w:rPr>
        <w:t xml:space="preserve">Figure 3 </w:t>
      </w:r>
      <w:r w:rsidR="00D73D1F">
        <w:rPr>
          <w:rFonts w:asciiTheme="minorHAnsi" w:hAnsiTheme="minorHAnsi" w:cs="Times New Roman"/>
          <w:color w:val="auto"/>
        </w:rPr>
        <w:t xml:space="preserve">illustrates how </w:t>
      </w:r>
      <w:r w:rsidR="004A3241">
        <w:rPr>
          <w:rFonts w:asciiTheme="minorHAnsi" w:hAnsiTheme="minorHAnsi" w:cs="Times New Roman"/>
          <w:color w:val="auto"/>
        </w:rPr>
        <w:t xml:space="preserve">multiple particles </w:t>
      </w:r>
      <w:r w:rsidR="00B941B9">
        <w:rPr>
          <w:rFonts w:asciiTheme="minorHAnsi" w:hAnsiTheme="minorHAnsi" w:cs="Times New Roman"/>
          <w:color w:val="auto"/>
        </w:rPr>
        <w:t>c</w:t>
      </w:r>
      <w:r>
        <w:rPr>
          <w:rFonts w:asciiTheme="minorHAnsi" w:hAnsiTheme="minorHAnsi" w:cs="Times New Roman"/>
          <w:color w:val="auto"/>
        </w:rPr>
        <w:t>ould</w:t>
      </w:r>
      <w:r w:rsidR="00B941B9">
        <w:rPr>
          <w:rFonts w:asciiTheme="minorHAnsi" w:hAnsiTheme="minorHAnsi" w:cs="Times New Roman"/>
          <w:color w:val="auto"/>
        </w:rPr>
        <w:t xml:space="preserve"> be</w:t>
      </w:r>
      <w:r w:rsidR="004A3241">
        <w:rPr>
          <w:rFonts w:asciiTheme="minorHAnsi" w:hAnsiTheme="minorHAnsi" w:cs="Times New Roman"/>
          <w:color w:val="auto"/>
        </w:rPr>
        <w:t xml:space="preserve"> forced into holes</w:t>
      </w:r>
      <w:r w:rsidR="00B941B9">
        <w:rPr>
          <w:rFonts w:asciiTheme="minorHAnsi" w:hAnsiTheme="minorHAnsi" w:cs="Times New Roman"/>
          <w:color w:val="auto"/>
        </w:rPr>
        <w:t xml:space="preserve"> using this method</w:t>
      </w:r>
      <w:r>
        <w:rPr>
          <w:rFonts w:asciiTheme="minorHAnsi" w:hAnsiTheme="minorHAnsi" w:cs="Times New Roman"/>
          <w:color w:val="auto"/>
        </w:rPr>
        <w:t xml:space="preserve"> because of the reduced inter</w:t>
      </w:r>
      <w:r w:rsidR="006379ED">
        <w:rPr>
          <w:rFonts w:asciiTheme="minorHAnsi" w:hAnsiTheme="minorHAnsi" w:cs="Times New Roman"/>
          <w:color w:val="auto"/>
        </w:rPr>
        <w:t>-</w:t>
      </w:r>
      <w:r>
        <w:rPr>
          <w:rFonts w:asciiTheme="minorHAnsi" w:hAnsiTheme="minorHAnsi" w:cs="Times New Roman"/>
          <w:color w:val="auto"/>
        </w:rPr>
        <w:t xml:space="preserve">particle repulsion in the </w:t>
      </w:r>
      <w:r w:rsidRPr="003B33F9">
        <w:rPr>
          <w:rFonts w:asciiTheme="minorHAnsi" w:hAnsiTheme="minorHAnsi" w:cs="Times New Roman"/>
          <w:noProof/>
          <w:color w:val="auto"/>
        </w:rPr>
        <w:t>progressively</w:t>
      </w:r>
      <w:r>
        <w:rPr>
          <w:rFonts w:asciiTheme="minorHAnsi" w:hAnsiTheme="minorHAnsi" w:cs="Times New Roman"/>
          <w:color w:val="auto"/>
        </w:rPr>
        <w:t xml:space="preserve"> </w:t>
      </w:r>
      <w:r>
        <w:rPr>
          <w:rFonts w:asciiTheme="minorHAnsi" w:hAnsiTheme="minorHAnsi" w:cs="Times New Roman"/>
          <w:noProof/>
          <w:color w:val="auto"/>
        </w:rPr>
        <w:t>concen</w:t>
      </w:r>
      <w:r w:rsidRPr="003B33F9">
        <w:rPr>
          <w:rFonts w:asciiTheme="minorHAnsi" w:hAnsiTheme="minorHAnsi" w:cs="Times New Roman"/>
          <w:noProof/>
          <w:color w:val="auto"/>
        </w:rPr>
        <w:t>trated</w:t>
      </w:r>
      <w:r>
        <w:rPr>
          <w:rFonts w:asciiTheme="minorHAnsi" w:hAnsiTheme="minorHAnsi" w:cs="Times New Roman"/>
          <w:color w:val="auto"/>
        </w:rPr>
        <w:t xml:space="preserve"> </w:t>
      </w:r>
      <w:r w:rsidRPr="003B33F9">
        <w:rPr>
          <w:rFonts w:asciiTheme="minorHAnsi" w:hAnsiTheme="minorHAnsi" w:cs="Times New Roman"/>
          <w:noProof/>
          <w:color w:val="auto"/>
        </w:rPr>
        <w:t>ionic disper</w:t>
      </w:r>
      <w:r>
        <w:rPr>
          <w:rFonts w:asciiTheme="minorHAnsi" w:hAnsiTheme="minorHAnsi" w:cs="Times New Roman"/>
          <w:noProof/>
          <w:color w:val="auto"/>
        </w:rPr>
        <w:t>sion</w:t>
      </w:r>
      <w:r w:rsidR="004A3241" w:rsidRPr="003B33F9">
        <w:rPr>
          <w:rFonts w:asciiTheme="minorHAnsi" w:hAnsiTheme="minorHAnsi" w:cs="Times New Roman"/>
          <w:noProof/>
          <w:color w:val="auto"/>
        </w:rPr>
        <w:t>.</w:t>
      </w:r>
      <w:r w:rsidR="004A3241">
        <w:rPr>
          <w:rFonts w:asciiTheme="minorHAnsi" w:hAnsiTheme="minorHAnsi" w:cs="Times New Roman"/>
          <w:color w:val="auto"/>
        </w:rPr>
        <w:t xml:space="preserve">  </w:t>
      </w:r>
      <w:r>
        <w:rPr>
          <w:rFonts w:asciiTheme="minorHAnsi" w:hAnsiTheme="minorHAnsi" w:cs="Times New Roman"/>
          <w:color w:val="auto"/>
        </w:rPr>
        <w:t xml:space="preserve">Such ionic screening effects should </w:t>
      </w:r>
      <w:r w:rsidRPr="00F346EF">
        <w:rPr>
          <w:rFonts w:asciiTheme="minorHAnsi" w:hAnsiTheme="minorHAnsi" w:cs="Times New Roman"/>
          <w:noProof/>
          <w:color w:val="auto"/>
        </w:rPr>
        <w:t>be avoided</w:t>
      </w:r>
      <w:r w:rsidR="009D21D7">
        <w:rPr>
          <w:rFonts w:asciiTheme="minorHAnsi" w:hAnsiTheme="minorHAnsi" w:cs="Times New Roman"/>
          <w:noProof/>
          <w:color w:val="auto"/>
        </w:rPr>
        <w:t>,</w:t>
      </w:r>
      <w:r>
        <w:rPr>
          <w:rFonts w:asciiTheme="minorHAnsi" w:hAnsiTheme="minorHAnsi" w:cs="Times New Roman"/>
          <w:color w:val="auto"/>
        </w:rPr>
        <w:t xml:space="preserve"> since they </w:t>
      </w:r>
      <w:r w:rsidRPr="00B62506">
        <w:rPr>
          <w:rFonts w:asciiTheme="minorHAnsi" w:hAnsiTheme="minorHAnsi" w:cs="Times New Roman"/>
          <w:noProof/>
          <w:color w:val="auto"/>
        </w:rPr>
        <w:t>allow</w:t>
      </w:r>
      <w:r w:rsidR="00B62506">
        <w:rPr>
          <w:rFonts w:asciiTheme="minorHAnsi" w:hAnsiTheme="minorHAnsi" w:cs="Times New Roman"/>
          <w:noProof/>
          <w:color w:val="auto"/>
        </w:rPr>
        <w:t>ed</w:t>
      </w:r>
      <w:r>
        <w:rPr>
          <w:rFonts w:asciiTheme="minorHAnsi" w:hAnsiTheme="minorHAnsi" w:cs="Times New Roman"/>
          <w:color w:val="auto"/>
        </w:rPr>
        <w:t xml:space="preserve"> multiparticle occupancy and lowered efficiency of the electrostatic funneling that directs the particle to the center of the hole. </w:t>
      </w:r>
      <w:r>
        <w:rPr>
          <w:rFonts w:asciiTheme="minorHAnsi" w:hAnsiTheme="minorHAnsi" w:cs="Times New Roman"/>
          <w:noProof/>
          <w:color w:val="auto"/>
        </w:rPr>
        <w:t>Lowering</w:t>
      </w:r>
      <w:r w:rsidR="004137C0" w:rsidRPr="004137C0">
        <w:rPr>
          <w:rFonts w:asciiTheme="minorHAnsi" w:hAnsiTheme="minorHAnsi" w:cs="Times New Roman"/>
          <w:color w:val="auto"/>
        </w:rPr>
        <w:t xml:space="preserve"> the concentration of GNPs in </w:t>
      </w:r>
      <w:r w:rsidR="006B68EB">
        <w:rPr>
          <w:rFonts w:asciiTheme="minorHAnsi" w:hAnsiTheme="minorHAnsi" w:cs="Times New Roman"/>
          <w:color w:val="auto"/>
        </w:rPr>
        <w:t xml:space="preserve">the </w:t>
      </w:r>
      <w:r w:rsidR="004137C0" w:rsidRPr="004137C0">
        <w:rPr>
          <w:rFonts w:asciiTheme="minorHAnsi" w:hAnsiTheme="minorHAnsi" w:cs="Times New Roman"/>
          <w:color w:val="auto"/>
        </w:rPr>
        <w:t xml:space="preserve">depositing </w:t>
      </w:r>
      <w:r w:rsidR="006B68EB">
        <w:rPr>
          <w:rFonts w:asciiTheme="minorHAnsi" w:hAnsiTheme="minorHAnsi" w:cs="Times New Roman"/>
          <w:color w:val="auto"/>
        </w:rPr>
        <w:t>dispersion</w:t>
      </w:r>
      <w:r w:rsidR="009D21D7">
        <w:rPr>
          <w:rFonts w:asciiTheme="minorHAnsi" w:hAnsiTheme="minorHAnsi" w:cs="Times New Roman"/>
          <w:color w:val="auto"/>
        </w:rPr>
        <w:t>,</w:t>
      </w:r>
      <w:r w:rsidR="006B68EB">
        <w:rPr>
          <w:rFonts w:asciiTheme="minorHAnsi" w:hAnsiTheme="minorHAnsi" w:cs="Times New Roman"/>
          <w:color w:val="auto"/>
        </w:rPr>
        <w:t xml:space="preserve"> along with </w:t>
      </w:r>
      <w:r w:rsidR="004137C0" w:rsidRPr="003B33F9">
        <w:rPr>
          <w:rFonts w:asciiTheme="minorHAnsi" w:hAnsiTheme="minorHAnsi" w:cs="Times New Roman"/>
          <w:noProof/>
          <w:color w:val="auto"/>
        </w:rPr>
        <w:t>ultrason</w:t>
      </w:r>
      <w:r w:rsidR="00193999" w:rsidRPr="003B33F9">
        <w:rPr>
          <w:rFonts w:asciiTheme="minorHAnsi" w:hAnsiTheme="minorHAnsi" w:cs="Times New Roman"/>
          <w:noProof/>
          <w:color w:val="auto"/>
        </w:rPr>
        <w:t>i</w:t>
      </w:r>
      <w:r w:rsidR="004137C0" w:rsidRPr="003B33F9">
        <w:rPr>
          <w:rFonts w:asciiTheme="minorHAnsi" w:hAnsiTheme="minorHAnsi" w:cs="Times New Roman"/>
          <w:noProof/>
          <w:color w:val="auto"/>
        </w:rPr>
        <w:t>cation</w:t>
      </w:r>
      <w:r w:rsidR="009D21D7">
        <w:rPr>
          <w:rFonts w:asciiTheme="minorHAnsi" w:hAnsiTheme="minorHAnsi" w:cs="Times New Roman"/>
          <w:noProof/>
          <w:color w:val="auto"/>
        </w:rPr>
        <w:t>,</w:t>
      </w:r>
      <w:r w:rsidR="004137C0" w:rsidRPr="004137C0">
        <w:rPr>
          <w:rFonts w:asciiTheme="minorHAnsi" w:hAnsiTheme="minorHAnsi" w:cs="Times New Roman"/>
          <w:color w:val="auto"/>
        </w:rPr>
        <w:t xml:space="preserve"> </w:t>
      </w:r>
      <w:r>
        <w:rPr>
          <w:rFonts w:asciiTheme="minorHAnsi" w:hAnsiTheme="minorHAnsi" w:cs="Times New Roman"/>
          <w:color w:val="auto"/>
        </w:rPr>
        <w:t xml:space="preserve">would potentially </w:t>
      </w:r>
      <w:r w:rsidR="004137C0" w:rsidRPr="003B33F9">
        <w:rPr>
          <w:rFonts w:asciiTheme="minorHAnsi" w:hAnsiTheme="minorHAnsi" w:cs="Times New Roman"/>
          <w:noProof/>
          <w:color w:val="auto"/>
        </w:rPr>
        <w:t>allow</w:t>
      </w:r>
      <w:r w:rsidR="009D21D7">
        <w:rPr>
          <w:rFonts w:asciiTheme="minorHAnsi" w:hAnsiTheme="minorHAnsi" w:cs="Times New Roman"/>
          <w:noProof/>
          <w:color w:val="auto"/>
        </w:rPr>
        <w:t xml:space="preserve"> for the</w:t>
      </w:r>
      <w:r w:rsidR="004137C0" w:rsidRPr="004137C0">
        <w:rPr>
          <w:rFonts w:asciiTheme="minorHAnsi" w:hAnsiTheme="minorHAnsi" w:cs="Times New Roman"/>
          <w:color w:val="auto"/>
        </w:rPr>
        <w:t xml:space="preserve"> deposition of one particle per hole </w:t>
      </w:r>
      <w:r w:rsidR="006B68EB">
        <w:rPr>
          <w:rFonts w:asciiTheme="minorHAnsi" w:hAnsiTheme="minorHAnsi" w:cs="Times New Roman"/>
          <w:color w:val="auto"/>
        </w:rPr>
        <w:t xml:space="preserve">more </w:t>
      </w:r>
      <w:r w:rsidR="004137C0" w:rsidRPr="004137C0">
        <w:rPr>
          <w:rFonts w:asciiTheme="minorHAnsi" w:hAnsiTheme="minorHAnsi" w:cs="Times New Roman"/>
          <w:color w:val="auto"/>
        </w:rPr>
        <w:t xml:space="preserve">rapidly </w:t>
      </w:r>
      <w:r w:rsidR="006B68EB">
        <w:rPr>
          <w:rFonts w:asciiTheme="minorHAnsi" w:hAnsiTheme="minorHAnsi" w:cs="Times New Roman"/>
          <w:color w:val="auto"/>
        </w:rPr>
        <w:t xml:space="preserve">than </w:t>
      </w:r>
      <w:r>
        <w:rPr>
          <w:rFonts w:asciiTheme="minorHAnsi" w:hAnsiTheme="minorHAnsi" w:cs="Times New Roman"/>
          <w:color w:val="auto"/>
        </w:rPr>
        <w:t xml:space="preserve">the bulk </w:t>
      </w:r>
      <w:r w:rsidR="00B65839">
        <w:rPr>
          <w:rFonts w:asciiTheme="minorHAnsi" w:hAnsiTheme="minorHAnsi" w:cs="Times New Roman"/>
          <w:color w:val="auto"/>
        </w:rPr>
        <w:t>solution</w:t>
      </w:r>
      <w:r w:rsidR="00193999">
        <w:rPr>
          <w:rFonts w:asciiTheme="minorHAnsi" w:hAnsiTheme="minorHAnsi" w:cs="Times New Roman"/>
          <w:color w:val="auto"/>
        </w:rPr>
        <w:t>-</w:t>
      </w:r>
      <w:r w:rsidR="00B65839">
        <w:rPr>
          <w:rFonts w:asciiTheme="minorHAnsi" w:hAnsiTheme="minorHAnsi" w:cs="Times New Roman"/>
          <w:color w:val="auto"/>
        </w:rPr>
        <w:t>phase deposition</w:t>
      </w:r>
      <w:r w:rsidR="004137C0" w:rsidRPr="004137C0">
        <w:rPr>
          <w:rFonts w:asciiTheme="minorHAnsi" w:hAnsiTheme="minorHAnsi" w:cs="Times New Roman"/>
          <w:color w:val="auto"/>
        </w:rPr>
        <w:t xml:space="preserve"> (</w:t>
      </w:r>
      <w:r w:rsidR="00B62506" w:rsidRPr="0023118E">
        <w:rPr>
          <w:rFonts w:asciiTheme="minorHAnsi" w:hAnsiTheme="minorHAnsi" w:cs="Times New Roman"/>
          <w:noProof/>
          <w:color w:val="auto"/>
        </w:rPr>
        <w:t>I</w:t>
      </w:r>
      <w:r w:rsidR="004137C0" w:rsidRPr="0023118E">
        <w:rPr>
          <w:rFonts w:asciiTheme="minorHAnsi" w:hAnsiTheme="minorHAnsi" w:cs="Times New Roman"/>
          <w:noProof/>
          <w:color w:val="auto"/>
        </w:rPr>
        <w:t>nsert</w:t>
      </w:r>
      <w:r w:rsidR="004137C0" w:rsidRPr="004137C0">
        <w:rPr>
          <w:rFonts w:asciiTheme="minorHAnsi" w:hAnsiTheme="minorHAnsi" w:cs="Times New Roman"/>
          <w:color w:val="auto"/>
        </w:rPr>
        <w:t xml:space="preserve"> Figure 3 here)</w:t>
      </w:r>
      <w:r w:rsidR="004137C0">
        <w:rPr>
          <w:rFonts w:asciiTheme="minorHAnsi" w:hAnsiTheme="minorHAnsi" w:cs="Times New Roman"/>
          <w:color w:val="auto"/>
        </w:rPr>
        <w:t xml:space="preserve">. </w:t>
      </w:r>
      <w:r>
        <w:rPr>
          <w:rFonts w:asciiTheme="minorHAnsi" w:hAnsiTheme="minorHAnsi" w:cs="Times New Roman"/>
          <w:color w:val="auto"/>
        </w:rPr>
        <w:t xml:space="preserve">In this </w:t>
      </w:r>
      <w:r w:rsidRPr="003B33F9">
        <w:rPr>
          <w:rFonts w:asciiTheme="minorHAnsi" w:hAnsiTheme="minorHAnsi" w:cs="Times New Roman"/>
          <w:noProof/>
          <w:color w:val="auto"/>
        </w:rPr>
        <w:t>work,</w:t>
      </w:r>
      <w:r>
        <w:rPr>
          <w:rFonts w:asciiTheme="minorHAnsi" w:hAnsiTheme="minorHAnsi" w:cs="Times New Roman"/>
          <w:color w:val="auto"/>
        </w:rPr>
        <w:t xml:space="preserve"> we did not optimize the necessary conditions.</w:t>
      </w:r>
    </w:p>
    <w:p w14:paraId="576EB626" w14:textId="77777777" w:rsidR="00F858B2" w:rsidRDefault="00F858B2" w:rsidP="003C1665">
      <w:pPr>
        <w:ind w:firstLine="202"/>
        <w:rPr>
          <w:rFonts w:asciiTheme="minorHAnsi" w:hAnsiTheme="minorHAnsi" w:cs="Times New Roman"/>
          <w:color w:val="auto"/>
        </w:rPr>
      </w:pPr>
    </w:p>
    <w:p w14:paraId="4D4EA539" w14:textId="77777777" w:rsidR="00C148F1" w:rsidRDefault="004137C0" w:rsidP="003C1665">
      <w:pPr>
        <w:rPr>
          <w:rFonts w:asciiTheme="minorHAnsi" w:hAnsiTheme="minorHAnsi" w:cs="Times New Roman"/>
          <w:color w:val="auto"/>
        </w:rPr>
      </w:pPr>
      <w:r>
        <w:rPr>
          <w:rFonts w:asciiTheme="minorHAnsi" w:hAnsiTheme="minorHAnsi" w:cs="Times New Roman"/>
          <w:color w:val="auto"/>
        </w:rPr>
        <w:t xml:space="preserve">The </w:t>
      </w:r>
      <w:r w:rsidRPr="003B33F9">
        <w:rPr>
          <w:rFonts w:asciiTheme="minorHAnsi" w:hAnsiTheme="minorHAnsi" w:cs="Times New Roman"/>
          <w:noProof/>
          <w:color w:val="auto"/>
        </w:rPr>
        <w:t>cross</w:t>
      </w:r>
      <w:r w:rsidR="003B33F9">
        <w:rPr>
          <w:rFonts w:asciiTheme="minorHAnsi" w:hAnsiTheme="minorHAnsi" w:cs="Times New Roman"/>
          <w:noProof/>
          <w:color w:val="auto"/>
        </w:rPr>
        <w:t>-</w:t>
      </w:r>
      <w:r w:rsidRPr="003B33F9">
        <w:rPr>
          <w:rFonts w:asciiTheme="minorHAnsi" w:hAnsiTheme="minorHAnsi" w:cs="Times New Roman"/>
          <w:noProof/>
          <w:color w:val="auto"/>
        </w:rPr>
        <w:t>sectional</w:t>
      </w:r>
      <w:r>
        <w:rPr>
          <w:rFonts w:asciiTheme="minorHAnsi" w:hAnsiTheme="minorHAnsi" w:cs="Times New Roman"/>
          <w:color w:val="auto"/>
        </w:rPr>
        <w:t xml:space="preserve"> SEM profile </w:t>
      </w:r>
      <w:r w:rsidR="003B33F9">
        <w:rPr>
          <w:rFonts w:asciiTheme="minorHAnsi" w:hAnsiTheme="minorHAnsi" w:cs="Times New Roman"/>
          <w:noProof/>
          <w:color w:val="auto"/>
        </w:rPr>
        <w:t>displayed</w:t>
      </w:r>
      <w:r w:rsidR="003B33F9">
        <w:rPr>
          <w:rFonts w:asciiTheme="minorHAnsi" w:hAnsiTheme="minorHAnsi" w:cs="Times New Roman"/>
          <w:color w:val="auto"/>
        </w:rPr>
        <w:t xml:space="preserve"> </w:t>
      </w:r>
      <w:r w:rsidR="009D21D7">
        <w:rPr>
          <w:rFonts w:asciiTheme="minorHAnsi" w:hAnsiTheme="minorHAnsi" w:cs="Times New Roman"/>
          <w:color w:val="auto"/>
        </w:rPr>
        <w:t xml:space="preserve">the hole </w:t>
      </w:r>
      <w:r w:rsidR="003B33F9" w:rsidRPr="003B33F9">
        <w:rPr>
          <w:rFonts w:asciiTheme="minorHAnsi" w:hAnsiTheme="minorHAnsi" w:cs="Times New Roman"/>
          <w:noProof/>
          <w:color w:val="auto"/>
        </w:rPr>
        <w:t>side</w:t>
      </w:r>
      <w:r w:rsidR="00F858B2" w:rsidRPr="003B33F9">
        <w:rPr>
          <w:rFonts w:asciiTheme="minorHAnsi" w:hAnsiTheme="minorHAnsi" w:cs="Times New Roman"/>
          <w:noProof/>
          <w:color w:val="auto"/>
        </w:rPr>
        <w:t>walls</w:t>
      </w:r>
      <w:r w:rsidR="00F858B2">
        <w:rPr>
          <w:rFonts w:asciiTheme="minorHAnsi" w:hAnsiTheme="minorHAnsi" w:cs="Times New Roman"/>
          <w:color w:val="auto"/>
        </w:rPr>
        <w:t xml:space="preserve"> </w:t>
      </w:r>
      <w:r w:rsidR="009D21D7">
        <w:rPr>
          <w:rFonts w:asciiTheme="minorHAnsi" w:hAnsiTheme="minorHAnsi" w:cs="Times New Roman"/>
          <w:color w:val="auto"/>
        </w:rPr>
        <w:t>tilted</w:t>
      </w:r>
      <w:r w:rsidR="006B68EB">
        <w:rPr>
          <w:rFonts w:asciiTheme="minorHAnsi" w:hAnsiTheme="minorHAnsi" w:cs="Times New Roman"/>
          <w:color w:val="auto"/>
        </w:rPr>
        <w:t xml:space="preserve"> </w:t>
      </w:r>
      <w:r w:rsidR="00F858B2">
        <w:rPr>
          <w:rFonts w:asciiTheme="minorHAnsi" w:hAnsiTheme="minorHAnsi" w:cs="Times New Roman"/>
          <w:color w:val="auto"/>
        </w:rPr>
        <w:t>towards the</w:t>
      </w:r>
      <w:r w:rsidR="006B68EB">
        <w:rPr>
          <w:rFonts w:asciiTheme="minorHAnsi" w:hAnsiTheme="minorHAnsi" w:cs="Times New Roman"/>
          <w:color w:val="auto"/>
        </w:rPr>
        <w:t>ir</w:t>
      </w:r>
      <w:r w:rsidR="00F858B2">
        <w:rPr>
          <w:rFonts w:asciiTheme="minorHAnsi" w:hAnsiTheme="minorHAnsi" w:cs="Times New Roman"/>
          <w:color w:val="auto"/>
        </w:rPr>
        <w:t xml:space="preserve"> center</w:t>
      </w:r>
      <w:r w:rsidR="006B68EB">
        <w:rPr>
          <w:rFonts w:asciiTheme="minorHAnsi" w:hAnsiTheme="minorHAnsi" w:cs="Times New Roman"/>
          <w:color w:val="auto"/>
        </w:rPr>
        <w:t>s. The angle of the sidewall was less than the optimal 90</w:t>
      </w:r>
      <w:r w:rsidR="009D21D7">
        <w:rPr>
          <w:rFonts w:asciiTheme="minorHAnsi" w:hAnsiTheme="minorHAnsi" w:cs="Times New Roman"/>
          <w:color w:val="auto"/>
        </w:rPr>
        <w:t>°</w:t>
      </w:r>
      <w:r w:rsidR="006B68EB">
        <w:rPr>
          <w:rFonts w:asciiTheme="minorHAnsi" w:hAnsiTheme="minorHAnsi" w:cs="Times New Roman"/>
          <w:color w:val="auto"/>
        </w:rPr>
        <w:t xml:space="preserve">, </w:t>
      </w:r>
      <w:r>
        <w:rPr>
          <w:rFonts w:asciiTheme="minorHAnsi" w:hAnsiTheme="minorHAnsi" w:cs="Times New Roman"/>
          <w:color w:val="auto"/>
        </w:rPr>
        <w:t xml:space="preserve">creating </w:t>
      </w:r>
      <w:r w:rsidR="009D21D7">
        <w:rPr>
          <w:rFonts w:asciiTheme="minorHAnsi" w:hAnsiTheme="minorHAnsi" w:cs="Times New Roman"/>
          <w:color w:val="auto"/>
        </w:rPr>
        <w:t xml:space="preserve">an </w:t>
      </w:r>
      <w:r w:rsidR="003B33F9" w:rsidRPr="003B33F9">
        <w:rPr>
          <w:rFonts w:asciiTheme="minorHAnsi" w:hAnsiTheme="minorHAnsi" w:cs="Times New Roman"/>
          <w:noProof/>
          <w:color w:val="auto"/>
        </w:rPr>
        <w:t>increasing</w:t>
      </w:r>
      <w:r w:rsidR="003B33F9">
        <w:rPr>
          <w:rFonts w:asciiTheme="minorHAnsi" w:hAnsiTheme="minorHAnsi" w:cs="Times New Roman"/>
          <w:color w:val="auto"/>
        </w:rPr>
        <w:t xml:space="preserve"> cross-sectional area</w:t>
      </w:r>
      <w:r>
        <w:rPr>
          <w:rFonts w:asciiTheme="minorHAnsi" w:hAnsiTheme="minorHAnsi" w:cs="Times New Roman"/>
          <w:color w:val="auto"/>
        </w:rPr>
        <w:t xml:space="preserve"> in the well </w:t>
      </w:r>
      <w:r w:rsidR="003B33F9">
        <w:rPr>
          <w:rFonts w:asciiTheme="minorHAnsi" w:hAnsiTheme="minorHAnsi" w:cs="Times New Roman"/>
          <w:color w:val="auto"/>
        </w:rPr>
        <w:t xml:space="preserve">upon </w:t>
      </w:r>
      <w:r w:rsidR="006B68EB">
        <w:rPr>
          <w:rFonts w:asciiTheme="minorHAnsi" w:hAnsiTheme="minorHAnsi" w:cs="Times New Roman"/>
          <w:color w:val="auto"/>
        </w:rPr>
        <w:t xml:space="preserve">approaching </w:t>
      </w:r>
      <w:r>
        <w:rPr>
          <w:rFonts w:asciiTheme="minorHAnsi" w:hAnsiTheme="minorHAnsi" w:cs="Times New Roman"/>
          <w:color w:val="auto"/>
        </w:rPr>
        <w:t xml:space="preserve">the </w:t>
      </w:r>
      <w:r w:rsidR="009E5B52" w:rsidRPr="003B33F9">
        <w:rPr>
          <w:rFonts w:asciiTheme="minorHAnsi" w:hAnsiTheme="minorHAnsi" w:cs="Times New Roman"/>
          <w:noProof/>
          <w:color w:val="auto"/>
        </w:rPr>
        <w:t>photoresist</w:t>
      </w:r>
      <w:r>
        <w:rPr>
          <w:rFonts w:asciiTheme="minorHAnsi" w:hAnsiTheme="minorHAnsi" w:cs="Times New Roman"/>
          <w:color w:val="auto"/>
        </w:rPr>
        <w:t xml:space="preserve">-wafer interface. This </w:t>
      </w:r>
      <w:r w:rsidR="004D2942">
        <w:rPr>
          <w:rFonts w:asciiTheme="minorHAnsi" w:hAnsiTheme="minorHAnsi" w:cs="Times New Roman"/>
          <w:color w:val="auto"/>
        </w:rPr>
        <w:t xml:space="preserve">configuration </w:t>
      </w:r>
      <w:r>
        <w:rPr>
          <w:rFonts w:asciiTheme="minorHAnsi" w:hAnsiTheme="minorHAnsi" w:cs="Times New Roman"/>
          <w:color w:val="auto"/>
        </w:rPr>
        <w:t>explains the observed packing pattern</w:t>
      </w:r>
      <w:r w:rsidR="00376F85">
        <w:rPr>
          <w:rFonts w:asciiTheme="minorHAnsi" w:hAnsiTheme="minorHAnsi" w:cs="Times New Roman"/>
          <w:color w:val="auto"/>
        </w:rPr>
        <w:t xml:space="preserve"> (left) </w:t>
      </w:r>
      <w:r w:rsidR="00F858B2">
        <w:rPr>
          <w:rFonts w:asciiTheme="minorHAnsi" w:hAnsiTheme="minorHAnsi" w:cs="Times New Roman"/>
          <w:color w:val="auto"/>
        </w:rPr>
        <w:t>of particles</w:t>
      </w:r>
      <w:r w:rsidR="00193999">
        <w:rPr>
          <w:rFonts w:asciiTheme="minorHAnsi" w:hAnsiTheme="minorHAnsi" w:cs="Times New Roman"/>
          <w:color w:val="auto"/>
        </w:rPr>
        <w:t>,</w:t>
      </w:r>
      <w:r w:rsidR="00F858B2">
        <w:rPr>
          <w:rFonts w:asciiTheme="minorHAnsi" w:hAnsiTheme="minorHAnsi" w:cs="Times New Roman"/>
          <w:color w:val="auto"/>
        </w:rPr>
        <w:t xml:space="preserve"> indicating their </w:t>
      </w:r>
      <w:r>
        <w:rPr>
          <w:rFonts w:asciiTheme="minorHAnsi" w:hAnsiTheme="minorHAnsi" w:cs="Times New Roman"/>
          <w:color w:val="auto"/>
        </w:rPr>
        <w:t xml:space="preserve">displacement away </w:t>
      </w:r>
      <w:r w:rsidR="00F858B2">
        <w:rPr>
          <w:rFonts w:asciiTheme="minorHAnsi" w:hAnsiTheme="minorHAnsi" w:cs="Times New Roman"/>
          <w:color w:val="auto"/>
        </w:rPr>
        <w:t>from the center of</w:t>
      </w:r>
      <w:r>
        <w:rPr>
          <w:rFonts w:asciiTheme="minorHAnsi" w:hAnsiTheme="minorHAnsi" w:cs="Times New Roman"/>
          <w:color w:val="auto"/>
        </w:rPr>
        <w:t xml:space="preserve"> </w:t>
      </w:r>
      <w:r w:rsidR="00193999">
        <w:rPr>
          <w:rFonts w:asciiTheme="minorHAnsi" w:hAnsiTheme="minorHAnsi" w:cs="Times New Roman"/>
          <w:color w:val="auto"/>
        </w:rPr>
        <w:t xml:space="preserve">the </w:t>
      </w:r>
      <w:r>
        <w:rPr>
          <w:rFonts w:asciiTheme="minorHAnsi" w:hAnsiTheme="minorHAnsi" w:cs="Times New Roman"/>
          <w:color w:val="auto"/>
        </w:rPr>
        <w:t>hole.</w:t>
      </w:r>
      <w:r w:rsidR="00F858B2">
        <w:rPr>
          <w:rFonts w:asciiTheme="minorHAnsi" w:hAnsiTheme="minorHAnsi" w:cs="Times New Roman"/>
          <w:color w:val="auto"/>
        </w:rPr>
        <w:t xml:space="preserve">  </w:t>
      </w:r>
      <w:r w:rsidR="003B33F9" w:rsidRPr="003B33F9">
        <w:rPr>
          <w:rFonts w:asciiTheme="minorHAnsi" w:hAnsiTheme="minorHAnsi" w:cs="Times New Roman"/>
          <w:noProof/>
          <w:color w:val="auto"/>
        </w:rPr>
        <w:t>Better f</w:t>
      </w:r>
      <w:r w:rsidR="004D2942" w:rsidRPr="003B33F9">
        <w:rPr>
          <w:rFonts w:asciiTheme="minorHAnsi" w:hAnsiTheme="minorHAnsi" w:cs="Times New Roman"/>
          <w:noProof/>
          <w:color w:val="auto"/>
        </w:rPr>
        <w:t>ocus</w:t>
      </w:r>
      <w:r w:rsidR="003B33F9" w:rsidRPr="003B33F9">
        <w:rPr>
          <w:rFonts w:asciiTheme="minorHAnsi" w:hAnsiTheme="minorHAnsi" w:cs="Times New Roman"/>
          <w:noProof/>
          <w:color w:val="auto"/>
        </w:rPr>
        <w:t>s</w:t>
      </w:r>
      <w:r w:rsidR="004D2942" w:rsidRPr="003B33F9">
        <w:rPr>
          <w:rFonts w:asciiTheme="minorHAnsi" w:hAnsiTheme="minorHAnsi" w:cs="Times New Roman"/>
          <w:noProof/>
          <w:color w:val="auto"/>
        </w:rPr>
        <w:t>ing</w:t>
      </w:r>
      <w:r w:rsidR="009D21D7">
        <w:rPr>
          <w:rFonts w:asciiTheme="minorHAnsi" w:hAnsiTheme="minorHAnsi" w:cs="Times New Roman"/>
          <w:noProof/>
          <w:color w:val="auto"/>
        </w:rPr>
        <w:t xml:space="preserve"> of</w:t>
      </w:r>
      <w:r w:rsidR="004D2942" w:rsidRPr="003B33F9">
        <w:rPr>
          <w:rFonts w:asciiTheme="minorHAnsi" w:hAnsiTheme="minorHAnsi" w:cs="Times New Roman"/>
          <w:noProof/>
          <w:color w:val="auto"/>
        </w:rPr>
        <w:t xml:space="preserve"> the </w:t>
      </w:r>
      <w:r w:rsidR="00241B53">
        <w:rPr>
          <w:rFonts w:asciiTheme="minorHAnsi" w:hAnsiTheme="minorHAnsi" w:cs="Times New Roman"/>
          <w:noProof/>
          <w:color w:val="auto"/>
        </w:rPr>
        <w:t>E</w:t>
      </w:r>
      <w:r w:rsidR="00F858B2" w:rsidRPr="003B33F9">
        <w:rPr>
          <w:rFonts w:asciiTheme="minorHAnsi" w:hAnsiTheme="minorHAnsi" w:cs="Times New Roman"/>
          <w:noProof/>
          <w:color w:val="auto"/>
        </w:rPr>
        <w:t>-beam</w:t>
      </w:r>
      <w:r w:rsidR="003B33F9" w:rsidRPr="003B33F9">
        <w:rPr>
          <w:rFonts w:asciiTheme="minorHAnsi" w:hAnsiTheme="minorHAnsi" w:cs="Times New Roman"/>
          <w:noProof/>
          <w:color w:val="auto"/>
        </w:rPr>
        <w:t>,</w:t>
      </w:r>
      <w:r w:rsidR="00F858B2" w:rsidRPr="003B33F9">
        <w:rPr>
          <w:rFonts w:asciiTheme="minorHAnsi" w:hAnsiTheme="minorHAnsi" w:cs="Times New Roman"/>
          <w:noProof/>
          <w:color w:val="auto"/>
        </w:rPr>
        <w:t xml:space="preserve"> below the </w:t>
      </w:r>
      <w:r w:rsidR="004D2942" w:rsidRPr="003B33F9">
        <w:rPr>
          <w:rFonts w:asciiTheme="minorHAnsi" w:hAnsiTheme="minorHAnsi" w:cs="Times New Roman"/>
          <w:noProof/>
          <w:color w:val="auto"/>
        </w:rPr>
        <w:t>interface between air and</w:t>
      </w:r>
      <w:r w:rsidR="009D21D7">
        <w:rPr>
          <w:rFonts w:asciiTheme="minorHAnsi" w:hAnsiTheme="minorHAnsi" w:cs="Times New Roman"/>
          <w:noProof/>
          <w:color w:val="auto"/>
        </w:rPr>
        <w:t xml:space="preserve"> the</w:t>
      </w:r>
      <w:r w:rsidR="004D2942" w:rsidRPr="003B33F9">
        <w:rPr>
          <w:rFonts w:asciiTheme="minorHAnsi" w:hAnsiTheme="minorHAnsi" w:cs="Times New Roman"/>
          <w:noProof/>
          <w:color w:val="auto"/>
        </w:rPr>
        <w:t xml:space="preserve"> </w:t>
      </w:r>
      <w:r w:rsidR="009E5B52" w:rsidRPr="003B33F9">
        <w:rPr>
          <w:rFonts w:asciiTheme="minorHAnsi" w:hAnsiTheme="minorHAnsi" w:cs="Times New Roman"/>
          <w:noProof/>
          <w:color w:val="auto"/>
        </w:rPr>
        <w:t>photoresist</w:t>
      </w:r>
      <w:r w:rsidR="00F858B2" w:rsidRPr="003B33F9">
        <w:rPr>
          <w:rFonts w:asciiTheme="minorHAnsi" w:hAnsiTheme="minorHAnsi" w:cs="Times New Roman"/>
          <w:noProof/>
          <w:color w:val="auto"/>
        </w:rPr>
        <w:t xml:space="preserve"> film</w:t>
      </w:r>
      <w:r w:rsidR="003B33F9">
        <w:rPr>
          <w:rFonts w:asciiTheme="minorHAnsi" w:hAnsiTheme="minorHAnsi" w:cs="Times New Roman"/>
          <w:noProof/>
          <w:color w:val="auto"/>
        </w:rPr>
        <w:t>,</w:t>
      </w:r>
      <w:r w:rsidR="003B33F9" w:rsidRPr="003B33F9">
        <w:rPr>
          <w:rFonts w:asciiTheme="minorHAnsi" w:hAnsiTheme="minorHAnsi" w:cs="Times New Roman"/>
          <w:noProof/>
          <w:color w:val="auto"/>
        </w:rPr>
        <w:t xml:space="preserve"> would el</w:t>
      </w:r>
      <w:r w:rsidR="003B33F9">
        <w:rPr>
          <w:rFonts w:asciiTheme="minorHAnsi" w:hAnsiTheme="minorHAnsi" w:cs="Times New Roman"/>
          <w:noProof/>
          <w:color w:val="auto"/>
        </w:rPr>
        <w:t>i</w:t>
      </w:r>
      <w:r w:rsidR="003B33F9" w:rsidRPr="003B33F9">
        <w:rPr>
          <w:rFonts w:asciiTheme="minorHAnsi" w:hAnsiTheme="minorHAnsi" w:cs="Times New Roman"/>
          <w:noProof/>
          <w:color w:val="auto"/>
        </w:rPr>
        <w:t>minate</w:t>
      </w:r>
      <w:r w:rsidR="004D2942" w:rsidRPr="003B33F9">
        <w:rPr>
          <w:rFonts w:asciiTheme="minorHAnsi" w:hAnsiTheme="minorHAnsi" w:cs="Times New Roman"/>
          <w:noProof/>
          <w:color w:val="auto"/>
        </w:rPr>
        <w:t xml:space="preserve"> </w:t>
      </w:r>
      <w:r w:rsidR="00F858B2" w:rsidRPr="003B33F9">
        <w:rPr>
          <w:rFonts w:asciiTheme="minorHAnsi" w:hAnsiTheme="minorHAnsi" w:cs="Times New Roman"/>
          <w:noProof/>
          <w:color w:val="auto"/>
        </w:rPr>
        <w:t>such</w:t>
      </w:r>
      <w:r w:rsidR="00F858B2">
        <w:rPr>
          <w:rFonts w:asciiTheme="minorHAnsi" w:hAnsiTheme="minorHAnsi" w:cs="Times New Roman"/>
          <w:color w:val="auto"/>
        </w:rPr>
        <w:t xml:space="preserve"> an artifact</w:t>
      </w:r>
      <w:r w:rsidR="003B33F9">
        <w:rPr>
          <w:rFonts w:asciiTheme="minorHAnsi" w:hAnsiTheme="minorHAnsi" w:cs="Times New Roman"/>
          <w:color w:val="auto"/>
        </w:rPr>
        <w:t>.</w:t>
      </w:r>
    </w:p>
    <w:p w14:paraId="5D25583E" w14:textId="77777777" w:rsidR="003C1665" w:rsidRDefault="003C1665" w:rsidP="003C1665">
      <w:pPr>
        <w:rPr>
          <w:rFonts w:asciiTheme="minorHAnsi" w:hAnsiTheme="minorHAnsi" w:cs="Times New Roman"/>
          <w:color w:val="auto"/>
        </w:rPr>
      </w:pPr>
    </w:p>
    <w:p w14:paraId="7CB728DF" w14:textId="50387B61" w:rsidR="00C148F1" w:rsidRPr="0079182B" w:rsidRDefault="003B33F9" w:rsidP="003C1665">
      <w:pPr>
        <w:rPr>
          <w:rFonts w:asciiTheme="minorHAnsi" w:hAnsiTheme="minorHAnsi" w:cs="Times New Roman"/>
          <w:color w:val="auto"/>
        </w:rPr>
      </w:pPr>
      <w:r w:rsidRPr="003B33F9">
        <w:rPr>
          <w:rFonts w:asciiTheme="minorHAnsi" w:hAnsiTheme="minorHAnsi" w:cs="Times New Roman"/>
          <w:noProof/>
        </w:rPr>
        <w:t>T</w:t>
      </w:r>
      <w:r w:rsidR="00193999" w:rsidRPr="003B33F9">
        <w:rPr>
          <w:rFonts w:asciiTheme="minorHAnsi" w:hAnsiTheme="minorHAnsi" w:cs="Times New Roman"/>
          <w:noProof/>
        </w:rPr>
        <w:t>h</w:t>
      </w:r>
      <w:r w:rsidRPr="003B33F9">
        <w:rPr>
          <w:rFonts w:asciiTheme="minorHAnsi" w:hAnsiTheme="minorHAnsi" w:cs="Times New Roman"/>
          <w:noProof/>
        </w:rPr>
        <w:t>in</w:t>
      </w:r>
      <w:r w:rsidR="009D21D7">
        <w:rPr>
          <w:rFonts w:asciiTheme="minorHAnsi" w:hAnsiTheme="minorHAnsi" w:cs="Times New Roman"/>
          <w:noProof/>
        </w:rPr>
        <w:t>,</w:t>
      </w:r>
      <w:r w:rsidRPr="003B33F9">
        <w:rPr>
          <w:rFonts w:asciiTheme="minorHAnsi" w:hAnsiTheme="minorHAnsi" w:cs="Times New Roman"/>
          <w:noProof/>
        </w:rPr>
        <w:t xml:space="preserve"> solid films of PMMA </w:t>
      </w:r>
      <w:r w:rsidR="00193999" w:rsidRPr="003B33F9">
        <w:rPr>
          <w:rFonts w:asciiTheme="minorHAnsi" w:hAnsiTheme="minorHAnsi" w:cs="Times New Roman"/>
          <w:noProof/>
        </w:rPr>
        <w:t>p</w:t>
      </w:r>
      <w:r w:rsidR="009E5B52" w:rsidRPr="003B33F9">
        <w:rPr>
          <w:rFonts w:asciiTheme="minorHAnsi" w:hAnsiTheme="minorHAnsi" w:cs="Times New Roman"/>
          <w:noProof/>
        </w:rPr>
        <w:t>hotoresist</w:t>
      </w:r>
      <w:r w:rsidR="00281A41" w:rsidRPr="003B33F9">
        <w:rPr>
          <w:rFonts w:asciiTheme="minorHAnsi" w:hAnsiTheme="minorHAnsi" w:cs="Times New Roman"/>
          <w:noProof/>
        </w:rPr>
        <w:fldChar w:fldCharType="begin">
          <w:fldData xml:space="preserve">PEVuZE5vdGU+PENpdGU+PEF1dGhvcj5GZW5nPC9BdXRob3I+PFllYXI+MTk3NzwvWWVhcj48UmVj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==
</w:fldData>
        </w:fldChar>
      </w:r>
      <w:r w:rsidR="00290949">
        <w:rPr>
          <w:rFonts w:asciiTheme="minorHAnsi" w:hAnsiTheme="minorHAnsi" w:cs="Times New Roman"/>
          <w:noProof/>
        </w:rPr>
        <w:instrText xml:space="preserve"> ADDIN EN.CITE </w:instrText>
      </w:r>
      <w:r w:rsidR="00290949">
        <w:rPr>
          <w:rFonts w:asciiTheme="minorHAnsi" w:hAnsiTheme="minorHAnsi" w:cs="Times New Roman"/>
          <w:noProof/>
        </w:rPr>
        <w:fldChar w:fldCharType="begin">
          <w:fldData xml:space="preserve">PEVuZE5vdGU+PENpdGU+PEF1dGhvcj5GZW5nPC9BdXRob3I+PFllYXI+MTk3NzwvWWVhcj48UmVj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==
</w:fldData>
        </w:fldChar>
      </w:r>
      <w:r w:rsidR="00290949">
        <w:rPr>
          <w:rFonts w:asciiTheme="minorHAnsi" w:hAnsiTheme="minorHAnsi" w:cs="Times New Roman"/>
          <w:noProof/>
        </w:rPr>
        <w:instrText xml:space="preserve"> ADDIN EN.CITE.DATA </w:instrText>
      </w:r>
      <w:r w:rsidR="00290949">
        <w:rPr>
          <w:rFonts w:asciiTheme="minorHAnsi" w:hAnsiTheme="minorHAnsi" w:cs="Times New Roman"/>
          <w:noProof/>
        </w:rPr>
      </w:r>
      <w:r w:rsidR="00290949">
        <w:rPr>
          <w:rFonts w:asciiTheme="minorHAnsi" w:hAnsiTheme="minorHAnsi" w:cs="Times New Roman"/>
          <w:noProof/>
        </w:rPr>
        <w:fldChar w:fldCharType="end"/>
      </w:r>
      <w:r w:rsidR="00281A41" w:rsidRPr="003B33F9">
        <w:rPr>
          <w:rFonts w:asciiTheme="minorHAnsi" w:hAnsiTheme="minorHAnsi" w:cs="Times New Roman"/>
          <w:noProof/>
        </w:rPr>
      </w:r>
      <w:r w:rsidR="00281A41" w:rsidRPr="003B33F9">
        <w:rPr>
          <w:rFonts w:asciiTheme="minorHAnsi" w:hAnsiTheme="minorHAnsi" w:cs="Times New Roman"/>
          <w:noProof/>
        </w:rPr>
        <w:fldChar w:fldCharType="separate"/>
      </w:r>
      <w:r w:rsidR="00290949" w:rsidRPr="00290949">
        <w:rPr>
          <w:rFonts w:asciiTheme="minorHAnsi" w:hAnsiTheme="minorHAnsi" w:cs="Times New Roman"/>
          <w:noProof/>
          <w:vertAlign w:val="superscript"/>
        </w:rPr>
        <w:t>2</w:t>
      </w:r>
      <w:r w:rsidR="00A96573">
        <w:rPr>
          <w:rFonts w:asciiTheme="minorHAnsi" w:hAnsiTheme="minorHAnsi" w:cs="Times New Roman"/>
          <w:noProof/>
          <w:vertAlign w:val="superscript"/>
        </w:rPr>
        <w:t>7</w:t>
      </w:r>
      <w:r w:rsidR="00290949" w:rsidRPr="00290949">
        <w:rPr>
          <w:rFonts w:asciiTheme="minorHAnsi" w:hAnsiTheme="minorHAnsi" w:cs="Times New Roman"/>
          <w:noProof/>
          <w:vertAlign w:val="superscript"/>
        </w:rPr>
        <w:t>-3</w:t>
      </w:r>
      <w:r w:rsidR="00281A41" w:rsidRPr="003B33F9">
        <w:rPr>
          <w:rFonts w:asciiTheme="minorHAnsi" w:hAnsiTheme="minorHAnsi" w:cs="Times New Roman"/>
          <w:noProof/>
        </w:rPr>
        <w:fldChar w:fldCharType="end"/>
      </w:r>
      <w:r w:rsidR="00A96573" w:rsidRPr="00A96573">
        <w:rPr>
          <w:rFonts w:asciiTheme="minorHAnsi" w:hAnsiTheme="minorHAnsi" w:cs="Times New Roman"/>
          <w:noProof/>
          <w:vertAlign w:val="superscript"/>
        </w:rPr>
        <w:t>0</w:t>
      </w:r>
      <w:r w:rsidR="00281A41" w:rsidRPr="00A02D2A">
        <w:rPr>
          <w:rFonts w:asciiTheme="minorHAnsi" w:hAnsiTheme="minorHAnsi" w:cs="Times New Roman"/>
        </w:rPr>
        <w:t xml:space="preserve"> </w:t>
      </w:r>
      <w:r w:rsidRPr="00414A4D">
        <w:rPr>
          <w:rFonts w:asciiTheme="minorHAnsi" w:hAnsiTheme="minorHAnsi" w:cs="Times New Roman"/>
          <w:noProof/>
        </w:rPr>
        <w:t>liquify</w:t>
      </w:r>
      <w:r>
        <w:rPr>
          <w:rFonts w:asciiTheme="minorHAnsi" w:hAnsiTheme="minorHAnsi" w:cs="Times New Roman"/>
        </w:rPr>
        <w:t xml:space="preserve"> and </w:t>
      </w:r>
      <w:r w:rsidRPr="003B33F9">
        <w:rPr>
          <w:rFonts w:asciiTheme="minorHAnsi" w:hAnsiTheme="minorHAnsi" w:cs="Times New Roman"/>
          <w:noProof/>
        </w:rPr>
        <w:t>flow</w:t>
      </w:r>
      <w:r>
        <w:rPr>
          <w:rFonts w:asciiTheme="minorHAnsi" w:hAnsiTheme="minorHAnsi" w:cs="Times New Roman"/>
        </w:rPr>
        <w:t xml:space="preserve"> </w:t>
      </w:r>
      <w:r w:rsidR="00281A41" w:rsidRPr="00A02D2A">
        <w:rPr>
          <w:rFonts w:asciiTheme="minorHAnsi" w:hAnsiTheme="minorHAnsi" w:cs="Times New Roman"/>
        </w:rPr>
        <w:t xml:space="preserve">near </w:t>
      </w:r>
      <w:r w:rsidR="009D21D7">
        <w:rPr>
          <w:rFonts w:asciiTheme="minorHAnsi" w:hAnsiTheme="minorHAnsi" w:cs="Times New Roman"/>
        </w:rPr>
        <w:t>the</w:t>
      </w:r>
      <w:r>
        <w:rPr>
          <w:rFonts w:asciiTheme="minorHAnsi" w:hAnsiTheme="minorHAnsi" w:cs="Times New Roman"/>
        </w:rPr>
        <w:t xml:space="preserve"> glass </w:t>
      </w:r>
      <w:r w:rsidRPr="003B33F9">
        <w:rPr>
          <w:rFonts w:asciiTheme="minorHAnsi" w:hAnsiTheme="minorHAnsi" w:cs="Times New Roman"/>
          <w:noProof/>
        </w:rPr>
        <w:t>transition</w:t>
      </w:r>
      <w:r w:rsidR="009D21D7">
        <w:rPr>
          <w:rFonts w:asciiTheme="minorHAnsi" w:hAnsiTheme="minorHAnsi" w:cs="Times New Roman"/>
          <w:noProof/>
        </w:rPr>
        <w:t>,</w:t>
      </w:r>
      <w:r w:rsidR="00281A41" w:rsidRPr="00A02D2A">
        <w:rPr>
          <w:rFonts w:asciiTheme="minorHAnsi" w:hAnsiTheme="minorHAnsi" w:cs="Times New Roman"/>
        </w:rPr>
        <w:t xml:space="preserve"> </w:t>
      </w:r>
      <w:proofErr w:type="spellStart"/>
      <w:r w:rsidR="004D2942" w:rsidRPr="003B33F9">
        <w:rPr>
          <w:rFonts w:asciiTheme="minorHAnsi" w:hAnsiTheme="minorHAnsi" w:cs="Times New Roman"/>
          <w:i/>
        </w:rPr>
        <w:t>T</w:t>
      </w:r>
      <w:r w:rsidR="004D2942" w:rsidRPr="003B33F9">
        <w:rPr>
          <w:rFonts w:asciiTheme="minorHAnsi" w:hAnsiTheme="minorHAnsi" w:cs="Times New Roman"/>
          <w:i/>
          <w:vertAlign w:val="subscript"/>
        </w:rPr>
        <w:t>g</w:t>
      </w:r>
      <w:proofErr w:type="spellEnd"/>
      <w:r w:rsidR="009D21D7">
        <w:rPr>
          <w:rFonts w:asciiTheme="minorHAnsi" w:hAnsiTheme="minorHAnsi" w:cs="Times New Roman"/>
        </w:rPr>
        <w:t>,</w:t>
      </w:r>
      <w:r w:rsidR="004D2942">
        <w:rPr>
          <w:rFonts w:asciiTheme="minorHAnsi" w:hAnsiTheme="minorHAnsi" w:cs="Times New Roman"/>
        </w:rPr>
        <w:t xml:space="preserve"> </w:t>
      </w:r>
      <w:r w:rsidR="00281A41" w:rsidRPr="00A02D2A">
        <w:rPr>
          <w:rFonts w:asciiTheme="minorHAnsi" w:hAnsiTheme="minorHAnsi" w:cs="Times New Roman"/>
        </w:rPr>
        <w:t xml:space="preserve">of </w:t>
      </w:r>
      <w:r>
        <w:rPr>
          <w:rFonts w:asciiTheme="minorHAnsi" w:hAnsiTheme="minorHAnsi" w:cs="Times New Roman"/>
        </w:rPr>
        <w:t>110</w:t>
      </w:r>
      <w:r w:rsidR="006379ED">
        <w:rPr>
          <w:rFonts w:asciiTheme="minorHAnsi" w:hAnsiTheme="minorHAnsi" w:cs="Times New Roman"/>
        </w:rPr>
        <w:t xml:space="preserve"> </w:t>
      </w:r>
      <w:r w:rsidR="006379ED">
        <w:rPr>
          <w:rFonts w:ascii="Times New Roman" w:hAnsi="Times New Roman" w:cs="Times New Roman"/>
        </w:rPr>
        <w:t>º</w:t>
      </w:r>
      <w:r>
        <w:rPr>
          <w:rFonts w:asciiTheme="minorHAnsi" w:hAnsiTheme="minorHAnsi" w:cs="Times New Roman"/>
        </w:rPr>
        <w:t>C</w:t>
      </w:r>
      <w:r w:rsidR="00340524" w:rsidRPr="009F252D">
        <w:rPr>
          <w:rFonts w:asciiTheme="minorHAnsi" w:hAnsiTheme="minorHAnsi" w:cs="Times New Roman"/>
          <w:noProof/>
        </w:rPr>
        <w:t>.</w:t>
      </w:r>
      <w:r w:rsidR="004D2942" w:rsidRPr="009F252D">
        <w:rPr>
          <w:rFonts w:asciiTheme="minorHAnsi" w:hAnsiTheme="minorHAnsi" w:cs="Times New Roman"/>
          <w:noProof/>
        </w:rPr>
        <w:t xml:space="preserve"> </w:t>
      </w:r>
      <w:r w:rsidR="00281A41" w:rsidRPr="00A02D2A">
        <w:rPr>
          <w:rFonts w:asciiTheme="minorHAnsi" w:hAnsiTheme="minorHAnsi" w:cs="Times New Roman"/>
        </w:rPr>
        <w:t xml:space="preserve"> </w:t>
      </w:r>
      <w:r w:rsidR="004D2942" w:rsidRPr="009F252D">
        <w:rPr>
          <w:rFonts w:asciiTheme="minorHAnsi" w:hAnsiTheme="minorHAnsi" w:cs="Times New Roman"/>
          <w:noProof/>
        </w:rPr>
        <w:t>A</w:t>
      </w:r>
      <w:r w:rsidR="006E6DC5" w:rsidRPr="009F252D">
        <w:rPr>
          <w:rFonts w:asciiTheme="minorHAnsi" w:hAnsiTheme="minorHAnsi" w:cs="Times New Roman"/>
          <w:noProof/>
        </w:rPr>
        <w:t xml:space="preserve"> temperature 10</w:t>
      </w:r>
      <w:r w:rsidR="009D21D7">
        <w:rPr>
          <w:rFonts w:asciiTheme="minorHAnsi" w:hAnsiTheme="minorHAnsi" w:cs="Times New Roman"/>
          <w:noProof/>
        </w:rPr>
        <w:t xml:space="preserve">° </w:t>
      </w:r>
      <w:r w:rsidR="00A02D2A" w:rsidRPr="009F252D">
        <w:rPr>
          <w:rFonts w:asciiTheme="minorHAnsi" w:hAnsiTheme="minorHAnsi" w:cs="Times New Roman"/>
          <w:noProof/>
        </w:rPr>
        <w:t xml:space="preserve">below the </w:t>
      </w:r>
      <w:r w:rsidR="004D2942" w:rsidRPr="003B33F9">
        <w:rPr>
          <w:rFonts w:asciiTheme="minorHAnsi" w:hAnsiTheme="minorHAnsi" w:cs="Times New Roman"/>
          <w:i/>
          <w:noProof/>
        </w:rPr>
        <w:t>T</w:t>
      </w:r>
      <w:r w:rsidR="004D2942" w:rsidRPr="003B33F9">
        <w:rPr>
          <w:rFonts w:asciiTheme="minorHAnsi" w:hAnsiTheme="minorHAnsi" w:cs="Times New Roman"/>
          <w:i/>
          <w:noProof/>
          <w:vertAlign w:val="subscript"/>
        </w:rPr>
        <w:t>g</w:t>
      </w:r>
      <w:r w:rsidR="00A02D2A" w:rsidRPr="003B33F9">
        <w:rPr>
          <w:rFonts w:asciiTheme="minorHAnsi" w:hAnsiTheme="minorHAnsi" w:cs="Times New Roman"/>
          <w:noProof/>
        </w:rPr>
        <w:t xml:space="preserve"> of</w:t>
      </w:r>
      <w:r w:rsidR="00A02D2A" w:rsidRPr="009F252D">
        <w:rPr>
          <w:rFonts w:asciiTheme="minorHAnsi" w:hAnsiTheme="minorHAnsi" w:cs="Times New Roman"/>
          <w:noProof/>
        </w:rPr>
        <w:t xml:space="preserve"> the </w:t>
      </w:r>
      <w:r w:rsidR="009E5B52" w:rsidRPr="009F252D">
        <w:rPr>
          <w:rFonts w:asciiTheme="minorHAnsi" w:hAnsiTheme="minorHAnsi" w:cs="Times New Roman"/>
          <w:noProof/>
        </w:rPr>
        <w:t>photoresist</w:t>
      </w:r>
      <w:r w:rsidR="00A02D2A" w:rsidRPr="009F252D">
        <w:rPr>
          <w:rFonts w:asciiTheme="minorHAnsi" w:hAnsiTheme="minorHAnsi" w:cs="Times New Roman"/>
          <w:noProof/>
        </w:rPr>
        <w:t xml:space="preserve"> polymer</w:t>
      </w:r>
      <w:r w:rsidR="004D2942" w:rsidRPr="009F252D">
        <w:rPr>
          <w:rFonts w:asciiTheme="minorHAnsi" w:hAnsiTheme="minorHAnsi" w:cs="Times New Roman"/>
          <w:noProof/>
        </w:rPr>
        <w:t xml:space="preserve">, PMMA, initiated </w:t>
      </w:r>
      <w:r>
        <w:rPr>
          <w:rFonts w:asciiTheme="minorHAnsi" w:hAnsiTheme="minorHAnsi" w:cs="Times New Roman"/>
          <w:noProof/>
        </w:rPr>
        <w:t xml:space="preserve">a slow </w:t>
      </w:r>
      <w:r w:rsidR="004D2942" w:rsidRPr="009F252D">
        <w:rPr>
          <w:rFonts w:asciiTheme="minorHAnsi" w:hAnsiTheme="minorHAnsi" w:cs="Times New Roman"/>
          <w:noProof/>
        </w:rPr>
        <w:t>reflow</w:t>
      </w:r>
      <w:r w:rsidR="00193999" w:rsidRPr="009F252D">
        <w:rPr>
          <w:rFonts w:asciiTheme="minorHAnsi" w:hAnsiTheme="minorHAnsi" w:cs="Times New Roman"/>
          <w:noProof/>
        </w:rPr>
        <w:t xml:space="preserve"> </w:t>
      </w:r>
      <w:r w:rsidR="004D2942" w:rsidRPr="009F252D">
        <w:rPr>
          <w:rFonts w:asciiTheme="minorHAnsi" w:hAnsiTheme="minorHAnsi" w:cs="Times New Roman"/>
          <w:noProof/>
        </w:rPr>
        <w:t xml:space="preserve">of the </w:t>
      </w:r>
      <w:r w:rsidR="009E5B52" w:rsidRPr="009F252D">
        <w:rPr>
          <w:rFonts w:asciiTheme="minorHAnsi" w:hAnsiTheme="minorHAnsi" w:cs="Times New Roman"/>
          <w:noProof/>
        </w:rPr>
        <w:t>photoresist</w:t>
      </w:r>
      <w:r w:rsidR="00A02D2A" w:rsidRPr="009F252D">
        <w:rPr>
          <w:rFonts w:asciiTheme="minorHAnsi" w:hAnsiTheme="minorHAnsi" w:cs="Times New Roman"/>
          <w:noProof/>
        </w:rPr>
        <w:t>.</w:t>
      </w:r>
      <w:r w:rsidR="00A02D2A">
        <w:rPr>
          <w:rFonts w:asciiTheme="minorHAnsi" w:hAnsiTheme="minorHAnsi" w:cs="Times New Roman"/>
        </w:rPr>
        <w:t xml:space="preserve"> </w:t>
      </w:r>
      <w:r w:rsidR="00281A41" w:rsidRPr="00A02D2A">
        <w:rPr>
          <w:rFonts w:asciiTheme="minorHAnsi" w:hAnsiTheme="minorHAnsi" w:cs="Times New Roman"/>
        </w:rPr>
        <w:t xml:space="preserve">In </w:t>
      </w:r>
      <w:r w:rsidR="006E6DC5">
        <w:rPr>
          <w:rFonts w:asciiTheme="minorHAnsi" w:hAnsiTheme="minorHAnsi" w:cs="Times New Roman"/>
        </w:rPr>
        <w:t xml:space="preserve">the </w:t>
      </w:r>
      <w:r w:rsidR="00281A41" w:rsidRPr="00A02D2A">
        <w:rPr>
          <w:rFonts w:asciiTheme="minorHAnsi" w:hAnsiTheme="minorHAnsi" w:cs="Times New Roman"/>
        </w:rPr>
        <w:t>softened</w:t>
      </w:r>
      <w:r w:rsidR="009F252D">
        <w:rPr>
          <w:rFonts w:asciiTheme="minorHAnsi" w:hAnsiTheme="minorHAnsi" w:cs="Times New Roman"/>
        </w:rPr>
        <w:t xml:space="preserve">, </w:t>
      </w:r>
      <w:r w:rsidR="009F252D" w:rsidRPr="003B33F9">
        <w:rPr>
          <w:rFonts w:asciiTheme="minorHAnsi" w:hAnsiTheme="minorHAnsi" w:cs="Times New Roman"/>
          <w:noProof/>
        </w:rPr>
        <w:t>li</w:t>
      </w:r>
      <w:r w:rsidR="009F252D" w:rsidRPr="009F252D">
        <w:rPr>
          <w:rFonts w:asciiTheme="minorHAnsi" w:hAnsiTheme="minorHAnsi" w:cs="Times New Roman"/>
          <w:noProof/>
        </w:rPr>
        <w:t>quid</w:t>
      </w:r>
      <w:r w:rsidR="009F252D">
        <w:rPr>
          <w:rFonts w:asciiTheme="minorHAnsi" w:hAnsiTheme="minorHAnsi" w:cs="Times New Roman"/>
        </w:rPr>
        <w:t>-like</w:t>
      </w:r>
      <w:r w:rsidR="009D21D7">
        <w:rPr>
          <w:rFonts w:asciiTheme="minorHAnsi" w:hAnsiTheme="minorHAnsi" w:cs="Times New Roman"/>
        </w:rPr>
        <w:t>,</w:t>
      </w:r>
      <w:r w:rsidR="00281A41" w:rsidRPr="00A02D2A">
        <w:rPr>
          <w:rFonts w:asciiTheme="minorHAnsi" w:hAnsiTheme="minorHAnsi" w:cs="Times New Roman"/>
        </w:rPr>
        <w:t xml:space="preserve"> glassy state, </w:t>
      </w:r>
      <w:r w:rsidR="009F252D" w:rsidRPr="003B33F9">
        <w:rPr>
          <w:rFonts w:asciiTheme="minorHAnsi" w:hAnsiTheme="minorHAnsi" w:cs="Times New Roman"/>
          <w:noProof/>
        </w:rPr>
        <w:t xml:space="preserve">the </w:t>
      </w:r>
      <w:r w:rsidR="00281A41" w:rsidRPr="009F252D">
        <w:rPr>
          <w:rFonts w:asciiTheme="minorHAnsi" w:hAnsiTheme="minorHAnsi" w:cs="Times New Roman"/>
          <w:noProof/>
        </w:rPr>
        <w:t>surface</w:t>
      </w:r>
      <w:r w:rsidR="00281A41" w:rsidRPr="00A02D2A">
        <w:rPr>
          <w:rFonts w:asciiTheme="minorHAnsi" w:hAnsiTheme="minorHAnsi" w:cs="Times New Roman"/>
        </w:rPr>
        <w:t xml:space="preserve"> tension</w:t>
      </w:r>
      <w:r w:rsidR="009F252D">
        <w:rPr>
          <w:rFonts w:asciiTheme="minorHAnsi" w:hAnsiTheme="minorHAnsi" w:cs="Times New Roman"/>
        </w:rPr>
        <w:t xml:space="preserve"> of the photoresist film</w:t>
      </w:r>
      <w:r w:rsidR="00281A41" w:rsidRPr="00A02D2A">
        <w:rPr>
          <w:rFonts w:asciiTheme="minorHAnsi" w:hAnsiTheme="minorHAnsi" w:cs="Times New Roman"/>
        </w:rPr>
        <w:t xml:space="preserve"> reduce</w:t>
      </w:r>
      <w:r w:rsidR="004D2942">
        <w:rPr>
          <w:rFonts w:asciiTheme="minorHAnsi" w:hAnsiTheme="minorHAnsi" w:cs="Times New Roman"/>
        </w:rPr>
        <w:t>d</w:t>
      </w:r>
      <w:r w:rsidR="00281A41" w:rsidRPr="00A02D2A">
        <w:rPr>
          <w:rFonts w:asciiTheme="minorHAnsi" w:hAnsiTheme="minorHAnsi" w:cs="Times New Roman"/>
        </w:rPr>
        <w:t xml:space="preserve"> </w:t>
      </w:r>
      <w:r w:rsidR="009F252D">
        <w:rPr>
          <w:rFonts w:asciiTheme="minorHAnsi" w:hAnsiTheme="minorHAnsi" w:cs="Times New Roman"/>
        </w:rPr>
        <w:t xml:space="preserve">the edge </w:t>
      </w:r>
      <w:r w:rsidR="00281A41" w:rsidRPr="00A02D2A">
        <w:rPr>
          <w:rFonts w:asciiTheme="minorHAnsi" w:hAnsiTheme="minorHAnsi" w:cs="Times New Roman"/>
        </w:rPr>
        <w:t>curvature</w:t>
      </w:r>
      <w:r w:rsidR="004D2942">
        <w:rPr>
          <w:rFonts w:asciiTheme="minorHAnsi" w:hAnsiTheme="minorHAnsi" w:cs="Times New Roman"/>
        </w:rPr>
        <w:t xml:space="preserve"> and </w:t>
      </w:r>
      <w:r w:rsidR="00281A41" w:rsidRPr="00A02D2A">
        <w:rPr>
          <w:rFonts w:asciiTheme="minorHAnsi" w:hAnsiTheme="minorHAnsi" w:cs="Times New Roman"/>
        </w:rPr>
        <w:t>rou</w:t>
      </w:r>
      <w:r w:rsidR="00A02D2A" w:rsidRPr="00A02D2A">
        <w:rPr>
          <w:rFonts w:asciiTheme="minorHAnsi" w:hAnsiTheme="minorHAnsi" w:cs="Times New Roman"/>
        </w:rPr>
        <w:t>ghness</w:t>
      </w:r>
      <w:r w:rsidR="004D2942">
        <w:rPr>
          <w:rFonts w:asciiTheme="minorHAnsi" w:hAnsiTheme="minorHAnsi" w:cs="Times New Roman"/>
        </w:rPr>
        <w:t>,</w:t>
      </w:r>
      <w:r w:rsidR="00A02D2A" w:rsidRPr="00A02D2A">
        <w:rPr>
          <w:rFonts w:asciiTheme="minorHAnsi" w:hAnsiTheme="minorHAnsi" w:cs="Times New Roman"/>
        </w:rPr>
        <w:t xml:space="preserve"> </w:t>
      </w:r>
      <w:r w:rsidR="004D2942">
        <w:rPr>
          <w:rFonts w:asciiTheme="minorHAnsi" w:hAnsiTheme="minorHAnsi" w:cs="Times New Roman"/>
        </w:rPr>
        <w:t xml:space="preserve">resulting in </w:t>
      </w:r>
      <w:r w:rsidR="009D21D7">
        <w:rPr>
          <w:rFonts w:asciiTheme="minorHAnsi" w:hAnsiTheme="minorHAnsi" w:cs="Times New Roman"/>
        </w:rPr>
        <w:t xml:space="preserve">a </w:t>
      </w:r>
      <w:r w:rsidR="009F252D">
        <w:rPr>
          <w:rFonts w:asciiTheme="minorHAnsi" w:hAnsiTheme="minorHAnsi" w:cs="Times New Roman"/>
        </w:rPr>
        <w:t>suppression of</w:t>
      </w:r>
      <w:r w:rsidR="004D2942">
        <w:rPr>
          <w:rFonts w:asciiTheme="minorHAnsi" w:hAnsiTheme="minorHAnsi" w:cs="Times New Roman"/>
        </w:rPr>
        <w:t xml:space="preserve"> </w:t>
      </w:r>
      <w:r w:rsidR="004D3A6E">
        <w:rPr>
          <w:rFonts w:asciiTheme="minorHAnsi" w:hAnsiTheme="minorHAnsi" w:cs="Times New Roman"/>
        </w:rPr>
        <w:t>LER</w:t>
      </w:r>
      <w:r w:rsidR="00A02D2A" w:rsidRPr="00A02D2A">
        <w:rPr>
          <w:rFonts w:asciiTheme="minorHAnsi" w:hAnsiTheme="minorHAnsi" w:cs="Times New Roman"/>
        </w:rPr>
        <w:t xml:space="preserve"> effects</w:t>
      </w:r>
      <w:r w:rsidR="007B7FE4">
        <w:rPr>
          <w:rFonts w:asciiTheme="minorHAnsi" w:hAnsiTheme="minorHAnsi" w:cs="Times New Roman"/>
        </w:rPr>
        <w:t xml:space="preserve">. </w:t>
      </w:r>
      <w:r w:rsidR="004D2942" w:rsidRPr="009F252D">
        <w:rPr>
          <w:rFonts w:asciiTheme="minorHAnsi" w:hAnsiTheme="minorHAnsi" w:cs="Times New Roman"/>
          <w:noProof/>
        </w:rPr>
        <w:t>T</w:t>
      </w:r>
      <w:r w:rsidR="007B7FE4" w:rsidRPr="009F252D">
        <w:rPr>
          <w:rFonts w:asciiTheme="minorHAnsi" w:hAnsiTheme="minorHAnsi" w:cs="Times New Roman"/>
          <w:noProof/>
        </w:rPr>
        <w:t xml:space="preserve">he advancing </w:t>
      </w:r>
      <w:r w:rsidR="009F252D" w:rsidRPr="009F252D">
        <w:rPr>
          <w:rFonts w:asciiTheme="minorHAnsi" w:hAnsiTheme="minorHAnsi" w:cs="Times New Roman"/>
          <w:noProof/>
        </w:rPr>
        <w:t xml:space="preserve">liquid photoresist front </w:t>
      </w:r>
      <w:r w:rsidR="009D21D7">
        <w:rPr>
          <w:rFonts w:asciiTheme="minorHAnsi" w:hAnsiTheme="minorHAnsi" w:cs="Times New Roman"/>
          <w:noProof/>
        </w:rPr>
        <w:t xml:space="preserve">completely </w:t>
      </w:r>
      <w:r w:rsidR="007B7FE4" w:rsidRPr="009F252D">
        <w:rPr>
          <w:rFonts w:asciiTheme="minorHAnsi" w:hAnsiTheme="minorHAnsi" w:cs="Times New Roman"/>
          <w:noProof/>
        </w:rPr>
        <w:t>engulf</w:t>
      </w:r>
      <w:r w:rsidR="009F252D" w:rsidRPr="009F252D">
        <w:rPr>
          <w:rFonts w:asciiTheme="minorHAnsi" w:hAnsiTheme="minorHAnsi" w:cs="Times New Roman"/>
          <w:noProof/>
        </w:rPr>
        <w:t xml:space="preserve">ed </w:t>
      </w:r>
      <w:r w:rsidR="009F252D">
        <w:rPr>
          <w:rFonts w:asciiTheme="minorHAnsi" w:hAnsiTheme="minorHAnsi" w:cs="Times New Roman"/>
          <w:noProof/>
        </w:rPr>
        <w:t>nanoholes</w:t>
      </w:r>
      <w:r w:rsidR="009D21D7">
        <w:rPr>
          <w:rFonts w:asciiTheme="minorHAnsi" w:hAnsiTheme="minorHAnsi" w:cs="Times New Roman"/>
          <w:noProof/>
        </w:rPr>
        <w:t>,</w:t>
      </w:r>
      <w:r w:rsidR="009F252D">
        <w:rPr>
          <w:rFonts w:asciiTheme="minorHAnsi" w:hAnsiTheme="minorHAnsi" w:cs="Times New Roman"/>
          <w:noProof/>
        </w:rPr>
        <w:t xml:space="preserve"> along with the deposited GNPs</w:t>
      </w:r>
      <w:r w:rsidR="009D21D7">
        <w:rPr>
          <w:rFonts w:asciiTheme="minorHAnsi" w:hAnsiTheme="minorHAnsi" w:cs="Times New Roman"/>
          <w:noProof/>
        </w:rPr>
        <w:t>,</w:t>
      </w:r>
      <w:r w:rsidR="009F252D" w:rsidRPr="0079182B">
        <w:rPr>
          <w:rFonts w:asciiTheme="minorHAnsi" w:hAnsiTheme="minorHAnsi" w:cs="Times New Roman"/>
          <w:noProof/>
          <w:color w:val="auto"/>
        </w:rPr>
        <w:t xml:space="preserve"> as</w:t>
      </w:r>
      <w:r w:rsidR="007B7FE4" w:rsidRPr="0079182B">
        <w:rPr>
          <w:rFonts w:asciiTheme="minorHAnsi" w:hAnsiTheme="minorHAnsi" w:cs="Times New Roman"/>
          <w:noProof/>
          <w:color w:val="auto"/>
        </w:rPr>
        <w:t xml:space="preserve"> illustrated</w:t>
      </w:r>
      <w:r w:rsidR="007B7FE4" w:rsidRPr="0079182B">
        <w:rPr>
          <w:rFonts w:asciiTheme="minorHAnsi" w:hAnsiTheme="minorHAnsi" w:cs="Times New Roman"/>
          <w:color w:val="auto"/>
        </w:rPr>
        <w:t xml:space="preserve"> in Figure 4</w:t>
      </w:r>
      <w:r w:rsidR="009F252D" w:rsidRPr="0079182B">
        <w:rPr>
          <w:rFonts w:asciiTheme="minorHAnsi" w:hAnsiTheme="minorHAnsi" w:cs="Times New Roman"/>
          <w:color w:val="auto"/>
        </w:rPr>
        <w:t>,</w:t>
      </w:r>
      <w:r w:rsidR="007B7FE4" w:rsidRPr="0079182B">
        <w:rPr>
          <w:rFonts w:asciiTheme="minorHAnsi" w:hAnsiTheme="minorHAnsi" w:cs="Times New Roman"/>
          <w:color w:val="auto"/>
        </w:rPr>
        <w:t xml:space="preserve"> where </w:t>
      </w:r>
      <w:r w:rsidR="006E6DC5" w:rsidRPr="0079182B">
        <w:rPr>
          <w:rFonts w:asciiTheme="minorHAnsi" w:hAnsiTheme="minorHAnsi" w:cs="Times New Roman"/>
          <w:color w:val="auto"/>
        </w:rPr>
        <w:t>the number</w:t>
      </w:r>
      <w:r w:rsidR="007B7FE4" w:rsidRPr="0079182B">
        <w:rPr>
          <w:rFonts w:asciiTheme="minorHAnsi" w:hAnsiTheme="minorHAnsi" w:cs="Times New Roman"/>
          <w:color w:val="auto"/>
        </w:rPr>
        <w:t xml:space="preserve"> of GNPs per</w:t>
      </w:r>
      <w:r w:rsidR="006E6DC5" w:rsidRPr="0079182B">
        <w:rPr>
          <w:rFonts w:asciiTheme="minorHAnsi" w:hAnsiTheme="minorHAnsi" w:cs="Times New Roman"/>
          <w:color w:val="auto"/>
        </w:rPr>
        <w:t xml:space="preserve"> hole was</w:t>
      </w:r>
      <w:r w:rsidR="007B7FE4" w:rsidRPr="0079182B">
        <w:rPr>
          <w:rFonts w:asciiTheme="minorHAnsi" w:hAnsiTheme="minorHAnsi" w:cs="Times New Roman"/>
          <w:color w:val="auto"/>
        </w:rPr>
        <w:t xml:space="preserve"> high (Insert Figure 4 here).  </w:t>
      </w:r>
      <w:r w:rsidRPr="0079182B">
        <w:rPr>
          <w:rFonts w:asciiTheme="minorHAnsi" w:hAnsiTheme="minorHAnsi" w:cs="Times New Roman"/>
        </w:rPr>
        <w:t xml:space="preserve">Note how the photoresist </w:t>
      </w:r>
      <w:r w:rsidRPr="0079182B">
        <w:rPr>
          <w:rFonts w:asciiTheme="minorHAnsi" w:hAnsiTheme="minorHAnsi" w:cs="Times New Roman"/>
          <w:noProof/>
        </w:rPr>
        <w:t xml:space="preserve">reflow from </w:t>
      </w:r>
      <w:r w:rsidR="009D21D7">
        <w:rPr>
          <w:rFonts w:asciiTheme="minorHAnsi" w:hAnsiTheme="minorHAnsi" w:cs="Times New Roman"/>
          <w:noProof/>
        </w:rPr>
        <w:t xml:space="preserve">the </w:t>
      </w:r>
      <w:r w:rsidRPr="0079182B">
        <w:rPr>
          <w:rFonts w:asciiTheme="minorHAnsi" w:hAnsiTheme="minorHAnsi" w:cs="Times New Roman"/>
          <w:noProof/>
        </w:rPr>
        <w:t>hole borders erased</w:t>
      </w:r>
      <w:r w:rsidRPr="0079182B">
        <w:rPr>
          <w:rFonts w:asciiTheme="minorHAnsi" w:hAnsiTheme="minorHAnsi" w:cs="Times New Roman"/>
        </w:rPr>
        <w:t xml:space="preserve"> the pattern of nanoholes in the film. Nonetheless, strongly bound GNPs locked in</w:t>
      </w:r>
      <w:r w:rsidR="009D21D7">
        <w:rPr>
          <w:rFonts w:asciiTheme="minorHAnsi" w:hAnsiTheme="minorHAnsi" w:cs="Times New Roman"/>
        </w:rPr>
        <w:t>to</w:t>
      </w:r>
      <w:r w:rsidRPr="0079182B">
        <w:rPr>
          <w:rFonts w:asciiTheme="minorHAnsi" w:hAnsiTheme="minorHAnsi" w:cs="Times New Roman"/>
        </w:rPr>
        <w:t xml:space="preserve"> the positional registry of the pattern.</w:t>
      </w:r>
      <w:r w:rsidRPr="0079182B">
        <w:rPr>
          <w:rFonts w:ascii="Times New Roman" w:hAnsi="Times New Roman" w:cs="Times New Roman"/>
          <w:sz w:val="18"/>
          <w:szCs w:val="18"/>
        </w:rPr>
        <w:t xml:space="preserve">  </w:t>
      </w:r>
      <w:r w:rsidR="004D3A6E" w:rsidRPr="0079182B">
        <w:rPr>
          <w:rFonts w:asciiTheme="minorHAnsi" w:hAnsiTheme="minorHAnsi" w:cs="Times New Roman"/>
        </w:rPr>
        <w:t>Remarkably,</w:t>
      </w:r>
      <w:r w:rsidR="004D3A6E" w:rsidRPr="0079182B">
        <w:rPr>
          <w:rFonts w:asciiTheme="minorHAnsi" w:hAnsiTheme="minorHAnsi" w:cs="Times New Roman"/>
          <w:color w:val="auto"/>
        </w:rPr>
        <w:t xml:space="preserve"> </w:t>
      </w:r>
      <w:r w:rsidR="009F252D" w:rsidRPr="0079182B">
        <w:rPr>
          <w:rFonts w:asciiTheme="minorHAnsi" w:hAnsiTheme="minorHAnsi" w:cs="Times New Roman"/>
          <w:color w:val="auto"/>
        </w:rPr>
        <w:t>t</w:t>
      </w:r>
      <w:r w:rsidR="007B7FE4" w:rsidRPr="0079182B">
        <w:rPr>
          <w:rFonts w:asciiTheme="minorHAnsi" w:hAnsiTheme="minorHAnsi" w:cs="Times New Roman"/>
          <w:color w:val="auto"/>
        </w:rPr>
        <w:t xml:space="preserve">hese </w:t>
      </w:r>
      <w:r w:rsidR="009E5B52" w:rsidRPr="0079182B">
        <w:rPr>
          <w:rFonts w:asciiTheme="minorHAnsi" w:hAnsiTheme="minorHAnsi" w:cs="Times New Roman"/>
          <w:noProof/>
          <w:color w:val="auto"/>
        </w:rPr>
        <w:t>photoresist</w:t>
      </w:r>
      <w:r w:rsidR="004D2942" w:rsidRPr="0079182B">
        <w:rPr>
          <w:rFonts w:asciiTheme="minorHAnsi" w:hAnsiTheme="minorHAnsi" w:cs="Times New Roman"/>
          <w:color w:val="auto"/>
        </w:rPr>
        <w:t>-</w:t>
      </w:r>
      <w:r w:rsidR="004D3A6E" w:rsidRPr="0079182B">
        <w:rPr>
          <w:rFonts w:asciiTheme="minorHAnsi" w:hAnsiTheme="minorHAnsi" w:cs="Times New Roman"/>
          <w:color w:val="auto"/>
        </w:rPr>
        <w:t>reflow studies reveal</w:t>
      </w:r>
      <w:r w:rsidR="009F252D" w:rsidRPr="0079182B">
        <w:rPr>
          <w:rFonts w:asciiTheme="minorHAnsi" w:hAnsiTheme="minorHAnsi" w:cs="Times New Roman"/>
          <w:color w:val="auto"/>
        </w:rPr>
        <w:t>ed</w:t>
      </w:r>
      <w:r w:rsidR="004D3A6E" w:rsidRPr="0079182B">
        <w:rPr>
          <w:rFonts w:asciiTheme="minorHAnsi" w:hAnsiTheme="minorHAnsi" w:cs="Times New Roman"/>
          <w:color w:val="auto"/>
        </w:rPr>
        <w:t xml:space="preserve"> </w:t>
      </w:r>
      <w:r w:rsidR="009F252D" w:rsidRPr="0079182B">
        <w:rPr>
          <w:rFonts w:asciiTheme="minorHAnsi" w:hAnsiTheme="minorHAnsi" w:cs="Times New Roman"/>
          <w:color w:val="auto"/>
        </w:rPr>
        <w:t xml:space="preserve">strong </w:t>
      </w:r>
      <w:r w:rsidR="00C148F1" w:rsidRPr="0079182B">
        <w:rPr>
          <w:rFonts w:asciiTheme="minorHAnsi" w:hAnsiTheme="minorHAnsi" w:cs="Times New Roman"/>
          <w:color w:val="auto"/>
        </w:rPr>
        <w:t>electrostatic binding of the citrate</w:t>
      </w:r>
      <w:r w:rsidR="004D2942" w:rsidRPr="0079182B">
        <w:rPr>
          <w:rFonts w:asciiTheme="minorHAnsi" w:hAnsiTheme="minorHAnsi" w:cs="Times New Roman"/>
          <w:color w:val="auto"/>
        </w:rPr>
        <w:t>-</w:t>
      </w:r>
      <w:r w:rsidR="00C148F1" w:rsidRPr="0079182B">
        <w:rPr>
          <w:rFonts w:asciiTheme="minorHAnsi" w:hAnsiTheme="minorHAnsi" w:cs="Times New Roman"/>
          <w:color w:val="auto"/>
        </w:rPr>
        <w:t xml:space="preserve">capped </w:t>
      </w:r>
      <w:r w:rsidR="004D2942" w:rsidRPr="0079182B">
        <w:rPr>
          <w:rFonts w:asciiTheme="minorHAnsi" w:hAnsiTheme="minorHAnsi" w:cs="Times New Roman"/>
          <w:color w:val="auto"/>
        </w:rPr>
        <w:t xml:space="preserve">GNPs </w:t>
      </w:r>
      <w:r w:rsidR="00193999" w:rsidRPr="0079182B">
        <w:rPr>
          <w:rFonts w:asciiTheme="minorHAnsi" w:hAnsiTheme="minorHAnsi" w:cs="Times New Roman"/>
          <w:color w:val="auto"/>
        </w:rPr>
        <w:t xml:space="preserve">to </w:t>
      </w:r>
      <w:r w:rsidR="004D2942" w:rsidRPr="0079182B">
        <w:rPr>
          <w:rFonts w:asciiTheme="minorHAnsi" w:hAnsiTheme="minorHAnsi" w:cs="Times New Roman"/>
          <w:color w:val="auto"/>
        </w:rPr>
        <w:t>amine-</w:t>
      </w:r>
      <w:r w:rsidR="00C148F1" w:rsidRPr="0079182B">
        <w:rPr>
          <w:rFonts w:asciiTheme="minorHAnsi" w:hAnsiTheme="minorHAnsi" w:cs="Times New Roman"/>
          <w:color w:val="auto"/>
        </w:rPr>
        <w:t xml:space="preserve">terminated </w:t>
      </w:r>
      <w:proofErr w:type="spellStart"/>
      <w:r w:rsidR="00C148F1" w:rsidRPr="0079182B">
        <w:rPr>
          <w:rFonts w:asciiTheme="minorHAnsi" w:hAnsiTheme="minorHAnsi" w:cs="Times New Roman"/>
          <w:color w:val="auto"/>
        </w:rPr>
        <w:t>silanes</w:t>
      </w:r>
      <w:proofErr w:type="spellEnd"/>
      <w:r w:rsidR="009F252D" w:rsidRPr="0079182B">
        <w:rPr>
          <w:rFonts w:asciiTheme="minorHAnsi" w:hAnsiTheme="minorHAnsi" w:cs="Times New Roman"/>
          <w:color w:val="auto"/>
        </w:rPr>
        <w:t>.</w:t>
      </w:r>
      <w:r w:rsidR="00193999" w:rsidRPr="0079182B">
        <w:rPr>
          <w:rFonts w:asciiTheme="minorHAnsi" w:hAnsiTheme="minorHAnsi" w:cs="Times New Roman"/>
          <w:color w:val="auto"/>
        </w:rPr>
        <w:t xml:space="preserve"> </w:t>
      </w:r>
      <w:r w:rsidR="006E6DC5" w:rsidRPr="0079182B">
        <w:rPr>
          <w:rFonts w:asciiTheme="minorHAnsi" w:hAnsiTheme="minorHAnsi" w:cs="Times New Roman"/>
          <w:color w:val="auto"/>
        </w:rPr>
        <w:t>The</w:t>
      </w:r>
      <w:r w:rsidR="00C148F1" w:rsidRPr="0079182B">
        <w:rPr>
          <w:rFonts w:asciiTheme="minorHAnsi" w:hAnsiTheme="minorHAnsi" w:cs="Times New Roman"/>
          <w:color w:val="auto"/>
        </w:rPr>
        <w:t xml:space="preserve"> </w:t>
      </w:r>
      <w:r w:rsidR="009F252D" w:rsidRPr="0079182B">
        <w:rPr>
          <w:rFonts w:asciiTheme="minorHAnsi" w:hAnsiTheme="minorHAnsi" w:cs="Times New Roman"/>
          <w:color w:val="auto"/>
        </w:rPr>
        <w:t xml:space="preserve">similarity of the deposition </w:t>
      </w:r>
      <w:r w:rsidR="00C148F1" w:rsidRPr="0079182B">
        <w:rPr>
          <w:rFonts w:asciiTheme="minorHAnsi" w:hAnsiTheme="minorHAnsi" w:cs="Times New Roman"/>
          <w:color w:val="auto"/>
        </w:rPr>
        <w:t xml:space="preserve">pattern of </w:t>
      </w:r>
      <w:r w:rsidR="0013136D" w:rsidRPr="0079182B">
        <w:rPr>
          <w:rFonts w:asciiTheme="minorHAnsi" w:hAnsiTheme="minorHAnsi" w:cs="Times New Roman"/>
          <w:color w:val="auto"/>
        </w:rPr>
        <w:t>GNPs</w:t>
      </w:r>
      <w:r w:rsidR="009F252D" w:rsidRPr="0079182B">
        <w:rPr>
          <w:rFonts w:asciiTheme="minorHAnsi" w:hAnsiTheme="minorHAnsi" w:cs="Times New Roman"/>
          <w:color w:val="auto"/>
        </w:rPr>
        <w:t xml:space="preserve"> before and after reflow supported this conclusion</w:t>
      </w:r>
      <w:r w:rsidR="006E6DC5" w:rsidRPr="0079182B">
        <w:rPr>
          <w:rFonts w:asciiTheme="minorHAnsi" w:hAnsiTheme="minorHAnsi" w:cs="Times New Roman"/>
          <w:color w:val="auto"/>
        </w:rPr>
        <w:t>;</w:t>
      </w:r>
      <w:r w:rsidR="007B7FE4" w:rsidRPr="0079182B">
        <w:rPr>
          <w:rFonts w:asciiTheme="minorHAnsi" w:hAnsiTheme="minorHAnsi" w:cs="Times New Roman"/>
          <w:color w:val="auto"/>
        </w:rPr>
        <w:t xml:space="preserve"> see Figure </w:t>
      </w:r>
      <w:r w:rsidR="007B7FE4" w:rsidRPr="0079182B">
        <w:rPr>
          <w:rFonts w:asciiTheme="minorHAnsi" w:hAnsiTheme="minorHAnsi" w:cs="Times New Roman"/>
          <w:noProof/>
          <w:color w:val="auto"/>
        </w:rPr>
        <w:t>4c</w:t>
      </w:r>
      <w:r w:rsidRPr="0079182B">
        <w:rPr>
          <w:rFonts w:asciiTheme="minorHAnsi" w:hAnsiTheme="minorHAnsi" w:cs="Times New Roman"/>
          <w:noProof/>
          <w:color w:val="auto"/>
        </w:rPr>
        <w:t xml:space="preserve"> (</w:t>
      </w:r>
      <w:r w:rsidRPr="0079182B">
        <w:rPr>
          <w:rFonts w:asciiTheme="minorHAnsi" w:hAnsiTheme="minorHAnsi" w:cs="Times New Roman"/>
          <w:i/>
          <w:noProof/>
          <w:color w:val="auto"/>
        </w:rPr>
        <w:t>vide infra</w:t>
      </w:r>
      <w:r w:rsidRPr="0079182B">
        <w:rPr>
          <w:rFonts w:asciiTheme="minorHAnsi" w:hAnsiTheme="minorHAnsi" w:cs="Times New Roman"/>
          <w:noProof/>
          <w:color w:val="auto"/>
        </w:rPr>
        <w:t>)</w:t>
      </w:r>
      <w:r w:rsidR="00D2770F" w:rsidRPr="0079182B">
        <w:rPr>
          <w:rFonts w:asciiTheme="minorHAnsi" w:hAnsiTheme="minorHAnsi" w:cs="Times New Roman"/>
          <w:noProof/>
          <w:color w:val="auto"/>
        </w:rPr>
        <w:t>.</w:t>
      </w:r>
      <w:r w:rsidR="00D2770F" w:rsidRPr="0079182B">
        <w:rPr>
          <w:rFonts w:asciiTheme="minorHAnsi" w:hAnsiTheme="minorHAnsi" w:cs="Times New Roman"/>
          <w:color w:val="auto"/>
        </w:rPr>
        <w:t xml:space="preserve">  </w:t>
      </w:r>
    </w:p>
    <w:p w14:paraId="19A7F7DD" w14:textId="77777777" w:rsidR="0013136D" w:rsidRPr="0079182B" w:rsidRDefault="0013136D" w:rsidP="003C1665">
      <w:pPr>
        <w:ind w:firstLine="202"/>
        <w:rPr>
          <w:rFonts w:asciiTheme="minorHAnsi" w:hAnsiTheme="minorHAnsi" w:cs="Times New Roman"/>
          <w:color w:val="auto"/>
        </w:rPr>
      </w:pPr>
    </w:p>
    <w:p w14:paraId="5BDC8EB5" w14:textId="77777777" w:rsidR="0013136D" w:rsidRDefault="00193999" w:rsidP="003C1665">
      <w:pPr>
        <w:rPr>
          <w:rFonts w:asciiTheme="minorHAnsi" w:hAnsiTheme="minorHAnsi" w:cs="Times New Roman"/>
          <w:color w:val="auto"/>
        </w:rPr>
      </w:pPr>
      <w:r w:rsidRPr="0079182B">
        <w:rPr>
          <w:rFonts w:asciiTheme="minorHAnsi" w:hAnsiTheme="minorHAnsi" w:cs="Times New Roman"/>
          <w:color w:val="auto"/>
        </w:rPr>
        <w:t>The o</w:t>
      </w:r>
      <w:r w:rsidR="00EB3B2E" w:rsidRPr="0079182B">
        <w:rPr>
          <w:rFonts w:asciiTheme="minorHAnsi" w:hAnsiTheme="minorHAnsi" w:cs="Times New Roman"/>
          <w:color w:val="auto"/>
        </w:rPr>
        <w:t>ver</w:t>
      </w:r>
      <w:r w:rsidR="00E6784F" w:rsidRPr="0079182B">
        <w:rPr>
          <w:rFonts w:asciiTheme="minorHAnsi" w:hAnsiTheme="minorHAnsi" w:cs="Times New Roman"/>
          <w:color w:val="auto"/>
        </w:rPr>
        <w:t xml:space="preserve">all sequence of steps and </w:t>
      </w:r>
      <w:r w:rsidR="00EB3B2E" w:rsidRPr="0079182B">
        <w:rPr>
          <w:rFonts w:asciiTheme="minorHAnsi" w:hAnsiTheme="minorHAnsi" w:cs="Times New Roman"/>
          <w:color w:val="auto"/>
        </w:rPr>
        <w:t xml:space="preserve">the changes occurring in the </w:t>
      </w:r>
      <w:r w:rsidR="00E6784F" w:rsidRPr="0079182B">
        <w:rPr>
          <w:rFonts w:asciiTheme="minorHAnsi" w:hAnsiTheme="minorHAnsi" w:cs="Times New Roman"/>
          <w:color w:val="auto"/>
        </w:rPr>
        <w:t xml:space="preserve">corresponding SEM images are shown </w:t>
      </w:r>
      <w:r w:rsidRPr="0079182B">
        <w:rPr>
          <w:rFonts w:asciiTheme="minorHAnsi" w:hAnsiTheme="minorHAnsi" w:cs="Times New Roman"/>
          <w:color w:val="auto"/>
        </w:rPr>
        <w:t xml:space="preserve">in </w:t>
      </w:r>
      <w:r w:rsidR="00E6784F" w:rsidRPr="0079182B">
        <w:rPr>
          <w:rFonts w:asciiTheme="minorHAnsi" w:hAnsiTheme="minorHAnsi" w:cs="Times New Roman"/>
          <w:color w:val="auto"/>
        </w:rPr>
        <w:t>Figure</w:t>
      </w:r>
      <w:r w:rsidR="00EB3B2E" w:rsidRPr="0079182B">
        <w:rPr>
          <w:rFonts w:asciiTheme="minorHAnsi" w:hAnsiTheme="minorHAnsi" w:cs="Times New Roman"/>
          <w:color w:val="auto"/>
        </w:rPr>
        <w:t xml:space="preserve"> </w:t>
      </w:r>
      <w:r w:rsidR="00E6784F" w:rsidRPr="0079182B">
        <w:rPr>
          <w:rFonts w:asciiTheme="minorHAnsi" w:hAnsiTheme="minorHAnsi" w:cs="Times New Roman"/>
          <w:color w:val="auto"/>
        </w:rPr>
        <w:t xml:space="preserve">5. </w:t>
      </w:r>
      <w:r w:rsidR="007B3B2B" w:rsidRPr="0079182B">
        <w:rPr>
          <w:rFonts w:asciiTheme="minorHAnsi" w:hAnsiTheme="minorHAnsi" w:cs="Times New Roman"/>
          <w:color w:val="auto"/>
        </w:rPr>
        <w:t>(Insert Figure 5 here)</w:t>
      </w:r>
      <w:r w:rsidR="007B7FE4" w:rsidRPr="0079182B">
        <w:rPr>
          <w:rFonts w:asciiTheme="minorHAnsi" w:hAnsiTheme="minorHAnsi" w:cs="Times New Roman"/>
          <w:color w:val="auto"/>
        </w:rPr>
        <w:t xml:space="preserve">. </w:t>
      </w:r>
      <w:r w:rsidR="006E6DC5" w:rsidRPr="0079182B">
        <w:rPr>
          <w:rFonts w:asciiTheme="minorHAnsi" w:hAnsiTheme="minorHAnsi" w:cs="Times New Roman"/>
          <w:color w:val="auto"/>
        </w:rPr>
        <w:t>In Figure 5b</w:t>
      </w:r>
      <w:r w:rsidRPr="0079182B">
        <w:rPr>
          <w:rFonts w:asciiTheme="minorHAnsi" w:hAnsiTheme="minorHAnsi" w:cs="Times New Roman"/>
          <w:color w:val="auto"/>
        </w:rPr>
        <w:t>,</w:t>
      </w:r>
      <w:r w:rsidR="006E6DC5" w:rsidRPr="0079182B">
        <w:rPr>
          <w:rFonts w:asciiTheme="minorHAnsi" w:hAnsiTheme="minorHAnsi" w:cs="Times New Roman"/>
          <w:color w:val="auto"/>
        </w:rPr>
        <w:t xml:space="preserve"> the hole</w:t>
      </w:r>
      <w:r w:rsidRPr="0079182B">
        <w:rPr>
          <w:rFonts w:asciiTheme="minorHAnsi" w:hAnsiTheme="minorHAnsi" w:cs="Times New Roman"/>
          <w:color w:val="auto"/>
        </w:rPr>
        <w:t>s</w:t>
      </w:r>
      <w:r w:rsidR="006E6DC5" w:rsidRPr="0079182B">
        <w:rPr>
          <w:rFonts w:asciiTheme="minorHAnsi" w:hAnsiTheme="minorHAnsi" w:cs="Times New Roman"/>
          <w:color w:val="auto"/>
        </w:rPr>
        <w:t xml:space="preserve"> </w:t>
      </w:r>
      <w:r w:rsidR="00D343D1" w:rsidRPr="0079182B">
        <w:rPr>
          <w:rFonts w:asciiTheme="minorHAnsi" w:hAnsiTheme="minorHAnsi" w:cs="Times New Roman"/>
          <w:color w:val="auto"/>
        </w:rPr>
        <w:t xml:space="preserve">in </w:t>
      </w:r>
      <w:r w:rsidR="00EB3B2E" w:rsidRPr="0079182B">
        <w:rPr>
          <w:rFonts w:asciiTheme="minorHAnsi" w:hAnsiTheme="minorHAnsi" w:cs="Times New Roman"/>
          <w:color w:val="auto"/>
        </w:rPr>
        <w:t xml:space="preserve">the </w:t>
      </w:r>
      <w:r w:rsidR="00D343D1" w:rsidRPr="0079182B">
        <w:rPr>
          <w:rFonts w:asciiTheme="minorHAnsi" w:hAnsiTheme="minorHAnsi" w:cs="Times New Roman"/>
          <w:color w:val="auto"/>
        </w:rPr>
        <w:t>film</w:t>
      </w:r>
      <w:r w:rsidR="006E6DC5" w:rsidRPr="0079182B">
        <w:rPr>
          <w:rFonts w:asciiTheme="minorHAnsi" w:hAnsiTheme="minorHAnsi" w:cs="Times New Roman"/>
          <w:color w:val="auto"/>
        </w:rPr>
        <w:t xml:space="preserve"> </w:t>
      </w:r>
      <w:r w:rsidRPr="0079182B">
        <w:rPr>
          <w:rFonts w:asciiTheme="minorHAnsi" w:hAnsiTheme="minorHAnsi" w:cs="Times New Roman"/>
          <w:color w:val="auto"/>
        </w:rPr>
        <w:t>shr</w:t>
      </w:r>
      <w:r w:rsidR="009F252D" w:rsidRPr="0079182B">
        <w:rPr>
          <w:rFonts w:asciiTheme="minorHAnsi" w:hAnsiTheme="minorHAnsi" w:cs="Times New Roman"/>
          <w:color w:val="auto"/>
        </w:rPr>
        <w:t>a</w:t>
      </w:r>
      <w:r w:rsidRPr="0079182B">
        <w:rPr>
          <w:rFonts w:asciiTheme="minorHAnsi" w:hAnsiTheme="minorHAnsi" w:cs="Times New Roman"/>
          <w:color w:val="auto"/>
        </w:rPr>
        <w:t xml:space="preserve">nk </w:t>
      </w:r>
      <w:r w:rsidR="009F252D" w:rsidRPr="0079182B">
        <w:rPr>
          <w:rFonts w:asciiTheme="minorHAnsi" w:hAnsiTheme="minorHAnsi" w:cs="Times New Roman"/>
          <w:color w:val="auto"/>
        </w:rPr>
        <w:t>during photoresist reflow</w:t>
      </w:r>
      <w:r w:rsidR="009D21D7">
        <w:rPr>
          <w:rFonts w:asciiTheme="minorHAnsi" w:hAnsiTheme="minorHAnsi" w:cs="Times New Roman"/>
          <w:color w:val="auto"/>
        </w:rPr>
        <w:t>,</w:t>
      </w:r>
      <w:r w:rsidR="009F252D" w:rsidRPr="0079182B">
        <w:rPr>
          <w:rFonts w:asciiTheme="minorHAnsi" w:hAnsiTheme="minorHAnsi" w:cs="Times New Roman"/>
          <w:color w:val="auto"/>
        </w:rPr>
        <w:t xml:space="preserve"> </w:t>
      </w:r>
      <w:r w:rsidR="00D343D1" w:rsidRPr="0079182B">
        <w:rPr>
          <w:rFonts w:asciiTheme="minorHAnsi" w:hAnsiTheme="minorHAnsi" w:cs="Times New Roman"/>
          <w:color w:val="auto"/>
        </w:rPr>
        <w:t xml:space="preserve">while the engulfing process </w:t>
      </w:r>
      <w:r w:rsidR="009F252D" w:rsidRPr="0079182B">
        <w:rPr>
          <w:rFonts w:asciiTheme="minorHAnsi" w:hAnsiTheme="minorHAnsi" w:cs="Times New Roman"/>
          <w:noProof/>
          <w:color w:val="auto"/>
        </w:rPr>
        <w:t>was</w:t>
      </w:r>
      <w:r w:rsidR="00D343D1" w:rsidRPr="0079182B">
        <w:rPr>
          <w:rFonts w:asciiTheme="minorHAnsi" w:hAnsiTheme="minorHAnsi" w:cs="Times New Roman"/>
          <w:noProof/>
          <w:color w:val="auto"/>
        </w:rPr>
        <w:t xml:space="preserve"> complete</w:t>
      </w:r>
      <w:r w:rsidR="009D21D7">
        <w:rPr>
          <w:rFonts w:asciiTheme="minorHAnsi" w:hAnsiTheme="minorHAnsi" w:cs="Times New Roman"/>
          <w:noProof/>
          <w:color w:val="auto"/>
        </w:rPr>
        <w:t>d</w:t>
      </w:r>
      <w:r w:rsidR="00D343D1" w:rsidRPr="0079182B">
        <w:rPr>
          <w:rFonts w:asciiTheme="minorHAnsi" w:hAnsiTheme="minorHAnsi" w:cs="Times New Roman"/>
          <w:color w:val="auto"/>
        </w:rPr>
        <w:t xml:space="preserve"> in l</w:t>
      </w:r>
      <w:r w:rsidR="000B086F" w:rsidRPr="0079182B">
        <w:rPr>
          <w:rFonts w:asciiTheme="minorHAnsi" w:hAnsiTheme="minorHAnsi" w:cs="Times New Roman"/>
          <w:color w:val="auto"/>
        </w:rPr>
        <w:t xml:space="preserve">ess than </w:t>
      </w:r>
      <w:r w:rsidR="009D21D7">
        <w:rPr>
          <w:rFonts w:asciiTheme="minorHAnsi" w:hAnsiTheme="minorHAnsi" w:cs="Times New Roman"/>
          <w:color w:val="auto"/>
        </w:rPr>
        <w:t>3 min</w:t>
      </w:r>
      <w:r w:rsidR="000B086F" w:rsidRPr="0079182B">
        <w:rPr>
          <w:rFonts w:asciiTheme="minorHAnsi" w:hAnsiTheme="minorHAnsi" w:cs="Times New Roman"/>
          <w:color w:val="auto"/>
        </w:rPr>
        <w:t xml:space="preserve"> (Figure 5</w:t>
      </w:r>
      <w:r w:rsidR="00D343D1" w:rsidRPr="0079182B">
        <w:rPr>
          <w:rFonts w:asciiTheme="minorHAnsi" w:hAnsiTheme="minorHAnsi" w:cs="Times New Roman"/>
          <w:color w:val="auto"/>
        </w:rPr>
        <w:t>c)</w:t>
      </w:r>
      <w:r w:rsidR="006E6DC5" w:rsidRPr="0079182B">
        <w:rPr>
          <w:rFonts w:asciiTheme="minorHAnsi" w:hAnsiTheme="minorHAnsi" w:cs="Times New Roman"/>
          <w:color w:val="auto"/>
        </w:rPr>
        <w:t xml:space="preserve">. </w:t>
      </w:r>
      <w:r w:rsidR="00213BBD" w:rsidRPr="0079182B">
        <w:rPr>
          <w:rFonts w:asciiTheme="minorHAnsi" w:hAnsiTheme="minorHAnsi" w:cs="Times New Roman"/>
          <w:color w:val="auto"/>
        </w:rPr>
        <w:t xml:space="preserve"> </w:t>
      </w:r>
      <w:r w:rsidR="009F252D" w:rsidRPr="0079182B">
        <w:rPr>
          <w:rFonts w:asciiTheme="minorHAnsi" w:hAnsiTheme="minorHAnsi" w:cs="Times New Roman"/>
          <w:color w:val="auto"/>
        </w:rPr>
        <w:t>Oxygen plasma etched the thicker film of photoresist that overlaid on top of GNP</w:t>
      </w:r>
      <w:r w:rsidR="009D21D7">
        <w:rPr>
          <w:rFonts w:asciiTheme="minorHAnsi" w:hAnsiTheme="minorHAnsi" w:cs="Times New Roman"/>
          <w:color w:val="auto"/>
        </w:rPr>
        <w:t>s,</w:t>
      </w:r>
      <w:r w:rsidR="009F252D" w:rsidRPr="0079182B">
        <w:rPr>
          <w:rFonts w:asciiTheme="minorHAnsi" w:hAnsiTheme="minorHAnsi" w:cs="Times New Roman"/>
          <w:color w:val="auto"/>
        </w:rPr>
        <w:t xml:space="preserve"> </w:t>
      </w:r>
      <w:r w:rsidR="00E6784F" w:rsidRPr="0079182B">
        <w:rPr>
          <w:rFonts w:asciiTheme="minorHAnsi" w:hAnsiTheme="minorHAnsi" w:cs="Times New Roman"/>
          <w:noProof/>
          <w:color w:val="auto"/>
        </w:rPr>
        <w:t>expos</w:t>
      </w:r>
      <w:r w:rsidR="009F252D" w:rsidRPr="0079182B">
        <w:rPr>
          <w:rFonts w:asciiTheme="minorHAnsi" w:hAnsiTheme="minorHAnsi" w:cs="Times New Roman"/>
          <w:noProof/>
          <w:color w:val="auto"/>
        </w:rPr>
        <w:t>ing</w:t>
      </w:r>
      <w:r w:rsidR="00E6784F" w:rsidRPr="0079182B">
        <w:rPr>
          <w:rFonts w:asciiTheme="minorHAnsi" w:hAnsiTheme="minorHAnsi" w:cs="Times New Roman"/>
          <w:noProof/>
          <w:color w:val="auto"/>
        </w:rPr>
        <w:t xml:space="preserve"> </w:t>
      </w:r>
      <w:r w:rsidR="00D343D1" w:rsidRPr="0079182B">
        <w:rPr>
          <w:rFonts w:asciiTheme="minorHAnsi" w:hAnsiTheme="minorHAnsi" w:cs="Times New Roman"/>
          <w:noProof/>
          <w:color w:val="auto"/>
        </w:rPr>
        <w:t>them</w:t>
      </w:r>
      <w:r w:rsidR="009F252D" w:rsidRPr="0079182B">
        <w:rPr>
          <w:rFonts w:asciiTheme="minorHAnsi" w:hAnsiTheme="minorHAnsi" w:cs="Times New Roman"/>
          <w:noProof/>
          <w:color w:val="auto"/>
        </w:rPr>
        <w:t xml:space="preserve"> to air</w:t>
      </w:r>
      <w:r w:rsidR="00D343D1" w:rsidRPr="0079182B">
        <w:rPr>
          <w:rFonts w:asciiTheme="minorHAnsi" w:hAnsiTheme="minorHAnsi" w:cs="Times New Roman"/>
          <w:color w:val="auto"/>
        </w:rPr>
        <w:t>.</w:t>
      </w:r>
      <w:r w:rsidRPr="0079182B">
        <w:rPr>
          <w:rFonts w:asciiTheme="minorHAnsi" w:hAnsiTheme="minorHAnsi" w:cs="Times New Roman"/>
          <w:color w:val="auto"/>
        </w:rPr>
        <w:t xml:space="preserve"> </w:t>
      </w:r>
      <w:r w:rsidR="00D343D1" w:rsidRPr="0079182B">
        <w:rPr>
          <w:rFonts w:asciiTheme="minorHAnsi" w:hAnsiTheme="minorHAnsi" w:cs="Times New Roman"/>
          <w:color w:val="auto"/>
        </w:rPr>
        <w:t>Once</w:t>
      </w:r>
      <w:r w:rsidR="00D343D1">
        <w:rPr>
          <w:rFonts w:asciiTheme="minorHAnsi" w:hAnsiTheme="minorHAnsi" w:cs="Times New Roman"/>
          <w:color w:val="auto"/>
        </w:rPr>
        <w:t xml:space="preserve"> exposed</w:t>
      </w:r>
      <w:r>
        <w:rPr>
          <w:rFonts w:asciiTheme="minorHAnsi" w:hAnsiTheme="minorHAnsi" w:cs="Times New Roman"/>
          <w:color w:val="auto"/>
        </w:rPr>
        <w:t>,</w:t>
      </w:r>
      <w:r w:rsidR="00D343D1">
        <w:rPr>
          <w:rFonts w:asciiTheme="minorHAnsi" w:hAnsiTheme="minorHAnsi" w:cs="Times New Roman"/>
          <w:color w:val="auto"/>
        </w:rPr>
        <w:t xml:space="preserve"> </w:t>
      </w:r>
      <w:r w:rsidR="00EB3B2E">
        <w:rPr>
          <w:rFonts w:asciiTheme="minorHAnsi" w:hAnsiTheme="minorHAnsi" w:cs="Times New Roman"/>
          <w:color w:val="auto"/>
        </w:rPr>
        <w:t xml:space="preserve">these </w:t>
      </w:r>
      <w:r w:rsidR="00D343D1">
        <w:rPr>
          <w:rFonts w:asciiTheme="minorHAnsi" w:hAnsiTheme="minorHAnsi" w:cs="Times New Roman"/>
          <w:color w:val="auto"/>
        </w:rPr>
        <w:t xml:space="preserve">GNPs were </w:t>
      </w:r>
      <w:r w:rsidR="00EB3B2E">
        <w:rPr>
          <w:rFonts w:asciiTheme="minorHAnsi" w:hAnsiTheme="minorHAnsi" w:cs="Times New Roman"/>
          <w:color w:val="auto"/>
        </w:rPr>
        <w:t>wet</w:t>
      </w:r>
      <w:r>
        <w:rPr>
          <w:rFonts w:asciiTheme="minorHAnsi" w:hAnsiTheme="minorHAnsi" w:cs="Times New Roman"/>
          <w:color w:val="auto"/>
        </w:rPr>
        <w:t>-</w:t>
      </w:r>
      <w:r w:rsidR="00EB3B2E">
        <w:rPr>
          <w:rFonts w:asciiTheme="minorHAnsi" w:hAnsiTheme="minorHAnsi" w:cs="Times New Roman"/>
          <w:color w:val="auto"/>
        </w:rPr>
        <w:t>etched usi</w:t>
      </w:r>
      <w:r w:rsidR="00A02D2A">
        <w:rPr>
          <w:rFonts w:asciiTheme="minorHAnsi" w:hAnsiTheme="minorHAnsi" w:cs="Times New Roman"/>
          <w:color w:val="auto"/>
        </w:rPr>
        <w:t>n</w:t>
      </w:r>
      <w:r w:rsidR="00A73032">
        <w:rPr>
          <w:rFonts w:asciiTheme="minorHAnsi" w:hAnsiTheme="minorHAnsi" w:cs="Times New Roman"/>
          <w:color w:val="auto"/>
        </w:rPr>
        <w:t>g</w:t>
      </w:r>
      <w:r w:rsidR="00A02D2A">
        <w:rPr>
          <w:rFonts w:asciiTheme="minorHAnsi" w:hAnsiTheme="minorHAnsi" w:cs="Times New Roman"/>
          <w:color w:val="auto"/>
        </w:rPr>
        <w:t xml:space="preserve"> </w:t>
      </w:r>
      <w:r w:rsidR="00EB3B2E">
        <w:rPr>
          <w:rFonts w:asciiTheme="minorHAnsi" w:hAnsiTheme="minorHAnsi" w:cs="Times New Roman"/>
          <w:color w:val="auto"/>
        </w:rPr>
        <w:t xml:space="preserve">gold </w:t>
      </w:r>
      <w:r w:rsidR="00D343D1">
        <w:rPr>
          <w:rFonts w:asciiTheme="minorHAnsi" w:hAnsiTheme="minorHAnsi" w:cs="Times New Roman"/>
          <w:color w:val="auto"/>
        </w:rPr>
        <w:t xml:space="preserve">etching solution based on </w:t>
      </w:r>
      <w:r w:rsidR="00A02D2A">
        <w:rPr>
          <w:rFonts w:asciiTheme="minorHAnsi" w:hAnsiTheme="minorHAnsi" w:cs="Times New Roman"/>
          <w:color w:val="auto"/>
        </w:rPr>
        <w:t>KI/I</w:t>
      </w:r>
      <w:r w:rsidR="00A02D2A" w:rsidRPr="004D3A6E">
        <w:rPr>
          <w:rFonts w:asciiTheme="minorHAnsi" w:hAnsiTheme="minorHAnsi" w:cs="Times New Roman"/>
          <w:color w:val="auto"/>
          <w:vertAlign w:val="subscript"/>
        </w:rPr>
        <w:t>2</w:t>
      </w:r>
      <w:r w:rsidR="00213BBD">
        <w:rPr>
          <w:rFonts w:asciiTheme="minorHAnsi" w:hAnsiTheme="minorHAnsi" w:cs="Times New Roman"/>
          <w:color w:val="auto"/>
          <w:vertAlign w:val="subscript"/>
        </w:rPr>
        <w:t xml:space="preserve"> </w:t>
      </w:r>
      <w:r w:rsidR="000B086F">
        <w:rPr>
          <w:rFonts w:asciiTheme="minorHAnsi" w:hAnsiTheme="minorHAnsi" w:cs="Times New Roman"/>
          <w:color w:val="auto"/>
        </w:rPr>
        <w:t>(Figure 5</w:t>
      </w:r>
      <w:r w:rsidR="00213BBD">
        <w:rPr>
          <w:rFonts w:asciiTheme="minorHAnsi" w:hAnsiTheme="minorHAnsi" w:cs="Times New Roman"/>
          <w:color w:val="auto"/>
        </w:rPr>
        <w:t>d).</w:t>
      </w:r>
      <w:r w:rsidR="00A73032">
        <w:rPr>
          <w:rFonts w:asciiTheme="minorHAnsi" w:hAnsiTheme="minorHAnsi" w:cs="Times New Roman"/>
          <w:color w:val="auto"/>
        </w:rPr>
        <w:t xml:space="preserve"> The </w:t>
      </w:r>
      <w:r w:rsidR="00A02D2A">
        <w:rPr>
          <w:rFonts w:asciiTheme="minorHAnsi" w:hAnsiTheme="minorHAnsi" w:cs="Times New Roman"/>
          <w:color w:val="auto"/>
        </w:rPr>
        <w:t xml:space="preserve">coefficient of variation for the </w:t>
      </w:r>
      <w:r w:rsidR="00D343D1">
        <w:rPr>
          <w:rFonts w:asciiTheme="minorHAnsi" w:hAnsiTheme="minorHAnsi" w:cs="Times New Roman"/>
          <w:color w:val="auto"/>
        </w:rPr>
        <w:t>diameters</w:t>
      </w:r>
      <w:r w:rsidR="00A02D2A">
        <w:rPr>
          <w:rFonts w:asciiTheme="minorHAnsi" w:hAnsiTheme="minorHAnsi" w:cs="Times New Roman"/>
          <w:color w:val="auto"/>
        </w:rPr>
        <w:t xml:space="preserve"> </w:t>
      </w:r>
      <w:r w:rsidR="009F252D">
        <w:rPr>
          <w:rFonts w:asciiTheme="minorHAnsi" w:hAnsiTheme="minorHAnsi" w:cs="Times New Roman"/>
          <w:color w:val="auto"/>
        </w:rPr>
        <w:t>was</w:t>
      </w:r>
      <w:r>
        <w:rPr>
          <w:rFonts w:asciiTheme="minorHAnsi" w:hAnsiTheme="minorHAnsi" w:cs="Times New Roman"/>
          <w:color w:val="auto"/>
        </w:rPr>
        <w:t xml:space="preserve"> 9% for the hole formed by the GNP-assisted process</w:t>
      </w:r>
      <w:r w:rsidR="00A02D2A">
        <w:rPr>
          <w:rFonts w:asciiTheme="minorHAnsi" w:hAnsiTheme="minorHAnsi" w:cs="Times New Roman"/>
          <w:color w:val="auto"/>
        </w:rPr>
        <w:t>.</w:t>
      </w:r>
      <w:r>
        <w:rPr>
          <w:rFonts w:asciiTheme="minorHAnsi" w:hAnsiTheme="minorHAnsi" w:cs="Times New Roman"/>
          <w:color w:val="auto"/>
        </w:rPr>
        <w:t xml:space="preserve"> </w:t>
      </w:r>
      <w:r w:rsidR="00EE48DA">
        <w:rPr>
          <w:rFonts w:asciiTheme="minorHAnsi" w:hAnsiTheme="minorHAnsi" w:cs="Times New Roman"/>
          <w:color w:val="auto"/>
        </w:rPr>
        <w:t>Note that in these studies</w:t>
      </w:r>
      <w:r>
        <w:rPr>
          <w:rFonts w:asciiTheme="minorHAnsi" w:hAnsiTheme="minorHAnsi" w:cs="Times New Roman"/>
          <w:color w:val="auto"/>
        </w:rPr>
        <w:t>,</w:t>
      </w:r>
      <w:r w:rsidR="00EE48DA">
        <w:rPr>
          <w:rFonts w:asciiTheme="minorHAnsi" w:hAnsiTheme="minorHAnsi" w:cs="Times New Roman"/>
          <w:color w:val="auto"/>
        </w:rPr>
        <w:t xml:space="preserve"> </w:t>
      </w:r>
      <w:r w:rsidR="00A73032">
        <w:rPr>
          <w:rFonts w:asciiTheme="minorHAnsi" w:hAnsiTheme="minorHAnsi" w:cs="Times New Roman"/>
          <w:color w:val="auto"/>
        </w:rPr>
        <w:t xml:space="preserve">the </w:t>
      </w:r>
      <w:r w:rsidR="00EE48DA">
        <w:rPr>
          <w:rFonts w:asciiTheme="minorHAnsi" w:hAnsiTheme="minorHAnsi" w:cs="Times New Roman"/>
          <w:color w:val="auto"/>
        </w:rPr>
        <w:t xml:space="preserve">starting diameter of </w:t>
      </w:r>
      <w:r>
        <w:rPr>
          <w:rFonts w:asciiTheme="minorHAnsi" w:hAnsiTheme="minorHAnsi" w:cs="Times New Roman"/>
          <w:color w:val="auto"/>
        </w:rPr>
        <w:t>the holes</w:t>
      </w:r>
      <w:r w:rsidR="00EE48DA" w:rsidRPr="003B33F9">
        <w:rPr>
          <w:rFonts w:asciiTheme="minorHAnsi" w:hAnsiTheme="minorHAnsi" w:cs="Times New Roman"/>
          <w:noProof/>
          <w:color w:val="auto"/>
        </w:rPr>
        <w:t xml:space="preserve"> </w:t>
      </w:r>
      <w:r w:rsidR="003B33F9" w:rsidRPr="009866CC">
        <w:rPr>
          <w:rFonts w:asciiTheme="minorHAnsi" w:hAnsiTheme="minorHAnsi" w:cs="Times New Roman"/>
          <w:noProof/>
          <w:color w:val="auto"/>
        </w:rPr>
        <w:t>shrank</w:t>
      </w:r>
      <w:r w:rsidR="00EE48DA">
        <w:rPr>
          <w:rFonts w:asciiTheme="minorHAnsi" w:hAnsiTheme="minorHAnsi" w:cs="Times New Roman"/>
          <w:color w:val="auto"/>
        </w:rPr>
        <w:t xml:space="preserve"> </w:t>
      </w:r>
      <w:r>
        <w:rPr>
          <w:rFonts w:asciiTheme="minorHAnsi" w:hAnsiTheme="minorHAnsi" w:cs="Times New Roman"/>
          <w:color w:val="auto"/>
        </w:rPr>
        <w:t xml:space="preserve">from 80 </w:t>
      </w:r>
      <w:r w:rsidR="00EE48DA">
        <w:rPr>
          <w:rFonts w:asciiTheme="minorHAnsi" w:hAnsiTheme="minorHAnsi" w:cs="Times New Roman"/>
          <w:color w:val="auto"/>
        </w:rPr>
        <w:t>to 20 nm</w:t>
      </w:r>
      <w:r>
        <w:rPr>
          <w:rFonts w:asciiTheme="minorHAnsi" w:hAnsiTheme="minorHAnsi" w:cs="Times New Roman"/>
          <w:color w:val="auto"/>
        </w:rPr>
        <w:t>,</w:t>
      </w:r>
      <w:r w:rsidR="00EE48DA">
        <w:rPr>
          <w:rFonts w:asciiTheme="minorHAnsi" w:hAnsiTheme="minorHAnsi" w:cs="Times New Roman"/>
          <w:color w:val="auto"/>
        </w:rPr>
        <w:t xml:space="preserve"> which illustrates the strength of the approach</w:t>
      </w:r>
      <w:r w:rsidR="00EE48DA" w:rsidRPr="009F252D">
        <w:rPr>
          <w:rFonts w:asciiTheme="minorHAnsi" w:hAnsiTheme="minorHAnsi" w:cs="Times New Roman"/>
          <w:noProof/>
          <w:color w:val="auto"/>
        </w:rPr>
        <w:t>.</w:t>
      </w:r>
      <w:r w:rsidR="00A02D2A">
        <w:rPr>
          <w:rFonts w:asciiTheme="minorHAnsi" w:hAnsiTheme="minorHAnsi" w:cs="Times New Roman"/>
          <w:color w:val="auto"/>
        </w:rPr>
        <w:t xml:space="preserve"> </w:t>
      </w:r>
      <w:r w:rsidR="00561FCB">
        <w:rPr>
          <w:rFonts w:asciiTheme="minorHAnsi" w:hAnsiTheme="minorHAnsi" w:cs="Times New Roman"/>
          <w:color w:val="auto"/>
        </w:rPr>
        <w:t xml:space="preserve">The primary limitation of the method is the </w:t>
      </w:r>
      <w:r w:rsidR="00561FCB" w:rsidRPr="00561FCB">
        <w:rPr>
          <w:rFonts w:asciiTheme="minorHAnsi" w:hAnsiTheme="minorHAnsi" w:cs="Times New Roman"/>
          <w:noProof/>
          <w:color w:val="auto"/>
        </w:rPr>
        <w:t>introduction</w:t>
      </w:r>
      <w:r w:rsidR="00561FCB">
        <w:rPr>
          <w:rFonts w:asciiTheme="minorHAnsi" w:hAnsiTheme="minorHAnsi" w:cs="Times New Roman"/>
          <w:color w:val="auto"/>
        </w:rPr>
        <w:t xml:space="preserve"> of </w:t>
      </w:r>
      <w:r w:rsidR="00561FCB" w:rsidRPr="00561FCB">
        <w:rPr>
          <w:rFonts w:asciiTheme="minorHAnsi" w:hAnsiTheme="minorHAnsi" w:cs="Times New Roman"/>
          <w:noProof/>
          <w:color w:val="auto"/>
        </w:rPr>
        <w:t>uncertainty in the position of</w:t>
      </w:r>
      <w:r w:rsidR="00561FCB">
        <w:rPr>
          <w:rFonts w:asciiTheme="minorHAnsi" w:hAnsiTheme="minorHAnsi" w:cs="Times New Roman"/>
          <w:noProof/>
          <w:color w:val="auto"/>
        </w:rPr>
        <w:t xml:space="preserve"> a</w:t>
      </w:r>
      <w:r w:rsidR="00561FCB" w:rsidRPr="00561FCB">
        <w:rPr>
          <w:rFonts w:asciiTheme="minorHAnsi" w:hAnsiTheme="minorHAnsi" w:cs="Times New Roman"/>
          <w:noProof/>
          <w:color w:val="auto"/>
        </w:rPr>
        <w:t xml:space="preserve"> </w:t>
      </w:r>
      <w:r w:rsidR="00561FCB">
        <w:rPr>
          <w:rFonts w:asciiTheme="minorHAnsi" w:hAnsiTheme="minorHAnsi" w:cs="Times New Roman"/>
          <w:noProof/>
          <w:color w:val="auto"/>
        </w:rPr>
        <w:t xml:space="preserve">recreated </w:t>
      </w:r>
      <w:r w:rsidR="00561FCB" w:rsidRPr="00561FCB">
        <w:rPr>
          <w:rFonts w:asciiTheme="minorHAnsi" w:hAnsiTheme="minorHAnsi" w:cs="Times New Roman"/>
          <w:noProof/>
          <w:color w:val="auto"/>
        </w:rPr>
        <w:t>hole cen</w:t>
      </w:r>
      <w:r w:rsidR="00561FCB">
        <w:rPr>
          <w:rFonts w:asciiTheme="minorHAnsi" w:hAnsiTheme="minorHAnsi" w:cs="Times New Roman"/>
          <w:noProof/>
          <w:color w:val="auto"/>
        </w:rPr>
        <w:t xml:space="preserve">ter due to a combination of </w:t>
      </w:r>
      <w:r w:rsidR="00561FCB" w:rsidRPr="00561FCB">
        <w:rPr>
          <w:rFonts w:asciiTheme="minorHAnsi" w:hAnsiTheme="minorHAnsi" w:cs="Times New Roman"/>
          <w:noProof/>
          <w:color w:val="auto"/>
        </w:rPr>
        <w:t>uncertainties</w:t>
      </w:r>
      <w:r w:rsidR="00561FCB">
        <w:rPr>
          <w:rFonts w:asciiTheme="minorHAnsi" w:hAnsiTheme="minorHAnsi" w:cs="Times New Roman"/>
          <w:noProof/>
          <w:color w:val="auto"/>
        </w:rPr>
        <w:t xml:space="preserve"> introduced during the </w:t>
      </w:r>
      <w:r w:rsidR="00561FCB" w:rsidRPr="00561FCB">
        <w:rPr>
          <w:rFonts w:asciiTheme="minorHAnsi" w:hAnsiTheme="minorHAnsi" w:cs="Times New Roman"/>
          <w:noProof/>
          <w:color w:val="auto"/>
        </w:rPr>
        <w:t>GNP deposition</w:t>
      </w:r>
      <w:r w:rsidR="00561FCB">
        <w:rPr>
          <w:rFonts w:asciiTheme="minorHAnsi" w:hAnsiTheme="minorHAnsi" w:cs="Times New Roman"/>
          <w:noProof/>
          <w:color w:val="auto"/>
        </w:rPr>
        <w:t xml:space="preserve"> and the resist reflow.  Current ongoing work attempts to address these effects.</w:t>
      </w:r>
      <w:r w:rsidR="000B086F">
        <w:rPr>
          <w:rFonts w:asciiTheme="minorHAnsi" w:hAnsiTheme="minorHAnsi" w:cs="Times New Roman"/>
          <w:noProof/>
          <w:color w:val="auto"/>
        </w:rPr>
        <w:t xml:space="preserve"> Beside</w:t>
      </w:r>
      <w:r w:rsidR="009D21D7">
        <w:rPr>
          <w:rFonts w:asciiTheme="minorHAnsi" w:hAnsiTheme="minorHAnsi" w:cs="Times New Roman"/>
          <w:noProof/>
          <w:color w:val="auto"/>
        </w:rPr>
        <w:t>s</w:t>
      </w:r>
      <w:r w:rsidR="000B086F">
        <w:rPr>
          <w:rFonts w:asciiTheme="minorHAnsi" w:hAnsiTheme="minorHAnsi" w:cs="Times New Roman"/>
          <w:noProof/>
          <w:color w:val="auto"/>
        </w:rPr>
        <w:t xml:space="preserve"> gold</w:t>
      </w:r>
      <w:r w:rsidR="009D21D7">
        <w:rPr>
          <w:rFonts w:asciiTheme="minorHAnsi" w:hAnsiTheme="minorHAnsi" w:cs="Times New Roman"/>
          <w:noProof/>
          <w:color w:val="auto"/>
        </w:rPr>
        <w:t>,</w:t>
      </w:r>
      <w:r w:rsidR="000B086F">
        <w:rPr>
          <w:rFonts w:asciiTheme="minorHAnsi" w:hAnsiTheme="minorHAnsi" w:cs="Times New Roman"/>
          <w:noProof/>
          <w:color w:val="auto"/>
        </w:rPr>
        <w:t xml:space="preserve"> other nanoparticles of </w:t>
      </w:r>
      <w:r w:rsidR="009D21D7">
        <w:rPr>
          <w:rFonts w:asciiTheme="minorHAnsi" w:hAnsiTheme="minorHAnsi" w:cs="Times New Roman"/>
          <w:noProof/>
          <w:color w:val="auto"/>
        </w:rPr>
        <w:t>different</w:t>
      </w:r>
      <w:r w:rsidR="000B086F">
        <w:rPr>
          <w:rFonts w:asciiTheme="minorHAnsi" w:hAnsiTheme="minorHAnsi" w:cs="Times New Roman"/>
          <w:noProof/>
          <w:color w:val="auto"/>
        </w:rPr>
        <w:t xml:space="preserve"> materials</w:t>
      </w:r>
      <w:r w:rsidR="009D21D7">
        <w:rPr>
          <w:rFonts w:asciiTheme="minorHAnsi" w:hAnsiTheme="minorHAnsi" w:cs="Times New Roman"/>
          <w:noProof/>
          <w:color w:val="auto"/>
        </w:rPr>
        <w:t>,</w:t>
      </w:r>
      <w:r w:rsidR="000B086F">
        <w:rPr>
          <w:rFonts w:asciiTheme="minorHAnsi" w:hAnsiTheme="minorHAnsi" w:cs="Times New Roman"/>
          <w:noProof/>
          <w:color w:val="auto"/>
        </w:rPr>
        <w:t xml:space="preserve"> such as silica (etchable in dilute HF)</w:t>
      </w:r>
      <w:r w:rsidR="009D21D7">
        <w:rPr>
          <w:rFonts w:asciiTheme="minorHAnsi" w:hAnsiTheme="minorHAnsi" w:cs="Times New Roman"/>
          <w:noProof/>
          <w:color w:val="auto"/>
        </w:rPr>
        <w:t>,</w:t>
      </w:r>
      <w:r w:rsidR="000B086F">
        <w:rPr>
          <w:rFonts w:asciiTheme="minorHAnsi" w:hAnsiTheme="minorHAnsi" w:cs="Times New Roman"/>
          <w:noProof/>
          <w:color w:val="auto"/>
        </w:rPr>
        <w:t xml:space="preserve"> can be used to reduce materials and processing cost</w:t>
      </w:r>
      <w:r w:rsidR="009D21D7">
        <w:rPr>
          <w:rFonts w:asciiTheme="minorHAnsi" w:hAnsiTheme="minorHAnsi" w:cs="Times New Roman"/>
          <w:noProof/>
          <w:color w:val="auto"/>
        </w:rPr>
        <w:t>s</w:t>
      </w:r>
      <w:r w:rsidR="000B086F">
        <w:rPr>
          <w:rFonts w:asciiTheme="minorHAnsi" w:hAnsiTheme="minorHAnsi" w:cs="Times New Roman"/>
          <w:noProof/>
          <w:color w:val="auto"/>
        </w:rPr>
        <w:t>. The p</w:t>
      </w:r>
      <w:r w:rsidR="000B086F" w:rsidRPr="000B086F">
        <w:rPr>
          <w:rFonts w:asciiTheme="minorHAnsi" w:hAnsiTheme="minorHAnsi" w:cs="Times New Roman"/>
          <w:noProof/>
          <w:color w:val="auto"/>
        </w:rPr>
        <w:t>rimary</w:t>
      </w:r>
      <w:r w:rsidR="000B086F">
        <w:rPr>
          <w:rFonts w:asciiTheme="minorHAnsi" w:hAnsiTheme="minorHAnsi" w:cs="Times New Roman"/>
          <w:noProof/>
          <w:color w:val="auto"/>
        </w:rPr>
        <w:t xml:space="preserve"> </w:t>
      </w:r>
      <w:r w:rsidR="000B086F" w:rsidRPr="000B086F">
        <w:rPr>
          <w:rFonts w:asciiTheme="minorHAnsi" w:hAnsiTheme="minorHAnsi" w:cs="Times New Roman"/>
          <w:noProof/>
          <w:color w:val="auto"/>
        </w:rPr>
        <w:t>requirement</w:t>
      </w:r>
      <w:r w:rsidR="000B086F">
        <w:rPr>
          <w:rFonts w:asciiTheme="minorHAnsi" w:hAnsiTheme="minorHAnsi" w:cs="Times New Roman"/>
          <w:noProof/>
          <w:color w:val="auto"/>
        </w:rPr>
        <w:t xml:space="preserve"> is that the nanoparticle/nanostructure must be selectively etchable without affecting the resist material.</w:t>
      </w:r>
    </w:p>
    <w:p w14:paraId="375BA326" w14:textId="77777777" w:rsidR="00B67F36" w:rsidRDefault="00B67F36" w:rsidP="003C1665">
      <w:pPr>
        <w:widowControl/>
        <w:autoSpaceDE/>
        <w:autoSpaceDN/>
        <w:adjustRightInd/>
        <w:jc w:val="left"/>
        <w:rPr>
          <w:rFonts w:asciiTheme="minorHAnsi" w:hAnsiTheme="minorHAnsi" w:cs="Times New Roman"/>
          <w:color w:val="auto"/>
        </w:rPr>
      </w:pPr>
    </w:p>
    <w:p w14:paraId="518ECA23" w14:textId="77777777" w:rsidR="003C1665" w:rsidRPr="003C1665" w:rsidRDefault="003C1665" w:rsidP="003C1665">
      <w:pPr>
        <w:widowControl/>
        <w:autoSpaceDE/>
        <w:autoSpaceDN/>
        <w:adjustRightInd/>
        <w:jc w:val="left"/>
        <w:rPr>
          <w:rFonts w:asciiTheme="minorHAnsi" w:hAnsiTheme="minorHAnsi" w:cs="Times New Roman"/>
          <w:b/>
          <w:color w:val="auto"/>
        </w:rPr>
      </w:pPr>
      <w:r w:rsidRPr="003C1665">
        <w:rPr>
          <w:rFonts w:asciiTheme="minorHAnsi" w:hAnsiTheme="minorHAnsi" w:cs="Times New Roman"/>
          <w:b/>
          <w:color w:val="auto"/>
        </w:rPr>
        <w:t>FIGURE LEGENDS:</w:t>
      </w:r>
    </w:p>
    <w:p w14:paraId="6DED78AE" w14:textId="4A1AB737" w:rsidR="00B65839" w:rsidRPr="0079182B" w:rsidRDefault="00B83313" w:rsidP="003C1665">
      <w:pPr>
        <w:widowControl/>
        <w:autoSpaceDE/>
        <w:autoSpaceDN/>
        <w:adjustRightInd/>
        <w:rPr>
          <w:rFonts w:asciiTheme="minorHAnsi" w:hAnsiTheme="minorHAnsi" w:cs="Times New Roman"/>
          <w:color w:val="auto"/>
        </w:rPr>
      </w:pPr>
      <w:r w:rsidRPr="00F51A12">
        <w:rPr>
          <w:rFonts w:asciiTheme="minorHAnsi" w:hAnsiTheme="minorHAnsi" w:cs="Times New Roman"/>
          <w:b/>
          <w:color w:val="auto"/>
        </w:rPr>
        <w:t xml:space="preserve">Figure </w:t>
      </w:r>
      <w:r w:rsidRPr="00F51A12">
        <w:rPr>
          <w:rFonts w:asciiTheme="minorHAnsi" w:hAnsiTheme="minorHAnsi" w:cs="Times New Roman"/>
          <w:b/>
          <w:color w:val="auto"/>
        </w:rPr>
        <w:fldChar w:fldCharType="begin"/>
      </w:r>
      <w:r w:rsidRPr="00F51A12">
        <w:rPr>
          <w:rFonts w:asciiTheme="minorHAnsi" w:hAnsiTheme="minorHAnsi" w:cs="Times New Roman"/>
          <w:b/>
          <w:color w:val="auto"/>
        </w:rPr>
        <w:instrText xml:space="preserve"> SEQ Figure \* ARABIC </w:instrText>
      </w:r>
      <w:r w:rsidRPr="00F51A12">
        <w:rPr>
          <w:rFonts w:asciiTheme="minorHAnsi" w:hAnsiTheme="minorHAnsi" w:cs="Times New Roman"/>
          <w:b/>
          <w:color w:val="auto"/>
        </w:rPr>
        <w:fldChar w:fldCharType="separate"/>
      </w:r>
      <w:r w:rsidR="00B75DD8" w:rsidRPr="00F51A12">
        <w:rPr>
          <w:rFonts w:asciiTheme="minorHAnsi" w:hAnsiTheme="minorHAnsi" w:cs="Times New Roman"/>
          <w:b/>
          <w:noProof/>
          <w:color w:val="auto"/>
        </w:rPr>
        <w:t>1</w:t>
      </w:r>
      <w:r w:rsidRPr="00F51A12">
        <w:rPr>
          <w:rFonts w:asciiTheme="minorHAnsi" w:hAnsiTheme="minorHAnsi" w:cs="Times New Roman"/>
          <w:b/>
          <w:noProof/>
          <w:color w:val="auto"/>
        </w:rPr>
        <w:fldChar w:fldCharType="end"/>
      </w:r>
      <w:r w:rsidR="003C1665">
        <w:rPr>
          <w:rFonts w:asciiTheme="minorHAnsi" w:hAnsiTheme="minorHAnsi" w:cs="Times New Roman"/>
          <w:b/>
          <w:noProof/>
          <w:color w:val="auto"/>
        </w:rPr>
        <w:t>.</w:t>
      </w:r>
      <w:r w:rsidRPr="00F51A12">
        <w:rPr>
          <w:rFonts w:asciiTheme="minorHAnsi" w:hAnsiTheme="minorHAnsi" w:cs="Times New Roman"/>
          <w:color w:val="auto"/>
        </w:rPr>
        <w:t xml:space="preserve">  </w:t>
      </w:r>
      <w:r w:rsidRPr="003C1665">
        <w:rPr>
          <w:rFonts w:asciiTheme="minorHAnsi" w:hAnsiTheme="minorHAnsi" w:cs="Times New Roman"/>
          <w:b/>
          <w:color w:val="auto"/>
        </w:rPr>
        <w:t>Schematic representation of the strategy to remove</w:t>
      </w:r>
      <w:r w:rsidR="009D21D7">
        <w:rPr>
          <w:rFonts w:asciiTheme="minorHAnsi" w:hAnsiTheme="minorHAnsi" w:cs="Times New Roman"/>
          <w:b/>
          <w:color w:val="auto"/>
        </w:rPr>
        <w:t xml:space="preserve"> the</w:t>
      </w:r>
      <w:r w:rsidRPr="003C1665">
        <w:rPr>
          <w:rFonts w:asciiTheme="minorHAnsi" w:hAnsiTheme="minorHAnsi" w:cs="Times New Roman"/>
          <w:b/>
          <w:color w:val="auto"/>
        </w:rPr>
        <w:t xml:space="preserve"> effects of </w:t>
      </w:r>
      <w:r w:rsidR="00710CB6" w:rsidRPr="003C1665">
        <w:rPr>
          <w:rFonts w:asciiTheme="minorHAnsi" w:hAnsiTheme="minorHAnsi" w:cs="Times New Roman"/>
          <w:b/>
          <w:noProof/>
          <w:color w:val="auto"/>
        </w:rPr>
        <w:t>shot</w:t>
      </w:r>
      <w:r w:rsidR="00710CB6" w:rsidRPr="003C1665">
        <w:rPr>
          <w:rFonts w:asciiTheme="minorHAnsi" w:hAnsiTheme="minorHAnsi" w:cs="Times New Roman"/>
          <w:b/>
          <w:color w:val="auto"/>
        </w:rPr>
        <w:t>-noise</w:t>
      </w:r>
      <w:r w:rsidRPr="003C1665">
        <w:rPr>
          <w:rFonts w:asciiTheme="minorHAnsi" w:hAnsiTheme="minorHAnsi" w:cs="Times New Roman"/>
          <w:b/>
          <w:color w:val="auto"/>
        </w:rPr>
        <w:t xml:space="preserve"> </w:t>
      </w:r>
      <w:r w:rsidRPr="003C1665">
        <w:rPr>
          <w:rFonts w:asciiTheme="minorHAnsi" w:hAnsiTheme="minorHAnsi" w:cs="Times New Roman"/>
          <w:b/>
          <w:noProof/>
          <w:color w:val="auto"/>
        </w:rPr>
        <w:t>and</w:t>
      </w:r>
      <w:r w:rsidRPr="003C1665">
        <w:rPr>
          <w:rFonts w:asciiTheme="minorHAnsi" w:hAnsiTheme="minorHAnsi" w:cs="Times New Roman"/>
          <w:b/>
          <w:color w:val="auto"/>
        </w:rPr>
        <w:t xml:space="preserve"> line-edge roughness for</w:t>
      </w:r>
      <w:r w:rsidR="009D21D7">
        <w:rPr>
          <w:rFonts w:asciiTheme="minorHAnsi" w:hAnsiTheme="minorHAnsi" w:cs="Times New Roman"/>
          <w:b/>
          <w:color w:val="auto"/>
        </w:rPr>
        <w:t xml:space="preserve"> the</w:t>
      </w:r>
      <w:r w:rsidRPr="003C1665">
        <w:rPr>
          <w:rFonts w:asciiTheme="minorHAnsi" w:hAnsiTheme="minorHAnsi" w:cs="Times New Roman"/>
          <w:b/>
          <w:color w:val="auto"/>
        </w:rPr>
        <w:t xml:space="preserve"> patterning </w:t>
      </w:r>
      <w:r w:rsidR="000419C2" w:rsidRPr="003C1665">
        <w:rPr>
          <w:rFonts w:asciiTheme="minorHAnsi" w:hAnsiTheme="minorHAnsi" w:cs="Times New Roman"/>
          <w:b/>
          <w:color w:val="auto"/>
        </w:rPr>
        <w:t xml:space="preserve">of contact holes </w:t>
      </w:r>
      <w:r w:rsidRPr="003C1665">
        <w:rPr>
          <w:rFonts w:asciiTheme="minorHAnsi" w:hAnsiTheme="minorHAnsi" w:cs="Times New Roman"/>
          <w:b/>
          <w:color w:val="auto"/>
        </w:rPr>
        <w:t xml:space="preserve">using NPs of </w:t>
      </w:r>
      <w:r w:rsidRPr="00414A4D">
        <w:rPr>
          <w:rFonts w:asciiTheme="minorHAnsi" w:hAnsiTheme="minorHAnsi" w:cs="Times New Roman"/>
          <w:b/>
          <w:noProof/>
          <w:color w:val="auto"/>
        </w:rPr>
        <w:t>precise</w:t>
      </w:r>
      <w:r w:rsidRPr="003C1665">
        <w:rPr>
          <w:rFonts w:asciiTheme="minorHAnsi" w:hAnsiTheme="minorHAnsi" w:cs="Times New Roman"/>
          <w:b/>
          <w:color w:val="auto"/>
        </w:rPr>
        <w:t xml:space="preserve"> size.</w:t>
      </w:r>
      <w:r w:rsidRPr="00F51A12">
        <w:rPr>
          <w:rFonts w:asciiTheme="minorHAnsi" w:hAnsiTheme="minorHAnsi" w:cs="Times New Roman"/>
          <w:color w:val="auto"/>
        </w:rPr>
        <w:t xml:space="preserve"> Here, </w:t>
      </w:r>
      <w:r w:rsidR="000419C2" w:rsidRPr="00F51A12">
        <w:rPr>
          <w:rFonts w:asciiTheme="minorHAnsi" w:hAnsiTheme="minorHAnsi" w:cs="Times New Roman"/>
          <w:color w:val="auto"/>
        </w:rPr>
        <w:t xml:space="preserve">the </w:t>
      </w:r>
      <w:r w:rsidRPr="00F51A12">
        <w:rPr>
          <w:rFonts w:asciiTheme="minorHAnsi" w:hAnsiTheme="minorHAnsi" w:cs="Times New Roman"/>
          <w:color w:val="auto"/>
        </w:rPr>
        <w:t xml:space="preserve">critical dimension (CD) is the desired </w:t>
      </w:r>
      <w:r w:rsidR="000419C2" w:rsidRPr="00F51A12">
        <w:rPr>
          <w:rFonts w:asciiTheme="minorHAnsi" w:hAnsiTheme="minorHAnsi" w:cs="Times New Roman"/>
          <w:color w:val="auto"/>
        </w:rPr>
        <w:t xml:space="preserve">diameter </w:t>
      </w:r>
      <w:r w:rsidRPr="00F51A12">
        <w:rPr>
          <w:rFonts w:asciiTheme="minorHAnsi" w:hAnsiTheme="minorHAnsi" w:cs="Times New Roman"/>
          <w:color w:val="auto"/>
        </w:rPr>
        <w:t xml:space="preserve">of the holes. </w:t>
      </w:r>
      <w:r w:rsidR="009D21D7">
        <w:rPr>
          <w:rFonts w:asciiTheme="minorHAnsi" w:hAnsiTheme="minorHAnsi" w:cs="Times New Roman"/>
          <w:color w:val="auto"/>
        </w:rPr>
        <w:t>The a</w:t>
      </w:r>
      <w:r w:rsidRPr="00F51A12">
        <w:rPr>
          <w:rFonts w:asciiTheme="minorHAnsi" w:hAnsiTheme="minorHAnsi" w:cs="Times New Roman"/>
          <w:color w:val="auto"/>
        </w:rPr>
        <w:t>pproach (</w:t>
      </w:r>
      <w:r w:rsidR="009D21D7">
        <w:rPr>
          <w:rFonts w:asciiTheme="minorHAnsi" w:hAnsiTheme="minorHAnsi" w:cs="Times New Roman"/>
          <w:color w:val="auto"/>
        </w:rPr>
        <w:t>s</w:t>
      </w:r>
      <w:r w:rsidRPr="00F51A12">
        <w:rPr>
          <w:rFonts w:asciiTheme="minorHAnsi" w:hAnsiTheme="minorHAnsi" w:cs="Times New Roman"/>
          <w:color w:val="auto"/>
        </w:rPr>
        <w:t xml:space="preserve">tep 1) begins with depositing a self-assembled monolayer (SAM) of </w:t>
      </w:r>
      <w:proofErr w:type="spellStart"/>
      <w:r w:rsidRPr="00F51A12">
        <w:rPr>
          <w:rFonts w:asciiTheme="minorHAnsi" w:hAnsiTheme="minorHAnsi" w:cs="Times New Roman"/>
          <w:color w:val="auto"/>
        </w:rPr>
        <w:t>silane</w:t>
      </w:r>
      <w:proofErr w:type="spellEnd"/>
      <w:r w:rsidRPr="00F51A12">
        <w:rPr>
          <w:rFonts w:asciiTheme="minorHAnsi" w:hAnsiTheme="minorHAnsi" w:cs="Times New Roman"/>
          <w:color w:val="auto"/>
        </w:rPr>
        <w:t xml:space="preserve"> molecule bearing </w:t>
      </w:r>
      <w:r w:rsidRPr="00414A4D">
        <w:rPr>
          <w:rFonts w:asciiTheme="minorHAnsi" w:hAnsiTheme="minorHAnsi" w:cs="Times New Roman"/>
          <w:noProof/>
          <w:color w:val="auto"/>
        </w:rPr>
        <w:t>positively</w:t>
      </w:r>
      <w:r w:rsidRPr="00F51A12">
        <w:rPr>
          <w:rFonts w:asciiTheme="minorHAnsi" w:hAnsiTheme="minorHAnsi" w:cs="Times New Roman"/>
          <w:noProof/>
          <w:color w:val="auto"/>
        </w:rPr>
        <w:t xml:space="preserve"> charged amine groups on the oxide surface of a silicon wafer. Next, E-beam lithograph</w:t>
      </w:r>
      <w:r w:rsidR="00C56CCC">
        <w:rPr>
          <w:rFonts w:asciiTheme="minorHAnsi" w:hAnsiTheme="minorHAnsi" w:cs="Times New Roman"/>
          <w:noProof/>
          <w:color w:val="auto"/>
        </w:rPr>
        <w:t>y</w:t>
      </w:r>
      <w:r w:rsidRPr="00F51A12">
        <w:rPr>
          <w:rFonts w:asciiTheme="minorHAnsi" w:hAnsiTheme="minorHAnsi" w:cs="Times New Roman"/>
          <w:noProof/>
          <w:color w:val="auto"/>
        </w:rPr>
        <w:t xml:space="preserve"> is used to pattern</w:t>
      </w:r>
      <w:r w:rsidR="00C56CCC">
        <w:rPr>
          <w:rFonts w:asciiTheme="minorHAnsi" w:hAnsiTheme="minorHAnsi" w:cs="Times New Roman"/>
          <w:noProof/>
          <w:color w:val="auto"/>
        </w:rPr>
        <w:t xml:space="preserve"> the</w:t>
      </w:r>
      <w:r w:rsidRPr="00F51A12">
        <w:rPr>
          <w:rFonts w:asciiTheme="minorHAnsi" w:hAnsiTheme="minorHAnsi" w:cs="Times New Roman"/>
          <w:color w:val="auto"/>
        </w:rPr>
        <w:t xml:space="preserve"> holes (</w:t>
      </w:r>
      <w:r w:rsidR="00C56CCC">
        <w:rPr>
          <w:rFonts w:asciiTheme="minorHAnsi" w:hAnsiTheme="minorHAnsi" w:cs="Times New Roman"/>
          <w:color w:val="auto"/>
        </w:rPr>
        <w:t>s</w:t>
      </w:r>
      <w:r w:rsidRPr="00F51A12">
        <w:rPr>
          <w:rFonts w:asciiTheme="minorHAnsi" w:hAnsiTheme="minorHAnsi" w:cs="Times New Roman"/>
          <w:color w:val="auto"/>
        </w:rPr>
        <w:t>teps 2and 3) in PMMA photoresist film</w:t>
      </w:r>
      <w:r w:rsidR="00C56CCC">
        <w:rPr>
          <w:rFonts w:asciiTheme="minorHAnsi" w:hAnsiTheme="minorHAnsi" w:cs="Times New Roman"/>
          <w:color w:val="auto"/>
        </w:rPr>
        <w:t>,</w:t>
      </w:r>
      <w:r w:rsidR="003E02E6" w:rsidRPr="00F51A12">
        <w:rPr>
          <w:rFonts w:asciiTheme="minorHAnsi" w:hAnsiTheme="minorHAnsi" w:cs="Times New Roman"/>
          <w:color w:val="auto"/>
        </w:rPr>
        <w:t xml:space="preserve"> the </w:t>
      </w:r>
      <w:r w:rsidRPr="00F51A12">
        <w:rPr>
          <w:rFonts w:asciiTheme="minorHAnsi" w:hAnsiTheme="minorHAnsi" w:cs="Times New Roman"/>
          <w:color w:val="auto"/>
        </w:rPr>
        <w:t>blue layer</w:t>
      </w:r>
      <w:r w:rsidR="00FD24A1" w:rsidRPr="00F51A12">
        <w:rPr>
          <w:rFonts w:asciiTheme="minorHAnsi" w:hAnsiTheme="minorHAnsi" w:cs="Times New Roman"/>
          <w:color w:val="auto"/>
        </w:rPr>
        <w:t>, which</w:t>
      </w:r>
      <w:r w:rsidRPr="00F51A12">
        <w:rPr>
          <w:rFonts w:asciiTheme="minorHAnsi" w:hAnsiTheme="minorHAnsi" w:cs="Times New Roman"/>
          <w:color w:val="auto"/>
        </w:rPr>
        <w:t xml:space="preserve"> generates shot</w:t>
      </w:r>
      <w:r w:rsidR="00C56CCC">
        <w:rPr>
          <w:rFonts w:asciiTheme="minorHAnsi" w:hAnsiTheme="minorHAnsi" w:cs="Times New Roman"/>
          <w:color w:val="auto"/>
        </w:rPr>
        <w:t>-</w:t>
      </w:r>
      <w:r w:rsidRPr="00F51A12">
        <w:rPr>
          <w:rFonts w:asciiTheme="minorHAnsi" w:hAnsiTheme="minorHAnsi" w:cs="Times New Roman"/>
          <w:noProof/>
          <w:color w:val="auto"/>
        </w:rPr>
        <w:t>noise</w:t>
      </w:r>
      <w:r w:rsidR="00C56CCC">
        <w:rPr>
          <w:rFonts w:asciiTheme="minorHAnsi" w:hAnsiTheme="minorHAnsi" w:cs="Times New Roman"/>
          <w:noProof/>
          <w:color w:val="auto"/>
        </w:rPr>
        <w:t>,</w:t>
      </w:r>
      <w:r w:rsidRPr="00F51A12">
        <w:rPr>
          <w:rFonts w:asciiTheme="minorHAnsi" w:hAnsiTheme="minorHAnsi" w:cs="Times New Roman"/>
          <w:color w:val="auto"/>
        </w:rPr>
        <w:t xml:space="preserve"> as illustrated in </w:t>
      </w:r>
      <w:r w:rsidR="003E02E6" w:rsidRPr="00F51A12">
        <w:rPr>
          <w:rFonts w:asciiTheme="minorHAnsi" w:hAnsiTheme="minorHAnsi" w:cs="Times New Roman"/>
          <w:color w:val="auto"/>
        </w:rPr>
        <w:t xml:space="preserve">the inset </w:t>
      </w:r>
      <w:r w:rsidRPr="00F51A12">
        <w:rPr>
          <w:rFonts w:asciiTheme="minorHAnsi" w:hAnsiTheme="minorHAnsi" w:cs="Times New Roman"/>
          <w:color w:val="auto"/>
        </w:rPr>
        <w:t xml:space="preserve">SEM </w:t>
      </w:r>
      <w:r w:rsidR="003E02E6" w:rsidRPr="00F51A12">
        <w:rPr>
          <w:rFonts w:asciiTheme="minorHAnsi" w:hAnsiTheme="minorHAnsi" w:cs="Times New Roman"/>
          <w:noProof/>
          <w:color w:val="auto"/>
        </w:rPr>
        <w:t>image</w:t>
      </w:r>
      <w:r w:rsidRPr="00F51A12">
        <w:rPr>
          <w:rFonts w:asciiTheme="minorHAnsi" w:hAnsiTheme="minorHAnsi" w:cs="Times New Roman"/>
          <w:color w:val="auto"/>
        </w:rPr>
        <w:t xml:space="preserve">. </w:t>
      </w:r>
      <w:r w:rsidR="000419C2" w:rsidRPr="00F51A12">
        <w:rPr>
          <w:rFonts w:asciiTheme="minorHAnsi" w:hAnsiTheme="minorHAnsi" w:cs="Times New Roman"/>
          <w:color w:val="auto"/>
        </w:rPr>
        <w:t xml:space="preserve">Lithography </w:t>
      </w:r>
      <w:r w:rsidRPr="00F51A12">
        <w:rPr>
          <w:rFonts w:asciiTheme="minorHAnsi" w:hAnsiTheme="minorHAnsi" w:cs="Times New Roman"/>
          <w:color w:val="auto"/>
        </w:rPr>
        <w:t xml:space="preserve">exposes amine groups at the bottom of the holes. Step 4 entails </w:t>
      </w:r>
      <w:r w:rsidR="00C56CCC">
        <w:rPr>
          <w:rFonts w:asciiTheme="minorHAnsi" w:hAnsiTheme="minorHAnsi" w:cs="Times New Roman"/>
          <w:color w:val="auto"/>
        </w:rPr>
        <w:t xml:space="preserve">the </w:t>
      </w:r>
      <w:r w:rsidRPr="00F51A12">
        <w:rPr>
          <w:rFonts w:asciiTheme="minorHAnsi" w:hAnsiTheme="minorHAnsi" w:cs="Times New Roman"/>
          <w:color w:val="auto"/>
        </w:rPr>
        <w:t>aqueous phase deposition of controlled-size, citrate-</w:t>
      </w:r>
      <w:r w:rsidRPr="00F51A12">
        <w:rPr>
          <w:rFonts w:asciiTheme="minorHAnsi" w:hAnsiTheme="minorHAnsi" w:cs="Times New Roman"/>
          <w:color w:val="auto"/>
        </w:rPr>
        <w:lastRenderedPageBreak/>
        <w:t xml:space="preserve">capped (negatively charged) gold nanoparticles (GNPs) in lithographically patterned holes using electrostatic funneling (EF). In step 5, </w:t>
      </w:r>
      <w:r w:rsidR="000419C2" w:rsidRPr="00F51A12">
        <w:rPr>
          <w:rFonts w:asciiTheme="minorHAnsi" w:hAnsiTheme="minorHAnsi" w:cs="Times New Roman"/>
          <w:color w:val="auto"/>
        </w:rPr>
        <w:t xml:space="preserve">heating the wafer to 100 </w:t>
      </w:r>
      <w:r w:rsidR="00C56CCC">
        <w:rPr>
          <w:rFonts w:asciiTheme="minorHAnsi" w:hAnsiTheme="minorHAnsi" w:cs="Times New Roman"/>
          <w:color w:val="auto"/>
        </w:rPr>
        <w:t>°</w:t>
      </w:r>
      <w:r w:rsidR="000419C2" w:rsidRPr="00F51A12">
        <w:rPr>
          <w:rFonts w:asciiTheme="minorHAnsi" w:hAnsiTheme="minorHAnsi" w:cs="Times New Roman"/>
          <w:color w:val="auto"/>
        </w:rPr>
        <w:t>C, below the glass transition temperature of the PMMA</w:t>
      </w:r>
      <w:r w:rsidR="00C56CCC">
        <w:rPr>
          <w:rFonts w:asciiTheme="minorHAnsi" w:hAnsiTheme="minorHAnsi" w:cs="Times New Roman"/>
          <w:color w:val="auto"/>
        </w:rPr>
        <w:t xml:space="preserve">, </w:t>
      </w:r>
      <w:r w:rsidR="00C56CCC" w:rsidRPr="00F51A12">
        <w:rPr>
          <w:rFonts w:asciiTheme="minorHAnsi" w:hAnsiTheme="minorHAnsi" w:cs="Times New Roman"/>
          <w:color w:val="auto"/>
        </w:rPr>
        <w:t xml:space="preserve">110 </w:t>
      </w:r>
      <w:r w:rsidR="00C56CCC" w:rsidRPr="00F51A12">
        <w:rPr>
          <w:rFonts w:asciiTheme="minorHAnsi" w:hAnsiTheme="minorHAnsi" w:cs="Times New Roman"/>
          <w:color w:val="auto"/>
        </w:rPr>
        <w:sym w:font="Symbol" w:char="F0B0"/>
      </w:r>
      <w:r w:rsidR="00C56CCC" w:rsidRPr="00F51A12">
        <w:rPr>
          <w:rFonts w:asciiTheme="minorHAnsi" w:hAnsiTheme="minorHAnsi" w:cs="Times New Roman"/>
          <w:color w:val="auto"/>
        </w:rPr>
        <w:t>C</w:t>
      </w:r>
      <w:r w:rsidR="000419C2" w:rsidRPr="00F51A12">
        <w:rPr>
          <w:rFonts w:asciiTheme="minorHAnsi" w:hAnsiTheme="minorHAnsi" w:cs="Times New Roman"/>
          <w:color w:val="auto"/>
        </w:rPr>
        <w:t xml:space="preserve">, causes </w:t>
      </w:r>
      <w:r w:rsidR="00C56CCC">
        <w:rPr>
          <w:rFonts w:asciiTheme="minorHAnsi" w:hAnsiTheme="minorHAnsi" w:cs="Times New Roman"/>
          <w:color w:val="auto"/>
        </w:rPr>
        <w:t xml:space="preserve">the </w:t>
      </w:r>
      <w:r w:rsidR="000419C2" w:rsidRPr="00F51A12">
        <w:rPr>
          <w:rFonts w:asciiTheme="minorHAnsi" w:hAnsiTheme="minorHAnsi" w:cs="Times New Roman"/>
          <w:color w:val="auto"/>
        </w:rPr>
        <w:t xml:space="preserve">reflow of </w:t>
      </w:r>
      <w:r w:rsidRPr="00F51A12">
        <w:rPr>
          <w:rFonts w:asciiTheme="minorHAnsi" w:hAnsiTheme="minorHAnsi" w:cs="Times New Roman"/>
          <w:color w:val="auto"/>
        </w:rPr>
        <w:t xml:space="preserve">the </w:t>
      </w:r>
      <w:r w:rsidR="009E5B52" w:rsidRPr="00F51A12">
        <w:rPr>
          <w:rFonts w:asciiTheme="minorHAnsi" w:hAnsiTheme="minorHAnsi" w:cs="Times New Roman"/>
          <w:color w:val="auto"/>
        </w:rPr>
        <w:t>photoresist</w:t>
      </w:r>
      <w:r w:rsidR="000419C2" w:rsidRPr="00F51A12">
        <w:rPr>
          <w:rFonts w:asciiTheme="minorHAnsi" w:hAnsiTheme="minorHAnsi" w:cs="Times New Roman"/>
          <w:color w:val="auto"/>
        </w:rPr>
        <w:t xml:space="preserve"> </w:t>
      </w:r>
      <w:r w:rsidRPr="00F51A12">
        <w:rPr>
          <w:rFonts w:asciiTheme="minorHAnsi" w:hAnsiTheme="minorHAnsi" w:cs="Times New Roman"/>
          <w:color w:val="auto"/>
        </w:rPr>
        <w:t>around pre-deposited nanoparticles</w:t>
      </w:r>
      <w:r w:rsidR="00D2770F" w:rsidRPr="00F51A12">
        <w:rPr>
          <w:rFonts w:asciiTheme="minorHAnsi" w:hAnsiTheme="minorHAnsi" w:cs="Times New Roman"/>
          <w:color w:val="auto"/>
        </w:rPr>
        <w:t xml:space="preserve">. </w:t>
      </w:r>
      <w:r w:rsidR="003E02E6" w:rsidRPr="00F51A12">
        <w:rPr>
          <w:rFonts w:asciiTheme="minorHAnsi" w:hAnsiTheme="minorHAnsi" w:cs="Times New Roman"/>
          <w:noProof/>
          <w:color w:val="auto"/>
        </w:rPr>
        <w:t>Etching overlaid PMMA with oxygen plasma (</w:t>
      </w:r>
      <w:r w:rsidR="00C56CCC">
        <w:rPr>
          <w:rFonts w:asciiTheme="minorHAnsi" w:hAnsiTheme="minorHAnsi" w:cs="Times New Roman"/>
          <w:noProof/>
          <w:color w:val="auto"/>
        </w:rPr>
        <w:t>s</w:t>
      </w:r>
      <w:r w:rsidR="003E02E6" w:rsidRPr="00F51A12">
        <w:rPr>
          <w:rFonts w:asciiTheme="minorHAnsi" w:hAnsiTheme="minorHAnsi" w:cs="Times New Roman"/>
          <w:noProof/>
          <w:color w:val="auto"/>
        </w:rPr>
        <w:t>tep 6) exposes the GNPs</w:t>
      </w:r>
      <w:r w:rsidR="00102962" w:rsidRPr="00F51A12">
        <w:rPr>
          <w:rFonts w:asciiTheme="minorHAnsi" w:hAnsiTheme="minorHAnsi" w:cs="Times New Roman"/>
          <w:noProof/>
          <w:color w:val="auto"/>
        </w:rPr>
        <w:t>,</w:t>
      </w:r>
      <w:r w:rsidR="003E02E6" w:rsidRPr="00F51A12">
        <w:rPr>
          <w:rFonts w:asciiTheme="minorHAnsi" w:hAnsiTheme="minorHAnsi" w:cs="Times New Roman"/>
          <w:noProof/>
          <w:color w:val="auto"/>
        </w:rPr>
        <w:t xml:space="preserve"> and subsequent wet</w:t>
      </w:r>
      <w:r w:rsidR="00C56CCC">
        <w:rPr>
          <w:rFonts w:asciiTheme="minorHAnsi" w:hAnsiTheme="minorHAnsi" w:cs="Times New Roman"/>
          <w:noProof/>
          <w:color w:val="auto"/>
        </w:rPr>
        <w:t>-</w:t>
      </w:r>
      <w:r w:rsidR="003E02E6" w:rsidRPr="00F51A12">
        <w:rPr>
          <w:rFonts w:asciiTheme="minorHAnsi" w:hAnsiTheme="minorHAnsi" w:cs="Times New Roman"/>
          <w:noProof/>
          <w:color w:val="auto"/>
        </w:rPr>
        <w:t>etching (iodine) of the exposed particles (</w:t>
      </w:r>
      <w:r w:rsidR="00C56CCC">
        <w:rPr>
          <w:rFonts w:asciiTheme="minorHAnsi" w:hAnsiTheme="minorHAnsi" w:cs="Times New Roman"/>
          <w:noProof/>
          <w:color w:val="auto"/>
        </w:rPr>
        <w:t>s</w:t>
      </w:r>
      <w:r w:rsidR="003E02E6" w:rsidRPr="0079182B">
        <w:rPr>
          <w:rFonts w:asciiTheme="minorHAnsi" w:hAnsiTheme="minorHAnsi" w:cs="Times New Roman"/>
          <w:noProof/>
          <w:color w:val="auto"/>
        </w:rPr>
        <w:t>tep 7) creates h</w:t>
      </w:r>
      <w:r w:rsidRPr="0079182B">
        <w:rPr>
          <w:rFonts w:asciiTheme="minorHAnsi" w:hAnsiTheme="minorHAnsi" w:cs="Times New Roman"/>
          <w:noProof/>
          <w:color w:val="auto"/>
        </w:rPr>
        <w:t>ole</w:t>
      </w:r>
      <w:r w:rsidR="000419C2" w:rsidRPr="0079182B">
        <w:rPr>
          <w:rFonts w:asciiTheme="minorHAnsi" w:hAnsiTheme="minorHAnsi" w:cs="Times New Roman"/>
          <w:noProof/>
          <w:color w:val="auto"/>
        </w:rPr>
        <w:t>s</w:t>
      </w:r>
      <w:r w:rsidRPr="0079182B">
        <w:rPr>
          <w:rFonts w:asciiTheme="minorHAnsi" w:hAnsiTheme="minorHAnsi" w:cs="Times New Roman"/>
          <w:noProof/>
          <w:color w:val="auto"/>
        </w:rPr>
        <w:t xml:space="preserve"> corresponding to the </w:t>
      </w:r>
      <w:r w:rsidR="000419C2" w:rsidRPr="0079182B">
        <w:rPr>
          <w:rFonts w:asciiTheme="minorHAnsi" w:hAnsiTheme="minorHAnsi" w:cs="Times New Roman"/>
          <w:noProof/>
          <w:color w:val="auto"/>
        </w:rPr>
        <w:t xml:space="preserve">size of the </w:t>
      </w:r>
      <w:r w:rsidRPr="0079182B">
        <w:rPr>
          <w:rFonts w:asciiTheme="minorHAnsi" w:hAnsiTheme="minorHAnsi" w:cs="Times New Roman"/>
          <w:noProof/>
          <w:color w:val="auto"/>
        </w:rPr>
        <w:t>GNP</w:t>
      </w:r>
      <w:r w:rsidR="000419C2" w:rsidRPr="0079182B">
        <w:rPr>
          <w:rFonts w:asciiTheme="minorHAnsi" w:hAnsiTheme="minorHAnsi" w:cs="Times New Roman"/>
          <w:noProof/>
          <w:color w:val="auto"/>
        </w:rPr>
        <w:t>s</w:t>
      </w:r>
      <w:r w:rsidRPr="0079182B">
        <w:rPr>
          <w:rFonts w:asciiTheme="minorHAnsi" w:hAnsiTheme="minorHAnsi" w:cs="Times New Roman"/>
          <w:noProof/>
          <w:color w:val="auto"/>
        </w:rPr>
        <w:t>.</w:t>
      </w:r>
      <w:r w:rsidRPr="0079182B">
        <w:rPr>
          <w:rFonts w:asciiTheme="minorHAnsi" w:hAnsiTheme="minorHAnsi" w:cs="Times New Roman"/>
          <w:color w:val="auto"/>
        </w:rPr>
        <w:t xml:space="preserve"> </w:t>
      </w:r>
      <w:r w:rsidR="003E02E6" w:rsidRPr="0079182B">
        <w:rPr>
          <w:rFonts w:asciiTheme="minorHAnsi" w:hAnsiTheme="minorHAnsi" w:cs="Times New Roman"/>
          <w:noProof/>
          <w:color w:val="auto"/>
        </w:rPr>
        <w:t>When</w:t>
      </w:r>
      <w:r w:rsidR="003E02E6" w:rsidRPr="0079182B">
        <w:rPr>
          <w:rFonts w:asciiTheme="minorHAnsi" w:hAnsiTheme="minorHAnsi" w:cs="Times New Roman"/>
          <w:color w:val="auto"/>
        </w:rPr>
        <w:t xml:space="preserve"> </w:t>
      </w:r>
      <w:r w:rsidR="003E02E6" w:rsidRPr="0079182B">
        <w:rPr>
          <w:rFonts w:asciiTheme="minorHAnsi" w:hAnsiTheme="minorHAnsi" w:cs="Times New Roman"/>
          <w:noProof/>
          <w:color w:val="auto"/>
        </w:rPr>
        <w:t>coupled</w:t>
      </w:r>
      <w:r w:rsidR="003E02E6" w:rsidRPr="0079182B">
        <w:rPr>
          <w:rFonts w:asciiTheme="minorHAnsi" w:hAnsiTheme="minorHAnsi" w:cs="Times New Roman"/>
          <w:color w:val="auto"/>
        </w:rPr>
        <w:t xml:space="preserve"> with reactive</w:t>
      </w:r>
      <w:r w:rsidR="00C56CCC">
        <w:rPr>
          <w:rFonts w:asciiTheme="minorHAnsi" w:hAnsiTheme="minorHAnsi" w:cs="Times New Roman"/>
          <w:color w:val="auto"/>
        </w:rPr>
        <w:t>-</w:t>
      </w:r>
      <w:r w:rsidR="003E02E6" w:rsidRPr="0079182B">
        <w:rPr>
          <w:rFonts w:asciiTheme="minorHAnsi" w:hAnsiTheme="minorHAnsi" w:cs="Times New Roman"/>
          <w:color w:val="auto"/>
        </w:rPr>
        <w:t>ion/wet</w:t>
      </w:r>
      <w:r w:rsidR="00C56CCC">
        <w:rPr>
          <w:rFonts w:asciiTheme="minorHAnsi" w:hAnsiTheme="minorHAnsi" w:cs="Times New Roman"/>
          <w:color w:val="auto"/>
        </w:rPr>
        <w:t>-</w:t>
      </w:r>
      <w:r w:rsidR="003E02E6" w:rsidRPr="0079182B">
        <w:rPr>
          <w:rFonts w:asciiTheme="minorHAnsi" w:hAnsiTheme="minorHAnsi" w:cs="Times New Roman"/>
          <w:color w:val="auto"/>
        </w:rPr>
        <w:t xml:space="preserve">etching, it is possible to transfer the </w:t>
      </w:r>
      <w:r w:rsidR="003E02E6" w:rsidRPr="0079182B">
        <w:rPr>
          <w:rFonts w:asciiTheme="minorHAnsi" w:hAnsiTheme="minorHAnsi" w:cs="Times New Roman"/>
          <w:noProof/>
          <w:color w:val="auto"/>
        </w:rPr>
        <w:t>hole</w:t>
      </w:r>
      <w:r w:rsidR="00C56CCC">
        <w:rPr>
          <w:rFonts w:asciiTheme="minorHAnsi" w:hAnsiTheme="minorHAnsi" w:cs="Times New Roman"/>
          <w:noProof/>
          <w:color w:val="auto"/>
        </w:rPr>
        <w:t xml:space="preserve"> </w:t>
      </w:r>
      <w:r w:rsidR="000419C2" w:rsidRPr="0079182B">
        <w:rPr>
          <w:rFonts w:asciiTheme="minorHAnsi" w:hAnsiTheme="minorHAnsi" w:cs="Times New Roman"/>
          <w:noProof/>
          <w:color w:val="auto"/>
        </w:rPr>
        <w:t>pattern</w:t>
      </w:r>
      <w:r w:rsidR="000419C2" w:rsidRPr="0079182B">
        <w:rPr>
          <w:rFonts w:asciiTheme="minorHAnsi" w:hAnsiTheme="minorHAnsi" w:cs="Times New Roman"/>
          <w:color w:val="auto"/>
        </w:rPr>
        <w:t xml:space="preserve"> </w:t>
      </w:r>
      <w:r w:rsidR="003E02E6" w:rsidRPr="0079182B">
        <w:rPr>
          <w:rFonts w:asciiTheme="minorHAnsi" w:hAnsiTheme="minorHAnsi" w:cs="Times New Roman"/>
          <w:color w:val="auto"/>
        </w:rPr>
        <w:t xml:space="preserve">in the </w:t>
      </w:r>
      <w:r w:rsidR="003E02E6" w:rsidRPr="0079182B">
        <w:rPr>
          <w:rFonts w:asciiTheme="minorHAnsi" w:hAnsiTheme="minorHAnsi" w:cs="Times New Roman"/>
          <w:noProof/>
          <w:color w:val="auto"/>
        </w:rPr>
        <w:t>photoresist</w:t>
      </w:r>
      <w:r w:rsidR="003E02E6" w:rsidRPr="0079182B">
        <w:rPr>
          <w:rFonts w:asciiTheme="minorHAnsi" w:hAnsiTheme="minorHAnsi" w:cs="Times New Roman"/>
          <w:color w:val="auto"/>
        </w:rPr>
        <w:t xml:space="preserve"> </w:t>
      </w:r>
      <w:r w:rsidR="000419C2" w:rsidRPr="0079182B">
        <w:rPr>
          <w:rFonts w:asciiTheme="minorHAnsi" w:hAnsiTheme="minorHAnsi" w:cs="Times New Roman"/>
          <w:color w:val="auto"/>
        </w:rPr>
        <w:t xml:space="preserve">to </w:t>
      </w:r>
      <w:r w:rsidRPr="0079182B">
        <w:rPr>
          <w:rFonts w:asciiTheme="minorHAnsi" w:hAnsiTheme="minorHAnsi" w:cs="Times New Roman"/>
          <w:color w:val="auto"/>
        </w:rPr>
        <w:t>SiO</w:t>
      </w:r>
      <w:r w:rsidRPr="0079182B">
        <w:rPr>
          <w:rFonts w:asciiTheme="minorHAnsi" w:hAnsiTheme="minorHAnsi" w:cs="Times New Roman"/>
          <w:color w:val="auto"/>
          <w:vertAlign w:val="subscript"/>
        </w:rPr>
        <w:t>2</w:t>
      </w:r>
      <w:r w:rsidRPr="0079182B">
        <w:rPr>
          <w:rFonts w:asciiTheme="minorHAnsi" w:hAnsiTheme="minorHAnsi" w:cs="Times New Roman"/>
          <w:color w:val="auto"/>
        </w:rPr>
        <w:t xml:space="preserve"> (</w:t>
      </w:r>
      <w:r w:rsidR="00C56CCC">
        <w:rPr>
          <w:rFonts w:asciiTheme="minorHAnsi" w:hAnsiTheme="minorHAnsi" w:cs="Times New Roman"/>
          <w:color w:val="auto"/>
        </w:rPr>
        <w:t>s</w:t>
      </w:r>
      <w:r w:rsidRPr="0079182B">
        <w:rPr>
          <w:rFonts w:asciiTheme="minorHAnsi" w:hAnsiTheme="minorHAnsi" w:cs="Times New Roman"/>
          <w:color w:val="auto"/>
        </w:rPr>
        <w:t xml:space="preserve">tep </w:t>
      </w:r>
      <w:r w:rsidRPr="0079182B">
        <w:rPr>
          <w:rFonts w:asciiTheme="minorHAnsi" w:hAnsiTheme="minorHAnsi" w:cs="Times New Roman"/>
          <w:noProof/>
          <w:color w:val="auto"/>
        </w:rPr>
        <w:t>8)</w:t>
      </w:r>
      <w:r w:rsidRPr="0079182B">
        <w:rPr>
          <w:rFonts w:asciiTheme="minorHAnsi" w:hAnsiTheme="minorHAnsi" w:cs="Times New Roman"/>
          <w:noProof/>
          <w:color w:val="auto"/>
        </w:rPr>
        <w:fldChar w:fldCharType="begin"/>
      </w:r>
      <w:r w:rsidR="00290949" w:rsidRPr="0079182B">
        <w:rPr>
          <w:rFonts w:asciiTheme="minorHAnsi" w:hAnsiTheme="minorHAnsi" w:cs="Times New Roman"/>
          <w:noProof/>
          <w:color w:val="auto"/>
        </w:rPr>
        <w:instrText xml:space="preserve"> ADDIN EN.CITE &lt;EndNote&gt;&lt;Cite&gt;&lt;Author&gt;Chuo&lt;/Author&gt;&lt;Year&gt;2013&lt;/Year&gt;&lt;RecNum&gt;34&lt;/RecNum&gt;&lt;DisplayText&gt;&lt;style face="superscript"&gt;32&lt;/style&gt;&lt;/DisplayText&gt;&lt;record&gt;&lt;rec-number&gt;34&lt;/rec-number&gt;&lt;foreign-keys&gt;&lt;key app="EN" db-id="xaxa0p52y9x0xje9909pxxwq2aapffsfsfaz"&gt;34&lt;/key&gt;&lt;/foreign-keys&gt;&lt;ref-type name="Journal Article"&gt;17&lt;/ref-type&gt;&lt;contributors&gt;&lt;authors&gt;&lt;author&gt;Yindar Chuo&lt;/author&gt;&lt;author&gt;Clint Landrock&lt;/author&gt;&lt;author&gt;Badr Omrane&lt;/author&gt;&lt;author&gt;Donna Hohertz&lt;/author&gt;&lt;author&gt;Sasan V Grayli&lt;/author&gt;&lt;author&gt;Karen Kavanagh&lt;/author&gt;&lt;author&gt;Bozena Kaminska&lt;/author&gt;&lt;/authors&gt;&lt;/contributors&gt;&lt;titles&gt;&lt;title&gt;Rapid fabrication of nano-structured quartz stamps&lt;/title&gt;&lt;secondary-title&gt;Nanotechnology&lt;/secondary-title&gt;&lt;/titles&gt;&lt;periodical&gt;&lt;full-title&gt;Nanotechnology&lt;/full-title&gt;&lt;/periodical&gt;&lt;pages&gt;055304&lt;/pages&gt;&lt;volume&gt;24&lt;/volume&gt;&lt;number&gt;5&lt;/number&gt;&lt;dates&gt;&lt;year&gt;2013&lt;/year&gt;&lt;/dates&gt;&lt;isbn&gt;0957-4484&lt;/isbn&gt;&lt;urls&gt;&lt;related-urls&gt;&lt;url&gt;http://stacks.iop.org/0957-4484/24/i=5/a=055304&lt;/url&gt;&lt;/related-urls&gt;&lt;/urls&gt;&lt;/record&gt;&lt;/Cite&gt;&lt;/EndNote&gt;</w:instrText>
      </w:r>
      <w:r w:rsidRPr="0079182B">
        <w:rPr>
          <w:rFonts w:asciiTheme="minorHAnsi" w:hAnsiTheme="minorHAnsi" w:cs="Times New Roman"/>
          <w:noProof/>
          <w:color w:val="auto"/>
        </w:rPr>
        <w:fldChar w:fldCharType="separate"/>
      </w:r>
      <w:r w:rsidR="00290949" w:rsidRPr="0079182B">
        <w:rPr>
          <w:rFonts w:asciiTheme="minorHAnsi" w:hAnsiTheme="minorHAnsi" w:cs="Times New Roman"/>
          <w:noProof/>
          <w:color w:val="auto"/>
          <w:vertAlign w:val="superscript"/>
        </w:rPr>
        <w:t>3</w:t>
      </w:r>
      <w:r w:rsidRPr="0079182B">
        <w:rPr>
          <w:rFonts w:asciiTheme="minorHAnsi" w:hAnsiTheme="minorHAnsi" w:cs="Times New Roman"/>
          <w:noProof/>
          <w:color w:val="auto"/>
        </w:rPr>
        <w:fldChar w:fldCharType="end"/>
      </w:r>
      <w:r w:rsidR="00A96573" w:rsidRPr="00A96573">
        <w:rPr>
          <w:rFonts w:asciiTheme="minorHAnsi" w:hAnsiTheme="minorHAnsi" w:cs="Times New Roman"/>
          <w:noProof/>
          <w:color w:val="auto"/>
          <w:vertAlign w:val="superscript"/>
        </w:rPr>
        <w:t>1</w:t>
      </w:r>
      <w:r w:rsidR="00792CEA" w:rsidRPr="0079182B">
        <w:rPr>
          <w:rFonts w:asciiTheme="minorHAnsi" w:hAnsiTheme="minorHAnsi" w:cs="Times New Roman"/>
          <w:noProof/>
          <w:color w:val="auto"/>
        </w:rPr>
        <w:t>. Reprint</w:t>
      </w:r>
      <w:r w:rsidR="00C56CCC">
        <w:rPr>
          <w:rFonts w:asciiTheme="minorHAnsi" w:hAnsiTheme="minorHAnsi" w:cs="Times New Roman"/>
          <w:noProof/>
          <w:color w:val="auto"/>
        </w:rPr>
        <w:t>ed</w:t>
      </w:r>
      <w:r w:rsidR="00792CEA" w:rsidRPr="0079182B">
        <w:rPr>
          <w:rFonts w:asciiTheme="minorHAnsi" w:hAnsiTheme="minorHAnsi" w:cs="Times New Roman"/>
          <w:noProof/>
          <w:color w:val="auto"/>
        </w:rPr>
        <w:t xml:space="preserve"> with permission from </w:t>
      </w:r>
      <w:r w:rsidR="00C56CCC">
        <w:rPr>
          <w:rFonts w:asciiTheme="minorHAnsi" w:hAnsiTheme="minorHAnsi" w:cs="Times New Roman"/>
          <w:noProof/>
          <w:color w:val="auto"/>
        </w:rPr>
        <w:t>R</w:t>
      </w:r>
      <w:r w:rsidR="00792CEA" w:rsidRPr="0079182B">
        <w:rPr>
          <w:rFonts w:asciiTheme="minorHAnsi" w:hAnsiTheme="minorHAnsi" w:cs="Times New Roman"/>
          <w:noProof/>
          <w:color w:val="auto"/>
        </w:rPr>
        <w:t>eference</w:t>
      </w:r>
      <w:r w:rsidR="00C56CCC">
        <w:rPr>
          <w:rFonts w:asciiTheme="minorHAnsi" w:hAnsiTheme="minorHAnsi" w:cs="Times New Roman"/>
          <w:noProof/>
          <w:color w:val="auto"/>
        </w:rPr>
        <w:t> </w:t>
      </w:r>
      <w:r w:rsidR="00792CEA" w:rsidRPr="0079182B">
        <w:rPr>
          <w:rFonts w:asciiTheme="minorHAnsi" w:hAnsiTheme="minorHAnsi" w:cs="Times New Roman"/>
          <w:noProof/>
          <w:color w:val="auto"/>
        </w:rPr>
        <w:t>20</w:t>
      </w:r>
      <w:r w:rsidRPr="0079182B">
        <w:rPr>
          <w:rFonts w:asciiTheme="minorHAnsi" w:hAnsiTheme="minorHAnsi" w:cs="Times New Roman"/>
          <w:noProof/>
          <w:color w:val="auto"/>
        </w:rPr>
        <w:t>.</w:t>
      </w:r>
    </w:p>
    <w:p w14:paraId="4A3B8E7E" w14:textId="77777777" w:rsidR="003C1665" w:rsidRPr="0079182B" w:rsidRDefault="003C1665" w:rsidP="003C1665">
      <w:pPr>
        <w:widowControl/>
        <w:autoSpaceDE/>
        <w:autoSpaceDN/>
        <w:adjustRightInd/>
        <w:rPr>
          <w:rFonts w:asciiTheme="minorHAnsi" w:hAnsiTheme="minorHAnsi" w:cs="Times New Roman"/>
          <w:color w:val="auto"/>
        </w:rPr>
      </w:pPr>
    </w:p>
    <w:p w14:paraId="69D6452C" w14:textId="6FA210CA" w:rsidR="001056A3" w:rsidRPr="0079182B" w:rsidRDefault="006F31B3" w:rsidP="003C1665">
      <w:pPr>
        <w:rPr>
          <w:rFonts w:asciiTheme="minorHAnsi" w:hAnsiTheme="minorHAnsi" w:cs="Times New Roman"/>
          <w:bCs/>
        </w:rPr>
      </w:pPr>
      <w:r w:rsidRPr="0079182B">
        <w:rPr>
          <w:rFonts w:asciiTheme="minorHAnsi" w:hAnsiTheme="minorHAnsi" w:cs="Arial"/>
          <w:b/>
        </w:rPr>
        <w:t xml:space="preserve">Figure 2. </w:t>
      </w:r>
      <w:r w:rsidRPr="0079182B">
        <w:rPr>
          <w:rFonts w:asciiTheme="minorHAnsi" w:hAnsiTheme="minorHAnsi" w:cs="Times New Roman"/>
          <w:bCs/>
          <w:sz w:val="14"/>
          <w:szCs w:val="14"/>
        </w:rPr>
        <w:t xml:space="preserve"> </w:t>
      </w:r>
      <w:r w:rsidR="00AD6543" w:rsidRPr="0079182B">
        <w:rPr>
          <w:rFonts w:asciiTheme="minorHAnsi" w:hAnsiTheme="minorHAnsi" w:cs="Times New Roman"/>
          <w:bCs/>
        </w:rPr>
        <w:t>a)</w:t>
      </w:r>
      <w:r w:rsidR="006379ED" w:rsidRPr="0079182B">
        <w:rPr>
          <w:rFonts w:asciiTheme="minorHAnsi" w:hAnsiTheme="minorHAnsi" w:cs="Times New Roman"/>
          <w:bCs/>
        </w:rPr>
        <w:t xml:space="preserve"> 20</w:t>
      </w:r>
      <w:r w:rsidR="00C56CCC">
        <w:rPr>
          <w:rFonts w:asciiTheme="minorHAnsi" w:hAnsiTheme="minorHAnsi" w:cs="Times New Roman"/>
          <w:bCs/>
        </w:rPr>
        <w:t>-</w:t>
      </w:r>
      <w:r w:rsidR="006379ED" w:rsidRPr="0079182B">
        <w:rPr>
          <w:rFonts w:asciiTheme="minorHAnsi" w:hAnsiTheme="minorHAnsi" w:cs="Times New Roman"/>
          <w:bCs/>
        </w:rPr>
        <w:t>nm diameter</w:t>
      </w:r>
      <w:r w:rsidR="00AD6543" w:rsidRPr="0079182B">
        <w:rPr>
          <w:rFonts w:asciiTheme="minorHAnsi" w:hAnsiTheme="minorHAnsi" w:cs="Times New Roman"/>
          <w:bCs/>
        </w:rPr>
        <w:t xml:space="preserve"> </w:t>
      </w:r>
      <w:r w:rsidR="006379ED" w:rsidRPr="0079182B">
        <w:rPr>
          <w:rFonts w:asciiTheme="minorHAnsi" w:hAnsiTheme="minorHAnsi" w:cs="Times New Roman"/>
          <w:bCs/>
        </w:rPr>
        <w:t>GNPs deposited</w:t>
      </w:r>
      <w:r w:rsidRPr="0079182B">
        <w:rPr>
          <w:rFonts w:asciiTheme="minorHAnsi" w:hAnsiTheme="minorHAnsi" w:cs="Times New Roman"/>
          <w:bCs/>
        </w:rPr>
        <w:t xml:space="preserve"> in </w:t>
      </w:r>
      <w:r w:rsidR="006379ED" w:rsidRPr="0079182B">
        <w:rPr>
          <w:rFonts w:asciiTheme="minorHAnsi" w:hAnsiTheme="minorHAnsi" w:cs="Times New Roman"/>
          <w:bCs/>
        </w:rPr>
        <w:t>80</w:t>
      </w:r>
      <w:r w:rsidR="00C56CCC">
        <w:rPr>
          <w:rFonts w:asciiTheme="minorHAnsi" w:hAnsiTheme="minorHAnsi" w:cs="Times New Roman"/>
          <w:bCs/>
        </w:rPr>
        <w:t>-</w:t>
      </w:r>
      <w:r w:rsidR="006379ED" w:rsidRPr="0079182B">
        <w:rPr>
          <w:rFonts w:asciiTheme="minorHAnsi" w:hAnsiTheme="minorHAnsi" w:cs="Times New Roman"/>
          <w:bCs/>
        </w:rPr>
        <w:t xml:space="preserve">nm diameter </w:t>
      </w:r>
      <w:r w:rsidRPr="0079182B">
        <w:rPr>
          <w:rFonts w:asciiTheme="minorHAnsi" w:hAnsiTheme="minorHAnsi" w:cs="Times New Roman"/>
          <w:bCs/>
          <w:noProof/>
        </w:rPr>
        <w:t>holes separated</w:t>
      </w:r>
      <w:r w:rsidRPr="0079182B">
        <w:rPr>
          <w:rFonts w:asciiTheme="minorHAnsi" w:hAnsiTheme="minorHAnsi" w:cs="Times New Roman"/>
          <w:bCs/>
        </w:rPr>
        <w:t xml:space="preserve"> by a pitch, </w:t>
      </w:r>
      <w:r w:rsidRPr="0079182B">
        <w:rPr>
          <w:rFonts w:asciiTheme="minorHAnsi" w:hAnsiTheme="minorHAnsi" w:cs="Times New Roman"/>
          <w:bCs/>
          <w:i/>
        </w:rPr>
        <w:t>P</w:t>
      </w:r>
      <w:r w:rsidR="0042004C" w:rsidRPr="0079182B">
        <w:rPr>
          <w:rFonts w:asciiTheme="minorHAnsi" w:hAnsiTheme="minorHAnsi" w:cs="Times New Roman"/>
          <w:bCs/>
          <w:i/>
        </w:rPr>
        <w:t>,</w:t>
      </w:r>
      <w:r w:rsidR="0042004C" w:rsidRPr="0079182B">
        <w:rPr>
          <w:rFonts w:asciiTheme="minorHAnsi" w:hAnsiTheme="minorHAnsi" w:cs="Times New Roman"/>
          <w:bCs/>
        </w:rPr>
        <w:t xml:space="preserve"> </w:t>
      </w:r>
      <w:r w:rsidRPr="0079182B">
        <w:rPr>
          <w:rFonts w:asciiTheme="minorHAnsi" w:hAnsiTheme="minorHAnsi" w:cs="Times New Roman"/>
          <w:bCs/>
        </w:rPr>
        <w:t>of 200 nm (top left inset)</w:t>
      </w:r>
      <w:r w:rsidR="00D2770F" w:rsidRPr="0079182B">
        <w:rPr>
          <w:rFonts w:asciiTheme="minorHAnsi" w:hAnsiTheme="minorHAnsi" w:cs="Times New Roman"/>
          <w:bCs/>
        </w:rPr>
        <w:t xml:space="preserve">. </w:t>
      </w:r>
      <w:r w:rsidRPr="0079182B">
        <w:rPr>
          <w:rFonts w:asciiTheme="minorHAnsi" w:hAnsiTheme="minorHAnsi" w:cs="Times New Roman"/>
          <w:bCs/>
        </w:rPr>
        <w:t xml:space="preserve">93% of the holes contain one nanoparticle, and 95% of </w:t>
      </w:r>
      <w:r w:rsidR="00C56CCC">
        <w:rPr>
          <w:rFonts w:asciiTheme="minorHAnsi" w:hAnsiTheme="minorHAnsi" w:cs="Times New Roman"/>
          <w:bCs/>
        </w:rPr>
        <w:t xml:space="preserve">the </w:t>
      </w:r>
      <w:r w:rsidRPr="0079182B">
        <w:rPr>
          <w:rFonts w:asciiTheme="minorHAnsi" w:hAnsiTheme="minorHAnsi" w:cs="Times New Roman"/>
          <w:bCs/>
        </w:rPr>
        <w:t xml:space="preserve">nanoparticles are within 18 nm from the center (blue circle). </w:t>
      </w:r>
      <w:r w:rsidR="0042004C" w:rsidRPr="0079182B">
        <w:rPr>
          <w:rFonts w:asciiTheme="minorHAnsi" w:hAnsiTheme="minorHAnsi" w:cs="Times New Roman"/>
          <w:bCs/>
        </w:rPr>
        <w:t xml:space="preserve"> </w:t>
      </w:r>
      <w:r w:rsidRPr="0079182B">
        <w:rPr>
          <w:rFonts w:asciiTheme="minorHAnsi" w:hAnsiTheme="minorHAnsi" w:cs="Times New Roman"/>
          <w:bCs/>
        </w:rPr>
        <w:t>T</w:t>
      </w:r>
      <w:r w:rsidR="00C56CCC">
        <w:rPr>
          <w:rFonts w:asciiTheme="minorHAnsi" w:hAnsiTheme="minorHAnsi" w:cs="Times New Roman"/>
          <w:bCs/>
        </w:rPr>
        <w:t>he t</w:t>
      </w:r>
      <w:r w:rsidRPr="0079182B">
        <w:rPr>
          <w:rFonts w:asciiTheme="minorHAnsi" w:hAnsiTheme="minorHAnsi" w:cs="Times New Roman"/>
          <w:bCs/>
        </w:rPr>
        <w:t xml:space="preserve">op right inset shows a Gaussian </w:t>
      </w:r>
      <w:r w:rsidR="0042004C" w:rsidRPr="0079182B">
        <w:rPr>
          <w:rFonts w:asciiTheme="minorHAnsi" w:hAnsiTheme="minorHAnsi" w:cs="Times New Roman"/>
          <w:bCs/>
        </w:rPr>
        <w:t xml:space="preserve">distribution of the </w:t>
      </w:r>
      <w:r w:rsidRPr="0079182B">
        <w:rPr>
          <w:rFonts w:asciiTheme="minorHAnsi" w:hAnsiTheme="minorHAnsi" w:cs="Times New Roman"/>
          <w:bCs/>
        </w:rPr>
        <w:t xml:space="preserve">particle </w:t>
      </w:r>
      <w:r w:rsidR="0042004C" w:rsidRPr="0079182B">
        <w:rPr>
          <w:rFonts w:asciiTheme="minorHAnsi" w:hAnsiTheme="minorHAnsi" w:cs="Times New Roman"/>
          <w:bCs/>
        </w:rPr>
        <w:t>dis</w:t>
      </w:r>
      <w:r w:rsidRPr="0079182B">
        <w:rPr>
          <w:rFonts w:asciiTheme="minorHAnsi" w:hAnsiTheme="minorHAnsi" w:cs="Times New Roman"/>
          <w:bCs/>
        </w:rPr>
        <w:t>placement from the center</w:t>
      </w:r>
      <w:r w:rsidR="00C56CCC">
        <w:rPr>
          <w:rFonts w:asciiTheme="minorHAnsi" w:hAnsiTheme="minorHAnsi" w:cs="Times New Roman"/>
          <w:bCs/>
        </w:rPr>
        <w:t>,</w:t>
      </w:r>
      <w:r w:rsidRPr="0079182B">
        <w:rPr>
          <w:rFonts w:asciiTheme="minorHAnsi" w:hAnsiTheme="minorHAnsi" w:cs="Times New Roman"/>
          <w:bCs/>
        </w:rPr>
        <w:t xml:space="preserve"> with </w:t>
      </w:r>
      <w:r w:rsidRPr="0079182B">
        <w:rPr>
          <w:rFonts w:asciiTheme="minorHAnsi" w:hAnsiTheme="minorHAnsi" w:cs="Times New Roman"/>
          <w:bCs/>
          <w:i/>
        </w:rPr>
        <w:t>σ</w:t>
      </w:r>
      <w:r w:rsidR="004730C7" w:rsidRPr="0079182B">
        <w:rPr>
          <w:rFonts w:asciiTheme="minorHAnsi" w:hAnsiTheme="minorHAnsi" w:cs="Times New Roman"/>
          <w:bCs/>
          <w:i/>
        </w:rPr>
        <w:t xml:space="preserve"> </w:t>
      </w:r>
      <w:r w:rsidRPr="0079182B">
        <w:rPr>
          <w:rFonts w:asciiTheme="minorHAnsi" w:hAnsiTheme="minorHAnsi" w:cs="Times New Roman"/>
          <w:bCs/>
        </w:rPr>
        <w:t>= 9.0 ± 0.1 nm.</w:t>
      </w:r>
      <w:r w:rsidR="00AD6543" w:rsidRPr="0079182B">
        <w:rPr>
          <w:rFonts w:asciiTheme="minorHAnsi" w:hAnsiTheme="minorHAnsi" w:cs="Times New Roman"/>
          <w:bCs/>
        </w:rPr>
        <w:t xml:space="preserve"> </w:t>
      </w:r>
      <w:r w:rsidR="00AD6543" w:rsidRPr="0079182B">
        <w:rPr>
          <w:rFonts w:asciiTheme="minorHAnsi" w:hAnsiTheme="minorHAnsi" w:cs="Times New Roman"/>
          <w:bCs/>
          <w:noProof/>
        </w:rPr>
        <w:t>b</w:t>
      </w:r>
      <w:r w:rsidR="00AD6543" w:rsidRPr="0079182B">
        <w:rPr>
          <w:rFonts w:asciiTheme="minorHAnsi" w:hAnsiTheme="minorHAnsi" w:cs="Times New Roman"/>
          <w:bCs/>
        </w:rPr>
        <w:t xml:space="preserve">) SEM </w:t>
      </w:r>
      <w:r w:rsidR="00CC4BBC" w:rsidRPr="0079182B">
        <w:rPr>
          <w:rFonts w:asciiTheme="minorHAnsi" w:hAnsiTheme="minorHAnsi" w:cs="Times New Roman"/>
          <w:bCs/>
        </w:rPr>
        <w:t xml:space="preserve">image </w:t>
      </w:r>
      <w:r w:rsidR="0042004C" w:rsidRPr="0079182B">
        <w:rPr>
          <w:rFonts w:asciiTheme="minorHAnsi" w:hAnsiTheme="minorHAnsi" w:cs="Times New Roman"/>
          <w:bCs/>
        </w:rPr>
        <w:t xml:space="preserve">of a large area </w:t>
      </w:r>
      <w:r w:rsidR="00AD6543" w:rsidRPr="0079182B">
        <w:rPr>
          <w:rFonts w:asciiTheme="minorHAnsi" w:hAnsiTheme="minorHAnsi" w:cs="Times New Roman"/>
          <w:bCs/>
        </w:rPr>
        <w:t>after deposition</w:t>
      </w:r>
      <w:r w:rsidR="00CC4BBC" w:rsidRPr="0079182B">
        <w:rPr>
          <w:rFonts w:asciiTheme="minorHAnsi" w:hAnsiTheme="minorHAnsi" w:cs="Times New Roman"/>
          <w:bCs/>
        </w:rPr>
        <w:t xml:space="preserve">, </w:t>
      </w:r>
      <w:r w:rsidR="00CC4BBC" w:rsidRPr="0079182B">
        <w:rPr>
          <w:rFonts w:asciiTheme="minorHAnsi" w:hAnsiTheme="minorHAnsi" w:cs="Times New Roman"/>
          <w:bCs/>
          <w:i/>
        </w:rPr>
        <w:t>σ</w:t>
      </w:r>
      <w:r w:rsidR="004730C7" w:rsidRPr="0079182B">
        <w:rPr>
          <w:rFonts w:asciiTheme="minorHAnsi" w:hAnsiTheme="minorHAnsi" w:cs="Times New Roman"/>
          <w:bCs/>
          <w:i/>
        </w:rPr>
        <w:t xml:space="preserve"> </w:t>
      </w:r>
      <w:r w:rsidR="00CC4BBC" w:rsidRPr="0079182B">
        <w:rPr>
          <w:rFonts w:asciiTheme="minorHAnsi" w:hAnsiTheme="minorHAnsi" w:cs="Times New Roman"/>
          <w:bCs/>
        </w:rPr>
        <w:t>= 9 ± 1 nm</w:t>
      </w:r>
      <w:r w:rsidR="0042004C" w:rsidRPr="0079182B">
        <w:rPr>
          <w:rFonts w:asciiTheme="minorHAnsi" w:hAnsiTheme="minorHAnsi" w:cs="Times New Roman"/>
          <w:bCs/>
        </w:rPr>
        <w:t xml:space="preserve">. </w:t>
      </w:r>
      <w:r w:rsidR="00CC4BBC" w:rsidRPr="0079182B">
        <w:rPr>
          <w:rFonts w:asciiTheme="minorHAnsi" w:hAnsiTheme="minorHAnsi" w:cs="Times New Roman"/>
          <w:bCs/>
        </w:rPr>
        <w:t xml:space="preserve"> </w:t>
      </w:r>
      <w:r w:rsidR="00AD6543" w:rsidRPr="0079182B">
        <w:rPr>
          <w:rFonts w:asciiTheme="minorHAnsi" w:hAnsiTheme="minorHAnsi" w:cs="Times New Roman"/>
          <w:bCs/>
          <w:noProof/>
        </w:rPr>
        <w:t>c</w:t>
      </w:r>
      <w:r w:rsidR="00AD6543" w:rsidRPr="0079182B">
        <w:rPr>
          <w:rFonts w:asciiTheme="minorHAnsi" w:hAnsiTheme="minorHAnsi" w:cs="Times New Roman"/>
          <w:bCs/>
        </w:rPr>
        <w:t xml:space="preserve">) </w:t>
      </w:r>
      <w:r w:rsidR="0042004C" w:rsidRPr="0079182B">
        <w:rPr>
          <w:rFonts w:asciiTheme="minorHAnsi" w:hAnsiTheme="minorHAnsi" w:cs="Times New Roman"/>
          <w:bCs/>
        </w:rPr>
        <w:t>S</w:t>
      </w:r>
      <w:r w:rsidR="00AD6543" w:rsidRPr="0079182B">
        <w:rPr>
          <w:rFonts w:asciiTheme="minorHAnsi" w:hAnsiTheme="minorHAnsi" w:cs="Times New Roman"/>
          <w:bCs/>
        </w:rPr>
        <w:t>ame as b</w:t>
      </w:r>
      <w:r w:rsidR="004730C7" w:rsidRPr="0079182B">
        <w:rPr>
          <w:rFonts w:asciiTheme="minorHAnsi" w:hAnsiTheme="minorHAnsi" w:cs="Times New Roman"/>
          <w:bCs/>
        </w:rPr>
        <w:t>)</w:t>
      </w:r>
      <w:r w:rsidR="00AD6543" w:rsidRPr="0079182B">
        <w:rPr>
          <w:rFonts w:asciiTheme="minorHAnsi" w:hAnsiTheme="minorHAnsi" w:cs="Times New Roman"/>
          <w:bCs/>
        </w:rPr>
        <w:t xml:space="preserve"> after </w:t>
      </w:r>
      <w:r w:rsidR="00C56CCC">
        <w:rPr>
          <w:rFonts w:asciiTheme="minorHAnsi" w:hAnsiTheme="minorHAnsi" w:cs="Times New Roman"/>
          <w:bCs/>
        </w:rPr>
        <w:t xml:space="preserve">the </w:t>
      </w:r>
      <w:r w:rsidR="00AD6543" w:rsidRPr="0079182B">
        <w:rPr>
          <w:rFonts w:asciiTheme="minorHAnsi" w:hAnsiTheme="minorHAnsi" w:cs="Times New Roman"/>
          <w:bCs/>
        </w:rPr>
        <w:t>reflow</w:t>
      </w:r>
      <w:r w:rsidR="0042004C" w:rsidRPr="0079182B">
        <w:rPr>
          <w:rFonts w:asciiTheme="minorHAnsi" w:hAnsiTheme="minorHAnsi" w:cs="Times New Roman"/>
          <w:bCs/>
        </w:rPr>
        <w:t xml:space="preserve"> of the </w:t>
      </w:r>
      <w:r w:rsidR="009E5B52" w:rsidRPr="0079182B">
        <w:rPr>
          <w:rFonts w:asciiTheme="minorHAnsi" w:hAnsiTheme="minorHAnsi" w:cs="Times New Roman"/>
          <w:bCs/>
        </w:rPr>
        <w:t>photoresist</w:t>
      </w:r>
      <w:r w:rsidR="00CC4BBC" w:rsidRPr="0079182B">
        <w:rPr>
          <w:rFonts w:asciiTheme="minorHAnsi" w:hAnsiTheme="minorHAnsi" w:cs="Times New Roman"/>
          <w:bCs/>
        </w:rPr>
        <w:t xml:space="preserve">, </w:t>
      </w:r>
      <w:r w:rsidR="00CC4BBC" w:rsidRPr="0079182B">
        <w:rPr>
          <w:rFonts w:asciiTheme="minorHAnsi" w:hAnsiTheme="minorHAnsi" w:cs="Times New Roman"/>
          <w:bCs/>
          <w:i/>
        </w:rPr>
        <w:t>σ</w:t>
      </w:r>
      <w:r w:rsidR="004730C7" w:rsidRPr="0079182B">
        <w:rPr>
          <w:rFonts w:asciiTheme="minorHAnsi" w:hAnsiTheme="minorHAnsi" w:cs="Times New Roman"/>
          <w:bCs/>
          <w:i/>
        </w:rPr>
        <w:t xml:space="preserve"> </w:t>
      </w:r>
      <w:r w:rsidR="00CC4BBC" w:rsidRPr="0079182B">
        <w:rPr>
          <w:rFonts w:asciiTheme="minorHAnsi" w:hAnsiTheme="minorHAnsi" w:cs="Times New Roman"/>
          <w:bCs/>
        </w:rPr>
        <w:t xml:space="preserve">= 11 ± 2 </w:t>
      </w:r>
      <w:r w:rsidR="00CC4BBC" w:rsidRPr="0079182B">
        <w:rPr>
          <w:rFonts w:asciiTheme="minorHAnsi" w:hAnsiTheme="minorHAnsi" w:cs="Times New Roman"/>
          <w:bCs/>
          <w:noProof/>
        </w:rPr>
        <w:t>nm</w:t>
      </w:r>
      <w:r w:rsidR="00792CEA" w:rsidRPr="0079182B">
        <w:rPr>
          <w:rFonts w:asciiTheme="minorHAnsi" w:hAnsiTheme="minorHAnsi" w:cs="Times New Roman"/>
          <w:bCs/>
          <w:noProof/>
        </w:rPr>
        <w:t xml:space="preserve">. Modified with permission from </w:t>
      </w:r>
      <w:r w:rsidR="00C56CCC">
        <w:rPr>
          <w:rFonts w:asciiTheme="minorHAnsi" w:hAnsiTheme="minorHAnsi" w:cs="Times New Roman"/>
          <w:bCs/>
          <w:noProof/>
        </w:rPr>
        <w:t>R</w:t>
      </w:r>
      <w:r w:rsidR="00792CEA" w:rsidRPr="0079182B">
        <w:rPr>
          <w:rFonts w:asciiTheme="minorHAnsi" w:hAnsiTheme="minorHAnsi" w:cs="Times New Roman"/>
          <w:bCs/>
          <w:noProof/>
        </w:rPr>
        <w:t>eference 20</w:t>
      </w:r>
      <w:r w:rsidR="00AD6543" w:rsidRPr="0079182B">
        <w:rPr>
          <w:rFonts w:asciiTheme="minorHAnsi" w:hAnsiTheme="minorHAnsi" w:cs="Times New Roman"/>
          <w:bCs/>
          <w:noProof/>
        </w:rPr>
        <w:t>.</w:t>
      </w:r>
    </w:p>
    <w:p w14:paraId="5C289B2C" w14:textId="77777777" w:rsidR="00FB4D42" w:rsidRPr="0079182B" w:rsidRDefault="00FB4D42" w:rsidP="003C1665">
      <w:pPr>
        <w:widowControl/>
        <w:autoSpaceDE/>
        <w:autoSpaceDN/>
        <w:adjustRightInd/>
        <w:jc w:val="left"/>
        <w:rPr>
          <w:rFonts w:cs="Arial"/>
          <w:b/>
        </w:rPr>
      </w:pPr>
    </w:p>
    <w:p w14:paraId="1CD5E04C" w14:textId="77777777" w:rsidR="001056A3" w:rsidRPr="0079182B" w:rsidRDefault="0030646A" w:rsidP="003C1665">
      <w:pPr>
        <w:rPr>
          <w:rFonts w:cs="Arial"/>
        </w:rPr>
      </w:pPr>
      <w:r w:rsidRPr="0079182B">
        <w:rPr>
          <w:rFonts w:cs="Arial"/>
          <w:b/>
        </w:rPr>
        <w:t xml:space="preserve">Figure 3. </w:t>
      </w:r>
      <w:r w:rsidR="0042004C" w:rsidRPr="0079182B">
        <w:rPr>
          <w:rFonts w:cs="Arial"/>
          <w:b/>
        </w:rPr>
        <w:t>D</w:t>
      </w:r>
      <w:r w:rsidRPr="0079182B">
        <w:rPr>
          <w:rFonts w:cs="Arial"/>
          <w:b/>
        </w:rPr>
        <w:t xml:space="preserve">eposition </w:t>
      </w:r>
      <w:r w:rsidR="0042004C" w:rsidRPr="0079182B">
        <w:rPr>
          <w:rFonts w:cs="Arial"/>
          <w:b/>
        </w:rPr>
        <w:t xml:space="preserve">of GNPs </w:t>
      </w:r>
      <w:r w:rsidRPr="0079182B">
        <w:rPr>
          <w:rFonts w:cs="Arial"/>
          <w:b/>
        </w:rPr>
        <w:t>during</w:t>
      </w:r>
      <w:r w:rsidR="00AD6543" w:rsidRPr="0079182B">
        <w:rPr>
          <w:rFonts w:cs="Arial"/>
          <w:b/>
        </w:rPr>
        <w:t xml:space="preserve"> </w:t>
      </w:r>
      <w:r w:rsidR="00C56CCC">
        <w:rPr>
          <w:rFonts w:cs="Arial"/>
          <w:b/>
        </w:rPr>
        <w:t xml:space="preserve">an </w:t>
      </w:r>
      <w:r w:rsidR="00AD6543" w:rsidRPr="0079182B">
        <w:rPr>
          <w:rFonts w:cs="Arial"/>
          <w:b/>
        </w:rPr>
        <w:t>evaporation</w:t>
      </w:r>
      <w:r w:rsidR="004730C7" w:rsidRPr="0079182B">
        <w:rPr>
          <w:rFonts w:cs="Arial"/>
          <w:b/>
        </w:rPr>
        <w:t xml:space="preserve"> lasting </w:t>
      </w:r>
      <w:r w:rsidR="0042004C" w:rsidRPr="0079182B">
        <w:rPr>
          <w:rFonts w:cs="Arial"/>
          <w:b/>
        </w:rPr>
        <w:t xml:space="preserve">more than </w:t>
      </w:r>
      <w:r w:rsidR="004730C7" w:rsidRPr="0079182B">
        <w:rPr>
          <w:rFonts w:cs="Arial"/>
          <w:b/>
        </w:rPr>
        <w:t>20 min</w:t>
      </w:r>
      <w:r w:rsidR="00AD6543" w:rsidRPr="0079182B">
        <w:rPr>
          <w:rFonts w:cs="Arial"/>
          <w:b/>
        </w:rPr>
        <w:t>.</w:t>
      </w:r>
      <w:r w:rsidR="00AD6543" w:rsidRPr="0079182B">
        <w:rPr>
          <w:rFonts w:cs="Arial"/>
        </w:rPr>
        <w:t xml:space="preserve">  </w:t>
      </w:r>
      <w:r w:rsidR="00C56CCC">
        <w:rPr>
          <w:rFonts w:cs="Arial"/>
        </w:rPr>
        <w:t>The b</w:t>
      </w:r>
      <w:r w:rsidR="00AD6543" w:rsidRPr="0079182B">
        <w:rPr>
          <w:rFonts w:cs="Arial"/>
        </w:rPr>
        <w:t>ottom SEM micrographs</w:t>
      </w:r>
      <w:r w:rsidRPr="0079182B">
        <w:rPr>
          <w:rFonts w:cs="Arial"/>
        </w:rPr>
        <w:t xml:space="preserve"> show top</w:t>
      </w:r>
      <w:r w:rsidR="004730C7" w:rsidRPr="0079182B">
        <w:rPr>
          <w:rFonts w:cs="Arial"/>
        </w:rPr>
        <w:t>-</w:t>
      </w:r>
      <w:r w:rsidRPr="0079182B">
        <w:rPr>
          <w:rFonts w:cs="Arial"/>
        </w:rPr>
        <w:t>down and cross</w:t>
      </w:r>
      <w:r w:rsidR="00C148F1" w:rsidRPr="0079182B">
        <w:rPr>
          <w:rFonts w:cs="Arial"/>
        </w:rPr>
        <w:t>-s</w:t>
      </w:r>
      <w:r w:rsidRPr="0079182B">
        <w:rPr>
          <w:rFonts w:cs="Arial"/>
        </w:rPr>
        <w:t>ectional view</w:t>
      </w:r>
      <w:r w:rsidR="004730C7" w:rsidRPr="0079182B">
        <w:rPr>
          <w:rFonts w:cs="Arial"/>
        </w:rPr>
        <w:t>s</w:t>
      </w:r>
      <w:r w:rsidRPr="0079182B">
        <w:rPr>
          <w:rFonts w:cs="Arial"/>
        </w:rPr>
        <w:t xml:space="preserve"> of holes</w:t>
      </w:r>
      <w:r w:rsidR="0042004C" w:rsidRPr="0079182B">
        <w:rPr>
          <w:rFonts w:cs="Arial"/>
        </w:rPr>
        <w:t xml:space="preserve"> patterned by </w:t>
      </w:r>
      <w:r w:rsidR="00241B53" w:rsidRPr="0079182B">
        <w:rPr>
          <w:rFonts w:cs="Arial"/>
        </w:rPr>
        <w:t>E</w:t>
      </w:r>
      <w:r w:rsidR="0042004C" w:rsidRPr="0079182B">
        <w:rPr>
          <w:rFonts w:cs="Arial"/>
        </w:rPr>
        <w:t>-beam</w:t>
      </w:r>
      <w:r w:rsidR="00C56CCC">
        <w:rPr>
          <w:rFonts w:cs="Arial"/>
        </w:rPr>
        <w:t>.</w:t>
      </w:r>
      <w:r w:rsidR="00792CEA" w:rsidRPr="0079182B">
        <w:rPr>
          <w:rFonts w:cs="Arial"/>
        </w:rPr>
        <w:t xml:space="preserve"> </w:t>
      </w:r>
      <w:r w:rsidR="00792CEA" w:rsidRPr="0079182B">
        <w:rPr>
          <w:rFonts w:asciiTheme="minorHAnsi" w:hAnsiTheme="minorHAnsi" w:cs="Times New Roman"/>
          <w:bCs/>
          <w:noProof/>
        </w:rPr>
        <w:t xml:space="preserve">Modified with permission from </w:t>
      </w:r>
      <w:r w:rsidR="00C56CCC">
        <w:rPr>
          <w:rFonts w:asciiTheme="minorHAnsi" w:hAnsiTheme="minorHAnsi" w:cs="Times New Roman"/>
          <w:bCs/>
          <w:noProof/>
        </w:rPr>
        <w:t>R</w:t>
      </w:r>
      <w:r w:rsidR="00792CEA" w:rsidRPr="0079182B">
        <w:rPr>
          <w:rFonts w:asciiTheme="minorHAnsi" w:hAnsiTheme="minorHAnsi" w:cs="Times New Roman"/>
          <w:bCs/>
          <w:noProof/>
        </w:rPr>
        <w:t>eference 25</w:t>
      </w:r>
      <w:r w:rsidRPr="0079182B">
        <w:rPr>
          <w:rFonts w:cs="Arial"/>
        </w:rPr>
        <w:t>.</w:t>
      </w:r>
    </w:p>
    <w:p w14:paraId="540A7A02" w14:textId="77777777" w:rsidR="00C148F1" w:rsidRPr="0079182B" w:rsidRDefault="00F63673" w:rsidP="003C1665">
      <w:pPr>
        <w:rPr>
          <w:rFonts w:cs="Arial"/>
          <w:b/>
        </w:rPr>
      </w:pPr>
      <w:r w:rsidRPr="0079182B">
        <w:rPr>
          <w:rFonts w:cs="Arial"/>
          <w:b/>
        </w:rPr>
        <w:t xml:space="preserve">                                               </w:t>
      </w:r>
    </w:p>
    <w:p w14:paraId="30F7739F" w14:textId="77777777" w:rsidR="00F63673" w:rsidRPr="0079182B" w:rsidRDefault="00F63673" w:rsidP="003C1665">
      <w:pPr>
        <w:rPr>
          <w:rFonts w:asciiTheme="minorHAnsi" w:hAnsiTheme="minorHAnsi" w:cs="Arial"/>
        </w:rPr>
      </w:pPr>
      <w:r w:rsidRPr="0079182B">
        <w:rPr>
          <w:rFonts w:cs="Arial"/>
          <w:b/>
        </w:rPr>
        <w:t>Figure 4</w:t>
      </w:r>
      <w:r w:rsidRPr="0079182B">
        <w:rPr>
          <w:rFonts w:cs="Arial"/>
        </w:rPr>
        <w:t xml:space="preserve">. </w:t>
      </w:r>
      <w:r w:rsidR="0042004C" w:rsidRPr="0079182B">
        <w:rPr>
          <w:rFonts w:cs="Arial"/>
        </w:rPr>
        <w:t xml:space="preserve"> </w:t>
      </w:r>
      <w:r w:rsidR="0042004C" w:rsidRPr="0079182B">
        <w:rPr>
          <w:rFonts w:asciiTheme="minorHAnsi" w:hAnsiTheme="minorHAnsi" w:cs="Arial"/>
        </w:rPr>
        <w:t xml:space="preserve">The </w:t>
      </w:r>
      <w:r w:rsidRPr="0079182B">
        <w:rPr>
          <w:rFonts w:asciiTheme="minorHAnsi" w:hAnsiTheme="minorHAnsi" w:cs="Arial"/>
        </w:rPr>
        <w:t xml:space="preserve">positions </w:t>
      </w:r>
      <w:r w:rsidR="0042004C" w:rsidRPr="0079182B">
        <w:rPr>
          <w:rFonts w:asciiTheme="minorHAnsi" w:hAnsiTheme="minorHAnsi" w:cs="Arial"/>
        </w:rPr>
        <w:t xml:space="preserve">of the deposited GNPs are </w:t>
      </w:r>
      <w:r w:rsidR="004E07FC" w:rsidRPr="0079182B">
        <w:rPr>
          <w:rFonts w:asciiTheme="minorHAnsi" w:hAnsiTheme="minorHAnsi" w:cs="Arial"/>
        </w:rPr>
        <w:t xml:space="preserve">relatively </w:t>
      </w:r>
      <w:r w:rsidR="0042004C" w:rsidRPr="0079182B">
        <w:rPr>
          <w:rFonts w:asciiTheme="minorHAnsi" w:hAnsiTheme="minorHAnsi" w:cs="Arial"/>
        </w:rPr>
        <w:t xml:space="preserve">insensitive </w:t>
      </w:r>
      <w:r w:rsidRPr="0079182B">
        <w:rPr>
          <w:rFonts w:asciiTheme="minorHAnsi" w:hAnsiTheme="minorHAnsi" w:cs="Arial"/>
        </w:rPr>
        <w:t xml:space="preserve">to </w:t>
      </w:r>
      <w:r w:rsidR="004730C7" w:rsidRPr="0079182B">
        <w:rPr>
          <w:rFonts w:asciiTheme="minorHAnsi" w:hAnsiTheme="minorHAnsi" w:cs="Arial"/>
        </w:rPr>
        <w:t xml:space="preserve">the </w:t>
      </w:r>
      <w:r w:rsidR="0042004C" w:rsidRPr="0079182B">
        <w:rPr>
          <w:rFonts w:asciiTheme="minorHAnsi" w:hAnsiTheme="minorHAnsi" w:cs="Arial"/>
        </w:rPr>
        <w:t xml:space="preserve">reflow of the </w:t>
      </w:r>
      <w:r w:rsidR="009E5B52" w:rsidRPr="0079182B">
        <w:rPr>
          <w:rFonts w:asciiTheme="minorHAnsi" w:hAnsiTheme="minorHAnsi" w:cs="Arial"/>
          <w:noProof/>
        </w:rPr>
        <w:t>photoresist</w:t>
      </w:r>
      <w:r w:rsidR="004E07FC" w:rsidRPr="0079182B">
        <w:rPr>
          <w:rFonts w:asciiTheme="minorHAnsi" w:hAnsiTheme="minorHAnsi" w:cs="Arial"/>
          <w:noProof/>
        </w:rPr>
        <w:t xml:space="preserve"> (see </w:t>
      </w:r>
      <w:r w:rsidR="00C56CCC">
        <w:rPr>
          <w:rFonts w:asciiTheme="minorHAnsi" w:hAnsiTheme="minorHAnsi" w:cs="Arial"/>
          <w:noProof/>
        </w:rPr>
        <w:t xml:space="preserve">the </w:t>
      </w:r>
      <w:r w:rsidR="004E07FC" w:rsidRPr="0079182B">
        <w:rPr>
          <w:rFonts w:asciiTheme="minorHAnsi" w:hAnsiTheme="minorHAnsi" w:cs="Arial"/>
          <w:noProof/>
        </w:rPr>
        <w:t>text)</w:t>
      </w:r>
      <w:r w:rsidRPr="0079182B">
        <w:rPr>
          <w:rFonts w:asciiTheme="minorHAnsi" w:hAnsiTheme="minorHAnsi" w:cs="Arial"/>
        </w:rPr>
        <w:t>.</w:t>
      </w:r>
      <w:r w:rsidR="0042004C" w:rsidRPr="0079182B">
        <w:rPr>
          <w:rFonts w:asciiTheme="minorHAnsi" w:hAnsiTheme="minorHAnsi" w:cs="Arial"/>
        </w:rPr>
        <w:t xml:space="preserve"> Patterns of the deposited </w:t>
      </w:r>
      <w:r w:rsidR="004E07FC" w:rsidRPr="0079182B">
        <w:rPr>
          <w:rFonts w:asciiTheme="minorHAnsi" w:hAnsiTheme="minorHAnsi" w:cs="Arial"/>
        </w:rPr>
        <w:t>60</w:t>
      </w:r>
      <w:r w:rsidR="00C56CCC">
        <w:rPr>
          <w:rFonts w:asciiTheme="minorHAnsi" w:hAnsiTheme="minorHAnsi" w:cs="Arial"/>
        </w:rPr>
        <w:t>-</w:t>
      </w:r>
      <w:r w:rsidR="004E07FC" w:rsidRPr="0079182B">
        <w:rPr>
          <w:rFonts w:asciiTheme="minorHAnsi" w:hAnsiTheme="minorHAnsi" w:cs="Arial"/>
        </w:rPr>
        <w:t>nm</w:t>
      </w:r>
      <w:r w:rsidR="00E1262C" w:rsidRPr="0079182B">
        <w:rPr>
          <w:rFonts w:asciiTheme="minorHAnsi" w:hAnsiTheme="minorHAnsi" w:cs="Arial"/>
        </w:rPr>
        <w:t xml:space="preserve"> </w:t>
      </w:r>
      <w:r w:rsidRPr="0079182B">
        <w:rPr>
          <w:rFonts w:asciiTheme="minorHAnsi" w:hAnsiTheme="minorHAnsi" w:cs="Arial"/>
        </w:rPr>
        <w:t>GNP</w:t>
      </w:r>
      <w:r w:rsidR="0042004C" w:rsidRPr="0079182B">
        <w:rPr>
          <w:rFonts w:asciiTheme="minorHAnsi" w:hAnsiTheme="minorHAnsi" w:cs="Arial"/>
        </w:rPr>
        <w:t>s</w:t>
      </w:r>
      <w:r w:rsidR="004E07FC" w:rsidRPr="0079182B">
        <w:rPr>
          <w:rFonts w:asciiTheme="minorHAnsi" w:hAnsiTheme="minorHAnsi" w:cs="Arial"/>
        </w:rPr>
        <w:t xml:space="preserve"> in 250</w:t>
      </w:r>
      <w:r w:rsidR="00C56CCC">
        <w:rPr>
          <w:rFonts w:asciiTheme="minorHAnsi" w:hAnsiTheme="minorHAnsi" w:cs="Arial"/>
        </w:rPr>
        <w:t>-</w:t>
      </w:r>
      <w:r w:rsidR="004E07FC" w:rsidRPr="0079182B">
        <w:rPr>
          <w:rFonts w:asciiTheme="minorHAnsi" w:hAnsiTheme="minorHAnsi" w:cs="Arial"/>
        </w:rPr>
        <w:t>nm holes</w:t>
      </w:r>
      <w:r w:rsidR="0042004C" w:rsidRPr="0079182B">
        <w:rPr>
          <w:rFonts w:asciiTheme="minorHAnsi" w:hAnsiTheme="minorHAnsi" w:cs="Arial"/>
        </w:rPr>
        <w:t>:</w:t>
      </w:r>
      <w:r w:rsidRPr="0079182B">
        <w:rPr>
          <w:rFonts w:asciiTheme="minorHAnsi" w:hAnsiTheme="minorHAnsi" w:cs="Arial"/>
        </w:rPr>
        <w:t xml:space="preserve"> </w:t>
      </w:r>
      <w:r w:rsidR="004730C7" w:rsidRPr="0079182B">
        <w:rPr>
          <w:rFonts w:asciiTheme="minorHAnsi" w:hAnsiTheme="minorHAnsi" w:cs="Arial"/>
        </w:rPr>
        <w:t>a</w:t>
      </w:r>
      <w:r w:rsidRPr="0079182B">
        <w:rPr>
          <w:rFonts w:asciiTheme="minorHAnsi" w:hAnsiTheme="minorHAnsi" w:cs="Arial"/>
        </w:rPr>
        <w:t xml:space="preserve">) </w:t>
      </w:r>
      <w:r w:rsidR="0023118E" w:rsidRPr="0079182B">
        <w:rPr>
          <w:rFonts w:asciiTheme="minorHAnsi" w:hAnsiTheme="minorHAnsi" w:cs="Arial"/>
          <w:noProof/>
        </w:rPr>
        <w:t>before</w:t>
      </w:r>
      <w:r w:rsidRPr="0079182B">
        <w:rPr>
          <w:rFonts w:asciiTheme="minorHAnsi" w:hAnsiTheme="minorHAnsi" w:cs="Arial"/>
        </w:rPr>
        <w:t xml:space="preserve"> </w:t>
      </w:r>
      <w:r w:rsidR="004730C7" w:rsidRPr="0079182B">
        <w:rPr>
          <w:rFonts w:asciiTheme="minorHAnsi" w:hAnsiTheme="minorHAnsi" w:cs="Arial"/>
        </w:rPr>
        <w:t>reflow</w:t>
      </w:r>
      <w:r w:rsidR="00C56CCC">
        <w:rPr>
          <w:rFonts w:asciiTheme="minorHAnsi" w:hAnsiTheme="minorHAnsi" w:cs="Arial"/>
        </w:rPr>
        <w:t>,</w:t>
      </w:r>
      <w:r w:rsidR="004730C7" w:rsidRPr="0079182B">
        <w:rPr>
          <w:rFonts w:asciiTheme="minorHAnsi" w:hAnsiTheme="minorHAnsi" w:cs="Arial"/>
        </w:rPr>
        <w:t xml:space="preserve"> b</w:t>
      </w:r>
      <w:r w:rsidRPr="0079182B">
        <w:rPr>
          <w:rFonts w:asciiTheme="minorHAnsi" w:hAnsiTheme="minorHAnsi" w:cs="Arial"/>
        </w:rPr>
        <w:t xml:space="preserve">) </w:t>
      </w:r>
      <w:r w:rsidR="0042004C" w:rsidRPr="0079182B">
        <w:rPr>
          <w:rFonts w:asciiTheme="minorHAnsi" w:hAnsiTheme="minorHAnsi" w:cs="Arial"/>
        </w:rPr>
        <w:t xml:space="preserve">after </w:t>
      </w:r>
      <w:r w:rsidRPr="0079182B">
        <w:rPr>
          <w:rFonts w:asciiTheme="minorHAnsi" w:hAnsiTheme="minorHAnsi" w:cs="Arial"/>
        </w:rPr>
        <w:t xml:space="preserve">partial </w:t>
      </w:r>
      <w:r w:rsidRPr="0079182B">
        <w:rPr>
          <w:rFonts w:asciiTheme="minorHAnsi" w:hAnsiTheme="minorHAnsi" w:cs="Arial"/>
          <w:noProof/>
        </w:rPr>
        <w:t>reflow</w:t>
      </w:r>
      <w:r w:rsidR="0023118E" w:rsidRPr="0079182B">
        <w:rPr>
          <w:rFonts w:asciiTheme="minorHAnsi" w:hAnsiTheme="minorHAnsi" w:cs="Arial"/>
          <w:noProof/>
        </w:rPr>
        <w:t>,</w:t>
      </w:r>
      <w:r w:rsidRPr="0079182B">
        <w:rPr>
          <w:rFonts w:asciiTheme="minorHAnsi" w:hAnsiTheme="minorHAnsi" w:cs="Arial"/>
          <w:noProof/>
        </w:rPr>
        <w:t xml:space="preserve"> and</w:t>
      </w:r>
      <w:r w:rsidRPr="0079182B">
        <w:rPr>
          <w:rFonts w:asciiTheme="minorHAnsi" w:hAnsiTheme="minorHAnsi" w:cs="Arial"/>
        </w:rPr>
        <w:t xml:space="preserve"> c) after complete reflow.</w:t>
      </w:r>
    </w:p>
    <w:p w14:paraId="201B6CE3" w14:textId="77777777" w:rsidR="003C1665" w:rsidRPr="0079182B" w:rsidRDefault="003C1665" w:rsidP="003C1665">
      <w:pPr>
        <w:rPr>
          <w:rFonts w:asciiTheme="minorHAnsi" w:hAnsiTheme="minorHAnsi" w:cs="Arial"/>
        </w:rPr>
      </w:pPr>
    </w:p>
    <w:p w14:paraId="572CF6F0" w14:textId="77777777" w:rsidR="00FB4D42" w:rsidRPr="00F51A12" w:rsidRDefault="00FB4D42" w:rsidP="003C1665">
      <w:pPr>
        <w:outlineLvl w:val="0"/>
        <w:rPr>
          <w:rFonts w:asciiTheme="minorHAnsi" w:hAnsiTheme="minorHAnsi" w:cs="Times New Roman"/>
        </w:rPr>
      </w:pPr>
      <w:r w:rsidRPr="0079182B">
        <w:rPr>
          <w:rFonts w:asciiTheme="minorHAnsi" w:hAnsiTheme="minorHAnsi" w:cs="Arial"/>
          <w:b/>
        </w:rPr>
        <w:t xml:space="preserve">Figure </w:t>
      </w:r>
      <w:r w:rsidR="00F63673" w:rsidRPr="0079182B">
        <w:rPr>
          <w:rFonts w:asciiTheme="minorHAnsi" w:hAnsiTheme="minorHAnsi" w:cs="Arial"/>
          <w:b/>
        </w:rPr>
        <w:t>5</w:t>
      </w:r>
      <w:r w:rsidR="00357F2A">
        <w:rPr>
          <w:rFonts w:asciiTheme="minorHAnsi" w:hAnsiTheme="minorHAnsi" w:cs="Arial"/>
          <w:b/>
        </w:rPr>
        <w:t>.</w:t>
      </w:r>
      <w:r w:rsidR="00165518" w:rsidRPr="0079182B">
        <w:rPr>
          <w:rFonts w:asciiTheme="minorHAnsi" w:hAnsiTheme="minorHAnsi" w:cs="Arial"/>
          <w:b/>
        </w:rPr>
        <w:t xml:space="preserve"> </w:t>
      </w:r>
      <w:r w:rsidR="003C1665" w:rsidRPr="0079182B">
        <w:rPr>
          <w:rFonts w:asciiTheme="minorHAnsi" w:hAnsiTheme="minorHAnsi" w:cs="Times New Roman"/>
          <w:b/>
        </w:rPr>
        <w:t>SEM.</w:t>
      </w:r>
      <w:r w:rsidR="003C1665" w:rsidRPr="0079182B">
        <w:rPr>
          <w:rFonts w:asciiTheme="minorHAnsi" w:hAnsiTheme="minorHAnsi" w:cs="Times New Roman"/>
        </w:rPr>
        <w:t xml:space="preserve"> I</w:t>
      </w:r>
      <w:r w:rsidR="009F252D" w:rsidRPr="0079182B">
        <w:rPr>
          <w:rFonts w:asciiTheme="minorHAnsi" w:hAnsiTheme="minorHAnsi" w:cs="Times New Roman"/>
        </w:rPr>
        <w:t>mages collected during the s</w:t>
      </w:r>
      <w:r w:rsidR="008323C6" w:rsidRPr="0079182B">
        <w:rPr>
          <w:rFonts w:asciiTheme="minorHAnsi" w:hAnsiTheme="minorHAnsi" w:cs="Times New Roman"/>
        </w:rPr>
        <w:t xml:space="preserve">teps </w:t>
      </w:r>
      <w:r w:rsidR="009F252D" w:rsidRPr="0079182B">
        <w:rPr>
          <w:rFonts w:asciiTheme="minorHAnsi" w:hAnsiTheme="minorHAnsi" w:cs="Times New Roman"/>
        </w:rPr>
        <w:t xml:space="preserve">employed </w:t>
      </w:r>
      <w:r w:rsidR="008323C6" w:rsidRPr="0079182B">
        <w:rPr>
          <w:rFonts w:asciiTheme="minorHAnsi" w:hAnsiTheme="minorHAnsi" w:cs="Times New Roman"/>
        </w:rPr>
        <w:t xml:space="preserve">to minimize </w:t>
      </w:r>
      <w:r w:rsidR="00C56CCC">
        <w:rPr>
          <w:rFonts w:asciiTheme="minorHAnsi" w:hAnsiTheme="minorHAnsi" w:cs="Times New Roman"/>
        </w:rPr>
        <w:t xml:space="preserve">the </w:t>
      </w:r>
      <w:r w:rsidR="008323C6" w:rsidRPr="0079182B">
        <w:rPr>
          <w:rFonts w:asciiTheme="minorHAnsi" w:hAnsiTheme="minorHAnsi" w:cs="Times New Roman"/>
        </w:rPr>
        <w:t>variation of hole</w:t>
      </w:r>
      <w:r w:rsidR="009F252D" w:rsidRPr="0079182B">
        <w:rPr>
          <w:rFonts w:asciiTheme="minorHAnsi" w:hAnsiTheme="minorHAnsi" w:cs="Times New Roman"/>
        </w:rPr>
        <w:t xml:space="preserve"> sizes</w:t>
      </w:r>
      <w:r w:rsidR="008323C6" w:rsidRPr="0079182B">
        <w:rPr>
          <w:rFonts w:asciiTheme="minorHAnsi" w:hAnsiTheme="minorHAnsi" w:cs="Times New Roman"/>
        </w:rPr>
        <w:t xml:space="preserve">. </w:t>
      </w:r>
      <w:r w:rsidR="00165518" w:rsidRPr="0079182B">
        <w:rPr>
          <w:rFonts w:asciiTheme="minorHAnsi" w:hAnsiTheme="minorHAnsi" w:cs="Times New Roman"/>
        </w:rPr>
        <w:t>a)</w:t>
      </w:r>
      <w:r w:rsidR="008323C6" w:rsidRPr="0079182B">
        <w:rPr>
          <w:rFonts w:asciiTheme="minorHAnsi" w:hAnsiTheme="minorHAnsi" w:cs="Times New Roman"/>
        </w:rPr>
        <w:t xml:space="preserve"> </w:t>
      </w:r>
      <w:r w:rsidR="008323C6" w:rsidRPr="0079182B">
        <w:rPr>
          <w:rFonts w:asciiTheme="minorHAnsi" w:hAnsiTheme="minorHAnsi" w:cs="Times New Roman"/>
          <w:noProof/>
        </w:rPr>
        <w:t>Deposition</w:t>
      </w:r>
      <w:r w:rsidR="00F51A12" w:rsidRPr="0079182B">
        <w:rPr>
          <w:rFonts w:asciiTheme="minorHAnsi" w:hAnsiTheme="minorHAnsi" w:cs="Times New Roman"/>
          <w:noProof/>
        </w:rPr>
        <w:t xml:space="preserve"> (24 h)</w:t>
      </w:r>
      <w:r w:rsidR="00D2770F" w:rsidRPr="0079182B">
        <w:rPr>
          <w:rFonts w:asciiTheme="minorHAnsi" w:hAnsiTheme="minorHAnsi" w:cs="Times New Roman"/>
          <w:noProof/>
        </w:rPr>
        <w:t>.</w:t>
      </w:r>
      <w:r w:rsidR="00D2770F" w:rsidRPr="0079182B">
        <w:rPr>
          <w:rFonts w:asciiTheme="minorHAnsi" w:hAnsiTheme="minorHAnsi" w:cs="Times New Roman"/>
        </w:rPr>
        <w:t xml:space="preserve"> </w:t>
      </w:r>
      <w:r w:rsidR="00165518" w:rsidRPr="0079182B">
        <w:rPr>
          <w:rFonts w:asciiTheme="minorHAnsi" w:hAnsiTheme="minorHAnsi" w:cs="Times New Roman"/>
        </w:rPr>
        <w:t>b</w:t>
      </w:r>
      <w:r w:rsidR="00C56CCC">
        <w:rPr>
          <w:rFonts w:asciiTheme="minorHAnsi" w:hAnsiTheme="minorHAnsi" w:cs="Times New Roman"/>
        </w:rPr>
        <w:t xml:space="preserve"> and </w:t>
      </w:r>
      <w:r w:rsidR="00165518" w:rsidRPr="0079182B">
        <w:rPr>
          <w:rFonts w:asciiTheme="minorHAnsi" w:hAnsiTheme="minorHAnsi" w:cs="Times New Roman"/>
        </w:rPr>
        <w:t xml:space="preserve">c) </w:t>
      </w:r>
      <w:r w:rsidR="008323C6" w:rsidRPr="0079182B">
        <w:rPr>
          <w:rFonts w:asciiTheme="minorHAnsi" w:hAnsiTheme="minorHAnsi" w:cs="Times New Roman"/>
        </w:rPr>
        <w:t>Reflow of the</w:t>
      </w:r>
      <w:r w:rsidR="008323C6" w:rsidRPr="00F51A12">
        <w:rPr>
          <w:rFonts w:asciiTheme="minorHAnsi" w:hAnsiTheme="minorHAnsi" w:cs="Times New Roman"/>
        </w:rPr>
        <w:t xml:space="preserve"> </w:t>
      </w:r>
      <w:r w:rsidR="009E5B52" w:rsidRPr="00F51A12">
        <w:rPr>
          <w:rFonts w:asciiTheme="minorHAnsi" w:hAnsiTheme="minorHAnsi" w:cs="Times New Roman"/>
          <w:noProof/>
        </w:rPr>
        <w:t>photoresist</w:t>
      </w:r>
      <w:r w:rsidR="00F51A12" w:rsidRPr="00F51A12">
        <w:rPr>
          <w:rFonts w:asciiTheme="minorHAnsi" w:hAnsiTheme="minorHAnsi" w:cs="Times New Roman"/>
          <w:noProof/>
        </w:rPr>
        <w:t xml:space="preserve"> (</w:t>
      </w:r>
      <w:r w:rsidR="003946A5">
        <w:rPr>
          <w:rFonts w:asciiTheme="minorHAnsi" w:hAnsiTheme="minorHAnsi" w:cs="Times New Roman"/>
          <w:noProof/>
        </w:rPr>
        <w:t xml:space="preserve">20 s, </w:t>
      </w:r>
      <w:r w:rsidR="003946A5" w:rsidRPr="00196CBB">
        <w:rPr>
          <w:rFonts w:asciiTheme="minorHAnsi" w:hAnsiTheme="minorHAnsi" w:cs="Times New Roman"/>
          <w:noProof/>
        </w:rPr>
        <w:t>3</w:t>
      </w:r>
      <w:r w:rsidR="003946A5">
        <w:rPr>
          <w:rFonts w:asciiTheme="minorHAnsi" w:hAnsiTheme="minorHAnsi" w:cs="Times New Roman"/>
          <w:noProof/>
        </w:rPr>
        <w:t xml:space="preserve"> min</w:t>
      </w:r>
      <w:r w:rsidR="00C343FD">
        <w:rPr>
          <w:rFonts w:asciiTheme="minorHAnsi" w:hAnsiTheme="minorHAnsi" w:cs="Times New Roman"/>
          <w:noProof/>
        </w:rPr>
        <w:t>)</w:t>
      </w:r>
      <w:r w:rsidR="008323C6" w:rsidRPr="00F51A12">
        <w:rPr>
          <w:rFonts w:asciiTheme="minorHAnsi" w:hAnsiTheme="minorHAnsi" w:cs="Times New Roman"/>
          <w:noProof/>
        </w:rPr>
        <w:t>.</w:t>
      </w:r>
      <w:r w:rsidR="008323C6" w:rsidRPr="00F51A12">
        <w:rPr>
          <w:rFonts w:asciiTheme="minorHAnsi" w:hAnsiTheme="minorHAnsi" w:cs="Times New Roman"/>
        </w:rPr>
        <w:t xml:space="preserve"> </w:t>
      </w:r>
      <w:r w:rsidR="00165518" w:rsidRPr="00F51A12">
        <w:rPr>
          <w:rFonts w:asciiTheme="minorHAnsi" w:hAnsiTheme="minorHAnsi" w:cs="Times New Roman"/>
        </w:rPr>
        <w:t xml:space="preserve">d) </w:t>
      </w:r>
      <w:r w:rsidR="008323C6" w:rsidRPr="00F51A12">
        <w:rPr>
          <w:rFonts w:asciiTheme="minorHAnsi" w:hAnsiTheme="minorHAnsi" w:cs="Times New Roman"/>
          <w:noProof/>
        </w:rPr>
        <w:t>Etching</w:t>
      </w:r>
      <w:r w:rsidR="00F51A12">
        <w:rPr>
          <w:rFonts w:asciiTheme="minorHAnsi" w:hAnsiTheme="minorHAnsi" w:cs="Times New Roman"/>
          <w:noProof/>
        </w:rPr>
        <w:t xml:space="preserve"> PMMA (O</w:t>
      </w:r>
      <w:r w:rsidR="00F51A12" w:rsidRPr="00F51A12">
        <w:rPr>
          <w:rFonts w:asciiTheme="minorHAnsi" w:hAnsiTheme="minorHAnsi" w:cs="Times New Roman"/>
          <w:noProof/>
          <w:vertAlign w:val="subscript"/>
        </w:rPr>
        <w:t>2</w:t>
      </w:r>
      <w:r w:rsidR="00F51A12">
        <w:rPr>
          <w:rFonts w:asciiTheme="minorHAnsi" w:hAnsiTheme="minorHAnsi" w:cs="Times New Roman"/>
          <w:noProof/>
        </w:rPr>
        <w:t xml:space="preserve"> </w:t>
      </w:r>
      <w:r w:rsidR="00C56CCC">
        <w:rPr>
          <w:rFonts w:asciiTheme="minorHAnsi" w:hAnsiTheme="minorHAnsi" w:cs="Times New Roman"/>
          <w:noProof/>
        </w:rPr>
        <w:t>p</w:t>
      </w:r>
      <w:r w:rsidR="00F51A12">
        <w:rPr>
          <w:rFonts w:asciiTheme="minorHAnsi" w:hAnsiTheme="minorHAnsi" w:cs="Times New Roman"/>
          <w:noProof/>
        </w:rPr>
        <w:t>lasma: 55 s)</w:t>
      </w:r>
      <w:r w:rsidR="00C56CCC">
        <w:rPr>
          <w:rFonts w:asciiTheme="minorHAnsi" w:hAnsiTheme="minorHAnsi" w:cs="Times New Roman"/>
          <w:noProof/>
        </w:rPr>
        <w:t xml:space="preserve"> and</w:t>
      </w:r>
      <w:r w:rsidR="00F51A12">
        <w:rPr>
          <w:rFonts w:asciiTheme="minorHAnsi" w:hAnsiTheme="minorHAnsi" w:cs="Times New Roman"/>
          <w:noProof/>
        </w:rPr>
        <w:t xml:space="preserve"> </w:t>
      </w:r>
      <w:r w:rsidR="00F51A12" w:rsidRPr="00F51A12">
        <w:rPr>
          <w:rFonts w:asciiTheme="minorHAnsi" w:hAnsiTheme="minorHAnsi" w:cs="Times New Roman"/>
          <w:noProof/>
        </w:rPr>
        <w:t>GNP (</w:t>
      </w:r>
      <w:r w:rsidR="00C56CCC">
        <w:rPr>
          <w:rFonts w:asciiTheme="minorHAnsi" w:hAnsiTheme="minorHAnsi" w:cs="Times New Roman"/>
          <w:noProof/>
        </w:rPr>
        <w:t>w</w:t>
      </w:r>
      <w:r w:rsidR="00F51A12">
        <w:rPr>
          <w:rFonts w:asciiTheme="minorHAnsi" w:hAnsiTheme="minorHAnsi" w:cs="Times New Roman"/>
          <w:noProof/>
        </w:rPr>
        <w:t>et</w:t>
      </w:r>
      <w:r w:rsidR="00C56CCC">
        <w:rPr>
          <w:rFonts w:asciiTheme="minorHAnsi" w:hAnsiTheme="minorHAnsi" w:cs="Times New Roman"/>
          <w:noProof/>
        </w:rPr>
        <w:t>-</w:t>
      </w:r>
      <w:r w:rsidR="00F51A12" w:rsidRPr="00414A4D">
        <w:rPr>
          <w:rFonts w:asciiTheme="minorHAnsi" w:hAnsiTheme="minorHAnsi" w:cs="Times New Roman"/>
          <w:noProof/>
        </w:rPr>
        <w:t>etch</w:t>
      </w:r>
      <w:r w:rsidR="00F51A12" w:rsidRPr="00196CBB">
        <w:rPr>
          <w:rFonts w:asciiTheme="minorHAnsi" w:hAnsiTheme="minorHAnsi" w:cs="Times New Roman"/>
          <w:noProof/>
        </w:rPr>
        <w:t xml:space="preserve"> </w:t>
      </w:r>
      <w:r w:rsidR="00F51A12" w:rsidRPr="00414A4D">
        <w:rPr>
          <w:rFonts w:asciiTheme="minorHAnsi" w:hAnsiTheme="minorHAnsi" w:cs="Times New Roman"/>
          <w:noProof/>
        </w:rPr>
        <w:t>with I</w:t>
      </w:r>
      <w:r w:rsidR="00F51A12" w:rsidRPr="00414A4D">
        <w:rPr>
          <w:rFonts w:asciiTheme="minorHAnsi" w:hAnsiTheme="minorHAnsi" w:cs="Times New Roman"/>
          <w:noProof/>
          <w:vertAlign w:val="subscript"/>
        </w:rPr>
        <w:t>2</w:t>
      </w:r>
      <w:r w:rsidR="00F51A12" w:rsidRPr="00414A4D">
        <w:rPr>
          <w:rFonts w:asciiTheme="minorHAnsi" w:hAnsiTheme="minorHAnsi" w:cs="Times New Roman"/>
          <w:noProof/>
        </w:rPr>
        <w:t>/K</w:t>
      </w:r>
      <w:r w:rsidR="00F51A12" w:rsidRPr="00196CBB">
        <w:rPr>
          <w:rFonts w:asciiTheme="minorHAnsi" w:hAnsiTheme="minorHAnsi" w:cs="Times New Roman"/>
          <w:noProof/>
        </w:rPr>
        <w:t>I</w:t>
      </w:r>
      <w:r w:rsidR="00F51A12">
        <w:rPr>
          <w:rFonts w:asciiTheme="minorHAnsi" w:hAnsiTheme="minorHAnsi" w:cs="Times New Roman"/>
          <w:noProof/>
        </w:rPr>
        <w:t xml:space="preserve"> </w:t>
      </w:r>
      <w:r w:rsidR="00F51A12" w:rsidRPr="00F51A12">
        <w:rPr>
          <w:rFonts w:asciiTheme="minorHAnsi" w:hAnsiTheme="minorHAnsi" w:cs="Times New Roman"/>
          <w:noProof/>
        </w:rPr>
        <w:t>sol</w:t>
      </w:r>
      <w:r w:rsidR="00F51A12">
        <w:rPr>
          <w:rFonts w:asciiTheme="minorHAnsi" w:hAnsiTheme="minorHAnsi" w:cs="Times New Roman"/>
          <w:noProof/>
        </w:rPr>
        <w:t>u</w:t>
      </w:r>
      <w:r w:rsidR="00F51A12" w:rsidRPr="00F51A12">
        <w:rPr>
          <w:rFonts w:asciiTheme="minorHAnsi" w:hAnsiTheme="minorHAnsi" w:cs="Times New Roman"/>
          <w:noProof/>
        </w:rPr>
        <w:t>tion</w:t>
      </w:r>
      <w:r w:rsidR="00F51A12">
        <w:rPr>
          <w:rFonts w:asciiTheme="minorHAnsi" w:hAnsiTheme="minorHAnsi" w:cs="Times New Roman"/>
          <w:noProof/>
        </w:rPr>
        <w:t>: 10 min)</w:t>
      </w:r>
      <w:r w:rsidR="00165518" w:rsidRPr="00F51A12">
        <w:rPr>
          <w:rFonts w:asciiTheme="minorHAnsi" w:hAnsiTheme="minorHAnsi" w:cs="Times New Roman"/>
          <w:noProof/>
        </w:rPr>
        <w:t>.</w:t>
      </w:r>
    </w:p>
    <w:p w14:paraId="730A310C" w14:textId="77777777" w:rsidR="006305D7" w:rsidRPr="00F51A12" w:rsidRDefault="006305D7" w:rsidP="003C1665">
      <w:pPr>
        <w:rPr>
          <w:rFonts w:asciiTheme="minorHAnsi" w:hAnsiTheme="minorHAnsi"/>
          <w:b/>
        </w:rPr>
      </w:pPr>
    </w:p>
    <w:p w14:paraId="69088DB9" w14:textId="77777777" w:rsidR="006305D7" w:rsidRPr="00E541D9" w:rsidRDefault="006305D7" w:rsidP="003C1665">
      <w:pPr>
        <w:rPr>
          <w:rFonts w:cs="Arial"/>
          <w:b/>
        </w:rPr>
      </w:pPr>
      <w:r w:rsidRPr="00510549">
        <w:rPr>
          <w:b/>
        </w:rPr>
        <w:t>DISCUSSION</w:t>
      </w:r>
      <w:r w:rsidRPr="00510549">
        <w:rPr>
          <w:b/>
          <w:bCs/>
        </w:rPr>
        <w:t>:</w:t>
      </w:r>
      <w:r>
        <w:rPr>
          <w:b/>
          <w:bCs/>
        </w:rPr>
        <w:t xml:space="preserve"> </w:t>
      </w:r>
    </w:p>
    <w:p w14:paraId="0831CF7F" w14:textId="77777777" w:rsidR="00E75B23" w:rsidRDefault="00710CB6" w:rsidP="003C1665">
      <w:pPr>
        <w:rPr>
          <w:noProof/>
          <w:color w:val="000000" w:themeColor="text1"/>
        </w:rPr>
      </w:pPr>
      <w:r w:rsidRPr="00E75B23">
        <w:rPr>
          <w:noProof/>
          <w:color w:val="000000" w:themeColor="text1"/>
        </w:rPr>
        <w:t>Shot-noise</w:t>
      </w:r>
      <w:r w:rsidR="007A2DAF" w:rsidRPr="00E75B23">
        <w:rPr>
          <w:noProof/>
          <w:color w:val="000000" w:themeColor="text1"/>
        </w:rPr>
        <w:t xml:space="preserve"> </w:t>
      </w:r>
      <w:r w:rsidR="00751AB1" w:rsidRPr="00E75B23">
        <w:rPr>
          <w:noProof/>
          <w:color w:val="000000" w:themeColor="text1"/>
        </w:rPr>
        <w:t xml:space="preserve">(SN) </w:t>
      </w:r>
      <w:r w:rsidR="007A2DAF" w:rsidRPr="00E75B23">
        <w:rPr>
          <w:noProof/>
          <w:color w:val="000000" w:themeColor="text1"/>
        </w:rPr>
        <w:t xml:space="preserve">in lithography is </w:t>
      </w:r>
      <w:r w:rsidR="00751AB1" w:rsidRPr="00E75B23">
        <w:rPr>
          <w:noProof/>
          <w:color w:val="000000" w:themeColor="text1"/>
        </w:rPr>
        <w:t xml:space="preserve">a </w:t>
      </w:r>
      <w:r w:rsidR="007A2DAF" w:rsidRPr="00E75B23">
        <w:rPr>
          <w:noProof/>
          <w:color w:val="000000" w:themeColor="text1"/>
        </w:rPr>
        <w:t xml:space="preserve">simple consequence of statistical fluctuations in </w:t>
      </w:r>
      <w:r w:rsidR="008323C6" w:rsidRPr="00E75B23">
        <w:rPr>
          <w:noProof/>
          <w:color w:val="000000" w:themeColor="text1"/>
        </w:rPr>
        <w:t xml:space="preserve">the </w:t>
      </w:r>
      <w:r w:rsidR="007A2DAF" w:rsidRPr="00E75B23">
        <w:rPr>
          <w:noProof/>
          <w:color w:val="000000" w:themeColor="text1"/>
        </w:rPr>
        <w:t>number of photons</w:t>
      </w:r>
      <w:r w:rsidR="008323C6" w:rsidRPr="00E75B23">
        <w:rPr>
          <w:noProof/>
          <w:color w:val="000000" w:themeColor="text1"/>
        </w:rPr>
        <w:t xml:space="preserve"> or </w:t>
      </w:r>
      <w:r w:rsidR="007A2DAF" w:rsidRPr="00E75B23">
        <w:rPr>
          <w:noProof/>
          <w:color w:val="000000" w:themeColor="text1"/>
        </w:rPr>
        <w:t>particle</w:t>
      </w:r>
      <w:r w:rsidR="008323C6" w:rsidRPr="00E75B23">
        <w:rPr>
          <w:noProof/>
          <w:color w:val="000000" w:themeColor="text1"/>
        </w:rPr>
        <w:t>s</w:t>
      </w:r>
      <w:r w:rsidR="007A2DAF" w:rsidRPr="00E75B23">
        <w:rPr>
          <w:noProof/>
          <w:color w:val="000000" w:themeColor="text1"/>
        </w:rPr>
        <w:t xml:space="preserve"> </w:t>
      </w:r>
      <w:r w:rsidR="00A4764B" w:rsidRPr="00E75B23">
        <w:rPr>
          <w:noProof/>
          <w:color w:val="000000" w:themeColor="text1"/>
        </w:rPr>
        <w:t xml:space="preserve">(N) </w:t>
      </w:r>
      <w:r w:rsidR="007A2DAF" w:rsidRPr="00E75B23">
        <w:rPr>
          <w:noProof/>
          <w:color w:val="000000" w:themeColor="text1"/>
        </w:rPr>
        <w:t xml:space="preserve">arriving in </w:t>
      </w:r>
      <w:r w:rsidR="00A4764B" w:rsidRPr="00E75B23">
        <w:rPr>
          <w:noProof/>
          <w:color w:val="000000" w:themeColor="text1"/>
        </w:rPr>
        <w:t xml:space="preserve">a </w:t>
      </w:r>
      <w:r w:rsidR="007A2DAF" w:rsidRPr="00E75B23">
        <w:rPr>
          <w:noProof/>
          <w:color w:val="000000" w:themeColor="text1"/>
        </w:rPr>
        <w:t>given nano</w:t>
      </w:r>
      <w:r w:rsidR="007F0471" w:rsidRPr="00E75B23">
        <w:rPr>
          <w:noProof/>
          <w:color w:val="000000" w:themeColor="text1"/>
        </w:rPr>
        <w:t>-</w:t>
      </w:r>
      <w:r w:rsidR="007A2DAF" w:rsidRPr="00E75B23">
        <w:rPr>
          <w:noProof/>
          <w:color w:val="000000" w:themeColor="text1"/>
        </w:rPr>
        <w:t>region</w:t>
      </w:r>
      <w:r w:rsidR="00724EA8" w:rsidRPr="00E75B23">
        <w:rPr>
          <w:noProof/>
          <w:color w:val="000000" w:themeColor="text1"/>
        </w:rPr>
        <w:t>; it</w:t>
      </w:r>
      <w:r w:rsidR="004730C7" w:rsidRPr="00E75B23">
        <w:rPr>
          <w:noProof/>
          <w:color w:val="000000" w:themeColor="text1"/>
        </w:rPr>
        <w:t xml:space="preserve"> is </w:t>
      </w:r>
      <w:r w:rsidR="003E02E6" w:rsidRPr="00E75B23">
        <w:rPr>
          <w:noProof/>
          <w:color w:val="000000" w:themeColor="text1"/>
        </w:rPr>
        <w:t xml:space="preserve">inversely </w:t>
      </w:r>
      <w:r w:rsidR="004730C7" w:rsidRPr="00E75B23">
        <w:rPr>
          <w:noProof/>
          <w:color w:val="000000" w:themeColor="text1"/>
        </w:rPr>
        <w:t xml:space="preserve">proportional </w:t>
      </w:r>
      <w:r w:rsidR="003E02E6" w:rsidRPr="00E75B23">
        <w:rPr>
          <w:noProof/>
          <w:color w:val="000000" w:themeColor="text1"/>
        </w:rPr>
        <w:t xml:space="preserve">to </w:t>
      </w:r>
      <w:r w:rsidR="00C56CCC">
        <w:rPr>
          <w:noProof/>
          <w:color w:val="000000" w:themeColor="text1"/>
        </w:rPr>
        <w:t xml:space="preserve">the </w:t>
      </w:r>
      <w:r w:rsidR="003E02E6" w:rsidRPr="00E75B23">
        <w:rPr>
          <w:noProof/>
          <w:color w:val="000000" w:themeColor="text1"/>
        </w:rPr>
        <w:t xml:space="preserve">square root of </w:t>
      </w:r>
      <w:r w:rsidR="00102962" w:rsidRPr="00414A4D">
        <w:rPr>
          <w:noProof/>
          <w:color w:val="000000" w:themeColor="text1"/>
        </w:rPr>
        <w:t xml:space="preserve">a </w:t>
      </w:r>
      <w:r w:rsidR="002311AA" w:rsidRPr="00414A4D">
        <w:rPr>
          <w:noProof/>
          <w:color w:val="000000" w:themeColor="text1"/>
        </w:rPr>
        <w:t xml:space="preserve">number </w:t>
      </w:r>
      <w:r w:rsidR="003E02E6" w:rsidRPr="00414A4D">
        <w:rPr>
          <w:noProof/>
          <w:color w:val="000000" w:themeColor="text1"/>
        </w:rPr>
        <w:t>of</w:t>
      </w:r>
      <w:r w:rsidR="003E02E6" w:rsidRPr="00E75B23">
        <w:rPr>
          <w:noProof/>
          <w:color w:val="000000" w:themeColor="text1"/>
        </w:rPr>
        <w:t xml:space="preserve"> photons/particles</w:t>
      </w:r>
      <w:r w:rsidR="00E75B23" w:rsidRPr="00E75B23">
        <w:rPr>
          <w:noProof/>
          <w:color w:val="000000" w:themeColor="text1"/>
        </w:rPr>
        <w:t>:</w:t>
      </w:r>
    </w:p>
    <w:p w14:paraId="79F1F414" w14:textId="77777777" w:rsidR="003C1665" w:rsidRDefault="003C1665" w:rsidP="003C1665">
      <w:pPr>
        <w:ind w:firstLine="720"/>
        <w:jc w:val="center"/>
        <w:rPr>
          <w:noProof/>
          <w:color w:val="000000" w:themeColor="text1"/>
        </w:rPr>
      </w:pPr>
    </w:p>
    <w:p w14:paraId="522DA544" w14:textId="77777777" w:rsidR="00E75B23" w:rsidRDefault="00B43E4E" w:rsidP="003C1665">
      <w:pPr>
        <w:ind w:firstLine="720"/>
        <w:jc w:val="center"/>
        <w:rPr>
          <w:noProof/>
          <w:color w:val="000000" w:themeColor="text1"/>
        </w:rPr>
      </w:pPr>
      <w:r w:rsidRPr="00E75B23">
        <w:rPr>
          <w:noProof/>
          <w:color w:val="000000" w:themeColor="text1"/>
          <w:position w:val="-10"/>
        </w:rPr>
        <w:object w:dxaOrig="2740" w:dyaOrig="380" w14:anchorId="2071DA61">
          <v:shape id="_x0000_i1028" type="#_x0000_t75" style="width:135.75pt;height:18.75pt" o:ole="">
            <v:imagedata r:id="rId14" o:title=""/>
          </v:shape>
          <o:OLEObject Type="Embed" ProgID="Equation.3" ShapeID="_x0000_i1028" DrawAspect="Content" ObjectID="_1543663947" r:id="rId15"/>
        </w:object>
      </w:r>
    </w:p>
    <w:p w14:paraId="3C2A013D" w14:textId="77777777" w:rsidR="00E75B23" w:rsidRDefault="00E75B23" w:rsidP="003C1665">
      <w:pPr>
        <w:ind w:firstLine="720"/>
        <w:rPr>
          <w:noProof/>
          <w:color w:val="000000" w:themeColor="text1"/>
        </w:rPr>
      </w:pPr>
    </w:p>
    <w:p w14:paraId="327E4B57" w14:textId="1C937355" w:rsidR="006305D7" w:rsidRPr="0079182B" w:rsidRDefault="00C56CCC" w:rsidP="003C1665">
      <w:pPr>
        <w:rPr>
          <w:color w:val="000000" w:themeColor="text1"/>
        </w:rPr>
      </w:pPr>
      <w:r>
        <w:rPr>
          <w:noProof/>
          <w:color w:val="000000" w:themeColor="text1"/>
        </w:rPr>
        <w:t>w</w:t>
      </w:r>
      <w:r w:rsidR="00B43E4E" w:rsidRPr="00E75B23">
        <w:rPr>
          <w:noProof/>
          <w:color w:val="000000" w:themeColor="text1"/>
        </w:rPr>
        <w:t xml:space="preserve">here </w:t>
      </w:r>
      <w:r w:rsidR="00B43E4E" w:rsidRPr="00E75B23">
        <w:rPr>
          <w:i/>
          <w:noProof/>
          <w:color w:val="000000" w:themeColor="text1"/>
        </w:rPr>
        <w:t>A</w:t>
      </w:r>
      <w:r w:rsidR="00B43E4E" w:rsidRPr="00E75B23">
        <w:rPr>
          <w:noProof/>
          <w:color w:val="000000" w:themeColor="text1"/>
        </w:rPr>
        <w:t xml:space="preserve"> and </w:t>
      </w:r>
      <w:r w:rsidR="00B43E4E" w:rsidRPr="00E75B23">
        <w:rPr>
          <w:i/>
          <w:noProof/>
          <w:color w:val="000000" w:themeColor="text1"/>
        </w:rPr>
        <w:t>r</w:t>
      </w:r>
      <w:r w:rsidR="00B43E4E" w:rsidRPr="00E75B23">
        <w:rPr>
          <w:noProof/>
          <w:color w:val="000000" w:themeColor="text1"/>
        </w:rPr>
        <w:t xml:space="preserve"> are the </w:t>
      </w:r>
      <w:r w:rsidR="00E75B23" w:rsidRPr="00E75B23">
        <w:rPr>
          <w:noProof/>
          <w:color w:val="000000" w:themeColor="text1"/>
        </w:rPr>
        <w:t>area</w:t>
      </w:r>
      <w:r w:rsidR="00B43E4E" w:rsidRPr="00E75B23">
        <w:rPr>
          <w:noProof/>
          <w:color w:val="000000" w:themeColor="text1"/>
        </w:rPr>
        <w:t xml:space="preserve"> and </w:t>
      </w:r>
      <w:r w:rsidR="00E75B23">
        <w:rPr>
          <w:noProof/>
          <w:color w:val="000000" w:themeColor="text1"/>
        </w:rPr>
        <w:t xml:space="preserve">the </w:t>
      </w:r>
      <w:r w:rsidR="00E75B23" w:rsidRPr="00E75B23">
        <w:rPr>
          <w:noProof/>
          <w:color w:val="000000" w:themeColor="text1"/>
        </w:rPr>
        <w:t xml:space="preserve">size </w:t>
      </w:r>
      <w:r w:rsidR="00B43E4E" w:rsidRPr="00E75B23">
        <w:rPr>
          <w:noProof/>
          <w:color w:val="000000" w:themeColor="text1"/>
        </w:rPr>
        <w:t xml:space="preserve">of the </w:t>
      </w:r>
      <w:r w:rsidR="00E75B23" w:rsidRPr="00E75B23">
        <w:rPr>
          <w:noProof/>
          <w:color w:val="000000" w:themeColor="text1"/>
        </w:rPr>
        <w:t xml:space="preserve">exposed </w:t>
      </w:r>
      <w:r w:rsidR="00B43E4E" w:rsidRPr="00E75B23">
        <w:rPr>
          <w:noProof/>
          <w:color w:val="000000" w:themeColor="text1"/>
        </w:rPr>
        <w:t>region</w:t>
      </w:r>
      <w:r>
        <w:rPr>
          <w:noProof/>
          <w:color w:val="000000" w:themeColor="text1"/>
        </w:rPr>
        <w:t>, respectively</w:t>
      </w:r>
      <w:r w:rsidR="00A4764B" w:rsidRPr="00E75B23">
        <w:rPr>
          <w:noProof/>
          <w:color w:val="000000" w:themeColor="text1"/>
        </w:rPr>
        <w:t>.</w:t>
      </w:r>
      <w:r w:rsidR="007A2DAF">
        <w:rPr>
          <w:color w:val="000000" w:themeColor="text1"/>
        </w:rPr>
        <w:t xml:space="preserve"> </w:t>
      </w:r>
      <w:r w:rsidR="008323C6">
        <w:rPr>
          <w:color w:val="000000" w:themeColor="text1"/>
        </w:rPr>
        <w:t xml:space="preserve"> </w:t>
      </w:r>
      <w:r w:rsidR="007A2DAF" w:rsidRPr="003E02E6">
        <w:rPr>
          <w:noProof/>
          <w:color w:val="000000" w:themeColor="text1"/>
        </w:rPr>
        <w:t xml:space="preserve">For example, when </w:t>
      </w:r>
      <w:r w:rsidR="00B369F6" w:rsidRPr="003E02E6">
        <w:rPr>
          <w:noProof/>
          <w:color w:val="000000" w:themeColor="text1"/>
        </w:rPr>
        <w:t xml:space="preserve">using </w:t>
      </w:r>
      <w:r w:rsidR="008323C6" w:rsidRPr="003E02E6">
        <w:rPr>
          <w:noProof/>
          <w:color w:val="000000" w:themeColor="text1"/>
        </w:rPr>
        <w:t xml:space="preserve">an </w:t>
      </w:r>
      <w:r w:rsidR="007A2DAF" w:rsidRPr="003E02E6">
        <w:rPr>
          <w:noProof/>
          <w:color w:val="000000" w:themeColor="text1"/>
        </w:rPr>
        <w:t>ArF 193</w:t>
      </w:r>
      <w:r>
        <w:rPr>
          <w:noProof/>
          <w:color w:val="000000" w:themeColor="text1"/>
        </w:rPr>
        <w:t>-</w:t>
      </w:r>
      <w:r w:rsidR="007A2DAF" w:rsidRPr="003E02E6">
        <w:rPr>
          <w:noProof/>
          <w:color w:val="000000" w:themeColor="text1"/>
        </w:rPr>
        <w:t>nm (6.4</w:t>
      </w:r>
      <w:r>
        <w:rPr>
          <w:noProof/>
          <w:color w:val="000000" w:themeColor="text1"/>
        </w:rPr>
        <w:t>-</w:t>
      </w:r>
      <w:r w:rsidR="00B369F6" w:rsidRPr="003E02E6">
        <w:rPr>
          <w:noProof/>
          <w:color w:val="000000" w:themeColor="text1"/>
        </w:rPr>
        <w:t>eV) excimer laser</w:t>
      </w:r>
      <w:r w:rsidR="007A2DAF" w:rsidRPr="003E02E6">
        <w:rPr>
          <w:noProof/>
          <w:color w:val="000000" w:themeColor="text1"/>
        </w:rPr>
        <w:t xml:space="preserve"> </w:t>
      </w:r>
      <w:r w:rsidR="00F3603E" w:rsidRPr="003E02E6">
        <w:rPr>
          <w:noProof/>
          <w:color w:val="000000" w:themeColor="text1"/>
        </w:rPr>
        <w:t xml:space="preserve">to </w:t>
      </w:r>
      <w:r w:rsidR="007A2DAF" w:rsidRPr="003E02E6">
        <w:rPr>
          <w:noProof/>
          <w:color w:val="000000" w:themeColor="text1"/>
        </w:rPr>
        <w:t>pattern 50</w:t>
      </w:r>
      <w:r>
        <w:rPr>
          <w:noProof/>
          <w:color w:val="000000" w:themeColor="text1"/>
        </w:rPr>
        <w:t>-</w:t>
      </w:r>
      <w:r w:rsidR="007A2DAF" w:rsidRPr="003E02E6">
        <w:rPr>
          <w:noProof/>
          <w:color w:val="000000" w:themeColor="text1"/>
        </w:rPr>
        <w:t>nm holes, the nu</w:t>
      </w:r>
      <w:r w:rsidR="00A4764B" w:rsidRPr="003E02E6">
        <w:rPr>
          <w:noProof/>
          <w:color w:val="000000" w:themeColor="text1"/>
        </w:rPr>
        <w:t xml:space="preserve">mber of photons received </w:t>
      </w:r>
      <w:r w:rsidR="002024E7" w:rsidRPr="003E02E6">
        <w:rPr>
          <w:noProof/>
          <w:color w:val="000000" w:themeColor="text1"/>
        </w:rPr>
        <w:t xml:space="preserve">is approximately </w:t>
      </w:r>
      <w:r w:rsidR="007A2DAF" w:rsidRPr="003E02E6">
        <w:rPr>
          <w:noProof/>
          <w:color w:val="000000" w:themeColor="text1"/>
        </w:rPr>
        <w:t>1</w:t>
      </w:r>
      <w:r>
        <w:rPr>
          <w:noProof/>
          <w:color w:val="000000" w:themeColor="text1"/>
        </w:rPr>
        <w:t>x</w:t>
      </w:r>
      <w:r w:rsidR="007A2DAF" w:rsidRPr="003E02E6">
        <w:rPr>
          <w:noProof/>
          <w:color w:val="000000" w:themeColor="text1"/>
        </w:rPr>
        <w:t>10</w:t>
      </w:r>
      <w:r w:rsidR="007A2DAF" w:rsidRPr="003E02E6">
        <w:rPr>
          <w:noProof/>
          <w:color w:val="000000" w:themeColor="text1"/>
          <w:vertAlign w:val="superscript"/>
        </w:rPr>
        <w:t>6</w:t>
      </w:r>
      <w:r w:rsidR="007A2DAF" w:rsidRPr="003E02E6">
        <w:rPr>
          <w:noProof/>
          <w:color w:val="000000" w:themeColor="text1"/>
        </w:rPr>
        <w:t xml:space="preserve"> at </w:t>
      </w:r>
      <w:r w:rsidR="002024E7" w:rsidRPr="003E02E6">
        <w:rPr>
          <w:noProof/>
          <w:color w:val="000000" w:themeColor="text1"/>
        </w:rPr>
        <w:t xml:space="preserve">the exposure </w:t>
      </w:r>
      <w:r w:rsidR="007A2DAF" w:rsidRPr="003E02E6">
        <w:rPr>
          <w:noProof/>
          <w:color w:val="000000" w:themeColor="text1"/>
        </w:rPr>
        <w:t xml:space="preserve">dose of </w:t>
      </w:r>
      <w:r w:rsidR="003E02E6">
        <w:rPr>
          <w:noProof/>
          <w:color w:val="000000" w:themeColor="text1"/>
        </w:rPr>
        <w:t>52</w:t>
      </w:r>
      <w:r w:rsidR="00A4764B" w:rsidRPr="003E02E6">
        <w:rPr>
          <w:noProof/>
          <w:color w:val="000000" w:themeColor="text1"/>
        </w:rPr>
        <w:t xml:space="preserve"> </w:t>
      </w:r>
      <w:r w:rsidR="007A2DAF" w:rsidRPr="00E75B23">
        <w:rPr>
          <w:noProof/>
          <w:color w:val="000000" w:themeColor="text1"/>
        </w:rPr>
        <w:t>mJ/cm</w:t>
      </w:r>
      <w:r w:rsidR="007A2DAF" w:rsidRPr="00E75B23">
        <w:rPr>
          <w:noProof/>
          <w:color w:val="000000" w:themeColor="text1"/>
          <w:vertAlign w:val="superscript"/>
        </w:rPr>
        <w:t>2</w:t>
      </w:r>
      <w:r w:rsidR="00E75B23" w:rsidRPr="00E75B23">
        <w:rPr>
          <w:noProof/>
          <w:color w:val="000000" w:themeColor="text1"/>
        </w:rPr>
        <w:t>.</w:t>
      </w:r>
      <w:r w:rsidR="00D2770F">
        <w:rPr>
          <w:color w:val="000000" w:themeColor="text1"/>
        </w:rPr>
        <w:t xml:space="preserve"> </w:t>
      </w:r>
      <w:r w:rsidR="008323C6">
        <w:rPr>
          <w:color w:val="000000" w:themeColor="text1"/>
        </w:rPr>
        <w:t>F</w:t>
      </w:r>
      <w:r w:rsidR="002024E7">
        <w:rPr>
          <w:color w:val="000000" w:themeColor="text1"/>
        </w:rPr>
        <w:t>or a 50</w:t>
      </w:r>
      <w:r>
        <w:rPr>
          <w:color w:val="000000" w:themeColor="text1"/>
        </w:rPr>
        <w:t>-</w:t>
      </w:r>
      <w:r w:rsidR="002024E7">
        <w:rPr>
          <w:color w:val="000000" w:themeColor="text1"/>
        </w:rPr>
        <w:t>k</w:t>
      </w:r>
      <w:r w:rsidR="007A2DAF">
        <w:rPr>
          <w:color w:val="000000" w:themeColor="text1"/>
        </w:rPr>
        <w:t xml:space="preserve">eV </w:t>
      </w:r>
      <w:r w:rsidR="00241B53">
        <w:rPr>
          <w:color w:val="000000" w:themeColor="text1"/>
        </w:rPr>
        <w:t>E</w:t>
      </w:r>
      <w:r w:rsidR="007A2DAF">
        <w:rPr>
          <w:color w:val="000000" w:themeColor="text1"/>
        </w:rPr>
        <w:t>-beam source</w:t>
      </w:r>
      <w:r w:rsidR="002024E7">
        <w:rPr>
          <w:color w:val="000000" w:themeColor="text1"/>
        </w:rPr>
        <w:t>,</w:t>
      </w:r>
      <w:r w:rsidR="007A2DAF">
        <w:rPr>
          <w:color w:val="000000" w:themeColor="text1"/>
        </w:rPr>
        <w:t xml:space="preserve"> the </w:t>
      </w:r>
      <w:r w:rsidR="00154360">
        <w:rPr>
          <w:color w:val="000000" w:themeColor="text1"/>
        </w:rPr>
        <w:t xml:space="preserve">number of </w:t>
      </w:r>
      <w:r w:rsidR="007A2DAF">
        <w:rPr>
          <w:color w:val="000000" w:themeColor="text1"/>
        </w:rPr>
        <w:t>electrons</w:t>
      </w:r>
      <w:r w:rsidR="003E02E6">
        <w:rPr>
          <w:color w:val="000000" w:themeColor="text1"/>
        </w:rPr>
        <w:t xml:space="preserve"> delivering 50</w:t>
      </w:r>
      <w:r w:rsidR="00712C50">
        <w:rPr>
          <w:color w:val="000000" w:themeColor="text1"/>
        </w:rPr>
        <w:t xml:space="preserve"> </w:t>
      </w:r>
      <w:proofErr w:type="spellStart"/>
      <w:r w:rsidR="003E02E6">
        <w:rPr>
          <w:color w:val="000000" w:themeColor="text1"/>
        </w:rPr>
        <w:t>mJ</w:t>
      </w:r>
      <w:proofErr w:type="spellEnd"/>
      <w:r w:rsidR="003E02E6">
        <w:rPr>
          <w:color w:val="000000" w:themeColor="text1"/>
        </w:rPr>
        <w:t>/cm</w:t>
      </w:r>
      <w:r w:rsidR="003E02E6" w:rsidRPr="00241B53">
        <w:rPr>
          <w:color w:val="000000" w:themeColor="text1"/>
          <w:vertAlign w:val="superscript"/>
        </w:rPr>
        <w:t>2</w:t>
      </w:r>
      <w:r w:rsidR="003E02E6">
        <w:rPr>
          <w:color w:val="000000" w:themeColor="text1"/>
        </w:rPr>
        <w:t xml:space="preserve"> </w:t>
      </w:r>
      <w:r w:rsidR="007A2DAF">
        <w:rPr>
          <w:color w:val="000000" w:themeColor="text1"/>
        </w:rPr>
        <w:t xml:space="preserve">would be about </w:t>
      </w:r>
      <w:r w:rsidR="007A2DAF" w:rsidRPr="003E02E6">
        <w:rPr>
          <w:noProof/>
          <w:color w:val="000000" w:themeColor="text1"/>
        </w:rPr>
        <w:t>1</w:t>
      </w:r>
      <w:r w:rsidR="003E02E6" w:rsidRPr="003E02E6">
        <w:rPr>
          <w:noProof/>
          <w:color w:val="000000" w:themeColor="text1"/>
        </w:rPr>
        <w:t>28</w:t>
      </w:r>
      <w:r w:rsidR="00724EA8" w:rsidRPr="003E02E6">
        <w:rPr>
          <w:noProof/>
          <w:color w:val="000000" w:themeColor="text1"/>
        </w:rPr>
        <w:t>,</w:t>
      </w:r>
      <w:r w:rsidR="00724EA8">
        <w:rPr>
          <w:color w:val="000000" w:themeColor="text1"/>
        </w:rPr>
        <w:t xml:space="preserve"> </w:t>
      </w:r>
      <w:r w:rsidR="007F0471">
        <w:rPr>
          <w:color w:val="000000" w:themeColor="text1"/>
        </w:rPr>
        <w:t xml:space="preserve">implying </w:t>
      </w:r>
      <w:r w:rsidR="008323C6">
        <w:rPr>
          <w:color w:val="000000" w:themeColor="text1"/>
        </w:rPr>
        <w:t xml:space="preserve">that </w:t>
      </w:r>
      <w:r w:rsidR="008323C6" w:rsidRPr="003E02E6">
        <w:rPr>
          <w:noProof/>
          <w:color w:val="000000" w:themeColor="text1"/>
        </w:rPr>
        <w:t>the</w:t>
      </w:r>
      <w:r w:rsidR="00A4764B" w:rsidRPr="003E02E6">
        <w:rPr>
          <w:noProof/>
          <w:color w:val="000000" w:themeColor="text1"/>
        </w:rPr>
        <w:t xml:space="preserve"> </w:t>
      </w:r>
      <w:r w:rsidR="00724EA8" w:rsidRPr="003E02E6">
        <w:rPr>
          <w:noProof/>
          <w:color w:val="000000" w:themeColor="text1"/>
        </w:rPr>
        <w:t>effect</w:t>
      </w:r>
      <w:r w:rsidR="00724EA8">
        <w:rPr>
          <w:color w:val="000000" w:themeColor="text1"/>
        </w:rPr>
        <w:t xml:space="preserve"> </w:t>
      </w:r>
      <w:r w:rsidR="00A4764B">
        <w:rPr>
          <w:color w:val="000000" w:themeColor="text1"/>
        </w:rPr>
        <w:t xml:space="preserve">of </w:t>
      </w:r>
      <w:r w:rsidR="008323C6">
        <w:rPr>
          <w:color w:val="000000" w:themeColor="text1"/>
        </w:rPr>
        <w:t>SN</w:t>
      </w:r>
      <w:r w:rsidR="00E75B23">
        <w:rPr>
          <w:color w:val="000000" w:themeColor="text1"/>
        </w:rPr>
        <w:t xml:space="preserve"> </w:t>
      </w:r>
      <w:r w:rsidR="008323C6" w:rsidRPr="00E75B23">
        <w:rPr>
          <w:noProof/>
          <w:color w:val="000000" w:themeColor="text1"/>
        </w:rPr>
        <w:t>would</w:t>
      </w:r>
      <w:r w:rsidR="008323C6">
        <w:rPr>
          <w:color w:val="000000" w:themeColor="text1"/>
        </w:rPr>
        <w:t xml:space="preserve"> be </w:t>
      </w:r>
      <w:r w:rsidR="00E75B23">
        <w:rPr>
          <w:color w:val="000000" w:themeColor="text1"/>
        </w:rPr>
        <w:t xml:space="preserve">100 times greater for E-beam </w:t>
      </w:r>
      <w:r w:rsidR="00E75B23" w:rsidRPr="00E75B23">
        <w:rPr>
          <w:noProof/>
          <w:color w:val="000000" w:themeColor="text1"/>
        </w:rPr>
        <w:t>lithography.</w:t>
      </w:r>
      <w:r w:rsidR="00A4764B">
        <w:rPr>
          <w:color w:val="000000" w:themeColor="text1"/>
        </w:rPr>
        <w:t xml:space="preserve"> Further</w:t>
      </w:r>
      <w:r w:rsidR="005F1E9A">
        <w:rPr>
          <w:color w:val="000000" w:themeColor="text1"/>
        </w:rPr>
        <w:t>more</w:t>
      </w:r>
      <w:r w:rsidR="00751AB1">
        <w:rPr>
          <w:color w:val="000000" w:themeColor="text1"/>
        </w:rPr>
        <w:t>,</w:t>
      </w:r>
      <w:r w:rsidR="005F1E9A">
        <w:rPr>
          <w:color w:val="000000" w:themeColor="text1"/>
        </w:rPr>
        <w:t xml:space="preserve"> the</w:t>
      </w:r>
      <w:r w:rsidR="00A4764B">
        <w:rPr>
          <w:color w:val="000000" w:themeColor="text1"/>
        </w:rPr>
        <w:t xml:space="preserve"> number of photons</w:t>
      </w:r>
      <w:r w:rsidR="00E75B23">
        <w:rPr>
          <w:color w:val="000000" w:themeColor="text1"/>
        </w:rPr>
        <w:t>/electrons</w:t>
      </w:r>
      <w:r w:rsidR="00A4764B">
        <w:rPr>
          <w:color w:val="000000" w:themeColor="text1"/>
        </w:rPr>
        <w:t xml:space="preserve"> </w:t>
      </w:r>
      <w:r w:rsidR="009321DC">
        <w:rPr>
          <w:color w:val="000000" w:themeColor="text1"/>
        </w:rPr>
        <w:t>a</w:t>
      </w:r>
      <w:r w:rsidR="002024E7">
        <w:rPr>
          <w:color w:val="000000" w:themeColor="text1"/>
        </w:rPr>
        <w:t>r</w:t>
      </w:r>
      <w:r w:rsidR="009321DC">
        <w:rPr>
          <w:color w:val="000000" w:themeColor="text1"/>
        </w:rPr>
        <w:t>r</w:t>
      </w:r>
      <w:r w:rsidR="002024E7">
        <w:rPr>
          <w:color w:val="000000" w:themeColor="text1"/>
        </w:rPr>
        <w:t>i</w:t>
      </w:r>
      <w:r w:rsidR="009321DC">
        <w:rPr>
          <w:color w:val="000000" w:themeColor="text1"/>
        </w:rPr>
        <w:t xml:space="preserve">ving in a given region </w:t>
      </w:r>
      <w:r w:rsidR="00A4764B">
        <w:rPr>
          <w:color w:val="000000" w:themeColor="text1"/>
        </w:rPr>
        <w:t xml:space="preserve">decreases directly </w:t>
      </w:r>
      <w:r w:rsidR="008323C6">
        <w:rPr>
          <w:color w:val="000000" w:themeColor="text1"/>
        </w:rPr>
        <w:t xml:space="preserve">with </w:t>
      </w:r>
      <w:r w:rsidR="00A4764B">
        <w:rPr>
          <w:color w:val="000000" w:themeColor="text1"/>
        </w:rPr>
        <w:t xml:space="preserve">the area of </w:t>
      </w:r>
      <w:r w:rsidR="008323C6">
        <w:rPr>
          <w:color w:val="000000" w:themeColor="text1"/>
        </w:rPr>
        <w:t xml:space="preserve">the </w:t>
      </w:r>
      <w:r w:rsidR="00A4764B">
        <w:rPr>
          <w:color w:val="000000" w:themeColor="text1"/>
        </w:rPr>
        <w:t xml:space="preserve">pattern.  </w:t>
      </w:r>
      <w:r w:rsidR="005F1E9A">
        <w:rPr>
          <w:color w:val="000000" w:themeColor="text1"/>
        </w:rPr>
        <w:t>Consequently,</w:t>
      </w:r>
      <w:r>
        <w:rPr>
          <w:color w:val="000000" w:themeColor="text1"/>
        </w:rPr>
        <w:t xml:space="preserve"> a</w:t>
      </w:r>
      <w:r w:rsidR="005F1E9A">
        <w:rPr>
          <w:color w:val="000000" w:themeColor="text1"/>
        </w:rPr>
        <w:t xml:space="preserve"> large fluctuation in </w:t>
      </w:r>
      <w:r w:rsidR="00B369F6">
        <w:rPr>
          <w:color w:val="000000" w:themeColor="text1"/>
        </w:rPr>
        <w:t>the size of holes that received “identical”</w:t>
      </w:r>
      <w:r w:rsidR="005F1E9A">
        <w:rPr>
          <w:color w:val="000000" w:themeColor="text1"/>
        </w:rPr>
        <w:t xml:space="preserve"> </w:t>
      </w:r>
      <w:r w:rsidR="00B369F6">
        <w:rPr>
          <w:color w:val="000000" w:themeColor="text1"/>
        </w:rPr>
        <w:t xml:space="preserve">exposure </w:t>
      </w:r>
      <w:r w:rsidR="005F1E9A">
        <w:rPr>
          <w:color w:val="000000" w:themeColor="text1"/>
        </w:rPr>
        <w:t>results</w:t>
      </w:r>
      <w:r w:rsidR="00751AB1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occurs </w:t>
      </w:r>
      <w:r w:rsidR="00751AB1">
        <w:rPr>
          <w:color w:val="000000" w:themeColor="text1"/>
        </w:rPr>
        <w:t xml:space="preserve">as </w:t>
      </w:r>
      <w:r w:rsidR="002024E7">
        <w:rPr>
          <w:color w:val="000000" w:themeColor="text1"/>
        </w:rPr>
        <w:t xml:space="preserve">the </w:t>
      </w:r>
      <w:r w:rsidR="00826190" w:rsidRPr="00530057">
        <w:rPr>
          <w:noProof/>
          <w:color w:val="000000" w:themeColor="text1"/>
        </w:rPr>
        <w:t>dimension</w:t>
      </w:r>
      <w:r w:rsidR="002024E7" w:rsidRPr="00530057">
        <w:rPr>
          <w:noProof/>
          <w:color w:val="000000" w:themeColor="text1"/>
        </w:rPr>
        <w:t xml:space="preserve"> </w:t>
      </w:r>
      <w:r w:rsidR="00751AB1" w:rsidRPr="00530057">
        <w:rPr>
          <w:noProof/>
          <w:color w:val="000000" w:themeColor="text1"/>
        </w:rPr>
        <w:t>of</w:t>
      </w:r>
      <w:r w:rsidR="00751AB1">
        <w:rPr>
          <w:color w:val="000000" w:themeColor="text1"/>
        </w:rPr>
        <w:t xml:space="preserve"> </w:t>
      </w:r>
      <w:r w:rsidR="002024E7">
        <w:rPr>
          <w:color w:val="000000" w:themeColor="text1"/>
        </w:rPr>
        <w:t>the hole to be crafted</w:t>
      </w:r>
      <w:r w:rsidR="00724EA8">
        <w:rPr>
          <w:color w:val="000000" w:themeColor="text1"/>
        </w:rPr>
        <w:t xml:space="preserve"> </w:t>
      </w:r>
      <w:r w:rsidR="00751AB1">
        <w:rPr>
          <w:color w:val="000000" w:themeColor="text1"/>
        </w:rPr>
        <w:t>decreases</w:t>
      </w:r>
      <w:r w:rsidR="005F1E9A">
        <w:rPr>
          <w:color w:val="000000" w:themeColor="text1"/>
        </w:rPr>
        <w:t xml:space="preserve">. </w:t>
      </w:r>
      <w:r w:rsidR="00DC77C5">
        <w:rPr>
          <w:color w:val="000000" w:themeColor="text1"/>
        </w:rPr>
        <w:t>For the 35</w:t>
      </w:r>
      <w:r>
        <w:rPr>
          <w:color w:val="000000" w:themeColor="text1"/>
        </w:rPr>
        <w:t>-</w:t>
      </w:r>
      <w:r w:rsidR="00DC77C5">
        <w:rPr>
          <w:color w:val="000000" w:themeColor="text1"/>
        </w:rPr>
        <w:t xml:space="preserve">nm holes shown in </w:t>
      </w:r>
      <w:r w:rsidR="00DC77C5">
        <w:rPr>
          <w:color w:val="000000" w:themeColor="text1"/>
        </w:rPr>
        <w:lastRenderedPageBreak/>
        <w:t xml:space="preserve">Figure 1 </w:t>
      </w:r>
      <w:r w:rsidR="00E75B23" w:rsidRPr="00E75B23">
        <w:rPr>
          <w:noProof/>
          <w:color w:val="000000" w:themeColor="text1"/>
        </w:rPr>
        <w:t>with</w:t>
      </w:r>
      <w:r w:rsidR="00DC77C5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the </w:t>
      </w:r>
      <w:r w:rsidR="00DC77C5">
        <w:rPr>
          <w:color w:val="000000" w:themeColor="text1"/>
        </w:rPr>
        <w:t>30</w:t>
      </w:r>
      <w:r>
        <w:rPr>
          <w:color w:val="000000" w:themeColor="text1"/>
        </w:rPr>
        <w:t>-</w:t>
      </w:r>
      <w:r w:rsidR="00DC77C5">
        <w:rPr>
          <w:color w:val="000000" w:themeColor="text1"/>
        </w:rPr>
        <w:t xml:space="preserve">keV </w:t>
      </w:r>
      <w:r w:rsidR="00102962" w:rsidRPr="00E75B23">
        <w:rPr>
          <w:noProof/>
          <w:color w:val="000000" w:themeColor="text1"/>
        </w:rPr>
        <w:t>E-</w:t>
      </w:r>
      <w:r w:rsidR="00DC77C5" w:rsidRPr="00E75B23">
        <w:rPr>
          <w:noProof/>
          <w:color w:val="000000" w:themeColor="text1"/>
        </w:rPr>
        <w:t>beam</w:t>
      </w:r>
      <w:r w:rsidR="00E75B23" w:rsidRPr="00E75B23">
        <w:rPr>
          <w:noProof/>
          <w:color w:val="000000" w:themeColor="text1"/>
        </w:rPr>
        <w:t>,</w:t>
      </w:r>
      <w:r w:rsidR="00DC77C5">
        <w:rPr>
          <w:color w:val="000000" w:themeColor="text1"/>
        </w:rPr>
        <w:t xml:space="preserve"> </w:t>
      </w:r>
      <w:r w:rsidR="00E75B23">
        <w:rPr>
          <w:color w:val="000000" w:themeColor="text1"/>
        </w:rPr>
        <w:t xml:space="preserve">about </w:t>
      </w:r>
      <w:r w:rsidR="00FD24A1">
        <w:rPr>
          <w:color w:val="000000" w:themeColor="text1"/>
        </w:rPr>
        <w:t>1</w:t>
      </w:r>
      <w:r>
        <w:rPr>
          <w:color w:val="000000" w:themeColor="text1"/>
        </w:rPr>
        <w:t>,</w:t>
      </w:r>
      <w:r w:rsidR="00930555">
        <w:rPr>
          <w:color w:val="000000" w:themeColor="text1"/>
        </w:rPr>
        <w:t>440</w:t>
      </w:r>
      <w:r w:rsidR="00FD24A1">
        <w:rPr>
          <w:color w:val="000000" w:themeColor="text1"/>
        </w:rPr>
        <w:t xml:space="preserve"> electrons </w:t>
      </w:r>
      <w:r w:rsidR="00E75B23">
        <w:rPr>
          <w:color w:val="000000" w:themeColor="text1"/>
        </w:rPr>
        <w:t xml:space="preserve">deliver </w:t>
      </w:r>
      <w:r w:rsidR="00FD24A1">
        <w:rPr>
          <w:color w:val="000000" w:themeColor="text1"/>
        </w:rPr>
        <w:t xml:space="preserve">the requisite dose of 24 </w:t>
      </w:r>
      <w:proofErr w:type="spellStart"/>
      <w:r w:rsidR="00FD24A1">
        <w:rPr>
          <w:color w:val="000000" w:themeColor="text1"/>
        </w:rPr>
        <w:t>μc</w:t>
      </w:r>
      <w:proofErr w:type="spellEnd"/>
      <w:r w:rsidR="00FD24A1">
        <w:rPr>
          <w:color w:val="000000" w:themeColor="text1"/>
        </w:rPr>
        <w:t>/cm</w:t>
      </w:r>
      <w:r w:rsidR="00FD24A1" w:rsidRPr="00241B53">
        <w:rPr>
          <w:color w:val="000000" w:themeColor="text1"/>
          <w:vertAlign w:val="superscript"/>
        </w:rPr>
        <w:t>2</w:t>
      </w:r>
      <w:r w:rsidR="00FD24A1">
        <w:rPr>
          <w:color w:val="000000" w:themeColor="text1"/>
        </w:rPr>
        <w:t xml:space="preserve">. </w:t>
      </w:r>
      <w:r>
        <w:rPr>
          <w:color w:val="000000" w:themeColor="text1"/>
        </w:rPr>
        <w:t>T</w:t>
      </w:r>
      <w:r w:rsidR="00FD24A1">
        <w:rPr>
          <w:color w:val="000000" w:themeColor="text1"/>
        </w:rPr>
        <w:t>o pattern 20</w:t>
      </w:r>
      <w:r>
        <w:rPr>
          <w:color w:val="000000" w:themeColor="text1"/>
        </w:rPr>
        <w:t>-</w:t>
      </w:r>
      <w:r w:rsidR="00FD24A1">
        <w:rPr>
          <w:color w:val="000000" w:themeColor="text1"/>
        </w:rPr>
        <w:t>nm holes</w:t>
      </w:r>
      <w:r w:rsidR="00E75B23">
        <w:rPr>
          <w:color w:val="000000" w:themeColor="text1"/>
        </w:rPr>
        <w:t xml:space="preserve"> </w:t>
      </w:r>
      <w:r w:rsidR="00E75B23" w:rsidRPr="00E75B23">
        <w:rPr>
          <w:noProof/>
          <w:color w:val="000000" w:themeColor="text1"/>
        </w:rPr>
        <w:t>under</w:t>
      </w:r>
      <w:r w:rsidR="00E75B23">
        <w:rPr>
          <w:color w:val="000000" w:themeColor="text1"/>
        </w:rPr>
        <w:t xml:space="preserve"> </w:t>
      </w:r>
      <w:r w:rsidR="00E75B23" w:rsidRPr="00E75B23">
        <w:rPr>
          <w:noProof/>
          <w:color w:val="000000" w:themeColor="text1"/>
        </w:rPr>
        <w:t>identical</w:t>
      </w:r>
      <w:r w:rsidR="00E75B23">
        <w:rPr>
          <w:color w:val="000000" w:themeColor="text1"/>
        </w:rPr>
        <w:t xml:space="preserve"> conditions, </w:t>
      </w:r>
      <w:r w:rsidR="0091162D">
        <w:rPr>
          <w:color w:val="000000" w:themeColor="text1"/>
        </w:rPr>
        <w:t xml:space="preserve">one </w:t>
      </w:r>
      <w:r w:rsidR="00FD24A1">
        <w:rPr>
          <w:color w:val="000000" w:themeColor="text1"/>
        </w:rPr>
        <w:t xml:space="preserve">would </w:t>
      </w:r>
      <w:r w:rsidR="00E75B23" w:rsidRPr="00930555">
        <w:rPr>
          <w:noProof/>
          <w:color w:val="000000" w:themeColor="text1"/>
        </w:rPr>
        <w:t xml:space="preserve">need </w:t>
      </w:r>
      <w:r w:rsidR="00FD24A1" w:rsidRPr="00930555">
        <w:rPr>
          <w:noProof/>
          <w:color w:val="000000" w:themeColor="text1"/>
        </w:rPr>
        <w:t>about</w:t>
      </w:r>
      <w:r w:rsidR="00FD24A1">
        <w:rPr>
          <w:color w:val="000000" w:themeColor="text1"/>
        </w:rPr>
        <w:t xml:space="preserve"> </w:t>
      </w:r>
      <w:r w:rsidR="00930555">
        <w:rPr>
          <w:color w:val="000000" w:themeColor="text1"/>
        </w:rPr>
        <w:t>400</w:t>
      </w:r>
      <w:r w:rsidR="00FD24A1">
        <w:rPr>
          <w:color w:val="000000" w:themeColor="text1"/>
        </w:rPr>
        <w:t xml:space="preserve"> electron</w:t>
      </w:r>
      <w:r w:rsidR="00E75B23">
        <w:rPr>
          <w:color w:val="000000" w:themeColor="text1"/>
        </w:rPr>
        <w:t>s</w:t>
      </w:r>
      <w:r>
        <w:rPr>
          <w:color w:val="000000" w:themeColor="text1"/>
        </w:rPr>
        <w:t>,</w:t>
      </w:r>
      <w:r w:rsidR="00FD24A1">
        <w:rPr>
          <w:color w:val="000000" w:themeColor="text1"/>
        </w:rPr>
        <w:t xml:space="preserve"> which </w:t>
      </w:r>
      <w:r>
        <w:rPr>
          <w:noProof/>
          <w:color w:val="000000" w:themeColor="text1"/>
        </w:rPr>
        <w:t>is</w:t>
      </w:r>
      <w:r w:rsidR="00FD24A1">
        <w:rPr>
          <w:color w:val="000000" w:themeColor="text1"/>
        </w:rPr>
        <w:t xml:space="preserve"> close to the theoretical </w:t>
      </w:r>
      <w:r>
        <w:rPr>
          <w:color w:val="000000" w:themeColor="text1"/>
        </w:rPr>
        <w:t>SN</w:t>
      </w:r>
      <w:r w:rsidR="00FD24A1">
        <w:rPr>
          <w:color w:val="000000" w:themeColor="text1"/>
        </w:rPr>
        <w:t xml:space="preserve"> limit (200 electrons) given by </w:t>
      </w:r>
      <w:r w:rsidR="00FD24A1" w:rsidRPr="00E75B23">
        <w:rPr>
          <w:noProof/>
          <w:color w:val="000000" w:themeColor="text1"/>
        </w:rPr>
        <w:t>Moreau</w:t>
      </w:r>
      <w:r w:rsidR="00FD24A1" w:rsidRPr="00E75B23">
        <w:rPr>
          <w:noProof/>
          <w:color w:val="000000" w:themeColor="text1"/>
        </w:rPr>
        <w:fldChar w:fldCharType="begin"/>
      </w:r>
      <w:r w:rsidR="00290949">
        <w:rPr>
          <w:noProof/>
          <w:color w:val="000000" w:themeColor="text1"/>
        </w:rPr>
        <w:instrText xml:space="preserve"> ADDIN EN.CITE &lt;EndNote&gt;&lt;Cite&gt;&lt;Author&gt;Moreau&lt;/Author&gt;&lt;Year&gt;2012&lt;/Year&gt;&lt;RecNum&gt;62&lt;/RecNum&gt;&lt;DisplayText&gt;&lt;style face="superscript"&gt;34&lt;/style&gt;&lt;/DisplayText&gt;&lt;record&gt;&lt;rec-number&gt;62&lt;/rec-number&gt;&lt;foreign-keys&gt;&lt;key app="EN" db-id="xaxa0p52y9x0xje9909pxxwq2aapffsfsfaz"&gt;62&lt;/key&gt;&lt;/foreign-keys&gt;&lt;ref-type name="Book"&gt;6&lt;/ref-type&gt;&lt;contributors&gt;&lt;authors&gt;&lt;author&gt;Moreau, Wayne M&lt;/author&gt;&lt;/authors&gt;&lt;/contributors&gt;&lt;titles&gt;&lt;title&gt;Semiconductor lithography: principles, practices, and materials, pg. 419&lt;/title&gt;&lt;/titles&gt;&lt;dates&gt;&lt;year&gt;2012&lt;/year&gt;&lt;/dates&gt;&lt;publisher&gt;Springer Science &amp;amp; Business Media&lt;/publisher&gt;&lt;isbn&gt;1461308852&lt;/isbn&gt;&lt;urls&gt;&lt;/urls&gt;&lt;/record&gt;&lt;/Cite&gt;&lt;/EndNote&gt;</w:instrText>
      </w:r>
      <w:r w:rsidR="00FD24A1" w:rsidRPr="00E75B23">
        <w:rPr>
          <w:noProof/>
          <w:color w:val="000000" w:themeColor="text1"/>
        </w:rPr>
        <w:fldChar w:fldCharType="separate"/>
      </w:r>
      <w:r w:rsidR="00290949" w:rsidRPr="00290949">
        <w:rPr>
          <w:noProof/>
          <w:color w:val="000000" w:themeColor="text1"/>
          <w:vertAlign w:val="superscript"/>
        </w:rPr>
        <w:t>3</w:t>
      </w:r>
      <w:r w:rsidR="00FD24A1" w:rsidRPr="00E75B23">
        <w:rPr>
          <w:noProof/>
          <w:color w:val="000000" w:themeColor="text1"/>
        </w:rPr>
        <w:fldChar w:fldCharType="end"/>
      </w:r>
      <w:r w:rsidR="00A96573" w:rsidRPr="00A96573">
        <w:rPr>
          <w:noProof/>
          <w:color w:val="000000" w:themeColor="text1"/>
          <w:vertAlign w:val="superscript"/>
        </w:rPr>
        <w:t>2</w:t>
      </w:r>
      <w:r w:rsidR="00FD24A1" w:rsidRPr="00E75B23">
        <w:rPr>
          <w:noProof/>
          <w:color w:val="000000" w:themeColor="text1"/>
        </w:rPr>
        <w:t xml:space="preserve">. </w:t>
      </w:r>
      <w:r w:rsidR="00DC77C5" w:rsidRPr="00E75B23">
        <w:rPr>
          <w:noProof/>
          <w:color w:val="000000" w:themeColor="text1"/>
        </w:rPr>
        <w:t xml:space="preserve"> </w:t>
      </w:r>
      <w:r w:rsidR="00E75B23" w:rsidRPr="00102962">
        <w:rPr>
          <w:noProof/>
          <w:color w:val="000000" w:themeColor="text1"/>
        </w:rPr>
        <w:t>Currently</w:t>
      </w:r>
      <w:r w:rsidR="00E75B23">
        <w:rPr>
          <w:noProof/>
          <w:color w:val="000000" w:themeColor="text1"/>
        </w:rPr>
        <w:t>, the</w:t>
      </w:r>
      <w:r w:rsidR="00E75B23">
        <w:rPr>
          <w:color w:val="000000" w:themeColor="text1"/>
        </w:rPr>
        <w:t xml:space="preserve"> </w:t>
      </w:r>
      <w:r w:rsidR="00E75B23" w:rsidRPr="00102962">
        <w:rPr>
          <w:noProof/>
          <w:color w:val="000000" w:themeColor="text1"/>
        </w:rPr>
        <w:t>only</w:t>
      </w:r>
      <w:r w:rsidR="00E75B23">
        <w:rPr>
          <w:color w:val="000000" w:themeColor="text1"/>
        </w:rPr>
        <w:t xml:space="preserve"> way to suppress the </w:t>
      </w:r>
      <w:r w:rsidR="00E75B23" w:rsidRPr="00102962">
        <w:rPr>
          <w:noProof/>
          <w:color w:val="000000" w:themeColor="text1"/>
        </w:rPr>
        <w:t>effect</w:t>
      </w:r>
      <w:r w:rsidR="00E75B23">
        <w:rPr>
          <w:color w:val="000000" w:themeColor="text1"/>
        </w:rPr>
        <w:t xml:space="preserve"> of </w:t>
      </w:r>
      <w:r>
        <w:rPr>
          <w:color w:val="000000" w:themeColor="text1"/>
        </w:rPr>
        <w:t>SN</w:t>
      </w:r>
      <w:r w:rsidR="00E75B23">
        <w:rPr>
          <w:color w:val="000000" w:themeColor="text1"/>
        </w:rPr>
        <w:t xml:space="preserve"> is through the </w:t>
      </w:r>
      <w:r w:rsidR="00E75B23" w:rsidRPr="00102962">
        <w:rPr>
          <w:noProof/>
          <w:color w:val="000000" w:themeColor="text1"/>
        </w:rPr>
        <w:t>use</w:t>
      </w:r>
      <w:r w:rsidR="00E75B23">
        <w:rPr>
          <w:color w:val="000000" w:themeColor="text1"/>
        </w:rPr>
        <w:t xml:space="preserve"> of </w:t>
      </w:r>
      <w:r>
        <w:rPr>
          <w:color w:val="000000" w:themeColor="text1"/>
        </w:rPr>
        <w:t xml:space="preserve">a </w:t>
      </w:r>
      <w:r w:rsidR="00E75B23">
        <w:rPr>
          <w:color w:val="000000" w:themeColor="text1"/>
        </w:rPr>
        <w:t>low</w:t>
      </w:r>
      <w:r>
        <w:rPr>
          <w:color w:val="000000" w:themeColor="text1"/>
        </w:rPr>
        <w:t>-</w:t>
      </w:r>
      <w:r w:rsidR="00E75B23">
        <w:rPr>
          <w:color w:val="000000" w:themeColor="text1"/>
        </w:rPr>
        <w:t xml:space="preserve">sensitivity photoresist that </w:t>
      </w:r>
      <w:r w:rsidR="00E75B23" w:rsidRPr="00102962">
        <w:rPr>
          <w:noProof/>
          <w:color w:val="000000" w:themeColor="text1"/>
        </w:rPr>
        <w:t>need</w:t>
      </w:r>
      <w:r w:rsidR="00E75B23">
        <w:rPr>
          <w:noProof/>
          <w:color w:val="000000" w:themeColor="text1"/>
        </w:rPr>
        <w:t>s</w:t>
      </w:r>
      <w:r>
        <w:rPr>
          <w:noProof/>
          <w:color w:val="000000" w:themeColor="text1"/>
        </w:rPr>
        <w:t xml:space="preserve"> a</w:t>
      </w:r>
      <w:r w:rsidR="00E75B23">
        <w:rPr>
          <w:color w:val="000000" w:themeColor="text1"/>
        </w:rPr>
        <w:t xml:space="preserve"> higher electron/photon dose. It comes </w:t>
      </w:r>
      <w:r w:rsidR="00E75B23" w:rsidRPr="00DC7962">
        <w:rPr>
          <w:noProof/>
          <w:color w:val="000000" w:themeColor="text1"/>
        </w:rPr>
        <w:t xml:space="preserve">at </w:t>
      </w:r>
      <w:r w:rsidR="00DC7962">
        <w:rPr>
          <w:noProof/>
          <w:color w:val="000000" w:themeColor="text1"/>
        </w:rPr>
        <w:t>the</w:t>
      </w:r>
      <w:r w:rsidR="00E75B23" w:rsidRPr="00DC7962">
        <w:rPr>
          <w:noProof/>
          <w:color w:val="000000" w:themeColor="text1"/>
        </w:rPr>
        <w:t xml:space="preserve"> cost of</w:t>
      </w:r>
      <w:r w:rsidR="00E75B23">
        <w:rPr>
          <w:color w:val="000000" w:themeColor="text1"/>
        </w:rPr>
        <w:t xml:space="preserve"> lower throughput and higher costs for </w:t>
      </w:r>
      <w:proofErr w:type="spellStart"/>
      <w:r w:rsidR="00E75B23">
        <w:rPr>
          <w:color w:val="000000" w:themeColor="text1"/>
        </w:rPr>
        <w:t>nano</w:t>
      </w:r>
      <w:proofErr w:type="spellEnd"/>
      <w:r w:rsidR="00991E0B">
        <w:rPr>
          <w:color w:val="000000" w:themeColor="text1"/>
        </w:rPr>
        <w:t>-</w:t>
      </w:r>
      <w:r w:rsidR="00E75B23">
        <w:rPr>
          <w:color w:val="000000" w:themeColor="text1"/>
        </w:rPr>
        <w:t xml:space="preserve">patterning. </w:t>
      </w:r>
      <w:r w:rsidR="005F1E9A">
        <w:rPr>
          <w:color w:val="000000" w:themeColor="text1"/>
        </w:rPr>
        <w:t>Our method reduce</w:t>
      </w:r>
      <w:r w:rsidR="00751AB1">
        <w:rPr>
          <w:color w:val="000000" w:themeColor="text1"/>
        </w:rPr>
        <w:t>s the effect of</w:t>
      </w:r>
      <w:r w:rsidR="005F1E9A">
        <w:rPr>
          <w:color w:val="000000" w:themeColor="text1"/>
        </w:rPr>
        <w:t xml:space="preserve"> </w:t>
      </w:r>
      <w:r w:rsidR="005F1E9A" w:rsidRPr="003E02E6">
        <w:rPr>
          <w:noProof/>
          <w:color w:val="000000" w:themeColor="text1"/>
        </w:rPr>
        <w:t>size</w:t>
      </w:r>
      <w:r w:rsidR="003E02E6">
        <w:rPr>
          <w:noProof/>
          <w:color w:val="000000" w:themeColor="text1"/>
        </w:rPr>
        <w:t xml:space="preserve"> </w:t>
      </w:r>
      <w:r w:rsidR="005F1E9A" w:rsidRPr="003E02E6">
        <w:rPr>
          <w:noProof/>
          <w:color w:val="000000" w:themeColor="text1"/>
        </w:rPr>
        <w:t>fluctuations</w:t>
      </w:r>
      <w:r w:rsidR="002024E7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by </w:t>
      </w:r>
      <w:r w:rsidR="002024E7">
        <w:rPr>
          <w:color w:val="000000" w:themeColor="text1"/>
        </w:rPr>
        <w:t xml:space="preserve">using </w:t>
      </w:r>
      <w:r w:rsidR="00751AB1">
        <w:rPr>
          <w:color w:val="000000" w:themeColor="text1"/>
        </w:rPr>
        <w:t>monodisperse nanostructure</w:t>
      </w:r>
      <w:r w:rsidR="008323C6">
        <w:rPr>
          <w:color w:val="000000" w:themeColor="text1"/>
        </w:rPr>
        <w:t>s</w:t>
      </w:r>
      <w:r w:rsidR="00751AB1">
        <w:rPr>
          <w:color w:val="000000" w:themeColor="text1"/>
        </w:rPr>
        <w:t xml:space="preserve"> to redefine the size of the lithographic</w:t>
      </w:r>
      <w:r w:rsidR="008323C6">
        <w:rPr>
          <w:color w:val="000000" w:themeColor="text1"/>
        </w:rPr>
        <w:t>ally</w:t>
      </w:r>
      <w:r w:rsidR="00751AB1">
        <w:rPr>
          <w:color w:val="000000" w:themeColor="text1"/>
        </w:rPr>
        <w:t xml:space="preserve"> pattern</w:t>
      </w:r>
      <w:r w:rsidR="00A1345E">
        <w:rPr>
          <w:color w:val="000000" w:themeColor="text1"/>
        </w:rPr>
        <w:t>ed holes</w:t>
      </w:r>
      <w:r w:rsidR="00751AB1">
        <w:rPr>
          <w:color w:val="000000" w:themeColor="text1"/>
        </w:rPr>
        <w:t xml:space="preserve"> while maintaining </w:t>
      </w:r>
      <w:r w:rsidR="008323C6">
        <w:rPr>
          <w:color w:val="000000" w:themeColor="text1"/>
        </w:rPr>
        <w:t xml:space="preserve">the </w:t>
      </w:r>
      <w:r w:rsidR="00751AB1">
        <w:rPr>
          <w:color w:val="000000" w:themeColor="text1"/>
        </w:rPr>
        <w:t>original positional registry.</w:t>
      </w:r>
      <w:r w:rsidR="008323C6">
        <w:rPr>
          <w:color w:val="000000" w:themeColor="text1"/>
        </w:rPr>
        <w:t xml:space="preserve"> </w:t>
      </w:r>
      <w:r w:rsidR="00751AB1">
        <w:rPr>
          <w:color w:val="000000" w:themeColor="text1"/>
        </w:rPr>
        <w:t xml:space="preserve">The </w:t>
      </w:r>
      <w:r w:rsidR="00E75B23">
        <w:rPr>
          <w:color w:val="000000" w:themeColor="text1"/>
        </w:rPr>
        <w:t xml:space="preserve">registry is </w:t>
      </w:r>
      <w:r w:rsidR="008323C6" w:rsidRPr="00E75B23">
        <w:rPr>
          <w:noProof/>
          <w:color w:val="000000" w:themeColor="text1"/>
        </w:rPr>
        <w:t>fixed</w:t>
      </w:r>
      <w:r w:rsidR="00E75B23" w:rsidRPr="00E75B23">
        <w:rPr>
          <w:noProof/>
          <w:color w:val="000000" w:themeColor="text1"/>
        </w:rPr>
        <w:t xml:space="preserve"> </w:t>
      </w:r>
      <w:r w:rsidR="00751AB1" w:rsidRPr="00E75B23">
        <w:rPr>
          <w:noProof/>
          <w:color w:val="000000" w:themeColor="text1"/>
        </w:rPr>
        <w:t>by</w:t>
      </w:r>
      <w:r w:rsidR="00751AB1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the </w:t>
      </w:r>
      <w:r w:rsidR="00751AB1">
        <w:rPr>
          <w:color w:val="000000" w:themeColor="text1"/>
        </w:rPr>
        <w:t xml:space="preserve">strong electrostatic binding </w:t>
      </w:r>
      <w:r w:rsidR="002024E7">
        <w:rPr>
          <w:color w:val="000000" w:themeColor="text1"/>
        </w:rPr>
        <w:t xml:space="preserve">of </w:t>
      </w:r>
      <w:r w:rsidR="002024E7" w:rsidRPr="0079182B">
        <w:rPr>
          <w:color w:val="000000" w:themeColor="text1"/>
        </w:rPr>
        <w:t xml:space="preserve">nanostructures </w:t>
      </w:r>
      <w:r w:rsidR="00751AB1" w:rsidRPr="0079182B">
        <w:rPr>
          <w:color w:val="000000" w:themeColor="text1"/>
        </w:rPr>
        <w:t>to the surface</w:t>
      </w:r>
      <w:r>
        <w:rPr>
          <w:color w:val="000000" w:themeColor="text1"/>
        </w:rPr>
        <w:t>,</w:t>
      </w:r>
      <w:r w:rsidR="00751AB1" w:rsidRPr="0079182B">
        <w:rPr>
          <w:color w:val="000000" w:themeColor="text1"/>
        </w:rPr>
        <w:t xml:space="preserve"> guided by electrostatic funneling.  </w:t>
      </w:r>
    </w:p>
    <w:p w14:paraId="321D1BB4" w14:textId="77777777" w:rsidR="003C1665" w:rsidRPr="0079182B" w:rsidRDefault="003C1665" w:rsidP="003C1665">
      <w:pPr>
        <w:rPr>
          <w:color w:val="000000" w:themeColor="text1"/>
        </w:rPr>
      </w:pPr>
    </w:p>
    <w:p w14:paraId="21BC8CBA" w14:textId="77777777" w:rsidR="00C8201D" w:rsidRPr="0079182B" w:rsidRDefault="003E02E6" w:rsidP="003C1665">
      <w:pPr>
        <w:rPr>
          <w:color w:val="000000" w:themeColor="text1"/>
        </w:rPr>
      </w:pPr>
      <w:r w:rsidRPr="0079182B">
        <w:rPr>
          <w:noProof/>
          <w:color w:val="000000" w:themeColor="text1"/>
        </w:rPr>
        <w:t>T</w:t>
      </w:r>
      <w:r w:rsidR="008323C6" w:rsidRPr="0079182B">
        <w:rPr>
          <w:noProof/>
          <w:color w:val="000000" w:themeColor="text1"/>
        </w:rPr>
        <w:t xml:space="preserve">he </w:t>
      </w:r>
      <w:r w:rsidR="002024E7" w:rsidRPr="0079182B">
        <w:rPr>
          <w:noProof/>
          <w:color w:val="000000" w:themeColor="text1"/>
        </w:rPr>
        <w:t>success</w:t>
      </w:r>
      <w:r w:rsidR="008323C6" w:rsidRPr="0079182B">
        <w:rPr>
          <w:noProof/>
          <w:color w:val="000000" w:themeColor="text1"/>
        </w:rPr>
        <w:t xml:space="preserve"> of</w:t>
      </w:r>
      <w:r w:rsidR="002024E7" w:rsidRPr="0079182B">
        <w:rPr>
          <w:noProof/>
          <w:color w:val="000000" w:themeColor="text1"/>
        </w:rPr>
        <w:t xml:space="preserve"> </w:t>
      </w:r>
      <w:r w:rsidR="00C56CCC">
        <w:rPr>
          <w:noProof/>
          <w:color w:val="000000" w:themeColor="text1"/>
        </w:rPr>
        <w:t xml:space="preserve">the </w:t>
      </w:r>
      <w:r w:rsidR="002024E7" w:rsidRPr="0079182B">
        <w:rPr>
          <w:noProof/>
          <w:color w:val="000000" w:themeColor="text1"/>
        </w:rPr>
        <w:t>patterning</w:t>
      </w:r>
      <w:r w:rsidR="00C8201D" w:rsidRPr="0079182B">
        <w:rPr>
          <w:noProof/>
          <w:color w:val="000000" w:themeColor="text1"/>
        </w:rPr>
        <w:t xml:space="preserve"> </w:t>
      </w:r>
      <w:r w:rsidR="00C56CCC">
        <w:rPr>
          <w:noProof/>
          <w:color w:val="000000" w:themeColor="text1"/>
        </w:rPr>
        <w:t xml:space="preserve">in </w:t>
      </w:r>
      <w:r w:rsidR="00C8201D" w:rsidRPr="0079182B">
        <w:rPr>
          <w:noProof/>
          <w:color w:val="000000" w:themeColor="text1"/>
        </w:rPr>
        <w:t>this method</w:t>
      </w:r>
      <w:r w:rsidRPr="0079182B">
        <w:rPr>
          <w:color w:val="000000" w:themeColor="text1"/>
        </w:rPr>
        <w:t xml:space="preserve"> depends </w:t>
      </w:r>
      <w:r w:rsidRPr="0079182B">
        <w:rPr>
          <w:noProof/>
          <w:color w:val="000000" w:themeColor="text1"/>
        </w:rPr>
        <w:t xml:space="preserve">on </w:t>
      </w:r>
      <w:r w:rsidR="00751AB1" w:rsidRPr="0079182B">
        <w:rPr>
          <w:color w:val="000000" w:themeColor="text1"/>
        </w:rPr>
        <w:t xml:space="preserve">two </w:t>
      </w:r>
      <w:r w:rsidR="00930555" w:rsidRPr="0079182B">
        <w:rPr>
          <w:noProof/>
          <w:color w:val="000000" w:themeColor="text1"/>
        </w:rPr>
        <w:t>effects</w:t>
      </w:r>
      <w:r w:rsidRPr="0079182B">
        <w:rPr>
          <w:color w:val="000000" w:themeColor="text1"/>
        </w:rPr>
        <w:t>.</w:t>
      </w:r>
      <w:r w:rsidR="00751AB1" w:rsidRPr="0079182B">
        <w:rPr>
          <w:color w:val="000000" w:themeColor="text1"/>
        </w:rPr>
        <w:t xml:space="preserve"> </w:t>
      </w:r>
      <w:r w:rsidR="00420318" w:rsidRPr="0079182B">
        <w:rPr>
          <w:color w:val="000000" w:themeColor="text1"/>
        </w:rPr>
        <w:t>The f</w:t>
      </w:r>
      <w:r w:rsidR="00751AB1" w:rsidRPr="0079182B">
        <w:rPr>
          <w:color w:val="000000" w:themeColor="text1"/>
        </w:rPr>
        <w:t>irst is the</w:t>
      </w:r>
      <w:r w:rsidR="00C8201D" w:rsidRPr="0079182B">
        <w:rPr>
          <w:color w:val="000000" w:themeColor="text1"/>
        </w:rPr>
        <w:t xml:space="preserve"> </w:t>
      </w:r>
      <w:r w:rsidR="00420318" w:rsidRPr="0079182B">
        <w:rPr>
          <w:color w:val="000000" w:themeColor="text1"/>
        </w:rPr>
        <w:t xml:space="preserve">variation </w:t>
      </w:r>
      <w:r w:rsidR="00C56CCC">
        <w:rPr>
          <w:color w:val="000000" w:themeColor="text1"/>
        </w:rPr>
        <w:t>in the</w:t>
      </w:r>
      <w:r w:rsidR="00420318" w:rsidRPr="0079182B">
        <w:rPr>
          <w:color w:val="000000" w:themeColor="text1"/>
        </w:rPr>
        <w:t xml:space="preserve"> </w:t>
      </w:r>
      <w:r w:rsidR="00C8201D" w:rsidRPr="0079182B">
        <w:rPr>
          <w:color w:val="000000" w:themeColor="text1"/>
        </w:rPr>
        <w:t>size</w:t>
      </w:r>
      <w:r w:rsidR="00C56CCC">
        <w:rPr>
          <w:color w:val="000000" w:themeColor="text1"/>
        </w:rPr>
        <w:t>s</w:t>
      </w:r>
      <w:r w:rsidR="00C8201D" w:rsidRPr="0079182B">
        <w:rPr>
          <w:color w:val="000000" w:themeColor="text1"/>
        </w:rPr>
        <w:t xml:space="preserve"> of </w:t>
      </w:r>
      <w:r w:rsidR="00420318" w:rsidRPr="0079182B">
        <w:rPr>
          <w:color w:val="000000" w:themeColor="text1"/>
        </w:rPr>
        <w:t xml:space="preserve">the </w:t>
      </w:r>
      <w:r w:rsidR="00C8201D" w:rsidRPr="0079182B">
        <w:rPr>
          <w:color w:val="000000" w:themeColor="text1"/>
        </w:rPr>
        <w:t>holes</w:t>
      </w:r>
      <w:r w:rsidR="00420318" w:rsidRPr="0079182B">
        <w:rPr>
          <w:color w:val="000000" w:themeColor="text1"/>
        </w:rPr>
        <w:t>,</w:t>
      </w:r>
      <w:r w:rsidR="00C8201D" w:rsidRPr="0079182B">
        <w:rPr>
          <w:color w:val="000000" w:themeColor="text1"/>
        </w:rPr>
        <w:t xml:space="preserve"> </w:t>
      </w:r>
      <w:r w:rsidR="00420318" w:rsidRPr="0079182B">
        <w:rPr>
          <w:color w:val="000000" w:themeColor="text1"/>
        </w:rPr>
        <w:t xml:space="preserve">and the </w:t>
      </w:r>
      <w:r w:rsidR="00420318" w:rsidRPr="0079182B">
        <w:rPr>
          <w:noProof/>
          <w:color w:val="000000" w:themeColor="text1"/>
        </w:rPr>
        <w:t>s</w:t>
      </w:r>
      <w:r w:rsidR="00C8201D" w:rsidRPr="0079182B">
        <w:rPr>
          <w:noProof/>
          <w:color w:val="000000" w:themeColor="text1"/>
        </w:rPr>
        <w:t>econd</w:t>
      </w:r>
      <w:r w:rsidR="00C8201D" w:rsidRPr="0079182B">
        <w:rPr>
          <w:color w:val="000000" w:themeColor="text1"/>
        </w:rPr>
        <w:t xml:space="preserve"> is the </w:t>
      </w:r>
      <w:r w:rsidR="00751AB1" w:rsidRPr="0079182B">
        <w:rPr>
          <w:color w:val="000000" w:themeColor="text1"/>
        </w:rPr>
        <w:t xml:space="preserve">centering of </w:t>
      </w:r>
      <w:r w:rsidR="00C56CCC">
        <w:rPr>
          <w:color w:val="000000" w:themeColor="text1"/>
        </w:rPr>
        <w:t xml:space="preserve">the </w:t>
      </w:r>
      <w:r w:rsidR="00751AB1" w:rsidRPr="0079182B">
        <w:rPr>
          <w:color w:val="000000" w:themeColor="text1"/>
        </w:rPr>
        <w:t xml:space="preserve">nanoparticles </w:t>
      </w:r>
      <w:r w:rsidR="00420318" w:rsidRPr="0079182B">
        <w:rPr>
          <w:color w:val="000000" w:themeColor="text1"/>
        </w:rPr>
        <w:t>with</w:t>
      </w:r>
      <w:r w:rsidR="00751AB1" w:rsidRPr="0079182B">
        <w:rPr>
          <w:color w:val="000000" w:themeColor="text1"/>
        </w:rPr>
        <w:t xml:space="preserve">in </w:t>
      </w:r>
      <w:r w:rsidR="00420318" w:rsidRPr="0079182B">
        <w:rPr>
          <w:color w:val="000000" w:themeColor="text1"/>
        </w:rPr>
        <w:t xml:space="preserve">the </w:t>
      </w:r>
      <w:r w:rsidR="00751AB1" w:rsidRPr="0079182B">
        <w:rPr>
          <w:color w:val="000000" w:themeColor="text1"/>
        </w:rPr>
        <w:t>hole</w:t>
      </w:r>
      <w:r w:rsidR="00420318" w:rsidRPr="0079182B">
        <w:rPr>
          <w:color w:val="000000" w:themeColor="text1"/>
        </w:rPr>
        <w:t>s</w:t>
      </w:r>
      <w:r w:rsidR="00C8201D" w:rsidRPr="0079182B">
        <w:rPr>
          <w:color w:val="000000" w:themeColor="text1"/>
        </w:rPr>
        <w:t xml:space="preserve"> that affect the positional registry</w:t>
      </w:r>
      <w:r w:rsidR="00751AB1" w:rsidRPr="0079182B">
        <w:rPr>
          <w:color w:val="000000" w:themeColor="text1"/>
        </w:rPr>
        <w:t xml:space="preserve">. </w:t>
      </w:r>
      <w:r w:rsidR="00340524" w:rsidRPr="0079182B">
        <w:rPr>
          <w:color w:val="000000" w:themeColor="text1"/>
        </w:rPr>
        <w:t xml:space="preserve">The </w:t>
      </w:r>
      <w:r w:rsidR="00C8201D" w:rsidRPr="0079182B">
        <w:rPr>
          <w:color w:val="000000" w:themeColor="text1"/>
        </w:rPr>
        <w:t xml:space="preserve">coefficient </w:t>
      </w:r>
      <w:r w:rsidR="00420318" w:rsidRPr="0079182B">
        <w:rPr>
          <w:color w:val="000000" w:themeColor="text1"/>
        </w:rPr>
        <w:t xml:space="preserve">of </w:t>
      </w:r>
      <w:r w:rsidR="00C8201D" w:rsidRPr="0079182B">
        <w:rPr>
          <w:color w:val="000000" w:themeColor="text1"/>
        </w:rPr>
        <w:t xml:space="preserve">variation </w:t>
      </w:r>
      <w:r w:rsidR="00420318" w:rsidRPr="0079182B">
        <w:rPr>
          <w:color w:val="000000" w:themeColor="text1"/>
        </w:rPr>
        <w:t xml:space="preserve">for </w:t>
      </w:r>
      <w:r w:rsidR="00C8201D" w:rsidRPr="0079182B">
        <w:rPr>
          <w:color w:val="000000" w:themeColor="text1"/>
        </w:rPr>
        <w:t xml:space="preserve">the </w:t>
      </w:r>
      <w:r w:rsidR="00420318" w:rsidRPr="0079182B">
        <w:rPr>
          <w:color w:val="000000" w:themeColor="text1"/>
        </w:rPr>
        <w:t>diameter</w:t>
      </w:r>
      <w:r w:rsidRPr="0079182B">
        <w:rPr>
          <w:color w:val="000000" w:themeColor="text1"/>
        </w:rPr>
        <w:t xml:space="preserve"> of holes patterned</w:t>
      </w:r>
      <w:r w:rsidR="00420318" w:rsidRPr="0079182B">
        <w:rPr>
          <w:color w:val="000000" w:themeColor="text1"/>
        </w:rPr>
        <w:t xml:space="preserve"> </w:t>
      </w:r>
      <w:r w:rsidR="00C8201D" w:rsidRPr="0079182B">
        <w:rPr>
          <w:color w:val="000000" w:themeColor="text1"/>
        </w:rPr>
        <w:t>through this approach</w:t>
      </w:r>
      <w:r w:rsidRPr="0079182B">
        <w:rPr>
          <w:color w:val="000000" w:themeColor="text1"/>
        </w:rPr>
        <w:t xml:space="preserve"> (9%, or </w:t>
      </w:r>
      <w:r w:rsidRPr="0079182B">
        <w:rPr>
          <w:noProof/>
          <w:color w:val="000000" w:themeColor="text1"/>
        </w:rPr>
        <w:t>19 ± 2</w:t>
      </w:r>
      <w:r w:rsidR="00C56CCC">
        <w:rPr>
          <w:noProof/>
          <w:color w:val="000000" w:themeColor="text1"/>
        </w:rPr>
        <w:t xml:space="preserve"> </w:t>
      </w:r>
      <w:r w:rsidRPr="0079182B">
        <w:rPr>
          <w:noProof/>
          <w:color w:val="000000" w:themeColor="text1"/>
        </w:rPr>
        <w:t>nm</w:t>
      </w:r>
      <w:r w:rsidRPr="0079182B">
        <w:rPr>
          <w:color w:val="000000" w:themeColor="text1"/>
        </w:rPr>
        <w:t>)</w:t>
      </w:r>
      <w:r w:rsidR="00C8201D" w:rsidRPr="0079182B">
        <w:rPr>
          <w:color w:val="000000" w:themeColor="text1"/>
        </w:rPr>
        <w:t xml:space="preserve"> is comparable to</w:t>
      </w:r>
      <w:r w:rsidRPr="0079182B">
        <w:rPr>
          <w:color w:val="000000" w:themeColor="text1"/>
        </w:rPr>
        <w:t xml:space="preserve"> the</w:t>
      </w:r>
      <w:r w:rsidR="00C8201D" w:rsidRPr="0079182B">
        <w:rPr>
          <w:color w:val="000000" w:themeColor="text1"/>
        </w:rPr>
        <w:t xml:space="preserve"> </w:t>
      </w:r>
      <w:r w:rsidR="00420318" w:rsidRPr="0079182B">
        <w:rPr>
          <w:noProof/>
          <w:color w:val="000000" w:themeColor="text1"/>
        </w:rPr>
        <w:t>coefficient</w:t>
      </w:r>
      <w:r w:rsidR="00420318" w:rsidRPr="0079182B">
        <w:rPr>
          <w:color w:val="000000" w:themeColor="text1"/>
        </w:rPr>
        <w:t xml:space="preserve"> </w:t>
      </w:r>
      <w:r w:rsidRPr="0079182B">
        <w:rPr>
          <w:noProof/>
          <w:color w:val="000000" w:themeColor="text1"/>
        </w:rPr>
        <w:t>of</w:t>
      </w:r>
      <w:r w:rsidR="00420318" w:rsidRPr="0079182B">
        <w:rPr>
          <w:color w:val="000000" w:themeColor="text1"/>
        </w:rPr>
        <w:t xml:space="preserve"> the </w:t>
      </w:r>
      <w:r w:rsidR="00420318" w:rsidRPr="0079182B">
        <w:rPr>
          <w:noProof/>
          <w:color w:val="000000" w:themeColor="text1"/>
        </w:rPr>
        <w:t>size</w:t>
      </w:r>
      <w:r w:rsidR="00420318" w:rsidRPr="0079182B">
        <w:rPr>
          <w:color w:val="000000" w:themeColor="text1"/>
        </w:rPr>
        <w:t xml:space="preserve"> </w:t>
      </w:r>
      <w:r w:rsidRPr="0079182B">
        <w:rPr>
          <w:color w:val="000000" w:themeColor="text1"/>
        </w:rPr>
        <w:t xml:space="preserve">(8%) </w:t>
      </w:r>
      <w:r w:rsidR="00420318" w:rsidRPr="0079182B">
        <w:rPr>
          <w:color w:val="000000" w:themeColor="text1"/>
        </w:rPr>
        <w:t>of the GNPs</w:t>
      </w:r>
      <w:r w:rsidR="00C8201D" w:rsidRPr="0079182B">
        <w:rPr>
          <w:color w:val="000000" w:themeColor="text1"/>
        </w:rPr>
        <w:fldChar w:fldCharType="begin"/>
      </w:r>
      <w:r w:rsidR="00290949" w:rsidRPr="0079182B">
        <w:rPr>
          <w:color w:val="000000" w:themeColor="text1"/>
        </w:rPr>
        <w:instrText xml:space="preserve"> ADDIN EN.CITE &lt;EndNote&gt;&lt;Cite&gt;&lt;Author&gt;Morakinyo&lt;/Author&gt;&lt;Year&gt;2015&lt;/Year&gt;&lt;RecNum&gt;53&lt;/RecNum&gt;&lt;DisplayText&gt;&lt;style face="superscript"&gt;20&lt;/style&gt;&lt;/DisplayText&gt;&lt;record&gt;&lt;rec-number&gt;53&lt;/rec-number&gt;&lt;foreign-keys&gt;&lt;key app="EN" db-id="xaxa0p52y9x0xje9909pxxwq2aapffsfsfaz"&gt;53&lt;/key&gt;&lt;/foreign-keys&gt;&lt;ref-type name="Journal Article"&gt;17&lt;/ref-type&gt;&lt;contributors&gt;&lt;authors&gt;&lt;author&gt;Morakinyo, Moshood K&lt;/author&gt;&lt;author&gt;Rananavare, Shankar B&lt;/author&gt;&lt;/authors&gt;&lt;/contributors&gt;&lt;titles&gt;&lt;title&gt;Reducing the effects of shot noise using nanoparticles&lt;/title&gt;&lt;secondary-title&gt;Journal of Materials Chemistry C&lt;/secondary-title&gt;&lt;/titles&gt;&lt;periodical&gt;&lt;full-title&gt;Journal of Materials Chemistry C&lt;/full-title&gt;&lt;/periodical&gt;&lt;pages&gt;955-959&lt;/pages&gt;&lt;volume&gt;3&lt;/volume&gt;&lt;number&gt;5&lt;/number&gt;&lt;dates&gt;&lt;year&gt;2015&lt;/year&gt;&lt;/dates&gt;&lt;urls&gt;&lt;/urls&gt;&lt;/record&gt;&lt;/Cite&gt;&lt;/EndNote&gt;</w:instrText>
      </w:r>
      <w:r w:rsidR="00C8201D" w:rsidRPr="0079182B">
        <w:rPr>
          <w:color w:val="000000" w:themeColor="text1"/>
        </w:rPr>
        <w:fldChar w:fldCharType="separate"/>
      </w:r>
      <w:r w:rsidR="00290949" w:rsidRPr="0079182B">
        <w:rPr>
          <w:noProof/>
          <w:color w:val="000000" w:themeColor="text1"/>
          <w:vertAlign w:val="superscript"/>
        </w:rPr>
        <w:t>20</w:t>
      </w:r>
      <w:r w:rsidR="00C8201D" w:rsidRPr="0079182B">
        <w:rPr>
          <w:color w:val="000000" w:themeColor="text1"/>
        </w:rPr>
        <w:fldChar w:fldCharType="end"/>
      </w:r>
      <w:r w:rsidR="00C8201D" w:rsidRPr="0079182B">
        <w:rPr>
          <w:color w:val="000000" w:themeColor="text1"/>
        </w:rPr>
        <w:t xml:space="preserve">.  </w:t>
      </w:r>
      <w:r w:rsidRPr="0079182B">
        <w:rPr>
          <w:noProof/>
          <w:color w:val="000000" w:themeColor="text1"/>
        </w:rPr>
        <w:t>On the other hand, as rev</w:t>
      </w:r>
      <w:r w:rsidR="0091162D" w:rsidRPr="0079182B">
        <w:rPr>
          <w:noProof/>
          <w:color w:val="000000" w:themeColor="text1"/>
        </w:rPr>
        <w:t>ealed in Figure</w:t>
      </w:r>
      <w:r w:rsidRPr="0079182B">
        <w:rPr>
          <w:noProof/>
          <w:color w:val="000000" w:themeColor="text1"/>
        </w:rPr>
        <w:t xml:space="preserve"> 1, the E</w:t>
      </w:r>
      <w:r w:rsidR="00C8201D" w:rsidRPr="0079182B">
        <w:rPr>
          <w:noProof/>
          <w:color w:val="000000" w:themeColor="text1"/>
        </w:rPr>
        <w:t>-beam</w:t>
      </w:r>
      <w:r w:rsidR="00C56CCC">
        <w:rPr>
          <w:noProof/>
          <w:color w:val="000000" w:themeColor="text1"/>
        </w:rPr>
        <w:t>-</w:t>
      </w:r>
      <w:r w:rsidR="00C8201D" w:rsidRPr="0079182B">
        <w:rPr>
          <w:noProof/>
          <w:color w:val="000000" w:themeColor="text1"/>
        </w:rPr>
        <w:t>patterned 35</w:t>
      </w:r>
      <w:r w:rsidR="00C56CCC">
        <w:rPr>
          <w:noProof/>
          <w:color w:val="000000" w:themeColor="text1"/>
        </w:rPr>
        <w:t>-</w:t>
      </w:r>
      <w:r w:rsidR="00C8201D" w:rsidRPr="0079182B">
        <w:rPr>
          <w:noProof/>
          <w:color w:val="000000" w:themeColor="text1"/>
        </w:rPr>
        <w:t>nm (35 ± 9) holes</w:t>
      </w:r>
      <w:r w:rsidRPr="0079182B">
        <w:rPr>
          <w:noProof/>
          <w:color w:val="000000" w:themeColor="text1"/>
        </w:rPr>
        <w:t xml:space="preserve">, </w:t>
      </w:r>
      <w:r w:rsidR="00C56CCC">
        <w:rPr>
          <w:noProof/>
          <w:color w:val="000000" w:themeColor="text1"/>
        </w:rPr>
        <w:t xml:space="preserve">made </w:t>
      </w:r>
      <w:r w:rsidRPr="0079182B">
        <w:rPr>
          <w:noProof/>
          <w:color w:val="000000" w:themeColor="text1"/>
        </w:rPr>
        <w:t>without using this approach, had a</w:t>
      </w:r>
      <w:r w:rsidR="00420318" w:rsidRPr="0079182B">
        <w:rPr>
          <w:noProof/>
          <w:color w:val="000000" w:themeColor="text1"/>
        </w:rPr>
        <w:t xml:space="preserve"> </w:t>
      </w:r>
      <w:r w:rsidR="00C8201D" w:rsidRPr="0079182B">
        <w:rPr>
          <w:noProof/>
          <w:color w:val="000000" w:themeColor="text1"/>
        </w:rPr>
        <w:t>CV of 35</w:t>
      </w:r>
      <w:r w:rsidR="00420318" w:rsidRPr="0079182B">
        <w:rPr>
          <w:noProof/>
          <w:color w:val="000000" w:themeColor="text1"/>
        </w:rPr>
        <w:t>%</w:t>
      </w:r>
      <w:r w:rsidR="00C8201D" w:rsidRPr="0079182B">
        <w:rPr>
          <w:noProof/>
          <w:color w:val="000000" w:themeColor="text1"/>
        </w:rPr>
        <w:t>.</w:t>
      </w:r>
      <w:r w:rsidR="00C8201D" w:rsidRPr="0079182B">
        <w:rPr>
          <w:color w:val="000000" w:themeColor="text1"/>
        </w:rPr>
        <w:t xml:space="preserve"> The </w:t>
      </w:r>
      <w:r w:rsidRPr="0079182B">
        <w:rPr>
          <w:color w:val="000000" w:themeColor="text1"/>
        </w:rPr>
        <w:t>corresponding CV</w:t>
      </w:r>
      <w:r w:rsidR="00420318" w:rsidRPr="0079182B">
        <w:rPr>
          <w:color w:val="000000" w:themeColor="text1"/>
        </w:rPr>
        <w:t xml:space="preserve"> </w:t>
      </w:r>
      <w:r w:rsidRPr="0079182B">
        <w:rPr>
          <w:color w:val="000000" w:themeColor="text1"/>
        </w:rPr>
        <w:t>of E-beam</w:t>
      </w:r>
      <w:r w:rsidR="00C56CCC">
        <w:rPr>
          <w:color w:val="000000" w:themeColor="text1"/>
        </w:rPr>
        <w:t>-</w:t>
      </w:r>
      <w:r w:rsidRPr="0079182B">
        <w:rPr>
          <w:color w:val="000000" w:themeColor="text1"/>
        </w:rPr>
        <w:t xml:space="preserve">alone patterning would </w:t>
      </w:r>
      <w:r w:rsidR="00C8201D" w:rsidRPr="0079182B">
        <w:rPr>
          <w:noProof/>
          <w:color w:val="000000" w:themeColor="text1"/>
        </w:rPr>
        <w:t>become</w:t>
      </w:r>
      <w:r w:rsidR="00C8201D" w:rsidRPr="0079182B">
        <w:rPr>
          <w:color w:val="000000" w:themeColor="text1"/>
        </w:rPr>
        <w:t xml:space="preserve"> </w:t>
      </w:r>
      <w:r w:rsidRPr="0079182B">
        <w:rPr>
          <w:color w:val="000000" w:themeColor="text1"/>
        </w:rPr>
        <w:t xml:space="preserve">even </w:t>
      </w:r>
      <w:r w:rsidR="00C8201D" w:rsidRPr="0079182B">
        <w:rPr>
          <w:color w:val="000000" w:themeColor="text1"/>
        </w:rPr>
        <w:t>worse when fabricating 20</w:t>
      </w:r>
      <w:r w:rsidR="00293BBC">
        <w:rPr>
          <w:color w:val="000000" w:themeColor="text1"/>
        </w:rPr>
        <w:t>-</w:t>
      </w:r>
      <w:r w:rsidR="00C8201D" w:rsidRPr="0079182B">
        <w:rPr>
          <w:color w:val="000000" w:themeColor="text1"/>
        </w:rPr>
        <w:t>nm holes.</w:t>
      </w:r>
      <w:r w:rsidR="0091700B" w:rsidRPr="0079182B">
        <w:rPr>
          <w:color w:val="000000" w:themeColor="text1"/>
        </w:rPr>
        <w:t xml:space="preserve"> </w:t>
      </w:r>
      <w:r w:rsidR="00293BBC">
        <w:rPr>
          <w:color w:val="000000" w:themeColor="text1"/>
        </w:rPr>
        <w:t>The SN can be set</w:t>
      </w:r>
      <w:r w:rsidR="0091700B" w:rsidRPr="0079182B">
        <w:rPr>
          <w:color w:val="000000" w:themeColor="text1"/>
        </w:rPr>
        <w:t xml:space="preserve"> to be proportional to </w:t>
      </w:r>
      <w:r w:rsidR="00293BBC">
        <w:rPr>
          <w:color w:val="000000" w:themeColor="text1"/>
        </w:rPr>
        <w:t xml:space="preserve">the </w:t>
      </w:r>
      <w:r w:rsidR="0091700B" w:rsidRPr="0079182B">
        <w:rPr>
          <w:color w:val="000000" w:themeColor="text1"/>
        </w:rPr>
        <w:t xml:space="preserve">CV, </w:t>
      </w:r>
      <w:r w:rsidR="00293BBC">
        <w:rPr>
          <w:color w:val="000000" w:themeColor="text1"/>
        </w:rPr>
        <w:t xml:space="preserve">with </w:t>
      </w:r>
      <w:r w:rsidR="0091700B" w:rsidRPr="0079182B">
        <w:rPr>
          <w:color w:val="000000" w:themeColor="text1"/>
        </w:rPr>
        <w:t>rough estimate</w:t>
      </w:r>
      <w:r w:rsidR="00E75B23" w:rsidRPr="0079182B">
        <w:rPr>
          <w:color w:val="000000" w:themeColor="text1"/>
        </w:rPr>
        <w:t>s</w:t>
      </w:r>
      <w:r w:rsidR="0091700B" w:rsidRPr="0079182B">
        <w:rPr>
          <w:color w:val="000000" w:themeColor="text1"/>
        </w:rPr>
        <w:t xml:space="preserve"> </w:t>
      </w:r>
      <w:r w:rsidR="00930555" w:rsidRPr="0079182B">
        <w:rPr>
          <w:color w:val="000000" w:themeColor="text1"/>
        </w:rPr>
        <w:t>of CVs</w:t>
      </w:r>
      <w:r w:rsidR="0091700B" w:rsidRPr="0079182B">
        <w:rPr>
          <w:color w:val="000000" w:themeColor="text1"/>
        </w:rPr>
        <w:t xml:space="preserve"> for 20</w:t>
      </w:r>
      <w:r w:rsidR="00293BBC">
        <w:rPr>
          <w:color w:val="000000" w:themeColor="text1"/>
        </w:rPr>
        <w:t>-</w:t>
      </w:r>
      <w:r w:rsidR="0091700B" w:rsidRPr="0079182B">
        <w:rPr>
          <w:color w:val="000000" w:themeColor="text1"/>
        </w:rPr>
        <w:t>nm and 80</w:t>
      </w:r>
      <w:r w:rsidR="00293BBC">
        <w:rPr>
          <w:color w:val="000000" w:themeColor="text1"/>
        </w:rPr>
        <w:t>-</w:t>
      </w:r>
      <w:r w:rsidR="0091700B" w:rsidRPr="0079182B">
        <w:rPr>
          <w:color w:val="000000" w:themeColor="text1"/>
        </w:rPr>
        <w:t>nm holes a</w:t>
      </w:r>
      <w:r w:rsidR="00293BBC">
        <w:rPr>
          <w:color w:val="000000" w:themeColor="text1"/>
        </w:rPr>
        <w:t>t</w:t>
      </w:r>
      <w:r w:rsidR="0091700B" w:rsidRPr="0079182B">
        <w:rPr>
          <w:color w:val="000000" w:themeColor="text1"/>
        </w:rPr>
        <w:t xml:space="preserve"> 61% and 15%</w:t>
      </w:r>
      <w:r w:rsidR="00293BBC">
        <w:rPr>
          <w:color w:val="000000" w:themeColor="text1"/>
        </w:rPr>
        <w:t>,</w:t>
      </w:r>
      <w:r w:rsidR="0091700B" w:rsidRPr="0079182B">
        <w:rPr>
          <w:color w:val="000000" w:themeColor="text1"/>
        </w:rPr>
        <w:t xml:space="preserve"> respectively. The method presented here provides at least </w:t>
      </w:r>
      <w:r w:rsidR="00293BBC">
        <w:rPr>
          <w:color w:val="000000" w:themeColor="text1"/>
        </w:rPr>
        <w:t xml:space="preserve">a </w:t>
      </w:r>
      <w:r w:rsidR="00241B53" w:rsidRPr="0079182B">
        <w:rPr>
          <w:noProof/>
          <w:color w:val="000000" w:themeColor="text1"/>
        </w:rPr>
        <w:t>six-</w:t>
      </w:r>
      <w:r w:rsidR="0091700B" w:rsidRPr="0079182B">
        <w:rPr>
          <w:noProof/>
          <w:color w:val="000000" w:themeColor="text1"/>
        </w:rPr>
        <w:t>fold</w:t>
      </w:r>
      <w:r w:rsidR="0091700B" w:rsidRPr="0079182B">
        <w:rPr>
          <w:color w:val="000000" w:themeColor="text1"/>
        </w:rPr>
        <w:t xml:space="preserve"> (</w:t>
      </w:r>
      <w:r w:rsidR="00293BBC">
        <w:rPr>
          <w:color w:val="000000" w:themeColor="text1"/>
        </w:rPr>
        <w:t>~</w:t>
      </w:r>
      <w:r w:rsidR="0091700B" w:rsidRPr="0079182B">
        <w:rPr>
          <w:color w:val="000000" w:themeColor="text1"/>
        </w:rPr>
        <w:t xml:space="preserve">61%/9%) improvement in </w:t>
      </w:r>
      <w:r w:rsidR="00930555" w:rsidRPr="0079182B">
        <w:rPr>
          <w:color w:val="000000" w:themeColor="text1"/>
        </w:rPr>
        <w:t>CV</w:t>
      </w:r>
      <w:r w:rsidR="0091700B" w:rsidRPr="0079182B">
        <w:rPr>
          <w:color w:val="000000" w:themeColor="text1"/>
        </w:rPr>
        <w:t xml:space="preserve"> over E-beam</w:t>
      </w:r>
      <w:r w:rsidR="00293BBC">
        <w:rPr>
          <w:color w:val="000000" w:themeColor="text1"/>
        </w:rPr>
        <w:t>-</w:t>
      </w:r>
      <w:r w:rsidR="0091700B" w:rsidRPr="0079182B">
        <w:rPr>
          <w:color w:val="000000" w:themeColor="text1"/>
        </w:rPr>
        <w:t>alone patterning of 20</w:t>
      </w:r>
      <w:r w:rsidR="00293BBC">
        <w:rPr>
          <w:color w:val="000000" w:themeColor="text1"/>
        </w:rPr>
        <w:t>-</w:t>
      </w:r>
      <w:r w:rsidR="0091700B" w:rsidRPr="0079182B">
        <w:rPr>
          <w:color w:val="000000" w:themeColor="text1"/>
        </w:rPr>
        <w:t>nm holes. Even starting with 80</w:t>
      </w:r>
      <w:r w:rsidR="00293BBC">
        <w:rPr>
          <w:color w:val="000000" w:themeColor="text1"/>
        </w:rPr>
        <w:t>-</w:t>
      </w:r>
      <w:r w:rsidR="0091700B" w:rsidRPr="0079182B">
        <w:rPr>
          <w:color w:val="000000" w:themeColor="text1"/>
        </w:rPr>
        <w:t xml:space="preserve">nm holes, almost </w:t>
      </w:r>
      <w:r w:rsidR="00293BBC">
        <w:rPr>
          <w:color w:val="000000" w:themeColor="text1"/>
        </w:rPr>
        <w:t>60%</w:t>
      </w:r>
      <w:r w:rsidR="0091700B" w:rsidRPr="0079182B">
        <w:rPr>
          <w:noProof/>
          <w:color w:val="000000" w:themeColor="text1"/>
        </w:rPr>
        <w:t xml:space="preserve"> improvement</w:t>
      </w:r>
      <w:r w:rsidR="0091700B" w:rsidRPr="0079182B">
        <w:rPr>
          <w:color w:val="000000" w:themeColor="text1"/>
        </w:rPr>
        <w:t xml:space="preserve"> </w:t>
      </w:r>
      <w:r w:rsidR="00E75B23" w:rsidRPr="0079182B">
        <w:rPr>
          <w:color w:val="000000" w:themeColor="text1"/>
        </w:rPr>
        <w:t xml:space="preserve">in </w:t>
      </w:r>
      <w:r w:rsidR="00930555" w:rsidRPr="0079182B">
        <w:rPr>
          <w:color w:val="000000" w:themeColor="text1"/>
        </w:rPr>
        <w:t>CV</w:t>
      </w:r>
      <w:r w:rsidR="00E75B23" w:rsidRPr="0079182B">
        <w:rPr>
          <w:color w:val="000000" w:themeColor="text1"/>
        </w:rPr>
        <w:t xml:space="preserve"> </w:t>
      </w:r>
      <w:r w:rsidR="00E75B23" w:rsidRPr="0079182B">
        <w:rPr>
          <w:noProof/>
          <w:color w:val="000000" w:themeColor="text1"/>
        </w:rPr>
        <w:t>results</w:t>
      </w:r>
      <w:r w:rsidR="0091700B" w:rsidRPr="0079182B">
        <w:rPr>
          <w:color w:val="000000" w:themeColor="text1"/>
        </w:rPr>
        <w:t xml:space="preserve"> (</w:t>
      </w:r>
      <w:r w:rsidR="00293BBC">
        <w:rPr>
          <w:color w:val="000000" w:themeColor="text1"/>
        </w:rPr>
        <w:t>~</w:t>
      </w:r>
      <w:r w:rsidR="0091700B" w:rsidRPr="0079182B">
        <w:rPr>
          <w:color w:val="000000" w:themeColor="text1"/>
        </w:rPr>
        <w:t>15%/9%)</w:t>
      </w:r>
      <w:r w:rsidR="00E75B23" w:rsidRPr="0079182B">
        <w:rPr>
          <w:color w:val="000000" w:themeColor="text1"/>
        </w:rPr>
        <w:t xml:space="preserve"> </w:t>
      </w:r>
      <w:r w:rsidR="00293BBC">
        <w:rPr>
          <w:color w:val="000000" w:themeColor="text1"/>
        </w:rPr>
        <w:t>occurs after</w:t>
      </w:r>
      <w:r w:rsidR="00E75B23" w:rsidRPr="0079182B">
        <w:rPr>
          <w:color w:val="000000" w:themeColor="text1"/>
        </w:rPr>
        <w:t xml:space="preserve"> this approach</w:t>
      </w:r>
      <w:r w:rsidR="0091700B" w:rsidRPr="0079182B">
        <w:rPr>
          <w:color w:val="000000" w:themeColor="text1"/>
        </w:rPr>
        <w:t xml:space="preserve">. </w:t>
      </w:r>
    </w:p>
    <w:p w14:paraId="596F8839" w14:textId="77777777" w:rsidR="00C8201D" w:rsidRPr="0079182B" w:rsidRDefault="003E02E6" w:rsidP="003C1665">
      <w:pPr>
        <w:tabs>
          <w:tab w:val="left" w:pos="6075"/>
        </w:tabs>
        <w:ind w:firstLine="720"/>
        <w:rPr>
          <w:color w:val="000000" w:themeColor="text1"/>
        </w:rPr>
      </w:pPr>
      <w:r w:rsidRPr="0079182B">
        <w:rPr>
          <w:color w:val="000000" w:themeColor="text1"/>
        </w:rPr>
        <w:tab/>
      </w:r>
    </w:p>
    <w:p w14:paraId="26C9C594" w14:textId="77777777" w:rsidR="003E02E6" w:rsidRPr="0079182B" w:rsidRDefault="003E02E6" w:rsidP="003C1665">
      <w:pPr>
        <w:rPr>
          <w:color w:val="000000" w:themeColor="text1"/>
        </w:rPr>
      </w:pPr>
      <w:r w:rsidRPr="0079182B">
        <w:rPr>
          <w:noProof/>
          <w:color w:val="000000" w:themeColor="text1"/>
        </w:rPr>
        <w:t>T</w:t>
      </w:r>
      <w:r w:rsidR="00D2770F" w:rsidRPr="0079182B">
        <w:rPr>
          <w:noProof/>
          <w:color w:val="000000" w:themeColor="text1"/>
        </w:rPr>
        <w:t xml:space="preserve">he </w:t>
      </w:r>
      <w:r w:rsidRPr="0079182B">
        <w:rPr>
          <w:noProof/>
          <w:color w:val="000000" w:themeColor="text1"/>
        </w:rPr>
        <w:t xml:space="preserve">second </w:t>
      </w:r>
      <w:r w:rsidR="00D2770F" w:rsidRPr="0079182B">
        <w:rPr>
          <w:noProof/>
          <w:color w:val="000000" w:themeColor="text1"/>
        </w:rPr>
        <w:t xml:space="preserve">effect </w:t>
      </w:r>
      <w:r w:rsidRPr="0079182B">
        <w:rPr>
          <w:noProof/>
          <w:color w:val="000000" w:themeColor="text1"/>
        </w:rPr>
        <w:t>concern</w:t>
      </w:r>
      <w:r w:rsidR="00930555" w:rsidRPr="0079182B">
        <w:rPr>
          <w:noProof/>
          <w:color w:val="000000" w:themeColor="text1"/>
        </w:rPr>
        <w:t>s</w:t>
      </w:r>
      <w:r w:rsidR="00D2770F" w:rsidRPr="0079182B">
        <w:rPr>
          <w:noProof/>
          <w:color w:val="000000" w:themeColor="text1"/>
        </w:rPr>
        <w:t xml:space="preserve"> particle</w:t>
      </w:r>
      <w:r w:rsidRPr="0079182B">
        <w:rPr>
          <w:noProof/>
          <w:color w:val="000000" w:themeColor="text1"/>
        </w:rPr>
        <w:t xml:space="preserve"> </w:t>
      </w:r>
      <w:r w:rsidR="00D2770F" w:rsidRPr="0079182B">
        <w:rPr>
          <w:noProof/>
          <w:color w:val="000000" w:themeColor="text1"/>
        </w:rPr>
        <w:t>deposition away from the geometric center of the holes (registry)</w:t>
      </w:r>
      <w:r w:rsidR="00E75B23" w:rsidRPr="0079182B">
        <w:rPr>
          <w:color w:val="000000" w:themeColor="text1"/>
        </w:rPr>
        <w:t xml:space="preserve">. Two contributing </w:t>
      </w:r>
      <w:r w:rsidR="00E75B23" w:rsidRPr="0079182B">
        <w:rPr>
          <w:noProof/>
          <w:color w:val="000000" w:themeColor="text1"/>
        </w:rPr>
        <w:t>factors to this effect</w:t>
      </w:r>
      <w:r w:rsidRPr="0079182B">
        <w:rPr>
          <w:color w:val="000000" w:themeColor="text1"/>
        </w:rPr>
        <w:t xml:space="preserve"> </w:t>
      </w:r>
      <w:r w:rsidR="00E75B23" w:rsidRPr="0079182B">
        <w:rPr>
          <w:noProof/>
          <w:color w:val="000000" w:themeColor="text1"/>
        </w:rPr>
        <w:t>were</w:t>
      </w:r>
      <w:r w:rsidR="00D2770F" w:rsidRPr="0079182B">
        <w:rPr>
          <w:noProof/>
          <w:color w:val="000000" w:themeColor="text1"/>
        </w:rPr>
        <w:t xml:space="preserve"> </w:t>
      </w:r>
      <w:r w:rsidRPr="0079182B">
        <w:rPr>
          <w:noProof/>
          <w:color w:val="000000" w:themeColor="text1"/>
        </w:rPr>
        <w:t xml:space="preserve">extracted </w:t>
      </w:r>
      <w:r w:rsidR="00D2770F" w:rsidRPr="0079182B">
        <w:rPr>
          <w:color w:val="000000" w:themeColor="text1"/>
        </w:rPr>
        <w:t xml:space="preserve">from SEM </w:t>
      </w:r>
      <w:r w:rsidRPr="0079182B">
        <w:rPr>
          <w:color w:val="000000" w:themeColor="text1"/>
        </w:rPr>
        <w:t xml:space="preserve">data </w:t>
      </w:r>
      <w:r w:rsidRPr="0079182B">
        <w:rPr>
          <w:noProof/>
          <w:color w:val="000000" w:themeColor="text1"/>
        </w:rPr>
        <w:t>collected</w:t>
      </w:r>
      <w:r w:rsidRPr="0079182B">
        <w:rPr>
          <w:color w:val="000000" w:themeColor="text1"/>
        </w:rPr>
        <w:t xml:space="preserve"> </w:t>
      </w:r>
      <w:r w:rsidR="00D2770F" w:rsidRPr="0079182B">
        <w:rPr>
          <w:color w:val="000000" w:themeColor="text1"/>
        </w:rPr>
        <w:t xml:space="preserve">after </w:t>
      </w:r>
      <w:r w:rsidR="00293BBC">
        <w:rPr>
          <w:color w:val="000000" w:themeColor="text1"/>
        </w:rPr>
        <w:t xml:space="preserve">the </w:t>
      </w:r>
      <w:r w:rsidR="00D2770F" w:rsidRPr="0079182B">
        <w:rPr>
          <w:color w:val="000000" w:themeColor="text1"/>
        </w:rPr>
        <w:t xml:space="preserve">deposition of GNPs in holes (Figure 2b) and after </w:t>
      </w:r>
      <w:r w:rsidR="00D2770F" w:rsidRPr="0079182B">
        <w:rPr>
          <w:noProof/>
          <w:color w:val="000000" w:themeColor="text1"/>
        </w:rPr>
        <w:t>photoresist</w:t>
      </w:r>
      <w:r w:rsidR="00D2770F" w:rsidRPr="0079182B">
        <w:rPr>
          <w:color w:val="000000" w:themeColor="text1"/>
        </w:rPr>
        <w:t>-reflow (Figure 2c).</w:t>
      </w:r>
      <w:r w:rsidRPr="0079182B">
        <w:rPr>
          <w:color w:val="000000" w:themeColor="text1"/>
        </w:rPr>
        <w:t xml:space="preserve"> </w:t>
      </w:r>
      <w:r w:rsidR="00293BBC">
        <w:rPr>
          <w:color w:val="000000" w:themeColor="text1"/>
        </w:rPr>
        <w:t>The s</w:t>
      </w:r>
      <w:r w:rsidR="00E75B23" w:rsidRPr="0079182B">
        <w:rPr>
          <w:color w:val="000000" w:themeColor="text1"/>
        </w:rPr>
        <w:t xml:space="preserve">tatistical analysis </w:t>
      </w:r>
      <w:r w:rsidR="00E75B23" w:rsidRPr="0079182B">
        <w:rPr>
          <w:noProof/>
          <w:color w:val="000000" w:themeColor="text1"/>
        </w:rPr>
        <w:t>of</w:t>
      </w:r>
      <w:r w:rsidRPr="0079182B">
        <w:rPr>
          <w:noProof/>
          <w:color w:val="000000" w:themeColor="text1"/>
        </w:rPr>
        <w:t xml:space="preserve"> </w:t>
      </w:r>
      <w:r w:rsidR="00293BBC">
        <w:rPr>
          <w:noProof/>
          <w:color w:val="000000" w:themeColor="text1"/>
        </w:rPr>
        <w:t xml:space="preserve">the </w:t>
      </w:r>
      <w:r w:rsidRPr="0079182B">
        <w:rPr>
          <w:noProof/>
          <w:color w:val="000000" w:themeColor="text1"/>
        </w:rPr>
        <w:t xml:space="preserve">displacement </w:t>
      </w:r>
      <w:r w:rsidR="00E75B23" w:rsidRPr="0079182B">
        <w:rPr>
          <w:noProof/>
          <w:color w:val="000000" w:themeColor="text1"/>
        </w:rPr>
        <w:t xml:space="preserve">of GNPs </w:t>
      </w:r>
      <w:r w:rsidRPr="0079182B">
        <w:rPr>
          <w:noProof/>
          <w:color w:val="000000" w:themeColor="text1"/>
        </w:rPr>
        <w:t xml:space="preserve">from the center of </w:t>
      </w:r>
      <w:r w:rsidR="00293BBC">
        <w:rPr>
          <w:noProof/>
          <w:color w:val="000000" w:themeColor="text1"/>
        </w:rPr>
        <w:t>the</w:t>
      </w:r>
      <w:r w:rsidRPr="0079182B">
        <w:rPr>
          <w:noProof/>
          <w:color w:val="000000" w:themeColor="text1"/>
        </w:rPr>
        <w:t xml:space="preserve"> nanohole</w:t>
      </w:r>
      <w:r w:rsidR="00293BBC">
        <w:rPr>
          <w:noProof/>
          <w:color w:val="000000" w:themeColor="text1"/>
        </w:rPr>
        <w:t xml:space="preserve">s in which they </w:t>
      </w:r>
      <w:r w:rsidRPr="0079182B">
        <w:rPr>
          <w:noProof/>
          <w:color w:val="000000" w:themeColor="text1"/>
        </w:rPr>
        <w:t>resided</w:t>
      </w:r>
      <w:r w:rsidR="00E75B23" w:rsidRPr="0079182B">
        <w:rPr>
          <w:noProof/>
          <w:color w:val="000000" w:themeColor="text1"/>
        </w:rPr>
        <w:t xml:space="preserve"> </w:t>
      </w:r>
      <w:r w:rsidR="00930555" w:rsidRPr="0079182B">
        <w:rPr>
          <w:noProof/>
          <w:color w:val="000000" w:themeColor="text1"/>
        </w:rPr>
        <w:t xml:space="preserve">(Figure 2a) </w:t>
      </w:r>
      <w:r w:rsidRPr="0079182B">
        <w:rPr>
          <w:color w:val="000000" w:themeColor="text1"/>
        </w:rPr>
        <w:t>revealed that during the solution</w:t>
      </w:r>
      <w:r w:rsidR="00293BBC">
        <w:rPr>
          <w:color w:val="000000" w:themeColor="text1"/>
        </w:rPr>
        <w:t>-</w:t>
      </w:r>
      <w:r w:rsidRPr="0079182B">
        <w:rPr>
          <w:color w:val="000000" w:themeColor="text1"/>
        </w:rPr>
        <w:t xml:space="preserve">phase deposition, </w:t>
      </w:r>
      <w:r w:rsidR="00751AB1" w:rsidRPr="0079182B">
        <w:rPr>
          <w:color w:val="000000" w:themeColor="text1"/>
        </w:rPr>
        <w:t xml:space="preserve">the distribution </w:t>
      </w:r>
      <w:r w:rsidR="00E03433" w:rsidRPr="0079182B">
        <w:rPr>
          <w:color w:val="000000" w:themeColor="text1"/>
        </w:rPr>
        <w:t>of GNP</w:t>
      </w:r>
      <w:r w:rsidR="00420318" w:rsidRPr="0079182B">
        <w:rPr>
          <w:color w:val="000000" w:themeColor="text1"/>
        </w:rPr>
        <w:t>s</w:t>
      </w:r>
      <w:r w:rsidR="00E03433" w:rsidRPr="0079182B">
        <w:rPr>
          <w:color w:val="000000" w:themeColor="text1"/>
        </w:rPr>
        <w:t xml:space="preserve"> </w:t>
      </w:r>
      <w:r w:rsidRPr="0079182B">
        <w:rPr>
          <w:noProof/>
          <w:color w:val="000000" w:themeColor="text1"/>
        </w:rPr>
        <w:t>about</w:t>
      </w:r>
      <w:r w:rsidR="00420318" w:rsidRPr="0079182B">
        <w:rPr>
          <w:color w:val="000000" w:themeColor="text1"/>
        </w:rPr>
        <w:t xml:space="preserve"> </w:t>
      </w:r>
      <w:r w:rsidR="00751AB1" w:rsidRPr="0079182B">
        <w:rPr>
          <w:color w:val="000000" w:themeColor="text1"/>
        </w:rPr>
        <w:t>the center</w:t>
      </w:r>
      <w:r w:rsidR="00E03433" w:rsidRPr="0079182B">
        <w:rPr>
          <w:color w:val="000000" w:themeColor="text1"/>
        </w:rPr>
        <w:t xml:space="preserve"> of the </w:t>
      </w:r>
      <w:r w:rsidR="00724EA8" w:rsidRPr="0079182B">
        <w:rPr>
          <w:color w:val="000000" w:themeColor="text1"/>
        </w:rPr>
        <w:t xml:space="preserve">hole </w:t>
      </w:r>
      <w:r w:rsidRPr="0079182B">
        <w:rPr>
          <w:noProof/>
          <w:color w:val="000000" w:themeColor="text1"/>
        </w:rPr>
        <w:t>wa</w:t>
      </w:r>
      <w:r w:rsidR="00724EA8" w:rsidRPr="0079182B">
        <w:rPr>
          <w:noProof/>
          <w:color w:val="000000" w:themeColor="text1"/>
        </w:rPr>
        <w:t>s</w:t>
      </w:r>
      <w:r w:rsidR="00751AB1" w:rsidRPr="0079182B">
        <w:rPr>
          <w:color w:val="000000" w:themeColor="text1"/>
        </w:rPr>
        <w:t xml:space="preserve"> Gaussian</w:t>
      </w:r>
      <w:r w:rsidR="00293BBC">
        <w:rPr>
          <w:color w:val="000000" w:themeColor="text1"/>
        </w:rPr>
        <w:t>,</w:t>
      </w:r>
      <w:r w:rsidRPr="0079182B">
        <w:rPr>
          <w:color w:val="000000" w:themeColor="text1"/>
        </w:rPr>
        <w:t xml:space="preserve"> </w:t>
      </w:r>
      <w:r w:rsidRPr="0079182B">
        <w:rPr>
          <w:noProof/>
          <w:color w:val="000000" w:themeColor="text1"/>
        </w:rPr>
        <w:t xml:space="preserve">with a </w:t>
      </w:r>
      <w:r w:rsidR="00724EA8" w:rsidRPr="0079182B">
        <w:rPr>
          <w:noProof/>
          <w:color w:val="000000" w:themeColor="text1"/>
        </w:rPr>
        <w:t>standard</w:t>
      </w:r>
      <w:r w:rsidR="00751AB1" w:rsidRPr="0079182B">
        <w:rPr>
          <w:color w:val="000000" w:themeColor="text1"/>
        </w:rPr>
        <w:t xml:space="preserve"> </w:t>
      </w:r>
      <w:r w:rsidR="007B4D8E" w:rsidRPr="0079182B">
        <w:rPr>
          <w:color w:val="000000" w:themeColor="text1"/>
        </w:rPr>
        <w:t>deviation</w:t>
      </w:r>
      <w:r w:rsidRPr="0079182B">
        <w:rPr>
          <w:color w:val="000000" w:themeColor="text1"/>
        </w:rPr>
        <w:t xml:space="preserve"> (</w:t>
      </w:r>
      <w:proofErr w:type="spellStart"/>
      <w:r w:rsidRPr="0079182B">
        <w:rPr>
          <w:i/>
          <w:noProof/>
          <w:color w:val="000000" w:themeColor="text1"/>
        </w:rPr>
        <w:t>σ</w:t>
      </w:r>
      <w:r w:rsidRPr="0079182B">
        <w:rPr>
          <w:i/>
          <w:noProof/>
          <w:color w:val="000000" w:themeColor="text1"/>
          <w:vertAlign w:val="subscript"/>
        </w:rPr>
        <w:t>Deposition</w:t>
      </w:r>
      <w:proofErr w:type="spellEnd"/>
      <w:r w:rsidRPr="0079182B">
        <w:rPr>
          <w:i/>
          <w:noProof/>
          <w:color w:val="000000" w:themeColor="text1"/>
        </w:rPr>
        <w:t>)</w:t>
      </w:r>
      <w:r w:rsidR="00751AB1" w:rsidRPr="0079182B">
        <w:rPr>
          <w:color w:val="000000" w:themeColor="text1"/>
        </w:rPr>
        <w:t xml:space="preserve"> of </w:t>
      </w:r>
      <w:r w:rsidRPr="0079182B">
        <w:rPr>
          <w:color w:val="000000" w:themeColor="text1"/>
        </w:rPr>
        <w:t>9</w:t>
      </w:r>
      <w:r w:rsidR="009321DC" w:rsidRPr="0079182B">
        <w:rPr>
          <w:color w:val="000000" w:themeColor="text1"/>
        </w:rPr>
        <w:t xml:space="preserve"> </w:t>
      </w:r>
      <w:r w:rsidR="00751AB1" w:rsidRPr="0079182B">
        <w:rPr>
          <w:noProof/>
          <w:color w:val="000000" w:themeColor="text1"/>
        </w:rPr>
        <w:t>nm</w:t>
      </w:r>
      <w:r w:rsidRPr="0079182B">
        <w:rPr>
          <w:noProof/>
          <w:color w:val="000000" w:themeColor="text1"/>
        </w:rPr>
        <w:t xml:space="preserve">,  </w:t>
      </w:r>
      <w:r w:rsidR="00293BBC">
        <w:rPr>
          <w:noProof/>
          <w:color w:val="000000" w:themeColor="text1"/>
        </w:rPr>
        <w:t xml:space="preserve">or </w:t>
      </w:r>
      <w:r w:rsidR="00724EA8" w:rsidRPr="0079182B">
        <w:rPr>
          <w:noProof/>
          <w:color w:val="000000" w:themeColor="text1"/>
        </w:rPr>
        <w:t>roughly</w:t>
      </w:r>
      <w:r w:rsidR="00F54346" w:rsidRPr="0079182B">
        <w:rPr>
          <w:noProof/>
          <w:color w:val="000000" w:themeColor="text1"/>
        </w:rPr>
        <w:t xml:space="preserve"> </w:t>
      </w:r>
      <w:r w:rsidR="00751AB1" w:rsidRPr="0079182B">
        <w:rPr>
          <w:noProof/>
          <w:color w:val="000000" w:themeColor="text1"/>
        </w:rPr>
        <w:t>half</w:t>
      </w:r>
      <w:r w:rsidRPr="0079182B">
        <w:rPr>
          <w:color w:val="000000" w:themeColor="text1"/>
        </w:rPr>
        <w:t xml:space="preserve"> </w:t>
      </w:r>
      <w:r w:rsidRPr="0079182B">
        <w:rPr>
          <w:noProof/>
          <w:color w:val="000000" w:themeColor="text1"/>
        </w:rPr>
        <w:t xml:space="preserve">the </w:t>
      </w:r>
      <w:r w:rsidR="00751AB1" w:rsidRPr="0079182B">
        <w:rPr>
          <w:noProof/>
          <w:color w:val="000000" w:themeColor="text1"/>
        </w:rPr>
        <w:t>diameter</w:t>
      </w:r>
      <w:r w:rsidR="00751AB1" w:rsidRPr="0079182B">
        <w:rPr>
          <w:color w:val="000000" w:themeColor="text1"/>
        </w:rPr>
        <w:t xml:space="preserve"> of GNP</w:t>
      </w:r>
      <w:r w:rsidR="00E03433" w:rsidRPr="0079182B">
        <w:rPr>
          <w:color w:val="000000" w:themeColor="text1"/>
        </w:rPr>
        <w:t>s</w:t>
      </w:r>
      <w:r w:rsidR="00751AB1" w:rsidRPr="0079182B">
        <w:rPr>
          <w:color w:val="000000" w:themeColor="text1"/>
        </w:rPr>
        <w:t xml:space="preserve">. </w:t>
      </w:r>
      <w:r w:rsidRPr="0079182B">
        <w:rPr>
          <w:color w:val="000000" w:themeColor="text1"/>
        </w:rPr>
        <w:t xml:space="preserve">The analysis procedure </w:t>
      </w:r>
      <w:r w:rsidRPr="0079182B">
        <w:rPr>
          <w:noProof/>
          <w:color w:val="000000" w:themeColor="text1"/>
        </w:rPr>
        <w:t>was</w:t>
      </w:r>
      <w:r w:rsidRPr="0079182B">
        <w:rPr>
          <w:color w:val="000000" w:themeColor="text1"/>
        </w:rPr>
        <w:t xml:space="preserve"> equivalent to assuming that the particles, on average, remain at the center of holes, although individually they may be displaced randomly due to </w:t>
      </w:r>
      <w:r w:rsidRPr="0079182B">
        <w:rPr>
          <w:noProof/>
          <w:color w:val="000000" w:themeColor="text1"/>
        </w:rPr>
        <w:t>diffusi</w:t>
      </w:r>
      <w:r w:rsidR="00930555" w:rsidRPr="0079182B">
        <w:rPr>
          <w:noProof/>
          <w:color w:val="000000" w:themeColor="text1"/>
        </w:rPr>
        <w:t>on</w:t>
      </w:r>
      <w:r w:rsidRPr="0079182B">
        <w:rPr>
          <w:color w:val="000000" w:themeColor="text1"/>
        </w:rPr>
        <w:t xml:space="preserve"> during deposition.  </w:t>
      </w:r>
    </w:p>
    <w:p w14:paraId="25AD948F" w14:textId="77777777" w:rsidR="003C1665" w:rsidRPr="0079182B" w:rsidRDefault="003C1665" w:rsidP="003C1665">
      <w:pPr>
        <w:rPr>
          <w:color w:val="000000" w:themeColor="text1"/>
        </w:rPr>
      </w:pPr>
    </w:p>
    <w:p w14:paraId="0F290AF8" w14:textId="77777777" w:rsidR="00751AB1" w:rsidRPr="0079182B" w:rsidRDefault="00930555" w:rsidP="003C1665">
      <w:pPr>
        <w:rPr>
          <w:color w:val="000000" w:themeColor="text1"/>
        </w:rPr>
      </w:pPr>
      <w:r w:rsidRPr="0079182B">
        <w:rPr>
          <w:noProof/>
          <w:color w:val="000000" w:themeColor="text1"/>
        </w:rPr>
        <w:t>The s</w:t>
      </w:r>
      <w:r w:rsidR="00E75B23" w:rsidRPr="0079182B">
        <w:rPr>
          <w:noProof/>
          <w:color w:val="000000" w:themeColor="text1"/>
        </w:rPr>
        <w:t>econd factor affecting di</w:t>
      </w:r>
      <w:r w:rsidRPr="0079182B">
        <w:rPr>
          <w:noProof/>
          <w:color w:val="000000" w:themeColor="text1"/>
        </w:rPr>
        <w:t>s</w:t>
      </w:r>
      <w:r w:rsidR="00E75B23" w:rsidRPr="0079182B">
        <w:rPr>
          <w:noProof/>
          <w:color w:val="000000" w:themeColor="text1"/>
        </w:rPr>
        <w:t>placement is due to</w:t>
      </w:r>
      <w:r w:rsidRPr="0079182B">
        <w:rPr>
          <w:noProof/>
          <w:color w:val="000000" w:themeColor="text1"/>
        </w:rPr>
        <w:t xml:space="preserve"> the</w:t>
      </w:r>
      <w:r w:rsidR="00E75B23" w:rsidRPr="0079182B">
        <w:rPr>
          <w:noProof/>
          <w:color w:val="000000" w:themeColor="text1"/>
        </w:rPr>
        <w:t xml:space="preserve"> motion of GNPs during the photoresist reflow. </w:t>
      </w:r>
      <w:r w:rsidR="00751AB1" w:rsidRPr="0079182B">
        <w:rPr>
          <w:noProof/>
          <w:color w:val="000000" w:themeColor="text1"/>
        </w:rPr>
        <w:t>Results</w:t>
      </w:r>
      <w:r w:rsidR="003E02E6" w:rsidRPr="0079182B">
        <w:rPr>
          <w:noProof/>
          <w:color w:val="000000" w:themeColor="text1"/>
        </w:rPr>
        <w:t>,</w:t>
      </w:r>
      <w:r w:rsidR="00751AB1" w:rsidRPr="0079182B">
        <w:rPr>
          <w:noProof/>
          <w:color w:val="000000" w:themeColor="text1"/>
        </w:rPr>
        <w:t xml:space="preserve"> </w:t>
      </w:r>
      <w:r w:rsidR="003E02E6" w:rsidRPr="0079182B">
        <w:rPr>
          <w:noProof/>
          <w:color w:val="000000" w:themeColor="text1"/>
        </w:rPr>
        <w:t>presented in</w:t>
      </w:r>
      <w:r w:rsidR="00751AB1" w:rsidRPr="0079182B">
        <w:rPr>
          <w:noProof/>
          <w:color w:val="000000" w:themeColor="text1"/>
        </w:rPr>
        <w:t xml:space="preserve"> Figure 4</w:t>
      </w:r>
      <w:r w:rsidR="003E02E6" w:rsidRPr="0079182B">
        <w:rPr>
          <w:noProof/>
          <w:color w:val="000000" w:themeColor="text1"/>
        </w:rPr>
        <w:t>,</w:t>
      </w:r>
      <w:r w:rsidR="00751AB1" w:rsidRPr="0079182B">
        <w:rPr>
          <w:noProof/>
          <w:color w:val="000000" w:themeColor="text1"/>
        </w:rPr>
        <w:t xml:space="preserve"> indicate that </w:t>
      </w:r>
      <w:r w:rsidR="003E02E6" w:rsidRPr="0079182B">
        <w:rPr>
          <w:noProof/>
          <w:color w:val="000000" w:themeColor="text1"/>
        </w:rPr>
        <w:t>the positively charged AATMS SAM binds</w:t>
      </w:r>
      <w:r w:rsidR="00293BBC">
        <w:rPr>
          <w:noProof/>
          <w:color w:val="000000" w:themeColor="text1"/>
        </w:rPr>
        <w:t xml:space="preserve"> so strongly</w:t>
      </w:r>
      <w:r w:rsidR="003E02E6" w:rsidRPr="0079182B">
        <w:rPr>
          <w:noProof/>
          <w:color w:val="000000" w:themeColor="text1"/>
        </w:rPr>
        <w:t xml:space="preserve"> to GNPs that </w:t>
      </w:r>
      <w:r w:rsidR="00F54346" w:rsidRPr="0079182B">
        <w:rPr>
          <w:noProof/>
          <w:color w:val="000000" w:themeColor="text1"/>
        </w:rPr>
        <w:t>they d</w:t>
      </w:r>
      <w:r w:rsidR="00293BBC">
        <w:rPr>
          <w:noProof/>
          <w:color w:val="000000" w:themeColor="text1"/>
        </w:rPr>
        <w:t>o</w:t>
      </w:r>
      <w:r w:rsidR="007B0004" w:rsidRPr="0079182B">
        <w:rPr>
          <w:noProof/>
          <w:color w:val="000000" w:themeColor="text1"/>
        </w:rPr>
        <w:t xml:space="preserve"> </w:t>
      </w:r>
      <w:r w:rsidR="00F54346" w:rsidRPr="0079182B">
        <w:rPr>
          <w:noProof/>
          <w:color w:val="000000" w:themeColor="text1"/>
        </w:rPr>
        <w:t>not move during</w:t>
      </w:r>
      <w:r w:rsidR="00293BBC">
        <w:rPr>
          <w:noProof/>
          <w:color w:val="000000" w:themeColor="text1"/>
        </w:rPr>
        <w:t>the</w:t>
      </w:r>
      <w:r w:rsidR="00420318" w:rsidRPr="0079182B">
        <w:rPr>
          <w:noProof/>
          <w:color w:val="000000" w:themeColor="text1"/>
        </w:rPr>
        <w:t xml:space="preserve"> reflow of</w:t>
      </w:r>
      <w:r w:rsidR="00F54346" w:rsidRPr="0079182B">
        <w:rPr>
          <w:noProof/>
          <w:color w:val="000000" w:themeColor="text1"/>
        </w:rPr>
        <w:t xml:space="preserve"> the </w:t>
      </w:r>
      <w:r w:rsidR="009E5B52" w:rsidRPr="0079182B">
        <w:rPr>
          <w:noProof/>
          <w:color w:val="000000" w:themeColor="text1"/>
        </w:rPr>
        <w:t>photoresist</w:t>
      </w:r>
      <w:r w:rsidR="003E02E6" w:rsidRPr="0079182B">
        <w:rPr>
          <w:noProof/>
          <w:color w:val="000000" w:themeColor="text1"/>
        </w:rPr>
        <w:t xml:space="preserve">. </w:t>
      </w:r>
      <w:r w:rsidRPr="0079182B">
        <w:rPr>
          <w:noProof/>
          <w:color w:val="000000" w:themeColor="text1"/>
        </w:rPr>
        <w:t>A s</w:t>
      </w:r>
      <w:r w:rsidR="00E75B23" w:rsidRPr="0079182B">
        <w:rPr>
          <w:noProof/>
          <w:color w:val="000000" w:themeColor="text1"/>
        </w:rPr>
        <w:t xml:space="preserve">imilar </w:t>
      </w:r>
      <w:r w:rsidR="003E02E6" w:rsidRPr="0079182B">
        <w:rPr>
          <w:noProof/>
          <w:color w:val="000000" w:themeColor="text1"/>
        </w:rPr>
        <w:t xml:space="preserve">analysis of SEM images </w:t>
      </w:r>
      <w:r w:rsidR="00E75B23" w:rsidRPr="0079182B">
        <w:rPr>
          <w:noProof/>
          <w:color w:val="000000" w:themeColor="text1"/>
        </w:rPr>
        <w:t>(</w:t>
      </w:r>
      <w:r w:rsidR="00E75B23" w:rsidRPr="0079182B">
        <w:rPr>
          <w:i/>
          <w:noProof/>
          <w:color w:val="000000" w:themeColor="text1"/>
        </w:rPr>
        <w:t>vide supra</w:t>
      </w:r>
      <w:r w:rsidR="00E75B23" w:rsidRPr="0079182B">
        <w:rPr>
          <w:noProof/>
          <w:color w:val="000000" w:themeColor="text1"/>
        </w:rPr>
        <w:t>)</w:t>
      </w:r>
      <w:r w:rsidRPr="0079182B">
        <w:rPr>
          <w:noProof/>
          <w:color w:val="000000" w:themeColor="text1"/>
        </w:rPr>
        <w:t xml:space="preserve"> </w:t>
      </w:r>
      <w:r w:rsidR="003E02E6" w:rsidRPr="0079182B">
        <w:rPr>
          <w:noProof/>
          <w:color w:val="000000" w:themeColor="text1"/>
        </w:rPr>
        <w:t xml:space="preserve">collected after the photoresist </w:t>
      </w:r>
      <w:r w:rsidR="00102962" w:rsidRPr="0079182B">
        <w:rPr>
          <w:noProof/>
          <w:color w:val="000000" w:themeColor="text1"/>
        </w:rPr>
        <w:t>re</w:t>
      </w:r>
      <w:r w:rsidR="003E02E6" w:rsidRPr="0079182B">
        <w:rPr>
          <w:noProof/>
          <w:color w:val="000000" w:themeColor="text1"/>
        </w:rPr>
        <w:t xml:space="preserve">flow </w:t>
      </w:r>
      <w:r w:rsidRPr="0079182B">
        <w:rPr>
          <w:noProof/>
          <w:color w:val="000000" w:themeColor="text1"/>
        </w:rPr>
        <w:t xml:space="preserve">(Figure 2c) </w:t>
      </w:r>
      <w:r w:rsidR="003E02E6" w:rsidRPr="0079182B">
        <w:rPr>
          <w:noProof/>
          <w:color w:val="000000" w:themeColor="text1"/>
        </w:rPr>
        <w:t xml:space="preserve">step provided </w:t>
      </w:r>
      <w:r w:rsidR="00293BBC">
        <w:rPr>
          <w:noProof/>
          <w:color w:val="000000" w:themeColor="text1"/>
        </w:rPr>
        <w:t xml:space="preserve">the </w:t>
      </w:r>
      <w:r w:rsidR="00C454AA" w:rsidRPr="0079182B">
        <w:rPr>
          <w:noProof/>
          <w:color w:val="000000" w:themeColor="text1"/>
        </w:rPr>
        <w:t>o</w:t>
      </w:r>
      <w:r w:rsidR="00D7598D" w:rsidRPr="0079182B">
        <w:rPr>
          <w:noProof/>
          <w:color w:val="000000" w:themeColor="text1"/>
        </w:rPr>
        <w:t xml:space="preserve">verall standard deviation </w:t>
      </w:r>
      <w:r w:rsidR="00E03433" w:rsidRPr="0079182B">
        <w:rPr>
          <w:noProof/>
          <w:color w:val="000000" w:themeColor="text1"/>
        </w:rPr>
        <w:t>(</w:t>
      </w:r>
      <w:r w:rsidR="00D2770F" w:rsidRPr="0079182B">
        <w:rPr>
          <w:i/>
          <w:noProof/>
          <w:color w:val="000000" w:themeColor="text1"/>
        </w:rPr>
        <w:t>σ</w:t>
      </w:r>
      <w:r w:rsidR="00D2770F" w:rsidRPr="0079182B">
        <w:rPr>
          <w:i/>
          <w:noProof/>
          <w:color w:val="000000" w:themeColor="text1"/>
          <w:vertAlign w:val="subscript"/>
        </w:rPr>
        <w:t>Total</w:t>
      </w:r>
      <w:r w:rsidR="00D2770F" w:rsidRPr="0079182B">
        <w:rPr>
          <w:i/>
          <w:noProof/>
          <w:color w:val="000000" w:themeColor="text1"/>
        </w:rPr>
        <w:t>)</w:t>
      </w:r>
      <w:r w:rsidR="00E03433" w:rsidRPr="0079182B">
        <w:rPr>
          <w:noProof/>
          <w:color w:val="000000" w:themeColor="text1"/>
        </w:rPr>
        <w:t xml:space="preserve"> </w:t>
      </w:r>
      <w:r w:rsidR="00D7598D" w:rsidRPr="0079182B">
        <w:rPr>
          <w:noProof/>
          <w:color w:val="000000" w:themeColor="text1"/>
        </w:rPr>
        <w:t xml:space="preserve">in </w:t>
      </w:r>
      <w:r w:rsidR="00E03433" w:rsidRPr="0079182B">
        <w:rPr>
          <w:noProof/>
          <w:color w:val="000000" w:themeColor="text1"/>
        </w:rPr>
        <w:t xml:space="preserve">the </w:t>
      </w:r>
      <w:r w:rsidR="00D7598D" w:rsidRPr="0079182B">
        <w:rPr>
          <w:noProof/>
          <w:color w:val="000000" w:themeColor="text1"/>
        </w:rPr>
        <w:t>particle positioning (</w:t>
      </w:r>
      <w:r w:rsidR="00D7598D" w:rsidRPr="00D32347">
        <w:rPr>
          <w:i/>
          <w:noProof/>
          <w:color w:val="000000" w:themeColor="text1"/>
        </w:rPr>
        <w:t>i.e.</w:t>
      </w:r>
      <w:r w:rsidR="00A1345E" w:rsidRPr="00D32347">
        <w:rPr>
          <w:i/>
          <w:noProof/>
          <w:color w:val="000000" w:themeColor="text1"/>
        </w:rPr>
        <w:t>,</w:t>
      </w:r>
      <w:r w:rsidR="00D7598D" w:rsidRPr="00D32347">
        <w:rPr>
          <w:i/>
          <w:noProof/>
          <w:color w:val="000000" w:themeColor="text1"/>
        </w:rPr>
        <w:t xml:space="preserve"> </w:t>
      </w:r>
      <w:r w:rsidR="00D7598D" w:rsidRPr="0079182B">
        <w:rPr>
          <w:noProof/>
          <w:color w:val="000000" w:themeColor="text1"/>
        </w:rPr>
        <w:t>registry)</w:t>
      </w:r>
      <w:r w:rsidR="003E02E6" w:rsidRPr="0079182B">
        <w:rPr>
          <w:noProof/>
          <w:color w:val="000000" w:themeColor="text1"/>
        </w:rPr>
        <w:t xml:space="preserve"> after the deposition and reflow. To extract </w:t>
      </w:r>
      <w:r w:rsidR="00293BBC">
        <w:rPr>
          <w:noProof/>
          <w:color w:val="000000" w:themeColor="text1"/>
        </w:rPr>
        <w:t xml:space="preserve">the </w:t>
      </w:r>
      <w:r w:rsidR="003E02E6" w:rsidRPr="0079182B">
        <w:rPr>
          <w:noProof/>
          <w:color w:val="000000" w:themeColor="text1"/>
        </w:rPr>
        <w:t>contribution of resist reflow</w:t>
      </w:r>
      <w:r w:rsidR="00293BBC">
        <w:rPr>
          <w:noProof/>
          <w:color w:val="000000" w:themeColor="text1"/>
        </w:rPr>
        <w:t>,</w:t>
      </w:r>
      <w:r w:rsidR="003E02E6" w:rsidRPr="0079182B">
        <w:rPr>
          <w:noProof/>
          <w:color w:val="000000" w:themeColor="text1"/>
        </w:rPr>
        <w:t xml:space="preserve"> we assumed </w:t>
      </w:r>
      <w:r w:rsidR="003E02E6" w:rsidRPr="0079182B">
        <w:rPr>
          <w:color w:val="000000" w:themeColor="text1"/>
        </w:rPr>
        <w:t xml:space="preserve">that </w:t>
      </w:r>
      <w:r w:rsidR="00C454AA" w:rsidRPr="0079182B">
        <w:rPr>
          <w:color w:val="000000" w:themeColor="text1"/>
        </w:rPr>
        <w:t xml:space="preserve">the processes </w:t>
      </w:r>
      <w:r w:rsidR="00D7598D" w:rsidRPr="0079182B">
        <w:rPr>
          <w:color w:val="000000" w:themeColor="text1"/>
        </w:rPr>
        <w:t xml:space="preserve">of deposition and </w:t>
      </w:r>
      <w:r w:rsidR="009E5B52" w:rsidRPr="0079182B">
        <w:rPr>
          <w:color w:val="000000" w:themeColor="text1"/>
        </w:rPr>
        <w:t>photoresist</w:t>
      </w:r>
      <w:r w:rsidR="00C454AA" w:rsidRPr="0079182B">
        <w:rPr>
          <w:color w:val="000000" w:themeColor="text1"/>
        </w:rPr>
        <w:t>-</w:t>
      </w:r>
      <w:r w:rsidR="00D7598D" w:rsidRPr="0079182B">
        <w:rPr>
          <w:color w:val="000000" w:themeColor="text1"/>
        </w:rPr>
        <w:t xml:space="preserve">reflow </w:t>
      </w:r>
      <w:r w:rsidR="00C454AA" w:rsidRPr="0079182B">
        <w:rPr>
          <w:color w:val="000000" w:themeColor="text1"/>
        </w:rPr>
        <w:t xml:space="preserve">produce independent effects </w:t>
      </w:r>
      <w:r w:rsidR="00D7598D" w:rsidRPr="0079182B">
        <w:rPr>
          <w:color w:val="000000" w:themeColor="text1"/>
        </w:rPr>
        <w:t>in displacing particles fr</w:t>
      </w:r>
      <w:r w:rsidR="00340524" w:rsidRPr="0079182B">
        <w:rPr>
          <w:color w:val="000000" w:themeColor="text1"/>
        </w:rPr>
        <w:t>om the center of holes</w:t>
      </w:r>
      <w:r w:rsidR="00D2770F" w:rsidRPr="0079182B">
        <w:rPr>
          <w:color w:val="000000" w:themeColor="text1"/>
        </w:rPr>
        <w:t xml:space="preserve">, </w:t>
      </w:r>
      <w:r w:rsidRPr="0079182B">
        <w:rPr>
          <w:color w:val="000000" w:themeColor="text1"/>
        </w:rPr>
        <w:t xml:space="preserve">such </w:t>
      </w:r>
      <w:r w:rsidRPr="0079182B">
        <w:rPr>
          <w:noProof/>
          <w:color w:val="000000" w:themeColor="text1"/>
        </w:rPr>
        <w:t>that:</w:t>
      </w:r>
    </w:p>
    <w:p w14:paraId="3496777A" w14:textId="77777777" w:rsidR="00A41CF3" w:rsidRPr="0079182B" w:rsidRDefault="00A41CF3" w:rsidP="003C1665">
      <w:pPr>
        <w:ind w:firstLine="720"/>
        <w:rPr>
          <w:color w:val="000000" w:themeColor="text1"/>
        </w:rPr>
      </w:pPr>
    </w:p>
    <w:p w14:paraId="0B7263AE" w14:textId="77777777" w:rsidR="00837313" w:rsidRPr="0079182B" w:rsidRDefault="00EA4717" w:rsidP="003C1665">
      <w:pPr>
        <w:ind w:firstLine="720"/>
        <w:jc w:val="center"/>
        <w:rPr>
          <w:color w:val="000000" w:themeColor="text1"/>
        </w:rPr>
      </w:pPr>
      <w:r w:rsidRPr="0079182B">
        <w:rPr>
          <w:color w:val="000000" w:themeColor="text1"/>
          <w:position w:val="-14"/>
        </w:rPr>
        <w:object w:dxaOrig="2820" w:dyaOrig="400" w14:anchorId="4AD37FF2">
          <v:shape id="_x0000_i1029" type="#_x0000_t75" style="width:146.25pt;height:21pt" o:ole="">
            <v:imagedata r:id="rId16" o:title=""/>
          </v:shape>
          <o:OLEObject Type="Embed" ProgID="Equation.3" ShapeID="_x0000_i1029" DrawAspect="Content" ObjectID="_1543663948" r:id="rId17"/>
        </w:object>
      </w:r>
    </w:p>
    <w:p w14:paraId="3E66D451" w14:textId="77777777" w:rsidR="00A41CF3" w:rsidRPr="0079182B" w:rsidRDefault="00A41CF3" w:rsidP="003C1665">
      <w:pPr>
        <w:ind w:firstLine="720"/>
        <w:rPr>
          <w:color w:val="000000" w:themeColor="text1"/>
        </w:rPr>
      </w:pPr>
    </w:p>
    <w:p w14:paraId="09EBF38E" w14:textId="77777777" w:rsidR="00EA4717" w:rsidRPr="0079182B" w:rsidRDefault="00A1345E" w:rsidP="003C1665">
      <w:pPr>
        <w:rPr>
          <w:color w:val="000000" w:themeColor="text1"/>
        </w:rPr>
      </w:pPr>
      <w:r w:rsidRPr="0079182B">
        <w:rPr>
          <w:noProof/>
          <w:color w:val="000000" w:themeColor="text1"/>
        </w:rPr>
        <w:lastRenderedPageBreak/>
        <w:t>U</w:t>
      </w:r>
      <w:r w:rsidR="007B4D8E" w:rsidRPr="0079182B">
        <w:rPr>
          <w:noProof/>
          <w:color w:val="000000" w:themeColor="text1"/>
        </w:rPr>
        <w:t xml:space="preserve">sing the </w:t>
      </w:r>
      <w:r w:rsidR="00D2770F" w:rsidRPr="0079182B">
        <w:rPr>
          <w:noProof/>
          <w:color w:val="000000" w:themeColor="text1"/>
        </w:rPr>
        <w:t>fitted values</w:t>
      </w:r>
      <w:r w:rsidR="007B4D8E" w:rsidRPr="0079182B">
        <w:rPr>
          <w:noProof/>
          <w:color w:val="000000" w:themeColor="text1"/>
        </w:rPr>
        <w:t xml:space="preserve"> of </w:t>
      </w:r>
      <w:r w:rsidR="007B4D8E" w:rsidRPr="0079182B">
        <w:rPr>
          <w:i/>
          <w:noProof/>
          <w:color w:val="000000" w:themeColor="text1"/>
        </w:rPr>
        <w:t>σ</w:t>
      </w:r>
      <w:r w:rsidR="007B4D8E" w:rsidRPr="0079182B">
        <w:rPr>
          <w:i/>
          <w:noProof/>
          <w:color w:val="000000" w:themeColor="text1"/>
          <w:vertAlign w:val="subscript"/>
        </w:rPr>
        <w:t>Depos</w:t>
      </w:r>
      <w:r w:rsidR="00154948" w:rsidRPr="0079182B">
        <w:rPr>
          <w:i/>
          <w:noProof/>
          <w:color w:val="000000" w:themeColor="text1"/>
          <w:vertAlign w:val="subscript"/>
        </w:rPr>
        <w:t>i</w:t>
      </w:r>
      <w:r w:rsidR="007B4D8E" w:rsidRPr="0079182B">
        <w:rPr>
          <w:i/>
          <w:noProof/>
          <w:color w:val="000000" w:themeColor="text1"/>
          <w:vertAlign w:val="subscript"/>
        </w:rPr>
        <w:t>tion</w:t>
      </w:r>
      <w:r w:rsidR="007B4D8E" w:rsidRPr="0079182B">
        <w:rPr>
          <w:noProof/>
          <w:color w:val="000000" w:themeColor="text1"/>
        </w:rPr>
        <w:t xml:space="preserve"> (9</w:t>
      </w:r>
      <w:r w:rsidR="008D0843" w:rsidRPr="0079182B">
        <w:rPr>
          <w:noProof/>
          <w:color w:val="000000" w:themeColor="text1"/>
        </w:rPr>
        <w:t xml:space="preserve"> </w:t>
      </w:r>
      <w:r w:rsidR="00F86B64" w:rsidRPr="0079182B">
        <w:rPr>
          <w:noProof/>
          <w:color w:val="000000" w:themeColor="text1"/>
        </w:rPr>
        <w:t>±</w:t>
      </w:r>
      <w:r w:rsidR="008D0843" w:rsidRPr="0079182B">
        <w:rPr>
          <w:noProof/>
          <w:color w:val="000000" w:themeColor="text1"/>
        </w:rPr>
        <w:t xml:space="preserve"> </w:t>
      </w:r>
      <w:r w:rsidR="00F86B64" w:rsidRPr="0079182B">
        <w:rPr>
          <w:noProof/>
          <w:color w:val="000000" w:themeColor="text1"/>
        </w:rPr>
        <w:t>1</w:t>
      </w:r>
      <w:r w:rsidR="009321DC" w:rsidRPr="0079182B">
        <w:rPr>
          <w:noProof/>
          <w:color w:val="000000" w:themeColor="text1"/>
        </w:rPr>
        <w:t xml:space="preserve"> </w:t>
      </w:r>
      <w:r w:rsidR="00D2770F" w:rsidRPr="0079182B">
        <w:rPr>
          <w:noProof/>
          <w:color w:val="000000" w:themeColor="text1"/>
        </w:rPr>
        <w:t>nm)</w:t>
      </w:r>
      <w:r w:rsidR="007B4D8E" w:rsidRPr="0079182B">
        <w:rPr>
          <w:noProof/>
          <w:color w:val="000000" w:themeColor="text1"/>
        </w:rPr>
        <w:t xml:space="preserve"> and </w:t>
      </w:r>
      <w:r w:rsidR="00D2770F" w:rsidRPr="0079182B">
        <w:rPr>
          <w:i/>
          <w:noProof/>
          <w:color w:val="000000" w:themeColor="text1"/>
        </w:rPr>
        <w:t>σ</w:t>
      </w:r>
      <w:r w:rsidR="00D2770F" w:rsidRPr="0079182B">
        <w:rPr>
          <w:i/>
          <w:noProof/>
          <w:color w:val="000000" w:themeColor="text1"/>
          <w:vertAlign w:val="subscript"/>
        </w:rPr>
        <w:t>Total</w:t>
      </w:r>
      <w:r w:rsidR="00D2770F" w:rsidRPr="0079182B">
        <w:rPr>
          <w:noProof/>
          <w:color w:val="000000" w:themeColor="text1"/>
        </w:rPr>
        <w:t xml:space="preserve"> (</w:t>
      </w:r>
      <w:r w:rsidR="00F86B64" w:rsidRPr="0079182B">
        <w:rPr>
          <w:noProof/>
          <w:color w:val="000000" w:themeColor="text1"/>
        </w:rPr>
        <w:t>11</w:t>
      </w:r>
      <w:r w:rsidR="008D0843" w:rsidRPr="0079182B">
        <w:rPr>
          <w:noProof/>
          <w:color w:val="000000" w:themeColor="text1"/>
        </w:rPr>
        <w:t xml:space="preserve"> </w:t>
      </w:r>
      <w:r w:rsidR="00F86B64" w:rsidRPr="0079182B">
        <w:rPr>
          <w:noProof/>
          <w:color w:val="000000" w:themeColor="text1"/>
        </w:rPr>
        <w:t>±</w:t>
      </w:r>
      <w:r w:rsidR="008D0843" w:rsidRPr="0079182B">
        <w:rPr>
          <w:noProof/>
          <w:color w:val="000000" w:themeColor="text1"/>
        </w:rPr>
        <w:t xml:space="preserve"> </w:t>
      </w:r>
      <w:r w:rsidR="00F86B64" w:rsidRPr="0079182B">
        <w:rPr>
          <w:noProof/>
          <w:color w:val="000000" w:themeColor="text1"/>
        </w:rPr>
        <w:t>2</w:t>
      </w:r>
      <w:r w:rsidR="009321DC" w:rsidRPr="0079182B">
        <w:rPr>
          <w:noProof/>
          <w:color w:val="000000" w:themeColor="text1"/>
        </w:rPr>
        <w:t xml:space="preserve"> </w:t>
      </w:r>
      <w:r w:rsidR="00D2770F" w:rsidRPr="0079182B">
        <w:rPr>
          <w:noProof/>
          <w:color w:val="000000" w:themeColor="text1"/>
        </w:rPr>
        <w:t>nm)</w:t>
      </w:r>
      <w:r w:rsidR="007B4D8E" w:rsidRPr="0079182B">
        <w:rPr>
          <w:color w:val="000000" w:themeColor="text1"/>
        </w:rPr>
        <w:t xml:space="preserve">, the </w:t>
      </w:r>
      <w:r w:rsidR="001950FD" w:rsidRPr="0079182B">
        <w:rPr>
          <w:color w:val="000000" w:themeColor="text1"/>
        </w:rPr>
        <w:t xml:space="preserve">extracted </w:t>
      </w:r>
      <w:r w:rsidR="007B4D8E" w:rsidRPr="0079182B">
        <w:rPr>
          <w:color w:val="000000" w:themeColor="text1"/>
        </w:rPr>
        <w:t xml:space="preserve">value </w:t>
      </w:r>
      <w:r w:rsidR="00D2770F" w:rsidRPr="0079182B">
        <w:rPr>
          <w:noProof/>
          <w:color w:val="000000" w:themeColor="text1"/>
        </w:rPr>
        <w:t xml:space="preserve">of </w:t>
      </w:r>
      <w:r w:rsidR="001950FD" w:rsidRPr="0079182B">
        <w:rPr>
          <w:noProof/>
          <w:color w:val="000000" w:themeColor="text1"/>
        </w:rPr>
        <w:t xml:space="preserve"> </w:t>
      </w:r>
      <w:r w:rsidR="00D2770F" w:rsidRPr="0079182B">
        <w:rPr>
          <w:i/>
          <w:noProof/>
          <w:color w:val="000000" w:themeColor="text1"/>
        </w:rPr>
        <w:t>σ</w:t>
      </w:r>
      <w:r w:rsidR="00D2770F" w:rsidRPr="0079182B">
        <w:rPr>
          <w:i/>
          <w:noProof/>
          <w:color w:val="000000" w:themeColor="text1"/>
          <w:vertAlign w:val="subscript"/>
        </w:rPr>
        <w:t>Resist</w:t>
      </w:r>
      <w:r w:rsidR="00C454AA" w:rsidRPr="0079182B">
        <w:rPr>
          <w:i/>
          <w:noProof/>
          <w:color w:val="000000" w:themeColor="text1"/>
          <w:vertAlign w:val="subscript"/>
        </w:rPr>
        <w:t>-</w:t>
      </w:r>
      <w:r w:rsidR="007B4D8E" w:rsidRPr="0079182B">
        <w:rPr>
          <w:i/>
          <w:noProof/>
          <w:color w:val="000000" w:themeColor="text1"/>
          <w:vertAlign w:val="subscript"/>
        </w:rPr>
        <w:t>reflow</w:t>
      </w:r>
      <w:r w:rsidR="009321DC" w:rsidRPr="0079182B">
        <w:rPr>
          <w:color w:val="000000" w:themeColor="text1"/>
        </w:rPr>
        <w:t xml:space="preserve"> </w:t>
      </w:r>
      <w:r w:rsidR="00EA4717" w:rsidRPr="0079182B">
        <w:rPr>
          <w:color w:val="000000" w:themeColor="text1"/>
        </w:rPr>
        <w:t xml:space="preserve">was estimated to be </w:t>
      </w:r>
      <w:r w:rsidR="00D2770F" w:rsidRPr="0079182B">
        <w:rPr>
          <w:color w:val="000000" w:themeColor="text1"/>
        </w:rPr>
        <w:t>6</w:t>
      </w:r>
      <w:r w:rsidR="00D2770F" w:rsidRPr="0079182B">
        <w:rPr>
          <w:color w:val="000000" w:themeColor="text1"/>
          <w:vertAlign w:val="subscript"/>
        </w:rPr>
        <w:t xml:space="preserve"> </w:t>
      </w:r>
      <w:r w:rsidR="00D2770F" w:rsidRPr="0079182B">
        <w:rPr>
          <w:color w:val="000000" w:themeColor="text1"/>
        </w:rPr>
        <w:t>nm</w:t>
      </w:r>
      <w:r w:rsidR="00EA4717" w:rsidRPr="0079182B">
        <w:rPr>
          <w:color w:val="000000" w:themeColor="text1"/>
        </w:rPr>
        <w:t xml:space="preserve">, which is </w:t>
      </w:r>
      <w:r w:rsidR="007B4D8E" w:rsidRPr="0079182B">
        <w:rPr>
          <w:color w:val="000000" w:themeColor="text1"/>
        </w:rPr>
        <w:t xml:space="preserve">comparable to </w:t>
      </w:r>
      <w:r w:rsidR="00F86B64" w:rsidRPr="0079182B">
        <w:rPr>
          <w:color w:val="000000" w:themeColor="text1"/>
        </w:rPr>
        <w:t xml:space="preserve">three times the </w:t>
      </w:r>
      <w:r w:rsidR="007B4D8E" w:rsidRPr="0079182B">
        <w:rPr>
          <w:color w:val="000000" w:themeColor="text1"/>
        </w:rPr>
        <w:t xml:space="preserve">standard deviation in </w:t>
      </w:r>
      <w:r w:rsidR="00EA4717" w:rsidRPr="0079182B">
        <w:rPr>
          <w:color w:val="000000" w:themeColor="text1"/>
        </w:rPr>
        <w:t xml:space="preserve">the </w:t>
      </w:r>
      <w:r w:rsidR="00F86B64" w:rsidRPr="0079182B">
        <w:rPr>
          <w:color w:val="000000" w:themeColor="text1"/>
        </w:rPr>
        <w:t>20</w:t>
      </w:r>
      <w:r w:rsidR="00293BBC">
        <w:rPr>
          <w:color w:val="000000" w:themeColor="text1"/>
        </w:rPr>
        <w:t>-</w:t>
      </w:r>
      <w:r w:rsidR="00F86B64" w:rsidRPr="0079182B">
        <w:rPr>
          <w:color w:val="000000" w:themeColor="text1"/>
        </w:rPr>
        <w:t xml:space="preserve">nm </w:t>
      </w:r>
      <w:r w:rsidR="00E03433" w:rsidRPr="0079182B">
        <w:rPr>
          <w:color w:val="000000" w:themeColor="text1"/>
        </w:rPr>
        <w:t>GNPs</w:t>
      </w:r>
      <w:r w:rsidR="00F86B64" w:rsidRPr="0079182B">
        <w:rPr>
          <w:color w:val="000000" w:themeColor="text1"/>
        </w:rPr>
        <w:t xml:space="preserve">. </w:t>
      </w:r>
      <w:r w:rsidR="003E02E6" w:rsidRPr="0079182B">
        <w:rPr>
          <w:noProof/>
          <w:color w:val="000000" w:themeColor="text1"/>
        </w:rPr>
        <w:t xml:space="preserve">Such a low standard deviation </w:t>
      </w:r>
      <w:r w:rsidR="00F86B64" w:rsidRPr="0079182B">
        <w:rPr>
          <w:noProof/>
          <w:color w:val="000000" w:themeColor="text1"/>
        </w:rPr>
        <w:t>implies</w:t>
      </w:r>
      <w:r w:rsidR="003E02E6" w:rsidRPr="0079182B">
        <w:rPr>
          <w:noProof/>
          <w:color w:val="000000" w:themeColor="text1"/>
        </w:rPr>
        <w:t xml:space="preserve"> a</w:t>
      </w:r>
      <w:r w:rsidR="00F86B64" w:rsidRPr="0079182B">
        <w:rPr>
          <w:color w:val="000000" w:themeColor="text1"/>
        </w:rPr>
        <w:t xml:space="preserve"> </w:t>
      </w:r>
      <w:r w:rsidR="007B4D8E" w:rsidRPr="0079182B">
        <w:rPr>
          <w:noProof/>
          <w:color w:val="000000" w:themeColor="text1"/>
        </w:rPr>
        <w:t>very</w:t>
      </w:r>
      <w:r w:rsidR="007B4D8E" w:rsidRPr="0079182B">
        <w:rPr>
          <w:color w:val="000000" w:themeColor="text1"/>
        </w:rPr>
        <w:t xml:space="preserve"> ne</w:t>
      </w:r>
      <w:r w:rsidR="007B4D8E" w:rsidRPr="0079182B">
        <w:rPr>
          <w:noProof/>
          <w:color w:val="000000" w:themeColor="text1"/>
        </w:rPr>
        <w:t>glig</w:t>
      </w:r>
      <w:r w:rsidR="007B4D8E" w:rsidRPr="0079182B">
        <w:rPr>
          <w:color w:val="000000" w:themeColor="text1"/>
        </w:rPr>
        <w:t>ible effect</w:t>
      </w:r>
      <w:r w:rsidR="00F86B64" w:rsidRPr="0079182B">
        <w:rPr>
          <w:color w:val="000000" w:themeColor="text1"/>
        </w:rPr>
        <w:t xml:space="preserve"> on</w:t>
      </w:r>
      <w:r w:rsidR="003E02E6" w:rsidRPr="0079182B">
        <w:rPr>
          <w:color w:val="000000" w:themeColor="text1"/>
        </w:rPr>
        <w:t xml:space="preserve"> the</w:t>
      </w:r>
      <w:r w:rsidR="00F86B64" w:rsidRPr="0079182B">
        <w:rPr>
          <w:color w:val="000000" w:themeColor="text1"/>
        </w:rPr>
        <w:t xml:space="preserve"> </w:t>
      </w:r>
      <w:r w:rsidRPr="0079182B">
        <w:rPr>
          <w:noProof/>
          <w:color w:val="000000" w:themeColor="text1"/>
        </w:rPr>
        <w:t>displacement</w:t>
      </w:r>
      <w:r w:rsidRPr="0079182B">
        <w:rPr>
          <w:color w:val="000000" w:themeColor="text1"/>
        </w:rPr>
        <w:t xml:space="preserve"> of </w:t>
      </w:r>
      <w:r w:rsidR="00F86B64" w:rsidRPr="0079182B">
        <w:rPr>
          <w:color w:val="000000" w:themeColor="text1"/>
        </w:rPr>
        <w:t>bound particle</w:t>
      </w:r>
      <w:r w:rsidRPr="0079182B">
        <w:rPr>
          <w:color w:val="000000" w:themeColor="text1"/>
        </w:rPr>
        <w:t xml:space="preserve">s </w:t>
      </w:r>
      <w:r w:rsidR="00F86B64" w:rsidRPr="0079182B">
        <w:rPr>
          <w:color w:val="000000" w:themeColor="text1"/>
        </w:rPr>
        <w:t xml:space="preserve">during the </w:t>
      </w:r>
      <w:r w:rsidR="009E5B52" w:rsidRPr="0079182B">
        <w:rPr>
          <w:noProof/>
          <w:color w:val="000000" w:themeColor="text1"/>
        </w:rPr>
        <w:t>photoresist</w:t>
      </w:r>
      <w:r w:rsidR="003E02E6" w:rsidRPr="0079182B">
        <w:rPr>
          <w:noProof/>
          <w:color w:val="000000" w:themeColor="text1"/>
        </w:rPr>
        <w:t xml:space="preserve"> </w:t>
      </w:r>
      <w:r w:rsidR="007B4D8E" w:rsidRPr="0079182B">
        <w:rPr>
          <w:noProof/>
          <w:color w:val="000000" w:themeColor="text1"/>
        </w:rPr>
        <w:t>reflow</w:t>
      </w:r>
      <w:r w:rsidR="007B4D8E" w:rsidRPr="0079182B">
        <w:rPr>
          <w:color w:val="000000" w:themeColor="text1"/>
        </w:rPr>
        <w:t xml:space="preserve"> process.</w:t>
      </w:r>
      <w:r w:rsidR="00EA4717" w:rsidRPr="0079182B">
        <w:rPr>
          <w:color w:val="000000" w:themeColor="text1"/>
        </w:rPr>
        <w:t xml:space="preserve"> </w:t>
      </w:r>
      <w:r w:rsidR="00930555" w:rsidRPr="0079182B">
        <w:rPr>
          <w:noProof/>
          <w:color w:val="000000" w:themeColor="text1"/>
        </w:rPr>
        <w:t xml:space="preserve">Nevertheless, the </w:t>
      </w:r>
      <w:r w:rsidR="00930555" w:rsidRPr="0079182B">
        <w:rPr>
          <w:i/>
          <w:noProof/>
          <w:color w:val="000000" w:themeColor="text1"/>
        </w:rPr>
        <w:t>σ</w:t>
      </w:r>
      <w:r w:rsidR="00930555" w:rsidRPr="0079182B">
        <w:rPr>
          <w:i/>
          <w:noProof/>
          <w:color w:val="000000" w:themeColor="text1"/>
          <w:vertAlign w:val="subscript"/>
        </w:rPr>
        <w:t>Deposition</w:t>
      </w:r>
      <w:r w:rsidR="00154948" w:rsidRPr="0079182B">
        <w:rPr>
          <w:color w:val="000000" w:themeColor="text1"/>
        </w:rPr>
        <w:t xml:space="preserve"> appears to vary directly </w:t>
      </w:r>
      <w:r w:rsidR="00C454AA" w:rsidRPr="0079182B">
        <w:rPr>
          <w:color w:val="000000" w:themeColor="text1"/>
        </w:rPr>
        <w:t xml:space="preserve">with </w:t>
      </w:r>
      <w:r w:rsidR="00EA4717" w:rsidRPr="0079182B">
        <w:rPr>
          <w:color w:val="000000" w:themeColor="text1"/>
        </w:rPr>
        <w:t xml:space="preserve">the </w:t>
      </w:r>
      <w:r w:rsidR="00154948" w:rsidRPr="0079182B">
        <w:rPr>
          <w:color w:val="000000" w:themeColor="text1"/>
        </w:rPr>
        <w:t>size</w:t>
      </w:r>
      <w:r w:rsidR="00C454AA" w:rsidRPr="0079182B">
        <w:rPr>
          <w:color w:val="000000" w:themeColor="text1"/>
        </w:rPr>
        <w:t xml:space="preserve"> of the </w:t>
      </w:r>
      <w:r w:rsidR="00C454AA" w:rsidRPr="0079182B">
        <w:rPr>
          <w:noProof/>
          <w:color w:val="000000" w:themeColor="text1"/>
        </w:rPr>
        <w:t>GNP</w:t>
      </w:r>
      <w:r w:rsidR="003E02E6" w:rsidRPr="0079182B">
        <w:rPr>
          <w:noProof/>
          <w:color w:val="000000" w:themeColor="text1"/>
        </w:rPr>
        <w:t>;</w:t>
      </w:r>
      <w:r w:rsidR="00154948" w:rsidRPr="0079182B">
        <w:rPr>
          <w:noProof/>
          <w:color w:val="000000" w:themeColor="text1"/>
        </w:rPr>
        <w:t xml:space="preserve"> thus</w:t>
      </w:r>
      <w:r w:rsidR="00293BBC">
        <w:rPr>
          <w:noProof/>
          <w:color w:val="000000" w:themeColor="text1"/>
        </w:rPr>
        <w:t>,</w:t>
      </w:r>
      <w:r w:rsidR="00154948" w:rsidRPr="0079182B">
        <w:rPr>
          <w:color w:val="000000" w:themeColor="text1"/>
        </w:rPr>
        <w:t xml:space="preserve"> it</w:t>
      </w:r>
      <w:r w:rsidR="007B4D8E" w:rsidRPr="0079182B">
        <w:rPr>
          <w:color w:val="000000" w:themeColor="text1"/>
        </w:rPr>
        <w:t xml:space="preserve"> need</w:t>
      </w:r>
      <w:r w:rsidR="009321DC" w:rsidRPr="0079182B">
        <w:rPr>
          <w:color w:val="000000" w:themeColor="text1"/>
        </w:rPr>
        <w:t>s</w:t>
      </w:r>
      <w:r w:rsidR="007B4D8E" w:rsidRPr="0079182B">
        <w:rPr>
          <w:color w:val="000000" w:themeColor="text1"/>
        </w:rPr>
        <w:t xml:space="preserve"> significant improvements.</w:t>
      </w:r>
      <w:r w:rsidR="00C454AA" w:rsidRPr="0079182B">
        <w:rPr>
          <w:color w:val="000000" w:themeColor="text1"/>
        </w:rPr>
        <w:t xml:space="preserve"> </w:t>
      </w:r>
      <w:r w:rsidR="00154948" w:rsidRPr="0079182B">
        <w:rPr>
          <w:color w:val="000000" w:themeColor="text1"/>
        </w:rPr>
        <w:t>A model presented elsewhere</w:t>
      </w:r>
      <w:r w:rsidR="00154948" w:rsidRPr="0079182B">
        <w:rPr>
          <w:color w:val="000000" w:themeColor="text1"/>
        </w:rPr>
        <w:fldChar w:fldCharType="begin"/>
      </w:r>
      <w:r w:rsidR="00290949" w:rsidRPr="0079182B">
        <w:rPr>
          <w:color w:val="000000" w:themeColor="text1"/>
        </w:rPr>
        <w:instrText xml:space="preserve"> ADDIN EN.CITE &lt;EndNote&gt;&lt;Cite&gt;&lt;Author&gt;Morakinyo&lt;/Author&gt;&lt;Year&gt;2015&lt;/Year&gt;&lt;RecNum&gt;53&lt;/RecNum&gt;&lt;DisplayText&gt;&lt;style face="superscript"&gt;20&lt;/style&gt;&lt;/DisplayText&gt;&lt;record&gt;&lt;rec-number&gt;53&lt;/rec-number&gt;&lt;foreign-keys&gt;&lt;key app="EN" db-id="xaxa0p52y9x0xje9909pxxwq2aapffsfsfaz"&gt;53&lt;/key&gt;&lt;/foreign-keys&gt;&lt;ref-type name="Journal Article"&gt;17&lt;/ref-type&gt;&lt;contributors&gt;&lt;authors&gt;&lt;author&gt;Morakinyo, Moshood K&lt;/author&gt;&lt;author&gt;Rananavare, Shankar B&lt;/author&gt;&lt;/authors&gt;&lt;/contributors&gt;&lt;titles&gt;&lt;title&gt;Reducing the effects of shot noise using nanoparticles&lt;/title&gt;&lt;secondary-title&gt;Journal of Materials Chemistry C&lt;/secondary-title&gt;&lt;/titles&gt;&lt;periodical&gt;&lt;full-title&gt;Journal of Materials Chemistry C&lt;/full-title&gt;&lt;/periodical&gt;&lt;pages&gt;955-959&lt;/pages&gt;&lt;volume&gt;3&lt;/volume&gt;&lt;number&gt;5&lt;/number&gt;&lt;dates&gt;&lt;year&gt;2015&lt;/year&gt;&lt;/dates&gt;&lt;urls&gt;&lt;/urls&gt;&lt;/record&gt;&lt;/Cite&gt;&lt;/EndNote&gt;</w:instrText>
      </w:r>
      <w:r w:rsidR="00154948" w:rsidRPr="0079182B">
        <w:rPr>
          <w:color w:val="000000" w:themeColor="text1"/>
        </w:rPr>
        <w:fldChar w:fldCharType="separate"/>
      </w:r>
      <w:r w:rsidR="00290949" w:rsidRPr="0079182B">
        <w:rPr>
          <w:noProof/>
          <w:color w:val="000000" w:themeColor="text1"/>
          <w:vertAlign w:val="superscript"/>
        </w:rPr>
        <w:t>20</w:t>
      </w:r>
      <w:r w:rsidR="00154948" w:rsidRPr="0079182B">
        <w:rPr>
          <w:color w:val="000000" w:themeColor="text1"/>
        </w:rPr>
        <w:fldChar w:fldCharType="end"/>
      </w:r>
      <w:r w:rsidR="00154948" w:rsidRPr="0079182B">
        <w:rPr>
          <w:color w:val="000000" w:themeColor="text1"/>
        </w:rPr>
        <w:t xml:space="preserve"> suggests </w:t>
      </w:r>
      <w:r w:rsidR="00293BBC">
        <w:rPr>
          <w:color w:val="000000" w:themeColor="text1"/>
        </w:rPr>
        <w:t xml:space="preserve">the </w:t>
      </w:r>
      <w:r w:rsidR="00154948" w:rsidRPr="0079182B">
        <w:rPr>
          <w:color w:val="000000" w:themeColor="text1"/>
        </w:rPr>
        <w:t>optimi</w:t>
      </w:r>
      <w:r w:rsidR="00293BBC">
        <w:rPr>
          <w:color w:val="000000" w:themeColor="text1"/>
        </w:rPr>
        <w:t>zation of</w:t>
      </w:r>
      <w:r w:rsidR="00154948" w:rsidRPr="0079182B">
        <w:rPr>
          <w:color w:val="000000" w:themeColor="text1"/>
        </w:rPr>
        <w:t xml:space="preserve"> </w:t>
      </w:r>
      <w:r w:rsidR="00C454AA" w:rsidRPr="0079182B">
        <w:rPr>
          <w:color w:val="000000" w:themeColor="text1"/>
        </w:rPr>
        <w:t>the charge-</w:t>
      </w:r>
      <w:r w:rsidR="00154948" w:rsidRPr="0079182B">
        <w:rPr>
          <w:color w:val="000000" w:themeColor="text1"/>
        </w:rPr>
        <w:t xml:space="preserve">density </w:t>
      </w:r>
      <w:r w:rsidR="00C454AA" w:rsidRPr="0079182B">
        <w:rPr>
          <w:color w:val="000000" w:themeColor="text1"/>
        </w:rPr>
        <w:t xml:space="preserve">of </w:t>
      </w:r>
      <w:r w:rsidR="00154948" w:rsidRPr="0079182B">
        <w:rPr>
          <w:color w:val="000000" w:themeColor="text1"/>
        </w:rPr>
        <w:t xml:space="preserve">the </w:t>
      </w:r>
      <w:r w:rsidR="009E5B52" w:rsidRPr="0079182B">
        <w:rPr>
          <w:noProof/>
          <w:color w:val="000000" w:themeColor="text1"/>
        </w:rPr>
        <w:t>photoresist</w:t>
      </w:r>
      <w:r w:rsidR="00154948" w:rsidRPr="0079182B">
        <w:rPr>
          <w:color w:val="000000" w:themeColor="text1"/>
        </w:rPr>
        <w:t xml:space="preserve"> </w:t>
      </w:r>
      <w:r w:rsidR="00E03433" w:rsidRPr="0079182B">
        <w:rPr>
          <w:color w:val="000000" w:themeColor="text1"/>
        </w:rPr>
        <w:t xml:space="preserve">film and </w:t>
      </w:r>
      <w:r w:rsidR="00154948" w:rsidRPr="0079182B">
        <w:rPr>
          <w:color w:val="000000" w:themeColor="text1"/>
        </w:rPr>
        <w:t xml:space="preserve">SAM to improve </w:t>
      </w:r>
      <w:r w:rsidRPr="0079182B">
        <w:rPr>
          <w:color w:val="000000" w:themeColor="text1"/>
        </w:rPr>
        <w:t xml:space="preserve">the </w:t>
      </w:r>
      <w:r w:rsidR="00154948" w:rsidRPr="0079182B">
        <w:rPr>
          <w:color w:val="000000" w:themeColor="text1"/>
        </w:rPr>
        <w:t>positional registry.</w:t>
      </w:r>
      <w:r w:rsidR="007B4D8E" w:rsidRPr="0079182B">
        <w:rPr>
          <w:color w:val="000000" w:themeColor="text1"/>
        </w:rPr>
        <w:t xml:space="preserve"> Several methods, including</w:t>
      </w:r>
      <w:r w:rsidR="003E02E6" w:rsidRPr="0079182B">
        <w:rPr>
          <w:color w:val="000000" w:themeColor="text1"/>
        </w:rPr>
        <w:t xml:space="preserve"> the</w:t>
      </w:r>
      <w:r w:rsidR="007B4D8E" w:rsidRPr="0079182B">
        <w:rPr>
          <w:color w:val="000000" w:themeColor="text1"/>
        </w:rPr>
        <w:t xml:space="preserve"> </w:t>
      </w:r>
      <w:r w:rsidR="007B4D8E" w:rsidRPr="0079182B">
        <w:rPr>
          <w:noProof/>
          <w:color w:val="000000" w:themeColor="text1"/>
        </w:rPr>
        <w:t>use</w:t>
      </w:r>
      <w:r w:rsidR="007B4D8E" w:rsidRPr="0079182B">
        <w:rPr>
          <w:color w:val="000000" w:themeColor="text1"/>
        </w:rPr>
        <w:t xml:space="preserve"> of electrostatic bias and </w:t>
      </w:r>
      <w:r w:rsidR="00154948" w:rsidRPr="0079182B">
        <w:rPr>
          <w:color w:val="000000" w:themeColor="text1"/>
        </w:rPr>
        <w:t xml:space="preserve">charge on </w:t>
      </w:r>
      <w:r w:rsidR="007B4D8E" w:rsidRPr="0079182B">
        <w:rPr>
          <w:color w:val="000000" w:themeColor="text1"/>
        </w:rPr>
        <w:t>GNPs</w:t>
      </w:r>
      <w:r w:rsidR="00C454AA" w:rsidRPr="0079182B">
        <w:rPr>
          <w:color w:val="000000" w:themeColor="text1"/>
        </w:rPr>
        <w:t>,</w:t>
      </w:r>
      <w:r w:rsidR="007B4D8E" w:rsidRPr="0079182B">
        <w:rPr>
          <w:color w:val="000000" w:themeColor="text1"/>
        </w:rPr>
        <w:t xml:space="preserve"> are currently being explored.</w:t>
      </w:r>
      <w:r w:rsidR="00154948" w:rsidRPr="0079182B">
        <w:rPr>
          <w:color w:val="000000" w:themeColor="text1"/>
        </w:rPr>
        <w:t xml:space="preserve"> </w:t>
      </w:r>
      <w:r w:rsidR="000B6D07" w:rsidRPr="0079182B">
        <w:rPr>
          <w:color w:val="000000" w:themeColor="text1"/>
        </w:rPr>
        <w:t xml:space="preserve">Note, as discussed above, </w:t>
      </w:r>
      <w:r w:rsidR="00293BBC">
        <w:rPr>
          <w:color w:val="000000" w:themeColor="text1"/>
        </w:rPr>
        <w:t xml:space="preserve">that </w:t>
      </w:r>
      <w:r w:rsidR="000B6D07" w:rsidRPr="0079182B">
        <w:rPr>
          <w:noProof/>
          <w:color w:val="000000" w:themeColor="text1"/>
        </w:rPr>
        <w:t>a</w:t>
      </w:r>
      <w:r w:rsidR="00293BBC">
        <w:rPr>
          <w:noProof/>
          <w:color w:val="000000" w:themeColor="text1"/>
        </w:rPr>
        <w:t>n</w:t>
      </w:r>
      <w:r w:rsidR="000B6D07" w:rsidRPr="0079182B">
        <w:rPr>
          <w:noProof/>
          <w:color w:val="000000" w:themeColor="text1"/>
        </w:rPr>
        <w:t xml:space="preserve"> SEM</w:t>
      </w:r>
      <w:r w:rsidR="000B6D07" w:rsidRPr="0079182B">
        <w:rPr>
          <w:color w:val="000000" w:themeColor="text1"/>
        </w:rPr>
        <w:t xml:space="preserve"> image analysis provides a straightforward method for the </w:t>
      </w:r>
      <w:r w:rsidRPr="0079182B">
        <w:rPr>
          <w:color w:val="000000" w:themeColor="text1"/>
        </w:rPr>
        <w:t xml:space="preserve">above </w:t>
      </w:r>
      <w:r w:rsidR="000B6D07" w:rsidRPr="0079182B">
        <w:rPr>
          <w:color w:val="000000" w:themeColor="text1"/>
        </w:rPr>
        <w:t xml:space="preserve">process </w:t>
      </w:r>
      <w:r w:rsidR="00E03433" w:rsidRPr="0079182B">
        <w:rPr>
          <w:color w:val="000000" w:themeColor="text1"/>
        </w:rPr>
        <w:t xml:space="preserve">of </w:t>
      </w:r>
      <w:r w:rsidR="000B6D07" w:rsidRPr="0079182B">
        <w:rPr>
          <w:color w:val="000000" w:themeColor="text1"/>
        </w:rPr>
        <w:t>optimization</w:t>
      </w:r>
      <w:r w:rsidR="004E07FC" w:rsidRPr="0079182B">
        <w:rPr>
          <w:color w:val="000000" w:themeColor="text1"/>
        </w:rPr>
        <w:t>.</w:t>
      </w:r>
    </w:p>
    <w:p w14:paraId="3BEB570B" w14:textId="77777777" w:rsidR="00C8201D" w:rsidRPr="0079182B" w:rsidRDefault="00C8201D" w:rsidP="003C1665">
      <w:pPr>
        <w:ind w:firstLine="720"/>
        <w:rPr>
          <w:color w:val="000000" w:themeColor="text1"/>
        </w:rPr>
      </w:pPr>
    </w:p>
    <w:p w14:paraId="4E770D46" w14:textId="03E19F94" w:rsidR="007B4D8E" w:rsidRDefault="003E02E6" w:rsidP="003C1665">
      <w:pPr>
        <w:rPr>
          <w:color w:val="000000" w:themeColor="text1"/>
        </w:rPr>
      </w:pPr>
      <w:r w:rsidRPr="0079182B">
        <w:rPr>
          <w:noProof/>
          <w:color w:val="000000" w:themeColor="text1"/>
        </w:rPr>
        <w:t>The</w:t>
      </w:r>
      <w:r w:rsidRPr="0079182B">
        <w:rPr>
          <w:color w:val="000000" w:themeColor="text1"/>
        </w:rPr>
        <w:t xml:space="preserve"> commercial availability of almost monodisperse GNP particles </w:t>
      </w:r>
      <w:r w:rsidRPr="0079182B">
        <w:rPr>
          <w:noProof/>
          <w:color w:val="000000" w:themeColor="text1"/>
        </w:rPr>
        <w:t xml:space="preserve">dictated the choice of </w:t>
      </w:r>
      <w:r w:rsidR="00930555" w:rsidRPr="0079182B">
        <w:rPr>
          <w:noProof/>
          <w:color w:val="000000" w:themeColor="text1"/>
        </w:rPr>
        <w:t xml:space="preserve">gold </w:t>
      </w:r>
      <w:r w:rsidRPr="0079182B">
        <w:rPr>
          <w:noProof/>
          <w:color w:val="000000" w:themeColor="text1"/>
        </w:rPr>
        <w:t>nanoparticles.</w:t>
      </w:r>
      <w:r w:rsidR="00154948" w:rsidRPr="0079182B">
        <w:rPr>
          <w:color w:val="000000" w:themeColor="text1"/>
        </w:rPr>
        <w:t xml:space="preserve"> In principle</w:t>
      </w:r>
      <w:r w:rsidR="00F70045" w:rsidRPr="0079182B">
        <w:rPr>
          <w:color w:val="000000" w:themeColor="text1"/>
        </w:rPr>
        <w:t>, other</w:t>
      </w:r>
      <w:r w:rsidR="00154948" w:rsidRPr="0079182B">
        <w:rPr>
          <w:color w:val="000000" w:themeColor="text1"/>
        </w:rPr>
        <w:t xml:space="preserve"> inexpensive </w:t>
      </w:r>
      <w:r w:rsidRPr="0079182B">
        <w:rPr>
          <w:color w:val="000000" w:themeColor="text1"/>
        </w:rPr>
        <w:t>nano</w:t>
      </w:r>
      <w:r w:rsidR="00154948" w:rsidRPr="0079182B">
        <w:rPr>
          <w:color w:val="000000" w:themeColor="text1"/>
        </w:rPr>
        <w:t>materials</w:t>
      </w:r>
      <w:r w:rsidRPr="0079182B">
        <w:rPr>
          <w:color w:val="000000" w:themeColor="text1"/>
        </w:rPr>
        <w:t>,</w:t>
      </w:r>
      <w:r w:rsidR="00154948" w:rsidRPr="0079182B">
        <w:rPr>
          <w:color w:val="000000" w:themeColor="text1"/>
        </w:rPr>
        <w:t xml:space="preserve"> such </w:t>
      </w:r>
      <w:r w:rsidR="00BC472B" w:rsidRPr="0079182B">
        <w:rPr>
          <w:color w:val="000000" w:themeColor="text1"/>
        </w:rPr>
        <w:t xml:space="preserve">as </w:t>
      </w:r>
      <w:r w:rsidR="00154948" w:rsidRPr="0079182B">
        <w:rPr>
          <w:color w:val="000000" w:themeColor="text1"/>
        </w:rPr>
        <w:t xml:space="preserve">silica nanoparticles derivatized with appropriately charged </w:t>
      </w:r>
      <w:r w:rsidR="00154948" w:rsidRPr="0079182B">
        <w:rPr>
          <w:noProof/>
          <w:color w:val="000000" w:themeColor="text1"/>
        </w:rPr>
        <w:t>chelant</w:t>
      </w:r>
      <w:r w:rsidRPr="0079182B">
        <w:rPr>
          <w:noProof/>
          <w:color w:val="000000" w:themeColor="text1"/>
        </w:rPr>
        <w:t>,</w:t>
      </w:r>
      <w:r w:rsidR="00154948" w:rsidRPr="0079182B">
        <w:rPr>
          <w:color w:val="000000" w:themeColor="text1"/>
        </w:rPr>
        <w:t xml:space="preserve"> </w:t>
      </w:r>
      <w:r w:rsidRPr="0079182B">
        <w:rPr>
          <w:noProof/>
          <w:color w:val="000000" w:themeColor="text1"/>
        </w:rPr>
        <w:t>are also suitable candidates</w:t>
      </w:r>
      <w:r w:rsidR="00154948" w:rsidRPr="0079182B">
        <w:rPr>
          <w:color w:val="000000" w:themeColor="text1"/>
        </w:rPr>
        <w:t xml:space="preserve">. The primary </w:t>
      </w:r>
      <w:r w:rsidR="00001E00" w:rsidRPr="0079182B">
        <w:rPr>
          <w:color w:val="000000" w:themeColor="text1"/>
        </w:rPr>
        <w:t xml:space="preserve">criterion </w:t>
      </w:r>
      <w:r w:rsidR="007B3B2B" w:rsidRPr="0079182B">
        <w:rPr>
          <w:color w:val="000000" w:themeColor="text1"/>
        </w:rPr>
        <w:t xml:space="preserve">for </w:t>
      </w:r>
      <w:r w:rsidR="00293BBC">
        <w:rPr>
          <w:color w:val="000000" w:themeColor="text1"/>
        </w:rPr>
        <w:t xml:space="preserve">the </w:t>
      </w:r>
      <w:r w:rsidR="007B3B2B" w:rsidRPr="0079182B">
        <w:rPr>
          <w:noProof/>
          <w:color w:val="000000" w:themeColor="text1"/>
        </w:rPr>
        <w:t>selecti</w:t>
      </w:r>
      <w:r w:rsidRPr="0079182B">
        <w:rPr>
          <w:noProof/>
          <w:color w:val="000000" w:themeColor="text1"/>
        </w:rPr>
        <w:t>o</w:t>
      </w:r>
      <w:r w:rsidR="007B3B2B" w:rsidRPr="0079182B">
        <w:rPr>
          <w:noProof/>
          <w:color w:val="000000" w:themeColor="text1"/>
        </w:rPr>
        <w:t>n</w:t>
      </w:r>
      <w:r w:rsidR="007B3B2B" w:rsidRPr="0079182B">
        <w:rPr>
          <w:color w:val="000000" w:themeColor="text1"/>
        </w:rPr>
        <w:t xml:space="preserve"> </w:t>
      </w:r>
      <w:r w:rsidR="0091162D" w:rsidRPr="0079182B">
        <w:rPr>
          <w:color w:val="000000" w:themeColor="text1"/>
        </w:rPr>
        <w:t xml:space="preserve">of </w:t>
      </w:r>
      <w:r w:rsidR="007B3B2B" w:rsidRPr="0079182B">
        <w:rPr>
          <w:color w:val="000000" w:themeColor="text1"/>
        </w:rPr>
        <w:t xml:space="preserve">nanoparticles </w:t>
      </w:r>
      <w:r w:rsidR="00001E00" w:rsidRPr="0079182B">
        <w:rPr>
          <w:color w:val="000000" w:themeColor="text1"/>
        </w:rPr>
        <w:t>is</w:t>
      </w:r>
      <w:r w:rsidR="00154948" w:rsidRPr="0079182B">
        <w:rPr>
          <w:color w:val="000000" w:themeColor="text1"/>
        </w:rPr>
        <w:t xml:space="preserve"> </w:t>
      </w:r>
      <w:r w:rsidR="00001E00" w:rsidRPr="0079182B">
        <w:rPr>
          <w:color w:val="000000" w:themeColor="text1"/>
        </w:rPr>
        <w:t>the</w:t>
      </w:r>
      <w:r w:rsidR="007B3B2B" w:rsidRPr="0079182B">
        <w:rPr>
          <w:color w:val="000000" w:themeColor="text1"/>
        </w:rPr>
        <w:t>ir</w:t>
      </w:r>
      <w:r w:rsidR="00001E00" w:rsidRPr="0079182B">
        <w:rPr>
          <w:color w:val="000000" w:themeColor="text1"/>
        </w:rPr>
        <w:t xml:space="preserve"> </w:t>
      </w:r>
      <w:r w:rsidR="00154948" w:rsidRPr="0079182B">
        <w:rPr>
          <w:noProof/>
          <w:color w:val="000000" w:themeColor="text1"/>
        </w:rPr>
        <w:t>monodispersity</w:t>
      </w:r>
      <w:r w:rsidR="00154948" w:rsidRPr="0079182B">
        <w:rPr>
          <w:color w:val="000000" w:themeColor="text1"/>
        </w:rPr>
        <w:t xml:space="preserve"> and </w:t>
      </w:r>
      <w:r w:rsidR="007B3B2B" w:rsidRPr="0079182B">
        <w:rPr>
          <w:color w:val="000000" w:themeColor="text1"/>
        </w:rPr>
        <w:t>the</w:t>
      </w:r>
      <w:r w:rsidR="00C454AA" w:rsidRPr="0079182B">
        <w:rPr>
          <w:color w:val="000000" w:themeColor="text1"/>
        </w:rPr>
        <w:t>ir</w:t>
      </w:r>
      <w:r w:rsidR="007B3B2B" w:rsidRPr="0079182B">
        <w:rPr>
          <w:color w:val="000000" w:themeColor="text1"/>
        </w:rPr>
        <w:t xml:space="preserve"> </w:t>
      </w:r>
      <w:r w:rsidR="00C454AA" w:rsidRPr="0079182B">
        <w:rPr>
          <w:noProof/>
          <w:color w:val="000000" w:themeColor="text1"/>
        </w:rPr>
        <w:t>s</w:t>
      </w:r>
      <w:r w:rsidRPr="0079182B">
        <w:rPr>
          <w:noProof/>
          <w:color w:val="000000" w:themeColor="text1"/>
        </w:rPr>
        <w:t>usceptibility</w:t>
      </w:r>
      <w:r w:rsidR="00C454AA" w:rsidRPr="0079182B">
        <w:rPr>
          <w:noProof/>
          <w:color w:val="000000" w:themeColor="text1"/>
        </w:rPr>
        <w:t xml:space="preserve"> to</w:t>
      </w:r>
      <w:r w:rsidR="00C454AA" w:rsidRPr="0079182B">
        <w:rPr>
          <w:color w:val="000000" w:themeColor="text1"/>
        </w:rPr>
        <w:t xml:space="preserve"> </w:t>
      </w:r>
      <w:r w:rsidR="00154948" w:rsidRPr="0079182B">
        <w:rPr>
          <w:color w:val="000000" w:themeColor="text1"/>
        </w:rPr>
        <w:t>etch</w:t>
      </w:r>
      <w:r w:rsidR="00C454AA" w:rsidRPr="0079182B">
        <w:rPr>
          <w:noProof/>
          <w:color w:val="000000" w:themeColor="text1"/>
        </w:rPr>
        <w:t>ing</w:t>
      </w:r>
      <w:r w:rsidR="00154948" w:rsidRPr="0079182B">
        <w:rPr>
          <w:color w:val="000000" w:themeColor="text1"/>
        </w:rPr>
        <w:t>.</w:t>
      </w:r>
      <w:r w:rsidR="00E75B23" w:rsidRPr="0079182B">
        <w:rPr>
          <w:color w:val="000000" w:themeColor="text1"/>
        </w:rPr>
        <w:t xml:space="preserve"> </w:t>
      </w:r>
      <w:r w:rsidR="00140ACE" w:rsidRPr="0079182B">
        <w:rPr>
          <w:color w:val="000000" w:themeColor="text1"/>
        </w:rPr>
        <w:t xml:space="preserve">For electrostatic funneling, appropriate complementary charges on the SAM and NP must be present. The charge on NPs depends on its zeta </w:t>
      </w:r>
      <w:r w:rsidR="00140ACE" w:rsidRPr="0079182B">
        <w:rPr>
          <w:noProof/>
          <w:color w:val="000000" w:themeColor="text1"/>
        </w:rPr>
        <w:t>potential</w:t>
      </w:r>
      <w:r w:rsidR="00293BBC">
        <w:rPr>
          <w:noProof/>
          <w:color w:val="000000" w:themeColor="text1"/>
        </w:rPr>
        <w:t>,</w:t>
      </w:r>
      <w:r w:rsidR="00140ACE" w:rsidRPr="0079182B">
        <w:rPr>
          <w:noProof/>
          <w:color w:val="000000" w:themeColor="text1"/>
        </w:rPr>
        <w:t xml:space="preserve"> whose</w:t>
      </w:r>
      <w:r w:rsidR="00140ACE" w:rsidRPr="0079182B">
        <w:rPr>
          <w:color w:val="000000" w:themeColor="text1"/>
        </w:rPr>
        <w:t xml:space="preserve"> sign and magnitude c</w:t>
      </w:r>
      <w:r w:rsidR="00293BBC">
        <w:rPr>
          <w:color w:val="000000" w:themeColor="text1"/>
        </w:rPr>
        <w:t>an</w:t>
      </w:r>
      <w:r w:rsidR="00140ACE" w:rsidRPr="0079182B">
        <w:rPr>
          <w:color w:val="000000" w:themeColor="text1"/>
        </w:rPr>
        <w:t xml:space="preserve"> be tuned either through </w:t>
      </w:r>
      <w:r w:rsidR="00293BBC">
        <w:rPr>
          <w:color w:val="000000" w:themeColor="text1"/>
        </w:rPr>
        <w:t xml:space="preserve">the </w:t>
      </w:r>
      <w:r w:rsidR="00140ACE" w:rsidRPr="0079182B">
        <w:rPr>
          <w:color w:val="000000" w:themeColor="text1"/>
        </w:rPr>
        <w:t>pH of the s</w:t>
      </w:r>
      <w:bookmarkStart w:id="0" w:name="_GoBack"/>
      <w:bookmarkEnd w:id="0"/>
      <w:r w:rsidR="00140ACE" w:rsidRPr="0079182B">
        <w:rPr>
          <w:color w:val="000000" w:themeColor="text1"/>
        </w:rPr>
        <w:t xml:space="preserve">olution or the charge on </w:t>
      </w:r>
      <w:r w:rsidR="00140ACE" w:rsidRPr="0079182B">
        <w:rPr>
          <w:noProof/>
          <w:color w:val="000000" w:themeColor="text1"/>
        </w:rPr>
        <w:t>chelants</w:t>
      </w:r>
      <w:r w:rsidR="00140ACE" w:rsidRPr="0079182B">
        <w:rPr>
          <w:color w:val="000000" w:themeColor="text1"/>
        </w:rPr>
        <w:t xml:space="preserve">. Similarly, selecting cationic or anionic terminal </w:t>
      </w:r>
      <w:r w:rsidR="00140ACE" w:rsidRPr="0079182B">
        <w:rPr>
          <w:noProof/>
          <w:color w:val="000000" w:themeColor="text1"/>
        </w:rPr>
        <w:t>end</w:t>
      </w:r>
      <w:r w:rsidR="002A7746" w:rsidRPr="0079182B">
        <w:rPr>
          <w:noProof/>
          <w:color w:val="000000" w:themeColor="text1"/>
        </w:rPr>
        <w:t xml:space="preserve"> </w:t>
      </w:r>
      <w:r w:rsidR="00140ACE" w:rsidRPr="0079182B">
        <w:rPr>
          <w:noProof/>
          <w:color w:val="000000" w:themeColor="text1"/>
        </w:rPr>
        <w:t>groups</w:t>
      </w:r>
      <w:r w:rsidR="00140ACE" w:rsidRPr="0079182B">
        <w:rPr>
          <w:color w:val="000000" w:themeColor="text1"/>
        </w:rPr>
        <w:t xml:space="preserve"> allows</w:t>
      </w:r>
      <w:r w:rsidR="00293BBC">
        <w:rPr>
          <w:color w:val="000000" w:themeColor="text1"/>
        </w:rPr>
        <w:t xml:space="preserve"> for the</w:t>
      </w:r>
      <w:r w:rsidR="00140ACE" w:rsidRPr="0079182B">
        <w:rPr>
          <w:color w:val="000000" w:themeColor="text1"/>
        </w:rPr>
        <w:t xml:space="preserve"> modification of surface charge on the SAM.  </w:t>
      </w:r>
      <w:r w:rsidR="007B4D8E" w:rsidRPr="0079182B">
        <w:rPr>
          <w:color w:val="000000" w:themeColor="text1"/>
        </w:rPr>
        <w:t>If perfected</w:t>
      </w:r>
      <w:r w:rsidR="00A1345E" w:rsidRPr="0079182B">
        <w:rPr>
          <w:color w:val="000000" w:themeColor="text1"/>
        </w:rPr>
        <w:t>,</w:t>
      </w:r>
      <w:r w:rsidR="002A7746" w:rsidRPr="0079182B">
        <w:rPr>
          <w:color w:val="000000" w:themeColor="text1"/>
        </w:rPr>
        <w:t xml:space="preserve"> the method readily </w:t>
      </w:r>
      <w:r w:rsidR="002A7746" w:rsidRPr="0079182B">
        <w:rPr>
          <w:noProof/>
          <w:color w:val="000000" w:themeColor="text1"/>
        </w:rPr>
        <w:t>extends</w:t>
      </w:r>
      <w:r w:rsidR="007B4D8E" w:rsidRPr="0079182B">
        <w:rPr>
          <w:color w:val="000000" w:themeColor="text1"/>
        </w:rPr>
        <w:t xml:space="preserve"> to pattern trench line</w:t>
      </w:r>
      <w:r w:rsidR="00C454AA" w:rsidRPr="0079182B">
        <w:rPr>
          <w:color w:val="000000" w:themeColor="text1"/>
        </w:rPr>
        <w:t>s</w:t>
      </w:r>
      <w:r w:rsidR="007B4D8E" w:rsidRPr="0079182B">
        <w:rPr>
          <w:color w:val="000000" w:themeColor="text1"/>
        </w:rPr>
        <w:t xml:space="preserve"> </w:t>
      </w:r>
      <w:r w:rsidR="00C454AA" w:rsidRPr="0079182B">
        <w:rPr>
          <w:color w:val="000000" w:themeColor="text1"/>
        </w:rPr>
        <w:t xml:space="preserve">with </w:t>
      </w:r>
      <w:r w:rsidR="007B4D8E" w:rsidRPr="0079182B">
        <w:rPr>
          <w:noProof/>
          <w:color w:val="000000" w:themeColor="text1"/>
        </w:rPr>
        <w:t>nanowires</w:t>
      </w:r>
      <w:r w:rsidR="000B6D07" w:rsidRPr="0079182B">
        <w:rPr>
          <w:noProof/>
          <w:color w:val="000000" w:themeColor="text1"/>
        </w:rPr>
        <w:fldChar w:fldCharType="begin">
          <w:fldData xml:space="preserve">PEVuZE5vdGU+PENpdGU+PEF1dGhvcj5DaGFuPC9BdXRob3I+PFllYXI+MjAxMDwvWWVhcj48UmVj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</w:fldData>
        </w:fldChar>
      </w:r>
      <w:r w:rsidR="00290949" w:rsidRPr="0079182B">
        <w:rPr>
          <w:noProof/>
          <w:color w:val="000000" w:themeColor="text1"/>
        </w:rPr>
        <w:instrText xml:space="preserve"> ADDIN EN.CITE </w:instrText>
      </w:r>
      <w:r w:rsidR="00290949" w:rsidRPr="0079182B">
        <w:rPr>
          <w:noProof/>
          <w:color w:val="000000" w:themeColor="text1"/>
        </w:rPr>
        <w:fldChar w:fldCharType="begin">
          <w:fldData xml:space="preserve">PEVuZE5vdGU+PENpdGU+PEF1dGhvcj5DaGFuPC9BdXRob3I+PFllYXI+MjAxMDwvWWVhcj48UmVj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</w:fldData>
        </w:fldChar>
      </w:r>
      <w:r w:rsidR="00290949" w:rsidRPr="0079182B">
        <w:rPr>
          <w:noProof/>
          <w:color w:val="000000" w:themeColor="text1"/>
        </w:rPr>
        <w:instrText xml:space="preserve"> ADDIN EN.CITE.DATA </w:instrText>
      </w:r>
      <w:r w:rsidR="00290949" w:rsidRPr="0079182B">
        <w:rPr>
          <w:noProof/>
          <w:color w:val="000000" w:themeColor="text1"/>
        </w:rPr>
      </w:r>
      <w:r w:rsidR="00290949" w:rsidRPr="0079182B">
        <w:rPr>
          <w:noProof/>
          <w:color w:val="000000" w:themeColor="text1"/>
        </w:rPr>
        <w:fldChar w:fldCharType="end"/>
      </w:r>
      <w:r w:rsidR="000B6D07" w:rsidRPr="0079182B">
        <w:rPr>
          <w:noProof/>
          <w:color w:val="000000" w:themeColor="text1"/>
        </w:rPr>
      </w:r>
      <w:r w:rsidR="000B6D07" w:rsidRPr="0079182B">
        <w:rPr>
          <w:noProof/>
          <w:color w:val="000000" w:themeColor="text1"/>
        </w:rPr>
        <w:fldChar w:fldCharType="separate"/>
      </w:r>
      <w:r w:rsidR="00290949" w:rsidRPr="0079182B">
        <w:rPr>
          <w:noProof/>
          <w:color w:val="000000" w:themeColor="text1"/>
          <w:vertAlign w:val="superscript"/>
        </w:rPr>
        <w:t>3</w:t>
      </w:r>
      <w:r w:rsidR="00A96573">
        <w:rPr>
          <w:noProof/>
          <w:color w:val="000000" w:themeColor="text1"/>
          <w:vertAlign w:val="superscript"/>
        </w:rPr>
        <w:t>3</w:t>
      </w:r>
      <w:r w:rsidR="00293BBC">
        <w:rPr>
          <w:noProof/>
          <w:color w:val="000000" w:themeColor="text1"/>
          <w:vertAlign w:val="superscript"/>
        </w:rPr>
        <w:noBreakHyphen/>
      </w:r>
      <w:r w:rsidR="00290949" w:rsidRPr="0079182B">
        <w:rPr>
          <w:noProof/>
          <w:color w:val="000000" w:themeColor="text1"/>
          <w:vertAlign w:val="superscript"/>
        </w:rPr>
        <w:t>3</w:t>
      </w:r>
      <w:r w:rsidR="000B6D07" w:rsidRPr="0079182B">
        <w:rPr>
          <w:noProof/>
          <w:color w:val="000000" w:themeColor="text1"/>
        </w:rPr>
        <w:fldChar w:fldCharType="end"/>
      </w:r>
      <w:r w:rsidR="00A96573" w:rsidRPr="00A96573">
        <w:rPr>
          <w:noProof/>
          <w:color w:val="000000" w:themeColor="text1"/>
          <w:vertAlign w:val="superscript"/>
        </w:rPr>
        <w:t>5</w:t>
      </w:r>
      <w:r w:rsidR="00D2770F" w:rsidRPr="0079182B">
        <w:rPr>
          <w:noProof/>
          <w:color w:val="000000" w:themeColor="text1"/>
        </w:rPr>
        <w:t>.</w:t>
      </w:r>
      <w:r w:rsidR="00D2770F" w:rsidRPr="0079182B">
        <w:rPr>
          <w:color w:val="000000" w:themeColor="text1"/>
        </w:rPr>
        <w:t xml:space="preserve">  </w:t>
      </w:r>
      <w:r w:rsidR="003B4A27" w:rsidRPr="0079182B">
        <w:rPr>
          <w:color w:val="000000" w:themeColor="text1"/>
        </w:rPr>
        <w:t>The overall success of the method will depend on optimizing</w:t>
      </w:r>
      <w:r w:rsidR="007B3B2B" w:rsidRPr="0079182B">
        <w:rPr>
          <w:color w:val="000000" w:themeColor="text1"/>
        </w:rPr>
        <w:t xml:space="preserve"> the placement and filling</w:t>
      </w:r>
      <w:r w:rsidR="003B4A27" w:rsidRPr="0079182B">
        <w:rPr>
          <w:color w:val="000000" w:themeColor="text1"/>
        </w:rPr>
        <w:t xml:space="preserve"> nanostructures on pre</w:t>
      </w:r>
      <w:r w:rsidR="009321DC" w:rsidRPr="0079182B">
        <w:rPr>
          <w:color w:val="000000" w:themeColor="text1"/>
        </w:rPr>
        <w:t>-</w:t>
      </w:r>
      <w:r w:rsidR="003B4A27" w:rsidRPr="0079182B">
        <w:rPr>
          <w:color w:val="000000" w:themeColor="text1"/>
        </w:rPr>
        <w:t xml:space="preserve">patterned </w:t>
      </w:r>
      <w:r w:rsidR="009E5B52" w:rsidRPr="0079182B">
        <w:rPr>
          <w:noProof/>
          <w:color w:val="000000" w:themeColor="text1"/>
        </w:rPr>
        <w:t>photoresist</w:t>
      </w:r>
      <w:r w:rsidR="00D7598D" w:rsidRPr="0079182B">
        <w:rPr>
          <w:color w:val="000000" w:themeColor="text1"/>
        </w:rPr>
        <w:t xml:space="preserve"> films</w:t>
      </w:r>
      <w:r w:rsidR="00293BBC">
        <w:rPr>
          <w:color w:val="000000" w:themeColor="text1"/>
        </w:rPr>
        <w:t>,</w:t>
      </w:r>
      <w:r w:rsidR="00D7598D" w:rsidRPr="0079182B">
        <w:rPr>
          <w:color w:val="000000" w:themeColor="text1"/>
        </w:rPr>
        <w:t xml:space="preserve"> </w:t>
      </w:r>
      <w:r w:rsidR="003B4A27" w:rsidRPr="0079182B">
        <w:rPr>
          <w:color w:val="000000" w:themeColor="text1"/>
        </w:rPr>
        <w:t>exploiting electrostatic, magnetic</w:t>
      </w:r>
      <w:r w:rsidR="00293BBC">
        <w:rPr>
          <w:color w:val="000000" w:themeColor="text1"/>
        </w:rPr>
        <w:t>,</w:t>
      </w:r>
      <w:r w:rsidR="003B4A27" w:rsidRPr="0079182B">
        <w:rPr>
          <w:color w:val="000000" w:themeColor="text1"/>
        </w:rPr>
        <w:t xml:space="preserve"> or </w:t>
      </w:r>
      <w:r w:rsidRPr="0079182B">
        <w:rPr>
          <w:noProof/>
          <w:color w:val="000000" w:themeColor="text1"/>
        </w:rPr>
        <w:t>ligand</w:t>
      </w:r>
      <w:r w:rsidR="00293BBC">
        <w:rPr>
          <w:noProof/>
          <w:color w:val="000000" w:themeColor="text1"/>
        </w:rPr>
        <w:t>-</w:t>
      </w:r>
      <w:r w:rsidRPr="0079182B">
        <w:rPr>
          <w:noProof/>
          <w:color w:val="000000" w:themeColor="text1"/>
        </w:rPr>
        <w:t>ligation</w:t>
      </w:r>
      <w:r w:rsidR="007B3B2B" w:rsidRPr="0079182B">
        <w:rPr>
          <w:noProof/>
          <w:color w:val="000000" w:themeColor="text1"/>
        </w:rPr>
        <w:t xml:space="preserve"> interactions</w:t>
      </w:r>
    </w:p>
    <w:p w14:paraId="48450CD2" w14:textId="77777777" w:rsidR="00751AB1" w:rsidRPr="007A2DAF" w:rsidRDefault="00751AB1" w:rsidP="003C1665">
      <w:pPr>
        <w:rPr>
          <w:color w:val="000000" w:themeColor="text1"/>
        </w:rPr>
      </w:pPr>
    </w:p>
    <w:p w14:paraId="1C09BEB1" w14:textId="77777777" w:rsidR="006305D7" w:rsidRPr="000B2F36" w:rsidRDefault="006305D7" w:rsidP="003C1665">
      <w:pPr>
        <w:outlineLvl w:val="0"/>
        <w:rPr>
          <w:rFonts w:cs="Arial"/>
        </w:rPr>
      </w:pPr>
      <w:r w:rsidRPr="000B2F36">
        <w:rPr>
          <w:rFonts w:cs="Arial"/>
          <w:b/>
          <w:bCs/>
        </w:rPr>
        <w:t>ACKNOWLEDGMENTS:</w:t>
      </w:r>
      <w:r w:rsidRPr="000B2F36">
        <w:rPr>
          <w:rFonts w:cs="Arial"/>
        </w:rPr>
        <w:t xml:space="preserve"> </w:t>
      </w:r>
    </w:p>
    <w:p w14:paraId="3CE53D14" w14:textId="77777777" w:rsidR="006305D7" w:rsidRPr="00AF6B68" w:rsidRDefault="00FB7D4F" w:rsidP="003C1665">
      <w:pPr>
        <w:rPr>
          <w:rFonts w:cs="Arial"/>
          <w:color w:val="000000" w:themeColor="text1"/>
        </w:rPr>
      </w:pPr>
      <w:r w:rsidRPr="00AF6B68">
        <w:rPr>
          <w:rFonts w:cs="Arial"/>
          <w:color w:val="000000" w:themeColor="text1"/>
        </w:rPr>
        <w:t xml:space="preserve">Intel </w:t>
      </w:r>
      <w:r w:rsidR="003E02E6" w:rsidRPr="003E02E6">
        <w:rPr>
          <w:rFonts w:cs="Arial"/>
          <w:noProof/>
          <w:color w:val="000000" w:themeColor="text1"/>
        </w:rPr>
        <w:t>C</w:t>
      </w:r>
      <w:r w:rsidRPr="003E02E6">
        <w:rPr>
          <w:rFonts w:cs="Arial"/>
          <w:noProof/>
          <w:color w:val="000000" w:themeColor="text1"/>
        </w:rPr>
        <w:t>orporation</w:t>
      </w:r>
      <w:r w:rsidR="003E02E6" w:rsidRPr="003E02E6">
        <w:rPr>
          <w:rFonts w:cs="Arial"/>
          <w:noProof/>
          <w:color w:val="000000" w:themeColor="text1"/>
        </w:rPr>
        <w:t xml:space="preserve"> funded this work through</w:t>
      </w:r>
      <w:r w:rsidRPr="00AF6B68">
        <w:rPr>
          <w:rFonts w:cs="Arial"/>
          <w:color w:val="000000" w:themeColor="text1"/>
        </w:rPr>
        <w:t xml:space="preserve"> grant number 414305</w:t>
      </w:r>
      <w:r w:rsidR="00293BBC">
        <w:rPr>
          <w:rFonts w:cs="Arial"/>
          <w:color w:val="000000" w:themeColor="text1"/>
        </w:rPr>
        <w:t>,</w:t>
      </w:r>
      <w:r w:rsidRPr="00AF6B68">
        <w:rPr>
          <w:rFonts w:cs="Arial"/>
          <w:color w:val="000000" w:themeColor="text1"/>
        </w:rPr>
        <w:t xml:space="preserve"> and </w:t>
      </w:r>
      <w:r w:rsidR="00293BBC">
        <w:rPr>
          <w:rFonts w:cs="Arial"/>
          <w:color w:val="000000" w:themeColor="text1"/>
        </w:rPr>
        <w:t xml:space="preserve">the </w:t>
      </w:r>
      <w:r w:rsidRPr="00AF6B68">
        <w:rPr>
          <w:rFonts w:cs="Arial"/>
          <w:color w:val="000000" w:themeColor="text1"/>
        </w:rPr>
        <w:t xml:space="preserve">Oregon </w:t>
      </w:r>
      <w:r w:rsidRPr="00E36B37">
        <w:rPr>
          <w:rFonts w:cs="Arial"/>
          <w:noProof/>
          <w:color w:val="000000" w:themeColor="text1"/>
        </w:rPr>
        <w:t>Nanotechnology</w:t>
      </w:r>
      <w:r w:rsidRPr="00AF6B68">
        <w:rPr>
          <w:rFonts w:cs="Arial"/>
          <w:color w:val="000000" w:themeColor="text1"/>
        </w:rPr>
        <w:t xml:space="preserve"> and Microtechnology Initiative (ONAMI)</w:t>
      </w:r>
      <w:r w:rsidR="003E02E6">
        <w:rPr>
          <w:rFonts w:cs="Arial"/>
          <w:color w:val="000000" w:themeColor="text1"/>
        </w:rPr>
        <w:t xml:space="preserve"> provided matching funds</w:t>
      </w:r>
      <w:r w:rsidRPr="00AF6B68">
        <w:rPr>
          <w:rFonts w:cs="Arial"/>
          <w:color w:val="000000" w:themeColor="text1"/>
        </w:rPr>
        <w:t>.</w:t>
      </w:r>
      <w:r w:rsidR="00F76403">
        <w:rPr>
          <w:rFonts w:cs="Arial"/>
          <w:color w:val="000000" w:themeColor="text1"/>
        </w:rPr>
        <w:t xml:space="preserve"> We gratefully acknowledge the </w:t>
      </w:r>
      <w:r w:rsidR="00F76403" w:rsidRPr="00F76403">
        <w:rPr>
          <w:rFonts w:cs="Arial"/>
          <w:noProof/>
          <w:color w:val="000000" w:themeColor="text1"/>
        </w:rPr>
        <w:t>support</w:t>
      </w:r>
      <w:r w:rsidR="002A7746">
        <w:rPr>
          <w:rFonts w:cs="Arial"/>
          <w:noProof/>
          <w:color w:val="000000" w:themeColor="text1"/>
        </w:rPr>
        <w:t xml:space="preserve"> and </w:t>
      </w:r>
      <w:r w:rsidR="002A7746" w:rsidRPr="002A7746">
        <w:rPr>
          <w:rFonts w:cs="Arial"/>
          <w:noProof/>
          <w:color w:val="000000" w:themeColor="text1"/>
        </w:rPr>
        <w:t>advi</w:t>
      </w:r>
      <w:r w:rsidR="002A7746">
        <w:rPr>
          <w:rFonts w:cs="Arial"/>
          <w:noProof/>
          <w:color w:val="000000" w:themeColor="text1"/>
        </w:rPr>
        <w:t>c</w:t>
      </w:r>
      <w:r w:rsidR="002A7746" w:rsidRPr="002A7746">
        <w:rPr>
          <w:rFonts w:cs="Arial"/>
          <w:noProof/>
          <w:color w:val="000000" w:themeColor="text1"/>
        </w:rPr>
        <w:t>e</w:t>
      </w:r>
      <w:r w:rsidR="00F76403">
        <w:rPr>
          <w:rFonts w:cs="Arial"/>
          <w:color w:val="000000" w:themeColor="text1"/>
        </w:rPr>
        <w:t xml:space="preserve"> of Dr. James Blackwell in all phases of this work.</w:t>
      </w:r>
      <w:r w:rsidRPr="00AF6B68">
        <w:rPr>
          <w:rFonts w:cs="Arial"/>
          <w:color w:val="000000" w:themeColor="text1"/>
        </w:rPr>
        <w:t xml:space="preserve">  </w:t>
      </w:r>
      <w:r w:rsidR="0090776F">
        <w:rPr>
          <w:rFonts w:cs="Arial"/>
          <w:color w:val="000000" w:themeColor="text1"/>
        </w:rPr>
        <w:t xml:space="preserve">Special thanks go to Drew </w:t>
      </w:r>
      <w:r w:rsidR="0090776F" w:rsidRPr="00E36B37">
        <w:rPr>
          <w:rFonts w:cs="Arial"/>
          <w:noProof/>
          <w:color w:val="000000" w:themeColor="text1"/>
        </w:rPr>
        <w:t>Beasau</w:t>
      </w:r>
      <w:r w:rsidR="0090776F">
        <w:rPr>
          <w:rFonts w:cs="Arial"/>
          <w:color w:val="000000" w:themeColor="text1"/>
        </w:rPr>
        <w:t xml:space="preserve"> and Chelsea Ben</w:t>
      </w:r>
      <w:r w:rsidR="00154360">
        <w:rPr>
          <w:rFonts w:cs="Arial"/>
          <w:color w:val="000000" w:themeColor="text1"/>
        </w:rPr>
        <w:t>e</w:t>
      </w:r>
      <w:r w:rsidR="0090776F">
        <w:rPr>
          <w:rFonts w:cs="Arial"/>
          <w:color w:val="000000" w:themeColor="text1"/>
        </w:rPr>
        <w:t>dict for analyzing particle positioning sta</w:t>
      </w:r>
      <w:r w:rsidR="00154360">
        <w:rPr>
          <w:rFonts w:cs="Arial"/>
          <w:color w:val="000000" w:themeColor="text1"/>
        </w:rPr>
        <w:t>ti</w:t>
      </w:r>
      <w:r w:rsidR="0090776F">
        <w:rPr>
          <w:rFonts w:cs="Arial"/>
          <w:color w:val="000000" w:themeColor="text1"/>
        </w:rPr>
        <w:t>stics.</w:t>
      </w:r>
      <w:r w:rsidRPr="00AF6B68">
        <w:rPr>
          <w:rFonts w:cs="Arial"/>
          <w:color w:val="000000" w:themeColor="text1"/>
        </w:rPr>
        <w:t xml:space="preserve"> </w:t>
      </w:r>
      <w:r w:rsidR="00A5149D">
        <w:rPr>
          <w:rFonts w:cs="Arial"/>
          <w:color w:val="000000" w:themeColor="text1"/>
        </w:rPr>
        <w:t xml:space="preserve">We thank Professor Hall for a </w:t>
      </w:r>
      <w:r w:rsidR="00A5149D" w:rsidRPr="003E02E6">
        <w:rPr>
          <w:rFonts w:cs="Arial"/>
          <w:noProof/>
          <w:color w:val="000000" w:themeColor="text1"/>
        </w:rPr>
        <w:t>caref</w:t>
      </w:r>
      <w:r w:rsidR="00A5149D">
        <w:rPr>
          <w:rFonts w:cs="Arial"/>
          <w:noProof/>
          <w:color w:val="000000" w:themeColor="text1"/>
        </w:rPr>
        <w:t xml:space="preserve">ul reading of the </w:t>
      </w:r>
      <w:r w:rsidR="00A5149D" w:rsidRPr="003E02E6">
        <w:rPr>
          <w:rFonts w:cs="Arial"/>
          <w:noProof/>
          <w:color w:val="000000" w:themeColor="text1"/>
        </w:rPr>
        <w:t>manuscript</w:t>
      </w:r>
      <w:r w:rsidR="00A5149D" w:rsidRPr="00A5149D">
        <w:rPr>
          <w:rFonts w:cs="Arial"/>
          <w:noProof/>
          <w:color w:val="000000" w:themeColor="text1"/>
        </w:rPr>
        <w:t xml:space="preserve"> </w:t>
      </w:r>
      <w:r w:rsidR="00A5149D">
        <w:rPr>
          <w:rFonts w:cs="Arial"/>
          <w:noProof/>
          <w:color w:val="000000" w:themeColor="text1"/>
        </w:rPr>
        <w:t xml:space="preserve">and </w:t>
      </w:r>
      <w:r w:rsidR="00A5149D">
        <w:rPr>
          <w:rFonts w:cs="Arial"/>
          <w:color w:val="000000" w:themeColor="text1"/>
        </w:rPr>
        <w:t xml:space="preserve">Dr. </w:t>
      </w:r>
      <w:r w:rsidRPr="00AF6B68">
        <w:rPr>
          <w:rFonts w:cs="Arial"/>
          <w:color w:val="000000" w:themeColor="text1"/>
        </w:rPr>
        <w:t xml:space="preserve">Kurt </w:t>
      </w:r>
      <w:proofErr w:type="spellStart"/>
      <w:r w:rsidRPr="00AF6B68">
        <w:rPr>
          <w:rFonts w:cs="Arial"/>
          <w:color w:val="000000" w:themeColor="text1"/>
        </w:rPr>
        <w:t>Langworthy</w:t>
      </w:r>
      <w:proofErr w:type="spellEnd"/>
      <w:r w:rsidR="00293BBC">
        <w:rPr>
          <w:rFonts w:cs="Arial"/>
          <w:color w:val="000000" w:themeColor="text1"/>
        </w:rPr>
        <w:t>,</w:t>
      </w:r>
      <w:r w:rsidRPr="00AF6B68">
        <w:rPr>
          <w:rFonts w:cs="Arial"/>
          <w:color w:val="000000" w:themeColor="text1"/>
        </w:rPr>
        <w:t xml:space="preserve"> at </w:t>
      </w:r>
      <w:r w:rsidR="00293BBC">
        <w:rPr>
          <w:rFonts w:cs="Arial"/>
          <w:color w:val="000000" w:themeColor="text1"/>
        </w:rPr>
        <w:t xml:space="preserve">the </w:t>
      </w:r>
      <w:r w:rsidRPr="00AF6B68">
        <w:rPr>
          <w:rFonts w:cs="Arial"/>
          <w:color w:val="000000" w:themeColor="text1"/>
        </w:rPr>
        <w:t xml:space="preserve">University of Oregon, Eugene, OR, for </w:t>
      </w:r>
      <w:r w:rsidR="00B369F6">
        <w:rPr>
          <w:rFonts w:cs="Arial"/>
          <w:color w:val="000000" w:themeColor="text1"/>
        </w:rPr>
        <w:t>his</w:t>
      </w:r>
      <w:r w:rsidRPr="00AF6B68">
        <w:rPr>
          <w:rFonts w:cs="Arial"/>
          <w:color w:val="000000" w:themeColor="text1"/>
        </w:rPr>
        <w:t xml:space="preserve"> help with </w:t>
      </w:r>
      <w:r w:rsidR="00241B53">
        <w:rPr>
          <w:rFonts w:cs="Arial"/>
          <w:color w:val="000000" w:themeColor="text1"/>
        </w:rPr>
        <w:t>E</w:t>
      </w:r>
      <w:r w:rsidRPr="00AF6B68">
        <w:rPr>
          <w:rFonts w:cs="Arial"/>
          <w:color w:val="000000" w:themeColor="text1"/>
        </w:rPr>
        <w:t xml:space="preserve">-beam lithography. </w:t>
      </w:r>
    </w:p>
    <w:p w14:paraId="41650B9F" w14:textId="77777777" w:rsidR="006305D7" w:rsidRPr="00AF6B68" w:rsidRDefault="006305D7" w:rsidP="003C1665">
      <w:pPr>
        <w:rPr>
          <w:color w:val="000000" w:themeColor="text1"/>
        </w:rPr>
      </w:pPr>
    </w:p>
    <w:p w14:paraId="5C7BA70E" w14:textId="77777777" w:rsidR="006305D7" w:rsidRPr="000B2F36" w:rsidRDefault="006305D7" w:rsidP="003C1665">
      <w:pPr>
        <w:outlineLvl w:val="0"/>
        <w:rPr>
          <w:rFonts w:cs="Arial"/>
          <w:b/>
        </w:rPr>
      </w:pPr>
      <w:r w:rsidRPr="000B2F36">
        <w:rPr>
          <w:rFonts w:cs="Arial"/>
          <w:b/>
        </w:rPr>
        <w:t xml:space="preserve">DISCLOSURES: </w:t>
      </w:r>
    </w:p>
    <w:p w14:paraId="0EC4AB31" w14:textId="77777777" w:rsidR="006305D7" w:rsidRPr="00AF6B68" w:rsidRDefault="006305D7" w:rsidP="003C1665">
      <w:pPr>
        <w:outlineLvl w:val="0"/>
        <w:rPr>
          <w:rFonts w:cs="Arial"/>
          <w:color w:val="000000" w:themeColor="text1"/>
        </w:rPr>
      </w:pPr>
      <w:r w:rsidRPr="00AF6B68">
        <w:rPr>
          <w:rFonts w:cs="Arial"/>
          <w:color w:val="000000" w:themeColor="text1"/>
        </w:rPr>
        <w:t>The authors have nothing to disclose.</w:t>
      </w:r>
    </w:p>
    <w:p w14:paraId="29E827E1" w14:textId="77777777" w:rsidR="006305D7" w:rsidRPr="00510549" w:rsidRDefault="006305D7" w:rsidP="003C1665">
      <w:pPr>
        <w:rPr>
          <w:color w:val="7F7F7F"/>
        </w:rPr>
      </w:pPr>
    </w:p>
    <w:p w14:paraId="4A4EBB9A" w14:textId="77777777" w:rsidR="002F4BEC" w:rsidRDefault="006305D7" w:rsidP="003C1665">
      <w:pPr>
        <w:outlineLvl w:val="0"/>
      </w:pPr>
      <w:r w:rsidRPr="000B2F36">
        <w:rPr>
          <w:rFonts w:cs="Arial"/>
          <w:b/>
          <w:bCs/>
        </w:rPr>
        <w:t>REFERENCES</w:t>
      </w:r>
      <w:r w:rsidR="003C1665">
        <w:rPr>
          <w:rFonts w:cs="Arial"/>
          <w:b/>
          <w:bCs/>
        </w:rPr>
        <w:t>:</w:t>
      </w:r>
      <w:r w:rsidRPr="000B2F36">
        <w:rPr>
          <w:rFonts w:cs="Arial"/>
        </w:rPr>
        <w:t xml:space="preserve"> </w:t>
      </w:r>
    </w:p>
    <w:p w14:paraId="497FED1E" w14:textId="77777777" w:rsidR="00290949" w:rsidRPr="0079182B" w:rsidRDefault="002F4BEC" w:rsidP="00290949">
      <w:pPr>
        <w:pStyle w:val="EndNoteBibliography"/>
        <w:ind w:left="720" w:hanging="720"/>
      </w:pPr>
      <w:r w:rsidRPr="0079182B">
        <w:fldChar w:fldCharType="begin"/>
      </w:r>
      <w:r w:rsidRPr="0079182B">
        <w:instrText xml:space="preserve"> ADDIN EN.REFLIST </w:instrText>
      </w:r>
      <w:r w:rsidRPr="0079182B">
        <w:fldChar w:fldCharType="separate"/>
      </w:r>
      <w:r w:rsidR="00290949" w:rsidRPr="0079182B">
        <w:t>1</w:t>
      </w:r>
      <w:r w:rsidR="00290949" w:rsidRPr="0079182B">
        <w:tab/>
        <w:t xml:space="preserve">Moore, G. E. Cramming more components onto integrated circuits </w:t>
      </w:r>
      <w:r w:rsidR="00290949" w:rsidRPr="0079182B">
        <w:rPr>
          <w:i/>
        </w:rPr>
        <w:t xml:space="preserve">Electronics  </w:t>
      </w:r>
      <w:r w:rsidR="00290949" w:rsidRPr="0079182B">
        <w:rPr>
          <w:b/>
        </w:rPr>
        <w:t>38</w:t>
      </w:r>
      <w:r w:rsidR="004C0848" w:rsidRPr="0079182B">
        <w:t xml:space="preserve"> (8), 114, </w:t>
      </w:r>
      <w:r w:rsidR="004C0848" w:rsidRPr="0079182B">
        <w:rPr>
          <w:b/>
        </w:rPr>
        <w:t>DOI</w:t>
      </w:r>
      <w:r w:rsidR="00290949" w:rsidRPr="0079182B">
        <w:rPr>
          <w:b/>
        </w:rPr>
        <w:t>:</w:t>
      </w:r>
      <w:r w:rsidR="004C0848" w:rsidRPr="0079182B">
        <w:t xml:space="preserve"> </w:t>
      </w:r>
      <w:r w:rsidR="00290949" w:rsidRPr="0079182B">
        <w:t>10.1109/n-ssc.2006.4785860, (1965).</w:t>
      </w:r>
    </w:p>
    <w:p w14:paraId="4BB8807F" w14:textId="77777777" w:rsidR="00290949" w:rsidRPr="0079182B" w:rsidRDefault="00290949" w:rsidP="00290949">
      <w:pPr>
        <w:pStyle w:val="EndNoteBibliography"/>
        <w:ind w:left="720" w:hanging="720"/>
      </w:pPr>
      <w:r w:rsidRPr="0079182B">
        <w:t>2</w:t>
      </w:r>
      <w:r w:rsidRPr="0079182B">
        <w:tab/>
        <w:t xml:space="preserve">Moore, G. E. Lithography and the future of Moore's law. </w:t>
      </w:r>
      <w:r w:rsidR="006E09E0" w:rsidRPr="0079182B">
        <w:rPr>
          <w:i/>
        </w:rPr>
        <w:t>SPIE Proc.: Advances in Resist Technology and Processing XII.</w:t>
      </w:r>
      <w:r w:rsidRPr="0079182B">
        <w:t xml:space="preserve"> </w:t>
      </w:r>
      <w:r w:rsidR="005F1FA2" w:rsidRPr="0079182B">
        <w:t xml:space="preserve">(ed. Robert D. Allen) </w:t>
      </w:r>
      <w:r w:rsidRPr="0079182B">
        <w:rPr>
          <w:b/>
        </w:rPr>
        <w:t>2438</w:t>
      </w:r>
      <w:r w:rsidRPr="0079182B">
        <w:t xml:space="preserve"> 2-17 (1995).</w:t>
      </w:r>
      <w:r w:rsidR="004C0848" w:rsidRPr="0079182B">
        <w:t xml:space="preserve"> </w:t>
      </w:r>
      <w:r w:rsidR="004C0848" w:rsidRPr="0079182B">
        <w:rPr>
          <w:b/>
        </w:rPr>
        <w:t>DOI:</w:t>
      </w:r>
      <w:r w:rsidR="004C0848" w:rsidRPr="0079182B">
        <w:rPr>
          <w:noProof w:val="0"/>
        </w:rPr>
        <w:t xml:space="preserve"> </w:t>
      </w:r>
      <w:hyperlink r:id="rId18" w:history="1">
        <w:r w:rsidR="004C0848" w:rsidRPr="0079182B">
          <w:rPr>
            <w:rStyle w:val="Hyperlink"/>
          </w:rPr>
          <w:t>10.1117/12.210341</w:t>
        </w:r>
      </w:hyperlink>
      <w:r w:rsidR="004C0848" w:rsidRPr="0079182B">
        <w:t xml:space="preserve"> </w:t>
      </w:r>
    </w:p>
    <w:p w14:paraId="002677DC" w14:textId="77777777" w:rsidR="00290949" w:rsidRPr="0079182B" w:rsidRDefault="00290949" w:rsidP="004C0848">
      <w:pPr>
        <w:pStyle w:val="EndNoteBibliography"/>
        <w:ind w:left="720" w:hanging="720"/>
      </w:pPr>
      <w:r w:rsidRPr="0079182B">
        <w:t>3</w:t>
      </w:r>
      <w:r w:rsidRPr="0079182B">
        <w:tab/>
        <w:t>Rayleigh, L. XV. On the theory of optical images, with special reference to the</w:t>
      </w:r>
      <w:r w:rsidR="004C0848" w:rsidRPr="0079182B">
        <w:t xml:space="preserve"> </w:t>
      </w:r>
      <w:r w:rsidRPr="0079182B">
        <w:t xml:space="preserve">microscope. </w:t>
      </w:r>
      <w:r w:rsidR="006E09E0" w:rsidRPr="0079182B">
        <w:rPr>
          <w:i/>
        </w:rPr>
        <w:t>The London, Edinburgh, and Dublin Philosophical Magazine and J.</w:t>
      </w:r>
      <w:r w:rsidR="00AE5AE8" w:rsidRPr="0079182B">
        <w:rPr>
          <w:i/>
        </w:rPr>
        <w:t xml:space="preserve"> </w:t>
      </w:r>
      <w:r w:rsidR="006E09E0" w:rsidRPr="0079182B">
        <w:rPr>
          <w:i/>
        </w:rPr>
        <w:t>Sci.</w:t>
      </w:r>
      <w:r w:rsidRPr="0079182B">
        <w:t xml:space="preserve"> </w:t>
      </w:r>
      <w:r w:rsidRPr="0079182B">
        <w:rPr>
          <w:b/>
        </w:rPr>
        <w:t>42</w:t>
      </w:r>
      <w:r w:rsidRPr="0079182B">
        <w:t xml:space="preserve"> (255), 167-195 (1896).</w:t>
      </w:r>
      <w:r w:rsidR="004C0848" w:rsidRPr="0079182B">
        <w:t xml:space="preserve"> </w:t>
      </w:r>
      <w:r w:rsidR="004C0848" w:rsidRPr="0079182B">
        <w:rPr>
          <w:b/>
        </w:rPr>
        <w:t>DOI:</w:t>
      </w:r>
      <w:r w:rsidR="004C0848" w:rsidRPr="0079182B">
        <w:rPr>
          <w:rFonts w:ascii="Arial" w:hAnsi="Arial" w:cs="Arial"/>
          <w:color w:val="333333"/>
          <w:sz w:val="20"/>
          <w:szCs w:val="20"/>
        </w:rPr>
        <w:t xml:space="preserve"> </w:t>
      </w:r>
      <w:hyperlink r:id="rId19" w:history="1">
        <w:r w:rsidR="004C0848" w:rsidRPr="0079182B">
          <w:rPr>
            <w:rStyle w:val="Hyperlink"/>
          </w:rPr>
          <w:t>http://dx.doi.org/10.1080/14786449608620902</w:t>
        </w:r>
      </w:hyperlink>
      <w:r w:rsidR="004C0848" w:rsidRPr="0079182B">
        <w:t xml:space="preserve"> </w:t>
      </w:r>
    </w:p>
    <w:p w14:paraId="5ED0DFBA" w14:textId="77777777" w:rsidR="00290949" w:rsidRPr="0079182B" w:rsidRDefault="00290949" w:rsidP="00290949">
      <w:pPr>
        <w:pStyle w:val="EndNoteBibliography"/>
        <w:ind w:left="720" w:hanging="720"/>
      </w:pPr>
      <w:r w:rsidRPr="0079182B">
        <w:lastRenderedPageBreak/>
        <w:t>4</w:t>
      </w:r>
      <w:r w:rsidRPr="0079182B">
        <w:tab/>
        <w:t xml:space="preserve">Levenson, M. D., Viswanathan, N. S. &amp; Simpson, R. A. Improving resolution in photolithography with a phase-shifting mask. </w:t>
      </w:r>
      <w:r w:rsidR="006E09E0" w:rsidRPr="0079182B">
        <w:rPr>
          <w:i/>
        </w:rPr>
        <w:t xml:space="preserve">IEEE Trans. Electron Devices. </w:t>
      </w:r>
      <w:r w:rsidRPr="0079182B">
        <w:rPr>
          <w:b/>
        </w:rPr>
        <w:t>29</w:t>
      </w:r>
      <w:r w:rsidRPr="0079182B">
        <w:t xml:space="preserve"> (12), 1828-1836, </w:t>
      </w:r>
      <w:r w:rsidR="004C0848" w:rsidRPr="0079182B">
        <w:rPr>
          <w:b/>
        </w:rPr>
        <w:t xml:space="preserve">DOI: </w:t>
      </w:r>
      <w:r w:rsidRPr="0079182B">
        <w:t>10.1109/t-ed.1982.21037, (1982).</w:t>
      </w:r>
    </w:p>
    <w:p w14:paraId="0E23D43E" w14:textId="77777777" w:rsidR="00290949" w:rsidRPr="0079182B" w:rsidRDefault="00290949" w:rsidP="00290949">
      <w:pPr>
        <w:pStyle w:val="EndNoteBibliography"/>
        <w:ind w:left="720" w:hanging="720"/>
      </w:pPr>
      <w:r w:rsidRPr="0079182B">
        <w:t>5</w:t>
      </w:r>
      <w:r w:rsidRPr="0079182B">
        <w:tab/>
        <w:t>French, R. H. &amp; Tran, H. V. Immersion Lithography: Photomask and Wafer-Level Materials.</w:t>
      </w:r>
      <w:r w:rsidR="003C2A5A" w:rsidRPr="0079182B">
        <w:t xml:space="preserve"> </w:t>
      </w:r>
      <w:r w:rsidR="003C2A5A" w:rsidRPr="0079182B">
        <w:rPr>
          <w:i/>
        </w:rPr>
        <w:t>Annu. Rev. Mater. Res.</w:t>
      </w:r>
      <w:r w:rsidR="003C2A5A" w:rsidRPr="0079182B">
        <w:rPr>
          <w:b/>
        </w:rPr>
        <w:t xml:space="preserve"> </w:t>
      </w:r>
      <w:r w:rsidRPr="0079182B">
        <w:rPr>
          <w:b/>
        </w:rPr>
        <w:t>39</w:t>
      </w:r>
      <w:r w:rsidRPr="0079182B">
        <w:t xml:space="preserve"> (1), 93-126, </w:t>
      </w:r>
      <w:r w:rsidR="004C0848" w:rsidRPr="0079182B">
        <w:t xml:space="preserve"> </w:t>
      </w:r>
      <w:r w:rsidR="004C0848" w:rsidRPr="0079182B">
        <w:rPr>
          <w:b/>
        </w:rPr>
        <w:t>DOI:</w:t>
      </w:r>
      <w:r w:rsidR="004C0848" w:rsidRPr="0079182B">
        <w:t xml:space="preserve"> </w:t>
      </w:r>
      <w:r w:rsidRPr="0079182B">
        <w:t>10.1146/annurev-matsci-082908-145350, (2009).</w:t>
      </w:r>
    </w:p>
    <w:p w14:paraId="0F91FF15" w14:textId="77777777" w:rsidR="00290949" w:rsidRPr="0079182B" w:rsidRDefault="00290949" w:rsidP="00290949">
      <w:pPr>
        <w:pStyle w:val="EndNoteBibliography"/>
        <w:ind w:left="720" w:hanging="720"/>
      </w:pPr>
      <w:r w:rsidRPr="0079182B">
        <w:t>6</w:t>
      </w:r>
      <w:r w:rsidRPr="0079182B">
        <w:tab/>
        <w:t xml:space="preserve">Borodovsky, Y. </w:t>
      </w:r>
      <w:r w:rsidR="006E09E0" w:rsidRPr="0079182B">
        <w:rPr>
          <w:rFonts w:asciiTheme="minorHAnsi" w:hAnsiTheme="minorHAnsi" w:cs="Arial"/>
          <w:color w:val="auto"/>
        </w:rPr>
        <w:t xml:space="preserve">Complementary Lithography at Insertion and Beyond </w:t>
      </w:r>
      <w:r w:rsidRPr="0079182B">
        <w:t xml:space="preserve">in </w:t>
      </w:r>
      <w:r w:rsidRPr="0079182B">
        <w:rPr>
          <w:i/>
        </w:rPr>
        <w:t xml:space="preserve">Complementary Lithography - Stochastics Suppression and EUV, </w:t>
      </w:r>
      <w:r w:rsidR="006E09E0" w:rsidRPr="0079182B">
        <w:rPr>
          <w:i/>
        </w:rPr>
        <w:t>Electronics, Proc. Semicon. West.</w:t>
      </w:r>
      <w:r w:rsidR="00AE5AE8" w:rsidRPr="0079182B">
        <w:t xml:space="preserve"> June 12</w:t>
      </w:r>
      <w:r w:rsidR="006E09E0" w:rsidRPr="0079182B">
        <w:t>, San Franscisco</w:t>
      </w:r>
      <w:r w:rsidR="006E09E0" w:rsidRPr="0079182B">
        <w:rPr>
          <w:i/>
        </w:rPr>
        <w:t xml:space="preserve"> </w:t>
      </w:r>
      <w:r w:rsidR="006E09E0" w:rsidRPr="0079182B">
        <w:t>(2012).</w:t>
      </w:r>
    </w:p>
    <w:p w14:paraId="6EF370B7" w14:textId="77777777" w:rsidR="00290949" w:rsidRPr="0079182B" w:rsidRDefault="00290949" w:rsidP="00290949">
      <w:pPr>
        <w:pStyle w:val="EndNoteBibliography"/>
        <w:ind w:left="720" w:hanging="720"/>
      </w:pPr>
      <w:r w:rsidRPr="0079182B">
        <w:t>7</w:t>
      </w:r>
      <w:r w:rsidRPr="0079182B">
        <w:tab/>
        <w:t xml:space="preserve">Reiser, A. </w:t>
      </w:r>
      <w:r w:rsidRPr="0079182B">
        <w:rPr>
          <w:i/>
        </w:rPr>
        <w:t>Photoreactive Polymers: the Science and Technology of Resists</w:t>
      </w:r>
      <w:r w:rsidRPr="0079182B">
        <w:t>.  (John Wiley &amp; Sons, 1989).</w:t>
      </w:r>
    </w:p>
    <w:p w14:paraId="0C37FD24" w14:textId="77777777" w:rsidR="00290949" w:rsidRPr="0079182B" w:rsidRDefault="00290949" w:rsidP="00290949">
      <w:pPr>
        <w:pStyle w:val="EndNoteBibliography"/>
        <w:ind w:left="720" w:hanging="720"/>
      </w:pPr>
      <w:r w:rsidRPr="0079182B">
        <w:t>8</w:t>
      </w:r>
      <w:r w:rsidRPr="0079182B">
        <w:tab/>
        <w:t xml:space="preserve">Brunner, T. A. Why optical lithography will live forever. </w:t>
      </w:r>
      <w:r w:rsidR="00C80D27" w:rsidRPr="0079182B">
        <w:rPr>
          <w:i/>
        </w:rPr>
        <w:t>J. of Vac. Sci. &amp; Technol. B: Microelectronics and Nanometer Structures.</w:t>
      </w:r>
      <w:r w:rsidR="00C80D27" w:rsidRPr="0079182B">
        <w:t xml:space="preserve"> </w:t>
      </w:r>
      <w:r w:rsidRPr="0079182B">
        <w:t xml:space="preserve"> </w:t>
      </w:r>
      <w:r w:rsidRPr="0079182B">
        <w:rPr>
          <w:b/>
        </w:rPr>
        <w:t>21</w:t>
      </w:r>
      <w:r w:rsidR="004C0848" w:rsidRPr="0079182B">
        <w:t xml:space="preserve"> (6), 2632-2637, </w:t>
      </w:r>
      <w:r w:rsidR="004C0848" w:rsidRPr="0079182B">
        <w:rPr>
          <w:b/>
        </w:rPr>
        <w:t>DOI</w:t>
      </w:r>
      <w:r w:rsidRPr="0079182B">
        <w:rPr>
          <w:b/>
        </w:rPr>
        <w:t>:</w:t>
      </w:r>
      <w:r w:rsidR="004C0848" w:rsidRPr="0079182B">
        <w:rPr>
          <w:b/>
        </w:rPr>
        <w:t xml:space="preserve"> </w:t>
      </w:r>
      <w:r w:rsidRPr="0079182B">
        <w:t>10.1116/1.1619954, (2003).</w:t>
      </w:r>
    </w:p>
    <w:p w14:paraId="5AF70DD7" w14:textId="77777777" w:rsidR="00290949" w:rsidRPr="0079182B" w:rsidRDefault="00290949" w:rsidP="00290949">
      <w:pPr>
        <w:pStyle w:val="EndNoteBibliography"/>
        <w:ind w:left="720" w:hanging="720"/>
      </w:pPr>
      <w:r w:rsidRPr="0079182B">
        <w:t>9</w:t>
      </w:r>
      <w:r w:rsidRPr="0079182B">
        <w:tab/>
        <w:t>Tran, H., Jackson, E., Eldo, J., Kanjolia, R. &amp; Rananavare, S. B. in</w:t>
      </w:r>
      <w:r w:rsidR="00DC7962" w:rsidRPr="0079182B">
        <w:t xml:space="preserve"> Photochemical reactivity of bis-carbamate photobase generators.</w:t>
      </w:r>
      <w:r w:rsidRPr="0079182B">
        <w:t xml:space="preserve"> </w:t>
      </w:r>
      <w:r w:rsidRPr="0079182B">
        <w:rPr>
          <w:i/>
        </w:rPr>
        <w:t>Nanotechnology (IEEE-NANO), 2011 11th IEEE Conference on.</w:t>
      </w:r>
      <w:r w:rsidRPr="0079182B">
        <w:t xml:space="preserve">  1683-1688 (IEEE).</w:t>
      </w:r>
      <w:r w:rsidR="004C0848" w:rsidRPr="0079182B">
        <w:t xml:space="preserve"> </w:t>
      </w:r>
      <w:r w:rsidR="004C0848" w:rsidRPr="0079182B">
        <w:rPr>
          <w:b/>
          <w:bCs/>
        </w:rPr>
        <w:t>DOI: </w:t>
      </w:r>
      <w:hyperlink r:id="rId20" w:tgtFrame="_blank" w:history="1">
        <w:r w:rsidR="004C0848" w:rsidRPr="0079182B">
          <w:rPr>
            <w:rStyle w:val="Hyperlink"/>
          </w:rPr>
          <w:t>10.1109/NANO.2011.6144469</w:t>
        </w:r>
      </w:hyperlink>
    </w:p>
    <w:p w14:paraId="52DAE10C" w14:textId="77777777" w:rsidR="00290949" w:rsidRPr="0079182B" w:rsidRDefault="00290949" w:rsidP="00290949">
      <w:pPr>
        <w:pStyle w:val="EndNoteBibliography"/>
        <w:ind w:left="720" w:hanging="720"/>
      </w:pPr>
      <w:r w:rsidRPr="0079182B">
        <w:t>10</w:t>
      </w:r>
      <w:r w:rsidRPr="0079182B">
        <w:tab/>
        <w:t>Hallett-Tapley, G. L.</w:t>
      </w:r>
      <w:r w:rsidRPr="0079182B">
        <w:rPr>
          <w:i/>
        </w:rPr>
        <w:t xml:space="preserve"> et al.</w:t>
      </w:r>
      <w:r w:rsidRPr="0079182B">
        <w:t xml:space="preserve"> Single component photoacid/photobase generators: potential applications in double patterning photolithography. </w:t>
      </w:r>
      <w:r w:rsidR="00C80D27" w:rsidRPr="0079182B">
        <w:rPr>
          <w:i/>
        </w:rPr>
        <w:t>J. Mater. Chem. C.</w:t>
      </w:r>
      <w:r w:rsidR="00C80D27" w:rsidRPr="0079182B">
        <w:t xml:space="preserve"> </w:t>
      </w:r>
      <w:r w:rsidRPr="0079182B">
        <w:t xml:space="preserve"> </w:t>
      </w:r>
      <w:r w:rsidRPr="0079182B">
        <w:rPr>
          <w:b/>
        </w:rPr>
        <w:t>1</w:t>
      </w:r>
      <w:r w:rsidRPr="0079182B">
        <w:t xml:space="preserve"> (15), 2657-2665 (2013).</w:t>
      </w:r>
      <w:r w:rsidR="004C0848" w:rsidRPr="0079182B">
        <w:rPr>
          <w:b/>
          <w:noProof w:val="0"/>
          <w:sz w:val="30"/>
          <w:szCs w:val="30"/>
        </w:rPr>
        <w:t xml:space="preserve"> </w:t>
      </w:r>
      <w:r w:rsidR="004C0848" w:rsidRPr="0079182B">
        <w:rPr>
          <w:b/>
        </w:rPr>
        <w:t>DOI:</w:t>
      </w:r>
      <w:r w:rsidR="004C0848" w:rsidRPr="0079182B">
        <w:t> </w:t>
      </w:r>
      <w:hyperlink r:id="rId21" w:tgtFrame="_blank" w:tooltip="Link to landing page via DOI" w:history="1">
        <w:r w:rsidR="004C0848" w:rsidRPr="0079182B">
          <w:rPr>
            <w:rStyle w:val="Hyperlink"/>
          </w:rPr>
          <w:t>10.1039/C3TC00874F</w:t>
        </w:r>
      </w:hyperlink>
    </w:p>
    <w:p w14:paraId="31F87170" w14:textId="77777777" w:rsidR="00290949" w:rsidRPr="0079182B" w:rsidRDefault="00290949" w:rsidP="00AE5AE8">
      <w:pPr>
        <w:pStyle w:val="EndNoteBibliography"/>
        <w:ind w:left="720" w:hanging="720"/>
      </w:pPr>
      <w:r w:rsidRPr="0079182B">
        <w:t>11</w:t>
      </w:r>
      <w:r w:rsidRPr="0079182B">
        <w:tab/>
        <w:t xml:space="preserve">Krysak, M., De Silva, A., Sha, J., Lee, J.-K. &amp; Ober, C. K. Molecular glass resists for next-generation lithography. </w:t>
      </w:r>
      <w:r w:rsidR="00C80D27" w:rsidRPr="0079182B">
        <w:rPr>
          <w:i/>
        </w:rPr>
        <w:t>Pro</w:t>
      </w:r>
      <w:r w:rsidR="00C80D27" w:rsidRPr="0079182B">
        <w:t>c. SPIE</w:t>
      </w:r>
      <w:r w:rsidR="00AE5AE8" w:rsidRPr="0079182B">
        <w:t>:</w:t>
      </w:r>
      <w:r w:rsidRPr="0079182B">
        <w:t xml:space="preserve"> </w:t>
      </w:r>
      <w:r w:rsidR="00AE5AE8" w:rsidRPr="0079182B">
        <w:rPr>
          <w:i/>
        </w:rPr>
        <w:t>Advances in Resist Materials and Processing Technology XXVI</w:t>
      </w:r>
      <w:r w:rsidR="00AE5AE8" w:rsidRPr="0079182B">
        <w:t xml:space="preserve"> (ed. Clifford L. Henderson)</w:t>
      </w:r>
      <w:r w:rsidR="00AE5AE8" w:rsidRPr="0079182B">
        <w:rPr>
          <w:b/>
        </w:rPr>
        <w:t xml:space="preserve"> </w:t>
      </w:r>
      <w:r w:rsidRPr="0079182B">
        <w:rPr>
          <w:b/>
        </w:rPr>
        <w:t>7273</w:t>
      </w:r>
      <w:r w:rsidR="00AE5AE8" w:rsidRPr="0079182B">
        <w:t xml:space="preserve"> 72732N</w:t>
      </w:r>
      <w:r w:rsidRPr="0079182B">
        <w:t xml:space="preserve"> (2009).</w:t>
      </w:r>
      <w:r w:rsidR="004C0848" w:rsidRPr="0079182B">
        <w:rPr>
          <w:rFonts w:ascii="Arial" w:hAnsi="Arial" w:cs="Arial"/>
          <w:noProof w:val="0"/>
          <w:sz w:val="23"/>
          <w:szCs w:val="23"/>
          <w:shd w:val="clear" w:color="auto" w:fill="F2F2F2"/>
        </w:rPr>
        <w:t xml:space="preserve"> </w:t>
      </w:r>
      <w:r w:rsidR="004C0848" w:rsidRPr="0079182B">
        <w:t> </w:t>
      </w:r>
      <w:r w:rsidR="004C0848" w:rsidRPr="0079182B">
        <w:rPr>
          <w:b/>
        </w:rPr>
        <w:t xml:space="preserve">DOI: </w:t>
      </w:r>
      <w:hyperlink r:id="rId22" w:tgtFrame="_blank" w:history="1">
        <w:r w:rsidR="004C0848" w:rsidRPr="0079182B">
          <w:rPr>
            <w:rStyle w:val="Hyperlink"/>
            <w:bCs/>
          </w:rPr>
          <w:t>http://dx.doi.org/10.1117/12.772644</w:t>
        </w:r>
      </w:hyperlink>
    </w:p>
    <w:p w14:paraId="232494A1" w14:textId="77777777" w:rsidR="00290949" w:rsidRPr="0079182B" w:rsidRDefault="00290949" w:rsidP="00290949">
      <w:pPr>
        <w:pStyle w:val="EndNoteBibliography"/>
        <w:ind w:left="720" w:hanging="720"/>
      </w:pPr>
      <w:r w:rsidRPr="0079182B">
        <w:t>12</w:t>
      </w:r>
      <w:r w:rsidRPr="0079182B">
        <w:tab/>
        <w:t>Li, M.</w:t>
      </w:r>
      <w:r w:rsidRPr="0079182B">
        <w:rPr>
          <w:i/>
        </w:rPr>
        <w:t xml:space="preserve"> et al.</w:t>
      </w:r>
      <w:r w:rsidRPr="0079182B">
        <w:t xml:space="preserve"> Bottom-up assembly of large-area nanowire resonator arrays. </w:t>
      </w:r>
      <w:r w:rsidRPr="0079182B">
        <w:rPr>
          <w:i/>
        </w:rPr>
        <w:t>Nat Nano.</w:t>
      </w:r>
      <w:r w:rsidRPr="0079182B">
        <w:t xml:space="preserve"> </w:t>
      </w:r>
      <w:r w:rsidRPr="0079182B">
        <w:rPr>
          <w:b/>
        </w:rPr>
        <w:t>3</w:t>
      </w:r>
      <w:r w:rsidRPr="0079182B">
        <w:t xml:space="preserve"> (2), 88-92 (2008).</w:t>
      </w:r>
      <w:r w:rsidR="004C0848" w:rsidRPr="0079182B">
        <w:rPr>
          <w:noProof w:val="0"/>
        </w:rPr>
        <w:t xml:space="preserve"> </w:t>
      </w:r>
      <w:r w:rsidR="004C0848" w:rsidRPr="0079182B">
        <w:rPr>
          <w:b/>
        </w:rPr>
        <w:t>DOI:</w:t>
      </w:r>
      <w:r w:rsidR="004C0848" w:rsidRPr="0079182B">
        <w:t xml:space="preserve"> 10.1038/nnano.2008.26</w:t>
      </w:r>
    </w:p>
    <w:p w14:paraId="4D66AE24" w14:textId="77777777" w:rsidR="00290949" w:rsidRPr="0079182B" w:rsidRDefault="00290949" w:rsidP="00290949">
      <w:pPr>
        <w:pStyle w:val="EndNoteBibliography"/>
        <w:ind w:left="720" w:hanging="720"/>
      </w:pPr>
      <w:r w:rsidRPr="0079182B">
        <w:t>13</w:t>
      </w:r>
      <w:r w:rsidRPr="0079182B">
        <w:tab/>
        <w:t>Thiruvengadathan, R.</w:t>
      </w:r>
      <w:r w:rsidRPr="0079182B">
        <w:rPr>
          <w:i/>
        </w:rPr>
        <w:t xml:space="preserve"> et al.</w:t>
      </w:r>
      <w:r w:rsidRPr="0079182B">
        <w:t xml:space="preserve"> Nanomaterial processing using self-assembly-bottom-up chemical and biological approaches. </w:t>
      </w:r>
      <w:r w:rsidR="00C80D27" w:rsidRPr="0079182B">
        <w:rPr>
          <w:i/>
        </w:rPr>
        <w:t xml:space="preserve">Rep. Prog. Phys. </w:t>
      </w:r>
      <w:r w:rsidRPr="0079182B">
        <w:rPr>
          <w:b/>
        </w:rPr>
        <w:t>76</w:t>
      </w:r>
      <w:r w:rsidRPr="0079182B">
        <w:t xml:space="preserve"> (6), 066501 (2013).</w:t>
      </w:r>
      <w:r w:rsidR="00FD0AE0" w:rsidRPr="0079182B">
        <w:t xml:space="preserve"> </w:t>
      </w:r>
      <w:r w:rsidR="00FD0AE0" w:rsidRPr="0079182B">
        <w:rPr>
          <w:b/>
        </w:rPr>
        <w:t xml:space="preserve">DOI: </w:t>
      </w:r>
      <w:hyperlink r:id="rId23" w:history="1">
        <w:r w:rsidR="00FD0AE0" w:rsidRPr="0079182B">
          <w:rPr>
            <w:rStyle w:val="Hyperlink"/>
          </w:rPr>
          <w:t>http://dx.doi.org/10.1088/0034-4885/76/6/066501</w:t>
        </w:r>
      </w:hyperlink>
    </w:p>
    <w:p w14:paraId="77338A1E" w14:textId="77777777" w:rsidR="00290949" w:rsidRPr="0079182B" w:rsidRDefault="00290949" w:rsidP="00290949">
      <w:pPr>
        <w:pStyle w:val="EndNoteBibliography"/>
        <w:ind w:left="720" w:hanging="720"/>
      </w:pPr>
      <w:r w:rsidRPr="0079182B">
        <w:t>14</w:t>
      </w:r>
      <w:r w:rsidRPr="0079182B">
        <w:tab/>
        <w:t>Tsai, H.-Y.</w:t>
      </w:r>
      <w:r w:rsidRPr="0079182B">
        <w:rPr>
          <w:i/>
        </w:rPr>
        <w:t xml:space="preserve"> et al.</w:t>
      </w:r>
      <w:r w:rsidRPr="0079182B">
        <w:t xml:space="preserve"> Pattern transfer of directed self-assembly (DSA) patterns for CMOS device applications. </w:t>
      </w:r>
      <w:r w:rsidR="00C80D27" w:rsidRPr="0079182B">
        <w:rPr>
          <w:i/>
        </w:rPr>
        <w:t>Proc.</w:t>
      </w:r>
      <w:r w:rsidR="00C80D27" w:rsidRPr="0079182B">
        <w:t xml:space="preserve"> </w:t>
      </w:r>
      <w:r w:rsidR="00C80D27" w:rsidRPr="0079182B">
        <w:rPr>
          <w:i/>
        </w:rPr>
        <w:t>SPIE</w:t>
      </w:r>
      <w:r w:rsidR="00AE5AE8" w:rsidRPr="0079182B">
        <w:rPr>
          <w:i/>
        </w:rPr>
        <w:t xml:space="preserve"> Advanced Etch Technology for Nanopatterning II</w:t>
      </w:r>
      <w:r w:rsidR="00C80D27" w:rsidRPr="0079182B">
        <w:rPr>
          <w:i/>
        </w:rPr>
        <w:t>.</w:t>
      </w:r>
      <w:r w:rsidRPr="0079182B">
        <w:t xml:space="preserve"> </w:t>
      </w:r>
      <w:r w:rsidR="00AE5AE8" w:rsidRPr="0079182B">
        <w:t xml:space="preserve">(eds. Ying Zhang; Gottlieb S. Oehrlein; Qinghuang Lin) </w:t>
      </w:r>
      <w:r w:rsidRPr="0079182B">
        <w:rPr>
          <w:b/>
        </w:rPr>
        <w:t>8865</w:t>
      </w:r>
      <w:r w:rsidRPr="0079182B">
        <w:t xml:space="preserve"> 86850L-86850L (2013).</w:t>
      </w:r>
      <w:r w:rsidR="00FD0AE0" w:rsidRPr="0079182B">
        <w:t xml:space="preserve"> </w:t>
      </w:r>
      <w:r w:rsidR="00FD0AE0" w:rsidRPr="0079182B">
        <w:rPr>
          <w:b/>
        </w:rPr>
        <w:t>DOI:</w:t>
      </w:r>
      <w:r w:rsidR="00FD0AE0" w:rsidRPr="0079182B">
        <w:rPr>
          <w:noProof w:val="0"/>
        </w:rPr>
        <w:t xml:space="preserve"> </w:t>
      </w:r>
      <w:hyperlink r:id="rId24" w:tgtFrame="_blank" w:history="1">
        <w:r w:rsidR="00FD0AE0" w:rsidRPr="0079182B">
          <w:rPr>
            <w:rStyle w:val="Hyperlink"/>
            <w:bCs/>
          </w:rPr>
          <w:t>http://dx.doi.org/10.1117/1.JMM.12.4.041305</w:t>
        </w:r>
      </w:hyperlink>
      <w:r w:rsidR="00FD0AE0" w:rsidRPr="0079182B">
        <w:t xml:space="preserve"> </w:t>
      </w:r>
    </w:p>
    <w:p w14:paraId="0F46A872" w14:textId="77777777" w:rsidR="00290949" w:rsidRPr="0079182B" w:rsidRDefault="00290949" w:rsidP="00290949">
      <w:pPr>
        <w:pStyle w:val="EndNoteBibliography"/>
        <w:ind w:left="720" w:hanging="720"/>
      </w:pPr>
      <w:r w:rsidRPr="0079182B">
        <w:t>15</w:t>
      </w:r>
      <w:r w:rsidRPr="0079182B">
        <w:tab/>
        <w:t xml:space="preserve">Hawker, C. J. &amp; Russell, T. P. Block Copolymer Lithography: Merging "Bottom-Up" with "Top-Down" Processes. </w:t>
      </w:r>
      <w:r w:rsidRPr="0079182B">
        <w:rPr>
          <w:i/>
        </w:rPr>
        <w:t>MRS Bulletin.</w:t>
      </w:r>
      <w:r w:rsidRPr="0079182B">
        <w:t xml:space="preserve"> </w:t>
      </w:r>
      <w:r w:rsidRPr="0079182B">
        <w:rPr>
          <w:b/>
        </w:rPr>
        <w:t>30</w:t>
      </w:r>
      <w:r w:rsidRPr="0079182B">
        <w:t xml:space="preserve"> (12), 95</w:t>
      </w:r>
      <w:r w:rsidR="00FD0AE0" w:rsidRPr="0079182B">
        <w:t xml:space="preserve">2-966, (2005) </w:t>
      </w:r>
      <w:r w:rsidR="00FD0AE0" w:rsidRPr="0079182B">
        <w:rPr>
          <w:b/>
        </w:rPr>
        <w:t>DOI</w:t>
      </w:r>
      <w:r w:rsidRPr="0079182B">
        <w:t>:</w:t>
      </w:r>
      <w:r w:rsidR="00FD0AE0" w:rsidRPr="0079182B">
        <w:t xml:space="preserve"> 10.1557/mrs2005.249</w:t>
      </w:r>
      <w:r w:rsidRPr="0079182B">
        <w:t>.</w:t>
      </w:r>
    </w:p>
    <w:p w14:paraId="24B8E785" w14:textId="77777777" w:rsidR="00290949" w:rsidRPr="0079182B" w:rsidRDefault="00290949" w:rsidP="00290949">
      <w:pPr>
        <w:pStyle w:val="EndNoteBibliography"/>
        <w:ind w:left="720" w:hanging="720"/>
      </w:pPr>
      <w:r w:rsidRPr="0079182B">
        <w:t>16</w:t>
      </w:r>
      <w:r w:rsidRPr="0079182B">
        <w:tab/>
        <w:t>Lin, Y.</w:t>
      </w:r>
      <w:r w:rsidRPr="0079182B">
        <w:rPr>
          <w:i/>
        </w:rPr>
        <w:t xml:space="preserve"> et al.</w:t>
      </w:r>
      <w:r w:rsidRPr="0079182B">
        <w:t xml:space="preserve"> Self-directed self-assembly of nanoparticle/copolymer mixtures. </w:t>
      </w:r>
      <w:r w:rsidRPr="0079182B">
        <w:rPr>
          <w:i/>
        </w:rPr>
        <w:t>Nature.</w:t>
      </w:r>
      <w:r w:rsidRPr="0079182B">
        <w:t xml:space="preserve"> </w:t>
      </w:r>
      <w:r w:rsidRPr="0079182B">
        <w:rPr>
          <w:b/>
        </w:rPr>
        <w:t>434</w:t>
      </w:r>
      <w:r w:rsidRPr="0079182B">
        <w:t xml:space="preserve"> (7029), 55-59 (2005).</w:t>
      </w:r>
      <w:r w:rsidR="00FD0AE0" w:rsidRPr="0079182B">
        <w:t xml:space="preserve"> </w:t>
      </w:r>
      <w:r w:rsidR="00FD0AE0" w:rsidRPr="0079182B">
        <w:rPr>
          <w:b/>
        </w:rPr>
        <w:t>DOI:</w:t>
      </w:r>
      <w:r w:rsidR="00FD0AE0" w:rsidRPr="0079182B">
        <w:rPr>
          <w:noProof w:val="0"/>
        </w:rPr>
        <w:t xml:space="preserve"> </w:t>
      </w:r>
      <w:r w:rsidR="00FD0AE0" w:rsidRPr="0079182B">
        <w:t>doi:10.1038/nature03310</w:t>
      </w:r>
    </w:p>
    <w:p w14:paraId="6496A571" w14:textId="77777777" w:rsidR="00290949" w:rsidRPr="0079182B" w:rsidRDefault="00290949" w:rsidP="00290949">
      <w:pPr>
        <w:pStyle w:val="EndNoteBibliography"/>
        <w:ind w:left="720" w:hanging="720"/>
      </w:pPr>
      <w:r w:rsidRPr="0079182B">
        <w:t>17</w:t>
      </w:r>
      <w:r w:rsidRPr="0079182B">
        <w:tab/>
        <w:t>Cheng, J. Y.</w:t>
      </w:r>
      <w:r w:rsidRPr="0079182B">
        <w:rPr>
          <w:i/>
        </w:rPr>
        <w:t xml:space="preserve"> et al.</w:t>
      </w:r>
      <w:r w:rsidRPr="0079182B">
        <w:t xml:space="preserve"> Simple and Versatile Methods To Integrate Directed Self-Assembly with Optical Lithography Using a Polarity-Switched Photoresist. </w:t>
      </w:r>
      <w:r w:rsidRPr="0079182B">
        <w:rPr>
          <w:i/>
        </w:rPr>
        <w:t>ACS Nano.</w:t>
      </w:r>
      <w:r w:rsidRPr="0079182B">
        <w:t xml:space="preserve"> </w:t>
      </w:r>
      <w:r w:rsidRPr="0079182B">
        <w:rPr>
          <w:b/>
        </w:rPr>
        <w:t>4</w:t>
      </w:r>
      <w:r w:rsidR="00FD0AE0" w:rsidRPr="0079182B">
        <w:t xml:space="preserve"> (8), 4815-4823, </w:t>
      </w:r>
      <w:r w:rsidR="00FD0AE0" w:rsidRPr="0079182B">
        <w:rPr>
          <w:b/>
        </w:rPr>
        <w:t>DOI:</w:t>
      </w:r>
      <w:r w:rsidR="00FD0AE0" w:rsidRPr="0079182B">
        <w:t xml:space="preserve"> </w:t>
      </w:r>
      <w:r w:rsidRPr="0079182B">
        <w:t>10.1021/nn100686v, (2010).</w:t>
      </w:r>
    </w:p>
    <w:p w14:paraId="0255CEE0" w14:textId="77777777" w:rsidR="00290949" w:rsidRPr="0079182B" w:rsidRDefault="00290949" w:rsidP="00290949">
      <w:pPr>
        <w:pStyle w:val="EndNoteBibliography"/>
        <w:ind w:left="720" w:hanging="720"/>
      </w:pPr>
      <w:r w:rsidRPr="0079182B">
        <w:t>18</w:t>
      </w:r>
      <w:r w:rsidRPr="0079182B">
        <w:tab/>
        <w:t xml:space="preserve">Wong, H. S. P., Bencher, C., Yi, H., Bao, X.-Y. &amp; Chang, L.-W. </w:t>
      </w:r>
      <w:r w:rsidR="00DC7962" w:rsidRPr="0079182B">
        <w:t>Block copolymer directed self-assembly enables sublithographic patterning for device fabrication</w:t>
      </w:r>
      <w:r w:rsidR="00D847D6" w:rsidRPr="0079182B">
        <w:rPr>
          <w:i/>
        </w:rPr>
        <w:t>.</w:t>
      </w:r>
      <w:r w:rsidRPr="0079182B">
        <w:t xml:space="preserve"> </w:t>
      </w:r>
      <w:r w:rsidR="00C80D27" w:rsidRPr="0079182B">
        <w:rPr>
          <w:rFonts w:ascii="MS Sans Serif" w:hAnsi="MS Sans Serif"/>
          <w:i/>
        </w:rPr>
        <w:t>Proc. SPIE 8323, Alternative Lithographic Technologies IV</w:t>
      </w:r>
      <w:r w:rsidR="00C80D27" w:rsidRPr="0079182B">
        <w:rPr>
          <w:i/>
        </w:rPr>
        <w:t>.</w:t>
      </w:r>
      <w:r w:rsidRPr="0079182B">
        <w:t xml:space="preserve"> (ed</w:t>
      </w:r>
      <w:r w:rsidR="00AE5AE8" w:rsidRPr="0079182B">
        <w:t>.</w:t>
      </w:r>
      <w:r w:rsidRPr="0079182B">
        <w:t xml:space="preserve"> </w:t>
      </w:r>
      <w:r w:rsidRPr="0079182B">
        <w:rPr>
          <w:rFonts w:asciiTheme="minorHAnsi" w:hAnsiTheme="minorHAnsi"/>
        </w:rPr>
        <w:t>William M. Tong</w:t>
      </w:r>
      <w:r w:rsidRPr="0079182B">
        <w:t>) 832303-</w:t>
      </w:r>
      <w:r w:rsidRPr="0079182B">
        <w:lastRenderedPageBreak/>
        <w:t xml:space="preserve">832303-832307 </w:t>
      </w:r>
      <w:r w:rsidR="00C80D27" w:rsidRPr="0079182B">
        <w:t>San Hose (2012)</w:t>
      </w:r>
      <w:r w:rsidRPr="0079182B">
        <w:t>.</w:t>
      </w:r>
      <w:r w:rsidR="00FD0AE0" w:rsidRPr="0079182B">
        <w:t xml:space="preserve"> </w:t>
      </w:r>
      <w:r w:rsidR="00FD0AE0" w:rsidRPr="0079182B">
        <w:rPr>
          <w:b/>
        </w:rPr>
        <w:t>DOI:</w:t>
      </w:r>
      <w:r w:rsidR="00FD0AE0" w:rsidRPr="0079182B">
        <w:t xml:space="preserve"> </w:t>
      </w:r>
      <w:r w:rsidR="00FD0AE0" w:rsidRPr="0079182B">
        <w:rPr>
          <w:noProof w:val="0"/>
        </w:rPr>
        <w:t xml:space="preserve"> </w:t>
      </w:r>
      <w:hyperlink r:id="rId25" w:tgtFrame="_blank" w:history="1">
        <w:r w:rsidR="00FD0AE0" w:rsidRPr="0079182B">
          <w:rPr>
            <w:rStyle w:val="Hyperlink"/>
            <w:bCs/>
          </w:rPr>
          <w:t>http://dx.doi.org/10.1117/12.918312</w:t>
        </w:r>
      </w:hyperlink>
    </w:p>
    <w:p w14:paraId="30EE0D4A" w14:textId="77777777" w:rsidR="00290949" w:rsidRPr="0079182B" w:rsidRDefault="00290949" w:rsidP="00290949">
      <w:pPr>
        <w:pStyle w:val="EndNoteBibliography"/>
        <w:ind w:left="720" w:hanging="720"/>
      </w:pPr>
      <w:r w:rsidRPr="0079182B">
        <w:t>19</w:t>
      </w:r>
      <w:r w:rsidRPr="0079182B">
        <w:tab/>
        <w:t xml:space="preserve">Chan, J. C., Hannah-Moore, N. &amp; Rananavare, S. B. Controlled Deposition of Tin Oxide and Silver Nanoparticles Using Microcontact Printing. </w:t>
      </w:r>
      <w:r w:rsidRPr="0079182B">
        <w:rPr>
          <w:i/>
        </w:rPr>
        <w:t>Crystals.</w:t>
      </w:r>
      <w:r w:rsidRPr="0079182B">
        <w:t xml:space="preserve"> </w:t>
      </w:r>
      <w:r w:rsidRPr="0079182B">
        <w:rPr>
          <w:b/>
        </w:rPr>
        <w:t>5</w:t>
      </w:r>
      <w:r w:rsidRPr="0079182B">
        <w:t xml:space="preserve"> (1), 116-142 (2015).</w:t>
      </w:r>
      <w:r w:rsidR="00FD0AE0" w:rsidRPr="0079182B">
        <w:rPr>
          <w:rFonts w:ascii="Palatino Linotype" w:hAnsi="Palatino Linotype"/>
          <w:noProof w:val="0"/>
          <w:color w:val="222222"/>
          <w:spacing w:val="3"/>
          <w:sz w:val="22"/>
          <w:szCs w:val="22"/>
          <w:shd w:val="clear" w:color="auto" w:fill="FFFFFF"/>
        </w:rPr>
        <w:t xml:space="preserve"> </w:t>
      </w:r>
      <w:r w:rsidR="00FD0AE0" w:rsidRPr="0079182B">
        <w:rPr>
          <w:b/>
        </w:rPr>
        <w:t xml:space="preserve">DOI: </w:t>
      </w:r>
      <w:hyperlink r:id="rId26" w:tgtFrame="_blank" w:history="1">
        <w:r w:rsidR="00FD0AE0" w:rsidRPr="0079182B">
          <w:rPr>
            <w:rStyle w:val="Hyperlink"/>
          </w:rPr>
          <w:t>10.3390/cryst5010116</w:t>
        </w:r>
      </w:hyperlink>
    </w:p>
    <w:p w14:paraId="3780A647" w14:textId="77777777" w:rsidR="00290949" w:rsidRPr="0079182B" w:rsidRDefault="00290949" w:rsidP="00290949">
      <w:pPr>
        <w:pStyle w:val="EndNoteBibliography"/>
        <w:ind w:left="720" w:hanging="720"/>
      </w:pPr>
      <w:r w:rsidRPr="0079182B">
        <w:t>20</w:t>
      </w:r>
      <w:r w:rsidRPr="0079182B">
        <w:tab/>
        <w:t xml:space="preserve">Morakinyo, M. K. &amp; Rananavare, S. B. Reducing the effects of shot noise using nanoparticles. </w:t>
      </w:r>
      <w:r w:rsidR="00C80D27" w:rsidRPr="0079182B">
        <w:rPr>
          <w:i/>
        </w:rPr>
        <w:t>J. Mater. Chem. C.</w:t>
      </w:r>
      <w:r w:rsidRPr="0079182B">
        <w:t xml:space="preserve"> </w:t>
      </w:r>
      <w:r w:rsidRPr="0079182B">
        <w:rPr>
          <w:b/>
        </w:rPr>
        <w:t>3</w:t>
      </w:r>
      <w:r w:rsidRPr="0079182B">
        <w:t xml:space="preserve"> (5), 955-959 (2015).</w:t>
      </w:r>
      <w:r w:rsidR="00FD0AE0" w:rsidRPr="0079182B">
        <w:rPr>
          <w:noProof w:val="0"/>
          <w:sz w:val="30"/>
          <w:szCs w:val="30"/>
        </w:rPr>
        <w:t xml:space="preserve"> </w:t>
      </w:r>
      <w:r w:rsidR="00FD0AE0" w:rsidRPr="0079182B">
        <w:rPr>
          <w:b/>
        </w:rPr>
        <w:t>DOI:</w:t>
      </w:r>
      <w:r w:rsidR="00FD0AE0" w:rsidRPr="0079182B">
        <w:t> </w:t>
      </w:r>
      <w:hyperlink r:id="rId27" w:tgtFrame="_blank" w:tooltip="Link to landing page via DOI" w:history="1">
        <w:r w:rsidR="00FD0AE0" w:rsidRPr="0079182B">
          <w:rPr>
            <w:rStyle w:val="Hyperlink"/>
          </w:rPr>
          <w:t>10.1039/C4TC01339E</w:t>
        </w:r>
      </w:hyperlink>
      <w:r w:rsidR="00FD0AE0" w:rsidRPr="0079182B">
        <w:t> </w:t>
      </w:r>
    </w:p>
    <w:p w14:paraId="5D77CCD4" w14:textId="77777777" w:rsidR="00290949" w:rsidRPr="0079182B" w:rsidRDefault="00290949" w:rsidP="00290949">
      <w:pPr>
        <w:pStyle w:val="EndNoteBibliography"/>
        <w:ind w:left="720" w:hanging="720"/>
      </w:pPr>
      <w:r w:rsidRPr="0079182B">
        <w:t>21</w:t>
      </w:r>
      <w:r w:rsidRPr="0079182B">
        <w:tab/>
        <w:t>Cui, Y.</w:t>
      </w:r>
      <w:r w:rsidRPr="0079182B">
        <w:rPr>
          <w:i/>
        </w:rPr>
        <w:t xml:space="preserve"> et al.</w:t>
      </w:r>
      <w:r w:rsidRPr="0079182B">
        <w:t xml:space="preserve"> Integration of Colloidal Nanocrystals into Lithographically Patterned Devices. </w:t>
      </w:r>
      <w:r w:rsidR="00C80D27" w:rsidRPr="0079182B">
        <w:rPr>
          <w:i/>
        </w:rPr>
        <w:t>Nano Lett</w:t>
      </w:r>
      <w:r w:rsidRPr="0079182B">
        <w:rPr>
          <w:i/>
        </w:rPr>
        <w:t>.</w:t>
      </w:r>
      <w:r w:rsidRPr="0079182B">
        <w:t xml:space="preserve"> </w:t>
      </w:r>
      <w:r w:rsidRPr="0079182B">
        <w:rPr>
          <w:b/>
        </w:rPr>
        <w:t>4</w:t>
      </w:r>
      <w:r w:rsidRPr="0079182B">
        <w:t xml:space="preserve"> (6), 1093-1098, </w:t>
      </w:r>
      <w:r w:rsidR="00FD0AE0" w:rsidRPr="0079182B">
        <w:rPr>
          <w:b/>
        </w:rPr>
        <w:t>DOI</w:t>
      </w:r>
      <w:r w:rsidRPr="0079182B">
        <w:rPr>
          <w:b/>
        </w:rPr>
        <w:t>:</w:t>
      </w:r>
      <w:r w:rsidR="00FD0AE0" w:rsidRPr="0079182B">
        <w:t xml:space="preserve"> </w:t>
      </w:r>
      <w:r w:rsidRPr="0079182B">
        <w:t>10.1021/nl049488i, (2004).</w:t>
      </w:r>
    </w:p>
    <w:p w14:paraId="57F9D574" w14:textId="77777777" w:rsidR="00290949" w:rsidRPr="0079182B" w:rsidRDefault="00290949" w:rsidP="00290949">
      <w:pPr>
        <w:pStyle w:val="EndNoteBibliography"/>
        <w:ind w:left="720" w:hanging="720"/>
      </w:pPr>
      <w:r w:rsidRPr="0079182B">
        <w:t>22</w:t>
      </w:r>
      <w:r w:rsidRPr="0079182B">
        <w:tab/>
        <w:t xml:space="preserve">Huang, H.-W., Bhadrachalam, P., Ray, V. &amp; Koh, S. J. Single-particle placement via self-limiting electrostatic gating. </w:t>
      </w:r>
      <w:r w:rsidR="00C80D27" w:rsidRPr="0079182B">
        <w:rPr>
          <w:i/>
        </w:rPr>
        <w:t>Appl. Phys. Lett</w:t>
      </w:r>
      <w:r w:rsidR="00C80D27" w:rsidRPr="0079182B">
        <w:rPr>
          <w:i/>
        </w:rPr>
        <w:tab/>
        <w:t>.</w:t>
      </w:r>
      <w:r w:rsidR="003C2A5A" w:rsidRPr="0079182B">
        <w:rPr>
          <w:i/>
        </w:rPr>
        <w:t xml:space="preserve"> </w:t>
      </w:r>
      <w:r w:rsidRPr="0079182B">
        <w:rPr>
          <w:b/>
        </w:rPr>
        <w:t>93</w:t>
      </w:r>
      <w:r w:rsidR="00C80D27" w:rsidRPr="0079182B">
        <w:t xml:space="preserve"> (7),</w:t>
      </w:r>
      <w:r w:rsidRPr="0079182B">
        <w:t>073110-073113, doi:</w:t>
      </w:r>
      <w:r w:rsidR="00C80D27" w:rsidRPr="0079182B">
        <w:t xml:space="preserve"> </w:t>
      </w:r>
      <w:r w:rsidRPr="0079182B">
        <w:t>10.1063/</w:t>
      </w:r>
      <w:r w:rsidR="00C80D27" w:rsidRPr="0079182B">
        <w:t xml:space="preserve"> </w:t>
      </w:r>
      <w:r w:rsidRPr="0079182B">
        <w:t>1.2972042, (2008).</w:t>
      </w:r>
      <w:r w:rsidR="00FD0AE0" w:rsidRPr="0079182B">
        <w:t xml:space="preserve"> </w:t>
      </w:r>
      <w:r w:rsidR="00FD0AE0" w:rsidRPr="0079182B">
        <w:rPr>
          <w:b/>
        </w:rPr>
        <w:t>DOI:</w:t>
      </w:r>
      <w:r w:rsidR="00FD0AE0" w:rsidRPr="0079182B">
        <w:t> </w:t>
      </w:r>
      <w:hyperlink r:id="rId28" w:history="1">
        <w:r w:rsidR="00FD0AE0" w:rsidRPr="0079182B">
          <w:rPr>
            <w:rStyle w:val="Hyperlink"/>
          </w:rPr>
          <w:t>http://dx.doi.org/10.1063/1.2972042</w:t>
        </w:r>
      </w:hyperlink>
    </w:p>
    <w:p w14:paraId="267EA752" w14:textId="77777777" w:rsidR="00290949" w:rsidRPr="0079182B" w:rsidRDefault="00290949" w:rsidP="00290949">
      <w:pPr>
        <w:pStyle w:val="EndNoteBibliography"/>
        <w:ind w:left="720" w:hanging="720"/>
      </w:pPr>
      <w:r w:rsidRPr="0079182B">
        <w:t>23</w:t>
      </w:r>
      <w:r w:rsidRPr="0079182B">
        <w:tab/>
        <w:t>Ma, L.-C.</w:t>
      </w:r>
      <w:r w:rsidRPr="0079182B">
        <w:rPr>
          <w:i/>
        </w:rPr>
        <w:t xml:space="preserve"> et al.</w:t>
      </w:r>
      <w:r w:rsidRPr="0079182B">
        <w:t xml:space="preserve"> Electrostatic Funneling for Pr</w:t>
      </w:r>
      <w:r w:rsidR="003C2A5A" w:rsidRPr="0079182B">
        <w:t>ecise Nanoparticle Placement:</w:t>
      </w:r>
      <w:r w:rsidRPr="0079182B">
        <w:t xml:space="preserve"> A Route to Wafer-Scale Integration. </w:t>
      </w:r>
      <w:r w:rsidR="00C80D27" w:rsidRPr="0079182B">
        <w:rPr>
          <w:i/>
        </w:rPr>
        <w:t>Nano Lett</w:t>
      </w:r>
      <w:r w:rsidRPr="0079182B">
        <w:rPr>
          <w:i/>
        </w:rPr>
        <w:t>.</w:t>
      </w:r>
      <w:r w:rsidRPr="0079182B">
        <w:t xml:space="preserve"> </w:t>
      </w:r>
      <w:r w:rsidRPr="0079182B">
        <w:rPr>
          <w:b/>
        </w:rPr>
        <w:t>7</w:t>
      </w:r>
      <w:r w:rsidRPr="0079182B">
        <w:t xml:space="preserve"> (2), 439-445, </w:t>
      </w:r>
      <w:r w:rsidR="00FD0AE0" w:rsidRPr="0079182B">
        <w:rPr>
          <w:b/>
        </w:rPr>
        <w:t>DOI</w:t>
      </w:r>
      <w:r w:rsidRPr="0079182B">
        <w:t>:</w:t>
      </w:r>
      <w:r w:rsidR="00FD0AE0" w:rsidRPr="0079182B">
        <w:t xml:space="preserve"> </w:t>
      </w:r>
      <w:r w:rsidRPr="0079182B">
        <w:t>10.1021/nl062727c, (2007).</w:t>
      </w:r>
    </w:p>
    <w:p w14:paraId="63E5C902" w14:textId="77777777" w:rsidR="00290949" w:rsidRPr="0079182B" w:rsidRDefault="00290949" w:rsidP="00290949">
      <w:pPr>
        <w:pStyle w:val="EndNoteBibliography"/>
        <w:ind w:left="720" w:hanging="720"/>
      </w:pPr>
      <w:r w:rsidRPr="0079182B">
        <w:t>24</w:t>
      </w:r>
      <w:r w:rsidRPr="0079182B">
        <w:tab/>
        <w:t xml:space="preserve">Richard Bowen, W., Filippov, A. N., Sharif, A. O. &amp; Starov, V. M. A model of the interaction between a charged particle and a pore in a charged membrane surface. </w:t>
      </w:r>
      <w:r w:rsidR="00C80D27" w:rsidRPr="0079182B">
        <w:rPr>
          <w:i/>
        </w:rPr>
        <w:t>Adv. Colloid  Interface Sci.</w:t>
      </w:r>
      <w:r w:rsidRPr="0079182B">
        <w:t xml:space="preserve"> </w:t>
      </w:r>
      <w:r w:rsidRPr="0079182B">
        <w:rPr>
          <w:b/>
        </w:rPr>
        <w:t>81</w:t>
      </w:r>
      <w:r w:rsidR="00FD0AE0" w:rsidRPr="0079182B">
        <w:t xml:space="preserve"> (1), 35-72, (1999) </w:t>
      </w:r>
      <w:r w:rsidR="00FD0AE0" w:rsidRPr="0079182B">
        <w:rPr>
          <w:b/>
        </w:rPr>
        <w:t>DOI</w:t>
      </w:r>
      <w:r w:rsidRPr="0079182B">
        <w:t>:</w:t>
      </w:r>
      <w:r w:rsidR="00FD0AE0" w:rsidRPr="0079182B">
        <w:rPr>
          <w:noProof w:val="0"/>
        </w:rPr>
        <w:t xml:space="preserve"> </w:t>
      </w:r>
      <w:hyperlink r:id="rId29" w:tgtFrame="doilink" w:history="1">
        <w:r w:rsidR="00FD0AE0" w:rsidRPr="0079182B">
          <w:rPr>
            <w:rStyle w:val="Hyperlink"/>
          </w:rPr>
          <w:t>http://dx.doi.org/10.1016/S0001-8686(99)00004-4</w:t>
        </w:r>
      </w:hyperlink>
      <w:r w:rsidR="00FD0AE0" w:rsidRPr="0079182B">
        <w:t xml:space="preserve"> </w:t>
      </w:r>
    </w:p>
    <w:p w14:paraId="015D31DD" w14:textId="77777777" w:rsidR="00290949" w:rsidRPr="0079182B" w:rsidRDefault="00290949" w:rsidP="00290949">
      <w:pPr>
        <w:pStyle w:val="EndNoteBibliography"/>
        <w:ind w:left="720" w:hanging="720"/>
      </w:pPr>
      <w:r w:rsidRPr="0079182B">
        <w:t>25</w:t>
      </w:r>
      <w:r w:rsidRPr="0079182B">
        <w:tab/>
        <w:t>Morakinyo, M. K. &amp; Rananavare, S. B.</w:t>
      </w:r>
      <w:r w:rsidR="00DC7962" w:rsidRPr="0079182B">
        <w:t>, Positional control over nanoparticle deposition into nanoholes</w:t>
      </w:r>
      <w:r w:rsidR="00D847D6" w:rsidRPr="0079182B">
        <w:t>.</w:t>
      </w:r>
      <w:r w:rsidRPr="0079182B">
        <w:t xml:space="preserve"> </w:t>
      </w:r>
      <w:r w:rsidRPr="0079182B">
        <w:rPr>
          <w:i/>
        </w:rPr>
        <w:t>Nanotechnology (IEEE-NANO), 2011 11th IEEE Conference on.</w:t>
      </w:r>
      <w:r w:rsidRPr="0079182B">
        <w:t xml:space="preserve">  1677-1682 (IEEE).</w:t>
      </w:r>
      <w:r w:rsidR="00FD0AE0" w:rsidRPr="0079182B">
        <w:rPr>
          <w:rFonts w:ascii="Arial" w:hAnsi="Arial" w:cs="Arial"/>
          <w:b/>
          <w:bCs/>
          <w:noProof w:val="0"/>
          <w:color w:val="333333"/>
          <w:sz w:val="23"/>
          <w:szCs w:val="23"/>
          <w:shd w:val="clear" w:color="auto" w:fill="FFFFFF"/>
        </w:rPr>
        <w:t xml:space="preserve"> </w:t>
      </w:r>
      <w:r w:rsidR="00FD0AE0" w:rsidRPr="0079182B">
        <w:rPr>
          <w:b/>
          <w:bCs/>
        </w:rPr>
        <w:t>DOI: </w:t>
      </w:r>
      <w:hyperlink r:id="rId30" w:tgtFrame="_blank" w:history="1">
        <w:r w:rsidR="00FD0AE0" w:rsidRPr="0079182B">
          <w:rPr>
            <w:rStyle w:val="Hyperlink"/>
          </w:rPr>
          <w:t>10.1109/NANO.2011.6144458</w:t>
        </w:r>
      </w:hyperlink>
    </w:p>
    <w:p w14:paraId="366F8D8A" w14:textId="0443E60B" w:rsidR="00290949" w:rsidRPr="0079182B" w:rsidRDefault="00290949" w:rsidP="00290949">
      <w:pPr>
        <w:pStyle w:val="EndNoteBibliography"/>
        <w:ind w:left="720" w:hanging="720"/>
      </w:pPr>
      <w:r w:rsidRPr="0079182B">
        <w:t>26</w:t>
      </w:r>
      <w:r w:rsidRPr="0079182B">
        <w:tab/>
        <w:t>Keymeulen, H. R.</w:t>
      </w:r>
      <w:r w:rsidRPr="0079182B">
        <w:rPr>
          <w:i/>
        </w:rPr>
        <w:t xml:space="preserve"> et al.</w:t>
      </w:r>
      <w:r w:rsidRPr="0079182B">
        <w:t xml:space="preserve"> Measurement of the x-ray dose-dependent glass transition temperature of structured polymer films by x-ray diffraction. </w:t>
      </w:r>
      <w:r w:rsidR="00C80D27" w:rsidRPr="0079182B">
        <w:rPr>
          <w:i/>
        </w:rPr>
        <w:t>J. Appl.</w:t>
      </w:r>
      <w:r w:rsidRPr="0079182B">
        <w:rPr>
          <w:i/>
        </w:rPr>
        <w:t xml:space="preserve"> </w:t>
      </w:r>
      <w:r w:rsidR="00AE5AE8" w:rsidRPr="0079182B">
        <w:rPr>
          <w:i/>
        </w:rPr>
        <w:t>P</w:t>
      </w:r>
      <w:r w:rsidRPr="0079182B">
        <w:rPr>
          <w:i/>
        </w:rPr>
        <w:t>hys</w:t>
      </w:r>
      <w:r w:rsidR="00C80D27" w:rsidRPr="0079182B">
        <w:rPr>
          <w:i/>
        </w:rPr>
        <w:t>.</w:t>
      </w:r>
      <w:r w:rsidRPr="0079182B">
        <w:t xml:space="preserve"> </w:t>
      </w:r>
      <w:r w:rsidRPr="0079182B">
        <w:rPr>
          <w:b/>
        </w:rPr>
        <w:t>102</w:t>
      </w:r>
      <w:r w:rsidRPr="0079182B">
        <w:t xml:space="preserve"> (1), 013528 (2007).</w:t>
      </w:r>
      <w:r w:rsidR="00FD0AE0" w:rsidRPr="0079182B">
        <w:rPr>
          <w:rFonts w:ascii="Verdana" w:hAnsi="Verdana"/>
          <w:noProof w:val="0"/>
          <w:color w:val="333333"/>
          <w:sz w:val="17"/>
          <w:szCs w:val="17"/>
          <w:shd w:val="clear" w:color="auto" w:fill="FFFFFF"/>
        </w:rPr>
        <w:t xml:space="preserve"> </w:t>
      </w:r>
      <w:r w:rsidR="00FD0AE0" w:rsidRPr="0079182B">
        <w:t> </w:t>
      </w:r>
      <w:r w:rsidR="00FD0AE0" w:rsidRPr="0079182B">
        <w:rPr>
          <w:b/>
        </w:rPr>
        <w:t>DOI</w:t>
      </w:r>
      <w:r w:rsidR="00FD0AE0" w:rsidRPr="0079182B">
        <w:t xml:space="preserve">: </w:t>
      </w:r>
      <w:hyperlink r:id="rId31" w:history="1">
        <w:r w:rsidR="00FD0AE0" w:rsidRPr="0079182B">
          <w:rPr>
            <w:rStyle w:val="Hyperlink"/>
          </w:rPr>
          <w:t>http://dx.doi.org/10.1063/1.2752548</w:t>
        </w:r>
      </w:hyperlink>
    </w:p>
    <w:p w14:paraId="7095BA13" w14:textId="03823272" w:rsidR="00290949" w:rsidRPr="0079182B" w:rsidRDefault="00A96573" w:rsidP="00290949">
      <w:pPr>
        <w:pStyle w:val="EndNoteBibliography"/>
        <w:ind w:left="720" w:hanging="720"/>
      </w:pPr>
      <w:r>
        <w:t>27</w:t>
      </w:r>
      <w:r w:rsidR="00290949" w:rsidRPr="0079182B">
        <w:tab/>
        <w:t>Feng, B. C. Resist Reflow Method for Making Submicron Patterned Resist Masks. US patent (1977).</w:t>
      </w:r>
    </w:p>
    <w:p w14:paraId="3B106E07" w14:textId="3558AC2D" w:rsidR="00290949" w:rsidRPr="0079182B" w:rsidRDefault="00A96573" w:rsidP="00290949">
      <w:pPr>
        <w:pStyle w:val="EndNoteBibliography"/>
        <w:ind w:left="720" w:hanging="720"/>
      </w:pPr>
      <w:r>
        <w:t>28</w:t>
      </w:r>
      <w:r w:rsidR="00290949" w:rsidRPr="0079182B">
        <w:tab/>
        <w:t>You, J.-H.</w:t>
      </w:r>
      <w:r w:rsidR="00290949" w:rsidRPr="0079182B">
        <w:rPr>
          <w:i/>
        </w:rPr>
        <w:t xml:space="preserve"> et al.</w:t>
      </w:r>
      <w:r w:rsidR="00290949" w:rsidRPr="0079182B">
        <w:t xml:space="preserve"> Position Shift Analysis in Resist Reflow Process for Sub-50 nm Contact Hole. </w:t>
      </w:r>
      <w:r w:rsidR="00C80D27" w:rsidRPr="0079182B">
        <w:rPr>
          <w:i/>
        </w:rPr>
        <w:t>Jpn. J. Appl. Phys.</w:t>
      </w:r>
      <w:r w:rsidR="00290949" w:rsidRPr="0079182B">
        <w:t xml:space="preserve"> </w:t>
      </w:r>
      <w:r w:rsidR="00290949" w:rsidRPr="0079182B">
        <w:rPr>
          <w:b/>
        </w:rPr>
        <w:t>48</w:t>
      </w:r>
      <w:r w:rsidR="00290949" w:rsidRPr="0079182B">
        <w:t xml:space="preserve"> (9), 096502 (2009).</w:t>
      </w:r>
      <w:r w:rsidR="00FD0AE0" w:rsidRPr="0079182B">
        <w:rPr>
          <w:rFonts w:ascii="Arial" w:hAnsi="Arial" w:cs="Arial"/>
          <w:noProof w:val="0"/>
          <w:sz w:val="23"/>
          <w:szCs w:val="23"/>
          <w:shd w:val="clear" w:color="auto" w:fill="F2F2F2"/>
        </w:rPr>
        <w:t xml:space="preserve"> </w:t>
      </w:r>
      <w:r w:rsidR="00FD0AE0" w:rsidRPr="0079182B">
        <w:rPr>
          <w:rFonts w:ascii="Arial" w:hAnsi="Arial" w:cs="Arial"/>
          <w:b/>
          <w:sz w:val="23"/>
          <w:szCs w:val="23"/>
          <w:shd w:val="clear" w:color="auto" w:fill="F2F2F2"/>
        </w:rPr>
        <w:t>DOI:</w:t>
      </w:r>
      <w:r w:rsidR="00FD0AE0" w:rsidRPr="0079182B">
        <w:rPr>
          <w:rFonts w:ascii="Arial" w:hAnsi="Arial" w:cs="Arial"/>
          <w:noProof w:val="0"/>
          <w:sz w:val="23"/>
          <w:szCs w:val="23"/>
          <w:shd w:val="clear" w:color="auto" w:fill="F2F2F2"/>
        </w:rPr>
        <w:t xml:space="preserve"> </w:t>
      </w:r>
      <w:hyperlink r:id="rId32" w:tgtFrame="_blank" w:history="1">
        <w:r w:rsidR="00FD0AE0" w:rsidRPr="0079182B">
          <w:rPr>
            <w:rStyle w:val="Hyperlink"/>
            <w:bCs/>
          </w:rPr>
          <w:t>http://dx.doi.org/10.1117/12.814016</w:t>
        </w:r>
      </w:hyperlink>
    </w:p>
    <w:p w14:paraId="0059D797" w14:textId="3252207B" w:rsidR="00290949" w:rsidRPr="0079182B" w:rsidRDefault="00A96573" w:rsidP="00290949">
      <w:pPr>
        <w:pStyle w:val="EndNoteBibliography"/>
        <w:ind w:left="720" w:hanging="720"/>
      </w:pPr>
      <w:r>
        <w:t>29</w:t>
      </w:r>
      <w:r w:rsidR="00290949" w:rsidRPr="0079182B">
        <w:tab/>
        <w:t>Montgomery, P. K.</w:t>
      </w:r>
      <w:r w:rsidR="00290949" w:rsidRPr="0079182B">
        <w:rPr>
          <w:i/>
        </w:rPr>
        <w:t xml:space="preserve"> et al.</w:t>
      </w:r>
      <w:r w:rsidR="00290949" w:rsidRPr="0079182B">
        <w:t xml:space="preserve"> </w:t>
      </w:r>
      <w:r w:rsidR="00DC7962" w:rsidRPr="0079182B">
        <w:t>Resist reflow for 193-nm low-K1 lithography contacts</w:t>
      </w:r>
      <w:r w:rsidR="00D847D6" w:rsidRPr="0079182B">
        <w:t>.</w:t>
      </w:r>
      <w:r w:rsidR="00290949" w:rsidRPr="0079182B">
        <w:t xml:space="preserve"> </w:t>
      </w:r>
      <w:r w:rsidR="00C80D27" w:rsidRPr="0079182B">
        <w:rPr>
          <w:i/>
        </w:rPr>
        <w:t>Proc. SPIE</w:t>
      </w:r>
      <w:r w:rsidR="00C80D27" w:rsidRPr="0079182B">
        <w:t xml:space="preserve"> </w:t>
      </w:r>
      <w:r w:rsidR="00C80D27" w:rsidRPr="0079182B">
        <w:rPr>
          <w:i/>
        </w:rPr>
        <w:t>Advances in Resist Technology and Processing XX</w:t>
      </w:r>
      <w:r w:rsidR="00AE5AE8" w:rsidRPr="0079182B">
        <w:rPr>
          <w:i/>
        </w:rPr>
        <w:t xml:space="preserve">, </w:t>
      </w:r>
      <w:r w:rsidR="00AE5AE8" w:rsidRPr="0079182B">
        <w:t>(ed.</w:t>
      </w:r>
      <w:r w:rsidR="00AE5AE8" w:rsidRPr="0079182B">
        <w:rPr>
          <w:i/>
        </w:rPr>
        <w:t xml:space="preserve"> </w:t>
      </w:r>
      <w:r w:rsidR="00AE5AE8" w:rsidRPr="0079182B">
        <w:t>Theodore H. Fedynyshyn)</w:t>
      </w:r>
      <w:r w:rsidR="00290949" w:rsidRPr="0079182B">
        <w:t xml:space="preserve"> Vol. </w:t>
      </w:r>
      <w:r w:rsidR="00290949" w:rsidRPr="0079182B">
        <w:rPr>
          <w:b/>
        </w:rPr>
        <w:t>5039</w:t>
      </w:r>
      <w:r w:rsidR="00C80D27" w:rsidRPr="0079182B">
        <w:t xml:space="preserve">   807-816 (</w:t>
      </w:r>
      <w:r w:rsidR="00290949" w:rsidRPr="0079182B">
        <w:t>2003).</w:t>
      </w:r>
      <w:r w:rsidR="00FD0AE0" w:rsidRPr="0079182B">
        <w:rPr>
          <w:rFonts w:ascii="Arial" w:hAnsi="Arial" w:cs="Arial"/>
          <w:noProof w:val="0"/>
          <w:sz w:val="23"/>
          <w:szCs w:val="23"/>
          <w:shd w:val="clear" w:color="auto" w:fill="F2F2F2"/>
        </w:rPr>
        <w:t xml:space="preserve"> </w:t>
      </w:r>
      <w:r w:rsidR="00FD0AE0" w:rsidRPr="0079182B">
        <w:t> </w:t>
      </w:r>
      <w:r w:rsidR="00FD0AE0" w:rsidRPr="0079182B">
        <w:rPr>
          <w:b/>
        </w:rPr>
        <w:t>DOI:</w:t>
      </w:r>
      <w:hyperlink r:id="rId33" w:tgtFrame="_blank" w:history="1">
        <w:r w:rsidR="00FD0AE0" w:rsidRPr="0079182B">
          <w:rPr>
            <w:rStyle w:val="Hyperlink"/>
            <w:bCs/>
          </w:rPr>
          <w:t>http://dx.doi.org/10.1117/12.485186</w:t>
        </w:r>
      </w:hyperlink>
    </w:p>
    <w:p w14:paraId="11B0758E" w14:textId="73B2353D" w:rsidR="00290949" w:rsidRPr="0079182B" w:rsidRDefault="00A96573" w:rsidP="00290949">
      <w:pPr>
        <w:pStyle w:val="EndNoteBibliography"/>
        <w:ind w:left="720" w:hanging="720"/>
      </w:pPr>
      <w:r>
        <w:t>30</w:t>
      </w:r>
      <w:r w:rsidR="00290949" w:rsidRPr="0079182B">
        <w:tab/>
        <w:t>King, W. P.</w:t>
      </w:r>
      <w:r w:rsidR="00290949" w:rsidRPr="0079182B">
        <w:rPr>
          <w:i/>
        </w:rPr>
        <w:t xml:space="preserve"> et al.</w:t>
      </w:r>
      <w:r w:rsidR="00290949" w:rsidRPr="0079182B">
        <w:t xml:space="preserve"> Atomic force microscope cantilevers for combined thermomechanical data writing and reading. </w:t>
      </w:r>
      <w:r w:rsidR="00C80D27" w:rsidRPr="0079182B">
        <w:rPr>
          <w:i/>
        </w:rPr>
        <w:t>Appl. Phys. Lett.</w:t>
      </w:r>
      <w:r w:rsidR="00290949" w:rsidRPr="0079182B">
        <w:t xml:space="preserve"> </w:t>
      </w:r>
      <w:r w:rsidR="00290949" w:rsidRPr="0079182B">
        <w:rPr>
          <w:b/>
        </w:rPr>
        <w:t>78</w:t>
      </w:r>
      <w:r w:rsidR="00290949" w:rsidRPr="0079182B">
        <w:t xml:space="preserve"> (9), 1300-1302, doi:10.1063/1.1351846, (2001).</w:t>
      </w:r>
      <w:r w:rsidR="00FD0AE0" w:rsidRPr="0079182B">
        <w:rPr>
          <w:rFonts w:ascii="Verdana" w:hAnsi="Verdana"/>
          <w:noProof w:val="0"/>
          <w:color w:val="333333"/>
          <w:sz w:val="17"/>
          <w:szCs w:val="17"/>
          <w:shd w:val="clear" w:color="auto" w:fill="FFFFFF"/>
        </w:rPr>
        <w:t xml:space="preserve"> </w:t>
      </w:r>
      <w:r w:rsidR="00FD0AE0" w:rsidRPr="0079182B">
        <w:rPr>
          <w:b/>
        </w:rPr>
        <w:t xml:space="preserve"> DOI: </w:t>
      </w:r>
      <w:hyperlink r:id="rId34" w:history="1">
        <w:r w:rsidR="00FD0AE0" w:rsidRPr="0079182B">
          <w:rPr>
            <w:rStyle w:val="Hyperlink"/>
          </w:rPr>
          <w:t>http://dx.doi.org/10.1063/1.1351846</w:t>
        </w:r>
      </w:hyperlink>
    </w:p>
    <w:p w14:paraId="399A76D2" w14:textId="111919FC" w:rsidR="00290949" w:rsidRPr="0079182B" w:rsidRDefault="00290949" w:rsidP="00290949">
      <w:pPr>
        <w:pStyle w:val="EndNoteBibliography"/>
        <w:ind w:left="720" w:hanging="720"/>
      </w:pPr>
      <w:r w:rsidRPr="0079182B">
        <w:t>3</w:t>
      </w:r>
      <w:r w:rsidR="00A96573">
        <w:t>1</w:t>
      </w:r>
      <w:r w:rsidRPr="0079182B">
        <w:tab/>
        <w:t>Chuo, Y.</w:t>
      </w:r>
      <w:r w:rsidRPr="0079182B">
        <w:rPr>
          <w:i/>
        </w:rPr>
        <w:t xml:space="preserve"> et al.</w:t>
      </w:r>
      <w:r w:rsidRPr="0079182B">
        <w:t xml:space="preserve"> Rapid fabrication of nano-structured quartz stamps. </w:t>
      </w:r>
      <w:r w:rsidRPr="0079182B">
        <w:rPr>
          <w:i/>
        </w:rPr>
        <w:t>Nanotechnology.</w:t>
      </w:r>
      <w:r w:rsidRPr="0079182B">
        <w:t xml:space="preserve"> </w:t>
      </w:r>
      <w:r w:rsidRPr="0079182B">
        <w:rPr>
          <w:b/>
        </w:rPr>
        <w:t>24</w:t>
      </w:r>
      <w:r w:rsidRPr="0079182B">
        <w:t xml:space="preserve"> (5), 055304 (2013).</w:t>
      </w:r>
      <w:r w:rsidR="00FD0AE0" w:rsidRPr="0079182B">
        <w:rPr>
          <w:noProof w:val="0"/>
        </w:rPr>
        <w:t xml:space="preserve"> </w:t>
      </w:r>
      <w:r w:rsidR="00FD0AE0" w:rsidRPr="0079182B">
        <w:rPr>
          <w:b/>
          <w:noProof w:val="0"/>
        </w:rPr>
        <w:t>DOI:</w:t>
      </w:r>
      <w:r w:rsidR="00FD0AE0" w:rsidRPr="0079182B">
        <w:rPr>
          <w:noProof w:val="0"/>
        </w:rPr>
        <w:t xml:space="preserve"> </w:t>
      </w:r>
      <w:hyperlink r:id="rId35" w:history="1">
        <w:r w:rsidR="00FD0AE0" w:rsidRPr="0079182B">
          <w:rPr>
            <w:rStyle w:val="Hyperlink"/>
          </w:rPr>
          <w:t>http://dx.doi.org/10.1088/0957-4484/24/5/055304</w:t>
        </w:r>
      </w:hyperlink>
    </w:p>
    <w:p w14:paraId="588E004F" w14:textId="46A0559F" w:rsidR="00290949" w:rsidRPr="0079182B" w:rsidRDefault="00A96573" w:rsidP="00290949">
      <w:pPr>
        <w:pStyle w:val="EndNoteBibliography"/>
        <w:ind w:left="720" w:hanging="720"/>
      </w:pPr>
      <w:r>
        <w:t>32</w:t>
      </w:r>
      <w:r w:rsidR="00290949" w:rsidRPr="0079182B">
        <w:tab/>
        <w:t xml:space="preserve">Moreau, W. M. </w:t>
      </w:r>
      <w:r w:rsidR="00AE5AE8" w:rsidRPr="0079182B">
        <w:t xml:space="preserve">in </w:t>
      </w:r>
      <w:r w:rsidR="00290949" w:rsidRPr="0079182B">
        <w:rPr>
          <w:i/>
        </w:rPr>
        <w:t xml:space="preserve">Semiconductor </w:t>
      </w:r>
      <w:r w:rsidR="001F0DF2" w:rsidRPr="0079182B">
        <w:rPr>
          <w:i/>
        </w:rPr>
        <w:t>L</w:t>
      </w:r>
      <w:r w:rsidR="00290949" w:rsidRPr="0079182B">
        <w:rPr>
          <w:i/>
        </w:rPr>
        <w:t>ithography</w:t>
      </w:r>
      <w:r w:rsidR="001F0DF2" w:rsidRPr="0079182B">
        <w:rPr>
          <w:i/>
        </w:rPr>
        <w:t>: Principles, Practices, and M</w:t>
      </w:r>
      <w:r w:rsidR="00290949" w:rsidRPr="0079182B">
        <w:rPr>
          <w:i/>
        </w:rPr>
        <w:t>aterials, pg. 419</w:t>
      </w:r>
      <w:r w:rsidR="00290949" w:rsidRPr="0079182B">
        <w:t>.  (Springer Science &amp; Business Media, 2012).</w:t>
      </w:r>
    </w:p>
    <w:p w14:paraId="5AAEC238" w14:textId="2A007DDC" w:rsidR="00290949" w:rsidRPr="0079182B" w:rsidRDefault="00A96573" w:rsidP="00290949">
      <w:pPr>
        <w:pStyle w:val="EndNoteBibliography"/>
        <w:ind w:left="720" w:hanging="720"/>
      </w:pPr>
      <w:r>
        <w:t>33</w:t>
      </w:r>
      <w:r w:rsidR="00290949" w:rsidRPr="0079182B">
        <w:tab/>
        <w:t xml:space="preserve">Chan, J. C., Tran, H., Pattison, J. W. &amp; Rananavare, S. B. Facile pyrolytic synthesis of silicon nanowires. </w:t>
      </w:r>
      <w:r w:rsidR="00C80D27" w:rsidRPr="0079182B">
        <w:rPr>
          <w:i/>
        </w:rPr>
        <w:t>Solid-State Electron.</w:t>
      </w:r>
      <w:r w:rsidR="00290949" w:rsidRPr="0079182B">
        <w:t xml:space="preserve"> </w:t>
      </w:r>
      <w:r w:rsidR="00290949" w:rsidRPr="0079182B">
        <w:rPr>
          <w:b/>
        </w:rPr>
        <w:t>54</w:t>
      </w:r>
      <w:r w:rsidR="00290949" w:rsidRPr="0079182B">
        <w:t xml:space="preserve"> (10), 1185-1191, </w:t>
      </w:r>
      <w:r w:rsidR="00FD0AE0" w:rsidRPr="0079182B">
        <w:rPr>
          <w:b/>
        </w:rPr>
        <w:t>DOI</w:t>
      </w:r>
      <w:r w:rsidR="00290949" w:rsidRPr="0079182B">
        <w:t>:</w:t>
      </w:r>
      <w:r w:rsidR="00792CEA" w:rsidRPr="0079182B">
        <w:t xml:space="preserve"> </w:t>
      </w:r>
      <w:hyperlink r:id="rId36" w:history="1">
        <w:r w:rsidR="00290949" w:rsidRPr="0079182B">
          <w:rPr>
            <w:rStyle w:val="Hyperlink"/>
          </w:rPr>
          <w:t>http://dx.doi.org/10.1016/j.sse.2010.05.011</w:t>
        </w:r>
      </w:hyperlink>
      <w:r w:rsidR="00290949" w:rsidRPr="0079182B">
        <w:t>, (2010).</w:t>
      </w:r>
    </w:p>
    <w:p w14:paraId="7D5DD148" w14:textId="3A307938" w:rsidR="00290949" w:rsidRPr="0079182B" w:rsidRDefault="00A96573" w:rsidP="00290949">
      <w:pPr>
        <w:pStyle w:val="EndNoteBibliography"/>
        <w:ind w:left="720" w:hanging="720"/>
      </w:pPr>
      <w:r>
        <w:t>34</w:t>
      </w:r>
      <w:r w:rsidR="00290949" w:rsidRPr="0079182B">
        <w:tab/>
        <w:t xml:space="preserve">Tran, H. A. &amp; Rananavare, S. B. </w:t>
      </w:r>
      <w:r w:rsidR="00DC7962" w:rsidRPr="0079182B">
        <w:t>Synthesis and characterization of N- and P- doped tin oxide nanowires</w:t>
      </w:r>
      <w:r w:rsidR="00D847D6" w:rsidRPr="0079182B">
        <w:t>.</w:t>
      </w:r>
      <w:r w:rsidR="00DC7962" w:rsidRPr="0079182B">
        <w:t xml:space="preserve"> </w:t>
      </w:r>
      <w:r w:rsidR="00290949" w:rsidRPr="0079182B">
        <w:t xml:space="preserve"> </w:t>
      </w:r>
      <w:r w:rsidR="00290949" w:rsidRPr="0079182B">
        <w:rPr>
          <w:i/>
        </w:rPr>
        <w:t>Nanotechnology (IEEE-NANO), 2011 11th IEEE Conference on.</w:t>
      </w:r>
      <w:r w:rsidR="00FD0AE0" w:rsidRPr="0079182B">
        <w:t xml:space="preserve">  Nanotechnology.</w:t>
      </w:r>
      <w:r w:rsidR="00FD0AE0" w:rsidRPr="0079182B">
        <w:rPr>
          <w:rFonts w:ascii="Arial" w:hAnsi="Arial" w:cs="Arial"/>
          <w:b/>
          <w:bCs/>
          <w:noProof w:val="0"/>
          <w:color w:val="333333"/>
          <w:sz w:val="23"/>
          <w:szCs w:val="23"/>
          <w:shd w:val="clear" w:color="auto" w:fill="FFFFFF"/>
        </w:rPr>
        <w:t xml:space="preserve"> DOI: </w:t>
      </w:r>
      <w:hyperlink r:id="rId37" w:tgtFrame="_blank" w:history="1">
        <w:r w:rsidR="00FD0AE0" w:rsidRPr="0079182B">
          <w:rPr>
            <w:rStyle w:val="Hyperlink"/>
            <w:rFonts w:ascii="Arial" w:hAnsi="Arial" w:cs="Arial"/>
            <w:bCs/>
            <w:noProof w:val="0"/>
            <w:sz w:val="23"/>
            <w:szCs w:val="23"/>
            <w:shd w:val="clear" w:color="auto" w:fill="FFFFFF"/>
          </w:rPr>
          <w:t>10.1109/NANO.2011.6144603</w:t>
        </w:r>
      </w:hyperlink>
    </w:p>
    <w:p w14:paraId="1332A96D" w14:textId="446B9758" w:rsidR="00290949" w:rsidRPr="0079182B" w:rsidRDefault="00A96573" w:rsidP="00290949">
      <w:pPr>
        <w:pStyle w:val="EndNoteBibliography"/>
        <w:ind w:left="720" w:hanging="720"/>
      </w:pPr>
      <w:r>
        <w:lastRenderedPageBreak/>
        <w:t>35</w:t>
      </w:r>
      <w:r w:rsidR="00290949" w:rsidRPr="0079182B">
        <w:tab/>
        <w:t xml:space="preserve">Tran, H. A. &amp; Rananavare, S. B. </w:t>
      </w:r>
      <w:r w:rsidR="00DC7962" w:rsidRPr="0079182B">
        <w:t>Synthesis and Characterization of n- and p-Doped Tin Oxide Nanowires for Gas Sensing Applications</w:t>
      </w:r>
      <w:r w:rsidR="00D847D6" w:rsidRPr="0079182B">
        <w:t>.</w:t>
      </w:r>
      <w:r w:rsidR="00DC7962" w:rsidRPr="0079182B">
        <w:t xml:space="preserve"> </w:t>
      </w:r>
      <w:r w:rsidR="00290949" w:rsidRPr="0079182B">
        <w:t xml:space="preserve">in </w:t>
      </w:r>
      <w:r w:rsidR="00290949" w:rsidRPr="0079182B">
        <w:rPr>
          <w:i/>
        </w:rPr>
        <w:t>Nanoelectronic Device Applications Handbook</w:t>
      </w:r>
      <w:r w:rsidR="00290949" w:rsidRPr="0079182B">
        <w:t xml:space="preserve">   (ed</w:t>
      </w:r>
      <w:r w:rsidR="00AE5AE8" w:rsidRPr="0079182B">
        <w:t>s.</w:t>
      </w:r>
      <w:r w:rsidR="00290949" w:rsidRPr="0079182B">
        <w:t xml:space="preserve"> Krzysztof Iniewski James E. Morris) Ch. 39, (CRC Press, 2013).</w:t>
      </w:r>
    </w:p>
    <w:p w14:paraId="199A6E3A" w14:textId="77777777" w:rsidR="009F3887" w:rsidRPr="006305D7" w:rsidRDefault="002F4BEC" w:rsidP="003C1665">
      <w:r w:rsidRPr="0079182B">
        <w:fldChar w:fldCharType="end"/>
      </w:r>
    </w:p>
    <w:sectPr w:rsidR="009F3887" w:rsidRPr="006305D7" w:rsidSect="00F0652C">
      <w:headerReference w:type="default" r:id="rId38"/>
      <w:footerReference w:type="default" r:id="rId39"/>
      <w:headerReference w:type="first" r:id="rId40"/>
      <w:footerReference w:type="first" r:id="rId41"/>
      <w:pgSz w:w="12240" w:h="15840"/>
      <w:pgMar w:top="1440" w:right="1440" w:bottom="1440" w:left="1440" w:header="720" w:footer="60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BF33F2" w14:textId="77777777" w:rsidR="001716DD" w:rsidRDefault="001716DD" w:rsidP="00621C4E">
      <w:r>
        <w:separator/>
      </w:r>
    </w:p>
  </w:endnote>
  <w:endnote w:type="continuationSeparator" w:id="0">
    <w:p w14:paraId="20359E68" w14:textId="77777777" w:rsidR="001716DD" w:rsidRDefault="001716DD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Sans Serif">
    <w:altName w:val="Arial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C9A15C" w14:textId="352FB5DD" w:rsidR="00C56CCC" w:rsidRPr="00494F77" w:rsidRDefault="00C56CCC" w:rsidP="00621C4E">
    <w:r w:rsidRPr="00494F77">
      <w:t xml:space="preserve">Page </w:t>
    </w:r>
    <w:r w:rsidRPr="00494F77">
      <w:fldChar w:fldCharType="begin"/>
    </w:r>
    <w:r w:rsidRPr="00494F77">
      <w:instrText xml:space="preserve"> PAGE </w:instrText>
    </w:r>
    <w:r w:rsidRPr="00494F77">
      <w:fldChar w:fldCharType="separate"/>
    </w:r>
    <w:r w:rsidR="00A96573">
      <w:rPr>
        <w:noProof/>
      </w:rPr>
      <w:t>14</w:t>
    </w:r>
    <w:r w:rsidRPr="00494F77">
      <w:fldChar w:fldCharType="end"/>
    </w:r>
    <w:r w:rsidRPr="00494F77">
      <w:t xml:space="preserve"> of </w:t>
    </w:r>
    <w:fldSimple w:instr=" NUMPAGES  ">
      <w:r w:rsidR="00A96573">
        <w:rPr>
          <w:noProof/>
        </w:rPr>
        <w:t>14</w:t>
      </w:r>
    </w:fldSimple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r</w:t>
    </w:r>
    <w:r w:rsidRPr="00494F77">
      <w:t>ev</w:t>
    </w:r>
    <w:r>
      <w:t>.</w:t>
    </w:r>
    <w:r w:rsidRPr="00494F77">
      <w:t xml:space="preserve"> </w:t>
    </w:r>
    <w:r>
      <w:t>October 2013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B3B00A" w14:textId="63F023DD" w:rsidR="00C56CCC" w:rsidRPr="00BD60B4" w:rsidRDefault="00C56CCC" w:rsidP="00D2243A">
    <w:r w:rsidRPr="00801257">
      <w:rPr>
        <w:sz w:val="22"/>
      </w:rPr>
      <w:t xml:space="preserve">Page </w:t>
    </w:r>
    <w:r w:rsidRPr="00801257">
      <w:rPr>
        <w:sz w:val="22"/>
      </w:rPr>
      <w:fldChar w:fldCharType="begin"/>
    </w:r>
    <w:r w:rsidRPr="00801257">
      <w:rPr>
        <w:sz w:val="22"/>
      </w:rPr>
      <w:instrText xml:space="preserve"> PAGE </w:instrText>
    </w:r>
    <w:r w:rsidRPr="00801257">
      <w:rPr>
        <w:sz w:val="22"/>
      </w:rPr>
      <w:fldChar w:fldCharType="separate"/>
    </w:r>
    <w:r w:rsidR="00A96573">
      <w:rPr>
        <w:noProof/>
        <w:sz w:val="22"/>
      </w:rPr>
      <w:t>1</w:t>
    </w:r>
    <w:r w:rsidRPr="00801257">
      <w:rPr>
        <w:sz w:val="22"/>
      </w:rPr>
      <w:fldChar w:fldCharType="end"/>
    </w:r>
    <w:r w:rsidRPr="00801257">
      <w:rPr>
        <w:sz w:val="22"/>
      </w:rPr>
      <w:t xml:space="preserve"> of </w:t>
    </w:r>
    <w:r w:rsidRPr="00801257">
      <w:rPr>
        <w:sz w:val="22"/>
      </w:rPr>
      <w:fldChar w:fldCharType="begin"/>
    </w:r>
    <w:r w:rsidRPr="00801257">
      <w:rPr>
        <w:sz w:val="22"/>
      </w:rPr>
      <w:instrText xml:space="preserve"> NUMPAGES  </w:instrText>
    </w:r>
    <w:r w:rsidRPr="00801257">
      <w:rPr>
        <w:sz w:val="22"/>
      </w:rPr>
      <w:fldChar w:fldCharType="separate"/>
    </w:r>
    <w:r w:rsidR="00A96573">
      <w:rPr>
        <w:noProof/>
        <w:sz w:val="22"/>
      </w:rPr>
      <w:t>14</w:t>
    </w:r>
    <w:r w:rsidRPr="00801257">
      <w:rPr>
        <w:noProof/>
        <w:sz w:val="22"/>
      </w:rPr>
      <w:fldChar w:fldCharType="end"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r</w:t>
    </w:r>
    <w:r w:rsidRPr="00494F77">
      <w:t>ev</w:t>
    </w:r>
    <w:r>
      <w:t>.</w:t>
    </w:r>
    <w:r w:rsidRPr="00494F77">
      <w:t xml:space="preserve"> </w:t>
    </w:r>
    <w:r>
      <w:t>October 2013</w:t>
    </w:r>
    <w:r>
      <w:rPr>
        <w:noProof/>
        <w:sz w:val="22"/>
      </w:rPr>
      <w:tab/>
    </w:r>
  </w:p>
  <w:p w14:paraId="0A75698B" w14:textId="77777777" w:rsidR="00C56CCC" w:rsidRDefault="00C56CCC" w:rsidP="00621C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6AC6AF" w14:textId="77777777" w:rsidR="001716DD" w:rsidRDefault="001716DD" w:rsidP="00621C4E">
      <w:r>
        <w:separator/>
      </w:r>
    </w:p>
  </w:footnote>
  <w:footnote w:type="continuationSeparator" w:id="0">
    <w:p w14:paraId="68DE91C0" w14:textId="77777777" w:rsidR="001716DD" w:rsidRDefault="001716DD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7B4731" w14:textId="77777777" w:rsidR="00C56CCC" w:rsidRPr="006F06E4" w:rsidRDefault="00C56CCC" w:rsidP="00621C4E">
    <w:pPr>
      <w:pStyle w:val="Header"/>
      <w:rPr>
        <w:b/>
        <w:color w:val="1F497D"/>
        <w:sz w:val="28"/>
        <w:szCs w:val="28"/>
      </w:rPr>
    </w:pPr>
    <w:r w:rsidRPr="009A38A5">
      <w:rPr>
        <w:sz w:val="22"/>
      </w:rPr>
      <w:tab/>
    </w:r>
    <w:r w:rsidRPr="009A38A5">
      <w:rPr>
        <w:sz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DD7F1D" w14:textId="77777777" w:rsidR="00C56CCC" w:rsidRPr="006F06E4" w:rsidRDefault="00C56CCC" w:rsidP="006F06E4">
    <w:pPr>
      <w:pStyle w:val="Header"/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alt="https://ssl.gstatic.com/ui/v1/icons/mail/images/cleardot.gif" style="width:.75pt;height:.75pt;visibility:visible;mso-wrap-style:square" o:bullet="t">
        <v:imagedata r:id="rId1" o:title="cleardot"/>
      </v:shape>
    </w:pict>
  </w:numPicBullet>
  <w:abstractNum w:abstractNumId="0" w15:restartNumberingAfterBreak="0">
    <w:nsid w:val="07F905E3"/>
    <w:multiLevelType w:val="multilevel"/>
    <w:tmpl w:val="373A299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90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  <w:b w:val="0"/>
      </w:rPr>
    </w:lvl>
  </w:abstractNum>
  <w:abstractNum w:abstractNumId="1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052436"/>
    <w:multiLevelType w:val="hybridMultilevel"/>
    <w:tmpl w:val="AC6A1012"/>
    <w:lvl w:ilvl="0" w:tplc="6434AC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DE400242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D44C2"/>
    <w:multiLevelType w:val="multilevel"/>
    <w:tmpl w:val="23000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displayBackgroundShape/>
  <w:activeWritingStyle w:appName="MSWord" w:lang="en-US" w:vendorID="64" w:dllVersion="0" w:nlCheck="1" w:checkStyle="0"/>
  <w:activeWritingStyle w:appName="MSWord" w:lang="en-US" w:vendorID="2" w:dllVersion="6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DQ1tTAzMjGxMLW0NDVV0lEKTi0uzszPAykwNKgFALZRZLYtAAAA"/>
    <w:docVar w:name="EN.InstantFormat" w:val="&lt;ENInstantFormat&gt;&lt;Enabled&gt;1&lt;/Enabled&gt;&lt;ScanUnformatted&gt;1&lt;/ScanUnformatted&gt;&lt;ScanChanges&gt;1&lt;/ScanChanges&gt;&lt;/ENInstantFormat&gt;"/>
    <w:docVar w:name="EN.Layout" w:val="&lt;ENLayout&gt;&lt;Style&gt;JoVE_2016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EE705F"/>
    <w:rsid w:val="00001806"/>
    <w:rsid w:val="00001E00"/>
    <w:rsid w:val="00005815"/>
    <w:rsid w:val="00007DBC"/>
    <w:rsid w:val="00007EA1"/>
    <w:rsid w:val="000100F0"/>
    <w:rsid w:val="00012FF9"/>
    <w:rsid w:val="00021434"/>
    <w:rsid w:val="00021DF3"/>
    <w:rsid w:val="00023869"/>
    <w:rsid w:val="00024598"/>
    <w:rsid w:val="00031484"/>
    <w:rsid w:val="00032769"/>
    <w:rsid w:val="00037B58"/>
    <w:rsid w:val="00037F9B"/>
    <w:rsid w:val="000419C2"/>
    <w:rsid w:val="00047C64"/>
    <w:rsid w:val="00051B73"/>
    <w:rsid w:val="00060ABE"/>
    <w:rsid w:val="00061A50"/>
    <w:rsid w:val="00064104"/>
    <w:rsid w:val="00066025"/>
    <w:rsid w:val="000701D1"/>
    <w:rsid w:val="00080A20"/>
    <w:rsid w:val="00082796"/>
    <w:rsid w:val="00087C0A"/>
    <w:rsid w:val="00093BC4"/>
    <w:rsid w:val="00095F65"/>
    <w:rsid w:val="00097929"/>
    <w:rsid w:val="000A0973"/>
    <w:rsid w:val="000A1E80"/>
    <w:rsid w:val="000A3B70"/>
    <w:rsid w:val="000A5153"/>
    <w:rsid w:val="000B086F"/>
    <w:rsid w:val="000B10AE"/>
    <w:rsid w:val="000B30BF"/>
    <w:rsid w:val="000B566B"/>
    <w:rsid w:val="000B6D07"/>
    <w:rsid w:val="000B7294"/>
    <w:rsid w:val="000B75D0"/>
    <w:rsid w:val="000C1CF8"/>
    <w:rsid w:val="000C49CF"/>
    <w:rsid w:val="000C52E9"/>
    <w:rsid w:val="000C5CDC"/>
    <w:rsid w:val="000C65DC"/>
    <w:rsid w:val="000C66F3"/>
    <w:rsid w:val="000C6900"/>
    <w:rsid w:val="000D31E8"/>
    <w:rsid w:val="000D76E4"/>
    <w:rsid w:val="000E3816"/>
    <w:rsid w:val="000E4F77"/>
    <w:rsid w:val="000E7BE8"/>
    <w:rsid w:val="000F265C"/>
    <w:rsid w:val="000F3AFA"/>
    <w:rsid w:val="000F5712"/>
    <w:rsid w:val="000F6611"/>
    <w:rsid w:val="000F7E22"/>
    <w:rsid w:val="00102962"/>
    <w:rsid w:val="001056A3"/>
    <w:rsid w:val="00105E39"/>
    <w:rsid w:val="00112EEB"/>
    <w:rsid w:val="0011787E"/>
    <w:rsid w:val="00120CA8"/>
    <w:rsid w:val="0012563A"/>
    <w:rsid w:val="0013136D"/>
    <w:rsid w:val="001313A7"/>
    <w:rsid w:val="0013276F"/>
    <w:rsid w:val="00140ACE"/>
    <w:rsid w:val="00151DA2"/>
    <w:rsid w:val="00152A23"/>
    <w:rsid w:val="00154360"/>
    <w:rsid w:val="00154948"/>
    <w:rsid w:val="00162CB7"/>
    <w:rsid w:val="00165518"/>
    <w:rsid w:val="00170803"/>
    <w:rsid w:val="001716DD"/>
    <w:rsid w:val="00171E5B"/>
    <w:rsid w:val="00171F94"/>
    <w:rsid w:val="0017668A"/>
    <w:rsid w:val="001766FE"/>
    <w:rsid w:val="001771E7"/>
    <w:rsid w:val="00192006"/>
    <w:rsid w:val="00193180"/>
    <w:rsid w:val="00193999"/>
    <w:rsid w:val="001950FD"/>
    <w:rsid w:val="00196CBB"/>
    <w:rsid w:val="00197CBF"/>
    <w:rsid w:val="001B2E2D"/>
    <w:rsid w:val="001B5CD2"/>
    <w:rsid w:val="001C0BEE"/>
    <w:rsid w:val="001C1702"/>
    <w:rsid w:val="001C2A98"/>
    <w:rsid w:val="001D3D7D"/>
    <w:rsid w:val="001D3FFF"/>
    <w:rsid w:val="001D625F"/>
    <w:rsid w:val="001D7576"/>
    <w:rsid w:val="001E14A0"/>
    <w:rsid w:val="001E7376"/>
    <w:rsid w:val="001F0DF2"/>
    <w:rsid w:val="001F225C"/>
    <w:rsid w:val="001F2817"/>
    <w:rsid w:val="001F2B13"/>
    <w:rsid w:val="001F6BDD"/>
    <w:rsid w:val="00201CFA"/>
    <w:rsid w:val="0020220D"/>
    <w:rsid w:val="00202448"/>
    <w:rsid w:val="002024E7"/>
    <w:rsid w:val="00202D15"/>
    <w:rsid w:val="00213BBD"/>
    <w:rsid w:val="00214BEE"/>
    <w:rsid w:val="002205B8"/>
    <w:rsid w:val="00224076"/>
    <w:rsid w:val="002259E5"/>
    <w:rsid w:val="00226140"/>
    <w:rsid w:val="002274F3"/>
    <w:rsid w:val="0023094C"/>
    <w:rsid w:val="0023118E"/>
    <w:rsid w:val="002311AA"/>
    <w:rsid w:val="00234BE3"/>
    <w:rsid w:val="00235A90"/>
    <w:rsid w:val="00241B53"/>
    <w:rsid w:val="00241E48"/>
    <w:rsid w:val="0024214E"/>
    <w:rsid w:val="00242623"/>
    <w:rsid w:val="00250558"/>
    <w:rsid w:val="00260652"/>
    <w:rsid w:val="00261F25"/>
    <w:rsid w:val="002648A9"/>
    <w:rsid w:val="0026553C"/>
    <w:rsid w:val="002675A2"/>
    <w:rsid w:val="00267DD5"/>
    <w:rsid w:val="00274A0A"/>
    <w:rsid w:val="00277593"/>
    <w:rsid w:val="00280918"/>
    <w:rsid w:val="00281A41"/>
    <w:rsid w:val="00282AF6"/>
    <w:rsid w:val="00287085"/>
    <w:rsid w:val="00290949"/>
    <w:rsid w:val="00290AF9"/>
    <w:rsid w:val="00293BBC"/>
    <w:rsid w:val="002967CF"/>
    <w:rsid w:val="00297788"/>
    <w:rsid w:val="002A64A6"/>
    <w:rsid w:val="002A7746"/>
    <w:rsid w:val="002C47D4"/>
    <w:rsid w:val="002D0F38"/>
    <w:rsid w:val="002D77E3"/>
    <w:rsid w:val="002F2859"/>
    <w:rsid w:val="002F36D3"/>
    <w:rsid w:val="002F3BFF"/>
    <w:rsid w:val="002F4BEC"/>
    <w:rsid w:val="002F6E3C"/>
    <w:rsid w:val="002F7DE1"/>
    <w:rsid w:val="00301144"/>
    <w:rsid w:val="0030117D"/>
    <w:rsid w:val="00303C87"/>
    <w:rsid w:val="0030646A"/>
    <w:rsid w:val="003120CB"/>
    <w:rsid w:val="00320153"/>
    <w:rsid w:val="00320367"/>
    <w:rsid w:val="00322871"/>
    <w:rsid w:val="00326FB3"/>
    <w:rsid w:val="003316D4"/>
    <w:rsid w:val="00333822"/>
    <w:rsid w:val="003359F9"/>
    <w:rsid w:val="00336715"/>
    <w:rsid w:val="00340524"/>
    <w:rsid w:val="00340DFD"/>
    <w:rsid w:val="003413A7"/>
    <w:rsid w:val="00350CD7"/>
    <w:rsid w:val="00357F2A"/>
    <w:rsid w:val="00360C17"/>
    <w:rsid w:val="003621C6"/>
    <w:rsid w:val="003622B8"/>
    <w:rsid w:val="00366B76"/>
    <w:rsid w:val="00373051"/>
    <w:rsid w:val="00373B8F"/>
    <w:rsid w:val="00376D95"/>
    <w:rsid w:val="00376F85"/>
    <w:rsid w:val="00377FBB"/>
    <w:rsid w:val="0038389C"/>
    <w:rsid w:val="003946A5"/>
    <w:rsid w:val="00396241"/>
    <w:rsid w:val="003A16FC"/>
    <w:rsid w:val="003A4FCD"/>
    <w:rsid w:val="003B0944"/>
    <w:rsid w:val="003B0957"/>
    <w:rsid w:val="003B1593"/>
    <w:rsid w:val="003B33F9"/>
    <w:rsid w:val="003B4381"/>
    <w:rsid w:val="003B4A27"/>
    <w:rsid w:val="003C1043"/>
    <w:rsid w:val="003C1665"/>
    <w:rsid w:val="003C1A30"/>
    <w:rsid w:val="003C2A5A"/>
    <w:rsid w:val="003C6779"/>
    <w:rsid w:val="003C7991"/>
    <w:rsid w:val="003D2998"/>
    <w:rsid w:val="003D2E46"/>
    <w:rsid w:val="003D2F0A"/>
    <w:rsid w:val="003D2F5B"/>
    <w:rsid w:val="003D3891"/>
    <w:rsid w:val="003E02E6"/>
    <w:rsid w:val="003E0F4F"/>
    <w:rsid w:val="003E18AC"/>
    <w:rsid w:val="003E210B"/>
    <w:rsid w:val="003E2A12"/>
    <w:rsid w:val="003E3384"/>
    <w:rsid w:val="003E548E"/>
    <w:rsid w:val="004137C0"/>
    <w:rsid w:val="00414745"/>
    <w:rsid w:val="004148E1"/>
    <w:rsid w:val="00414A4D"/>
    <w:rsid w:val="00414CFA"/>
    <w:rsid w:val="0042004C"/>
    <w:rsid w:val="00420318"/>
    <w:rsid w:val="00420BE9"/>
    <w:rsid w:val="00423AD8"/>
    <w:rsid w:val="00424C85"/>
    <w:rsid w:val="004260BD"/>
    <w:rsid w:val="0043012F"/>
    <w:rsid w:val="00430F1F"/>
    <w:rsid w:val="004326EA"/>
    <w:rsid w:val="00435C19"/>
    <w:rsid w:val="0044456B"/>
    <w:rsid w:val="004478DB"/>
    <w:rsid w:val="00447BD1"/>
    <w:rsid w:val="004507F3"/>
    <w:rsid w:val="00450AF4"/>
    <w:rsid w:val="004562C6"/>
    <w:rsid w:val="004671C7"/>
    <w:rsid w:val="00472F4D"/>
    <w:rsid w:val="004730BF"/>
    <w:rsid w:val="004730C7"/>
    <w:rsid w:val="0047535C"/>
    <w:rsid w:val="00480141"/>
    <w:rsid w:val="00485870"/>
    <w:rsid w:val="00485FE8"/>
    <w:rsid w:val="00492EB5"/>
    <w:rsid w:val="00494F77"/>
    <w:rsid w:val="00497721"/>
    <w:rsid w:val="004A0229"/>
    <w:rsid w:val="004A3241"/>
    <w:rsid w:val="004A35D2"/>
    <w:rsid w:val="004B2F00"/>
    <w:rsid w:val="004B60D2"/>
    <w:rsid w:val="004B6E31"/>
    <w:rsid w:val="004C0848"/>
    <w:rsid w:val="004C1D66"/>
    <w:rsid w:val="004C31D7"/>
    <w:rsid w:val="004C4AD2"/>
    <w:rsid w:val="004D1F21"/>
    <w:rsid w:val="004D2942"/>
    <w:rsid w:val="004D3A6E"/>
    <w:rsid w:val="004D59D8"/>
    <w:rsid w:val="004D5DA1"/>
    <w:rsid w:val="004D7A4F"/>
    <w:rsid w:val="004E07FC"/>
    <w:rsid w:val="004E150F"/>
    <w:rsid w:val="004E23A1"/>
    <w:rsid w:val="004E3489"/>
    <w:rsid w:val="004E3AFA"/>
    <w:rsid w:val="004F2210"/>
    <w:rsid w:val="004F338F"/>
    <w:rsid w:val="00502A0A"/>
    <w:rsid w:val="00507C50"/>
    <w:rsid w:val="00517C3A"/>
    <w:rsid w:val="00527BF4"/>
    <w:rsid w:val="00530057"/>
    <w:rsid w:val="00534F6C"/>
    <w:rsid w:val="0053646D"/>
    <w:rsid w:val="00540AAD"/>
    <w:rsid w:val="00546458"/>
    <w:rsid w:val="0055087C"/>
    <w:rsid w:val="00552399"/>
    <w:rsid w:val="00553413"/>
    <w:rsid w:val="005553EC"/>
    <w:rsid w:val="00561FCB"/>
    <w:rsid w:val="005722FD"/>
    <w:rsid w:val="0057697B"/>
    <w:rsid w:val="0058219C"/>
    <w:rsid w:val="0058707F"/>
    <w:rsid w:val="00592AF8"/>
    <w:rsid w:val="005931FE"/>
    <w:rsid w:val="00593EE2"/>
    <w:rsid w:val="005A22D7"/>
    <w:rsid w:val="005A5FE5"/>
    <w:rsid w:val="005A68A6"/>
    <w:rsid w:val="005A6919"/>
    <w:rsid w:val="005B0072"/>
    <w:rsid w:val="005B0732"/>
    <w:rsid w:val="005B37D0"/>
    <w:rsid w:val="005B38A0"/>
    <w:rsid w:val="005B491C"/>
    <w:rsid w:val="005B4DBF"/>
    <w:rsid w:val="005B5DE2"/>
    <w:rsid w:val="005B674C"/>
    <w:rsid w:val="005C7561"/>
    <w:rsid w:val="005D1E57"/>
    <w:rsid w:val="005D2F57"/>
    <w:rsid w:val="005D34F6"/>
    <w:rsid w:val="005E0A90"/>
    <w:rsid w:val="005E1884"/>
    <w:rsid w:val="005F1E9A"/>
    <w:rsid w:val="005F1FA2"/>
    <w:rsid w:val="005F218C"/>
    <w:rsid w:val="005F373A"/>
    <w:rsid w:val="005F6B0E"/>
    <w:rsid w:val="005F760E"/>
    <w:rsid w:val="005F7B1D"/>
    <w:rsid w:val="0060222A"/>
    <w:rsid w:val="00604B41"/>
    <w:rsid w:val="00610C21"/>
    <w:rsid w:val="006115B1"/>
    <w:rsid w:val="00611907"/>
    <w:rsid w:val="00613116"/>
    <w:rsid w:val="00616B19"/>
    <w:rsid w:val="006202A6"/>
    <w:rsid w:val="00621C4E"/>
    <w:rsid w:val="006305D7"/>
    <w:rsid w:val="00633A01"/>
    <w:rsid w:val="006341F7"/>
    <w:rsid w:val="00635014"/>
    <w:rsid w:val="006369CE"/>
    <w:rsid w:val="006379ED"/>
    <w:rsid w:val="006407A1"/>
    <w:rsid w:val="006411CA"/>
    <w:rsid w:val="00642BE8"/>
    <w:rsid w:val="00647A68"/>
    <w:rsid w:val="006512AA"/>
    <w:rsid w:val="006619C8"/>
    <w:rsid w:val="00671710"/>
    <w:rsid w:val="00673414"/>
    <w:rsid w:val="00676079"/>
    <w:rsid w:val="00676ECD"/>
    <w:rsid w:val="00677D0A"/>
    <w:rsid w:val="0068185F"/>
    <w:rsid w:val="00692DCC"/>
    <w:rsid w:val="006A01CF"/>
    <w:rsid w:val="006B074C"/>
    <w:rsid w:val="006B26A9"/>
    <w:rsid w:val="006B5D8C"/>
    <w:rsid w:val="006B68EB"/>
    <w:rsid w:val="006B72D4"/>
    <w:rsid w:val="006C11CC"/>
    <w:rsid w:val="006C1AEB"/>
    <w:rsid w:val="006C57FE"/>
    <w:rsid w:val="006E09E0"/>
    <w:rsid w:val="006E4B63"/>
    <w:rsid w:val="006E6DC5"/>
    <w:rsid w:val="006F06E4"/>
    <w:rsid w:val="006F31B3"/>
    <w:rsid w:val="006F5168"/>
    <w:rsid w:val="006F5903"/>
    <w:rsid w:val="006F7B41"/>
    <w:rsid w:val="00700614"/>
    <w:rsid w:val="00701F97"/>
    <w:rsid w:val="00702B5D"/>
    <w:rsid w:val="00703ED2"/>
    <w:rsid w:val="007052EE"/>
    <w:rsid w:val="00705C6A"/>
    <w:rsid w:val="00707B8D"/>
    <w:rsid w:val="00710CB6"/>
    <w:rsid w:val="00712C50"/>
    <w:rsid w:val="00713636"/>
    <w:rsid w:val="00714B8C"/>
    <w:rsid w:val="0071675D"/>
    <w:rsid w:val="00724EA8"/>
    <w:rsid w:val="00735CF5"/>
    <w:rsid w:val="0074063A"/>
    <w:rsid w:val="007416C2"/>
    <w:rsid w:val="00743BA1"/>
    <w:rsid w:val="00745F1E"/>
    <w:rsid w:val="007472B6"/>
    <w:rsid w:val="007515FE"/>
    <w:rsid w:val="00751AB1"/>
    <w:rsid w:val="007601D0"/>
    <w:rsid w:val="0076109D"/>
    <w:rsid w:val="00767107"/>
    <w:rsid w:val="00773BFD"/>
    <w:rsid w:val="007743B3"/>
    <w:rsid w:val="00774490"/>
    <w:rsid w:val="007819FF"/>
    <w:rsid w:val="00784BC6"/>
    <w:rsid w:val="0078523D"/>
    <w:rsid w:val="0079182B"/>
    <w:rsid w:val="00792CEA"/>
    <w:rsid w:val="007931DF"/>
    <w:rsid w:val="007A0172"/>
    <w:rsid w:val="007A0BA1"/>
    <w:rsid w:val="007A2511"/>
    <w:rsid w:val="007A260E"/>
    <w:rsid w:val="007A2DAF"/>
    <w:rsid w:val="007A4684"/>
    <w:rsid w:val="007A4D4C"/>
    <w:rsid w:val="007A5CB9"/>
    <w:rsid w:val="007A6268"/>
    <w:rsid w:val="007B0004"/>
    <w:rsid w:val="007B3B2B"/>
    <w:rsid w:val="007B4D8E"/>
    <w:rsid w:val="007B6D43"/>
    <w:rsid w:val="007B7C6E"/>
    <w:rsid w:val="007B7FE4"/>
    <w:rsid w:val="007D44D7"/>
    <w:rsid w:val="007D621A"/>
    <w:rsid w:val="007E20C0"/>
    <w:rsid w:val="007E2378"/>
    <w:rsid w:val="007E2887"/>
    <w:rsid w:val="007E5278"/>
    <w:rsid w:val="007E749C"/>
    <w:rsid w:val="007F0471"/>
    <w:rsid w:val="007F1B5C"/>
    <w:rsid w:val="00800FD7"/>
    <w:rsid w:val="00801257"/>
    <w:rsid w:val="00803B0A"/>
    <w:rsid w:val="00804DED"/>
    <w:rsid w:val="00805B96"/>
    <w:rsid w:val="008115A5"/>
    <w:rsid w:val="00811D46"/>
    <w:rsid w:val="0081415D"/>
    <w:rsid w:val="00820229"/>
    <w:rsid w:val="00822448"/>
    <w:rsid w:val="00822ABE"/>
    <w:rsid w:val="00826190"/>
    <w:rsid w:val="00827F51"/>
    <w:rsid w:val="00830DE0"/>
    <w:rsid w:val="0083104E"/>
    <w:rsid w:val="008323C6"/>
    <w:rsid w:val="00833E73"/>
    <w:rsid w:val="008343BE"/>
    <w:rsid w:val="00837313"/>
    <w:rsid w:val="00840FB4"/>
    <w:rsid w:val="008410B2"/>
    <w:rsid w:val="00841989"/>
    <w:rsid w:val="008500A0"/>
    <w:rsid w:val="0085351C"/>
    <w:rsid w:val="008549CA"/>
    <w:rsid w:val="008556C3"/>
    <w:rsid w:val="0085687C"/>
    <w:rsid w:val="00866193"/>
    <w:rsid w:val="00867D7B"/>
    <w:rsid w:val="008706C5"/>
    <w:rsid w:val="00873707"/>
    <w:rsid w:val="00874D5A"/>
    <w:rsid w:val="008763E1"/>
    <w:rsid w:val="00877EC8"/>
    <w:rsid w:val="00880F36"/>
    <w:rsid w:val="00885530"/>
    <w:rsid w:val="008910D1"/>
    <w:rsid w:val="0089296C"/>
    <w:rsid w:val="00896ABD"/>
    <w:rsid w:val="008A7A9C"/>
    <w:rsid w:val="008B5218"/>
    <w:rsid w:val="008B7102"/>
    <w:rsid w:val="008C3B7D"/>
    <w:rsid w:val="008D0843"/>
    <w:rsid w:val="008D0F90"/>
    <w:rsid w:val="008D3715"/>
    <w:rsid w:val="008D5465"/>
    <w:rsid w:val="008D59B9"/>
    <w:rsid w:val="008D7EB7"/>
    <w:rsid w:val="008E3684"/>
    <w:rsid w:val="008E57F5"/>
    <w:rsid w:val="008E7606"/>
    <w:rsid w:val="008F1DAA"/>
    <w:rsid w:val="008F3EBD"/>
    <w:rsid w:val="008F60B2"/>
    <w:rsid w:val="008F7C41"/>
    <w:rsid w:val="009031E2"/>
    <w:rsid w:val="0090776F"/>
    <w:rsid w:val="0091162D"/>
    <w:rsid w:val="0091276C"/>
    <w:rsid w:val="009165AC"/>
    <w:rsid w:val="0091700B"/>
    <w:rsid w:val="0092053F"/>
    <w:rsid w:val="0092340A"/>
    <w:rsid w:val="00927D68"/>
    <w:rsid w:val="00930555"/>
    <w:rsid w:val="009313D9"/>
    <w:rsid w:val="009321DC"/>
    <w:rsid w:val="00935B7F"/>
    <w:rsid w:val="00936D95"/>
    <w:rsid w:val="00941293"/>
    <w:rsid w:val="00950C17"/>
    <w:rsid w:val="00954740"/>
    <w:rsid w:val="0095636C"/>
    <w:rsid w:val="00963ABC"/>
    <w:rsid w:val="00965D21"/>
    <w:rsid w:val="00967764"/>
    <w:rsid w:val="00970B0E"/>
    <w:rsid w:val="00973255"/>
    <w:rsid w:val="00976D03"/>
    <w:rsid w:val="00977B30"/>
    <w:rsid w:val="00982F41"/>
    <w:rsid w:val="00983680"/>
    <w:rsid w:val="00985090"/>
    <w:rsid w:val="009866CC"/>
    <w:rsid w:val="00987710"/>
    <w:rsid w:val="009904AB"/>
    <w:rsid w:val="00991E0B"/>
    <w:rsid w:val="00993FB1"/>
    <w:rsid w:val="00995688"/>
    <w:rsid w:val="009958A6"/>
    <w:rsid w:val="00996456"/>
    <w:rsid w:val="009A04F5"/>
    <w:rsid w:val="009A15EF"/>
    <w:rsid w:val="009A38A5"/>
    <w:rsid w:val="009B118B"/>
    <w:rsid w:val="009B1737"/>
    <w:rsid w:val="009B3D4B"/>
    <w:rsid w:val="009B5B99"/>
    <w:rsid w:val="009B6EFC"/>
    <w:rsid w:val="009C2875"/>
    <w:rsid w:val="009C2DF8"/>
    <w:rsid w:val="009C68B7"/>
    <w:rsid w:val="009D0834"/>
    <w:rsid w:val="009D0A1E"/>
    <w:rsid w:val="009D21D7"/>
    <w:rsid w:val="009D52BC"/>
    <w:rsid w:val="009D6B66"/>
    <w:rsid w:val="009D7207"/>
    <w:rsid w:val="009D7545"/>
    <w:rsid w:val="009D7D0A"/>
    <w:rsid w:val="009E5B52"/>
    <w:rsid w:val="009F01B1"/>
    <w:rsid w:val="009F0DBB"/>
    <w:rsid w:val="009F252D"/>
    <w:rsid w:val="009F3887"/>
    <w:rsid w:val="009F732B"/>
    <w:rsid w:val="00A01FE0"/>
    <w:rsid w:val="00A02D2A"/>
    <w:rsid w:val="00A052EE"/>
    <w:rsid w:val="00A10656"/>
    <w:rsid w:val="00A12FA6"/>
    <w:rsid w:val="00A1339B"/>
    <w:rsid w:val="00A1345E"/>
    <w:rsid w:val="00A14ABA"/>
    <w:rsid w:val="00A16CC8"/>
    <w:rsid w:val="00A24CB6"/>
    <w:rsid w:val="00A26CD2"/>
    <w:rsid w:val="00A27667"/>
    <w:rsid w:val="00A34A67"/>
    <w:rsid w:val="00A37462"/>
    <w:rsid w:val="00A400C5"/>
    <w:rsid w:val="00A41CF3"/>
    <w:rsid w:val="00A42C91"/>
    <w:rsid w:val="00A459E1"/>
    <w:rsid w:val="00A4764B"/>
    <w:rsid w:val="00A5149D"/>
    <w:rsid w:val="00A51FFB"/>
    <w:rsid w:val="00A52296"/>
    <w:rsid w:val="00A54D0A"/>
    <w:rsid w:val="00A55661"/>
    <w:rsid w:val="00A61B70"/>
    <w:rsid w:val="00A61FA8"/>
    <w:rsid w:val="00A637F4"/>
    <w:rsid w:val="00A65485"/>
    <w:rsid w:val="00A66E05"/>
    <w:rsid w:val="00A70753"/>
    <w:rsid w:val="00A712D2"/>
    <w:rsid w:val="00A73032"/>
    <w:rsid w:val="00A73F40"/>
    <w:rsid w:val="00A82C8A"/>
    <w:rsid w:val="00A852FF"/>
    <w:rsid w:val="00A87337"/>
    <w:rsid w:val="00A90C97"/>
    <w:rsid w:val="00A960C8"/>
    <w:rsid w:val="00A96573"/>
    <w:rsid w:val="00AA1B4F"/>
    <w:rsid w:val="00AA54F3"/>
    <w:rsid w:val="00AA6B43"/>
    <w:rsid w:val="00AB367A"/>
    <w:rsid w:val="00AB560F"/>
    <w:rsid w:val="00AB696C"/>
    <w:rsid w:val="00AC01D1"/>
    <w:rsid w:val="00AD013C"/>
    <w:rsid w:val="00AD6543"/>
    <w:rsid w:val="00AD6A05"/>
    <w:rsid w:val="00AE272B"/>
    <w:rsid w:val="00AE3E3A"/>
    <w:rsid w:val="00AE421B"/>
    <w:rsid w:val="00AE5AE8"/>
    <w:rsid w:val="00AE77B4"/>
    <w:rsid w:val="00AE7C1A"/>
    <w:rsid w:val="00AF0D9C"/>
    <w:rsid w:val="00AF13AB"/>
    <w:rsid w:val="00AF1D36"/>
    <w:rsid w:val="00AF5F75"/>
    <w:rsid w:val="00AF6001"/>
    <w:rsid w:val="00AF6B68"/>
    <w:rsid w:val="00B01A16"/>
    <w:rsid w:val="00B07F45"/>
    <w:rsid w:val="00B1021A"/>
    <w:rsid w:val="00B15A1F"/>
    <w:rsid w:val="00B15FE9"/>
    <w:rsid w:val="00B2148A"/>
    <w:rsid w:val="00B220C2"/>
    <w:rsid w:val="00B2590A"/>
    <w:rsid w:val="00B25B32"/>
    <w:rsid w:val="00B369F6"/>
    <w:rsid w:val="00B36C42"/>
    <w:rsid w:val="00B42EA7"/>
    <w:rsid w:val="00B43E4E"/>
    <w:rsid w:val="00B5337C"/>
    <w:rsid w:val="00B53FDE"/>
    <w:rsid w:val="00B56397"/>
    <w:rsid w:val="00B6027B"/>
    <w:rsid w:val="00B60D19"/>
    <w:rsid w:val="00B62506"/>
    <w:rsid w:val="00B65839"/>
    <w:rsid w:val="00B66D3B"/>
    <w:rsid w:val="00B67AFF"/>
    <w:rsid w:val="00B67F36"/>
    <w:rsid w:val="00B70B59"/>
    <w:rsid w:val="00B73657"/>
    <w:rsid w:val="00B75DD8"/>
    <w:rsid w:val="00B83313"/>
    <w:rsid w:val="00B8336C"/>
    <w:rsid w:val="00B941B9"/>
    <w:rsid w:val="00BA1735"/>
    <w:rsid w:val="00BA19FA"/>
    <w:rsid w:val="00BA4288"/>
    <w:rsid w:val="00BB48E5"/>
    <w:rsid w:val="00BB5607"/>
    <w:rsid w:val="00BB5ACA"/>
    <w:rsid w:val="00BC3823"/>
    <w:rsid w:val="00BC472B"/>
    <w:rsid w:val="00BC5841"/>
    <w:rsid w:val="00BD60B4"/>
    <w:rsid w:val="00BD76C3"/>
    <w:rsid w:val="00BE2E2B"/>
    <w:rsid w:val="00BE40C0"/>
    <w:rsid w:val="00BE5F4A"/>
    <w:rsid w:val="00BF09B0"/>
    <w:rsid w:val="00BF1544"/>
    <w:rsid w:val="00BF1B53"/>
    <w:rsid w:val="00BF4FE2"/>
    <w:rsid w:val="00C06F06"/>
    <w:rsid w:val="00C1078B"/>
    <w:rsid w:val="00C148F1"/>
    <w:rsid w:val="00C20FAD"/>
    <w:rsid w:val="00C2375F"/>
    <w:rsid w:val="00C247CB"/>
    <w:rsid w:val="00C3355F"/>
    <w:rsid w:val="00C343FD"/>
    <w:rsid w:val="00C3569A"/>
    <w:rsid w:val="00C36C01"/>
    <w:rsid w:val="00C43A0A"/>
    <w:rsid w:val="00C43F48"/>
    <w:rsid w:val="00C448FF"/>
    <w:rsid w:val="00C454AA"/>
    <w:rsid w:val="00C45E57"/>
    <w:rsid w:val="00C52CBC"/>
    <w:rsid w:val="00C52F29"/>
    <w:rsid w:val="00C56CCC"/>
    <w:rsid w:val="00C56CE6"/>
    <w:rsid w:val="00C5745F"/>
    <w:rsid w:val="00C61A98"/>
    <w:rsid w:val="00C62853"/>
    <w:rsid w:val="00C63201"/>
    <w:rsid w:val="00C64E62"/>
    <w:rsid w:val="00C651D5"/>
    <w:rsid w:val="00C65CCC"/>
    <w:rsid w:val="00C7618F"/>
    <w:rsid w:val="00C765A9"/>
    <w:rsid w:val="00C80D27"/>
    <w:rsid w:val="00C8162D"/>
    <w:rsid w:val="00C8201D"/>
    <w:rsid w:val="00C83A0B"/>
    <w:rsid w:val="00C842D0"/>
    <w:rsid w:val="00C84ED1"/>
    <w:rsid w:val="00C9038F"/>
    <w:rsid w:val="00C90A24"/>
    <w:rsid w:val="00C92AAB"/>
    <w:rsid w:val="00C92F8C"/>
    <w:rsid w:val="00CA1945"/>
    <w:rsid w:val="00CA2435"/>
    <w:rsid w:val="00CB21CC"/>
    <w:rsid w:val="00CC4BBC"/>
    <w:rsid w:val="00CC5F4B"/>
    <w:rsid w:val="00CD0542"/>
    <w:rsid w:val="00CD0E2F"/>
    <w:rsid w:val="00CD2F20"/>
    <w:rsid w:val="00CD6B20"/>
    <w:rsid w:val="00CE1339"/>
    <w:rsid w:val="00CE3F99"/>
    <w:rsid w:val="00CE618E"/>
    <w:rsid w:val="00CE61CC"/>
    <w:rsid w:val="00CE6E42"/>
    <w:rsid w:val="00CF20B7"/>
    <w:rsid w:val="00CF6692"/>
    <w:rsid w:val="00CF7441"/>
    <w:rsid w:val="00CF79D7"/>
    <w:rsid w:val="00D00D16"/>
    <w:rsid w:val="00D03C6C"/>
    <w:rsid w:val="00D06288"/>
    <w:rsid w:val="00D06329"/>
    <w:rsid w:val="00D068C7"/>
    <w:rsid w:val="00D128A4"/>
    <w:rsid w:val="00D20954"/>
    <w:rsid w:val="00D21C39"/>
    <w:rsid w:val="00D21FC6"/>
    <w:rsid w:val="00D2243A"/>
    <w:rsid w:val="00D2770F"/>
    <w:rsid w:val="00D3065A"/>
    <w:rsid w:val="00D32347"/>
    <w:rsid w:val="00D33393"/>
    <w:rsid w:val="00D33D36"/>
    <w:rsid w:val="00D343D1"/>
    <w:rsid w:val="00D34D94"/>
    <w:rsid w:val="00D409E2"/>
    <w:rsid w:val="00D427D7"/>
    <w:rsid w:val="00D44E62"/>
    <w:rsid w:val="00D51570"/>
    <w:rsid w:val="00D556AD"/>
    <w:rsid w:val="00D60381"/>
    <w:rsid w:val="00D616DE"/>
    <w:rsid w:val="00D62201"/>
    <w:rsid w:val="00D651D1"/>
    <w:rsid w:val="00D717BB"/>
    <w:rsid w:val="00D7226B"/>
    <w:rsid w:val="00D72707"/>
    <w:rsid w:val="00D73D1F"/>
    <w:rsid w:val="00D7598D"/>
    <w:rsid w:val="00D75A9C"/>
    <w:rsid w:val="00D7626E"/>
    <w:rsid w:val="00D82EC0"/>
    <w:rsid w:val="00D847D6"/>
    <w:rsid w:val="00D90871"/>
    <w:rsid w:val="00D9155F"/>
    <w:rsid w:val="00D9403F"/>
    <w:rsid w:val="00D9483F"/>
    <w:rsid w:val="00D959B4"/>
    <w:rsid w:val="00DA44DE"/>
    <w:rsid w:val="00DB620A"/>
    <w:rsid w:val="00DB7A30"/>
    <w:rsid w:val="00DC35BC"/>
    <w:rsid w:val="00DC3832"/>
    <w:rsid w:val="00DC4455"/>
    <w:rsid w:val="00DC77C5"/>
    <w:rsid w:val="00DC7962"/>
    <w:rsid w:val="00DC7A51"/>
    <w:rsid w:val="00DD5ADE"/>
    <w:rsid w:val="00DD7077"/>
    <w:rsid w:val="00DE3200"/>
    <w:rsid w:val="00DE5B5F"/>
    <w:rsid w:val="00E00696"/>
    <w:rsid w:val="00E03433"/>
    <w:rsid w:val="00E060C2"/>
    <w:rsid w:val="00E06324"/>
    <w:rsid w:val="00E1262C"/>
    <w:rsid w:val="00E12917"/>
    <w:rsid w:val="00E12FB0"/>
    <w:rsid w:val="00E14814"/>
    <w:rsid w:val="00E1591B"/>
    <w:rsid w:val="00E16A50"/>
    <w:rsid w:val="00E211D4"/>
    <w:rsid w:val="00E249D5"/>
    <w:rsid w:val="00E249DC"/>
    <w:rsid w:val="00E33C68"/>
    <w:rsid w:val="00E34EEB"/>
    <w:rsid w:val="00E36B37"/>
    <w:rsid w:val="00E44EB9"/>
    <w:rsid w:val="00E46358"/>
    <w:rsid w:val="00E471DC"/>
    <w:rsid w:val="00E47926"/>
    <w:rsid w:val="00E50EB4"/>
    <w:rsid w:val="00E532FC"/>
    <w:rsid w:val="00E55BB0"/>
    <w:rsid w:val="00E609E5"/>
    <w:rsid w:val="00E60F27"/>
    <w:rsid w:val="00E64D93"/>
    <w:rsid w:val="00E65EDB"/>
    <w:rsid w:val="00E66927"/>
    <w:rsid w:val="00E677B8"/>
    <w:rsid w:val="00E6784F"/>
    <w:rsid w:val="00E67FA1"/>
    <w:rsid w:val="00E704EE"/>
    <w:rsid w:val="00E72F26"/>
    <w:rsid w:val="00E73D53"/>
    <w:rsid w:val="00E75111"/>
    <w:rsid w:val="00E75B23"/>
    <w:rsid w:val="00E77296"/>
    <w:rsid w:val="00E93763"/>
    <w:rsid w:val="00EA17C9"/>
    <w:rsid w:val="00EA427A"/>
    <w:rsid w:val="00EA4717"/>
    <w:rsid w:val="00EA723B"/>
    <w:rsid w:val="00EB3B2E"/>
    <w:rsid w:val="00EB5CBA"/>
    <w:rsid w:val="00EB6350"/>
    <w:rsid w:val="00EC2F62"/>
    <w:rsid w:val="00EC62EB"/>
    <w:rsid w:val="00EC6E9F"/>
    <w:rsid w:val="00ED44F0"/>
    <w:rsid w:val="00ED4B33"/>
    <w:rsid w:val="00ED6DBB"/>
    <w:rsid w:val="00ED7226"/>
    <w:rsid w:val="00ED7DB8"/>
    <w:rsid w:val="00ED7DD6"/>
    <w:rsid w:val="00EE15A1"/>
    <w:rsid w:val="00EE1A25"/>
    <w:rsid w:val="00EE2A7C"/>
    <w:rsid w:val="00EE2C42"/>
    <w:rsid w:val="00EE341B"/>
    <w:rsid w:val="00EE4453"/>
    <w:rsid w:val="00EE48DA"/>
    <w:rsid w:val="00EE5FCE"/>
    <w:rsid w:val="00EE6BBD"/>
    <w:rsid w:val="00EE6E1E"/>
    <w:rsid w:val="00EE705F"/>
    <w:rsid w:val="00EF54FD"/>
    <w:rsid w:val="00F05A36"/>
    <w:rsid w:val="00F0652C"/>
    <w:rsid w:val="00F13112"/>
    <w:rsid w:val="00F16FE6"/>
    <w:rsid w:val="00F20C94"/>
    <w:rsid w:val="00F236A5"/>
    <w:rsid w:val="00F238BD"/>
    <w:rsid w:val="00F24992"/>
    <w:rsid w:val="00F32F2F"/>
    <w:rsid w:val="00F33F3F"/>
    <w:rsid w:val="00F346EF"/>
    <w:rsid w:val="00F35BDD"/>
    <w:rsid w:val="00F3603E"/>
    <w:rsid w:val="00F403FD"/>
    <w:rsid w:val="00F41D7F"/>
    <w:rsid w:val="00F41E72"/>
    <w:rsid w:val="00F43D9A"/>
    <w:rsid w:val="00F50300"/>
    <w:rsid w:val="00F51A12"/>
    <w:rsid w:val="00F51C03"/>
    <w:rsid w:val="00F54346"/>
    <w:rsid w:val="00F56E39"/>
    <w:rsid w:val="00F623E9"/>
    <w:rsid w:val="00F63673"/>
    <w:rsid w:val="00F63951"/>
    <w:rsid w:val="00F63C86"/>
    <w:rsid w:val="00F64522"/>
    <w:rsid w:val="00F70045"/>
    <w:rsid w:val="00F7386F"/>
    <w:rsid w:val="00F76403"/>
    <w:rsid w:val="00F766BE"/>
    <w:rsid w:val="00F77037"/>
    <w:rsid w:val="00F77EB9"/>
    <w:rsid w:val="00F80635"/>
    <w:rsid w:val="00F815D1"/>
    <w:rsid w:val="00F81E7E"/>
    <w:rsid w:val="00F81F0F"/>
    <w:rsid w:val="00F825F4"/>
    <w:rsid w:val="00F858B2"/>
    <w:rsid w:val="00F86B64"/>
    <w:rsid w:val="00F92AA1"/>
    <w:rsid w:val="00F932DE"/>
    <w:rsid w:val="00F9384C"/>
    <w:rsid w:val="00F963DD"/>
    <w:rsid w:val="00FA2045"/>
    <w:rsid w:val="00FA2145"/>
    <w:rsid w:val="00FA744E"/>
    <w:rsid w:val="00FB1AA9"/>
    <w:rsid w:val="00FB4B5A"/>
    <w:rsid w:val="00FB4D42"/>
    <w:rsid w:val="00FB5DAA"/>
    <w:rsid w:val="00FB7D4F"/>
    <w:rsid w:val="00FC04B9"/>
    <w:rsid w:val="00FC161A"/>
    <w:rsid w:val="00FC23D5"/>
    <w:rsid w:val="00FC4C1A"/>
    <w:rsid w:val="00FC6468"/>
    <w:rsid w:val="00FC677E"/>
    <w:rsid w:val="00FC6D49"/>
    <w:rsid w:val="00FD0AE0"/>
    <w:rsid w:val="00FD24A1"/>
    <w:rsid w:val="00FD3614"/>
    <w:rsid w:val="00FD4922"/>
    <w:rsid w:val="00FD6461"/>
    <w:rsid w:val="00FD6D6F"/>
    <w:rsid w:val="00FE0281"/>
    <w:rsid w:val="00FE28AD"/>
    <w:rsid w:val="00FE7083"/>
    <w:rsid w:val="00FF019F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32D0B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customStyle="1" w:styleId="Text">
    <w:name w:val="Text"/>
    <w:basedOn w:val="Normal"/>
    <w:uiPriority w:val="99"/>
    <w:rsid w:val="00FE28AD"/>
    <w:pPr>
      <w:adjustRightInd/>
      <w:spacing w:line="252" w:lineRule="auto"/>
      <w:ind w:firstLine="202"/>
    </w:pPr>
    <w:rPr>
      <w:rFonts w:ascii="Times New Roman" w:hAnsi="Times New Roman" w:cs="Times New Roman"/>
      <w:color w:val="auto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B68EB"/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B68EB"/>
    <w:rPr>
      <w:rFonts w:ascii="Lucida Grande" w:hAnsi="Lucida Grande" w:cs="Lucida Grande"/>
      <w:color w:val="000000"/>
      <w:sz w:val="24"/>
      <w:szCs w:val="24"/>
    </w:rPr>
  </w:style>
  <w:style w:type="paragraph" w:customStyle="1" w:styleId="EndNoteBibliographyTitle">
    <w:name w:val="EndNote Bibliography Title"/>
    <w:basedOn w:val="Normal"/>
    <w:link w:val="EndNoteBibliographyTitleChar"/>
    <w:rsid w:val="00290949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290949"/>
    <w:rPr>
      <w:rFonts w:ascii="Calibri" w:hAnsi="Calibri" w:cs="Calibri"/>
      <w:noProof/>
      <w:color w:val="000000"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290949"/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290949"/>
    <w:rPr>
      <w:rFonts w:ascii="Calibri" w:hAnsi="Calibri" w:cs="Calibri"/>
      <w:noProof/>
      <w:color w:val="000000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0E7B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4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9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03874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9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navas@pdx.edu" TargetMode="External"/><Relationship Id="rId13" Type="http://schemas.openxmlformats.org/officeDocument/2006/relationships/oleObject" Target="embeddings/oleObject2.bin"/><Relationship Id="rId18" Type="http://schemas.openxmlformats.org/officeDocument/2006/relationships/hyperlink" Target="http://dx.doi.org/10.1117/12.210341" TargetMode="External"/><Relationship Id="rId26" Type="http://schemas.openxmlformats.org/officeDocument/2006/relationships/hyperlink" Target="http://dx.doi.org/10.3390/cryst5010116" TargetMode="External"/><Relationship Id="rId39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://dx.doi.org/10.1039/C3TC00874F" TargetMode="External"/><Relationship Id="rId34" Type="http://schemas.openxmlformats.org/officeDocument/2006/relationships/hyperlink" Target="http://dx.doi.org/10.1063/1.1351846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4.bin"/><Relationship Id="rId25" Type="http://schemas.openxmlformats.org/officeDocument/2006/relationships/hyperlink" Target="http://dx.doi.org/10.1117/12.918312" TargetMode="External"/><Relationship Id="rId33" Type="http://schemas.openxmlformats.org/officeDocument/2006/relationships/hyperlink" Target="http://dx.doi.org/10.1117/12.485186" TargetMode="External"/><Relationship Id="rId38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hyperlink" Target="http://dx.doi.org/10.1109/NANO.2011.6144469" TargetMode="External"/><Relationship Id="rId29" Type="http://schemas.openxmlformats.org/officeDocument/2006/relationships/hyperlink" Target="http://dx.doi.org/10.1016/S0001-8686(99)00004-4" TargetMode="External"/><Relationship Id="rId41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24" Type="http://schemas.openxmlformats.org/officeDocument/2006/relationships/hyperlink" Target="http://dx.doi.org/10.1117/1.JMM.12.4.041305" TargetMode="External"/><Relationship Id="rId32" Type="http://schemas.openxmlformats.org/officeDocument/2006/relationships/hyperlink" Target="http://dx.doi.org/10.1117/12.814016" TargetMode="External"/><Relationship Id="rId37" Type="http://schemas.openxmlformats.org/officeDocument/2006/relationships/hyperlink" Target="http://dx.doi.org/10.1109/NANO.2011.6144603" TargetMode="External"/><Relationship Id="rId40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hyperlink" Target="http://dx.doi.org/10.1088/0034-4885/76/6/066501" TargetMode="External"/><Relationship Id="rId28" Type="http://schemas.openxmlformats.org/officeDocument/2006/relationships/hyperlink" Target="http://dx.doi.org/10.1063/1.2972042" TargetMode="External"/><Relationship Id="rId36" Type="http://schemas.openxmlformats.org/officeDocument/2006/relationships/hyperlink" Target="http://dx.doi.org/10.1016/j.sse.2010.05.011" TargetMode="External"/><Relationship Id="rId10" Type="http://schemas.openxmlformats.org/officeDocument/2006/relationships/image" Target="media/image2.wmf"/><Relationship Id="rId19" Type="http://schemas.openxmlformats.org/officeDocument/2006/relationships/hyperlink" Target="http://dx.doi.org/10.1080/14786449608620902" TargetMode="External"/><Relationship Id="rId31" Type="http://schemas.openxmlformats.org/officeDocument/2006/relationships/hyperlink" Target="http://dx.doi.org/10.1063/1.2752548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oshood.k.morakinyo@intel.com" TargetMode="External"/><Relationship Id="rId14" Type="http://schemas.openxmlformats.org/officeDocument/2006/relationships/image" Target="media/image4.wmf"/><Relationship Id="rId22" Type="http://schemas.openxmlformats.org/officeDocument/2006/relationships/hyperlink" Target="http://dx.doi.org/10.1117/12.772644" TargetMode="External"/><Relationship Id="rId27" Type="http://schemas.openxmlformats.org/officeDocument/2006/relationships/hyperlink" Target="http://dx.doi.org/10.1039/C4TC01339E" TargetMode="External"/><Relationship Id="rId30" Type="http://schemas.openxmlformats.org/officeDocument/2006/relationships/hyperlink" Target="http://dx.doi.org/10.1109/NANO.2011.6144458" TargetMode="External"/><Relationship Id="rId35" Type="http://schemas.openxmlformats.org/officeDocument/2006/relationships/hyperlink" Target="http://dx.doi.org/10.1088/0957-4484/24/5/055304" TargetMode="External"/><Relationship Id="rId43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340B84-1E97-404C-9FAE-439C72BD7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9023</Words>
  <Characters>51436</Characters>
  <Application>Microsoft Office Word</Application>
  <DocSecurity>0</DocSecurity>
  <Lines>428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suggest names of 5 peer reviewers with their institutional affiliation and email address</vt:lpstr>
    </vt:vector>
  </TitlesOfParts>
  <LinksUpToDate>false</LinksUpToDate>
  <CharactersWithSpaces>60339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/>
  <cp:keywords>Aug 2012 rev</cp:keywords>
  <cp:lastModifiedBy/>
  <cp:revision>1</cp:revision>
  <cp:lastPrinted>2016-02-03T18:08:00Z</cp:lastPrinted>
  <dcterms:created xsi:type="dcterms:W3CDTF">2016-09-28T03:27:00Z</dcterms:created>
  <dcterms:modified xsi:type="dcterms:W3CDTF">2016-12-19T19:46:00Z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