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0F6" w:rsidRPr="00626AD6" w:rsidRDefault="006305D7" w:rsidP="00EA1D7B">
      <w:pPr>
        <w:pStyle w:val="NormalWeb"/>
        <w:spacing w:before="0" w:beforeAutospacing="0" w:after="0" w:afterAutospacing="0"/>
        <w:jc w:val="left"/>
        <w:rPr>
          <w:rFonts w:cs="Arial"/>
          <w:color w:val="auto"/>
        </w:rPr>
      </w:pPr>
      <w:r w:rsidRPr="00626AD6">
        <w:rPr>
          <w:rFonts w:cs="Arial"/>
          <w:b/>
          <w:bCs/>
          <w:color w:val="auto"/>
        </w:rPr>
        <w:t>TITLE:</w:t>
      </w:r>
      <w:r w:rsidRPr="00626AD6">
        <w:rPr>
          <w:rFonts w:cs="Arial"/>
          <w:color w:val="auto"/>
        </w:rPr>
        <w:t xml:space="preserve"> </w:t>
      </w:r>
    </w:p>
    <w:p w:rsidR="006305D7" w:rsidRPr="00626AD6" w:rsidRDefault="00B43AC1" w:rsidP="00EA1D7B">
      <w:pPr>
        <w:pStyle w:val="NormalWeb"/>
        <w:spacing w:before="0" w:beforeAutospacing="0" w:after="0" w:afterAutospacing="0"/>
        <w:jc w:val="left"/>
        <w:rPr>
          <w:rFonts w:cs="Arial"/>
          <w:color w:val="auto"/>
        </w:rPr>
      </w:pPr>
      <w:r w:rsidRPr="00626AD6">
        <w:rPr>
          <w:rFonts w:cs="Arial"/>
          <w:color w:val="auto"/>
        </w:rPr>
        <w:t xml:space="preserve">Strain sensing based on </w:t>
      </w:r>
      <w:r w:rsidR="006C36C4" w:rsidRPr="00626AD6">
        <w:rPr>
          <w:rFonts w:cs="Arial"/>
          <w:color w:val="auto"/>
        </w:rPr>
        <w:t>multiscale composite materials</w:t>
      </w:r>
      <w:r w:rsidR="00BD2753" w:rsidRPr="00626AD6">
        <w:rPr>
          <w:rFonts w:cs="Arial"/>
          <w:color w:val="auto"/>
        </w:rPr>
        <w:t xml:space="preserve"> </w:t>
      </w:r>
      <w:r w:rsidRPr="00626AD6">
        <w:rPr>
          <w:rFonts w:cs="Arial"/>
          <w:color w:val="auto"/>
        </w:rPr>
        <w:t>reinforced with graphene nanoplatelets</w:t>
      </w:r>
    </w:p>
    <w:p w:rsidR="006305D7" w:rsidRPr="00626AD6" w:rsidRDefault="006305D7" w:rsidP="00EA1D7B">
      <w:pPr>
        <w:jc w:val="left"/>
        <w:rPr>
          <w:rFonts w:cs="Arial"/>
          <w:b/>
          <w:bCs/>
          <w:color w:val="auto"/>
        </w:rPr>
      </w:pPr>
    </w:p>
    <w:p w:rsidR="006305D7" w:rsidRPr="00626AD6" w:rsidRDefault="006305D7" w:rsidP="00EA1D7B">
      <w:pPr>
        <w:jc w:val="left"/>
        <w:rPr>
          <w:rFonts w:cs="Arial"/>
          <w:bCs/>
          <w:i/>
          <w:color w:val="auto"/>
        </w:rPr>
      </w:pPr>
      <w:r w:rsidRPr="00626AD6">
        <w:rPr>
          <w:rFonts w:cs="Arial"/>
          <w:b/>
          <w:bCs/>
          <w:color w:val="auto"/>
        </w:rPr>
        <w:t xml:space="preserve">AUTHORS: </w:t>
      </w:r>
    </w:p>
    <w:p w:rsidR="00BD2753" w:rsidRPr="00626AD6" w:rsidRDefault="00BD2753" w:rsidP="00EA1D7B">
      <w:pPr>
        <w:jc w:val="left"/>
        <w:rPr>
          <w:rFonts w:cs="Arial"/>
          <w:color w:val="auto"/>
        </w:rPr>
      </w:pPr>
      <w:r w:rsidRPr="00626AD6">
        <w:rPr>
          <w:rFonts w:cs="Arial"/>
          <w:color w:val="auto"/>
        </w:rPr>
        <w:t>Moriche</w:t>
      </w:r>
      <w:r w:rsidR="006305D7" w:rsidRPr="00626AD6">
        <w:rPr>
          <w:rFonts w:cs="Arial"/>
          <w:color w:val="auto"/>
        </w:rPr>
        <w:t xml:space="preserve">, </w:t>
      </w:r>
      <w:r w:rsidRPr="00626AD6">
        <w:rPr>
          <w:rFonts w:cs="Arial"/>
          <w:color w:val="auto"/>
        </w:rPr>
        <w:t>Rocío</w:t>
      </w:r>
    </w:p>
    <w:p w:rsidR="00BD2753" w:rsidRPr="00626AD6" w:rsidRDefault="00BD2753" w:rsidP="00EA1D7B">
      <w:pPr>
        <w:jc w:val="left"/>
        <w:rPr>
          <w:rFonts w:cs="Arial"/>
          <w:color w:val="auto"/>
        </w:rPr>
      </w:pPr>
      <w:r w:rsidRPr="00626AD6">
        <w:rPr>
          <w:rFonts w:cs="Arial"/>
          <w:color w:val="auto"/>
        </w:rPr>
        <w:t>Materials Science and Engineering Area</w:t>
      </w:r>
    </w:p>
    <w:p w:rsidR="00BD2753" w:rsidRPr="00626AD6" w:rsidRDefault="00BD2753" w:rsidP="00EA1D7B">
      <w:pPr>
        <w:jc w:val="left"/>
        <w:rPr>
          <w:rFonts w:cs="Arial"/>
          <w:color w:val="auto"/>
          <w:lang w:val="es-ES"/>
        </w:rPr>
      </w:pPr>
      <w:r w:rsidRPr="00626AD6">
        <w:rPr>
          <w:rFonts w:cs="Arial"/>
          <w:color w:val="auto"/>
          <w:lang w:val="es-ES"/>
        </w:rPr>
        <w:t>University Rey Juan Carlos</w:t>
      </w:r>
    </w:p>
    <w:p w:rsidR="00BD2753" w:rsidRPr="00626AD6" w:rsidRDefault="00BD2753" w:rsidP="00EA1D7B">
      <w:pPr>
        <w:jc w:val="left"/>
        <w:rPr>
          <w:rFonts w:cs="Arial"/>
          <w:color w:val="auto"/>
          <w:lang w:val="es-ES"/>
        </w:rPr>
      </w:pPr>
      <w:r w:rsidRPr="00626AD6">
        <w:rPr>
          <w:rFonts w:cs="Arial"/>
          <w:color w:val="auto"/>
          <w:lang w:val="es-ES"/>
        </w:rPr>
        <w:t>Móstoles, Spain</w:t>
      </w:r>
    </w:p>
    <w:p w:rsidR="00BD2753" w:rsidRPr="00626AD6" w:rsidRDefault="00BD2753" w:rsidP="00EA1D7B">
      <w:pPr>
        <w:jc w:val="left"/>
        <w:rPr>
          <w:rFonts w:cs="Arial"/>
          <w:color w:val="auto"/>
          <w:lang w:val="es-ES"/>
        </w:rPr>
      </w:pPr>
      <w:r w:rsidRPr="00626AD6">
        <w:rPr>
          <w:rFonts w:cs="Arial"/>
          <w:color w:val="auto"/>
          <w:lang w:val="es-ES"/>
        </w:rPr>
        <w:t>rocio.moriche@urjc.es</w:t>
      </w:r>
    </w:p>
    <w:p w:rsidR="00DE24FA" w:rsidRPr="00626AD6" w:rsidRDefault="00DE24FA" w:rsidP="00EA1D7B">
      <w:pPr>
        <w:jc w:val="left"/>
        <w:rPr>
          <w:rFonts w:cs="Arial"/>
          <w:color w:val="auto"/>
          <w:lang w:val="es-ES"/>
        </w:rPr>
      </w:pPr>
    </w:p>
    <w:p w:rsidR="00BD2753" w:rsidRPr="00626AD6" w:rsidRDefault="00BD2753" w:rsidP="00EA1D7B">
      <w:pPr>
        <w:jc w:val="left"/>
        <w:rPr>
          <w:rFonts w:cs="Arial"/>
          <w:color w:val="auto"/>
        </w:rPr>
      </w:pPr>
      <w:r w:rsidRPr="00626AD6">
        <w:rPr>
          <w:rFonts w:cs="Arial"/>
          <w:color w:val="auto"/>
        </w:rPr>
        <w:t>Prolongo, Silvia</w:t>
      </w:r>
      <w:r w:rsidR="00DE24FA" w:rsidRPr="00626AD6">
        <w:rPr>
          <w:rFonts w:cs="Arial"/>
          <w:color w:val="auto"/>
        </w:rPr>
        <w:t xml:space="preserve"> G.</w:t>
      </w:r>
    </w:p>
    <w:p w:rsidR="00BD2753" w:rsidRPr="00626AD6" w:rsidRDefault="00BD2753" w:rsidP="00EA1D7B">
      <w:pPr>
        <w:jc w:val="left"/>
        <w:rPr>
          <w:rFonts w:cs="Arial"/>
          <w:color w:val="auto"/>
        </w:rPr>
      </w:pPr>
      <w:r w:rsidRPr="00626AD6">
        <w:rPr>
          <w:rFonts w:cs="Arial"/>
          <w:color w:val="auto"/>
        </w:rPr>
        <w:t>Materials Science and Engineering Area</w:t>
      </w:r>
    </w:p>
    <w:p w:rsidR="00BD2753" w:rsidRPr="00626AD6" w:rsidRDefault="00BD2753" w:rsidP="00EA1D7B">
      <w:pPr>
        <w:jc w:val="left"/>
        <w:rPr>
          <w:rFonts w:cs="Arial"/>
          <w:color w:val="auto"/>
          <w:lang w:val="es-ES"/>
        </w:rPr>
      </w:pPr>
      <w:r w:rsidRPr="00626AD6">
        <w:rPr>
          <w:rFonts w:cs="Arial"/>
          <w:color w:val="auto"/>
          <w:lang w:val="es-ES"/>
        </w:rPr>
        <w:t>University Rey Juan Carlos</w:t>
      </w:r>
    </w:p>
    <w:p w:rsidR="00BD2753" w:rsidRPr="00626AD6" w:rsidRDefault="00BD2753" w:rsidP="00EA1D7B">
      <w:pPr>
        <w:jc w:val="left"/>
        <w:rPr>
          <w:rFonts w:cs="Arial"/>
          <w:color w:val="auto"/>
          <w:lang w:val="es-ES"/>
        </w:rPr>
      </w:pPr>
      <w:r w:rsidRPr="00626AD6">
        <w:rPr>
          <w:rFonts w:cs="Arial"/>
          <w:color w:val="auto"/>
          <w:lang w:val="es-ES"/>
        </w:rPr>
        <w:t>Móstoles, Spain</w:t>
      </w:r>
    </w:p>
    <w:p w:rsidR="00BD2753" w:rsidRPr="00626AD6" w:rsidRDefault="00BD2753" w:rsidP="00EA1D7B">
      <w:pPr>
        <w:jc w:val="left"/>
        <w:rPr>
          <w:rFonts w:cs="Arial"/>
          <w:color w:val="auto"/>
          <w:lang w:val="es-ES"/>
        </w:rPr>
      </w:pPr>
      <w:r w:rsidRPr="00626AD6">
        <w:rPr>
          <w:rFonts w:cs="Arial"/>
          <w:color w:val="auto"/>
          <w:lang w:val="es-ES"/>
        </w:rPr>
        <w:t>silvia.gonzalez@urjc.es</w:t>
      </w:r>
    </w:p>
    <w:p w:rsidR="00BD2753" w:rsidRPr="00626AD6" w:rsidRDefault="00BD2753" w:rsidP="00EA1D7B">
      <w:pPr>
        <w:jc w:val="left"/>
        <w:rPr>
          <w:rFonts w:cs="Arial"/>
          <w:color w:val="auto"/>
          <w:lang w:val="es-ES"/>
        </w:rPr>
      </w:pPr>
    </w:p>
    <w:p w:rsidR="00BD2753" w:rsidRPr="00626AD6" w:rsidRDefault="00BD2753" w:rsidP="00EA1D7B">
      <w:pPr>
        <w:jc w:val="left"/>
        <w:rPr>
          <w:rFonts w:cs="Arial"/>
          <w:color w:val="auto"/>
        </w:rPr>
      </w:pPr>
      <w:r w:rsidRPr="00626AD6">
        <w:rPr>
          <w:rFonts w:cs="Arial"/>
          <w:color w:val="auto"/>
        </w:rPr>
        <w:t>Sánchez, María</w:t>
      </w:r>
    </w:p>
    <w:p w:rsidR="00BD2753" w:rsidRPr="00626AD6" w:rsidRDefault="00BD2753" w:rsidP="00EA1D7B">
      <w:pPr>
        <w:jc w:val="left"/>
        <w:rPr>
          <w:rFonts w:cs="Arial"/>
          <w:color w:val="auto"/>
        </w:rPr>
      </w:pPr>
      <w:r w:rsidRPr="00626AD6">
        <w:rPr>
          <w:rFonts w:cs="Arial"/>
          <w:color w:val="auto"/>
        </w:rPr>
        <w:t>Materials Science and Engineering Area</w:t>
      </w:r>
    </w:p>
    <w:p w:rsidR="00BD2753" w:rsidRPr="00626AD6" w:rsidRDefault="00BD2753" w:rsidP="00EA1D7B">
      <w:pPr>
        <w:jc w:val="left"/>
        <w:rPr>
          <w:rFonts w:cs="Arial"/>
          <w:color w:val="auto"/>
          <w:lang w:val="es-ES"/>
        </w:rPr>
      </w:pPr>
      <w:r w:rsidRPr="00626AD6">
        <w:rPr>
          <w:rFonts w:cs="Arial"/>
          <w:color w:val="auto"/>
          <w:lang w:val="es-ES"/>
        </w:rPr>
        <w:t>University Rey Juan Carlos</w:t>
      </w:r>
    </w:p>
    <w:p w:rsidR="00BD2753" w:rsidRPr="00626AD6" w:rsidRDefault="00BD2753" w:rsidP="00EA1D7B">
      <w:pPr>
        <w:jc w:val="left"/>
        <w:rPr>
          <w:rFonts w:cs="Arial"/>
          <w:color w:val="auto"/>
          <w:lang w:val="es-ES"/>
        </w:rPr>
      </w:pPr>
      <w:r w:rsidRPr="00626AD6">
        <w:rPr>
          <w:rFonts w:cs="Arial"/>
          <w:color w:val="auto"/>
          <w:lang w:val="es-ES"/>
        </w:rPr>
        <w:t>Móstoles, Spain</w:t>
      </w:r>
    </w:p>
    <w:p w:rsidR="00BD2753" w:rsidRPr="00626AD6" w:rsidRDefault="00BD2753" w:rsidP="00EA1D7B">
      <w:pPr>
        <w:jc w:val="left"/>
        <w:rPr>
          <w:rFonts w:cs="Arial"/>
          <w:color w:val="auto"/>
          <w:lang w:val="es-ES"/>
        </w:rPr>
      </w:pPr>
      <w:r w:rsidRPr="00626AD6">
        <w:rPr>
          <w:rFonts w:cs="Arial"/>
          <w:color w:val="auto"/>
          <w:lang w:val="es-ES"/>
        </w:rPr>
        <w:t>maria.sanchez@urjc.es</w:t>
      </w:r>
    </w:p>
    <w:p w:rsidR="00BD2753" w:rsidRPr="00626AD6" w:rsidRDefault="00BD2753" w:rsidP="00EA1D7B">
      <w:pPr>
        <w:jc w:val="left"/>
        <w:rPr>
          <w:rFonts w:cs="Arial"/>
          <w:color w:val="auto"/>
          <w:lang w:val="es-ES"/>
        </w:rPr>
      </w:pPr>
    </w:p>
    <w:p w:rsidR="00BD2753" w:rsidRPr="00626AD6" w:rsidRDefault="00A84E1B" w:rsidP="00EA1D7B">
      <w:pPr>
        <w:jc w:val="left"/>
        <w:rPr>
          <w:rFonts w:cs="Arial"/>
          <w:color w:val="auto"/>
        </w:rPr>
      </w:pPr>
      <w:r w:rsidRPr="00626AD6">
        <w:rPr>
          <w:rFonts w:cs="Arial"/>
          <w:color w:val="auto"/>
        </w:rPr>
        <w:t>Jiménez-Suárez, Alberto</w:t>
      </w:r>
    </w:p>
    <w:p w:rsidR="00A84E1B" w:rsidRPr="00626AD6" w:rsidRDefault="00A84E1B" w:rsidP="00EA1D7B">
      <w:pPr>
        <w:jc w:val="left"/>
        <w:rPr>
          <w:rFonts w:cs="Arial"/>
          <w:color w:val="auto"/>
        </w:rPr>
      </w:pPr>
      <w:r w:rsidRPr="00626AD6">
        <w:rPr>
          <w:rFonts w:cs="Arial"/>
          <w:color w:val="auto"/>
        </w:rPr>
        <w:t>Materials Science and Engineering Area</w:t>
      </w:r>
    </w:p>
    <w:p w:rsidR="00A84E1B" w:rsidRPr="00626AD6" w:rsidRDefault="00A84E1B" w:rsidP="00EA1D7B">
      <w:pPr>
        <w:jc w:val="left"/>
        <w:rPr>
          <w:rFonts w:cs="Arial"/>
          <w:color w:val="auto"/>
          <w:lang w:val="es-ES"/>
        </w:rPr>
      </w:pPr>
      <w:r w:rsidRPr="00626AD6">
        <w:rPr>
          <w:rFonts w:cs="Arial"/>
          <w:color w:val="auto"/>
          <w:lang w:val="es-ES"/>
        </w:rPr>
        <w:t>University Rey Juan Carlos</w:t>
      </w:r>
    </w:p>
    <w:p w:rsidR="00A84E1B" w:rsidRPr="00626AD6" w:rsidRDefault="00A84E1B" w:rsidP="00EA1D7B">
      <w:pPr>
        <w:jc w:val="left"/>
        <w:rPr>
          <w:rFonts w:cs="Arial"/>
          <w:color w:val="auto"/>
          <w:lang w:val="es-ES"/>
        </w:rPr>
      </w:pPr>
      <w:r w:rsidRPr="00626AD6">
        <w:rPr>
          <w:rFonts w:cs="Arial"/>
          <w:color w:val="auto"/>
          <w:lang w:val="es-ES"/>
        </w:rPr>
        <w:t>Móstoles, Spain</w:t>
      </w:r>
    </w:p>
    <w:p w:rsidR="00A84E1B" w:rsidRPr="00626AD6" w:rsidRDefault="00A84E1B" w:rsidP="00EA1D7B">
      <w:pPr>
        <w:jc w:val="left"/>
        <w:rPr>
          <w:rFonts w:cs="Arial"/>
          <w:color w:val="auto"/>
          <w:lang w:val="es-ES"/>
        </w:rPr>
      </w:pPr>
      <w:r w:rsidRPr="00626AD6">
        <w:rPr>
          <w:rFonts w:cs="Arial"/>
          <w:color w:val="auto"/>
          <w:lang w:val="es-ES"/>
        </w:rPr>
        <w:t>alberto.jimenez.suarez@urjc.es</w:t>
      </w:r>
    </w:p>
    <w:p w:rsidR="00A84E1B" w:rsidRPr="00626AD6" w:rsidRDefault="00A84E1B" w:rsidP="00EA1D7B">
      <w:pPr>
        <w:jc w:val="left"/>
        <w:rPr>
          <w:rFonts w:cs="Arial"/>
          <w:color w:val="auto"/>
          <w:lang w:val="es-ES"/>
        </w:rPr>
      </w:pPr>
    </w:p>
    <w:p w:rsidR="00A84E1B" w:rsidRPr="00626AD6" w:rsidRDefault="00A84E1B" w:rsidP="00EA1D7B">
      <w:pPr>
        <w:jc w:val="left"/>
        <w:rPr>
          <w:rFonts w:cs="Arial"/>
          <w:color w:val="auto"/>
        </w:rPr>
      </w:pPr>
      <w:r w:rsidRPr="00626AD6">
        <w:rPr>
          <w:rFonts w:cs="Arial"/>
          <w:color w:val="auto"/>
        </w:rPr>
        <w:t>Campo, Mónica</w:t>
      </w:r>
    </w:p>
    <w:p w:rsidR="00A84E1B" w:rsidRPr="00626AD6" w:rsidRDefault="00A84E1B" w:rsidP="00EA1D7B">
      <w:pPr>
        <w:jc w:val="left"/>
        <w:rPr>
          <w:rFonts w:cs="Arial"/>
          <w:color w:val="auto"/>
        </w:rPr>
      </w:pPr>
      <w:r w:rsidRPr="00626AD6">
        <w:rPr>
          <w:rFonts w:cs="Arial"/>
          <w:color w:val="auto"/>
        </w:rPr>
        <w:t>Materials Science and Engineering Area</w:t>
      </w:r>
    </w:p>
    <w:p w:rsidR="00A84E1B" w:rsidRPr="00626AD6" w:rsidRDefault="00A84E1B" w:rsidP="00EA1D7B">
      <w:pPr>
        <w:jc w:val="left"/>
        <w:rPr>
          <w:rFonts w:cs="Arial"/>
          <w:color w:val="auto"/>
          <w:lang w:val="es-ES"/>
        </w:rPr>
      </w:pPr>
      <w:r w:rsidRPr="00626AD6">
        <w:rPr>
          <w:rFonts w:cs="Arial"/>
          <w:color w:val="auto"/>
          <w:lang w:val="es-ES"/>
        </w:rPr>
        <w:t>University Rey Juan Carlos</w:t>
      </w:r>
    </w:p>
    <w:p w:rsidR="00A84E1B" w:rsidRPr="00626AD6" w:rsidRDefault="00A84E1B" w:rsidP="00EA1D7B">
      <w:pPr>
        <w:jc w:val="left"/>
        <w:rPr>
          <w:rFonts w:cs="Arial"/>
          <w:color w:val="auto"/>
          <w:lang w:val="es-ES"/>
        </w:rPr>
      </w:pPr>
      <w:r w:rsidRPr="00626AD6">
        <w:rPr>
          <w:rFonts w:cs="Arial"/>
          <w:color w:val="auto"/>
          <w:lang w:val="es-ES"/>
        </w:rPr>
        <w:t>Móstoles, Spain</w:t>
      </w:r>
    </w:p>
    <w:p w:rsidR="00A84E1B" w:rsidRPr="00626AD6" w:rsidRDefault="00A84E1B" w:rsidP="00EA1D7B">
      <w:pPr>
        <w:jc w:val="left"/>
        <w:rPr>
          <w:rFonts w:cs="Arial"/>
          <w:color w:val="auto"/>
          <w:lang w:val="es-ES"/>
        </w:rPr>
      </w:pPr>
      <w:r w:rsidRPr="00626AD6">
        <w:rPr>
          <w:rFonts w:cs="Arial"/>
          <w:color w:val="auto"/>
          <w:lang w:val="es-ES"/>
        </w:rPr>
        <w:t>monica.campo@urjc.es</w:t>
      </w:r>
    </w:p>
    <w:p w:rsidR="00A84E1B" w:rsidRPr="00626AD6" w:rsidRDefault="00A84E1B" w:rsidP="00EA1D7B">
      <w:pPr>
        <w:jc w:val="left"/>
        <w:rPr>
          <w:rFonts w:cs="Arial"/>
          <w:color w:val="auto"/>
          <w:lang w:val="es-ES"/>
        </w:rPr>
      </w:pPr>
    </w:p>
    <w:p w:rsidR="00A84E1B" w:rsidRPr="00626AD6" w:rsidRDefault="00A84E1B" w:rsidP="00EA1D7B">
      <w:pPr>
        <w:jc w:val="left"/>
        <w:rPr>
          <w:rFonts w:cs="Arial"/>
          <w:color w:val="auto"/>
        </w:rPr>
      </w:pPr>
      <w:r w:rsidRPr="00626AD6">
        <w:rPr>
          <w:rFonts w:cs="Arial"/>
          <w:color w:val="auto"/>
        </w:rPr>
        <w:t>Ureña, Alejandro</w:t>
      </w:r>
    </w:p>
    <w:p w:rsidR="00A84E1B" w:rsidRPr="00626AD6" w:rsidRDefault="00A84E1B" w:rsidP="00EA1D7B">
      <w:pPr>
        <w:jc w:val="left"/>
        <w:rPr>
          <w:rFonts w:cs="Arial"/>
          <w:color w:val="auto"/>
        </w:rPr>
      </w:pPr>
      <w:r w:rsidRPr="00626AD6">
        <w:rPr>
          <w:rFonts w:cs="Arial"/>
          <w:color w:val="auto"/>
        </w:rPr>
        <w:t>Materials Science and Engineering Area</w:t>
      </w:r>
    </w:p>
    <w:p w:rsidR="00A84E1B" w:rsidRPr="00626AD6" w:rsidRDefault="00A84E1B" w:rsidP="00EA1D7B">
      <w:pPr>
        <w:jc w:val="left"/>
        <w:rPr>
          <w:rFonts w:cs="Arial"/>
          <w:color w:val="auto"/>
          <w:lang w:val="es-ES"/>
        </w:rPr>
      </w:pPr>
      <w:r w:rsidRPr="00626AD6">
        <w:rPr>
          <w:rFonts w:cs="Arial"/>
          <w:color w:val="auto"/>
          <w:lang w:val="es-ES"/>
        </w:rPr>
        <w:t>University Rey Juan Carlos</w:t>
      </w:r>
    </w:p>
    <w:p w:rsidR="00A84E1B" w:rsidRPr="00626AD6" w:rsidRDefault="00A84E1B" w:rsidP="00EA1D7B">
      <w:pPr>
        <w:jc w:val="left"/>
        <w:rPr>
          <w:rFonts w:cs="Arial"/>
          <w:color w:val="auto"/>
          <w:lang w:val="es-ES"/>
        </w:rPr>
      </w:pPr>
      <w:r w:rsidRPr="00626AD6">
        <w:rPr>
          <w:rFonts w:cs="Arial"/>
          <w:color w:val="auto"/>
          <w:lang w:val="es-ES"/>
        </w:rPr>
        <w:t>Móstoles, Spain</w:t>
      </w:r>
    </w:p>
    <w:p w:rsidR="00A84E1B" w:rsidRPr="00626AD6" w:rsidRDefault="00A84E1B" w:rsidP="00EA1D7B">
      <w:pPr>
        <w:jc w:val="left"/>
        <w:rPr>
          <w:rFonts w:cs="Arial"/>
          <w:color w:val="auto"/>
          <w:lang w:val="es-ES"/>
        </w:rPr>
      </w:pPr>
      <w:r w:rsidRPr="00626AD6">
        <w:rPr>
          <w:rFonts w:cs="Arial"/>
          <w:color w:val="auto"/>
          <w:lang w:val="es-ES"/>
        </w:rPr>
        <w:t>alejandro.urena@urjc.es</w:t>
      </w:r>
    </w:p>
    <w:p w:rsidR="006305D7" w:rsidRPr="00626AD6" w:rsidRDefault="006305D7" w:rsidP="00EA1D7B">
      <w:pPr>
        <w:pStyle w:val="NormalWeb"/>
        <w:spacing w:before="0" w:beforeAutospacing="0" w:after="0" w:afterAutospacing="0"/>
        <w:jc w:val="left"/>
        <w:rPr>
          <w:rFonts w:cs="Arial"/>
          <w:b/>
          <w:bCs/>
          <w:color w:val="auto"/>
          <w:lang w:val="es-ES"/>
        </w:rPr>
      </w:pPr>
    </w:p>
    <w:p w:rsidR="008250F6" w:rsidRPr="00626AD6" w:rsidRDefault="006305D7" w:rsidP="00EA1D7B">
      <w:pPr>
        <w:pStyle w:val="NormalWeb"/>
        <w:spacing w:before="0" w:beforeAutospacing="0" w:after="0" w:afterAutospacing="0"/>
        <w:jc w:val="left"/>
        <w:rPr>
          <w:rFonts w:cs="Arial"/>
          <w:color w:val="auto"/>
        </w:rPr>
      </w:pPr>
      <w:r w:rsidRPr="00626AD6">
        <w:rPr>
          <w:rFonts w:cs="Arial"/>
          <w:b/>
          <w:bCs/>
          <w:color w:val="auto"/>
        </w:rPr>
        <w:t>CORRESPONDING AUTHOR:</w:t>
      </w:r>
      <w:r w:rsidRPr="00626AD6">
        <w:rPr>
          <w:rFonts w:cs="Arial"/>
          <w:color w:val="auto"/>
        </w:rPr>
        <w:t xml:space="preserve"> </w:t>
      </w:r>
    </w:p>
    <w:p w:rsidR="006305D7" w:rsidRPr="00626AD6" w:rsidRDefault="00A84E1B" w:rsidP="00EA1D7B">
      <w:pPr>
        <w:pStyle w:val="NormalWeb"/>
        <w:spacing w:before="0" w:beforeAutospacing="0" w:after="0" w:afterAutospacing="0"/>
        <w:jc w:val="left"/>
        <w:rPr>
          <w:rFonts w:cs="Arial"/>
          <w:color w:val="auto"/>
        </w:rPr>
      </w:pPr>
      <w:r w:rsidRPr="00626AD6">
        <w:rPr>
          <w:rFonts w:cs="Arial"/>
          <w:color w:val="auto"/>
        </w:rPr>
        <w:t>Rocío Moriche</w:t>
      </w:r>
    </w:p>
    <w:p w:rsidR="006305D7" w:rsidRPr="00626AD6" w:rsidRDefault="006305D7" w:rsidP="00EA1D7B">
      <w:pPr>
        <w:pStyle w:val="NormalWeb"/>
        <w:spacing w:before="0" w:beforeAutospacing="0" w:after="0" w:afterAutospacing="0"/>
        <w:jc w:val="left"/>
        <w:rPr>
          <w:rFonts w:cs="Arial"/>
          <w:b/>
          <w:bCs/>
          <w:color w:val="auto"/>
        </w:rPr>
      </w:pPr>
    </w:p>
    <w:p w:rsidR="00AF24E4" w:rsidRPr="00626AD6" w:rsidRDefault="006305D7" w:rsidP="00EA1D7B">
      <w:pPr>
        <w:pStyle w:val="NormalWeb"/>
        <w:spacing w:before="0" w:beforeAutospacing="0" w:after="0" w:afterAutospacing="0"/>
        <w:jc w:val="left"/>
        <w:rPr>
          <w:rFonts w:cs="Arial"/>
          <w:color w:val="auto"/>
        </w:rPr>
      </w:pPr>
      <w:r w:rsidRPr="00626AD6">
        <w:rPr>
          <w:rFonts w:cs="Arial"/>
          <w:b/>
          <w:bCs/>
          <w:color w:val="auto"/>
        </w:rPr>
        <w:t>KEYWORDS:</w:t>
      </w:r>
      <w:r w:rsidRPr="00626AD6">
        <w:rPr>
          <w:rFonts w:cs="Arial"/>
          <w:color w:val="auto"/>
        </w:rPr>
        <w:t xml:space="preserve"> </w:t>
      </w:r>
    </w:p>
    <w:p w:rsidR="006305D7" w:rsidRPr="00626AD6" w:rsidRDefault="009F1E79" w:rsidP="00EA1D7B">
      <w:pPr>
        <w:pStyle w:val="NormalWeb"/>
        <w:spacing w:before="0" w:beforeAutospacing="0" w:after="0" w:afterAutospacing="0"/>
        <w:jc w:val="left"/>
        <w:rPr>
          <w:rFonts w:cs="Arial"/>
          <w:color w:val="auto"/>
        </w:rPr>
      </w:pPr>
      <w:r w:rsidRPr="00626AD6">
        <w:rPr>
          <w:rFonts w:cs="Arial"/>
          <w:color w:val="auto"/>
        </w:rPr>
        <w:lastRenderedPageBreak/>
        <w:t>Sensors, graphene nanoplatelets, composites, structural health moni</w:t>
      </w:r>
      <w:r w:rsidR="00FC7E1B" w:rsidRPr="00626AD6">
        <w:rPr>
          <w:rFonts w:cs="Arial"/>
          <w:color w:val="auto"/>
        </w:rPr>
        <w:t>t</w:t>
      </w:r>
      <w:r w:rsidRPr="00626AD6">
        <w:rPr>
          <w:rFonts w:cs="Arial"/>
          <w:color w:val="auto"/>
        </w:rPr>
        <w:t xml:space="preserve">oring, </w:t>
      </w:r>
      <w:r w:rsidR="00FC7E1B" w:rsidRPr="00626AD6">
        <w:rPr>
          <w:rFonts w:cs="Arial"/>
          <w:color w:val="auto"/>
        </w:rPr>
        <w:t>smart materials, biomechanic</w:t>
      </w:r>
    </w:p>
    <w:p w:rsidR="006305D7" w:rsidRPr="00626AD6" w:rsidRDefault="006305D7" w:rsidP="00EA1D7B">
      <w:pPr>
        <w:pStyle w:val="NormalWeb"/>
        <w:spacing w:before="0" w:beforeAutospacing="0" w:after="0" w:afterAutospacing="0"/>
        <w:jc w:val="left"/>
        <w:rPr>
          <w:rFonts w:cs="Arial"/>
          <w:color w:val="auto"/>
        </w:rPr>
      </w:pPr>
    </w:p>
    <w:p w:rsidR="00AF24E4" w:rsidRPr="00626AD6" w:rsidRDefault="006305D7" w:rsidP="00EA1D7B">
      <w:pPr>
        <w:jc w:val="left"/>
        <w:rPr>
          <w:rFonts w:cs="Arial"/>
          <w:color w:val="auto"/>
        </w:rPr>
      </w:pPr>
      <w:r w:rsidRPr="00626AD6">
        <w:rPr>
          <w:rFonts w:cs="Arial"/>
          <w:b/>
          <w:bCs/>
          <w:color w:val="auto"/>
        </w:rPr>
        <w:t>SHORT A</w:t>
      </w:r>
      <w:r w:rsidR="008250F6" w:rsidRPr="00626AD6">
        <w:rPr>
          <w:rFonts w:cs="Arial"/>
          <w:b/>
          <w:bCs/>
          <w:color w:val="auto"/>
        </w:rPr>
        <w:t>B</w:t>
      </w:r>
      <w:r w:rsidRPr="00626AD6">
        <w:rPr>
          <w:rFonts w:cs="Arial"/>
          <w:b/>
          <w:bCs/>
          <w:color w:val="auto"/>
        </w:rPr>
        <w:t>STRACT:</w:t>
      </w:r>
      <w:r w:rsidRPr="00626AD6">
        <w:rPr>
          <w:rFonts w:cs="Arial"/>
          <w:color w:val="auto"/>
        </w:rPr>
        <w:t xml:space="preserve"> </w:t>
      </w:r>
    </w:p>
    <w:p w:rsidR="006305D7" w:rsidRPr="00626AD6" w:rsidRDefault="002B01E4" w:rsidP="00EA1D7B">
      <w:pPr>
        <w:jc w:val="left"/>
        <w:rPr>
          <w:rFonts w:cs="Arial"/>
          <w:color w:val="auto"/>
        </w:rPr>
      </w:pPr>
      <w:r w:rsidRPr="00626AD6">
        <w:rPr>
          <w:rFonts w:cs="Arial"/>
          <w:color w:val="auto"/>
        </w:rPr>
        <w:t>The integration of conductive nanoparticles</w:t>
      </w:r>
      <w:r w:rsidR="00165A81" w:rsidRPr="00626AD6">
        <w:rPr>
          <w:rFonts w:cs="Arial"/>
          <w:color w:val="auto"/>
        </w:rPr>
        <w:t>,</w:t>
      </w:r>
      <w:r w:rsidRPr="00626AD6">
        <w:rPr>
          <w:rFonts w:cs="Arial"/>
          <w:color w:val="auto"/>
        </w:rPr>
        <w:t xml:space="preserve"> such as graphene nanoplatelets</w:t>
      </w:r>
      <w:r w:rsidR="00165A81" w:rsidRPr="00626AD6">
        <w:rPr>
          <w:rFonts w:cs="Arial"/>
          <w:color w:val="auto"/>
        </w:rPr>
        <w:t>,</w:t>
      </w:r>
      <w:r w:rsidRPr="00626AD6">
        <w:rPr>
          <w:rFonts w:cs="Arial"/>
          <w:color w:val="auto"/>
        </w:rPr>
        <w:t xml:space="preserve"> into glass </w:t>
      </w:r>
      <w:r w:rsidR="008250F6" w:rsidRPr="00626AD6">
        <w:rPr>
          <w:rFonts w:cs="Arial"/>
          <w:color w:val="auto"/>
        </w:rPr>
        <w:t>fiber</w:t>
      </w:r>
      <w:r w:rsidRPr="00626AD6">
        <w:rPr>
          <w:rFonts w:cs="Arial"/>
          <w:color w:val="auto"/>
        </w:rPr>
        <w:t xml:space="preserve"> composite materials creates an intrinsic electrical network susce</w:t>
      </w:r>
      <w:r w:rsidR="00FD7952" w:rsidRPr="00626AD6">
        <w:rPr>
          <w:rFonts w:cs="Arial"/>
          <w:color w:val="auto"/>
        </w:rPr>
        <w:t xml:space="preserve">ptible to strain. </w:t>
      </w:r>
      <w:r w:rsidR="0024501E">
        <w:rPr>
          <w:rFonts w:cs="Arial"/>
          <w:color w:val="auto"/>
        </w:rPr>
        <w:t>Here</w:t>
      </w:r>
      <w:r w:rsidR="00FD7952" w:rsidRPr="00626AD6">
        <w:rPr>
          <w:rFonts w:cs="Arial"/>
          <w:color w:val="auto"/>
        </w:rPr>
        <w:t xml:space="preserve">, different methods to obtain </w:t>
      </w:r>
      <w:r w:rsidRPr="00626AD6">
        <w:rPr>
          <w:rFonts w:cs="Arial"/>
          <w:color w:val="auto"/>
        </w:rPr>
        <w:t xml:space="preserve">strain sensors based on the addition of graphene nanoplatelets into the epoxy matrix </w:t>
      </w:r>
      <w:r w:rsidR="001B3BB9" w:rsidRPr="00626AD6">
        <w:rPr>
          <w:rFonts w:cs="Arial"/>
          <w:color w:val="auto"/>
        </w:rPr>
        <w:t xml:space="preserve">or as </w:t>
      </w:r>
      <w:r w:rsidR="00006D63" w:rsidRPr="00626AD6">
        <w:rPr>
          <w:rFonts w:cs="Arial"/>
          <w:color w:val="auto"/>
        </w:rPr>
        <w:t xml:space="preserve">a </w:t>
      </w:r>
      <w:r w:rsidR="001B3BB9" w:rsidRPr="00626AD6">
        <w:rPr>
          <w:rFonts w:cs="Arial"/>
          <w:color w:val="auto"/>
        </w:rPr>
        <w:t>coating o</w:t>
      </w:r>
      <w:r w:rsidR="0003107E" w:rsidRPr="00626AD6">
        <w:rPr>
          <w:rFonts w:cs="Arial"/>
          <w:color w:val="auto"/>
        </w:rPr>
        <w:t>n</w:t>
      </w:r>
      <w:r w:rsidR="001B3BB9" w:rsidRPr="00626AD6">
        <w:rPr>
          <w:rFonts w:cs="Arial"/>
          <w:color w:val="auto"/>
        </w:rPr>
        <w:t xml:space="preserve"> glass fabrics </w:t>
      </w:r>
      <w:r w:rsidR="00FD7952" w:rsidRPr="00626AD6">
        <w:rPr>
          <w:rFonts w:cs="Arial"/>
          <w:color w:val="auto"/>
        </w:rPr>
        <w:t>are proposed</w:t>
      </w:r>
      <w:r w:rsidRPr="00626AD6">
        <w:rPr>
          <w:rFonts w:cs="Arial"/>
          <w:color w:val="auto"/>
        </w:rPr>
        <w:t>.</w:t>
      </w:r>
    </w:p>
    <w:p w:rsidR="002800CB" w:rsidRPr="00626AD6" w:rsidRDefault="002800CB" w:rsidP="00EA1D7B">
      <w:pPr>
        <w:jc w:val="left"/>
        <w:rPr>
          <w:rFonts w:cs="Arial"/>
          <w:color w:val="auto"/>
        </w:rPr>
      </w:pPr>
    </w:p>
    <w:p w:rsidR="00AF24E4" w:rsidRPr="00626AD6" w:rsidRDefault="006305D7" w:rsidP="00EA1D7B">
      <w:pPr>
        <w:jc w:val="left"/>
        <w:rPr>
          <w:rFonts w:cs="Arial"/>
          <w:color w:val="auto"/>
        </w:rPr>
      </w:pPr>
      <w:r w:rsidRPr="00626AD6">
        <w:rPr>
          <w:rFonts w:cs="Arial"/>
          <w:b/>
          <w:bCs/>
          <w:color w:val="auto"/>
        </w:rPr>
        <w:t>LONG ABSTRACT:</w:t>
      </w:r>
      <w:r w:rsidRPr="00626AD6">
        <w:rPr>
          <w:rFonts w:cs="Arial"/>
          <w:color w:val="auto"/>
        </w:rPr>
        <w:t xml:space="preserve"> </w:t>
      </w:r>
    </w:p>
    <w:p w:rsidR="006305D7" w:rsidRPr="00626AD6" w:rsidRDefault="006467CF" w:rsidP="00EA1D7B">
      <w:pPr>
        <w:jc w:val="left"/>
        <w:rPr>
          <w:rFonts w:cs="Arial"/>
          <w:color w:val="auto"/>
        </w:rPr>
      </w:pPr>
      <w:r w:rsidRPr="00626AD6">
        <w:rPr>
          <w:rFonts w:cs="Arial"/>
          <w:color w:val="auto"/>
        </w:rPr>
        <w:t>The electrical response of NH</w:t>
      </w:r>
      <w:r w:rsidRPr="00626AD6">
        <w:rPr>
          <w:rFonts w:cs="Arial"/>
          <w:color w:val="auto"/>
          <w:vertAlign w:val="subscript"/>
        </w:rPr>
        <w:t>2</w:t>
      </w:r>
      <w:r w:rsidRPr="00626AD6">
        <w:rPr>
          <w:rFonts w:cs="Arial"/>
          <w:color w:val="auto"/>
        </w:rPr>
        <w:noBreakHyphen/>
        <w:t>functionalized graphene nanoplatelets co</w:t>
      </w:r>
      <w:r w:rsidR="001B3BB9" w:rsidRPr="00626AD6">
        <w:rPr>
          <w:rFonts w:cs="Arial"/>
          <w:color w:val="auto"/>
        </w:rPr>
        <w:t>mposite materials under strain wa</w:t>
      </w:r>
      <w:r w:rsidRPr="00626AD6">
        <w:rPr>
          <w:rFonts w:cs="Arial"/>
          <w:color w:val="auto"/>
        </w:rPr>
        <w:t>s s</w:t>
      </w:r>
      <w:r w:rsidR="001B3BB9" w:rsidRPr="00626AD6">
        <w:rPr>
          <w:rFonts w:cs="Arial"/>
          <w:color w:val="auto"/>
        </w:rPr>
        <w:t xml:space="preserve">tudied. </w:t>
      </w:r>
      <w:r w:rsidR="00A3186A" w:rsidRPr="00626AD6">
        <w:rPr>
          <w:rFonts w:cs="Arial"/>
          <w:color w:val="auto"/>
        </w:rPr>
        <w:t>T</w:t>
      </w:r>
      <w:r w:rsidRPr="00626AD6">
        <w:rPr>
          <w:rFonts w:cs="Arial"/>
          <w:color w:val="auto"/>
        </w:rPr>
        <w:t xml:space="preserve">wo different </w:t>
      </w:r>
      <w:r w:rsidR="00A3186A" w:rsidRPr="00626AD6">
        <w:rPr>
          <w:rFonts w:cs="Arial"/>
          <w:color w:val="auto"/>
        </w:rPr>
        <w:t xml:space="preserve">manufacturing </w:t>
      </w:r>
      <w:r w:rsidR="00FD7952" w:rsidRPr="00626AD6">
        <w:rPr>
          <w:rFonts w:cs="Arial"/>
          <w:color w:val="auto"/>
        </w:rPr>
        <w:t>methods</w:t>
      </w:r>
      <w:r w:rsidR="00A3186A" w:rsidRPr="00626AD6">
        <w:rPr>
          <w:rFonts w:cs="Arial"/>
          <w:color w:val="auto"/>
        </w:rPr>
        <w:t xml:space="preserve"> </w:t>
      </w:r>
      <w:r w:rsidR="008E5EAC" w:rsidRPr="00626AD6">
        <w:rPr>
          <w:rFonts w:cs="Arial"/>
          <w:color w:val="auto"/>
        </w:rPr>
        <w:t xml:space="preserve">are proposed </w:t>
      </w:r>
      <w:r w:rsidR="00A3186A" w:rsidRPr="00626AD6">
        <w:rPr>
          <w:rFonts w:cs="Arial"/>
          <w:color w:val="auto"/>
        </w:rPr>
        <w:t>to create the electrical network in this work</w:t>
      </w:r>
      <w:r w:rsidRPr="00626AD6">
        <w:rPr>
          <w:rFonts w:cs="Arial"/>
          <w:color w:val="auto"/>
        </w:rPr>
        <w:t>: (a)</w:t>
      </w:r>
      <w:r w:rsidR="00B94928" w:rsidRPr="00626AD6">
        <w:rPr>
          <w:rFonts w:cs="Arial"/>
          <w:color w:val="auto"/>
        </w:rPr>
        <w:t xml:space="preserve"> the</w:t>
      </w:r>
      <w:r w:rsidRPr="00626AD6">
        <w:rPr>
          <w:rFonts w:cs="Arial"/>
          <w:color w:val="auto"/>
        </w:rPr>
        <w:t xml:space="preserve"> incorporation of the nanoplatelets into the epoxy matrix and (b) </w:t>
      </w:r>
      <w:r w:rsidR="00B94928" w:rsidRPr="00626AD6">
        <w:rPr>
          <w:rFonts w:cs="Arial"/>
          <w:color w:val="auto"/>
        </w:rPr>
        <w:t xml:space="preserve">the </w:t>
      </w:r>
      <w:r w:rsidRPr="00626AD6">
        <w:rPr>
          <w:rFonts w:cs="Arial"/>
          <w:color w:val="auto"/>
        </w:rPr>
        <w:t xml:space="preserve">coating of the glass fabric with a </w:t>
      </w:r>
      <w:r w:rsidR="003C120B" w:rsidRPr="00626AD6">
        <w:rPr>
          <w:rFonts w:cs="Arial"/>
          <w:color w:val="auto"/>
        </w:rPr>
        <w:t>sizing</w:t>
      </w:r>
      <w:r w:rsidRPr="00626AD6">
        <w:rPr>
          <w:rFonts w:cs="Arial"/>
          <w:color w:val="auto"/>
        </w:rPr>
        <w:t xml:space="preserve"> filled with the same nanoplatelets. Both </w:t>
      </w:r>
      <w:r w:rsidR="004407B4" w:rsidRPr="00626AD6">
        <w:rPr>
          <w:rFonts w:cs="Arial"/>
          <w:color w:val="auto"/>
        </w:rPr>
        <w:t xml:space="preserve">types of </w:t>
      </w:r>
      <w:r w:rsidRPr="00626AD6">
        <w:rPr>
          <w:rFonts w:cs="Arial"/>
          <w:color w:val="auto"/>
        </w:rPr>
        <w:t>multiscale composite materials</w:t>
      </w:r>
      <w:r w:rsidR="00376247" w:rsidRPr="00626AD6">
        <w:rPr>
          <w:rFonts w:cs="Arial"/>
          <w:color w:val="auto"/>
        </w:rPr>
        <w:t xml:space="preserve">, with an in-plane electrical conductivity </w:t>
      </w:r>
      <w:r w:rsidR="004407B4" w:rsidRPr="00626AD6">
        <w:rPr>
          <w:rFonts w:cs="Arial"/>
          <w:color w:val="auto"/>
        </w:rPr>
        <w:t xml:space="preserve">of </w:t>
      </w:r>
      <w:r w:rsidR="00376247" w:rsidRPr="00626AD6">
        <w:rPr>
          <w:rFonts w:cs="Arial"/>
          <w:color w:val="auto"/>
          <w:vertAlign w:val="subscript"/>
        </w:rPr>
        <w:t>~</w:t>
      </w:r>
      <w:r w:rsidR="00376247" w:rsidRPr="00626AD6">
        <w:rPr>
          <w:rFonts w:cs="Arial"/>
          <w:color w:val="auto"/>
        </w:rPr>
        <w:t>10</w:t>
      </w:r>
      <w:r w:rsidR="00A3186A" w:rsidRPr="00626AD6">
        <w:rPr>
          <w:rFonts w:cs="Arial"/>
          <w:color w:val="auto"/>
          <w:vertAlign w:val="superscript"/>
        </w:rPr>
        <w:noBreakHyphen/>
      </w:r>
      <w:r w:rsidR="00376247" w:rsidRPr="00626AD6">
        <w:rPr>
          <w:rFonts w:cs="Arial"/>
          <w:color w:val="auto"/>
          <w:vertAlign w:val="superscript"/>
        </w:rPr>
        <w:t>3</w:t>
      </w:r>
      <w:r w:rsidR="00A3186A" w:rsidRPr="00626AD6">
        <w:rPr>
          <w:rFonts w:cs="Arial"/>
          <w:color w:val="auto"/>
        </w:rPr>
        <w:t> </w:t>
      </w:r>
      <w:r w:rsidR="00376247" w:rsidRPr="00626AD6">
        <w:rPr>
          <w:rFonts w:cs="Arial"/>
          <w:color w:val="auto"/>
        </w:rPr>
        <w:t>S/m,</w:t>
      </w:r>
      <w:r w:rsidRPr="00626AD6">
        <w:rPr>
          <w:rFonts w:cs="Arial"/>
          <w:color w:val="auto"/>
        </w:rPr>
        <w:t xml:space="preserve"> showed a</w:t>
      </w:r>
      <w:r w:rsidR="00376247" w:rsidRPr="00626AD6">
        <w:rPr>
          <w:rFonts w:cs="Arial"/>
          <w:color w:val="auto"/>
        </w:rPr>
        <w:t>n exponential</w:t>
      </w:r>
      <w:r w:rsidRPr="00626AD6">
        <w:rPr>
          <w:rFonts w:cs="Arial"/>
          <w:color w:val="auto"/>
        </w:rPr>
        <w:t xml:space="preserve"> growth of the electrical resistance as the strain increases due to distancing between adjacent functionalized graphene nanoplatelets and contact </w:t>
      </w:r>
      <w:r w:rsidR="004407B4" w:rsidRPr="00626AD6">
        <w:rPr>
          <w:rFonts w:cs="Arial"/>
          <w:color w:val="auto"/>
        </w:rPr>
        <w:t xml:space="preserve">loss </w:t>
      </w:r>
      <w:r w:rsidRPr="00626AD6">
        <w:rPr>
          <w:rFonts w:cs="Arial"/>
          <w:color w:val="auto"/>
        </w:rPr>
        <w:t>between overlying ones.</w:t>
      </w:r>
      <w:r w:rsidR="00376247" w:rsidRPr="00626AD6">
        <w:rPr>
          <w:rFonts w:cs="Arial"/>
          <w:color w:val="auto"/>
        </w:rPr>
        <w:t xml:space="preserve"> The sensitivity of the materials analyzed during this research</w:t>
      </w:r>
      <w:r w:rsidR="00A3186A" w:rsidRPr="00626AD6">
        <w:rPr>
          <w:rFonts w:cs="Arial"/>
          <w:color w:val="auto"/>
        </w:rPr>
        <w:t>, using the described procedures,</w:t>
      </w:r>
      <w:r w:rsidR="00376247" w:rsidRPr="00626AD6">
        <w:rPr>
          <w:rFonts w:cs="Arial"/>
          <w:color w:val="auto"/>
        </w:rPr>
        <w:t xml:space="preserve"> has </w:t>
      </w:r>
      <w:r w:rsidR="00102F13">
        <w:rPr>
          <w:rFonts w:cs="Arial"/>
          <w:color w:val="auto"/>
        </w:rPr>
        <w:t xml:space="preserve">been </w:t>
      </w:r>
      <w:r w:rsidR="00376247" w:rsidRPr="00626AD6">
        <w:rPr>
          <w:rFonts w:cs="Arial"/>
          <w:color w:val="auto"/>
        </w:rPr>
        <w:t>shown to be higher than commercially available strain gauges.</w:t>
      </w:r>
      <w:r w:rsidR="001B3BB9" w:rsidRPr="00626AD6">
        <w:rPr>
          <w:rFonts w:cs="Arial"/>
          <w:color w:val="auto"/>
        </w:rPr>
        <w:t xml:space="preserve"> </w:t>
      </w:r>
      <w:r w:rsidR="00A3186A" w:rsidRPr="00626AD6">
        <w:rPr>
          <w:rFonts w:cs="Arial"/>
          <w:color w:val="auto"/>
        </w:rPr>
        <w:t>The proposed</w:t>
      </w:r>
      <w:r w:rsidR="001B3BB9" w:rsidRPr="00626AD6">
        <w:rPr>
          <w:rFonts w:cs="Arial"/>
          <w:color w:val="auto"/>
        </w:rPr>
        <w:t xml:space="preserve"> </w:t>
      </w:r>
      <w:r w:rsidR="00A3186A" w:rsidRPr="00626AD6">
        <w:rPr>
          <w:rFonts w:cs="Arial"/>
          <w:color w:val="auto"/>
        </w:rPr>
        <w:t xml:space="preserve">procedures for </w:t>
      </w:r>
      <w:r w:rsidR="001B3BB9" w:rsidRPr="00626AD6">
        <w:rPr>
          <w:rFonts w:cs="Arial"/>
          <w:color w:val="auto"/>
        </w:rPr>
        <w:t xml:space="preserve">self-sensing of the structural composite material would facilitate the structural health monitoring of components in difficult to access emplacements such as offshore wind power </w:t>
      </w:r>
      <w:r w:rsidR="004407B4" w:rsidRPr="00626AD6">
        <w:rPr>
          <w:rFonts w:cs="Arial"/>
          <w:color w:val="auto"/>
        </w:rPr>
        <w:t>farms</w:t>
      </w:r>
      <w:r w:rsidR="001B3BB9" w:rsidRPr="00626AD6">
        <w:rPr>
          <w:rFonts w:cs="Arial"/>
          <w:color w:val="auto"/>
        </w:rPr>
        <w:t xml:space="preserve">. Although </w:t>
      </w:r>
      <w:r w:rsidR="00B94928" w:rsidRPr="00626AD6">
        <w:rPr>
          <w:rFonts w:cs="Arial"/>
          <w:color w:val="auto"/>
        </w:rPr>
        <w:t xml:space="preserve">the </w:t>
      </w:r>
      <w:r w:rsidR="001B3BB9" w:rsidRPr="00626AD6">
        <w:rPr>
          <w:rFonts w:cs="Arial"/>
          <w:color w:val="auto"/>
        </w:rPr>
        <w:t xml:space="preserve">sensitivity of the multiscale composite materials </w:t>
      </w:r>
      <w:r w:rsidR="00AD6721" w:rsidRPr="00626AD6">
        <w:rPr>
          <w:rFonts w:cs="Arial"/>
          <w:color w:val="auto"/>
        </w:rPr>
        <w:t>was</w:t>
      </w:r>
      <w:r w:rsidR="001B3BB9" w:rsidRPr="00626AD6">
        <w:rPr>
          <w:rFonts w:cs="Arial"/>
          <w:color w:val="auto"/>
        </w:rPr>
        <w:t xml:space="preserve"> considerably higher than th</w:t>
      </w:r>
      <w:r w:rsidR="00B94928" w:rsidRPr="00626AD6">
        <w:rPr>
          <w:rFonts w:cs="Arial"/>
          <w:color w:val="auto"/>
        </w:rPr>
        <w:t>e sensitivity</w:t>
      </w:r>
      <w:r w:rsidR="001B3BB9" w:rsidRPr="00626AD6">
        <w:rPr>
          <w:rFonts w:cs="Arial"/>
          <w:color w:val="auto"/>
        </w:rPr>
        <w:t xml:space="preserve"> of metallic foils used as strain gauges, the value reached with NH</w:t>
      </w:r>
      <w:r w:rsidR="001B3BB9" w:rsidRPr="00626AD6">
        <w:rPr>
          <w:rFonts w:cs="Arial"/>
          <w:color w:val="auto"/>
          <w:vertAlign w:val="subscript"/>
        </w:rPr>
        <w:t>2</w:t>
      </w:r>
      <w:r w:rsidR="001B3BB9" w:rsidRPr="00626AD6">
        <w:rPr>
          <w:rFonts w:cs="Arial"/>
          <w:color w:val="auto"/>
        </w:rPr>
        <w:noBreakHyphen/>
        <w:t>functionalized graphene nanoplatelets coated fabrics was near</w:t>
      </w:r>
      <w:r w:rsidR="00B94928" w:rsidRPr="00626AD6">
        <w:rPr>
          <w:rFonts w:cs="Arial"/>
          <w:color w:val="auto"/>
        </w:rPr>
        <w:t>ly</w:t>
      </w:r>
      <w:r w:rsidR="001B3BB9" w:rsidRPr="00626AD6">
        <w:rPr>
          <w:rFonts w:cs="Arial"/>
          <w:color w:val="auto"/>
        </w:rPr>
        <w:t xml:space="preserve"> an order of magnitude superior. This </w:t>
      </w:r>
      <w:r w:rsidR="004407B4" w:rsidRPr="00626AD6">
        <w:rPr>
          <w:rFonts w:cs="Arial"/>
          <w:color w:val="auto"/>
        </w:rPr>
        <w:t xml:space="preserve">result </w:t>
      </w:r>
      <w:r w:rsidR="001B3BB9" w:rsidRPr="00626AD6">
        <w:rPr>
          <w:rFonts w:cs="Arial"/>
          <w:color w:val="auto"/>
        </w:rPr>
        <w:t xml:space="preserve">elucidated their potential to be used as smart fabrics to monitor human movements such as </w:t>
      </w:r>
      <w:r w:rsidR="00AD6721" w:rsidRPr="00626AD6">
        <w:rPr>
          <w:rFonts w:cs="Arial"/>
          <w:color w:val="auto"/>
        </w:rPr>
        <w:t xml:space="preserve">bending of </w:t>
      </w:r>
      <w:r w:rsidR="001B3BB9" w:rsidRPr="00626AD6">
        <w:rPr>
          <w:rFonts w:cs="Arial"/>
          <w:color w:val="auto"/>
        </w:rPr>
        <w:t>fingers or knee</w:t>
      </w:r>
      <w:r w:rsidR="00AD6721" w:rsidRPr="00626AD6">
        <w:rPr>
          <w:rFonts w:cs="Arial"/>
          <w:color w:val="auto"/>
        </w:rPr>
        <w:t>s</w:t>
      </w:r>
      <w:r w:rsidR="001B3BB9" w:rsidRPr="00626AD6">
        <w:rPr>
          <w:rFonts w:cs="Arial"/>
          <w:color w:val="auto"/>
        </w:rPr>
        <w:t xml:space="preserve">. </w:t>
      </w:r>
      <w:r w:rsidR="00A3186A" w:rsidRPr="00626AD6">
        <w:rPr>
          <w:rFonts w:cs="Arial"/>
          <w:color w:val="auto"/>
        </w:rPr>
        <w:t>By using the proposed method, t</w:t>
      </w:r>
      <w:r w:rsidR="001B3BB9" w:rsidRPr="00626AD6">
        <w:rPr>
          <w:rFonts w:cs="Arial"/>
          <w:color w:val="auto"/>
        </w:rPr>
        <w:t xml:space="preserve">he smart fabric could </w:t>
      </w:r>
      <w:r w:rsidR="00B94928" w:rsidRPr="00626AD6">
        <w:rPr>
          <w:rFonts w:cs="Arial"/>
          <w:color w:val="auto"/>
        </w:rPr>
        <w:t xml:space="preserve">immediately </w:t>
      </w:r>
      <w:r w:rsidR="001B3BB9" w:rsidRPr="00626AD6">
        <w:rPr>
          <w:rFonts w:cs="Arial"/>
          <w:color w:val="auto"/>
        </w:rPr>
        <w:t>detect the bending</w:t>
      </w:r>
      <w:r w:rsidR="00AD6721" w:rsidRPr="00626AD6">
        <w:rPr>
          <w:rFonts w:cs="Arial"/>
          <w:color w:val="auto"/>
        </w:rPr>
        <w:t xml:space="preserve"> and recover instantly. This fact</w:t>
      </w:r>
      <w:r w:rsidR="001B3BB9" w:rsidRPr="00626AD6">
        <w:rPr>
          <w:rFonts w:cs="Arial"/>
          <w:color w:val="auto"/>
        </w:rPr>
        <w:t xml:space="preserve"> permit</w:t>
      </w:r>
      <w:r w:rsidR="00AD6721" w:rsidRPr="00626AD6">
        <w:rPr>
          <w:rFonts w:cs="Arial"/>
          <w:color w:val="auto"/>
        </w:rPr>
        <w:t>s</w:t>
      </w:r>
      <w:r w:rsidR="00102F13">
        <w:rPr>
          <w:rFonts w:cs="Arial"/>
          <w:color w:val="auto"/>
        </w:rPr>
        <w:t xml:space="preserve"> precise</w:t>
      </w:r>
      <w:r w:rsidR="001B3BB9" w:rsidRPr="00626AD6">
        <w:rPr>
          <w:rFonts w:cs="Arial"/>
          <w:color w:val="auto"/>
        </w:rPr>
        <w:t xml:space="preserve"> monitoring of the time of bending as well as the </w:t>
      </w:r>
      <w:r w:rsidR="00102F13" w:rsidRPr="00626AD6">
        <w:rPr>
          <w:rFonts w:cs="Arial"/>
          <w:color w:val="auto"/>
        </w:rPr>
        <w:t xml:space="preserve">degree </w:t>
      </w:r>
      <w:r w:rsidR="00102F13">
        <w:rPr>
          <w:rFonts w:cs="Arial"/>
          <w:color w:val="auto"/>
        </w:rPr>
        <w:t xml:space="preserve">of </w:t>
      </w:r>
      <w:r w:rsidR="001B3BB9" w:rsidRPr="00626AD6">
        <w:rPr>
          <w:rFonts w:cs="Arial"/>
          <w:color w:val="auto"/>
        </w:rPr>
        <w:t xml:space="preserve">bending. </w:t>
      </w:r>
    </w:p>
    <w:p w:rsidR="006305D7" w:rsidRPr="00626AD6" w:rsidRDefault="006305D7" w:rsidP="00EA1D7B">
      <w:pPr>
        <w:jc w:val="left"/>
        <w:rPr>
          <w:rFonts w:cs="Arial"/>
          <w:color w:val="auto"/>
        </w:rPr>
      </w:pPr>
    </w:p>
    <w:p w:rsidR="003B75DA" w:rsidRPr="00626AD6" w:rsidRDefault="006305D7" w:rsidP="00EA1D7B">
      <w:pPr>
        <w:jc w:val="left"/>
        <w:rPr>
          <w:rFonts w:cs="Arial"/>
          <w:color w:val="auto"/>
        </w:rPr>
      </w:pPr>
      <w:r w:rsidRPr="00626AD6">
        <w:rPr>
          <w:rFonts w:cs="Arial"/>
          <w:b/>
          <w:color w:val="auto"/>
        </w:rPr>
        <w:t>INTRODUCTION</w:t>
      </w:r>
      <w:r w:rsidRPr="00626AD6">
        <w:rPr>
          <w:rFonts w:cs="Arial"/>
          <w:b/>
          <w:bCs/>
          <w:color w:val="auto"/>
        </w:rPr>
        <w:t>:</w:t>
      </w:r>
      <w:r w:rsidRPr="00626AD6">
        <w:rPr>
          <w:rFonts w:cs="Arial"/>
          <w:color w:val="auto"/>
        </w:rPr>
        <w:t xml:space="preserve"> </w:t>
      </w:r>
    </w:p>
    <w:p w:rsidR="006305D7" w:rsidRPr="00626AD6" w:rsidRDefault="00A55826" w:rsidP="00EA1D7B">
      <w:pPr>
        <w:jc w:val="left"/>
        <w:rPr>
          <w:rFonts w:cs="Arial"/>
          <w:color w:val="auto"/>
        </w:rPr>
      </w:pPr>
      <w:r w:rsidRPr="00626AD6">
        <w:rPr>
          <w:rFonts w:cs="Arial"/>
          <w:color w:val="auto"/>
        </w:rPr>
        <w:t xml:space="preserve">Structural health monitoring (SHM) has become increasingly important because of the need </w:t>
      </w:r>
      <w:r w:rsidR="00843A19" w:rsidRPr="00626AD6">
        <w:rPr>
          <w:rFonts w:cs="Arial"/>
          <w:color w:val="auto"/>
        </w:rPr>
        <w:t>to know the</w:t>
      </w:r>
      <w:r w:rsidRPr="00626AD6">
        <w:rPr>
          <w:rFonts w:cs="Arial"/>
          <w:color w:val="auto"/>
        </w:rPr>
        <w:t xml:space="preserve"> remaining life of structures</w:t>
      </w:r>
      <w:r w:rsidR="006C0D31" w:rsidRPr="00626AD6">
        <w:rPr>
          <w:rFonts w:cs="Arial"/>
          <w:color w:val="auto"/>
          <w:vertAlign w:val="superscript"/>
        </w:rPr>
        <w:t>1-3</w:t>
      </w:r>
      <w:r w:rsidRPr="00626AD6">
        <w:rPr>
          <w:rFonts w:cs="Arial"/>
          <w:color w:val="auto"/>
        </w:rPr>
        <w:t>.</w:t>
      </w:r>
      <w:r w:rsidR="008250F6" w:rsidRPr="00626AD6">
        <w:rPr>
          <w:rFonts w:cs="Arial"/>
          <w:color w:val="auto"/>
        </w:rPr>
        <w:t xml:space="preserve"> </w:t>
      </w:r>
      <w:r w:rsidRPr="00626AD6">
        <w:rPr>
          <w:rFonts w:cs="Arial"/>
          <w:color w:val="auto"/>
        </w:rPr>
        <w:t>Nowadays, difficult to access locations, such as offshore wind plants, lead to higher risks in maintenance operations</w:t>
      </w:r>
      <w:r w:rsidR="00C92982" w:rsidRPr="00626AD6">
        <w:rPr>
          <w:rFonts w:cs="Arial"/>
          <w:color w:val="auto"/>
        </w:rPr>
        <w:t>,</w:t>
      </w:r>
      <w:r w:rsidRPr="00626AD6">
        <w:rPr>
          <w:rFonts w:cs="Arial"/>
          <w:color w:val="auto"/>
        </w:rPr>
        <w:t xml:space="preserve"> as well as great</w:t>
      </w:r>
      <w:r w:rsidR="00B94928" w:rsidRPr="00626AD6">
        <w:rPr>
          <w:rFonts w:cs="Arial"/>
          <w:color w:val="auto"/>
        </w:rPr>
        <w:t>er</w:t>
      </w:r>
      <w:r w:rsidRPr="00626AD6">
        <w:rPr>
          <w:rFonts w:cs="Arial"/>
          <w:color w:val="auto"/>
        </w:rPr>
        <w:t xml:space="preserve"> costs</w:t>
      </w:r>
      <w:r w:rsidR="006C0D31" w:rsidRPr="00626AD6">
        <w:rPr>
          <w:rFonts w:cs="Arial"/>
          <w:color w:val="auto"/>
          <w:vertAlign w:val="superscript"/>
        </w:rPr>
        <w:t>2-4</w:t>
      </w:r>
      <w:r w:rsidRPr="00626AD6">
        <w:rPr>
          <w:rFonts w:cs="Arial"/>
          <w:color w:val="auto"/>
        </w:rPr>
        <w:t>. Self</w:t>
      </w:r>
      <w:r w:rsidRPr="00626AD6">
        <w:rPr>
          <w:rFonts w:cs="Arial"/>
          <w:color w:val="auto"/>
        </w:rPr>
        <w:noBreakHyphen/>
        <w:t xml:space="preserve">sensing materials constitute one of the </w:t>
      </w:r>
      <w:r w:rsidR="00102F13">
        <w:rPr>
          <w:rFonts w:cs="Arial"/>
          <w:color w:val="auto"/>
        </w:rPr>
        <w:t>possibilities</w:t>
      </w:r>
      <w:r w:rsidRPr="00626AD6">
        <w:rPr>
          <w:rFonts w:cs="Arial"/>
          <w:color w:val="auto"/>
        </w:rPr>
        <w:t xml:space="preserve"> in the field of SHM due to their </w:t>
      </w:r>
      <w:r w:rsidR="00B94928" w:rsidRPr="00626AD6">
        <w:rPr>
          <w:rFonts w:cs="Arial"/>
          <w:color w:val="auto"/>
        </w:rPr>
        <w:t>ability</w:t>
      </w:r>
      <w:r w:rsidRPr="00626AD6">
        <w:rPr>
          <w:rFonts w:cs="Arial"/>
          <w:color w:val="auto"/>
        </w:rPr>
        <w:t xml:space="preserve"> of self</w:t>
      </w:r>
      <w:r w:rsidRPr="00626AD6">
        <w:rPr>
          <w:rFonts w:cs="Arial"/>
          <w:color w:val="auto"/>
        </w:rPr>
        <w:noBreakHyphen/>
        <w:t>monitoring strain and damage</w:t>
      </w:r>
      <w:r w:rsidR="006C0D31" w:rsidRPr="00626AD6">
        <w:rPr>
          <w:rFonts w:cs="Arial"/>
          <w:color w:val="auto"/>
          <w:vertAlign w:val="superscript"/>
        </w:rPr>
        <w:t>5</w:t>
      </w:r>
      <w:r w:rsidRPr="00626AD6">
        <w:rPr>
          <w:rFonts w:cs="Arial"/>
          <w:color w:val="auto"/>
        </w:rPr>
        <w:t xml:space="preserve">. </w:t>
      </w:r>
    </w:p>
    <w:p w:rsidR="00E07E6B" w:rsidRPr="00626AD6" w:rsidRDefault="00E07E6B" w:rsidP="00EA1D7B">
      <w:pPr>
        <w:jc w:val="left"/>
        <w:rPr>
          <w:rFonts w:cs="Arial"/>
          <w:color w:val="auto"/>
        </w:rPr>
      </w:pPr>
    </w:p>
    <w:p w:rsidR="003B75DA" w:rsidRPr="00626AD6" w:rsidRDefault="00E07E6B" w:rsidP="00EA1D7B">
      <w:pPr>
        <w:jc w:val="left"/>
        <w:rPr>
          <w:rFonts w:cs="Arial"/>
          <w:color w:val="auto"/>
        </w:rPr>
      </w:pPr>
      <w:r w:rsidRPr="00626AD6">
        <w:rPr>
          <w:rFonts w:cs="Arial"/>
          <w:color w:val="auto"/>
        </w:rPr>
        <w:t xml:space="preserve">In the case of wind turbines, blades are generally manufactured in glass fiber/epoxy composite materials, which are </w:t>
      </w:r>
      <w:r w:rsidR="003B75DA" w:rsidRPr="00626AD6">
        <w:rPr>
          <w:rFonts w:cs="Arial"/>
          <w:color w:val="auto"/>
        </w:rPr>
        <w:t xml:space="preserve">electrically </w:t>
      </w:r>
      <w:r w:rsidRPr="00626AD6">
        <w:rPr>
          <w:rFonts w:cs="Arial"/>
          <w:color w:val="auto"/>
        </w:rPr>
        <w:t>insulator</w:t>
      </w:r>
      <w:r w:rsidR="003B75DA" w:rsidRPr="00626AD6">
        <w:rPr>
          <w:rFonts w:cs="Arial"/>
          <w:color w:val="auto"/>
        </w:rPr>
        <w:t>s</w:t>
      </w:r>
      <w:r w:rsidRPr="00626AD6">
        <w:rPr>
          <w:rFonts w:cs="Arial"/>
          <w:color w:val="auto"/>
        </w:rPr>
        <w:t>. In order</w:t>
      </w:r>
      <w:r w:rsidR="003B75DA" w:rsidRPr="00626AD6">
        <w:rPr>
          <w:rFonts w:cs="Arial"/>
          <w:color w:val="auto"/>
        </w:rPr>
        <w:t xml:space="preserve"> to confer self-sensing properties to this composite material, an intrinsic electrical network susceptible to strain and damage needs to be created. During </w:t>
      </w:r>
      <w:r w:rsidR="00B94928" w:rsidRPr="00626AD6">
        <w:rPr>
          <w:rFonts w:cs="Arial"/>
          <w:color w:val="auto"/>
        </w:rPr>
        <w:t xml:space="preserve">the </w:t>
      </w:r>
      <w:r w:rsidR="003B75DA" w:rsidRPr="00626AD6">
        <w:rPr>
          <w:rFonts w:cs="Arial"/>
          <w:color w:val="auto"/>
        </w:rPr>
        <w:t xml:space="preserve">last </w:t>
      </w:r>
      <w:r w:rsidR="00843A19" w:rsidRPr="00626AD6">
        <w:rPr>
          <w:rFonts w:cs="Arial"/>
          <w:color w:val="auto"/>
        </w:rPr>
        <w:t xml:space="preserve">few </w:t>
      </w:r>
      <w:r w:rsidR="003B75DA" w:rsidRPr="00626AD6">
        <w:rPr>
          <w:rFonts w:cs="Arial"/>
          <w:color w:val="auto"/>
        </w:rPr>
        <w:t>years, the incorporation of conductive nanoparticles such as silver nanowires</w:t>
      </w:r>
      <w:r w:rsidR="006C0D31" w:rsidRPr="00626AD6">
        <w:rPr>
          <w:rFonts w:cs="Arial"/>
          <w:color w:val="auto"/>
          <w:vertAlign w:val="superscript"/>
        </w:rPr>
        <w:t>6,7</w:t>
      </w:r>
      <w:r w:rsidR="003B75DA" w:rsidRPr="00626AD6">
        <w:rPr>
          <w:rFonts w:cs="Arial"/>
          <w:color w:val="auto"/>
        </w:rPr>
        <w:t>, carbon nanotubes</w:t>
      </w:r>
      <w:r w:rsidR="006F31CA" w:rsidRPr="00626AD6">
        <w:rPr>
          <w:rFonts w:cs="Arial"/>
          <w:color w:val="auto"/>
        </w:rPr>
        <w:t xml:space="preserve"> (CNTs)</w:t>
      </w:r>
      <w:r w:rsidR="006C0D31" w:rsidRPr="00626AD6">
        <w:rPr>
          <w:rFonts w:cs="Arial"/>
          <w:color w:val="auto"/>
          <w:vertAlign w:val="superscript"/>
        </w:rPr>
        <w:t>8-10</w:t>
      </w:r>
      <w:r w:rsidR="00B94928" w:rsidRPr="00626AD6">
        <w:rPr>
          <w:rFonts w:cs="Arial"/>
          <w:color w:val="auto"/>
        </w:rPr>
        <w:t>,</w:t>
      </w:r>
      <w:r w:rsidR="003B75DA" w:rsidRPr="00626AD6">
        <w:rPr>
          <w:rFonts w:cs="Arial"/>
          <w:color w:val="auto"/>
        </w:rPr>
        <w:t xml:space="preserve"> and graphene nanoplatelets</w:t>
      </w:r>
      <w:r w:rsidR="006F31CA" w:rsidRPr="00626AD6">
        <w:rPr>
          <w:rFonts w:cs="Arial"/>
          <w:color w:val="auto"/>
        </w:rPr>
        <w:t xml:space="preserve"> (GNPs)</w:t>
      </w:r>
      <w:r w:rsidR="006C0D31" w:rsidRPr="00626AD6">
        <w:rPr>
          <w:rFonts w:cs="Arial"/>
          <w:color w:val="auto"/>
          <w:vertAlign w:val="superscript"/>
        </w:rPr>
        <w:t>11</w:t>
      </w:r>
      <w:r w:rsidR="006C0D31" w:rsidRPr="00626AD6">
        <w:rPr>
          <w:rFonts w:cs="Arial"/>
          <w:color w:val="auto"/>
          <w:vertAlign w:val="superscript"/>
        </w:rPr>
        <w:noBreakHyphen/>
        <w:t>13</w:t>
      </w:r>
      <w:r w:rsidR="006F31CA" w:rsidRPr="00626AD6">
        <w:rPr>
          <w:color w:val="auto"/>
        </w:rPr>
        <w:t xml:space="preserve"> </w:t>
      </w:r>
      <w:r w:rsidR="003B75DA" w:rsidRPr="00626AD6">
        <w:rPr>
          <w:rFonts w:cs="Arial"/>
          <w:color w:val="auto"/>
        </w:rPr>
        <w:t>has been studied to create this electrical network. These nanoparticles can be incorporated into the system as filler into the polymer matrix or by coating the glass fiber fabric</w:t>
      </w:r>
      <w:r w:rsidR="006C0D31" w:rsidRPr="00626AD6">
        <w:rPr>
          <w:rFonts w:cs="Arial"/>
          <w:color w:val="auto"/>
          <w:vertAlign w:val="superscript"/>
        </w:rPr>
        <w:t>14</w:t>
      </w:r>
      <w:r w:rsidR="003B75DA" w:rsidRPr="00626AD6">
        <w:rPr>
          <w:rFonts w:cs="Arial"/>
          <w:color w:val="auto"/>
        </w:rPr>
        <w:t xml:space="preserve">. </w:t>
      </w:r>
      <w:r w:rsidR="00E07DD9" w:rsidRPr="00626AD6">
        <w:rPr>
          <w:rFonts w:cs="Arial"/>
          <w:color w:val="auto"/>
        </w:rPr>
        <w:t>Thes</w:t>
      </w:r>
      <w:r w:rsidR="004E7128" w:rsidRPr="00626AD6">
        <w:rPr>
          <w:rFonts w:cs="Arial"/>
          <w:color w:val="auto"/>
        </w:rPr>
        <w:t xml:space="preserve">e materials can be also applied </w:t>
      </w:r>
      <w:r w:rsidR="00B94928" w:rsidRPr="00626AD6">
        <w:rPr>
          <w:rFonts w:cs="Arial"/>
          <w:color w:val="auto"/>
        </w:rPr>
        <w:t>to</w:t>
      </w:r>
      <w:r w:rsidR="004E7128" w:rsidRPr="00626AD6">
        <w:rPr>
          <w:rFonts w:cs="Arial"/>
          <w:color w:val="auto"/>
        </w:rPr>
        <w:t xml:space="preserve"> other industrial fields, i.e. aerospace, automotive and civil engineering</w:t>
      </w:r>
      <w:r w:rsidR="006C0D31" w:rsidRPr="00626AD6">
        <w:rPr>
          <w:rFonts w:cs="Arial"/>
          <w:color w:val="auto"/>
          <w:vertAlign w:val="superscript"/>
        </w:rPr>
        <w:t>5</w:t>
      </w:r>
      <w:r w:rsidR="004E7128" w:rsidRPr="00626AD6">
        <w:rPr>
          <w:rFonts w:cs="Arial"/>
          <w:color w:val="auto"/>
        </w:rPr>
        <w:t xml:space="preserve">, </w:t>
      </w:r>
      <w:r w:rsidR="004E7128" w:rsidRPr="00626AD6">
        <w:rPr>
          <w:rFonts w:cs="Arial"/>
          <w:color w:val="auto"/>
        </w:rPr>
        <w:lastRenderedPageBreak/>
        <w:t>and coated fabrics can be used as smart materials in biomechanical applications</w:t>
      </w:r>
      <w:r w:rsidR="006C0D31" w:rsidRPr="00626AD6">
        <w:rPr>
          <w:rFonts w:cs="Arial"/>
          <w:color w:val="auto"/>
          <w:vertAlign w:val="superscript"/>
        </w:rPr>
        <w:t>7,15</w:t>
      </w:r>
      <w:r w:rsidR="004E7128" w:rsidRPr="00626AD6">
        <w:rPr>
          <w:rFonts w:cs="Arial"/>
          <w:color w:val="auto"/>
        </w:rPr>
        <w:t>.</w:t>
      </w:r>
    </w:p>
    <w:p w:rsidR="003F76F3" w:rsidRPr="00626AD6" w:rsidRDefault="003F76F3" w:rsidP="00EA1D7B">
      <w:pPr>
        <w:jc w:val="left"/>
        <w:rPr>
          <w:rFonts w:cs="Arial"/>
          <w:color w:val="auto"/>
        </w:rPr>
      </w:pPr>
    </w:p>
    <w:p w:rsidR="00942FFF" w:rsidRPr="00626AD6" w:rsidRDefault="003F76F3" w:rsidP="00EA1D7B">
      <w:pPr>
        <w:jc w:val="left"/>
        <w:rPr>
          <w:rFonts w:cs="Arial"/>
          <w:color w:val="auto"/>
        </w:rPr>
      </w:pPr>
      <w:r w:rsidRPr="00626AD6">
        <w:rPr>
          <w:rFonts w:cs="Arial"/>
          <w:color w:val="auto"/>
        </w:rPr>
        <w:t xml:space="preserve">Piezoresistivity of these sensors </w:t>
      </w:r>
      <w:r w:rsidR="00344374" w:rsidRPr="00626AD6">
        <w:rPr>
          <w:rFonts w:cs="Arial"/>
          <w:color w:val="auto"/>
        </w:rPr>
        <w:t>is achieved by three different contributions. The first contribution is the intrinsic piezoresistivity of the nanoparticles</w:t>
      </w:r>
      <w:r w:rsidR="00B94928" w:rsidRPr="00626AD6">
        <w:rPr>
          <w:rFonts w:cs="Arial"/>
          <w:color w:val="auto"/>
        </w:rPr>
        <w:t xml:space="preserve">; </w:t>
      </w:r>
      <w:r w:rsidR="006C325D" w:rsidRPr="00626AD6">
        <w:rPr>
          <w:rFonts w:cs="Arial"/>
          <w:color w:val="auto"/>
        </w:rPr>
        <w:t>a strain of the structure change</w:t>
      </w:r>
      <w:r w:rsidR="00E3281B" w:rsidRPr="00626AD6">
        <w:rPr>
          <w:rFonts w:cs="Arial"/>
          <w:color w:val="auto"/>
        </w:rPr>
        <w:t>s</w:t>
      </w:r>
      <w:r w:rsidR="006C325D" w:rsidRPr="00626AD6">
        <w:rPr>
          <w:rFonts w:cs="Arial"/>
          <w:color w:val="auto"/>
        </w:rPr>
        <w:t xml:space="preserve"> </w:t>
      </w:r>
      <w:r w:rsidR="00C92982" w:rsidRPr="00626AD6">
        <w:rPr>
          <w:rFonts w:cs="Arial"/>
          <w:color w:val="auto"/>
        </w:rPr>
        <w:t xml:space="preserve">the </w:t>
      </w:r>
      <w:r w:rsidR="006C325D" w:rsidRPr="00626AD6">
        <w:rPr>
          <w:rFonts w:cs="Arial"/>
          <w:color w:val="auto"/>
        </w:rPr>
        <w:t>electrical conductivity of the nanoparticles. However, the main contributions are changes in tunnel electrical resistance</w:t>
      </w:r>
      <w:r w:rsidR="00C92982" w:rsidRPr="00626AD6">
        <w:rPr>
          <w:rFonts w:cs="Arial"/>
          <w:color w:val="auto"/>
        </w:rPr>
        <w:t>,</w:t>
      </w:r>
      <w:r w:rsidR="006C325D" w:rsidRPr="00626AD6">
        <w:rPr>
          <w:rFonts w:cs="Arial"/>
          <w:color w:val="auto"/>
        </w:rPr>
        <w:t xml:space="preserve"> due to modifications in distances between adjacent nanoparticles</w:t>
      </w:r>
      <w:r w:rsidR="00C92982" w:rsidRPr="00626AD6">
        <w:rPr>
          <w:rFonts w:cs="Arial"/>
          <w:color w:val="auto"/>
        </w:rPr>
        <w:t>,</w:t>
      </w:r>
      <w:r w:rsidR="006C325D" w:rsidRPr="00626AD6">
        <w:rPr>
          <w:rFonts w:cs="Arial"/>
          <w:color w:val="auto"/>
        </w:rPr>
        <w:t xml:space="preserve"> and electrical contact resistance</w:t>
      </w:r>
      <w:r w:rsidR="00C92982" w:rsidRPr="00626AD6">
        <w:rPr>
          <w:rFonts w:cs="Arial"/>
          <w:color w:val="auto"/>
        </w:rPr>
        <w:t>,</w:t>
      </w:r>
      <w:r w:rsidR="006C325D" w:rsidRPr="00626AD6">
        <w:rPr>
          <w:rFonts w:cs="Arial"/>
          <w:color w:val="auto"/>
        </w:rPr>
        <w:t xml:space="preserve"> because of variations in the contact</w:t>
      </w:r>
      <w:r w:rsidR="00942FFF" w:rsidRPr="00626AD6">
        <w:rPr>
          <w:rFonts w:cs="Arial"/>
          <w:color w:val="auto"/>
        </w:rPr>
        <w:t xml:space="preserve"> area</w:t>
      </w:r>
      <w:r w:rsidR="006C325D" w:rsidRPr="00626AD6">
        <w:rPr>
          <w:rFonts w:cs="Arial"/>
          <w:color w:val="auto"/>
        </w:rPr>
        <w:t xml:space="preserve"> between overlying ones</w:t>
      </w:r>
      <w:r w:rsidR="006C0D31" w:rsidRPr="00626AD6">
        <w:rPr>
          <w:rFonts w:cs="Arial"/>
          <w:color w:val="auto"/>
          <w:vertAlign w:val="superscript"/>
        </w:rPr>
        <w:t>9</w:t>
      </w:r>
      <w:r w:rsidR="006C325D" w:rsidRPr="00626AD6">
        <w:rPr>
          <w:rFonts w:cs="Arial"/>
          <w:color w:val="auto"/>
        </w:rPr>
        <w:t>.</w:t>
      </w:r>
      <w:r w:rsidR="00942FFF" w:rsidRPr="00626AD6">
        <w:rPr>
          <w:rFonts w:cs="Arial"/>
          <w:color w:val="auto"/>
        </w:rPr>
        <w:t xml:space="preserve"> This piezoresistivity is higher </w:t>
      </w:r>
      <w:r w:rsidR="0003107E" w:rsidRPr="00626AD6">
        <w:rPr>
          <w:rFonts w:cs="Arial"/>
          <w:color w:val="auto"/>
        </w:rPr>
        <w:t xml:space="preserve">when </w:t>
      </w:r>
      <w:r w:rsidR="00942FFF" w:rsidRPr="00626AD6">
        <w:rPr>
          <w:rFonts w:cs="Arial"/>
          <w:color w:val="auto"/>
        </w:rPr>
        <w:t xml:space="preserve">2D nanoparticles are used as </w:t>
      </w:r>
      <w:r w:rsidR="00B94928" w:rsidRPr="00626AD6">
        <w:rPr>
          <w:rFonts w:cs="Arial"/>
          <w:color w:val="auto"/>
        </w:rPr>
        <w:t xml:space="preserve">a </w:t>
      </w:r>
      <w:r w:rsidR="00942FFF" w:rsidRPr="00626AD6">
        <w:rPr>
          <w:rFonts w:cs="Arial"/>
          <w:color w:val="auto"/>
        </w:rPr>
        <w:t xml:space="preserve">nanofiller </w:t>
      </w:r>
      <w:r w:rsidR="0003107E" w:rsidRPr="00626AD6">
        <w:rPr>
          <w:rFonts w:cs="Arial"/>
          <w:color w:val="auto"/>
        </w:rPr>
        <w:t>compared</w:t>
      </w:r>
      <w:r w:rsidR="00942FFF" w:rsidRPr="00626AD6">
        <w:rPr>
          <w:rFonts w:cs="Arial"/>
          <w:color w:val="auto"/>
        </w:rPr>
        <w:t xml:space="preserve"> to 1D </w:t>
      </w:r>
      <w:r w:rsidR="00B94928" w:rsidRPr="00626AD6">
        <w:rPr>
          <w:rFonts w:cs="Arial"/>
          <w:color w:val="auto"/>
        </w:rPr>
        <w:t xml:space="preserve">nanoparticles </w:t>
      </w:r>
      <w:r w:rsidR="00942FFF" w:rsidRPr="00626AD6">
        <w:rPr>
          <w:rFonts w:cs="Arial"/>
          <w:color w:val="auto"/>
        </w:rPr>
        <w:t xml:space="preserve">because the electrical network presents </w:t>
      </w:r>
      <w:r w:rsidR="00B94928" w:rsidRPr="00626AD6">
        <w:rPr>
          <w:rFonts w:cs="Arial"/>
          <w:color w:val="auto"/>
        </w:rPr>
        <w:t xml:space="preserve">a </w:t>
      </w:r>
      <w:r w:rsidR="00942FFF" w:rsidRPr="00626AD6">
        <w:rPr>
          <w:rFonts w:cs="Arial"/>
          <w:color w:val="auto"/>
        </w:rPr>
        <w:t>higher susceptibility to geometrical changes and discontinuities, usually one order of magnitude superior</w:t>
      </w:r>
      <w:r w:rsidR="006C0D31" w:rsidRPr="00626AD6">
        <w:rPr>
          <w:rFonts w:cs="Arial"/>
          <w:color w:val="auto"/>
          <w:vertAlign w:val="superscript"/>
        </w:rPr>
        <w:t>16</w:t>
      </w:r>
      <w:r w:rsidR="00942FFF" w:rsidRPr="00626AD6">
        <w:rPr>
          <w:rFonts w:cs="Arial"/>
          <w:color w:val="auto"/>
        </w:rPr>
        <w:t>.</w:t>
      </w:r>
    </w:p>
    <w:p w:rsidR="00942FFF" w:rsidRPr="00626AD6" w:rsidRDefault="00942FFF" w:rsidP="00EA1D7B">
      <w:pPr>
        <w:jc w:val="left"/>
        <w:rPr>
          <w:rFonts w:cs="Arial"/>
          <w:color w:val="auto"/>
        </w:rPr>
      </w:pPr>
    </w:p>
    <w:p w:rsidR="00942FFF" w:rsidRPr="00626AD6" w:rsidRDefault="00942FFF" w:rsidP="00EA1D7B">
      <w:pPr>
        <w:jc w:val="left"/>
        <w:rPr>
          <w:rFonts w:cs="Arial"/>
          <w:color w:val="auto"/>
        </w:rPr>
      </w:pPr>
      <w:r w:rsidRPr="00626AD6">
        <w:rPr>
          <w:rFonts w:cs="Arial"/>
          <w:color w:val="auto"/>
        </w:rPr>
        <w:t>Due to the 2D atomic character</w:t>
      </w:r>
      <w:r w:rsidR="006C0D31" w:rsidRPr="00626AD6">
        <w:rPr>
          <w:rFonts w:cs="Arial"/>
          <w:color w:val="auto"/>
          <w:vertAlign w:val="superscript"/>
        </w:rPr>
        <w:t>17</w:t>
      </w:r>
      <w:r w:rsidRPr="00626AD6">
        <w:rPr>
          <w:color w:val="auto"/>
        </w:rPr>
        <w:t xml:space="preserve"> </w:t>
      </w:r>
      <w:r w:rsidRPr="00626AD6">
        <w:rPr>
          <w:rFonts w:cs="Arial"/>
          <w:color w:val="auto"/>
        </w:rPr>
        <w:t>and the high electrical conductivity</w:t>
      </w:r>
      <w:r w:rsidR="006C0D31" w:rsidRPr="00626AD6">
        <w:rPr>
          <w:rFonts w:cs="Arial"/>
          <w:color w:val="auto"/>
          <w:vertAlign w:val="superscript"/>
        </w:rPr>
        <w:t>18,19</w:t>
      </w:r>
      <w:r w:rsidR="0003107E" w:rsidRPr="00626AD6">
        <w:rPr>
          <w:rFonts w:cs="Arial"/>
          <w:color w:val="auto"/>
        </w:rPr>
        <w:t>, graphene nanoplatelets have</w:t>
      </w:r>
      <w:r w:rsidRPr="00626AD6">
        <w:rPr>
          <w:rFonts w:cs="Arial"/>
          <w:color w:val="auto"/>
        </w:rPr>
        <w:t xml:space="preserve"> been selected in this work as </w:t>
      </w:r>
      <w:r w:rsidR="00B94928" w:rsidRPr="00626AD6">
        <w:rPr>
          <w:rFonts w:cs="Arial"/>
          <w:color w:val="auto"/>
        </w:rPr>
        <w:t>the nano</w:t>
      </w:r>
      <w:r w:rsidR="00102F13">
        <w:rPr>
          <w:rFonts w:cs="Arial"/>
          <w:color w:val="auto"/>
        </w:rPr>
        <w:t>-</w:t>
      </w:r>
      <w:r w:rsidR="00B94928" w:rsidRPr="00626AD6">
        <w:rPr>
          <w:rFonts w:cs="Arial"/>
          <w:color w:val="auto"/>
        </w:rPr>
        <w:t>reinforcer</w:t>
      </w:r>
      <w:r w:rsidRPr="00626AD6">
        <w:rPr>
          <w:rFonts w:cs="Arial"/>
          <w:color w:val="auto"/>
        </w:rPr>
        <w:t xml:space="preserve"> of multiscale composite materials in order to </w:t>
      </w:r>
      <w:r w:rsidR="0003107E" w:rsidRPr="00626AD6">
        <w:rPr>
          <w:rFonts w:cs="Arial"/>
          <w:color w:val="auto"/>
        </w:rPr>
        <w:t>obtain</w:t>
      </w:r>
      <w:r w:rsidRPr="00626AD6">
        <w:rPr>
          <w:rFonts w:cs="Arial"/>
          <w:color w:val="auto"/>
        </w:rPr>
        <w:t xml:space="preserve"> self-sensor</w:t>
      </w:r>
      <w:r w:rsidR="0003107E" w:rsidRPr="00626AD6">
        <w:rPr>
          <w:rFonts w:cs="Arial"/>
          <w:color w:val="auto"/>
        </w:rPr>
        <w:t>s</w:t>
      </w:r>
      <w:r w:rsidRPr="00626AD6">
        <w:rPr>
          <w:rFonts w:cs="Arial"/>
          <w:color w:val="auto"/>
        </w:rPr>
        <w:t xml:space="preserve"> with enhanced sensitivity.</w:t>
      </w:r>
      <w:r w:rsidR="00261FD2" w:rsidRPr="00626AD6">
        <w:rPr>
          <w:rFonts w:cs="Arial"/>
          <w:color w:val="auto"/>
        </w:rPr>
        <w:t xml:space="preserve"> Two different ways </w:t>
      </w:r>
      <w:r w:rsidR="00C92982" w:rsidRPr="00626AD6">
        <w:rPr>
          <w:rFonts w:cs="Arial"/>
          <w:color w:val="auto"/>
        </w:rPr>
        <w:t>to incorporate</w:t>
      </w:r>
      <w:r w:rsidR="00261FD2" w:rsidRPr="00626AD6">
        <w:rPr>
          <w:rFonts w:cs="Arial"/>
          <w:color w:val="auto"/>
        </w:rPr>
        <w:t xml:space="preserve"> the GNPs into the composite material are studied in order to elucidate possible differences in sensing mechanisms and sensitivity.</w:t>
      </w:r>
    </w:p>
    <w:p w:rsidR="00942FFF" w:rsidRPr="00626AD6" w:rsidRDefault="00942FFF" w:rsidP="00EA1D7B">
      <w:pPr>
        <w:jc w:val="left"/>
        <w:rPr>
          <w:rFonts w:cs="Arial"/>
          <w:b/>
          <w:color w:val="auto"/>
        </w:rPr>
      </w:pPr>
    </w:p>
    <w:p w:rsidR="006305D7" w:rsidRPr="00626AD6" w:rsidRDefault="006305D7" w:rsidP="00EA1D7B">
      <w:pPr>
        <w:jc w:val="left"/>
        <w:rPr>
          <w:rFonts w:cs="Arial"/>
          <w:i/>
          <w:color w:val="auto"/>
        </w:rPr>
      </w:pPr>
      <w:r w:rsidRPr="00626AD6">
        <w:rPr>
          <w:rFonts w:cs="Arial"/>
          <w:b/>
          <w:color w:val="auto"/>
        </w:rPr>
        <w:t>PROTOCOL:</w:t>
      </w:r>
      <w:r w:rsidRPr="00626AD6">
        <w:rPr>
          <w:rFonts w:cs="Arial"/>
          <w:color w:val="auto"/>
        </w:rPr>
        <w:t xml:space="preserve"> </w:t>
      </w:r>
    </w:p>
    <w:p w:rsidR="00A24C4E" w:rsidRPr="00626AD6" w:rsidRDefault="00A24C4E" w:rsidP="00EA1D7B">
      <w:pPr>
        <w:jc w:val="left"/>
        <w:rPr>
          <w:rFonts w:cs="Arial"/>
          <w:bCs/>
          <w:color w:val="auto"/>
        </w:rPr>
      </w:pPr>
    </w:p>
    <w:p w:rsidR="000E1252" w:rsidRPr="00626AD6" w:rsidRDefault="0021248C" w:rsidP="00EA1D7B">
      <w:pPr>
        <w:pStyle w:val="NormalWeb"/>
        <w:spacing w:before="0" w:beforeAutospacing="0" w:after="0" w:afterAutospacing="0"/>
        <w:jc w:val="left"/>
        <w:rPr>
          <w:rFonts w:cs="Arial"/>
          <w:b/>
          <w:color w:val="auto"/>
          <w:highlight w:val="yellow"/>
        </w:rPr>
      </w:pPr>
      <w:r w:rsidRPr="00626AD6">
        <w:rPr>
          <w:rFonts w:cs="Arial"/>
          <w:b/>
          <w:color w:val="auto"/>
          <w:highlight w:val="yellow"/>
        </w:rPr>
        <w:t xml:space="preserve">1. </w:t>
      </w:r>
      <w:r w:rsidR="00B94928" w:rsidRPr="00626AD6">
        <w:rPr>
          <w:rFonts w:cs="Arial"/>
          <w:b/>
          <w:color w:val="auto"/>
          <w:highlight w:val="yellow"/>
        </w:rPr>
        <w:t>Preparation of</w:t>
      </w:r>
      <w:r w:rsidR="000E1252" w:rsidRPr="00626AD6">
        <w:rPr>
          <w:rFonts w:cs="Arial"/>
          <w:b/>
          <w:color w:val="auto"/>
          <w:highlight w:val="yellow"/>
        </w:rPr>
        <w:t xml:space="preserve"> </w:t>
      </w:r>
      <w:r w:rsidRPr="00626AD6">
        <w:rPr>
          <w:rFonts w:cs="Arial"/>
          <w:b/>
          <w:color w:val="auto"/>
          <w:highlight w:val="yellow"/>
        </w:rPr>
        <w:t>the</w:t>
      </w:r>
      <w:r w:rsidR="000E1252" w:rsidRPr="00626AD6">
        <w:rPr>
          <w:rFonts w:cs="Arial"/>
          <w:b/>
          <w:color w:val="auto"/>
          <w:highlight w:val="yellow"/>
        </w:rPr>
        <w:t xml:space="preserve"> funct</w:t>
      </w:r>
      <w:r w:rsidR="00102F13">
        <w:rPr>
          <w:rFonts w:cs="Arial"/>
          <w:b/>
          <w:color w:val="auto"/>
          <w:highlight w:val="yellow"/>
        </w:rPr>
        <w:t>ionalized graphene nanoplatelet</w:t>
      </w:r>
      <w:r w:rsidR="000E1252" w:rsidRPr="00626AD6">
        <w:rPr>
          <w:rFonts w:cs="Arial"/>
          <w:b/>
          <w:color w:val="auto"/>
          <w:highlight w:val="yellow"/>
        </w:rPr>
        <w:t xml:space="preserve"> filled epoxy for multiscale composite materials.</w:t>
      </w:r>
    </w:p>
    <w:p w:rsidR="00EF3DBC" w:rsidRPr="00626AD6" w:rsidRDefault="0021248C" w:rsidP="00EA1D7B">
      <w:pPr>
        <w:pStyle w:val="NormalWeb"/>
        <w:spacing w:before="0" w:beforeAutospacing="0" w:after="0" w:afterAutospacing="0"/>
        <w:jc w:val="left"/>
        <w:rPr>
          <w:rFonts w:cs="Arial"/>
          <w:b/>
          <w:color w:val="auto"/>
          <w:highlight w:val="yellow"/>
        </w:rPr>
      </w:pPr>
      <w:r w:rsidRPr="00626AD6">
        <w:rPr>
          <w:rFonts w:cs="Arial"/>
          <w:b/>
          <w:color w:val="auto"/>
          <w:highlight w:val="yellow"/>
        </w:rPr>
        <w:t xml:space="preserve">1.1) Disperse </w:t>
      </w:r>
      <w:r w:rsidR="003F533B" w:rsidRPr="00626AD6">
        <w:rPr>
          <w:rFonts w:cs="Arial"/>
          <w:b/>
          <w:color w:val="auto"/>
          <w:highlight w:val="yellow"/>
        </w:rPr>
        <w:t>functionalized graphene nanoplatelets (f-GNPs) into the epoxy resin.</w:t>
      </w:r>
    </w:p>
    <w:p w:rsidR="00B45D14" w:rsidRPr="00626AD6" w:rsidRDefault="00B45D14" w:rsidP="00B45D14">
      <w:pPr>
        <w:pStyle w:val="NormalWeb"/>
        <w:spacing w:before="0" w:beforeAutospacing="0" w:after="0" w:afterAutospacing="0"/>
        <w:jc w:val="left"/>
        <w:rPr>
          <w:rFonts w:cs="Arial"/>
          <w:color w:val="auto"/>
          <w:highlight w:val="yellow"/>
        </w:rPr>
      </w:pPr>
      <w:r w:rsidRPr="00626AD6">
        <w:rPr>
          <w:rFonts w:cs="Arial"/>
          <w:color w:val="auto"/>
          <w:highlight w:val="yellow"/>
        </w:rPr>
        <w:t xml:space="preserve">1.1.1) </w:t>
      </w:r>
      <w:r w:rsidR="00EF3DBC" w:rsidRPr="00626AD6">
        <w:rPr>
          <w:rFonts w:cs="Arial"/>
          <w:color w:val="auto"/>
          <w:highlight w:val="yellow"/>
        </w:rPr>
        <w:t xml:space="preserve">Weigh </w:t>
      </w:r>
      <w:r w:rsidRPr="00626AD6">
        <w:rPr>
          <w:rFonts w:cs="Arial"/>
          <w:color w:val="auto"/>
          <w:highlight w:val="yellow"/>
        </w:rPr>
        <w:t>24.00 g</w:t>
      </w:r>
      <w:r w:rsidR="00EF3DBC" w:rsidRPr="00626AD6">
        <w:rPr>
          <w:rFonts w:cs="Arial"/>
          <w:color w:val="auto"/>
          <w:highlight w:val="yellow"/>
        </w:rPr>
        <w:t xml:space="preserve"> of </w:t>
      </w:r>
      <w:r w:rsidR="00A24C4E" w:rsidRPr="00626AD6">
        <w:rPr>
          <w:rFonts w:cs="Arial"/>
          <w:color w:val="auto"/>
          <w:highlight w:val="yellow"/>
        </w:rPr>
        <w:t>f</w:t>
      </w:r>
      <w:r w:rsidR="00A24C4E" w:rsidRPr="00626AD6">
        <w:rPr>
          <w:rFonts w:cs="Arial"/>
          <w:color w:val="auto"/>
          <w:highlight w:val="yellow"/>
        </w:rPr>
        <w:noBreakHyphen/>
      </w:r>
      <w:r w:rsidR="00EF3DBC" w:rsidRPr="00626AD6">
        <w:rPr>
          <w:rFonts w:cs="Arial"/>
          <w:color w:val="auto"/>
          <w:highlight w:val="yellow"/>
        </w:rPr>
        <w:t xml:space="preserve">GNPs to achieve </w:t>
      </w:r>
      <w:r w:rsidR="00B94928" w:rsidRPr="00626AD6">
        <w:rPr>
          <w:rFonts w:cs="Arial"/>
          <w:color w:val="auto"/>
          <w:highlight w:val="yellow"/>
        </w:rPr>
        <w:t xml:space="preserve">a </w:t>
      </w:r>
      <w:r w:rsidR="00A24C4E" w:rsidRPr="00626AD6">
        <w:rPr>
          <w:rFonts w:cs="Arial"/>
          <w:color w:val="auto"/>
          <w:highlight w:val="yellow"/>
        </w:rPr>
        <w:t>12</w:t>
      </w:r>
      <w:r w:rsidR="00EF3DBC" w:rsidRPr="00626AD6">
        <w:rPr>
          <w:rFonts w:cs="Arial"/>
          <w:color w:val="auto"/>
          <w:highlight w:val="yellow"/>
        </w:rPr>
        <w:t xml:space="preserve"> wt% </w:t>
      </w:r>
      <w:r w:rsidR="00B94928" w:rsidRPr="00626AD6">
        <w:rPr>
          <w:rFonts w:cs="Arial"/>
          <w:color w:val="auto"/>
          <w:highlight w:val="yellow"/>
        </w:rPr>
        <w:t>of</w:t>
      </w:r>
      <w:r w:rsidR="00EF3DBC" w:rsidRPr="00626AD6">
        <w:rPr>
          <w:rFonts w:cs="Arial"/>
          <w:color w:val="auto"/>
          <w:highlight w:val="yellow"/>
        </w:rPr>
        <w:t xml:space="preserve"> the final </w:t>
      </w:r>
      <w:r w:rsidRPr="00626AD6">
        <w:rPr>
          <w:rFonts w:cs="Arial"/>
          <w:color w:val="auto"/>
          <w:highlight w:val="yellow"/>
        </w:rPr>
        <w:t>nanocomposite material inside a ductless fume hood.</w:t>
      </w:r>
    </w:p>
    <w:p w:rsidR="00B45D14" w:rsidRPr="00626AD6" w:rsidRDefault="00B45D14" w:rsidP="00B45D14">
      <w:pPr>
        <w:pStyle w:val="NormalWeb"/>
        <w:spacing w:before="0" w:beforeAutospacing="0" w:after="0" w:afterAutospacing="0"/>
        <w:jc w:val="left"/>
        <w:rPr>
          <w:rFonts w:cs="Arial"/>
          <w:color w:val="auto"/>
          <w:highlight w:val="yellow"/>
        </w:rPr>
      </w:pPr>
    </w:p>
    <w:p w:rsidR="00EF3DBC" w:rsidRPr="00626AD6" w:rsidRDefault="00B45D14" w:rsidP="00B45D14">
      <w:pPr>
        <w:pStyle w:val="NormalWeb"/>
        <w:spacing w:before="0" w:beforeAutospacing="0" w:after="0" w:afterAutospacing="0"/>
        <w:jc w:val="left"/>
        <w:rPr>
          <w:rFonts w:cs="Arial"/>
          <w:color w:val="auto"/>
          <w:highlight w:val="yellow"/>
        </w:rPr>
      </w:pPr>
      <w:r w:rsidRPr="00626AD6">
        <w:rPr>
          <w:rFonts w:cs="Arial"/>
          <w:color w:val="auto"/>
          <w:highlight w:val="yellow"/>
        </w:rPr>
        <w:t>1.1.2) Add</w:t>
      </w:r>
      <w:r w:rsidR="00EF3DBC" w:rsidRPr="00626AD6">
        <w:rPr>
          <w:rFonts w:cs="Arial"/>
          <w:color w:val="auto"/>
          <w:highlight w:val="yellow"/>
        </w:rPr>
        <w:t xml:space="preserve"> </w:t>
      </w:r>
      <w:r w:rsidRPr="00626AD6">
        <w:rPr>
          <w:rFonts w:cs="Arial"/>
          <w:color w:val="auto"/>
          <w:highlight w:val="yellow"/>
        </w:rPr>
        <w:t>143.09 g</w:t>
      </w:r>
      <w:r w:rsidR="00A24C4E" w:rsidRPr="00626AD6">
        <w:rPr>
          <w:rFonts w:cs="Arial"/>
          <w:color w:val="auto"/>
          <w:highlight w:val="yellow"/>
        </w:rPr>
        <w:t xml:space="preserve"> of</w:t>
      </w:r>
      <w:r w:rsidR="00EF3DBC" w:rsidRPr="00626AD6">
        <w:rPr>
          <w:rFonts w:cs="Arial"/>
          <w:color w:val="auto"/>
          <w:highlight w:val="yellow"/>
        </w:rPr>
        <w:t xml:space="preserve"> </w:t>
      </w:r>
      <w:r w:rsidR="00A24C4E" w:rsidRPr="00626AD6">
        <w:rPr>
          <w:rFonts w:cs="Arial"/>
          <w:color w:val="auto"/>
          <w:highlight w:val="yellow"/>
        </w:rPr>
        <w:t xml:space="preserve">the </w:t>
      </w:r>
      <w:r w:rsidR="00FD7952" w:rsidRPr="00626AD6">
        <w:rPr>
          <w:rFonts w:cs="Arial"/>
          <w:color w:val="auto"/>
          <w:highlight w:val="yellow"/>
        </w:rPr>
        <w:t>bisphenol A diglycidyl ether (</w:t>
      </w:r>
      <w:r w:rsidR="00A24C4E" w:rsidRPr="00626AD6">
        <w:rPr>
          <w:rFonts w:cs="Arial"/>
          <w:color w:val="auto"/>
          <w:highlight w:val="yellow"/>
        </w:rPr>
        <w:t>DGEBA</w:t>
      </w:r>
      <w:r w:rsidR="00FD7952" w:rsidRPr="00626AD6">
        <w:rPr>
          <w:rFonts w:cs="Arial"/>
          <w:color w:val="auto"/>
          <w:highlight w:val="yellow"/>
        </w:rPr>
        <w:t>)</w:t>
      </w:r>
      <w:r w:rsidR="00A24C4E" w:rsidRPr="00626AD6">
        <w:rPr>
          <w:rFonts w:cs="Arial"/>
          <w:color w:val="auto"/>
          <w:highlight w:val="yellow"/>
        </w:rPr>
        <w:t xml:space="preserve"> </w:t>
      </w:r>
      <w:r w:rsidR="00EF3DBC" w:rsidRPr="00626AD6">
        <w:rPr>
          <w:rFonts w:cs="Arial"/>
          <w:color w:val="auto"/>
          <w:highlight w:val="yellow"/>
        </w:rPr>
        <w:t xml:space="preserve">monomer </w:t>
      </w:r>
      <w:r w:rsidRPr="00626AD6">
        <w:rPr>
          <w:rFonts w:cs="Arial"/>
          <w:color w:val="auto"/>
          <w:highlight w:val="yellow"/>
        </w:rPr>
        <w:t xml:space="preserve">and </w:t>
      </w:r>
      <w:r w:rsidR="007C6ED2" w:rsidRPr="00626AD6">
        <w:rPr>
          <w:rFonts w:cs="Arial"/>
          <w:color w:val="auto"/>
          <w:highlight w:val="yellow"/>
        </w:rPr>
        <w:t xml:space="preserve">manually </w:t>
      </w:r>
      <w:r w:rsidRPr="00626AD6">
        <w:rPr>
          <w:rFonts w:cs="Arial"/>
          <w:color w:val="auto"/>
          <w:highlight w:val="yellow"/>
        </w:rPr>
        <w:t xml:space="preserve">mix it </w:t>
      </w:r>
      <w:r w:rsidR="00843A19" w:rsidRPr="00626AD6">
        <w:rPr>
          <w:rFonts w:cs="Arial"/>
          <w:color w:val="auto"/>
          <w:highlight w:val="yellow"/>
        </w:rPr>
        <w:t>to</w:t>
      </w:r>
      <w:r w:rsidRPr="00626AD6">
        <w:rPr>
          <w:rFonts w:cs="Arial"/>
          <w:color w:val="auto"/>
          <w:highlight w:val="yellow"/>
        </w:rPr>
        <w:t xml:space="preserve"> achieve homogeneity</w:t>
      </w:r>
      <w:r w:rsidR="00A24C4E" w:rsidRPr="00626AD6">
        <w:rPr>
          <w:rFonts w:cs="Arial"/>
          <w:color w:val="auto"/>
          <w:highlight w:val="yellow"/>
        </w:rPr>
        <w:t>.</w:t>
      </w:r>
    </w:p>
    <w:p w:rsidR="00A24C4E" w:rsidRPr="00626AD6" w:rsidRDefault="00A24C4E" w:rsidP="00EA1D7B">
      <w:pPr>
        <w:pStyle w:val="NormalWeb"/>
        <w:spacing w:before="0" w:beforeAutospacing="0" w:after="0" w:afterAutospacing="0"/>
        <w:jc w:val="left"/>
        <w:rPr>
          <w:rFonts w:cs="Arial"/>
          <w:color w:val="auto"/>
          <w:highlight w:val="yellow"/>
        </w:rPr>
      </w:pPr>
    </w:p>
    <w:p w:rsidR="00A24C4E" w:rsidRPr="00626AD6" w:rsidRDefault="000E1252" w:rsidP="00EA1D7B">
      <w:pPr>
        <w:pStyle w:val="NormalWeb"/>
        <w:spacing w:before="0" w:beforeAutospacing="0" w:after="0" w:afterAutospacing="0"/>
        <w:jc w:val="left"/>
        <w:rPr>
          <w:rFonts w:cs="Arial"/>
          <w:color w:val="auto"/>
          <w:highlight w:val="yellow"/>
        </w:rPr>
      </w:pPr>
      <w:r w:rsidRPr="00626AD6">
        <w:rPr>
          <w:rFonts w:cs="Arial"/>
          <w:color w:val="auto"/>
          <w:highlight w:val="yellow"/>
        </w:rPr>
        <w:t>1.1</w:t>
      </w:r>
      <w:r w:rsidR="00B45D14" w:rsidRPr="00626AD6">
        <w:rPr>
          <w:rFonts w:cs="Arial"/>
          <w:color w:val="auto"/>
          <w:highlight w:val="yellow"/>
        </w:rPr>
        <w:t>.3</w:t>
      </w:r>
      <w:r w:rsidR="00A24C4E" w:rsidRPr="00626AD6">
        <w:rPr>
          <w:rFonts w:cs="Arial"/>
          <w:color w:val="auto"/>
          <w:highlight w:val="yellow"/>
        </w:rPr>
        <w:t xml:space="preserve">) Disperse </w:t>
      </w:r>
      <w:r w:rsidR="00B45D14" w:rsidRPr="00626AD6">
        <w:rPr>
          <w:rFonts w:cs="Arial"/>
          <w:color w:val="auto"/>
          <w:highlight w:val="yellow"/>
        </w:rPr>
        <w:t xml:space="preserve">the f-GNPs into the monomer by </w:t>
      </w:r>
      <w:r w:rsidR="00843A19" w:rsidRPr="00626AD6">
        <w:rPr>
          <w:rFonts w:cs="Arial"/>
          <w:color w:val="auto"/>
          <w:highlight w:val="yellow"/>
        </w:rPr>
        <w:t>a</w:t>
      </w:r>
      <w:r w:rsidR="00A24C4E" w:rsidRPr="00626AD6">
        <w:rPr>
          <w:rFonts w:cs="Arial"/>
          <w:color w:val="auto"/>
          <w:highlight w:val="yellow"/>
        </w:rPr>
        <w:t xml:space="preserve"> </w:t>
      </w:r>
      <w:r w:rsidR="00843A19" w:rsidRPr="00626AD6">
        <w:rPr>
          <w:rFonts w:cs="Arial"/>
          <w:color w:val="auto"/>
          <w:highlight w:val="yellow"/>
        </w:rPr>
        <w:t>two</w:t>
      </w:r>
      <w:r w:rsidR="00843A19" w:rsidRPr="00626AD6">
        <w:rPr>
          <w:rFonts w:cs="Arial"/>
          <w:color w:val="auto"/>
          <w:highlight w:val="yellow"/>
        </w:rPr>
        <w:noBreakHyphen/>
        <w:t>step method</w:t>
      </w:r>
      <w:r w:rsidR="00FD7952" w:rsidRPr="00626AD6">
        <w:rPr>
          <w:rFonts w:cs="Arial"/>
          <w:color w:val="auto"/>
          <w:highlight w:val="yellow"/>
        </w:rPr>
        <w:t>, which combines</w:t>
      </w:r>
      <w:r w:rsidR="00843A19" w:rsidRPr="00626AD6">
        <w:rPr>
          <w:rFonts w:cs="Arial"/>
          <w:color w:val="auto"/>
          <w:highlight w:val="yellow"/>
        </w:rPr>
        <w:t xml:space="preserve"> probe</w:t>
      </w:r>
      <w:r w:rsidR="00FD7952" w:rsidRPr="00626AD6">
        <w:rPr>
          <w:rFonts w:cs="Arial"/>
          <w:color w:val="auto"/>
          <w:highlight w:val="yellow"/>
        </w:rPr>
        <w:t xml:space="preserve"> sonication and calendering processes</w:t>
      </w:r>
      <w:r w:rsidR="006C0D31" w:rsidRPr="00626AD6">
        <w:rPr>
          <w:rFonts w:cs="Arial"/>
          <w:color w:val="auto"/>
          <w:highlight w:val="yellow"/>
          <w:vertAlign w:val="superscript"/>
        </w:rPr>
        <w:t>20</w:t>
      </w:r>
      <w:r w:rsidR="00A24C4E" w:rsidRPr="00626AD6">
        <w:rPr>
          <w:rFonts w:cs="Arial"/>
          <w:color w:val="auto"/>
          <w:highlight w:val="yellow"/>
        </w:rPr>
        <w:t xml:space="preserve">. </w:t>
      </w:r>
    </w:p>
    <w:p w:rsidR="00B45D14" w:rsidRPr="00626AD6" w:rsidRDefault="00B45D14" w:rsidP="00EA1D7B">
      <w:pPr>
        <w:pStyle w:val="NormalWeb"/>
        <w:spacing w:before="0" w:beforeAutospacing="0" w:after="0" w:afterAutospacing="0"/>
        <w:jc w:val="left"/>
        <w:rPr>
          <w:rFonts w:cs="Arial"/>
          <w:color w:val="auto"/>
          <w:highlight w:val="yellow"/>
        </w:rPr>
      </w:pPr>
    </w:p>
    <w:p w:rsidR="00B45D14" w:rsidRPr="00626AD6" w:rsidRDefault="00B45D14" w:rsidP="00EA1D7B">
      <w:pPr>
        <w:pStyle w:val="NormalWeb"/>
        <w:spacing w:before="0" w:beforeAutospacing="0" w:after="0" w:afterAutospacing="0"/>
        <w:jc w:val="left"/>
        <w:rPr>
          <w:rFonts w:cs="Arial"/>
          <w:color w:val="auto"/>
          <w:highlight w:val="yellow"/>
        </w:rPr>
      </w:pPr>
      <w:r w:rsidRPr="00626AD6">
        <w:rPr>
          <w:rFonts w:cs="Arial"/>
          <w:color w:val="auto"/>
          <w:highlight w:val="yellow"/>
        </w:rPr>
        <w:t xml:space="preserve">1.1.3.1) Sonicate the mixture </w:t>
      </w:r>
      <w:r w:rsidR="00B94928" w:rsidRPr="00626AD6">
        <w:rPr>
          <w:rFonts w:cs="Arial"/>
          <w:color w:val="auto"/>
          <w:highlight w:val="yellow"/>
        </w:rPr>
        <w:t>at</w:t>
      </w:r>
      <w:r w:rsidRPr="00626AD6">
        <w:rPr>
          <w:rFonts w:cs="Arial"/>
          <w:color w:val="auto"/>
          <w:highlight w:val="yellow"/>
        </w:rPr>
        <w:t xml:space="preserve"> 50% of </w:t>
      </w:r>
      <w:r w:rsidR="00B94928" w:rsidRPr="00626AD6">
        <w:rPr>
          <w:rFonts w:cs="Arial"/>
          <w:color w:val="auto"/>
          <w:highlight w:val="yellow"/>
        </w:rPr>
        <w:t xml:space="preserve">the </w:t>
      </w:r>
      <w:r w:rsidRPr="00626AD6">
        <w:rPr>
          <w:rFonts w:cs="Arial"/>
          <w:color w:val="auto"/>
          <w:highlight w:val="yellow"/>
        </w:rPr>
        <w:t>amplitude and a cycle of 0.5 s</w:t>
      </w:r>
      <w:r w:rsidR="00843A19" w:rsidRPr="00626AD6">
        <w:rPr>
          <w:rFonts w:cs="Arial"/>
          <w:color w:val="auto"/>
          <w:highlight w:val="yellow"/>
        </w:rPr>
        <w:t>ec</w:t>
      </w:r>
      <w:r w:rsidRPr="00626AD6">
        <w:rPr>
          <w:rFonts w:cs="Arial"/>
          <w:color w:val="auto"/>
          <w:highlight w:val="yellow"/>
        </w:rPr>
        <w:t xml:space="preserve"> </w:t>
      </w:r>
      <w:r w:rsidR="009321A3" w:rsidRPr="00626AD6">
        <w:rPr>
          <w:rFonts w:cs="Arial"/>
          <w:color w:val="auto"/>
          <w:highlight w:val="yellow"/>
        </w:rPr>
        <w:t>for</w:t>
      </w:r>
      <w:r w:rsidRPr="00626AD6">
        <w:rPr>
          <w:rFonts w:cs="Arial"/>
          <w:color w:val="auto"/>
          <w:highlight w:val="yellow"/>
        </w:rPr>
        <w:t xml:space="preserve"> 45 </w:t>
      </w:r>
      <w:r w:rsidR="00FD7952" w:rsidRPr="00626AD6">
        <w:rPr>
          <w:rFonts w:cs="Arial"/>
          <w:color w:val="auto"/>
          <w:highlight w:val="yellow"/>
        </w:rPr>
        <w:t>min</w:t>
      </w:r>
      <w:r w:rsidRPr="00626AD6">
        <w:rPr>
          <w:rFonts w:cs="Arial"/>
          <w:color w:val="auto"/>
          <w:highlight w:val="yellow"/>
        </w:rPr>
        <w:t>.</w:t>
      </w:r>
    </w:p>
    <w:p w:rsidR="00B45D14" w:rsidRPr="00626AD6" w:rsidRDefault="00B45D14" w:rsidP="00EA1D7B">
      <w:pPr>
        <w:pStyle w:val="NormalWeb"/>
        <w:spacing w:before="0" w:beforeAutospacing="0" w:after="0" w:afterAutospacing="0"/>
        <w:jc w:val="left"/>
        <w:rPr>
          <w:rFonts w:cs="Arial"/>
          <w:color w:val="auto"/>
          <w:highlight w:val="yellow"/>
        </w:rPr>
      </w:pPr>
    </w:p>
    <w:p w:rsidR="00B45D14" w:rsidRPr="00626AD6" w:rsidRDefault="00FD7952" w:rsidP="00EA1D7B">
      <w:pPr>
        <w:pStyle w:val="NormalWeb"/>
        <w:spacing w:before="0" w:beforeAutospacing="0" w:after="0" w:afterAutospacing="0"/>
        <w:jc w:val="left"/>
        <w:rPr>
          <w:rFonts w:cs="Arial"/>
          <w:color w:val="auto"/>
          <w:highlight w:val="yellow"/>
        </w:rPr>
      </w:pPr>
      <w:r w:rsidRPr="00626AD6">
        <w:rPr>
          <w:rFonts w:cs="Arial"/>
          <w:color w:val="auto"/>
          <w:highlight w:val="yellow"/>
        </w:rPr>
        <w:t>1.1.3.2) Apply 3 cycles of cale</w:t>
      </w:r>
      <w:r w:rsidR="00B45D14" w:rsidRPr="00626AD6">
        <w:rPr>
          <w:rFonts w:cs="Arial"/>
          <w:color w:val="auto"/>
          <w:highlight w:val="yellow"/>
        </w:rPr>
        <w:t>ndering</w:t>
      </w:r>
      <w:r w:rsidRPr="00626AD6">
        <w:rPr>
          <w:rFonts w:cs="Arial"/>
          <w:color w:val="auto"/>
          <w:highlight w:val="yellow"/>
        </w:rPr>
        <w:t xml:space="preserve"> using a roller</w:t>
      </w:r>
      <w:r w:rsidR="00B45D14" w:rsidRPr="00626AD6">
        <w:rPr>
          <w:rFonts w:cs="Arial"/>
          <w:color w:val="auto"/>
          <w:highlight w:val="yellow"/>
        </w:rPr>
        <w:t xml:space="preserve"> gap of 5 μm and increasing </w:t>
      </w:r>
      <w:r w:rsidR="00B94928" w:rsidRPr="00626AD6">
        <w:rPr>
          <w:rFonts w:cs="Arial"/>
          <w:color w:val="auto"/>
          <w:highlight w:val="yellow"/>
        </w:rPr>
        <w:t xml:space="preserve">roller speed </w:t>
      </w:r>
      <w:r w:rsidR="00102F13">
        <w:rPr>
          <w:rFonts w:cs="Arial"/>
          <w:color w:val="auto"/>
          <w:highlight w:val="yellow"/>
        </w:rPr>
        <w:t>at</w:t>
      </w:r>
      <w:r w:rsidR="00B94928" w:rsidRPr="00626AD6">
        <w:rPr>
          <w:rFonts w:cs="Arial"/>
          <w:color w:val="auto"/>
          <w:highlight w:val="yellow"/>
        </w:rPr>
        <w:t xml:space="preserve"> each cycle: 250 rpm, </w:t>
      </w:r>
      <w:r w:rsidR="00B45D14" w:rsidRPr="00626AD6">
        <w:rPr>
          <w:rFonts w:cs="Arial"/>
          <w:color w:val="auto"/>
          <w:highlight w:val="yellow"/>
        </w:rPr>
        <w:t xml:space="preserve">300 </w:t>
      </w:r>
      <w:r w:rsidR="00B94928" w:rsidRPr="00626AD6">
        <w:rPr>
          <w:rFonts w:cs="Arial"/>
          <w:color w:val="auto"/>
          <w:highlight w:val="yellow"/>
        </w:rPr>
        <w:t xml:space="preserve">rpm and </w:t>
      </w:r>
      <w:r w:rsidR="00B45D14" w:rsidRPr="00626AD6">
        <w:rPr>
          <w:rFonts w:cs="Arial"/>
          <w:color w:val="auto"/>
          <w:highlight w:val="yellow"/>
        </w:rPr>
        <w:t>350 rpm.</w:t>
      </w:r>
    </w:p>
    <w:p w:rsidR="00B45D14" w:rsidRPr="00626AD6" w:rsidRDefault="00B45D14" w:rsidP="00EA1D7B">
      <w:pPr>
        <w:pStyle w:val="NormalWeb"/>
        <w:spacing w:before="0" w:beforeAutospacing="0" w:after="0" w:afterAutospacing="0"/>
        <w:jc w:val="left"/>
        <w:rPr>
          <w:rFonts w:cs="Arial"/>
          <w:color w:val="auto"/>
          <w:highlight w:val="yellow"/>
        </w:rPr>
      </w:pPr>
    </w:p>
    <w:p w:rsidR="00B45D14" w:rsidRPr="00626AD6" w:rsidRDefault="00B45D14" w:rsidP="00EA1D7B">
      <w:pPr>
        <w:pStyle w:val="NormalWeb"/>
        <w:spacing w:before="0" w:beforeAutospacing="0" w:after="0" w:afterAutospacing="0"/>
        <w:jc w:val="left"/>
        <w:rPr>
          <w:rFonts w:cs="Arial"/>
          <w:color w:val="auto"/>
          <w:highlight w:val="yellow"/>
        </w:rPr>
      </w:pPr>
      <w:r w:rsidRPr="00626AD6">
        <w:rPr>
          <w:rFonts w:cs="Arial"/>
          <w:color w:val="auto"/>
          <w:highlight w:val="yellow"/>
        </w:rPr>
        <w:t>1.1.3.3) Weigh the mixture of f</w:t>
      </w:r>
      <w:r w:rsidRPr="00626AD6">
        <w:rPr>
          <w:rFonts w:cs="Arial"/>
          <w:color w:val="auto"/>
          <w:highlight w:val="yellow"/>
        </w:rPr>
        <w:noBreakHyphen/>
      </w:r>
      <w:r w:rsidR="002A08A2">
        <w:rPr>
          <w:rFonts w:cs="Arial"/>
          <w:color w:val="auto"/>
          <w:highlight w:val="yellow"/>
        </w:rPr>
        <w:t>GNP</w:t>
      </w:r>
      <w:r w:rsidRPr="00626AD6">
        <w:rPr>
          <w:rFonts w:cs="Arial"/>
          <w:color w:val="auto"/>
          <w:highlight w:val="yellow"/>
        </w:rPr>
        <w:t>/monomer after completing dispersion.</w:t>
      </w:r>
    </w:p>
    <w:p w:rsidR="00A24C4E" w:rsidRPr="00626AD6" w:rsidRDefault="00A24C4E" w:rsidP="00EA1D7B">
      <w:pPr>
        <w:pStyle w:val="NormalWeb"/>
        <w:spacing w:before="0" w:beforeAutospacing="0" w:after="0" w:afterAutospacing="0"/>
        <w:jc w:val="left"/>
        <w:rPr>
          <w:rFonts w:cs="Arial"/>
          <w:color w:val="auto"/>
          <w:highlight w:val="yellow"/>
        </w:rPr>
      </w:pPr>
    </w:p>
    <w:p w:rsidR="00A24C4E" w:rsidRPr="00626AD6" w:rsidRDefault="000E1252" w:rsidP="00EA1D7B">
      <w:pPr>
        <w:pStyle w:val="NormalWeb"/>
        <w:spacing w:before="0" w:beforeAutospacing="0" w:after="0" w:afterAutospacing="0"/>
        <w:jc w:val="left"/>
        <w:rPr>
          <w:rFonts w:cs="Arial"/>
          <w:color w:val="auto"/>
          <w:highlight w:val="yellow"/>
        </w:rPr>
      </w:pPr>
      <w:r w:rsidRPr="00626AD6">
        <w:rPr>
          <w:rFonts w:cs="Arial"/>
          <w:color w:val="auto"/>
          <w:highlight w:val="yellow"/>
        </w:rPr>
        <w:t>1.1</w:t>
      </w:r>
      <w:r w:rsidR="00B45D14" w:rsidRPr="00626AD6">
        <w:rPr>
          <w:rFonts w:cs="Arial"/>
          <w:color w:val="auto"/>
          <w:highlight w:val="yellow"/>
        </w:rPr>
        <w:t>.4</w:t>
      </w:r>
      <w:r w:rsidR="00A24C4E" w:rsidRPr="00626AD6">
        <w:rPr>
          <w:rFonts w:cs="Arial"/>
          <w:color w:val="auto"/>
          <w:highlight w:val="yellow"/>
        </w:rPr>
        <w:t xml:space="preserve">) </w:t>
      </w:r>
      <w:r w:rsidR="00C05986" w:rsidRPr="00626AD6">
        <w:rPr>
          <w:rFonts w:cs="Arial"/>
          <w:color w:val="auto"/>
          <w:highlight w:val="yellow"/>
        </w:rPr>
        <w:t>Degas the f-</w:t>
      </w:r>
      <w:r w:rsidR="002A08A2">
        <w:rPr>
          <w:rFonts w:cs="Arial"/>
          <w:color w:val="auto"/>
          <w:highlight w:val="yellow"/>
        </w:rPr>
        <w:t>GNP</w:t>
      </w:r>
      <w:r w:rsidR="00C05986" w:rsidRPr="00626AD6">
        <w:rPr>
          <w:rFonts w:cs="Arial"/>
          <w:color w:val="auto"/>
          <w:highlight w:val="yellow"/>
        </w:rPr>
        <w:t>/monomer mixture under vacuum and magnetic stirring at 80 </w:t>
      </w:r>
      <w:r w:rsidR="00C05986" w:rsidRPr="00626AD6">
        <w:rPr>
          <w:rFonts w:ascii="Arial" w:hAnsi="Arial" w:cs="Arial"/>
          <w:color w:val="auto"/>
          <w:highlight w:val="yellow"/>
        </w:rPr>
        <w:t>°</w:t>
      </w:r>
      <w:r w:rsidR="00FD7952" w:rsidRPr="00626AD6">
        <w:rPr>
          <w:rFonts w:cs="Arial"/>
          <w:color w:val="auto"/>
          <w:highlight w:val="yellow"/>
        </w:rPr>
        <w:t xml:space="preserve">C </w:t>
      </w:r>
      <w:r w:rsidR="009321A3" w:rsidRPr="00626AD6">
        <w:rPr>
          <w:rFonts w:cs="Arial"/>
          <w:color w:val="auto"/>
          <w:highlight w:val="yellow"/>
        </w:rPr>
        <w:t>for</w:t>
      </w:r>
      <w:r w:rsidR="00FD7952" w:rsidRPr="00626AD6">
        <w:rPr>
          <w:rFonts w:cs="Arial"/>
          <w:color w:val="auto"/>
          <w:highlight w:val="yellow"/>
        </w:rPr>
        <w:t xml:space="preserve"> 15</w:t>
      </w:r>
      <w:r w:rsidR="007C6ED2" w:rsidRPr="00626AD6">
        <w:rPr>
          <w:rFonts w:cs="Arial"/>
          <w:color w:val="auto"/>
          <w:highlight w:val="yellow"/>
        </w:rPr>
        <w:t> </w:t>
      </w:r>
      <w:r w:rsidR="00FD7952" w:rsidRPr="00626AD6">
        <w:rPr>
          <w:rFonts w:cs="Arial"/>
          <w:color w:val="auto"/>
          <w:highlight w:val="yellow"/>
        </w:rPr>
        <w:t>min</w:t>
      </w:r>
      <w:r w:rsidR="00C05986" w:rsidRPr="00626AD6">
        <w:rPr>
          <w:rFonts w:cs="Arial"/>
          <w:color w:val="auto"/>
          <w:highlight w:val="yellow"/>
        </w:rPr>
        <w:t>.</w:t>
      </w:r>
    </w:p>
    <w:p w:rsidR="00B45D14" w:rsidRPr="00626AD6" w:rsidRDefault="00B45D14" w:rsidP="00EA1D7B">
      <w:pPr>
        <w:pStyle w:val="NormalWeb"/>
        <w:spacing w:before="0" w:beforeAutospacing="0" w:after="0" w:afterAutospacing="0"/>
        <w:jc w:val="left"/>
        <w:rPr>
          <w:rFonts w:cs="Arial"/>
          <w:color w:val="auto"/>
          <w:highlight w:val="yellow"/>
        </w:rPr>
      </w:pPr>
    </w:p>
    <w:p w:rsidR="00C05986" w:rsidRPr="00626AD6" w:rsidRDefault="00B45D14" w:rsidP="00EA1D7B">
      <w:pPr>
        <w:pStyle w:val="NormalWeb"/>
        <w:spacing w:before="0" w:beforeAutospacing="0" w:after="0" w:afterAutospacing="0"/>
        <w:jc w:val="left"/>
        <w:rPr>
          <w:rFonts w:cs="Arial"/>
          <w:color w:val="auto"/>
          <w:highlight w:val="yellow"/>
        </w:rPr>
      </w:pPr>
      <w:r w:rsidRPr="00626AD6">
        <w:rPr>
          <w:rFonts w:cs="Arial"/>
          <w:color w:val="auto"/>
          <w:highlight w:val="yellow"/>
        </w:rPr>
        <w:t>1.1.5) Weigh and a</w:t>
      </w:r>
      <w:r w:rsidR="00C05986" w:rsidRPr="00626AD6">
        <w:rPr>
          <w:rFonts w:cs="Arial"/>
          <w:color w:val="auto"/>
          <w:highlight w:val="yellow"/>
        </w:rPr>
        <w:t xml:space="preserve">dd the hardener in a weight ratio of 100:23 (monomer:hardener) and </w:t>
      </w:r>
      <w:r w:rsidR="000C049E" w:rsidRPr="00626AD6">
        <w:rPr>
          <w:rFonts w:cs="Arial"/>
          <w:color w:val="auto"/>
          <w:highlight w:val="yellow"/>
        </w:rPr>
        <w:t xml:space="preserve">manually </w:t>
      </w:r>
      <w:r w:rsidR="00C05986" w:rsidRPr="00626AD6">
        <w:rPr>
          <w:rFonts w:cs="Arial"/>
          <w:color w:val="auto"/>
          <w:highlight w:val="yellow"/>
        </w:rPr>
        <w:t xml:space="preserve">stir until </w:t>
      </w:r>
      <w:r w:rsidR="008250F6" w:rsidRPr="00626AD6">
        <w:rPr>
          <w:rFonts w:cs="Arial"/>
          <w:color w:val="auto"/>
          <w:highlight w:val="yellow"/>
        </w:rPr>
        <w:t xml:space="preserve">achieving </w:t>
      </w:r>
      <w:r w:rsidR="00C05986" w:rsidRPr="00626AD6">
        <w:rPr>
          <w:rFonts w:cs="Arial"/>
          <w:color w:val="auto"/>
          <w:highlight w:val="yellow"/>
        </w:rPr>
        <w:t>homogeneity.</w:t>
      </w:r>
    </w:p>
    <w:p w:rsidR="006305D7" w:rsidRPr="00626AD6" w:rsidRDefault="006305D7" w:rsidP="00EA1D7B">
      <w:pPr>
        <w:pStyle w:val="NormalWeb"/>
        <w:spacing w:before="0" w:beforeAutospacing="0" w:after="0" w:afterAutospacing="0"/>
        <w:jc w:val="left"/>
        <w:rPr>
          <w:rFonts w:cs="Arial"/>
          <w:color w:val="auto"/>
          <w:highlight w:val="yellow"/>
        </w:rPr>
      </w:pPr>
    </w:p>
    <w:p w:rsidR="000E1252" w:rsidRPr="00626AD6" w:rsidRDefault="000E1252" w:rsidP="00EA1D7B">
      <w:pPr>
        <w:pStyle w:val="NormalWeb"/>
        <w:spacing w:before="0" w:beforeAutospacing="0" w:after="0" w:afterAutospacing="0"/>
        <w:jc w:val="left"/>
        <w:rPr>
          <w:rFonts w:cs="Arial"/>
          <w:b/>
          <w:color w:val="auto"/>
          <w:highlight w:val="yellow"/>
        </w:rPr>
      </w:pPr>
      <w:r w:rsidRPr="00626AD6">
        <w:rPr>
          <w:rFonts w:cs="Arial"/>
          <w:b/>
          <w:bCs/>
          <w:color w:val="auto"/>
          <w:highlight w:val="yellow"/>
        </w:rPr>
        <w:t xml:space="preserve">2. </w:t>
      </w:r>
      <w:r w:rsidR="00B94928" w:rsidRPr="00626AD6">
        <w:rPr>
          <w:rFonts w:cs="Arial"/>
          <w:b/>
          <w:bCs/>
          <w:color w:val="auto"/>
          <w:highlight w:val="yellow"/>
        </w:rPr>
        <w:t>Coating of</w:t>
      </w:r>
      <w:r w:rsidRPr="00626AD6">
        <w:rPr>
          <w:rFonts w:cs="Arial"/>
          <w:b/>
          <w:bCs/>
          <w:color w:val="auto"/>
          <w:highlight w:val="yellow"/>
        </w:rPr>
        <w:t xml:space="preserve"> the glass fabric with funct</w:t>
      </w:r>
      <w:r w:rsidR="00102F13">
        <w:rPr>
          <w:rFonts w:cs="Arial"/>
          <w:b/>
          <w:bCs/>
          <w:color w:val="auto"/>
          <w:highlight w:val="yellow"/>
        </w:rPr>
        <w:t>ionalized graphene nanoplatelet</w:t>
      </w:r>
      <w:r w:rsidRPr="00626AD6">
        <w:rPr>
          <w:rFonts w:cs="Arial"/>
          <w:b/>
          <w:bCs/>
          <w:color w:val="auto"/>
          <w:highlight w:val="yellow"/>
        </w:rPr>
        <w:t xml:space="preserve"> filled sizing </w:t>
      </w:r>
      <w:r w:rsidR="008E4D85" w:rsidRPr="00626AD6">
        <w:rPr>
          <w:rFonts w:cs="Arial"/>
          <w:b/>
          <w:bCs/>
          <w:color w:val="auto"/>
          <w:highlight w:val="yellow"/>
        </w:rPr>
        <w:t xml:space="preserve">(suspension) </w:t>
      </w:r>
      <w:r w:rsidRPr="00626AD6">
        <w:rPr>
          <w:rFonts w:cs="Arial"/>
          <w:b/>
          <w:bCs/>
          <w:color w:val="auto"/>
          <w:highlight w:val="yellow"/>
        </w:rPr>
        <w:t>for multiscale composite materials.</w:t>
      </w:r>
    </w:p>
    <w:p w:rsidR="000E1252" w:rsidRPr="00626AD6" w:rsidRDefault="0021248C" w:rsidP="00EA1D7B">
      <w:pPr>
        <w:pStyle w:val="NormalWeb"/>
        <w:spacing w:before="0" w:beforeAutospacing="0" w:after="0" w:afterAutospacing="0"/>
        <w:jc w:val="left"/>
        <w:rPr>
          <w:rFonts w:cs="Arial"/>
          <w:b/>
          <w:color w:val="auto"/>
          <w:highlight w:val="yellow"/>
        </w:rPr>
      </w:pPr>
      <w:r w:rsidRPr="00626AD6">
        <w:rPr>
          <w:rFonts w:cs="Arial"/>
          <w:b/>
          <w:color w:val="auto"/>
          <w:highlight w:val="yellow"/>
        </w:rPr>
        <w:t xml:space="preserve">2.1) Disperse </w:t>
      </w:r>
      <w:r w:rsidR="003F533B" w:rsidRPr="00626AD6">
        <w:rPr>
          <w:rFonts w:cs="Arial"/>
          <w:b/>
          <w:color w:val="auto"/>
          <w:highlight w:val="yellow"/>
        </w:rPr>
        <w:t>functionalized graphene nanoplatelets into the sizing.</w:t>
      </w:r>
    </w:p>
    <w:p w:rsidR="000E1252" w:rsidRPr="00626AD6" w:rsidRDefault="000E1252" w:rsidP="00EA1D7B">
      <w:pPr>
        <w:pStyle w:val="NormalWeb"/>
        <w:spacing w:before="0" w:beforeAutospacing="0" w:after="0" w:afterAutospacing="0"/>
        <w:jc w:val="left"/>
        <w:rPr>
          <w:rFonts w:cs="Arial"/>
          <w:color w:val="auto"/>
          <w:highlight w:val="yellow"/>
        </w:rPr>
      </w:pPr>
      <w:r w:rsidRPr="00626AD6">
        <w:rPr>
          <w:rFonts w:cs="Arial"/>
          <w:color w:val="auto"/>
          <w:highlight w:val="yellow"/>
        </w:rPr>
        <w:t>2.1.</w:t>
      </w:r>
      <w:r w:rsidR="008250F6" w:rsidRPr="00626AD6">
        <w:rPr>
          <w:rFonts w:cs="Arial"/>
          <w:color w:val="auto"/>
          <w:highlight w:val="yellow"/>
        </w:rPr>
        <w:t>1</w:t>
      </w:r>
      <w:r w:rsidRPr="00626AD6">
        <w:rPr>
          <w:rFonts w:cs="Arial"/>
          <w:color w:val="auto"/>
          <w:highlight w:val="yellow"/>
        </w:rPr>
        <w:t>) Weigh</w:t>
      </w:r>
      <w:r w:rsidR="00B45D14" w:rsidRPr="00626AD6">
        <w:rPr>
          <w:rFonts w:cs="Arial"/>
          <w:color w:val="auto"/>
          <w:highlight w:val="yellow"/>
        </w:rPr>
        <w:t xml:space="preserve"> 7.5 g </w:t>
      </w:r>
      <w:r w:rsidRPr="00626AD6">
        <w:rPr>
          <w:rFonts w:cs="Arial"/>
          <w:color w:val="auto"/>
          <w:highlight w:val="yellow"/>
        </w:rPr>
        <w:t>of f</w:t>
      </w:r>
      <w:r w:rsidRPr="00626AD6">
        <w:rPr>
          <w:rFonts w:cs="Arial"/>
          <w:color w:val="auto"/>
          <w:highlight w:val="yellow"/>
        </w:rPr>
        <w:noBreakHyphen/>
        <w:t>GNPs</w:t>
      </w:r>
      <w:r w:rsidR="007C6ED2" w:rsidRPr="00626AD6">
        <w:rPr>
          <w:rFonts w:cs="Arial"/>
          <w:color w:val="auto"/>
          <w:highlight w:val="yellow"/>
        </w:rPr>
        <w:t xml:space="preserve">, </w:t>
      </w:r>
      <w:r w:rsidR="00B94928" w:rsidRPr="00626AD6">
        <w:rPr>
          <w:rFonts w:cs="Arial"/>
          <w:color w:val="auto"/>
          <w:highlight w:val="yellow"/>
        </w:rPr>
        <w:t xml:space="preserve">the </w:t>
      </w:r>
      <w:r w:rsidR="007C6ED2" w:rsidRPr="00626AD6">
        <w:rPr>
          <w:rFonts w:cs="Arial"/>
          <w:color w:val="auto"/>
          <w:highlight w:val="yellow"/>
        </w:rPr>
        <w:t>quantity</w:t>
      </w:r>
      <w:r w:rsidRPr="00626AD6">
        <w:rPr>
          <w:rFonts w:cs="Arial"/>
          <w:color w:val="auto"/>
          <w:highlight w:val="yellow"/>
        </w:rPr>
        <w:t xml:space="preserve"> needed to achieve a 5 wt%</w:t>
      </w:r>
      <w:r w:rsidR="00102F13">
        <w:rPr>
          <w:rFonts w:cs="Arial"/>
          <w:color w:val="auto"/>
          <w:highlight w:val="yellow"/>
        </w:rPr>
        <w:t>,</w:t>
      </w:r>
      <w:r w:rsidRPr="00626AD6">
        <w:rPr>
          <w:rFonts w:cs="Arial"/>
          <w:color w:val="auto"/>
          <w:highlight w:val="yellow"/>
        </w:rPr>
        <w:t xml:space="preserve"> into </w:t>
      </w:r>
      <w:r w:rsidR="008E4D85" w:rsidRPr="00626AD6">
        <w:rPr>
          <w:rFonts w:cs="Arial"/>
          <w:color w:val="auto"/>
          <w:highlight w:val="yellow"/>
        </w:rPr>
        <w:t>142.5 g of</w:t>
      </w:r>
      <w:r w:rsidRPr="00626AD6">
        <w:rPr>
          <w:rFonts w:cs="Arial"/>
          <w:color w:val="auto"/>
          <w:highlight w:val="yellow"/>
        </w:rPr>
        <w:t xml:space="preserve"> solvent</w:t>
      </w:r>
      <w:r w:rsidR="00D80A32" w:rsidRPr="00626AD6">
        <w:rPr>
          <w:rFonts w:cs="Arial"/>
          <w:color w:val="auto"/>
          <w:highlight w:val="yellow"/>
        </w:rPr>
        <w:t xml:space="preserve"> (sizing/distilled water specified in 2.1.2)</w:t>
      </w:r>
      <w:r w:rsidRPr="00626AD6">
        <w:rPr>
          <w:rFonts w:cs="Arial"/>
          <w:color w:val="auto"/>
          <w:highlight w:val="yellow"/>
        </w:rPr>
        <w:t xml:space="preserve"> inside a ductless fume hood. </w:t>
      </w:r>
    </w:p>
    <w:p w:rsidR="000E1252" w:rsidRPr="00626AD6" w:rsidRDefault="000E1252" w:rsidP="00EA1D7B">
      <w:pPr>
        <w:pStyle w:val="NormalWeb"/>
        <w:spacing w:before="0" w:beforeAutospacing="0" w:after="0" w:afterAutospacing="0"/>
        <w:jc w:val="left"/>
        <w:rPr>
          <w:rFonts w:cs="Arial"/>
          <w:color w:val="auto"/>
          <w:highlight w:val="yellow"/>
        </w:rPr>
      </w:pPr>
    </w:p>
    <w:p w:rsidR="000E1252" w:rsidRPr="00626AD6" w:rsidRDefault="000E1252" w:rsidP="00EA1D7B">
      <w:pPr>
        <w:pStyle w:val="NormalWeb"/>
        <w:spacing w:before="0" w:beforeAutospacing="0" w:after="0" w:afterAutospacing="0"/>
        <w:jc w:val="left"/>
        <w:rPr>
          <w:rFonts w:cs="Arial"/>
          <w:color w:val="auto"/>
          <w:highlight w:val="yellow"/>
        </w:rPr>
      </w:pPr>
      <w:r w:rsidRPr="00626AD6">
        <w:rPr>
          <w:rFonts w:cs="Arial"/>
          <w:color w:val="auto"/>
          <w:highlight w:val="yellow"/>
        </w:rPr>
        <w:t>2.1.2) Prepare the mixture of the f</w:t>
      </w:r>
      <w:r w:rsidRPr="00626AD6">
        <w:rPr>
          <w:rFonts w:cs="Arial"/>
          <w:color w:val="auto"/>
          <w:highlight w:val="yellow"/>
        </w:rPr>
        <w:noBreakHyphen/>
        <w:t>GNPs and the sizing diluted with distilled water (1:1 wt) inside the duct</w:t>
      </w:r>
      <w:r w:rsidR="000C049E" w:rsidRPr="00626AD6">
        <w:rPr>
          <w:rFonts w:cs="Arial"/>
          <w:color w:val="auto"/>
          <w:highlight w:val="yellow"/>
        </w:rPr>
        <w:t>less fume hood. Once the distilled water</w:t>
      </w:r>
      <w:r w:rsidRPr="00626AD6">
        <w:rPr>
          <w:rFonts w:cs="Arial"/>
          <w:color w:val="auto"/>
          <w:highlight w:val="yellow"/>
        </w:rPr>
        <w:t xml:space="preserve"> has been added, </w:t>
      </w:r>
      <w:r w:rsidR="008250F6" w:rsidRPr="00626AD6">
        <w:rPr>
          <w:rFonts w:cs="Arial"/>
          <w:color w:val="auto"/>
          <w:highlight w:val="yellow"/>
        </w:rPr>
        <w:t xml:space="preserve">perform </w:t>
      </w:r>
      <w:r w:rsidRPr="00626AD6">
        <w:rPr>
          <w:rFonts w:cs="Arial"/>
          <w:color w:val="auto"/>
          <w:highlight w:val="yellow"/>
        </w:rPr>
        <w:t>the work outside the ductless fume hood.</w:t>
      </w:r>
    </w:p>
    <w:p w:rsidR="000E1252" w:rsidRPr="00626AD6" w:rsidRDefault="000E1252" w:rsidP="00EA1D7B">
      <w:pPr>
        <w:pStyle w:val="NormalWeb"/>
        <w:spacing w:before="0" w:beforeAutospacing="0" w:after="0" w:afterAutospacing="0"/>
        <w:jc w:val="left"/>
        <w:rPr>
          <w:rFonts w:cs="Arial"/>
          <w:color w:val="auto"/>
          <w:highlight w:val="yellow"/>
        </w:rPr>
      </w:pPr>
    </w:p>
    <w:p w:rsidR="000E1252" w:rsidRPr="00626AD6" w:rsidRDefault="000E1252" w:rsidP="00EA1D7B">
      <w:pPr>
        <w:pStyle w:val="NormalWeb"/>
        <w:spacing w:before="0" w:beforeAutospacing="0" w:after="0" w:afterAutospacing="0"/>
        <w:jc w:val="left"/>
        <w:rPr>
          <w:rFonts w:cs="Arial"/>
          <w:color w:val="auto"/>
          <w:highlight w:val="yellow"/>
        </w:rPr>
      </w:pPr>
      <w:r w:rsidRPr="00626AD6">
        <w:rPr>
          <w:rFonts w:cs="Arial"/>
          <w:color w:val="auto"/>
          <w:highlight w:val="yellow"/>
        </w:rPr>
        <w:t xml:space="preserve">2.1.3) Disperse the GNPs by probe sonication </w:t>
      </w:r>
      <w:r w:rsidR="009321A3" w:rsidRPr="00626AD6">
        <w:rPr>
          <w:rFonts w:cs="Arial"/>
          <w:color w:val="auto"/>
          <w:highlight w:val="yellow"/>
        </w:rPr>
        <w:t>for</w:t>
      </w:r>
      <w:r w:rsidRPr="00626AD6">
        <w:rPr>
          <w:rFonts w:cs="Arial"/>
          <w:color w:val="auto"/>
          <w:highlight w:val="yellow"/>
        </w:rPr>
        <w:t xml:space="preserve"> 45 </w:t>
      </w:r>
      <w:r w:rsidR="00FD7952" w:rsidRPr="00626AD6">
        <w:rPr>
          <w:rFonts w:cs="Arial"/>
          <w:color w:val="auto"/>
          <w:highlight w:val="yellow"/>
        </w:rPr>
        <w:t>min</w:t>
      </w:r>
      <w:r w:rsidRPr="00626AD6">
        <w:rPr>
          <w:rFonts w:cs="Arial"/>
          <w:color w:val="auto"/>
          <w:highlight w:val="yellow"/>
        </w:rPr>
        <w:t xml:space="preserve"> </w:t>
      </w:r>
      <w:r w:rsidR="003C120B" w:rsidRPr="00626AD6">
        <w:rPr>
          <w:rFonts w:cs="Arial"/>
          <w:color w:val="auto"/>
          <w:highlight w:val="yellow"/>
        </w:rPr>
        <w:t>at</w:t>
      </w:r>
      <w:r w:rsidRPr="00626AD6">
        <w:rPr>
          <w:rFonts w:cs="Arial"/>
          <w:color w:val="auto"/>
          <w:highlight w:val="yellow"/>
        </w:rPr>
        <w:t xml:space="preserve"> 50</w:t>
      </w:r>
      <w:r w:rsidR="008250F6" w:rsidRPr="00626AD6">
        <w:rPr>
          <w:rFonts w:cs="Arial"/>
          <w:color w:val="auto"/>
          <w:highlight w:val="yellow"/>
        </w:rPr>
        <w:t>%</w:t>
      </w:r>
      <w:r w:rsidRPr="00626AD6">
        <w:rPr>
          <w:rFonts w:cs="Arial"/>
          <w:color w:val="auto"/>
          <w:highlight w:val="yellow"/>
        </w:rPr>
        <w:t xml:space="preserve"> amplitude and a cycle of 0.5 s</w:t>
      </w:r>
      <w:r w:rsidR="00843A19" w:rsidRPr="00626AD6">
        <w:rPr>
          <w:rFonts w:cs="Arial"/>
          <w:color w:val="auto"/>
          <w:highlight w:val="yellow"/>
        </w:rPr>
        <w:t>ec</w:t>
      </w:r>
      <w:r w:rsidRPr="00626AD6">
        <w:rPr>
          <w:rFonts w:cs="Arial"/>
          <w:color w:val="auto"/>
          <w:highlight w:val="yellow"/>
        </w:rPr>
        <w:t>.</w:t>
      </w:r>
    </w:p>
    <w:p w:rsidR="000E1252" w:rsidRPr="00626AD6" w:rsidRDefault="000E1252" w:rsidP="00EA1D7B">
      <w:pPr>
        <w:pStyle w:val="NormalWeb"/>
        <w:spacing w:before="0" w:beforeAutospacing="0" w:after="0" w:afterAutospacing="0"/>
        <w:jc w:val="left"/>
        <w:rPr>
          <w:rFonts w:cs="Arial"/>
          <w:b/>
          <w:color w:val="auto"/>
          <w:highlight w:val="yellow"/>
        </w:rPr>
      </w:pPr>
    </w:p>
    <w:p w:rsidR="000E1252" w:rsidRPr="00626AD6" w:rsidRDefault="008E4D85" w:rsidP="00EA1D7B">
      <w:pPr>
        <w:pStyle w:val="NormalWeb"/>
        <w:spacing w:before="0" w:beforeAutospacing="0" w:after="0" w:afterAutospacing="0"/>
        <w:jc w:val="left"/>
        <w:rPr>
          <w:rFonts w:cs="Arial"/>
          <w:b/>
          <w:color w:val="auto"/>
          <w:highlight w:val="yellow"/>
        </w:rPr>
      </w:pPr>
      <w:r w:rsidRPr="00626AD6">
        <w:rPr>
          <w:rFonts w:cs="Arial"/>
          <w:b/>
          <w:color w:val="auto"/>
          <w:highlight w:val="yellow"/>
        </w:rPr>
        <w:t xml:space="preserve">2.2) Coat </w:t>
      </w:r>
      <w:r w:rsidR="003F533B" w:rsidRPr="00626AD6">
        <w:rPr>
          <w:rFonts w:cs="Arial"/>
          <w:b/>
          <w:color w:val="auto"/>
          <w:highlight w:val="yellow"/>
        </w:rPr>
        <w:t>the glass fabric</w:t>
      </w:r>
      <w:r w:rsidR="00102F13">
        <w:rPr>
          <w:rFonts w:cs="Arial"/>
          <w:b/>
          <w:color w:val="auto"/>
          <w:highlight w:val="yellow"/>
        </w:rPr>
        <w:t xml:space="preserve"> with the f</w:t>
      </w:r>
      <w:r w:rsidR="00102F13">
        <w:rPr>
          <w:rFonts w:cs="Arial"/>
          <w:b/>
          <w:color w:val="auto"/>
          <w:highlight w:val="yellow"/>
        </w:rPr>
        <w:noBreakHyphen/>
        <w:t xml:space="preserve">GNP </w:t>
      </w:r>
      <w:r w:rsidRPr="00626AD6">
        <w:rPr>
          <w:rFonts w:cs="Arial"/>
          <w:b/>
          <w:color w:val="auto"/>
          <w:highlight w:val="yellow"/>
        </w:rPr>
        <w:t>filled sizing</w:t>
      </w:r>
      <w:r w:rsidR="003F533B" w:rsidRPr="00626AD6">
        <w:rPr>
          <w:rFonts w:cs="Arial"/>
          <w:b/>
          <w:color w:val="auto"/>
          <w:highlight w:val="yellow"/>
        </w:rPr>
        <w:t>.</w:t>
      </w:r>
    </w:p>
    <w:p w:rsidR="000E1252" w:rsidRPr="00626AD6" w:rsidRDefault="000C049E" w:rsidP="00EA1D7B">
      <w:pPr>
        <w:pStyle w:val="NormalWeb"/>
        <w:spacing w:before="0" w:beforeAutospacing="0" w:after="0" w:afterAutospacing="0"/>
        <w:jc w:val="left"/>
        <w:rPr>
          <w:rFonts w:cs="Arial"/>
          <w:color w:val="auto"/>
          <w:highlight w:val="yellow"/>
        </w:rPr>
      </w:pPr>
      <w:r w:rsidRPr="00626AD6">
        <w:rPr>
          <w:rFonts w:cs="Arial"/>
          <w:color w:val="auto"/>
          <w:highlight w:val="yellow"/>
        </w:rPr>
        <w:t xml:space="preserve">2.2.1) </w:t>
      </w:r>
      <w:r w:rsidR="003C120B" w:rsidRPr="00626AD6">
        <w:rPr>
          <w:rFonts w:cs="Arial"/>
          <w:color w:val="auto"/>
          <w:highlight w:val="yellow"/>
        </w:rPr>
        <w:t>With scissors</w:t>
      </w:r>
      <w:r w:rsidR="00AB2BEE" w:rsidRPr="00626AD6">
        <w:rPr>
          <w:rFonts w:cs="Arial"/>
          <w:color w:val="auto"/>
          <w:highlight w:val="yellow"/>
        </w:rPr>
        <w:t xml:space="preserve"> suited for fabric cutting</w:t>
      </w:r>
      <w:r w:rsidR="003C120B" w:rsidRPr="00626AD6">
        <w:rPr>
          <w:rFonts w:cs="Arial"/>
          <w:color w:val="auto"/>
          <w:highlight w:val="yellow"/>
        </w:rPr>
        <w:t>, c</w:t>
      </w:r>
      <w:r w:rsidRPr="00626AD6">
        <w:rPr>
          <w:rFonts w:cs="Arial"/>
          <w:color w:val="auto"/>
          <w:highlight w:val="yellow"/>
        </w:rPr>
        <w:t>ut</w:t>
      </w:r>
      <w:r w:rsidR="003C120B" w:rsidRPr="00626AD6">
        <w:rPr>
          <w:rFonts w:cs="Arial"/>
          <w:color w:val="auto"/>
          <w:highlight w:val="yellow"/>
        </w:rPr>
        <w:t xml:space="preserve"> </w:t>
      </w:r>
      <w:r w:rsidR="008E4D85" w:rsidRPr="00626AD6">
        <w:rPr>
          <w:rFonts w:cs="Arial"/>
          <w:color w:val="auto"/>
          <w:highlight w:val="yellow"/>
        </w:rPr>
        <w:t>14 layers of</w:t>
      </w:r>
      <w:r w:rsidR="000E1252" w:rsidRPr="00626AD6">
        <w:rPr>
          <w:rFonts w:cs="Arial"/>
          <w:color w:val="auto"/>
          <w:highlight w:val="yellow"/>
        </w:rPr>
        <w:t xml:space="preserve"> glass fabric </w:t>
      </w:r>
      <w:r w:rsidR="008E4D85" w:rsidRPr="00626AD6">
        <w:rPr>
          <w:rFonts w:cs="Arial"/>
          <w:color w:val="auto"/>
          <w:highlight w:val="yellow"/>
        </w:rPr>
        <w:t>with</w:t>
      </w:r>
      <w:r w:rsidR="000E1252" w:rsidRPr="00626AD6">
        <w:rPr>
          <w:rFonts w:cs="Arial"/>
          <w:color w:val="auto"/>
          <w:highlight w:val="yellow"/>
        </w:rPr>
        <w:t xml:space="preserve"> dimensions </w:t>
      </w:r>
      <w:r w:rsidR="008E4D85" w:rsidRPr="00626AD6">
        <w:rPr>
          <w:rFonts w:cs="Arial"/>
          <w:color w:val="auto"/>
          <w:highlight w:val="yellow"/>
        </w:rPr>
        <w:t>of 120</w:t>
      </w:r>
      <w:r w:rsidR="003C120B" w:rsidRPr="00626AD6">
        <w:rPr>
          <w:rFonts w:cs="Arial"/>
          <w:color w:val="auto"/>
          <w:highlight w:val="yellow"/>
        </w:rPr>
        <w:t xml:space="preserve"> </w:t>
      </w:r>
      <w:r w:rsidR="008E4D85" w:rsidRPr="00626AD6">
        <w:rPr>
          <w:rFonts w:cs="Arial"/>
          <w:color w:val="auto"/>
          <w:highlight w:val="yellow"/>
        </w:rPr>
        <w:t>х</w:t>
      </w:r>
      <w:r w:rsidR="003C120B" w:rsidRPr="00626AD6">
        <w:rPr>
          <w:rFonts w:cs="Arial"/>
          <w:color w:val="auto"/>
          <w:highlight w:val="yellow"/>
        </w:rPr>
        <w:t xml:space="preserve"> </w:t>
      </w:r>
      <w:r w:rsidR="008E4D85" w:rsidRPr="00626AD6">
        <w:rPr>
          <w:rFonts w:cs="Arial"/>
          <w:color w:val="auto"/>
          <w:highlight w:val="yellow"/>
        </w:rPr>
        <w:t>120</w:t>
      </w:r>
      <w:r w:rsidR="003C120B" w:rsidRPr="00626AD6">
        <w:rPr>
          <w:rFonts w:cs="Arial"/>
          <w:color w:val="auto"/>
          <w:highlight w:val="yellow"/>
        </w:rPr>
        <w:t xml:space="preserve"> </w:t>
      </w:r>
      <w:r w:rsidR="008E4D85" w:rsidRPr="00626AD6">
        <w:rPr>
          <w:rFonts w:cs="Arial"/>
          <w:color w:val="auto"/>
          <w:highlight w:val="yellow"/>
        </w:rPr>
        <w:t>mm</w:t>
      </w:r>
      <w:r w:rsidR="00720A9F" w:rsidRPr="00626AD6">
        <w:rPr>
          <w:rFonts w:cs="Arial"/>
          <w:color w:val="auto"/>
          <w:highlight w:val="yellow"/>
          <w:vertAlign w:val="superscript"/>
        </w:rPr>
        <w:t>2</w:t>
      </w:r>
      <w:r w:rsidR="003C120B" w:rsidRPr="00626AD6">
        <w:rPr>
          <w:rFonts w:cs="Arial"/>
          <w:color w:val="auto"/>
          <w:highlight w:val="yellow"/>
        </w:rPr>
        <w:t xml:space="preserve"> </w:t>
      </w:r>
      <w:r w:rsidR="000E1252" w:rsidRPr="00626AD6">
        <w:rPr>
          <w:rFonts w:cs="Arial"/>
          <w:color w:val="auto"/>
          <w:highlight w:val="yellow"/>
        </w:rPr>
        <w:t xml:space="preserve">and then coat them with the </w:t>
      </w:r>
      <w:r w:rsidR="008E4D85" w:rsidRPr="00626AD6">
        <w:rPr>
          <w:rFonts w:cs="Arial"/>
          <w:color w:val="auto"/>
          <w:highlight w:val="yellow"/>
        </w:rPr>
        <w:t xml:space="preserve">mixture of f-GNPs and </w:t>
      </w:r>
      <w:r w:rsidR="000E1252" w:rsidRPr="00626AD6">
        <w:rPr>
          <w:rFonts w:cs="Arial"/>
          <w:color w:val="auto"/>
          <w:highlight w:val="yellow"/>
        </w:rPr>
        <w:t>sizing</w:t>
      </w:r>
      <w:r w:rsidR="00102F13">
        <w:rPr>
          <w:rFonts w:cs="Arial"/>
          <w:color w:val="auto"/>
          <w:highlight w:val="yellow"/>
        </w:rPr>
        <w:t xml:space="preserve"> (2.1.3)</w:t>
      </w:r>
      <w:r w:rsidR="00D80A32" w:rsidRPr="00626AD6">
        <w:rPr>
          <w:rFonts w:cs="Arial"/>
          <w:color w:val="auto"/>
          <w:highlight w:val="yellow"/>
        </w:rPr>
        <w:t xml:space="preserve"> </w:t>
      </w:r>
      <w:r w:rsidR="000E1252" w:rsidRPr="00626AD6">
        <w:rPr>
          <w:rFonts w:cs="Arial"/>
          <w:color w:val="auto"/>
          <w:highlight w:val="yellow"/>
        </w:rPr>
        <w:t>by dip coating</w:t>
      </w:r>
      <w:r w:rsidR="006E1683" w:rsidRPr="00626AD6">
        <w:rPr>
          <w:rFonts w:cs="Arial"/>
          <w:color w:val="auto"/>
          <w:highlight w:val="yellow"/>
        </w:rPr>
        <w:t xml:space="preserve"> (one </w:t>
      </w:r>
      <w:r w:rsidR="00102F13" w:rsidRPr="00626AD6">
        <w:rPr>
          <w:rFonts w:cs="Arial"/>
          <w:color w:val="auto"/>
          <w:highlight w:val="yellow"/>
        </w:rPr>
        <w:t>immersion</w:t>
      </w:r>
      <w:r w:rsidR="006E1683" w:rsidRPr="00626AD6">
        <w:rPr>
          <w:rFonts w:cs="Arial"/>
          <w:color w:val="auto"/>
          <w:highlight w:val="yellow"/>
        </w:rPr>
        <w:t>)</w:t>
      </w:r>
      <w:r w:rsidRPr="00626AD6">
        <w:rPr>
          <w:rFonts w:cs="Arial"/>
          <w:color w:val="auto"/>
          <w:highlight w:val="yellow"/>
        </w:rPr>
        <w:t xml:space="preserve"> using a dip coater </w:t>
      </w:r>
      <w:r w:rsidR="00102F13">
        <w:rPr>
          <w:rFonts w:cs="Arial"/>
          <w:color w:val="auto"/>
          <w:highlight w:val="yellow"/>
        </w:rPr>
        <w:t>in the f-GNP</w:t>
      </w:r>
      <w:r w:rsidR="003C120B" w:rsidRPr="00626AD6">
        <w:rPr>
          <w:rFonts w:cs="Arial"/>
          <w:color w:val="auto"/>
          <w:highlight w:val="yellow"/>
        </w:rPr>
        <w:t xml:space="preserve"> filled sizing.</w:t>
      </w:r>
    </w:p>
    <w:p w:rsidR="000E1252" w:rsidRPr="00626AD6" w:rsidRDefault="000E1252" w:rsidP="00EA1D7B">
      <w:pPr>
        <w:pStyle w:val="NormalWeb"/>
        <w:spacing w:before="0" w:beforeAutospacing="0" w:after="0" w:afterAutospacing="0"/>
        <w:jc w:val="left"/>
        <w:rPr>
          <w:rFonts w:cs="Arial"/>
          <w:color w:val="auto"/>
          <w:highlight w:val="yellow"/>
        </w:rPr>
      </w:pPr>
    </w:p>
    <w:p w:rsidR="000E1252" w:rsidRPr="00626AD6" w:rsidRDefault="000E1252" w:rsidP="00EA1D7B">
      <w:pPr>
        <w:pStyle w:val="NormalWeb"/>
        <w:spacing w:before="0" w:beforeAutospacing="0" w:after="0" w:afterAutospacing="0"/>
        <w:jc w:val="left"/>
        <w:rPr>
          <w:rFonts w:cs="Arial"/>
          <w:color w:val="auto"/>
        </w:rPr>
      </w:pPr>
      <w:r w:rsidRPr="00626AD6">
        <w:rPr>
          <w:rFonts w:cs="Arial"/>
          <w:color w:val="auto"/>
          <w:highlight w:val="yellow"/>
        </w:rPr>
        <w:t>2.2.2) Dry the f-</w:t>
      </w:r>
      <w:r w:rsidR="002A08A2">
        <w:rPr>
          <w:rFonts w:cs="Arial"/>
          <w:color w:val="auto"/>
          <w:highlight w:val="yellow"/>
        </w:rPr>
        <w:t>GNP</w:t>
      </w:r>
      <w:r w:rsidRPr="00626AD6">
        <w:rPr>
          <w:rFonts w:cs="Arial"/>
          <w:color w:val="auto"/>
          <w:highlight w:val="yellow"/>
        </w:rPr>
        <w:t xml:space="preserve"> coated glass fabric in a vacuum oven at 150 </w:t>
      </w:r>
      <w:r w:rsidRPr="00626AD6">
        <w:rPr>
          <w:rFonts w:ascii="Arial" w:hAnsi="Arial" w:cs="Arial"/>
          <w:color w:val="auto"/>
          <w:highlight w:val="yellow"/>
        </w:rPr>
        <w:t>°</w:t>
      </w:r>
      <w:r w:rsidRPr="00626AD6">
        <w:rPr>
          <w:rFonts w:cs="Arial"/>
          <w:color w:val="auto"/>
          <w:highlight w:val="yellow"/>
        </w:rPr>
        <w:t xml:space="preserve">C </w:t>
      </w:r>
      <w:r w:rsidR="009321A3" w:rsidRPr="00626AD6">
        <w:rPr>
          <w:rFonts w:cs="Arial"/>
          <w:color w:val="auto"/>
          <w:highlight w:val="yellow"/>
        </w:rPr>
        <w:t>for</w:t>
      </w:r>
      <w:r w:rsidRPr="00626AD6">
        <w:rPr>
          <w:rFonts w:cs="Arial"/>
          <w:color w:val="auto"/>
          <w:highlight w:val="yellow"/>
        </w:rPr>
        <w:t xml:space="preserve"> 24 h</w:t>
      </w:r>
      <w:r w:rsidR="008250F6" w:rsidRPr="00626AD6">
        <w:rPr>
          <w:rFonts w:cs="Arial"/>
          <w:color w:val="auto"/>
          <w:highlight w:val="yellow"/>
        </w:rPr>
        <w:t>r</w:t>
      </w:r>
      <w:r w:rsidRPr="00626AD6">
        <w:rPr>
          <w:rFonts w:cs="Arial"/>
          <w:color w:val="auto"/>
          <w:highlight w:val="yellow"/>
        </w:rPr>
        <w:t xml:space="preserve"> </w:t>
      </w:r>
      <w:r w:rsidR="00970DD1" w:rsidRPr="00626AD6">
        <w:rPr>
          <w:rFonts w:cs="Arial"/>
          <w:color w:val="auto"/>
          <w:highlight w:val="yellow"/>
        </w:rPr>
        <w:t xml:space="preserve">as </w:t>
      </w:r>
      <w:r w:rsidRPr="00626AD6">
        <w:rPr>
          <w:rFonts w:cs="Arial"/>
          <w:color w:val="auto"/>
          <w:highlight w:val="yellow"/>
        </w:rPr>
        <w:t>indicated in the technical sheets provided by the manufacturer.</w:t>
      </w:r>
    </w:p>
    <w:p w:rsidR="00880FCA" w:rsidRPr="00626AD6" w:rsidRDefault="00880FCA" w:rsidP="00EA1D7B">
      <w:pPr>
        <w:pStyle w:val="NormalWeb"/>
        <w:spacing w:before="0" w:beforeAutospacing="0" w:after="0" w:afterAutospacing="0"/>
        <w:jc w:val="left"/>
        <w:rPr>
          <w:rFonts w:cs="Arial"/>
          <w:color w:val="auto"/>
        </w:rPr>
      </w:pPr>
    </w:p>
    <w:p w:rsidR="004D4F1C" w:rsidRPr="00626AD6" w:rsidRDefault="004D4F1C" w:rsidP="00EA1D7B">
      <w:pPr>
        <w:pStyle w:val="NormalWeb"/>
        <w:spacing w:before="0" w:beforeAutospacing="0" w:after="0" w:afterAutospacing="0"/>
        <w:jc w:val="left"/>
        <w:rPr>
          <w:rFonts w:cs="Arial"/>
          <w:color w:val="auto"/>
          <w:highlight w:val="yellow"/>
        </w:rPr>
      </w:pPr>
      <w:r w:rsidRPr="00626AD6">
        <w:rPr>
          <w:rFonts w:cs="Arial"/>
          <w:b/>
          <w:color w:val="auto"/>
          <w:highlight w:val="yellow"/>
        </w:rPr>
        <w:t xml:space="preserve">3. </w:t>
      </w:r>
      <w:r w:rsidR="008E4D85" w:rsidRPr="00626AD6">
        <w:rPr>
          <w:rFonts w:cs="Arial"/>
          <w:b/>
          <w:color w:val="auto"/>
          <w:highlight w:val="yellow"/>
        </w:rPr>
        <w:t>Manufactur</w:t>
      </w:r>
      <w:r w:rsidR="003C120B" w:rsidRPr="00626AD6">
        <w:rPr>
          <w:rFonts w:cs="Arial"/>
          <w:b/>
          <w:color w:val="auto"/>
          <w:highlight w:val="yellow"/>
        </w:rPr>
        <w:t>ing of</w:t>
      </w:r>
      <w:r w:rsidR="008E4D85" w:rsidRPr="00626AD6">
        <w:rPr>
          <w:rFonts w:cs="Arial"/>
          <w:b/>
          <w:color w:val="auto"/>
          <w:highlight w:val="yellow"/>
        </w:rPr>
        <w:t xml:space="preserve"> m</w:t>
      </w:r>
      <w:r w:rsidR="00404FDD" w:rsidRPr="00626AD6">
        <w:rPr>
          <w:rFonts w:cs="Arial"/>
          <w:b/>
          <w:color w:val="auto"/>
          <w:highlight w:val="yellow"/>
        </w:rPr>
        <w:t>ultiscale c</w:t>
      </w:r>
      <w:r w:rsidRPr="00626AD6">
        <w:rPr>
          <w:rFonts w:cs="Arial"/>
          <w:b/>
          <w:color w:val="auto"/>
          <w:highlight w:val="yellow"/>
        </w:rPr>
        <w:t>omposite</w:t>
      </w:r>
      <w:r w:rsidR="008E4D85" w:rsidRPr="00626AD6">
        <w:rPr>
          <w:rFonts w:cs="Arial"/>
          <w:b/>
          <w:color w:val="auto"/>
          <w:highlight w:val="yellow"/>
        </w:rPr>
        <w:t xml:space="preserve"> materials</w:t>
      </w:r>
      <w:r w:rsidR="003514EA" w:rsidRPr="00626AD6">
        <w:rPr>
          <w:rFonts w:cs="Arial"/>
          <w:b/>
          <w:color w:val="auto"/>
          <w:highlight w:val="yellow"/>
        </w:rPr>
        <w:t>.</w:t>
      </w:r>
    </w:p>
    <w:p w:rsidR="003514EA" w:rsidRPr="00626AD6" w:rsidRDefault="008E4D85" w:rsidP="00EA1D7B">
      <w:pPr>
        <w:pStyle w:val="NormalWeb"/>
        <w:spacing w:before="0" w:beforeAutospacing="0" w:after="0" w:afterAutospacing="0"/>
        <w:jc w:val="left"/>
        <w:rPr>
          <w:rFonts w:cs="Arial"/>
          <w:b/>
          <w:color w:val="auto"/>
          <w:highlight w:val="yellow"/>
        </w:rPr>
      </w:pPr>
      <w:r w:rsidRPr="00626AD6">
        <w:rPr>
          <w:rFonts w:cs="Arial"/>
          <w:b/>
          <w:color w:val="auto"/>
          <w:highlight w:val="yellow"/>
        </w:rPr>
        <w:t>3.1) Manufacture</w:t>
      </w:r>
      <w:r w:rsidR="003F533B" w:rsidRPr="00626AD6">
        <w:rPr>
          <w:rFonts w:cs="Arial"/>
          <w:b/>
          <w:color w:val="auto"/>
          <w:highlight w:val="yellow"/>
        </w:rPr>
        <w:t xml:space="preserve"> f-</w:t>
      </w:r>
      <w:r w:rsidR="002A08A2">
        <w:rPr>
          <w:rFonts w:cs="Arial"/>
          <w:b/>
          <w:color w:val="auto"/>
          <w:highlight w:val="yellow"/>
        </w:rPr>
        <w:t>GNP</w:t>
      </w:r>
      <w:r w:rsidR="003F533B" w:rsidRPr="00626AD6">
        <w:rPr>
          <w:rFonts w:cs="Arial"/>
          <w:b/>
          <w:color w:val="auto"/>
          <w:highlight w:val="yellow"/>
        </w:rPr>
        <w:t>/epoxy composite materials.</w:t>
      </w:r>
    </w:p>
    <w:p w:rsidR="008041BF" w:rsidRPr="00626AD6" w:rsidRDefault="000B0C1E" w:rsidP="00EA1D7B">
      <w:pPr>
        <w:pStyle w:val="NormalWeb"/>
        <w:spacing w:before="0" w:beforeAutospacing="0" w:after="0" w:afterAutospacing="0"/>
        <w:jc w:val="left"/>
        <w:rPr>
          <w:rFonts w:cs="Arial"/>
          <w:color w:val="auto"/>
          <w:highlight w:val="yellow"/>
        </w:rPr>
      </w:pPr>
      <w:r w:rsidRPr="00626AD6">
        <w:rPr>
          <w:rFonts w:cs="Arial"/>
          <w:color w:val="auto"/>
          <w:highlight w:val="yellow"/>
        </w:rPr>
        <w:t>3.1</w:t>
      </w:r>
      <w:r w:rsidR="003514EA" w:rsidRPr="00626AD6">
        <w:rPr>
          <w:rFonts w:cs="Arial"/>
          <w:color w:val="auto"/>
          <w:highlight w:val="yellow"/>
        </w:rPr>
        <w:t>.1</w:t>
      </w:r>
      <w:r w:rsidRPr="00626AD6">
        <w:rPr>
          <w:rFonts w:cs="Arial"/>
          <w:color w:val="auto"/>
          <w:highlight w:val="yellow"/>
        </w:rPr>
        <w:t xml:space="preserve">) </w:t>
      </w:r>
      <w:r w:rsidR="008041BF" w:rsidRPr="00626AD6">
        <w:rPr>
          <w:rFonts w:cs="Arial"/>
          <w:color w:val="auto"/>
          <w:highlight w:val="yellow"/>
        </w:rPr>
        <w:t>After degass</w:t>
      </w:r>
      <w:r w:rsidR="00102F13">
        <w:rPr>
          <w:rFonts w:cs="Arial"/>
          <w:color w:val="auto"/>
          <w:highlight w:val="yellow"/>
        </w:rPr>
        <w:t>ing the mixture, keep the f-GNP</w:t>
      </w:r>
      <w:r w:rsidR="008041BF" w:rsidRPr="00626AD6">
        <w:rPr>
          <w:rFonts w:cs="Arial"/>
          <w:color w:val="auto"/>
          <w:highlight w:val="yellow"/>
        </w:rPr>
        <w:t xml:space="preserve"> filled epoxy resin under magnetic stirring at 80 </w:t>
      </w:r>
      <w:r w:rsidR="008041BF" w:rsidRPr="00626AD6">
        <w:rPr>
          <w:rFonts w:ascii="Arial" w:hAnsi="Arial" w:cs="Arial"/>
          <w:color w:val="auto"/>
          <w:highlight w:val="yellow"/>
        </w:rPr>
        <w:t>°</w:t>
      </w:r>
      <w:r w:rsidR="008041BF" w:rsidRPr="00626AD6">
        <w:rPr>
          <w:rFonts w:cs="Arial"/>
          <w:color w:val="auto"/>
          <w:highlight w:val="yellow"/>
        </w:rPr>
        <w:t xml:space="preserve">C </w:t>
      </w:r>
      <w:r w:rsidR="009321A3" w:rsidRPr="00626AD6">
        <w:rPr>
          <w:rFonts w:cs="Arial"/>
          <w:color w:val="auto"/>
          <w:highlight w:val="yellow"/>
        </w:rPr>
        <w:t>for</w:t>
      </w:r>
      <w:r w:rsidR="008041BF" w:rsidRPr="00626AD6">
        <w:rPr>
          <w:rFonts w:cs="Arial"/>
          <w:color w:val="auto"/>
          <w:highlight w:val="yellow"/>
        </w:rPr>
        <w:t xml:space="preserve"> all the manufacturing process. </w:t>
      </w:r>
    </w:p>
    <w:p w:rsidR="008041BF" w:rsidRPr="00626AD6" w:rsidRDefault="008041BF" w:rsidP="00EA1D7B">
      <w:pPr>
        <w:pStyle w:val="NormalWeb"/>
        <w:spacing w:before="0" w:beforeAutospacing="0" w:after="0" w:afterAutospacing="0"/>
        <w:jc w:val="left"/>
        <w:rPr>
          <w:rFonts w:cs="Arial"/>
          <w:color w:val="auto"/>
          <w:highlight w:val="yellow"/>
        </w:rPr>
      </w:pPr>
    </w:p>
    <w:p w:rsidR="000B0C1E" w:rsidRPr="00626AD6" w:rsidRDefault="008041BF" w:rsidP="00EA1D7B">
      <w:pPr>
        <w:pStyle w:val="NormalWeb"/>
        <w:spacing w:before="0" w:beforeAutospacing="0" w:after="0" w:afterAutospacing="0"/>
        <w:jc w:val="left"/>
        <w:rPr>
          <w:rFonts w:cs="Arial"/>
          <w:color w:val="auto"/>
          <w:highlight w:val="yellow"/>
        </w:rPr>
      </w:pPr>
      <w:r w:rsidRPr="00626AD6">
        <w:rPr>
          <w:rFonts w:cs="Arial"/>
          <w:color w:val="auto"/>
          <w:highlight w:val="yellow"/>
        </w:rPr>
        <w:t xml:space="preserve">3.1.2) </w:t>
      </w:r>
      <w:r w:rsidR="000B0C1E" w:rsidRPr="00626AD6">
        <w:rPr>
          <w:rFonts w:cs="Arial"/>
          <w:color w:val="auto"/>
          <w:highlight w:val="yellow"/>
        </w:rPr>
        <w:t>Place the</w:t>
      </w:r>
      <w:r w:rsidR="008E4D85" w:rsidRPr="00626AD6">
        <w:rPr>
          <w:rFonts w:cs="Arial"/>
          <w:color w:val="auto"/>
          <w:highlight w:val="yellow"/>
        </w:rPr>
        <w:t xml:space="preserve"> 14 layers of the</w:t>
      </w:r>
      <w:r w:rsidR="000B0C1E" w:rsidRPr="00626AD6">
        <w:rPr>
          <w:rFonts w:cs="Arial"/>
          <w:color w:val="auto"/>
          <w:highlight w:val="yellow"/>
        </w:rPr>
        <w:t xml:space="preserve"> glass fabric into an oven at 80 </w:t>
      </w:r>
      <w:r w:rsidR="000B0C1E" w:rsidRPr="00626AD6">
        <w:rPr>
          <w:rFonts w:ascii="Arial" w:hAnsi="Arial" w:cs="Arial"/>
          <w:color w:val="auto"/>
          <w:highlight w:val="yellow"/>
        </w:rPr>
        <w:t>°</w:t>
      </w:r>
      <w:r w:rsidR="000B0C1E" w:rsidRPr="00626AD6">
        <w:rPr>
          <w:rFonts w:cs="Arial"/>
          <w:color w:val="auto"/>
          <w:highlight w:val="yellow"/>
        </w:rPr>
        <w:t>C</w:t>
      </w:r>
      <w:r w:rsidRPr="00626AD6">
        <w:rPr>
          <w:rFonts w:cs="Arial"/>
          <w:color w:val="auto"/>
          <w:highlight w:val="yellow"/>
        </w:rPr>
        <w:t>.</w:t>
      </w:r>
      <w:r w:rsidR="000B0C1E" w:rsidRPr="00626AD6">
        <w:rPr>
          <w:rFonts w:cs="Arial"/>
          <w:color w:val="auto"/>
          <w:highlight w:val="yellow"/>
        </w:rPr>
        <w:t xml:space="preserve"> </w:t>
      </w:r>
    </w:p>
    <w:p w:rsidR="000B0C1E" w:rsidRPr="00626AD6" w:rsidRDefault="000B0C1E" w:rsidP="00EA1D7B">
      <w:pPr>
        <w:pStyle w:val="NormalWeb"/>
        <w:spacing w:before="0" w:beforeAutospacing="0" w:after="0" w:afterAutospacing="0"/>
        <w:jc w:val="left"/>
        <w:rPr>
          <w:rFonts w:cs="Arial"/>
          <w:color w:val="auto"/>
          <w:highlight w:val="yellow"/>
        </w:rPr>
      </w:pPr>
    </w:p>
    <w:p w:rsidR="00393BBA" w:rsidRPr="00102F13" w:rsidRDefault="000B0C1E" w:rsidP="00EA1D7B">
      <w:pPr>
        <w:pStyle w:val="NormalWeb"/>
        <w:spacing w:before="0" w:beforeAutospacing="0" w:after="0" w:afterAutospacing="0"/>
        <w:jc w:val="left"/>
        <w:rPr>
          <w:rFonts w:cs="Arial"/>
          <w:color w:val="auto"/>
        </w:rPr>
      </w:pPr>
      <w:r w:rsidRPr="00102F13">
        <w:rPr>
          <w:rFonts w:cs="Arial"/>
          <w:color w:val="auto"/>
        </w:rPr>
        <w:t>3.</w:t>
      </w:r>
      <w:r w:rsidR="003514EA" w:rsidRPr="00102F13">
        <w:rPr>
          <w:rFonts w:cs="Arial"/>
          <w:color w:val="auto"/>
        </w:rPr>
        <w:t>1.</w:t>
      </w:r>
      <w:r w:rsidR="00A3186A" w:rsidRPr="00102F13">
        <w:rPr>
          <w:rFonts w:cs="Arial"/>
          <w:color w:val="auto"/>
        </w:rPr>
        <w:t>3</w:t>
      </w:r>
      <w:r w:rsidR="00393BBA" w:rsidRPr="00102F13">
        <w:rPr>
          <w:rFonts w:cs="Arial"/>
          <w:color w:val="auto"/>
        </w:rPr>
        <w:t xml:space="preserve">) </w:t>
      </w:r>
      <w:r w:rsidR="003C120B" w:rsidRPr="00102F13">
        <w:rPr>
          <w:rFonts w:cs="Arial"/>
          <w:color w:val="auto"/>
        </w:rPr>
        <w:t>Alternatively, p</w:t>
      </w:r>
      <w:r w:rsidR="008041BF" w:rsidRPr="00102F13">
        <w:rPr>
          <w:rFonts w:cs="Arial"/>
          <w:color w:val="auto"/>
        </w:rPr>
        <w:t>lace a layer of the f</w:t>
      </w:r>
      <w:r w:rsidR="008041BF" w:rsidRPr="00102F13">
        <w:rPr>
          <w:rFonts w:cs="Arial"/>
          <w:color w:val="auto"/>
        </w:rPr>
        <w:noBreakHyphen/>
      </w:r>
      <w:r w:rsidR="00102F13">
        <w:rPr>
          <w:rFonts w:cs="Arial"/>
          <w:color w:val="auto"/>
        </w:rPr>
        <w:t>GNP</w:t>
      </w:r>
      <w:r w:rsidR="008041BF" w:rsidRPr="00102F13">
        <w:rPr>
          <w:rFonts w:cs="Arial"/>
          <w:color w:val="auto"/>
        </w:rPr>
        <w:t xml:space="preserve"> filled epoxy and a layer of glass fiber fabric (14 layers) sequentially by hand on a metallic plate using a de-airing roller after </w:t>
      </w:r>
      <w:r w:rsidR="0024501E">
        <w:rPr>
          <w:rFonts w:cs="Arial"/>
          <w:color w:val="auto"/>
        </w:rPr>
        <w:t>placing each glass fabric layer</w:t>
      </w:r>
      <w:r w:rsidR="008041BF" w:rsidRPr="00102F13">
        <w:rPr>
          <w:rFonts w:cs="Arial"/>
          <w:color w:val="auto"/>
        </w:rPr>
        <w:t xml:space="preserve">. </w:t>
      </w:r>
    </w:p>
    <w:p w:rsidR="003C09B6" w:rsidRPr="00626AD6" w:rsidRDefault="003C09B6" w:rsidP="00EA1D7B">
      <w:pPr>
        <w:pStyle w:val="NormalWeb"/>
        <w:spacing w:before="0" w:beforeAutospacing="0" w:after="0" w:afterAutospacing="0"/>
        <w:jc w:val="left"/>
        <w:rPr>
          <w:rFonts w:cs="Arial"/>
          <w:color w:val="auto"/>
          <w:highlight w:val="yellow"/>
        </w:rPr>
      </w:pPr>
    </w:p>
    <w:p w:rsidR="003C09B6" w:rsidRPr="00626AD6" w:rsidRDefault="003C09B6" w:rsidP="00EA1D7B">
      <w:pPr>
        <w:pStyle w:val="NormalWeb"/>
        <w:spacing w:before="0" w:beforeAutospacing="0" w:after="0" w:afterAutospacing="0"/>
        <w:jc w:val="left"/>
        <w:rPr>
          <w:rFonts w:cs="Arial"/>
          <w:color w:val="auto"/>
          <w:highlight w:val="yellow"/>
        </w:rPr>
      </w:pPr>
      <w:r w:rsidRPr="00626AD6">
        <w:rPr>
          <w:rFonts w:cs="Arial"/>
          <w:color w:val="auto"/>
          <w:highlight w:val="yellow"/>
        </w:rPr>
        <w:t>3.1.</w:t>
      </w:r>
      <w:r w:rsidR="00A3186A" w:rsidRPr="00626AD6">
        <w:rPr>
          <w:rFonts w:cs="Arial"/>
          <w:color w:val="auto"/>
          <w:highlight w:val="yellow"/>
        </w:rPr>
        <w:t>3</w:t>
      </w:r>
      <w:r w:rsidR="00720A9F" w:rsidRPr="00626AD6">
        <w:rPr>
          <w:rFonts w:cs="Arial"/>
          <w:color w:val="auto"/>
          <w:highlight w:val="yellow"/>
        </w:rPr>
        <w:t xml:space="preserve">.1) </w:t>
      </w:r>
      <w:r w:rsidR="003C120B" w:rsidRPr="00626AD6">
        <w:rPr>
          <w:rFonts w:cs="Arial"/>
          <w:color w:val="auto"/>
          <w:highlight w:val="yellow"/>
        </w:rPr>
        <w:t>Use scissors to cut</w:t>
      </w:r>
      <w:r w:rsidR="00720A9F" w:rsidRPr="00626AD6">
        <w:rPr>
          <w:rFonts w:cs="Arial"/>
          <w:color w:val="auto"/>
          <w:highlight w:val="yellow"/>
        </w:rPr>
        <w:t xml:space="preserve"> and place the anti</w:t>
      </w:r>
      <w:r w:rsidR="00102F13">
        <w:rPr>
          <w:rFonts w:cs="Arial"/>
          <w:color w:val="auto"/>
          <w:highlight w:val="yellow"/>
        </w:rPr>
        <w:t>-</w:t>
      </w:r>
      <w:r w:rsidR="00720A9F" w:rsidRPr="00626AD6">
        <w:rPr>
          <w:rFonts w:cs="Arial"/>
          <w:color w:val="auto"/>
          <w:highlight w:val="yellow"/>
        </w:rPr>
        <w:t>adherent polymer</w:t>
      </w:r>
      <w:r w:rsidR="00286074" w:rsidRPr="00626AD6">
        <w:rPr>
          <w:rFonts w:cs="Arial"/>
          <w:color w:val="auto"/>
          <w:highlight w:val="yellow"/>
        </w:rPr>
        <w:t xml:space="preserve"> film</w:t>
      </w:r>
      <w:r w:rsidR="00720A9F" w:rsidRPr="00626AD6">
        <w:rPr>
          <w:rFonts w:cs="Arial"/>
          <w:color w:val="auto"/>
          <w:highlight w:val="yellow"/>
        </w:rPr>
        <w:t xml:space="preserve"> (120 х 120 mm</w:t>
      </w:r>
      <w:r w:rsidR="00720A9F" w:rsidRPr="00626AD6">
        <w:rPr>
          <w:rFonts w:cs="Arial"/>
          <w:color w:val="auto"/>
          <w:highlight w:val="yellow"/>
          <w:vertAlign w:val="superscript"/>
        </w:rPr>
        <w:t>2</w:t>
      </w:r>
      <w:r w:rsidR="00720A9F" w:rsidRPr="00626AD6">
        <w:rPr>
          <w:rFonts w:cs="Arial"/>
          <w:color w:val="auto"/>
          <w:highlight w:val="yellow"/>
        </w:rPr>
        <w:t>) on a steel plate.</w:t>
      </w:r>
    </w:p>
    <w:p w:rsidR="00720A9F" w:rsidRPr="00626AD6" w:rsidRDefault="00720A9F" w:rsidP="00EA1D7B">
      <w:pPr>
        <w:pStyle w:val="NormalWeb"/>
        <w:spacing w:before="0" w:beforeAutospacing="0" w:after="0" w:afterAutospacing="0"/>
        <w:jc w:val="left"/>
        <w:rPr>
          <w:rFonts w:cs="Arial"/>
          <w:color w:val="auto"/>
          <w:highlight w:val="yellow"/>
        </w:rPr>
      </w:pPr>
    </w:p>
    <w:p w:rsidR="00491077" w:rsidRPr="00626AD6" w:rsidRDefault="00A3186A" w:rsidP="00EA1D7B">
      <w:pPr>
        <w:pStyle w:val="NormalWeb"/>
        <w:spacing w:before="0" w:beforeAutospacing="0" w:after="0" w:afterAutospacing="0"/>
        <w:jc w:val="left"/>
        <w:rPr>
          <w:rFonts w:cs="Arial"/>
          <w:color w:val="auto"/>
        </w:rPr>
      </w:pPr>
      <w:r w:rsidRPr="00626AD6">
        <w:rPr>
          <w:rFonts w:cs="Arial"/>
          <w:color w:val="auto"/>
          <w:highlight w:val="yellow"/>
        </w:rPr>
        <w:t>3.1.3</w:t>
      </w:r>
      <w:r w:rsidR="00720A9F" w:rsidRPr="00626AD6">
        <w:rPr>
          <w:rFonts w:cs="Arial"/>
          <w:color w:val="auto"/>
          <w:highlight w:val="yellow"/>
        </w:rPr>
        <w:t xml:space="preserve">.2) Apply </w:t>
      </w:r>
      <w:r w:rsidR="003C120B" w:rsidRPr="00626AD6">
        <w:rPr>
          <w:rFonts w:cs="Arial"/>
          <w:color w:val="auto"/>
          <w:highlight w:val="yellow"/>
        </w:rPr>
        <w:t>a layer of the f-</w:t>
      </w:r>
      <w:r w:rsidR="002A08A2">
        <w:rPr>
          <w:rFonts w:cs="Arial"/>
          <w:color w:val="auto"/>
          <w:highlight w:val="yellow"/>
        </w:rPr>
        <w:t>GNP</w:t>
      </w:r>
      <w:r w:rsidR="003C120B" w:rsidRPr="00626AD6">
        <w:rPr>
          <w:rFonts w:cs="Arial"/>
          <w:color w:val="auto"/>
          <w:highlight w:val="yellow"/>
        </w:rPr>
        <w:t>/epoxy mixture on the</w:t>
      </w:r>
      <w:r w:rsidR="00720A9F" w:rsidRPr="00626AD6">
        <w:rPr>
          <w:rFonts w:cs="Arial"/>
          <w:color w:val="auto"/>
          <w:highlight w:val="yellow"/>
        </w:rPr>
        <w:t xml:space="preserve"> </w:t>
      </w:r>
      <w:r w:rsidR="003C120B" w:rsidRPr="00626AD6">
        <w:rPr>
          <w:rFonts w:cs="Arial"/>
          <w:color w:val="auto"/>
          <w:highlight w:val="yellow"/>
        </w:rPr>
        <w:t>anti</w:t>
      </w:r>
      <w:r w:rsidR="00102F13">
        <w:rPr>
          <w:rFonts w:cs="Arial"/>
          <w:color w:val="auto"/>
          <w:highlight w:val="yellow"/>
        </w:rPr>
        <w:t>-</w:t>
      </w:r>
      <w:r w:rsidR="003C120B" w:rsidRPr="00626AD6">
        <w:rPr>
          <w:rFonts w:cs="Arial"/>
          <w:color w:val="auto"/>
          <w:highlight w:val="yellow"/>
        </w:rPr>
        <w:t xml:space="preserve">adherent polymer film </w:t>
      </w:r>
      <w:r w:rsidR="00491077" w:rsidRPr="00626AD6">
        <w:rPr>
          <w:rFonts w:cs="Arial"/>
          <w:color w:val="auto"/>
          <w:highlight w:val="yellow"/>
        </w:rPr>
        <w:t xml:space="preserve">with </w:t>
      </w:r>
      <w:r w:rsidR="003C120B" w:rsidRPr="00626AD6">
        <w:rPr>
          <w:rFonts w:cs="Arial"/>
          <w:color w:val="auto"/>
          <w:highlight w:val="yellow"/>
        </w:rPr>
        <w:t xml:space="preserve">a </w:t>
      </w:r>
      <w:r w:rsidR="00491077" w:rsidRPr="00626AD6">
        <w:rPr>
          <w:rFonts w:cs="Arial"/>
          <w:color w:val="auto"/>
          <w:highlight w:val="yellow"/>
        </w:rPr>
        <w:t>brush.</w:t>
      </w:r>
      <w:r w:rsidR="003C120B" w:rsidRPr="00626AD6">
        <w:rPr>
          <w:rFonts w:cs="Arial"/>
          <w:color w:val="auto"/>
          <w:highlight w:val="yellow"/>
        </w:rPr>
        <w:t xml:space="preserve"> </w:t>
      </w:r>
      <w:r w:rsidR="00491077" w:rsidRPr="00626AD6">
        <w:rPr>
          <w:rFonts w:cs="Arial"/>
          <w:color w:val="auto"/>
          <w:highlight w:val="yellow"/>
        </w:rPr>
        <w:t>Place a layer of glass fiber fabric</w:t>
      </w:r>
      <w:r w:rsidR="008041BF" w:rsidRPr="00626AD6">
        <w:rPr>
          <w:rFonts w:cs="Arial"/>
          <w:color w:val="auto"/>
          <w:highlight w:val="yellow"/>
        </w:rPr>
        <w:t>. Note the importance of</w:t>
      </w:r>
      <w:r w:rsidR="00491077" w:rsidRPr="00626AD6">
        <w:rPr>
          <w:rFonts w:cs="Arial"/>
          <w:color w:val="auto"/>
          <w:highlight w:val="yellow"/>
        </w:rPr>
        <w:t xml:space="preserve"> </w:t>
      </w:r>
      <w:r w:rsidR="008041BF" w:rsidRPr="00626AD6">
        <w:rPr>
          <w:rFonts w:cs="Arial"/>
          <w:color w:val="auto"/>
          <w:highlight w:val="yellow"/>
        </w:rPr>
        <w:t>covering the</w:t>
      </w:r>
      <w:r w:rsidR="00491077" w:rsidRPr="00626AD6">
        <w:rPr>
          <w:rFonts w:cs="Arial"/>
          <w:color w:val="auto"/>
          <w:highlight w:val="yellow"/>
        </w:rPr>
        <w:t xml:space="preserve"> area</w:t>
      </w:r>
      <w:r w:rsidR="007C6ED2" w:rsidRPr="00626AD6">
        <w:rPr>
          <w:rFonts w:cs="Arial"/>
          <w:color w:val="auto"/>
          <w:highlight w:val="yellow"/>
        </w:rPr>
        <w:t xml:space="preserve"> of the f</w:t>
      </w:r>
      <w:r w:rsidR="007C6ED2" w:rsidRPr="00626AD6">
        <w:rPr>
          <w:rFonts w:cs="Arial"/>
          <w:color w:val="auto"/>
          <w:highlight w:val="yellow"/>
        </w:rPr>
        <w:noBreakHyphen/>
      </w:r>
      <w:r w:rsidR="002A08A2">
        <w:rPr>
          <w:rFonts w:cs="Arial"/>
          <w:color w:val="auto"/>
          <w:highlight w:val="yellow"/>
        </w:rPr>
        <w:t>GNP</w:t>
      </w:r>
      <w:r w:rsidR="008041BF" w:rsidRPr="00626AD6">
        <w:rPr>
          <w:rFonts w:cs="Arial"/>
          <w:color w:val="auto"/>
          <w:highlight w:val="yellow"/>
        </w:rPr>
        <w:t>/epoxy region and alignment of the different fabric layers</w:t>
      </w:r>
      <w:r w:rsidR="00491077" w:rsidRPr="00626AD6">
        <w:rPr>
          <w:rFonts w:cs="Arial"/>
          <w:color w:val="auto"/>
          <w:highlight w:val="yellow"/>
        </w:rPr>
        <w:t>.</w:t>
      </w:r>
      <w:r w:rsidR="003C120B" w:rsidRPr="00626AD6">
        <w:rPr>
          <w:rFonts w:cs="Arial"/>
          <w:color w:val="auto"/>
          <w:highlight w:val="yellow"/>
        </w:rPr>
        <w:t xml:space="preserve"> </w:t>
      </w:r>
      <w:r w:rsidR="00491077" w:rsidRPr="00626AD6">
        <w:rPr>
          <w:rFonts w:cs="Arial"/>
          <w:color w:val="auto"/>
          <w:highlight w:val="yellow"/>
        </w:rPr>
        <w:t xml:space="preserve">Remove the air and compact the </w:t>
      </w:r>
      <w:r w:rsidR="00970DD1" w:rsidRPr="00626AD6">
        <w:rPr>
          <w:rFonts w:cs="Arial"/>
          <w:color w:val="auto"/>
          <w:highlight w:val="yellow"/>
        </w:rPr>
        <w:t xml:space="preserve">plies </w:t>
      </w:r>
      <w:r w:rsidR="00491077" w:rsidRPr="00626AD6">
        <w:rPr>
          <w:rFonts w:cs="Arial"/>
          <w:color w:val="auto"/>
          <w:highlight w:val="yellow"/>
        </w:rPr>
        <w:t>by using a de-airing roller.</w:t>
      </w:r>
    </w:p>
    <w:p w:rsidR="00843A19" w:rsidRPr="00626AD6" w:rsidRDefault="00843A19" w:rsidP="00EA1D7B">
      <w:pPr>
        <w:pStyle w:val="NormalWeb"/>
        <w:spacing w:before="0" w:beforeAutospacing="0" w:after="0" w:afterAutospacing="0"/>
        <w:jc w:val="left"/>
        <w:rPr>
          <w:rFonts w:cs="Arial"/>
          <w:color w:val="auto"/>
        </w:rPr>
      </w:pPr>
    </w:p>
    <w:p w:rsidR="00491077" w:rsidRPr="00626AD6" w:rsidRDefault="00A3186A" w:rsidP="00EA1D7B">
      <w:pPr>
        <w:pStyle w:val="NormalWeb"/>
        <w:spacing w:before="0" w:beforeAutospacing="0" w:after="0" w:afterAutospacing="0"/>
        <w:jc w:val="left"/>
        <w:rPr>
          <w:rFonts w:cs="Arial"/>
          <w:color w:val="auto"/>
        </w:rPr>
      </w:pPr>
      <w:r w:rsidRPr="00626AD6">
        <w:rPr>
          <w:rFonts w:cs="Arial"/>
          <w:color w:val="auto"/>
        </w:rPr>
        <w:t>3.1.3</w:t>
      </w:r>
      <w:r w:rsidR="00491077" w:rsidRPr="00626AD6">
        <w:rPr>
          <w:rFonts w:cs="Arial"/>
          <w:color w:val="auto"/>
        </w:rPr>
        <w:t>.</w:t>
      </w:r>
      <w:r w:rsidR="003C120B" w:rsidRPr="00626AD6">
        <w:rPr>
          <w:rFonts w:cs="Arial"/>
          <w:color w:val="auto"/>
        </w:rPr>
        <w:t>3) Repeat step</w:t>
      </w:r>
      <w:r w:rsidR="00491077" w:rsidRPr="00626AD6">
        <w:rPr>
          <w:rFonts w:cs="Arial"/>
          <w:color w:val="auto"/>
        </w:rPr>
        <w:t xml:space="preserve"> 3.1.</w:t>
      </w:r>
      <w:r w:rsidR="003C120B" w:rsidRPr="00626AD6">
        <w:rPr>
          <w:rFonts w:cs="Arial"/>
          <w:color w:val="auto"/>
        </w:rPr>
        <w:t>3.2</w:t>
      </w:r>
      <w:r w:rsidR="00491077" w:rsidRPr="00626AD6">
        <w:rPr>
          <w:rFonts w:cs="Arial"/>
          <w:color w:val="auto"/>
        </w:rPr>
        <w:t xml:space="preserve"> until completing </w:t>
      </w:r>
      <w:r w:rsidR="00286074" w:rsidRPr="00626AD6">
        <w:rPr>
          <w:rFonts w:cs="Arial"/>
          <w:color w:val="auto"/>
        </w:rPr>
        <w:t xml:space="preserve">all </w:t>
      </w:r>
      <w:r w:rsidR="00843A19" w:rsidRPr="00626AD6">
        <w:rPr>
          <w:rFonts w:cs="Arial"/>
          <w:color w:val="auto"/>
        </w:rPr>
        <w:t xml:space="preserve">of </w:t>
      </w:r>
      <w:r w:rsidR="00286074" w:rsidRPr="00626AD6">
        <w:rPr>
          <w:rFonts w:cs="Arial"/>
          <w:color w:val="auto"/>
        </w:rPr>
        <w:t>the layer</w:t>
      </w:r>
      <w:r w:rsidR="00843A19" w:rsidRPr="00626AD6">
        <w:rPr>
          <w:rFonts w:cs="Arial"/>
          <w:color w:val="auto"/>
        </w:rPr>
        <w:t>s</w:t>
      </w:r>
      <w:r w:rsidR="00286074" w:rsidRPr="00626AD6">
        <w:rPr>
          <w:rFonts w:cs="Arial"/>
          <w:color w:val="auto"/>
        </w:rPr>
        <w:t xml:space="preserve"> of </w:t>
      </w:r>
      <w:r w:rsidR="00491077" w:rsidRPr="00626AD6">
        <w:rPr>
          <w:rFonts w:cs="Arial"/>
          <w:color w:val="auto"/>
        </w:rPr>
        <w:t>the laminate</w:t>
      </w:r>
      <w:r w:rsidR="00286074" w:rsidRPr="00626AD6">
        <w:rPr>
          <w:rFonts w:cs="Arial"/>
          <w:color w:val="auto"/>
        </w:rPr>
        <w:t>.</w:t>
      </w:r>
    </w:p>
    <w:p w:rsidR="00286074" w:rsidRPr="00626AD6" w:rsidRDefault="00286074" w:rsidP="00EA1D7B">
      <w:pPr>
        <w:pStyle w:val="NormalWeb"/>
        <w:spacing w:before="0" w:beforeAutospacing="0" w:after="0" w:afterAutospacing="0"/>
        <w:jc w:val="left"/>
        <w:rPr>
          <w:rFonts w:cs="Arial"/>
          <w:color w:val="auto"/>
        </w:rPr>
      </w:pPr>
    </w:p>
    <w:p w:rsidR="00286074" w:rsidRPr="00626AD6" w:rsidRDefault="00A3186A" w:rsidP="00EA1D7B">
      <w:pPr>
        <w:pStyle w:val="NormalWeb"/>
        <w:spacing w:before="0" w:beforeAutospacing="0" w:after="0" w:afterAutospacing="0"/>
        <w:jc w:val="left"/>
        <w:rPr>
          <w:rFonts w:cs="Arial"/>
          <w:color w:val="auto"/>
        </w:rPr>
      </w:pPr>
      <w:r w:rsidRPr="00626AD6">
        <w:rPr>
          <w:rFonts w:cs="Arial"/>
          <w:color w:val="auto"/>
        </w:rPr>
        <w:t>3.1.3</w:t>
      </w:r>
      <w:r w:rsidR="00286074" w:rsidRPr="00626AD6">
        <w:rPr>
          <w:rFonts w:cs="Arial"/>
          <w:color w:val="auto"/>
        </w:rPr>
        <w:t>.</w:t>
      </w:r>
      <w:r w:rsidR="003C120B" w:rsidRPr="00626AD6">
        <w:rPr>
          <w:rFonts w:cs="Arial"/>
          <w:color w:val="auto"/>
        </w:rPr>
        <w:t>4</w:t>
      </w:r>
      <w:r w:rsidR="00286074" w:rsidRPr="00626AD6">
        <w:rPr>
          <w:rFonts w:cs="Arial"/>
          <w:color w:val="auto"/>
        </w:rPr>
        <w:t>) Apply a final layer of the f-</w:t>
      </w:r>
      <w:r w:rsidR="002A08A2">
        <w:rPr>
          <w:rFonts w:cs="Arial"/>
          <w:color w:val="auto"/>
        </w:rPr>
        <w:t>GNP</w:t>
      </w:r>
      <w:r w:rsidR="00286074" w:rsidRPr="00626AD6">
        <w:rPr>
          <w:rFonts w:cs="Arial"/>
          <w:color w:val="auto"/>
        </w:rPr>
        <w:t xml:space="preserve">/epoxy mixture with brush and cover the laminate with </w:t>
      </w:r>
      <w:r w:rsidR="003C120B" w:rsidRPr="00626AD6">
        <w:rPr>
          <w:rFonts w:cs="Arial"/>
          <w:color w:val="auto"/>
        </w:rPr>
        <w:lastRenderedPageBreak/>
        <w:t xml:space="preserve">another layer of </w:t>
      </w:r>
      <w:r w:rsidR="00286074" w:rsidRPr="00626AD6">
        <w:rPr>
          <w:rFonts w:cs="Arial"/>
          <w:color w:val="auto"/>
        </w:rPr>
        <w:t>anti</w:t>
      </w:r>
      <w:r w:rsidR="00102F13">
        <w:rPr>
          <w:rFonts w:cs="Arial"/>
          <w:color w:val="auto"/>
        </w:rPr>
        <w:t>-</w:t>
      </w:r>
      <w:r w:rsidR="00286074" w:rsidRPr="00626AD6">
        <w:rPr>
          <w:rFonts w:cs="Arial"/>
          <w:color w:val="auto"/>
        </w:rPr>
        <w:t>adherent polymer film.</w:t>
      </w:r>
    </w:p>
    <w:p w:rsidR="007D290E" w:rsidRPr="00626AD6" w:rsidRDefault="007D290E" w:rsidP="00EA1D7B">
      <w:pPr>
        <w:pStyle w:val="NormalWeb"/>
        <w:spacing w:before="0" w:beforeAutospacing="0" w:after="0" w:afterAutospacing="0"/>
        <w:jc w:val="left"/>
        <w:rPr>
          <w:rFonts w:cs="Arial"/>
          <w:color w:val="auto"/>
        </w:rPr>
      </w:pPr>
    </w:p>
    <w:p w:rsidR="007D290E" w:rsidRPr="00626AD6" w:rsidRDefault="007D290E" w:rsidP="00EA1D7B">
      <w:pPr>
        <w:pStyle w:val="NormalWeb"/>
        <w:spacing w:before="0" w:beforeAutospacing="0" w:after="0" w:afterAutospacing="0"/>
        <w:jc w:val="left"/>
        <w:rPr>
          <w:rFonts w:cs="Arial"/>
          <w:color w:val="auto"/>
        </w:rPr>
      </w:pPr>
      <w:r w:rsidRPr="00626AD6">
        <w:rPr>
          <w:rFonts w:cs="Arial"/>
          <w:color w:val="auto"/>
          <w:highlight w:val="yellow"/>
        </w:rPr>
        <w:t>3.</w:t>
      </w:r>
      <w:r w:rsidR="003514EA" w:rsidRPr="00626AD6">
        <w:rPr>
          <w:rFonts w:cs="Arial"/>
          <w:color w:val="auto"/>
          <w:highlight w:val="yellow"/>
        </w:rPr>
        <w:t>1.</w:t>
      </w:r>
      <w:r w:rsidR="00A3186A" w:rsidRPr="00626AD6">
        <w:rPr>
          <w:rFonts w:cs="Arial"/>
          <w:color w:val="auto"/>
          <w:highlight w:val="yellow"/>
        </w:rPr>
        <w:t>4</w:t>
      </w:r>
      <w:r w:rsidRPr="00626AD6">
        <w:rPr>
          <w:rFonts w:cs="Arial"/>
          <w:color w:val="auto"/>
          <w:highlight w:val="yellow"/>
        </w:rPr>
        <w:t>)</w:t>
      </w:r>
      <w:r w:rsidR="00CA701A" w:rsidRPr="00626AD6">
        <w:rPr>
          <w:rFonts w:cs="Arial"/>
          <w:color w:val="auto"/>
          <w:highlight w:val="yellow"/>
        </w:rPr>
        <w:t xml:space="preserve"> Once all the fabric layers have been piled up, cure the laminate in a hot plate press at 140 </w:t>
      </w:r>
      <w:r w:rsidR="00CA701A" w:rsidRPr="00626AD6">
        <w:rPr>
          <w:rFonts w:ascii="Arial" w:hAnsi="Arial" w:cs="Arial"/>
          <w:color w:val="auto"/>
          <w:highlight w:val="yellow"/>
        </w:rPr>
        <w:t>°</w:t>
      </w:r>
      <w:r w:rsidR="00CA701A" w:rsidRPr="00626AD6">
        <w:rPr>
          <w:rFonts w:cs="Arial"/>
          <w:color w:val="auto"/>
          <w:highlight w:val="yellow"/>
        </w:rPr>
        <w:t xml:space="preserve">C </w:t>
      </w:r>
      <w:r w:rsidR="009321A3" w:rsidRPr="00626AD6">
        <w:rPr>
          <w:rFonts w:cs="Arial"/>
          <w:color w:val="auto"/>
          <w:highlight w:val="yellow"/>
        </w:rPr>
        <w:t>for</w:t>
      </w:r>
      <w:r w:rsidR="00CA701A" w:rsidRPr="00626AD6">
        <w:rPr>
          <w:rFonts w:cs="Arial"/>
          <w:color w:val="auto"/>
          <w:highlight w:val="yellow"/>
        </w:rPr>
        <w:t xml:space="preserve"> 8 h</w:t>
      </w:r>
      <w:r w:rsidR="00843A19" w:rsidRPr="00626AD6">
        <w:rPr>
          <w:rFonts w:cs="Arial"/>
          <w:color w:val="auto"/>
          <w:highlight w:val="yellow"/>
        </w:rPr>
        <w:t>r</w:t>
      </w:r>
      <w:r w:rsidR="00CA701A" w:rsidRPr="00626AD6">
        <w:rPr>
          <w:rFonts w:cs="Arial"/>
          <w:color w:val="auto"/>
          <w:highlight w:val="yellow"/>
        </w:rPr>
        <w:t xml:space="preserve"> with increasing pressure up to </w:t>
      </w:r>
      <w:r w:rsidR="0039164D" w:rsidRPr="00626AD6">
        <w:rPr>
          <w:rFonts w:cs="Arial"/>
          <w:color w:val="auto"/>
          <w:highlight w:val="yellow"/>
        </w:rPr>
        <w:t>6 bars.</w:t>
      </w:r>
    </w:p>
    <w:p w:rsidR="0039164D" w:rsidRPr="00626AD6" w:rsidRDefault="0039164D" w:rsidP="00EA1D7B">
      <w:pPr>
        <w:pStyle w:val="NormalWeb"/>
        <w:spacing w:before="0" w:beforeAutospacing="0" w:after="0" w:afterAutospacing="0"/>
        <w:jc w:val="left"/>
        <w:rPr>
          <w:rFonts w:cs="Arial"/>
          <w:color w:val="auto"/>
        </w:rPr>
      </w:pPr>
    </w:p>
    <w:p w:rsidR="0039164D" w:rsidRPr="00626AD6" w:rsidRDefault="0039164D" w:rsidP="00EA1D7B">
      <w:pPr>
        <w:pStyle w:val="NormalWeb"/>
        <w:spacing w:before="0" w:beforeAutospacing="0" w:after="0" w:afterAutospacing="0"/>
        <w:jc w:val="left"/>
        <w:rPr>
          <w:rFonts w:cs="Arial"/>
          <w:color w:val="auto"/>
        </w:rPr>
      </w:pPr>
      <w:r w:rsidRPr="00626AD6">
        <w:rPr>
          <w:rFonts w:cs="Arial"/>
          <w:color w:val="auto"/>
        </w:rPr>
        <w:t>3.</w:t>
      </w:r>
      <w:r w:rsidR="003514EA" w:rsidRPr="00626AD6">
        <w:rPr>
          <w:rFonts w:cs="Arial"/>
          <w:color w:val="auto"/>
        </w:rPr>
        <w:t>1.</w:t>
      </w:r>
      <w:r w:rsidR="00A3186A" w:rsidRPr="00626AD6">
        <w:rPr>
          <w:rFonts w:cs="Arial"/>
          <w:color w:val="auto"/>
        </w:rPr>
        <w:t>5</w:t>
      </w:r>
      <w:r w:rsidRPr="00626AD6">
        <w:rPr>
          <w:rFonts w:cs="Arial"/>
          <w:color w:val="auto"/>
        </w:rPr>
        <w:t>)</w:t>
      </w:r>
      <w:r w:rsidR="00496581" w:rsidRPr="00626AD6">
        <w:rPr>
          <w:rFonts w:cs="Arial"/>
          <w:color w:val="auto"/>
        </w:rPr>
        <w:t xml:space="preserve"> Extract the cured laminate from the hot plate press.</w:t>
      </w:r>
    </w:p>
    <w:p w:rsidR="003514EA" w:rsidRPr="00626AD6" w:rsidRDefault="003514EA" w:rsidP="00EA1D7B">
      <w:pPr>
        <w:pStyle w:val="NormalWeb"/>
        <w:spacing w:before="0" w:beforeAutospacing="0" w:after="0" w:afterAutospacing="0"/>
        <w:jc w:val="left"/>
        <w:rPr>
          <w:rFonts w:cs="Arial"/>
          <w:color w:val="auto"/>
        </w:rPr>
      </w:pPr>
    </w:p>
    <w:p w:rsidR="003514EA" w:rsidRPr="00626AD6" w:rsidRDefault="003F533B" w:rsidP="00EA1D7B">
      <w:pPr>
        <w:pStyle w:val="NormalWeb"/>
        <w:spacing w:before="0" w:beforeAutospacing="0" w:after="0" w:afterAutospacing="0"/>
        <w:jc w:val="left"/>
        <w:rPr>
          <w:rFonts w:cs="Arial"/>
          <w:b/>
          <w:color w:val="auto"/>
        </w:rPr>
      </w:pPr>
      <w:r w:rsidRPr="00626AD6">
        <w:rPr>
          <w:rFonts w:cs="Arial"/>
          <w:b/>
          <w:color w:val="auto"/>
          <w:highlight w:val="yellow"/>
        </w:rPr>
        <w:t>3.2) Manufactur</w:t>
      </w:r>
      <w:r w:rsidR="00286074" w:rsidRPr="00626AD6">
        <w:rPr>
          <w:rFonts w:cs="Arial"/>
          <w:b/>
          <w:color w:val="auto"/>
          <w:highlight w:val="yellow"/>
        </w:rPr>
        <w:t xml:space="preserve">e </w:t>
      </w:r>
      <w:r w:rsidRPr="00626AD6">
        <w:rPr>
          <w:rFonts w:cs="Arial"/>
          <w:b/>
          <w:color w:val="auto"/>
          <w:highlight w:val="yellow"/>
        </w:rPr>
        <w:t>f-</w:t>
      </w:r>
      <w:r w:rsidR="002A08A2">
        <w:rPr>
          <w:rFonts w:cs="Arial"/>
          <w:b/>
          <w:color w:val="auto"/>
          <w:highlight w:val="yellow"/>
        </w:rPr>
        <w:t>GNP</w:t>
      </w:r>
      <w:r w:rsidRPr="00626AD6">
        <w:rPr>
          <w:rFonts w:cs="Arial"/>
          <w:b/>
          <w:color w:val="auto"/>
          <w:highlight w:val="yellow"/>
        </w:rPr>
        <w:t>/glass fiber composite materials by vacuum assisted resin infusion molding (VARIM).</w:t>
      </w:r>
    </w:p>
    <w:p w:rsidR="003514EA" w:rsidRPr="00626AD6" w:rsidRDefault="003514EA" w:rsidP="00EA1D7B">
      <w:pPr>
        <w:pStyle w:val="NormalWeb"/>
        <w:spacing w:before="0" w:beforeAutospacing="0" w:after="0" w:afterAutospacing="0"/>
        <w:jc w:val="left"/>
        <w:rPr>
          <w:rFonts w:cs="Arial"/>
          <w:color w:val="auto"/>
        </w:rPr>
      </w:pPr>
      <w:r w:rsidRPr="00626AD6">
        <w:rPr>
          <w:rFonts w:cs="Arial"/>
          <w:color w:val="auto"/>
        </w:rPr>
        <w:t>3.2.1) Prepare the metallic plate where VARIM is going to be carried out.</w:t>
      </w:r>
    </w:p>
    <w:p w:rsidR="00286074" w:rsidRPr="00626AD6" w:rsidRDefault="00286074" w:rsidP="00EA1D7B">
      <w:pPr>
        <w:pStyle w:val="NormalWeb"/>
        <w:spacing w:before="0" w:beforeAutospacing="0" w:after="0" w:afterAutospacing="0"/>
        <w:jc w:val="left"/>
        <w:rPr>
          <w:rFonts w:cs="Arial"/>
          <w:color w:val="auto"/>
        </w:rPr>
      </w:pPr>
    </w:p>
    <w:p w:rsidR="00286074" w:rsidRPr="00626AD6" w:rsidRDefault="00286074" w:rsidP="00286074">
      <w:pPr>
        <w:pStyle w:val="NormalWeb"/>
        <w:spacing w:before="0" w:beforeAutospacing="0" w:after="0" w:afterAutospacing="0"/>
        <w:jc w:val="left"/>
        <w:rPr>
          <w:rFonts w:cs="Arial"/>
          <w:color w:val="auto"/>
        </w:rPr>
      </w:pPr>
      <w:r w:rsidRPr="00626AD6">
        <w:rPr>
          <w:rFonts w:cs="Arial"/>
          <w:color w:val="auto"/>
        </w:rPr>
        <w:t>3.2.1.1) Clean the steel plate surface with acetone.</w:t>
      </w:r>
    </w:p>
    <w:p w:rsidR="00286074" w:rsidRPr="00626AD6" w:rsidRDefault="00286074" w:rsidP="00EA1D7B">
      <w:pPr>
        <w:pStyle w:val="NormalWeb"/>
        <w:spacing w:before="0" w:beforeAutospacing="0" w:after="0" w:afterAutospacing="0"/>
        <w:jc w:val="left"/>
        <w:rPr>
          <w:rFonts w:cs="Arial"/>
          <w:color w:val="auto"/>
        </w:rPr>
      </w:pPr>
    </w:p>
    <w:p w:rsidR="00286074" w:rsidRPr="00626AD6" w:rsidRDefault="00286074" w:rsidP="00EA1D7B">
      <w:pPr>
        <w:pStyle w:val="NormalWeb"/>
        <w:spacing w:before="0" w:beforeAutospacing="0" w:after="0" w:afterAutospacing="0"/>
        <w:jc w:val="left"/>
        <w:rPr>
          <w:rFonts w:cs="Arial"/>
          <w:color w:val="auto"/>
        </w:rPr>
      </w:pPr>
      <w:r w:rsidRPr="00626AD6">
        <w:rPr>
          <w:rFonts w:cs="Arial"/>
          <w:color w:val="auto"/>
        </w:rPr>
        <w:t>3.2.1.2) Place anti</w:t>
      </w:r>
      <w:r w:rsidR="00102F13">
        <w:rPr>
          <w:rFonts w:cs="Arial"/>
          <w:color w:val="auto"/>
        </w:rPr>
        <w:t>-</w:t>
      </w:r>
      <w:r w:rsidRPr="00626AD6">
        <w:rPr>
          <w:rFonts w:cs="Arial"/>
          <w:color w:val="auto"/>
        </w:rPr>
        <w:t>adherent polymer film onto the steel plate.</w:t>
      </w:r>
    </w:p>
    <w:p w:rsidR="003514EA" w:rsidRPr="00626AD6" w:rsidRDefault="003514EA" w:rsidP="00EA1D7B">
      <w:pPr>
        <w:pStyle w:val="NormalWeb"/>
        <w:spacing w:before="0" w:beforeAutospacing="0" w:after="0" w:afterAutospacing="0"/>
        <w:jc w:val="left"/>
        <w:rPr>
          <w:rFonts w:cs="Arial"/>
          <w:color w:val="auto"/>
        </w:rPr>
      </w:pPr>
    </w:p>
    <w:p w:rsidR="003514EA" w:rsidRPr="00626AD6" w:rsidRDefault="003514EA" w:rsidP="00EA1D7B">
      <w:pPr>
        <w:pStyle w:val="NormalWeb"/>
        <w:spacing w:before="0" w:beforeAutospacing="0" w:after="0" w:afterAutospacing="0"/>
        <w:jc w:val="left"/>
        <w:rPr>
          <w:rFonts w:cs="Arial"/>
          <w:color w:val="auto"/>
          <w:highlight w:val="yellow"/>
        </w:rPr>
      </w:pPr>
      <w:r w:rsidRPr="00626AD6">
        <w:rPr>
          <w:rFonts w:cs="Arial"/>
          <w:color w:val="auto"/>
          <w:highlight w:val="yellow"/>
        </w:rPr>
        <w:t>3.2</w:t>
      </w:r>
      <w:r w:rsidR="00102F13">
        <w:rPr>
          <w:rFonts w:cs="Arial"/>
          <w:color w:val="auto"/>
          <w:highlight w:val="yellow"/>
        </w:rPr>
        <w:t>.2) Place the sequence of f-GNP</w:t>
      </w:r>
      <w:r w:rsidRPr="00626AD6">
        <w:rPr>
          <w:rFonts w:cs="Arial"/>
          <w:color w:val="auto"/>
          <w:highlight w:val="yellow"/>
        </w:rPr>
        <w:t xml:space="preserve"> coated glass fabric </w:t>
      </w:r>
      <w:r w:rsidR="00286074" w:rsidRPr="00626AD6">
        <w:rPr>
          <w:rFonts w:cs="Arial"/>
          <w:color w:val="auto"/>
          <w:highlight w:val="yellow"/>
        </w:rPr>
        <w:t>(14 layers with dimensions 120 х 120 mm</w:t>
      </w:r>
      <w:r w:rsidR="00286074" w:rsidRPr="00626AD6">
        <w:rPr>
          <w:rFonts w:cs="Arial"/>
          <w:color w:val="auto"/>
          <w:highlight w:val="yellow"/>
          <w:vertAlign w:val="superscript"/>
        </w:rPr>
        <w:t>2</w:t>
      </w:r>
      <w:r w:rsidR="00286074" w:rsidRPr="00626AD6">
        <w:rPr>
          <w:rFonts w:cs="Arial"/>
          <w:color w:val="auto"/>
          <w:highlight w:val="yellow"/>
        </w:rPr>
        <w:t xml:space="preserve">) </w:t>
      </w:r>
      <w:r w:rsidRPr="00626AD6">
        <w:rPr>
          <w:rFonts w:cs="Arial"/>
          <w:color w:val="auto"/>
          <w:highlight w:val="yellow"/>
        </w:rPr>
        <w:t>on</w:t>
      </w:r>
      <w:r w:rsidR="00286074" w:rsidRPr="00626AD6">
        <w:rPr>
          <w:rFonts w:cs="Arial"/>
          <w:color w:val="auto"/>
          <w:highlight w:val="yellow"/>
        </w:rPr>
        <w:t>to</w:t>
      </w:r>
      <w:r w:rsidR="008644C1">
        <w:rPr>
          <w:rFonts w:cs="Arial"/>
          <w:color w:val="auto"/>
          <w:highlight w:val="yellow"/>
        </w:rPr>
        <w:t xml:space="preserve"> the plate. Ensure that </w:t>
      </w:r>
      <w:r w:rsidR="008644C1" w:rsidRPr="00626AD6">
        <w:rPr>
          <w:rFonts w:cs="Arial"/>
          <w:color w:val="auto"/>
          <w:highlight w:val="yellow"/>
        </w:rPr>
        <w:t xml:space="preserve">the layers of fabric </w:t>
      </w:r>
      <w:r w:rsidR="008644C1">
        <w:rPr>
          <w:rFonts w:cs="Arial"/>
          <w:color w:val="auto"/>
          <w:highlight w:val="yellow"/>
        </w:rPr>
        <w:t>are aligned visually</w:t>
      </w:r>
      <w:r w:rsidR="00102F13">
        <w:rPr>
          <w:rFonts w:cs="Arial"/>
          <w:color w:val="auto"/>
          <w:highlight w:val="yellow"/>
        </w:rPr>
        <w:t xml:space="preserve"> and by touch</w:t>
      </w:r>
      <w:r w:rsidRPr="00626AD6">
        <w:rPr>
          <w:rFonts w:cs="Arial"/>
          <w:color w:val="auto"/>
          <w:highlight w:val="yellow"/>
        </w:rPr>
        <w:t>.</w:t>
      </w:r>
    </w:p>
    <w:p w:rsidR="003514EA" w:rsidRPr="00626AD6" w:rsidRDefault="003514EA" w:rsidP="00EA1D7B">
      <w:pPr>
        <w:pStyle w:val="NormalWeb"/>
        <w:spacing w:before="0" w:beforeAutospacing="0" w:after="0" w:afterAutospacing="0"/>
        <w:jc w:val="left"/>
        <w:rPr>
          <w:rFonts w:cs="Arial"/>
          <w:color w:val="auto"/>
          <w:highlight w:val="yellow"/>
        </w:rPr>
      </w:pPr>
    </w:p>
    <w:p w:rsidR="003514EA" w:rsidRPr="00626AD6" w:rsidRDefault="003514EA" w:rsidP="00EA1D7B">
      <w:pPr>
        <w:pStyle w:val="NormalWeb"/>
        <w:spacing w:before="0" w:beforeAutospacing="0" w:after="0" w:afterAutospacing="0"/>
        <w:jc w:val="left"/>
        <w:rPr>
          <w:rFonts w:cs="Arial"/>
          <w:color w:val="auto"/>
          <w:highlight w:val="yellow"/>
        </w:rPr>
      </w:pPr>
      <w:r w:rsidRPr="00626AD6">
        <w:rPr>
          <w:rFonts w:cs="Arial"/>
          <w:color w:val="auto"/>
          <w:highlight w:val="yellow"/>
        </w:rPr>
        <w:t>3.2.3)</w:t>
      </w:r>
      <w:r w:rsidR="0055135A" w:rsidRPr="00626AD6">
        <w:rPr>
          <w:rFonts w:cs="Arial"/>
          <w:color w:val="auto"/>
          <w:highlight w:val="yellow"/>
        </w:rPr>
        <w:t xml:space="preserve"> </w:t>
      </w:r>
      <w:r w:rsidR="00102F13">
        <w:rPr>
          <w:rFonts w:cs="Arial"/>
          <w:color w:val="auto"/>
          <w:highlight w:val="yellow"/>
        </w:rPr>
        <w:t>Seal</w:t>
      </w:r>
      <w:r w:rsidR="0055135A" w:rsidRPr="00626AD6">
        <w:rPr>
          <w:rFonts w:cs="Arial"/>
          <w:color w:val="auto"/>
          <w:highlight w:val="yellow"/>
        </w:rPr>
        <w:t xml:space="preserve"> the vacuum bag </w:t>
      </w:r>
      <w:r w:rsidR="00EC17B5" w:rsidRPr="00626AD6">
        <w:rPr>
          <w:rFonts w:cs="Arial"/>
          <w:color w:val="auto"/>
          <w:highlight w:val="yellow"/>
        </w:rPr>
        <w:t xml:space="preserve">with sealant tape </w:t>
      </w:r>
      <w:r w:rsidR="0055135A" w:rsidRPr="00626AD6">
        <w:rPr>
          <w:rFonts w:cs="Arial"/>
          <w:color w:val="auto"/>
          <w:highlight w:val="yellow"/>
        </w:rPr>
        <w:t>for the VARIM process</w:t>
      </w:r>
      <w:r w:rsidR="007530E2" w:rsidRPr="00626AD6">
        <w:rPr>
          <w:rFonts w:cs="Arial"/>
          <w:color w:val="auto"/>
          <w:highlight w:val="yellow"/>
        </w:rPr>
        <w:t xml:space="preserve"> and pre-heat the system at 80 </w:t>
      </w:r>
      <w:r w:rsidR="007530E2" w:rsidRPr="00626AD6">
        <w:rPr>
          <w:rFonts w:ascii="Arial" w:hAnsi="Arial" w:cs="Arial"/>
          <w:color w:val="auto"/>
          <w:highlight w:val="yellow"/>
        </w:rPr>
        <w:t>°</w:t>
      </w:r>
      <w:r w:rsidR="007530E2" w:rsidRPr="00626AD6">
        <w:rPr>
          <w:rFonts w:cs="Arial"/>
          <w:color w:val="auto"/>
          <w:highlight w:val="yellow"/>
        </w:rPr>
        <w:t>C in a</w:t>
      </w:r>
      <w:r w:rsidR="00E3281B" w:rsidRPr="00626AD6">
        <w:rPr>
          <w:rFonts w:cs="Arial"/>
          <w:color w:val="auto"/>
          <w:highlight w:val="yellow"/>
        </w:rPr>
        <w:t>n</w:t>
      </w:r>
      <w:r w:rsidR="007530E2" w:rsidRPr="00626AD6">
        <w:rPr>
          <w:rFonts w:cs="Arial"/>
          <w:color w:val="auto"/>
          <w:highlight w:val="yellow"/>
        </w:rPr>
        <w:t xml:space="preserve"> oven</w:t>
      </w:r>
      <w:r w:rsidR="0055135A" w:rsidRPr="00626AD6">
        <w:rPr>
          <w:rFonts w:cs="Arial"/>
          <w:color w:val="auto"/>
          <w:highlight w:val="yellow"/>
        </w:rPr>
        <w:t>.</w:t>
      </w:r>
    </w:p>
    <w:p w:rsidR="0055135A" w:rsidRPr="00626AD6" w:rsidRDefault="0055135A" w:rsidP="00EA1D7B">
      <w:pPr>
        <w:pStyle w:val="NormalWeb"/>
        <w:spacing w:before="0" w:beforeAutospacing="0" w:after="0" w:afterAutospacing="0"/>
        <w:jc w:val="left"/>
        <w:rPr>
          <w:rFonts w:cs="Arial"/>
          <w:color w:val="auto"/>
          <w:highlight w:val="yellow"/>
        </w:rPr>
      </w:pPr>
    </w:p>
    <w:p w:rsidR="00E9178A" w:rsidRPr="00626AD6" w:rsidRDefault="00A3186A" w:rsidP="00EA1D7B">
      <w:pPr>
        <w:pStyle w:val="NormalWeb"/>
        <w:spacing w:before="0" w:beforeAutospacing="0" w:after="0" w:afterAutospacing="0"/>
        <w:jc w:val="left"/>
        <w:rPr>
          <w:rFonts w:cs="Arial"/>
          <w:color w:val="auto"/>
          <w:highlight w:val="yellow"/>
        </w:rPr>
      </w:pPr>
      <w:r w:rsidRPr="00626AD6">
        <w:rPr>
          <w:rFonts w:cs="Arial"/>
          <w:color w:val="auto"/>
          <w:highlight w:val="yellow"/>
        </w:rPr>
        <w:t>3.2.4</w:t>
      </w:r>
      <w:r w:rsidR="0055135A" w:rsidRPr="00626AD6">
        <w:rPr>
          <w:rFonts w:cs="Arial"/>
          <w:color w:val="auto"/>
          <w:highlight w:val="yellow"/>
        </w:rPr>
        <w:t>)</w:t>
      </w:r>
      <w:r w:rsidR="00E9178A" w:rsidRPr="00626AD6">
        <w:rPr>
          <w:rFonts w:cs="Arial"/>
          <w:color w:val="auto"/>
          <w:highlight w:val="yellow"/>
        </w:rPr>
        <w:t xml:space="preserve"> Degas the DGEBA monomer under vacuum and magnetic stirring at 80 </w:t>
      </w:r>
      <w:r w:rsidR="00E9178A" w:rsidRPr="00626AD6">
        <w:rPr>
          <w:rFonts w:ascii="Arial" w:hAnsi="Arial" w:cs="Arial"/>
          <w:color w:val="auto"/>
          <w:highlight w:val="yellow"/>
        </w:rPr>
        <w:t>°</w:t>
      </w:r>
      <w:r w:rsidR="00E3281B" w:rsidRPr="00626AD6">
        <w:rPr>
          <w:rFonts w:cs="Arial"/>
          <w:color w:val="auto"/>
          <w:highlight w:val="yellow"/>
        </w:rPr>
        <w:t xml:space="preserve">C </w:t>
      </w:r>
      <w:r w:rsidR="009321A3" w:rsidRPr="00626AD6">
        <w:rPr>
          <w:rFonts w:cs="Arial"/>
          <w:color w:val="auto"/>
          <w:highlight w:val="yellow"/>
        </w:rPr>
        <w:t>for</w:t>
      </w:r>
      <w:r w:rsidR="00E3281B" w:rsidRPr="00626AD6">
        <w:rPr>
          <w:rFonts w:cs="Arial"/>
          <w:color w:val="auto"/>
          <w:highlight w:val="yellow"/>
        </w:rPr>
        <w:t xml:space="preserve"> 15 min</w:t>
      </w:r>
      <w:r w:rsidR="00E9178A" w:rsidRPr="00626AD6">
        <w:rPr>
          <w:rFonts w:cs="Arial"/>
          <w:color w:val="auto"/>
          <w:highlight w:val="yellow"/>
        </w:rPr>
        <w:t xml:space="preserve">. Add the hardener in a weight ratio of 100:23 (monomer:hardener) and stir until </w:t>
      </w:r>
      <w:r w:rsidR="008644C1">
        <w:rPr>
          <w:rFonts w:cs="Arial"/>
          <w:color w:val="auto"/>
          <w:highlight w:val="yellow"/>
        </w:rPr>
        <w:t>achieving</w:t>
      </w:r>
      <w:r w:rsidR="00E9178A" w:rsidRPr="00626AD6">
        <w:rPr>
          <w:rFonts w:cs="Arial"/>
          <w:color w:val="auto"/>
          <w:highlight w:val="yellow"/>
        </w:rPr>
        <w:t xml:space="preserve"> homogeneity.</w:t>
      </w:r>
    </w:p>
    <w:p w:rsidR="00E9178A" w:rsidRPr="00626AD6" w:rsidRDefault="00E9178A" w:rsidP="00EA1D7B">
      <w:pPr>
        <w:pStyle w:val="NormalWeb"/>
        <w:spacing w:before="0" w:beforeAutospacing="0" w:after="0" w:afterAutospacing="0"/>
        <w:jc w:val="left"/>
        <w:rPr>
          <w:rFonts w:cs="Arial"/>
          <w:color w:val="auto"/>
          <w:highlight w:val="yellow"/>
        </w:rPr>
      </w:pPr>
    </w:p>
    <w:p w:rsidR="0055135A" w:rsidRPr="00626AD6" w:rsidRDefault="00A3186A" w:rsidP="00EA1D7B">
      <w:pPr>
        <w:pStyle w:val="NormalWeb"/>
        <w:spacing w:before="0" w:beforeAutospacing="0" w:after="0" w:afterAutospacing="0"/>
        <w:jc w:val="left"/>
        <w:rPr>
          <w:rFonts w:cs="Arial"/>
          <w:color w:val="auto"/>
        </w:rPr>
      </w:pPr>
      <w:r w:rsidRPr="00626AD6">
        <w:rPr>
          <w:rFonts w:cs="Arial"/>
          <w:color w:val="auto"/>
          <w:highlight w:val="yellow"/>
        </w:rPr>
        <w:t>3.2.5</w:t>
      </w:r>
      <w:r w:rsidR="00E9178A" w:rsidRPr="00626AD6">
        <w:rPr>
          <w:rFonts w:cs="Arial"/>
          <w:color w:val="auto"/>
          <w:highlight w:val="yellow"/>
        </w:rPr>
        <w:t>)</w:t>
      </w:r>
      <w:r w:rsidR="007530E2" w:rsidRPr="00626AD6">
        <w:rPr>
          <w:rFonts w:cs="Arial"/>
          <w:color w:val="auto"/>
          <w:highlight w:val="yellow"/>
        </w:rPr>
        <w:t xml:space="preserve"> </w:t>
      </w:r>
      <w:r w:rsidR="008644C1">
        <w:rPr>
          <w:rFonts w:cs="Arial"/>
          <w:color w:val="auto"/>
          <w:highlight w:val="yellow"/>
        </w:rPr>
        <w:t>Add</w:t>
      </w:r>
      <w:r w:rsidR="00E9178A" w:rsidRPr="00626AD6">
        <w:rPr>
          <w:rFonts w:cs="Arial"/>
          <w:color w:val="auto"/>
          <w:highlight w:val="yellow"/>
        </w:rPr>
        <w:t xml:space="preserve"> the epoxy resin at 80 </w:t>
      </w:r>
      <w:r w:rsidR="00E9178A" w:rsidRPr="00626AD6">
        <w:rPr>
          <w:rFonts w:ascii="Arial" w:hAnsi="Arial" w:cs="Arial"/>
          <w:color w:val="auto"/>
          <w:highlight w:val="yellow"/>
        </w:rPr>
        <w:t>°</w:t>
      </w:r>
      <w:r w:rsidR="00E9178A" w:rsidRPr="00626AD6">
        <w:rPr>
          <w:rFonts w:cs="Arial"/>
          <w:color w:val="auto"/>
          <w:highlight w:val="yellow"/>
        </w:rPr>
        <w:t>C with a vacuum pump</w:t>
      </w:r>
      <w:r w:rsidR="00EC17B5" w:rsidRPr="00626AD6">
        <w:rPr>
          <w:rFonts w:cs="Arial"/>
          <w:color w:val="auto"/>
          <w:highlight w:val="yellow"/>
        </w:rPr>
        <w:t xml:space="preserve"> connected to the vacuum bag </w:t>
      </w:r>
      <w:r w:rsidR="008644C1">
        <w:rPr>
          <w:rFonts w:cs="Arial"/>
          <w:color w:val="auto"/>
          <w:highlight w:val="yellow"/>
        </w:rPr>
        <w:t>with</w:t>
      </w:r>
      <w:r w:rsidR="00EC17B5" w:rsidRPr="00626AD6">
        <w:rPr>
          <w:rFonts w:cs="Arial"/>
          <w:color w:val="auto"/>
          <w:highlight w:val="yellow"/>
        </w:rPr>
        <w:t xml:space="preserve"> a polymeric tube</w:t>
      </w:r>
      <w:r w:rsidR="00E9178A" w:rsidRPr="00626AD6">
        <w:rPr>
          <w:rFonts w:cs="Arial"/>
          <w:color w:val="auto"/>
          <w:highlight w:val="yellow"/>
        </w:rPr>
        <w:t xml:space="preserve"> </w:t>
      </w:r>
      <w:r w:rsidR="00EC17B5" w:rsidRPr="00626AD6">
        <w:rPr>
          <w:rFonts w:cs="Arial"/>
          <w:color w:val="auto"/>
          <w:highlight w:val="yellow"/>
        </w:rPr>
        <w:t xml:space="preserve">until the glass fabric pile is totally filled by the epoxy resin </w:t>
      </w:r>
      <w:r w:rsidR="00E9178A" w:rsidRPr="00626AD6">
        <w:rPr>
          <w:rFonts w:cs="Arial"/>
          <w:color w:val="auto"/>
          <w:highlight w:val="yellow"/>
        </w:rPr>
        <w:t>and cure the laminate in a</w:t>
      </w:r>
      <w:r w:rsidR="00E3281B" w:rsidRPr="00626AD6">
        <w:rPr>
          <w:rFonts w:cs="Arial"/>
          <w:color w:val="auto"/>
          <w:highlight w:val="yellow"/>
        </w:rPr>
        <w:t>n</w:t>
      </w:r>
      <w:r w:rsidR="00E9178A" w:rsidRPr="00626AD6">
        <w:rPr>
          <w:rFonts w:cs="Arial"/>
          <w:color w:val="auto"/>
          <w:highlight w:val="yellow"/>
        </w:rPr>
        <w:t xml:space="preserve"> oven at 140 </w:t>
      </w:r>
      <w:r w:rsidR="00E9178A" w:rsidRPr="00626AD6">
        <w:rPr>
          <w:rFonts w:ascii="Arial" w:hAnsi="Arial" w:cs="Arial"/>
          <w:color w:val="auto"/>
          <w:highlight w:val="yellow"/>
        </w:rPr>
        <w:t>°</w:t>
      </w:r>
      <w:r w:rsidR="00E9178A" w:rsidRPr="00626AD6">
        <w:rPr>
          <w:rFonts w:cs="Arial"/>
          <w:color w:val="auto"/>
          <w:highlight w:val="yellow"/>
        </w:rPr>
        <w:t xml:space="preserve">C </w:t>
      </w:r>
      <w:r w:rsidR="009321A3" w:rsidRPr="00626AD6">
        <w:rPr>
          <w:rFonts w:cs="Arial"/>
          <w:color w:val="auto"/>
          <w:highlight w:val="yellow"/>
        </w:rPr>
        <w:t>for</w:t>
      </w:r>
      <w:r w:rsidR="00E9178A" w:rsidRPr="00626AD6">
        <w:rPr>
          <w:rFonts w:cs="Arial"/>
          <w:color w:val="auto"/>
          <w:highlight w:val="yellow"/>
        </w:rPr>
        <w:t xml:space="preserve"> 8 h</w:t>
      </w:r>
      <w:r w:rsidR="00843A19" w:rsidRPr="00626AD6">
        <w:rPr>
          <w:rFonts w:cs="Arial"/>
          <w:color w:val="auto"/>
          <w:highlight w:val="yellow"/>
        </w:rPr>
        <w:t>r</w:t>
      </w:r>
      <w:r w:rsidR="00E9178A" w:rsidRPr="00626AD6">
        <w:rPr>
          <w:rFonts w:cs="Arial"/>
          <w:color w:val="auto"/>
          <w:highlight w:val="yellow"/>
        </w:rPr>
        <w:t>.</w:t>
      </w:r>
    </w:p>
    <w:p w:rsidR="00E9178A" w:rsidRPr="00626AD6" w:rsidRDefault="00E9178A" w:rsidP="00EA1D7B">
      <w:pPr>
        <w:pStyle w:val="NormalWeb"/>
        <w:spacing w:before="0" w:beforeAutospacing="0" w:after="0" w:afterAutospacing="0"/>
        <w:jc w:val="left"/>
        <w:rPr>
          <w:rFonts w:cs="Arial"/>
          <w:color w:val="auto"/>
        </w:rPr>
      </w:pPr>
    </w:p>
    <w:p w:rsidR="00E9178A" w:rsidRPr="00626AD6" w:rsidRDefault="00A3186A" w:rsidP="00EA1D7B">
      <w:pPr>
        <w:pStyle w:val="NormalWeb"/>
        <w:spacing w:before="0" w:beforeAutospacing="0" w:after="0" w:afterAutospacing="0"/>
        <w:jc w:val="left"/>
        <w:rPr>
          <w:rFonts w:cs="Arial"/>
          <w:color w:val="auto"/>
        </w:rPr>
      </w:pPr>
      <w:r w:rsidRPr="00626AD6">
        <w:rPr>
          <w:rFonts w:cs="Arial"/>
          <w:color w:val="auto"/>
        </w:rPr>
        <w:t>3.2.6</w:t>
      </w:r>
      <w:r w:rsidR="00E9178A" w:rsidRPr="00626AD6">
        <w:rPr>
          <w:rFonts w:cs="Arial"/>
          <w:color w:val="auto"/>
        </w:rPr>
        <w:t>) Extract the cured laminate from the oven and remove the vacuum bag and auxiliary material.</w:t>
      </w:r>
    </w:p>
    <w:p w:rsidR="00393BBA" w:rsidRPr="00626AD6" w:rsidRDefault="00393BBA" w:rsidP="00EA1D7B">
      <w:pPr>
        <w:pStyle w:val="NormalWeb"/>
        <w:spacing w:before="0" w:beforeAutospacing="0" w:after="0" w:afterAutospacing="0"/>
        <w:jc w:val="left"/>
        <w:rPr>
          <w:rFonts w:cs="Arial"/>
          <w:color w:val="auto"/>
        </w:rPr>
      </w:pPr>
    </w:p>
    <w:p w:rsidR="00880FCA" w:rsidRPr="00626AD6" w:rsidRDefault="004D4F1C" w:rsidP="00EA1D7B">
      <w:pPr>
        <w:pStyle w:val="NormalWeb"/>
        <w:spacing w:before="0" w:beforeAutospacing="0" w:after="0" w:afterAutospacing="0"/>
        <w:jc w:val="left"/>
        <w:rPr>
          <w:rFonts w:cs="Arial"/>
          <w:color w:val="auto"/>
          <w:highlight w:val="yellow"/>
        </w:rPr>
      </w:pPr>
      <w:r w:rsidRPr="00626AD6">
        <w:rPr>
          <w:rFonts w:cs="Arial"/>
          <w:b/>
          <w:color w:val="auto"/>
          <w:highlight w:val="yellow"/>
        </w:rPr>
        <w:t>4</w:t>
      </w:r>
      <w:r w:rsidR="00880FCA" w:rsidRPr="00626AD6">
        <w:rPr>
          <w:rFonts w:cs="Arial"/>
          <w:b/>
          <w:color w:val="auto"/>
          <w:highlight w:val="yellow"/>
        </w:rPr>
        <w:t>. Prepar</w:t>
      </w:r>
      <w:r w:rsidR="003C120B" w:rsidRPr="00626AD6">
        <w:rPr>
          <w:rFonts w:cs="Arial"/>
          <w:b/>
          <w:color w:val="auto"/>
          <w:highlight w:val="yellow"/>
        </w:rPr>
        <w:t>ation of the</w:t>
      </w:r>
      <w:r w:rsidR="00880FCA" w:rsidRPr="00626AD6">
        <w:rPr>
          <w:rFonts w:cs="Arial"/>
          <w:b/>
          <w:color w:val="auto"/>
          <w:highlight w:val="yellow"/>
        </w:rPr>
        <w:t xml:space="preserve"> samples for strain sensors tests.</w:t>
      </w:r>
    </w:p>
    <w:p w:rsidR="00880FCA" w:rsidRPr="00626AD6" w:rsidRDefault="004D4F1C" w:rsidP="00EA1D7B">
      <w:pPr>
        <w:pStyle w:val="NormalWeb"/>
        <w:spacing w:before="0" w:beforeAutospacing="0" w:after="0" w:afterAutospacing="0"/>
        <w:jc w:val="left"/>
        <w:rPr>
          <w:rFonts w:cs="Arial"/>
          <w:color w:val="auto"/>
        </w:rPr>
      </w:pPr>
      <w:r w:rsidRPr="00102F13">
        <w:rPr>
          <w:rFonts w:cs="Arial"/>
          <w:color w:val="auto"/>
        </w:rPr>
        <w:t>4.1</w:t>
      </w:r>
      <w:r w:rsidR="003514EA" w:rsidRPr="00102F13">
        <w:rPr>
          <w:rFonts w:cs="Arial"/>
          <w:color w:val="auto"/>
        </w:rPr>
        <w:t xml:space="preserve">) </w:t>
      </w:r>
      <w:r w:rsidR="00D3423E" w:rsidRPr="00102F13">
        <w:rPr>
          <w:rFonts w:cs="Arial"/>
          <w:color w:val="auto"/>
        </w:rPr>
        <w:t xml:space="preserve">Machine samples </w:t>
      </w:r>
      <w:r w:rsidR="00EC17B5" w:rsidRPr="00102F13">
        <w:rPr>
          <w:rFonts w:cs="Arial"/>
          <w:color w:val="auto"/>
        </w:rPr>
        <w:t>(</w:t>
      </w:r>
      <w:r w:rsidR="00592DE9" w:rsidRPr="00102F13">
        <w:rPr>
          <w:rFonts w:cs="Arial"/>
          <w:color w:val="auto"/>
        </w:rPr>
        <w:t xml:space="preserve">Computer Numerical Control - </w:t>
      </w:r>
      <w:r w:rsidR="00EC17B5" w:rsidRPr="00102F13">
        <w:rPr>
          <w:rFonts w:cs="Arial"/>
          <w:color w:val="auto"/>
        </w:rPr>
        <w:t xml:space="preserve">CNC milling machine) </w:t>
      </w:r>
      <w:r w:rsidR="007C6ED2" w:rsidRPr="00102F13">
        <w:rPr>
          <w:rFonts w:cs="Arial"/>
          <w:color w:val="auto"/>
        </w:rPr>
        <w:t>of</w:t>
      </w:r>
      <w:r w:rsidR="00D3423E" w:rsidRPr="00102F13">
        <w:rPr>
          <w:rFonts w:cs="Arial"/>
          <w:color w:val="auto"/>
        </w:rPr>
        <w:t xml:space="preserve"> multiscale laminates </w:t>
      </w:r>
      <w:r w:rsidR="00596EA3" w:rsidRPr="00102F13">
        <w:rPr>
          <w:rFonts w:cs="Arial"/>
          <w:color w:val="auto"/>
        </w:rPr>
        <w:t>to</w:t>
      </w:r>
      <w:r w:rsidR="00D3423E" w:rsidRPr="00102F13">
        <w:rPr>
          <w:rFonts w:cs="Arial"/>
          <w:color w:val="auto"/>
        </w:rPr>
        <w:t xml:space="preserve"> the required dimension for </w:t>
      </w:r>
      <w:r w:rsidR="009B0FDD" w:rsidRPr="00102F13">
        <w:rPr>
          <w:rFonts w:cs="Arial"/>
          <w:color w:val="auto"/>
        </w:rPr>
        <w:t>flexural</w:t>
      </w:r>
      <w:r w:rsidR="00D3423E" w:rsidRPr="00102F13">
        <w:rPr>
          <w:rFonts w:cs="Arial"/>
          <w:color w:val="auto"/>
        </w:rPr>
        <w:t xml:space="preserve"> tests following the ASTM D790</w:t>
      </w:r>
      <w:r w:rsidR="009B0FDD" w:rsidRPr="00102F13">
        <w:rPr>
          <w:rFonts w:cs="Arial"/>
          <w:color w:val="auto"/>
        </w:rPr>
        <w:t>-02</w:t>
      </w:r>
      <w:r w:rsidR="00DE2F0C" w:rsidRPr="00102F13">
        <w:rPr>
          <w:rFonts w:cs="Arial"/>
          <w:color w:val="auto"/>
          <w:vertAlign w:val="superscript"/>
        </w:rPr>
        <w:t>21</w:t>
      </w:r>
      <w:r w:rsidR="00D3423E" w:rsidRPr="00102F13">
        <w:rPr>
          <w:rFonts w:cs="Arial"/>
          <w:color w:val="auto"/>
        </w:rPr>
        <w:t xml:space="preserve"> and cut glass fabric bands 10 mm </w:t>
      </w:r>
      <w:r w:rsidR="00596EA3" w:rsidRPr="00102F13">
        <w:rPr>
          <w:rFonts w:cs="Arial"/>
          <w:color w:val="auto"/>
        </w:rPr>
        <w:t xml:space="preserve">in </w:t>
      </w:r>
      <w:r w:rsidR="00D3423E" w:rsidRPr="00102F13">
        <w:rPr>
          <w:rFonts w:cs="Arial"/>
          <w:color w:val="auto"/>
        </w:rPr>
        <w:t>width in order to study the strain sensitivity of the f</w:t>
      </w:r>
      <w:r w:rsidR="00D3423E" w:rsidRPr="00102F13">
        <w:rPr>
          <w:rFonts w:cs="Arial"/>
          <w:color w:val="auto"/>
        </w:rPr>
        <w:noBreakHyphen/>
        <w:t>GNP coated fabric.</w:t>
      </w:r>
    </w:p>
    <w:p w:rsidR="00626AD6" w:rsidRPr="00626AD6" w:rsidRDefault="00626AD6" w:rsidP="00EA1D7B">
      <w:pPr>
        <w:pStyle w:val="NormalWeb"/>
        <w:spacing w:before="0" w:beforeAutospacing="0" w:after="0" w:afterAutospacing="0"/>
        <w:jc w:val="left"/>
        <w:rPr>
          <w:rFonts w:cs="Arial"/>
          <w:color w:val="auto"/>
        </w:rPr>
      </w:pPr>
    </w:p>
    <w:p w:rsidR="00CF4AA0" w:rsidRPr="00626AD6" w:rsidRDefault="00DE2F0C" w:rsidP="00EA1D7B">
      <w:pPr>
        <w:pStyle w:val="NormalWeb"/>
        <w:spacing w:before="0" w:beforeAutospacing="0" w:after="0" w:afterAutospacing="0"/>
        <w:jc w:val="left"/>
        <w:rPr>
          <w:rFonts w:cs="Arial"/>
          <w:color w:val="auto"/>
        </w:rPr>
      </w:pPr>
      <w:r w:rsidRPr="00626AD6">
        <w:rPr>
          <w:rFonts w:cs="Arial"/>
          <w:color w:val="auto"/>
        </w:rPr>
        <w:t xml:space="preserve">Note: </w:t>
      </w:r>
      <w:r w:rsidR="00626AD6" w:rsidRPr="00626AD6">
        <w:rPr>
          <w:rFonts w:cs="Arial"/>
          <w:color w:val="auto"/>
        </w:rPr>
        <w:t>S</w:t>
      </w:r>
      <w:r w:rsidRPr="00626AD6">
        <w:rPr>
          <w:rFonts w:cs="Arial"/>
          <w:color w:val="auto"/>
        </w:rPr>
        <w:t>amples are fixed onto the machining table with adhesive tape and machined using the following parameters: feed speed of 500 mm/min, idle speed of 5000 min</w:t>
      </w:r>
      <w:r w:rsidRPr="00626AD6">
        <w:rPr>
          <w:rFonts w:cs="Arial"/>
          <w:color w:val="auto"/>
          <w:vertAlign w:val="superscript"/>
        </w:rPr>
        <w:t>-1</w:t>
      </w:r>
      <w:r w:rsidRPr="00626AD6">
        <w:rPr>
          <w:rFonts w:cs="Arial"/>
          <w:color w:val="auto"/>
        </w:rPr>
        <w:t xml:space="preserve"> and depth steps of 0.1 mm.</w:t>
      </w:r>
    </w:p>
    <w:p w:rsidR="00DE2F0C" w:rsidRPr="00626AD6" w:rsidRDefault="00DE2F0C" w:rsidP="00EA1D7B">
      <w:pPr>
        <w:pStyle w:val="NormalWeb"/>
        <w:spacing w:before="0" w:beforeAutospacing="0" w:after="0" w:afterAutospacing="0"/>
        <w:jc w:val="left"/>
        <w:rPr>
          <w:rFonts w:cs="Arial"/>
          <w:color w:val="auto"/>
        </w:rPr>
      </w:pPr>
    </w:p>
    <w:p w:rsidR="00CF4AA0" w:rsidRPr="00626AD6" w:rsidRDefault="00CF4AA0" w:rsidP="00EA1D7B">
      <w:pPr>
        <w:pStyle w:val="NormalWeb"/>
        <w:spacing w:before="0" w:beforeAutospacing="0" w:after="0" w:afterAutospacing="0"/>
        <w:jc w:val="left"/>
        <w:rPr>
          <w:rFonts w:cs="Arial"/>
          <w:color w:val="auto"/>
        </w:rPr>
      </w:pPr>
      <w:r w:rsidRPr="00626AD6">
        <w:rPr>
          <w:rFonts w:cs="Arial"/>
          <w:color w:val="auto"/>
        </w:rPr>
        <w:t xml:space="preserve">4.2) </w:t>
      </w:r>
      <w:r w:rsidR="00596EA3" w:rsidRPr="00626AD6">
        <w:rPr>
          <w:rFonts w:cs="Arial"/>
          <w:color w:val="auto"/>
        </w:rPr>
        <w:t>Carefully c</w:t>
      </w:r>
      <w:r w:rsidRPr="00626AD6">
        <w:rPr>
          <w:rFonts w:cs="Arial"/>
          <w:color w:val="auto"/>
        </w:rPr>
        <w:t xml:space="preserve">lean the surface of the machined samples </w:t>
      </w:r>
      <w:r w:rsidR="00286074" w:rsidRPr="00626AD6">
        <w:rPr>
          <w:rFonts w:cs="Arial"/>
          <w:color w:val="auto"/>
        </w:rPr>
        <w:t>with acetone</w:t>
      </w:r>
      <w:r w:rsidR="00596EA3" w:rsidRPr="00626AD6">
        <w:rPr>
          <w:rFonts w:cs="Arial"/>
          <w:color w:val="auto"/>
        </w:rPr>
        <w:t xml:space="preserve"> to eliminate </w:t>
      </w:r>
      <w:r w:rsidRPr="00626AD6">
        <w:rPr>
          <w:rFonts w:cs="Arial"/>
          <w:color w:val="auto"/>
        </w:rPr>
        <w:t>dust.</w:t>
      </w:r>
    </w:p>
    <w:p w:rsidR="003514EA" w:rsidRPr="00626AD6" w:rsidRDefault="003514EA" w:rsidP="00EA1D7B">
      <w:pPr>
        <w:pStyle w:val="NormalWeb"/>
        <w:spacing w:before="0" w:beforeAutospacing="0" w:after="0" w:afterAutospacing="0"/>
        <w:jc w:val="left"/>
        <w:rPr>
          <w:rFonts w:cs="Arial"/>
          <w:color w:val="auto"/>
        </w:rPr>
      </w:pPr>
    </w:p>
    <w:p w:rsidR="00286074" w:rsidRPr="00626AD6" w:rsidRDefault="00CF4AA0" w:rsidP="00EA1D7B">
      <w:pPr>
        <w:pStyle w:val="NormalWeb"/>
        <w:spacing w:before="0" w:beforeAutospacing="0" w:after="0" w:afterAutospacing="0"/>
        <w:jc w:val="left"/>
        <w:rPr>
          <w:rFonts w:cs="Arial"/>
          <w:color w:val="auto"/>
          <w:highlight w:val="yellow"/>
        </w:rPr>
      </w:pPr>
      <w:r w:rsidRPr="00626AD6">
        <w:rPr>
          <w:rFonts w:cs="Arial"/>
          <w:color w:val="auto"/>
          <w:highlight w:val="yellow"/>
        </w:rPr>
        <w:t>4.3</w:t>
      </w:r>
      <w:r w:rsidR="00880FCA" w:rsidRPr="00626AD6">
        <w:rPr>
          <w:rFonts w:cs="Arial"/>
          <w:color w:val="auto"/>
          <w:highlight w:val="yellow"/>
        </w:rPr>
        <w:t>)</w:t>
      </w:r>
      <w:r w:rsidR="00D3423E" w:rsidRPr="00626AD6">
        <w:rPr>
          <w:rFonts w:cs="Arial"/>
          <w:color w:val="auto"/>
          <w:highlight w:val="yellow"/>
        </w:rPr>
        <w:t xml:space="preserve"> </w:t>
      </w:r>
      <w:r w:rsidR="00286074" w:rsidRPr="00626AD6">
        <w:rPr>
          <w:rFonts w:cs="Arial"/>
          <w:color w:val="auto"/>
          <w:highlight w:val="yellow"/>
        </w:rPr>
        <w:t>Paint</w:t>
      </w:r>
      <w:r w:rsidR="00D3423E" w:rsidRPr="00626AD6">
        <w:rPr>
          <w:rFonts w:cs="Arial"/>
          <w:color w:val="auto"/>
          <w:highlight w:val="yellow"/>
        </w:rPr>
        <w:t xml:space="preserve"> lines of silver </w:t>
      </w:r>
      <w:r w:rsidR="00CE7F2B" w:rsidRPr="00626AD6">
        <w:rPr>
          <w:rFonts w:cs="Arial"/>
          <w:color w:val="auto"/>
          <w:highlight w:val="yellow"/>
        </w:rPr>
        <w:t xml:space="preserve">(acrylic conductive paint) </w:t>
      </w:r>
      <w:r w:rsidR="00D3423E" w:rsidRPr="00626AD6">
        <w:rPr>
          <w:rFonts w:cs="Arial"/>
          <w:color w:val="auto"/>
          <w:highlight w:val="yellow"/>
        </w:rPr>
        <w:t xml:space="preserve">on the surface of the materials distanced 20 mm </w:t>
      </w:r>
      <w:r w:rsidR="00843A19" w:rsidRPr="00626AD6">
        <w:rPr>
          <w:rFonts w:cs="Arial"/>
          <w:color w:val="auto"/>
          <w:highlight w:val="yellow"/>
        </w:rPr>
        <w:t xml:space="preserve">apart </w:t>
      </w:r>
      <w:r w:rsidR="00D3423E" w:rsidRPr="00626AD6">
        <w:rPr>
          <w:rFonts w:cs="Arial"/>
          <w:color w:val="auto"/>
          <w:highlight w:val="yellow"/>
        </w:rPr>
        <w:t xml:space="preserve">to minimize the electrical contact resistance and </w:t>
      </w:r>
      <w:r w:rsidR="007162A7" w:rsidRPr="00626AD6">
        <w:rPr>
          <w:rFonts w:cs="Arial"/>
          <w:color w:val="auto"/>
          <w:highlight w:val="yellow"/>
        </w:rPr>
        <w:t xml:space="preserve">adhere </w:t>
      </w:r>
      <w:r w:rsidR="00D3423E" w:rsidRPr="00626AD6">
        <w:rPr>
          <w:rFonts w:cs="Arial"/>
          <w:color w:val="auto"/>
          <w:highlight w:val="yellow"/>
        </w:rPr>
        <w:t xml:space="preserve">copper wires </w:t>
      </w:r>
      <w:r w:rsidR="00EC17B5" w:rsidRPr="00626AD6">
        <w:rPr>
          <w:rFonts w:cs="Arial"/>
          <w:color w:val="auto"/>
          <w:highlight w:val="yellow"/>
        </w:rPr>
        <w:t xml:space="preserve">to the </w:t>
      </w:r>
      <w:r w:rsidR="002463CE" w:rsidRPr="00626AD6">
        <w:rPr>
          <w:rFonts w:cs="Arial"/>
          <w:color w:val="auto"/>
          <w:highlight w:val="yellow"/>
        </w:rPr>
        <w:t xml:space="preserve">wet </w:t>
      </w:r>
      <w:r w:rsidR="00596EA3" w:rsidRPr="00626AD6">
        <w:rPr>
          <w:rFonts w:cs="Arial"/>
          <w:color w:val="auto"/>
          <w:highlight w:val="yellow"/>
        </w:rPr>
        <w:t>silver</w:t>
      </w:r>
      <w:r w:rsidR="002463CE" w:rsidRPr="00626AD6">
        <w:rPr>
          <w:rFonts w:cs="Arial"/>
          <w:color w:val="auto"/>
          <w:highlight w:val="yellow"/>
        </w:rPr>
        <w:t xml:space="preserve"> </w:t>
      </w:r>
      <w:r w:rsidR="00EC17B5" w:rsidRPr="00626AD6">
        <w:rPr>
          <w:rFonts w:cs="Arial"/>
          <w:color w:val="auto"/>
          <w:highlight w:val="yellow"/>
        </w:rPr>
        <w:t xml:space="preserve">lines </w:t>
      </w:r>
      <w:r w:rsidR="007162A7" w:rsidRPr="00626AD6">
        <w:rPr>
          <w:rFonts w:cs="Arial"/>
          <w:color w:val="auto"/>
          <w:highlight w:val="yellow"/>
        </w:rPr>
        <w:t xml:space="preserve">as </w:t>
      </w:r>
      <w:r w:rsidR="00D3423E" w:rsidRPr="00626AD6">
        <w:rPr>
          <w:rFonts w:cs="Arial"/>
          <w:color w:val="auto"/>
          <w:highlight w:val="yellow"/>
        </w:rPr>
        <w:t xml:space="preserve">electrodes to facilitate </w:t>
      </w:r>
      <w:r w:rsidR="007162A7" w:rsidRPr="00626AD6">
        <w:rPr>
          <w:rFonts w:cs="Arial"/>
          <w:color w:val="auto"/>
          <w:highlight w:val="yellow"/>
        </w:rPr>
        <w:t>the measurement of the electrical resistance during the tests.</w:t>
      </w:r>
      <w:r w:rsidR="009B0FDD" w:rsidRPr="00626AD6">
        <w:rPr>
          <w:rFonts w:cs="Arial"/>
          <w:color w:val="auto"/>
          <w:highlight w:val="yellow"/>
        </w:rPr>
        <w:t xml:space="preserve"> </w:t>
      </w:r>
    </w:p>
    <w:p w:rsidR="00843A19" w:rsidRPr="00626AD6" w:rsidRDefault="00843A19" w:rsidP="00EA1D7B">
      <w:pPr>
        <w:pStyle w:val="NormalWeb"/>
        <w:spacing w:before="0" w:beforeAutospacing="0" w:after="0" w:afterAutospacing="0"/>
        <w:jc w:val="left"/>
        <w:rPr>
          <w:rFonts w:cs="Arial"/>
          <w:color w:val="auto"/>
          <w:highlight w:val="yellow"/>
        </w:rPr>
      </w:pPr>
    </w:p>
    <w:p w:rsidR="00880FCA" w:rsidRPr="00626AD6" w:rsidRDefault="00286074" w:rsidP="00EA1D7B">
      <w:pPr>
        <w:pStyle w:val="NormalWeb"/>
        <w:spacing w:before="0" w:beforeAutospacing="0" w:after="0" w:afterAutospacing="0"/>
        <w:jc w:val="left"/>
        <w:rPr>
          <w:rFonts w:cs="Arial"/>
          <w:color w:val="auto"/>
        </w:rPr>
      </w:pPr>
      <w:r w:rsidRPr="00626AD6">
        <w:rPr>
          <w:rFonts w:cs="Arial"/>
          <w:color w:val="auto"/>
        </w:rPr>
        <w:t xml:space="preserve">Note: </w:t>
      </w:r>
      <w:r w:rsidR="009B0FDD" w:rsidRPr="00626AD6">
        <w:rPr>
          <w:rFonts w:cs="Arial"/>
          <w:color w:val="auto"/>
        </w:rPr>
        <w:t>Electrical contact</w:t>
      </w:r>
      <w:r w:rsidR="00133054" w:rsidRPr="00626AD6">
        <w:rPr>
          <w:rFonts w:cs="Arial"/>
          <w:color w:val="auto"/>
        </w:rPr>
        <w:t>s</w:t>
      </w:r>
      <w:r w:rsidR="009B0FDD" w:rsidRPr="00626AD6">
        <w:rPr>
          <w:rFonts w:cs="Arial"/>
          <w:color w:val="auto"/>
        </w:rPr>
        <w:t xml:space="preserve"> are located on both surfaces: compression </w:t>
      </w:r>
      <w:r w:rsidR="00596EA3" w:rsidRPr="00626AD6">
        <w:rPr>
          <w:rFonts w:cs="Arial"/>
          <w:color w:val="auto"/>
        </w:rPr>
        <w:t xml:space="preserve">surfaces </w:t>
      </w:r>
      <w:r w:rsidR="009B0FDD" w:rsidRPr="00626AD6">
        <w:rPr>
          <w:rFonts w:cs="Arial"/>
          <w:color w:val="auto"/>
        </w:rPr>
        <w:t>and tensile subjected surfaces.</w:t>
      </w:r>
    </w:p>
    <w:p w:rsidR="007162A7" w:rsidRPr="00626AD6" w:rsidRDefault="007162A7" w:rsidP="00EA1D7B">
      <w:pPr>
        <w:pStyle w:val="NormalWeb"/>
        <w:spacing w:before="0" w:beforeAutospacing="0" w:after="0" w:afterAutospacing="0"/>
        <w:jc w:val="left"/>
        <w:rPr>
          <w:rFonts w:cs="Arial"/>
          <w:color w:val="auto"/>
        </w:rPr>
      </w:pPr>
    </w:p>
    <w:p w:rsidR="007162A7" w:rsidRPr="00626AD6" w:rsidRDefault="00CF4AA0" w:rsidP="00EA1D7B">
      <w:pPr>
        <w:pStyle w:val="NormalWeb"/>
        <w:spacing w:before="0" w:beforeAutospacing="0" w:after="0" w:afterAutospacing="0"/>
        <w:jc w:val="left"/>
        <w:rPr>
          <w:rFonts w:cs="Arial"/>
          <w:b/>
          <w:color w:val="auto"/>
        </w:rPr>
      </w:pPr>
      <w:r w:rsidRPr="00626AD6">
        <w:rPr>
          <w:rFonts w:cs="Arial"/>
          <w:color w:val="auto"/>
          <w:highlight w:val="yellow"/>
        </w:rPr>
        <w:t>4.4</w:t>
      </w:r>
      <w:r w:rsidR="007162A7" w:rsidRPr="00626AD6">
        <w:rPr>
          <w:rFonts w:cs="Arial"/>
          <w:color w:val="auto"/>
          <w:highlight w:val="yellow"/>
        </w:rPr>
        <w:t xml:space="preserve">) </w:t>
      </w:r>
      <w:r w:rsidRPr="00626AD6">
        <w:rPr>
          <w:rFonts w:cs="Arial"/>
          <w:color w:val="auto"/>
          <w:highlight w:val="yellow"/>
        </w:rPr>
        <w:t xml:space="preserve">Once </w:t>
      </w:r>
      <w:r w:rsidR="00596EA3" w:rsidRPr="00626AD6">
        <w:rPr>
          <w:rFonts w:cs="Arial"/>
          <w:color w:val="auto"/>
          <w:highlight w:val="yellow"/>
        </w:rPr>
        <w:t xml:space="preserve">the </w:t>
      </w:r>
      <w:r w:rsidRPr="00626AD6">
        <w:rPr>
          <w:rFonts w:cs="Arial"/>
          <w:color w:val="auto"/>
          <w:highlight w:val="yellow"/>
        </w:rPr>
        <w:t>silver paint is dry, f</w:t>
      </w:r>
      <w:r w:rsidR="007162A7" w:rsidRPr="00626AD6">
        <w:rPr>
          <w:rFonts w:cs="Arial"/>
          <w:color w:val="auto"/>
          <w:highlight w:val="yellow"/>
        </w:rPr>
        <w:t xml:space="preserve">ix the electrical contacts with </w:t>
      </w:r>
      <w:r w:rsidRPr="00626AD6">
        <w:rPr>
          <w:rFonts w:cs="Arial"/>
          <w:color w:val="auto"/>
          <w:highlight w:val="yellow"/>
        </w:rPr>
        <w:t>hot melt adhes</w:t>
      </w:r>
      <w:r w:rsidR="00102F13">
        <w:rPr>
          <w:rFonts w:cs="Arial"/>
          <w:color w:val="auto"/>
          <w:highlight w:val="yellow"/>
        </w:rPr>
        <w:t>ive to avoid electrical contact</w:t>
      </w:r>
      <w:r w:rsidRPr="00626AD6">
        <w:rPr>
          <w:rFonts w:cs="Arial"/>
          <w:color w:val="auto"/>
          <w:highlight w:val="yellow"/>
        </w:rPr>
        <w:t xml:space="preserve"> detachment.</w:t>
      </w:r>
    </w:p>
    <w:p w:rsidR="00FB129E" w:rsidRPr="00626AD6" w:rsidRDefault="00FB129E" w:rsidP="00EA1D7B">
      <w:pPr>
        <w:pStyle w:val="NormalWeb"/>
        <w:spacing w:before="0" w:beforeAutospacing="0" w:after="0" w:afterAutospacing="0"/>
        <w:jc w:val="left"/>
        <w:rPr>
          <w:rFonts w:cs="Arial"/>
          <w:b/>
          <w:color w:val="auto"/>
        </w:rPr>
      </w:pPr>
    </w:p>
    <w:p w:rsidR="00A41281" w:rsidRPr="00626AD6" w:rsidRDefault="00CF4AA0" w:rsidP="00EA1D7B">
      <w:pPr>
        <w:pStyle w:val="NormalWeb"/>
        <w:spacing w:before="0" w:beforeAutospacing="0" w:after="0" w:afterAutospacing="0"/>
        <w:jc w:val="left"/>
        <w:rPr>
          <w:rFonts w:cs="Arial"/>
          <w:b/>
          <w:color w:val="auto"/>
          <w:highlight w:val="yellow"/>
        </w:rPr>
      </w:pPr>
      <w:r w:rsidRPr="00626AD6">
        <w:rPr>
          <w:rFonts w:cs="Arial"/>
          <w:b/>
          <w:color w:val="auto"/>
          <w:highlight w:val="yellow"/>
        </w:rPr>
        <w:t xml:space="preserve">5. </w:t>
      </w:r>
      <w:r w:rsidR="00286074" w:rsidRPr="00626AD6">
        <w:rPr>
          <w:rFonts w:cs="Arial"/>
          <w:b/>
          <w:color w:val="auto"/>
          <w:highlight w:val="yellow"/>
        </w:rPr>
        <w:t>Test</w:t>
      </w:r>
      <w:r w:rsidR="003C120B" w:rsidRPr="00626AD6">
        <w:rPr>
          <w:rFonts w:cs="Arial"/>
          <w:b/>
          <w:color w:val="auto"/>
          <w:highlight w:val="yellow"/>
        </w:rPr>
        <w:t>ing</w:t>
      </w:r>
      <w:r w:rsidR="00286074" w:rsidRPr="00626AD6">
        <w:rPr>
          <w:rFonts w:cs="Arial"/>
          <w:b/>
          <w:color w:val="auto"/>
          <w:highlight w:val="yellow"/>
        </w:rPr>
        <w:t xml:space="preserve"> the s</w:t>
      </w:r>
      <w:r w:rsidR="00A41281" w:rsidRPr="00626AD6">
        <w:rPr>
          <w:rFonts w:cs="Arial"/>
          <w:b/>
          <w:color w:val="auto"/>
          <w:highlight w:val="yellow"/>
        </w:rPr>
        <w:t>train sensor</w:t>
      </w:r>
      <w:r w:rsidRPr="00626AD6">
        <w:rPr>
          <w:rFonts w:cs="Arial"/>
          <w:b/>
          <w:color w:val="auto"/>
          <w:highlight w:val="yellow"/>
        </w:rPr>
        <w:t>.</w:t>
      </w:r>
    </w:p>
    <w:p w:rsidR="00A41281" w:rsidRPr="00626AD6" w:rsidRDefault="003F533B" w:rsidP="00EA1D7B">
      <w:pPr>
        <w:pStyle w:val="NormalWeb"/>
        <w:spacing w:before="0" w:beforeAutospacing="0" w:after="0" w:afterAutospacing="0"/>
        <w:jc w:val="left"/>
        <w:rPr>
          <w:rFonts w:cs="Arial"/>
          <w:b/>
          <w:color w:val="auto"/>
          <w:highlight w:val="yellow"/>
        </w:rPr>
      </w:pPr>
      <w:r w:rsidRPr="00626AD6">
        <w:rPr>
          <w:rFonts w:cs="Arial"/>
          <w:b/>
          <w:color w:val="auto"/>
          <w:highlight w:val="yellow"/>
        </w:rPr>
        <w:t xml:space="preserve">5.1) </w:t>
      </w:r>
      <w:r w:rsidR="00286074" w:rsidRPr="00626AD6">
        <w:rPr>
          <w:rFonts w:cs="Arial"/>
          <w:b/>
          <w:color w:val="auto"/>
          <w:highlight w:val="yellow"/>
        </w:rPr>
        <w:t xml:space="preserve">Analyze the </w:t>
      </w:r>
      <w:r w:rsidR="00102F13">
        <w:rPr>
          <w:rFonts w:cs="Arial"/>
          <w:b/>
          <w:color w:val="auto"/>
          <w:highlight w:val="yellow"/>
        </w:rPr>
        <w:t>e</w:t>
      </w:r>
      <w:r w:rsidRPr="00626AD6">
        <w:rPr>
          <w:rFonts w:cs="Arial"/>
          <w:b/>
          <w:color w:val="auto"/>
          <w:highlight w:val="yellow"/>
        </w:rPr>
        <w:t>lectrical behavior of sensors under flexural loads (three</w:t>
      </w:r>
      <w:r w:rsidRPr="00626AD6">
        <w:rPr>
          <w:rFonts w:cs="Arial"/>
          <w:b/>
          <w:color w:val="auto"/>
          <w:highlight w:val="yellow"/>
        </w:rPr>
        <w:noBreakHyphen/>
        <w:t>point bending test).</w:t>
      </w:r>
    </w:p>
    <w:p w:rsidR="00A41281" w:rsidRPr="00626AD6" w:rsidRDefault="00A41281" w:rsidP="00EA1D7B">
      <w:pPr>
        <w:pStyle w:val="NormalWeb"/>
        <w:spacing w:before="0" w:beforeAutospacing="0" w:after="0" w:afterAutospacing="0"/>
        <w:jc w:val="left"/>
        <w:rPr>
          <w:rFonts w:cs="Arial"/>
          <w:color w:val="auto"/>
          <w:highlight w:val="yellow"/>
        </w:rPr>
      </w:pPr>
      <w:r w:rsidRPr="00626AD6">
        <w:rPr>
          <w:rFonts w:cs="Arial"/>
          <w:color w:val="auto"/>
          <w:highlight w:val="yellow"/>
        </w:rPr>
        <w:t>5.1.</w:t>
      </w:r>
      <w:r w:rsidR="001969B0" w:rsidRPr="00626AD6">
        <w:rPr>
          <w:rFonts w:cs="Arial"/>
          <w:color w:val="auto"/>
          <w:highlight w:val="yellow"/>
        </w:rPr>
        <w:t>1</w:t>
      </w:r>
      <w:r w:rsidRPr="00626AD6">
        <w:rPr>
          <w:rFonts w:cs="Arial"/>
          <w:color w:val="auto"/>
          <w:highlight w:val="yellow"/>
        </w:rPr>
        <w:t>) Measure the specimen</w:t>
      </w:r>
      <w:r w:rsidR="00596EA3" w:rsidRPr="00626AD6">
        <w:rPr>
          <w:rFonts w:cs="Arial"/>
          <w:color w:val="auto"/>
          <w:highlight w:val="yellow"/>
        </w:rPr>
        <w:t>’</w:t>
      </w:r>
      <w:r w:rsidR="004C08E5" w:rsidRPr="00626AD6">
        <w:rPr>
          <w:rFonts w:cs="Arial"/>
          <w:color w:val="auto"/>
          <w:highlight w:val="yellow"/>
        </w:rPr>
        <w:t>s</w:t>
      </w:r>
      <w:r w:rsidRPr="00626AD6">
        <w:rPr>
          <w:rFonts w:cs="Arial"/>
          <w:color w:val="auto"/>
          <w:highlight w:val="yellow"/>
        </w:rPr>
        <w:t xml:space="preserve"> width and thickness</w:t>
      </w:r>
      <w:r w:rsidR="00286074" w:rsidRPr="00626AD6">
        <w:rPr>
          <w:rFonts w:cs="Arial"/>
          <w:color w:val="auto"/>
          <w:highlight w:val="yellow"/>
        </w:rPr>
        <w:t xml:space="preserve"> with a caliper</w:t>
      </w:r>
      <w:r w:rsidR="004C08E5" w:rsidRPr="00626AD6">
        <w:rPr>
          <w:rFonts w:cs="Arial"/>
          <w:color w:val="auto"/>
          <w:highlight w:val="yellow"/>
        </w:rPr>
        <w:t>.</w:t>
      </w:r>
    </w:p>
    <w:p w:rsidR="004C08E5" w:rsidRPr="00626AD6" w:rsidRDefault="004C08E5" w:rsidP="00EA1D7B">
      <w:pPr>
        <w:pStyle w:val="NormalWeb"/>
        <w:spacing w:before="0" w:beforeAutospacing="0" w:after="0" w:afterAutospacing="0"/>
        <w:jc w:val="left"/>
        <w:rPr>
          <w:rFonts w:cs="Arial"/>
          <w:color w:val="auto"/>
          <w:highlight w:val="yellow"/>
        </w:rPr>
      </w:pPr>
    </w:p>
    <w:p w:rsidR="004C08E5" w:rsidRPr="00626AD6" w:rsidRDefault="00680CA5" w:rsidP="00EA1D7B">
      <w:pPr>
        <w:pStyle w:val="NormalWeb"/>
        <w:spacing w:before="0" w:beforeAutospacing="0" w:after="0" w:afterAutospacing="0"/>
        <w:jc w:val="left"/>
        <w:rPr>
          <w:rFonts w:cs="Arial"/>
          <w:color w:val="auto"/>
          <w:highlight w:val="yellow"/>
        </w:rPr>
      </w:pPr>
      <w:r w:rsidRPr="00626AD6">
        <w:rPr>
          <w:rFonts w:cs="Arial"/>
          <w:color w:val="auto"/>
          <w:highlight w:val="yellow"/>
        </w:rPr>
        <w:t>5.1.</w:t>
      </w:r>
      <w:r w:rsidR="001969B0" w:rsidRPr="00626AD6">
        <w:rPr>
          <w:rFonts w:cs="Arial"/>
          <w:color w:val="auto"/>
          <w:highlight w:val="yellow"/>
        </w:rPr>
        <w:t>2</w:t>
      </w:r>
      <w:r w:rsidRPr="00626AD6">
        <w:rPr>
          <w:rFonts w:cs="Arial"/>
          <w:color w:val="auto"/>
          <w:highlight w:val="yellow"/>
        </w:rPr>
        <w:t>) Set</w:t>
      </w:r>
      <w:r w:rsidR="004C08E5" w:rsidRPr="00626AD6">
        <w:rPr>
          <w:rFonts w:cs="Arial"/>
          <w:color w:val="auto"/>
          <w:highlight w:val="yellow"/>
        </w:rPr>
        <w:t xml:space="preserve"> the specimen in the mechanical test machine with the </w:t>
      </w:r>
      <w:r w:rsidRPr="00626AD6">
        <w:rPr>
          <w:rFonts w:cs="Arial"/>
          <w:color w:val="auto"/>
          <w:highlight w:val="yellow"/>
        </w:rPr>
        <w:t>flexural</w:t>
      </w:r>
      <w:r w:rsidR="004C08E5" w:rsidRPr="00626AD6">
        <w:rPr>
          <w:rFonts w:cs="Arial"/>
          <w:color w:val="auto"/>
          <w:highlight w:val="yellow"/>
        </w:rPr>
        <w:t xml:space="preserve"> test configuration</w:t>
      </w:r>
      <w:r w:rsidRPr="00626AD6">
        <w:rPr>
          <w:rFonts w:cs="Arial"/>
          <w:color w:val="auto"/>
          <w:highlight w:val="yellow"/>
        </w:rPr>
        <w:t>.</w:t>
      </w:r>
    </w:p>
    <w:p w:rsidR="004C08E5" w:rsidRPr="00626AD6" w:rsidRDefault="004C08E5" w:rsidP="00EA1D7B">
      <w:pPr>
        <w:pStyle w:val="NormalWeb"/>
        <w:spacing w:before="0" w:beforeAutospacing="0" w:after="0" w:afterAutospacing="0"/>
        <w:jc w:val="left"/>
        <w:rPr>
          <w:rFonts w:cs="Arial"/>
          <w:color w:val="auto"/>
          <w:highlight w:val="yellow"/>
        </w:rPr>
      </w:pPr>
    </w:p>
    <w:p w:rsidR="004C08E5" w:rsidRPr="00626AD6" w:rsidRDefault="004C08E5" w:rsidP="00EA1D7B">
      <w:pPr>
        <w:pStyle w:val="NormalWeb"/>
        <w:spacing w:before="0" w:beforeAutospacing="0" w:after="0" w:afterAutospacing="0"/>
        <w:jc w:val="left"/>
        <w:rPr>
          <w:rFonts w:cs="Arial"/>
          <w:color w:val="auto"/>
        </w:rPr>
      </w:pPr>
      <w:r w:rsidRPr="00626AD6">
        <w:rPr>
          <w:rFonts w:cs="Arial"/>
          <w:color w:val="auto"/>
        </w:rPr>
        <w:t>5.1.</w:t>
      </w:r>
      <w:r w:rsidR="001969B0" w:rsidRPr="00626AD6">
        <w:rPr>
          <w:rFonts w:cs="Arial"/>
          <w:color w:val="auto"/>
        </w:rPr>
        <w:t>3</w:t>
      </w:r>
      <w:r w:rsidRPr="00626AD6">
        <w:rPr>
          <w:rFonts w:cs="Arial"/>
          <w:color w:val="auto"/>
        </w:rPr>
        <w:t xml:space="preserve">) Set the test speed (controlled by strain) to </w:t>
      </w:r>
      <w:r w:rsidR="0003107E" w:rsidRPr="00626AD6">
        <w:rPr>
          <w:rFonts w:cs="Arial"/>
          <w:color w:val="auto"/>
        </w:rPr>
        <w:t>1</w:t>
      </w:r>
      <w:r w:rsidRPr="00626AD6">
        <w:rPr>
          <w:rFonts w:cs="Arial"/>
          <w:color w:val="auto"/>
        </w:rPr>
        <w:t> mm/min and the start position that defines the initial length of the specimen.</w:t>
      </w:r>
    </w:p>
    <w:p w:rsidR="004C08E5" w:rsidRPr="00626AD6" w:rsidRDefault="004C08E5" w:rsidP="00EA1D7B">
      <w:pPr>
        <w:pStyle w:val="NormalWeb"/>
        <w:spacing w:before="0" w:beforeAutospacing="0" w:after="0" w:afterAutospacing="0"/>
        <w:jc w:val="left"/>
        <w:rPr>
          <w:rFonts w:cs="Arial"/>
          <w:color w:val="auto"/>
          <w:highlight w:val="yellow"/>
        </w:rPr>
      </w:pPr>
    </w:p>
    <w:p w:rsidR="004C08E5" w:rsidRPr="00626AD6" w:rsidRDefault="004C08E5" w:rsidP="00EA1D7B">
      <w:pPr>
        <w:pStyle w:val="NormalWeb"/>
        <w:spacing w:before="0" w:beforeAutospacing="0" w:after="0" w:afterAutospacing="0"/>
        <w:jc w:val="left"/>
        <w:rPr>
          <w:rFonts w:cs="Arial"/>
          <w:color w:val="auto"/>
        </w:rPr>
      </w:pPr>
      <w:r w:rsidRPr="00626AD6">
        <w:rPr>
          <w:rFonts w:cs="Arial"/>
          <w:color w:val="auto"/>
          <w:highlight w:val="yellow"/>
        </w:rPr>
        <w:t>5.1.</w:t>
      </w:r>
      <w:r w:rsidR="001969B0" w:rsidRPr="00626AD6">
        <w:rPr>
          <w:rFonts w:cs="Arial"/>
          <w:color w:val="auto"/>
          <w:highlight w:val="yellow"/>
        </w:rPr>
        <w:t>4</w:t>
      </w:r>
      <w:r w:rsidRPr="00626AD6">
        <w:rPr>
          <w:rFonts w:cs="Arial"/>
          <w:color w:val="auto"/>
          <w:highlight w:val="yellow"/>
        </w:rPr>
        <w:t xml:space="preserve">) Connect the electrical contacts to the multimeter. </w:t>
      </w:r>
      <w:r w:rsidR="002116B2" w:rsidRPr="00626AD6">
        <w:rPr>
          <w:rFonts w:cs="Arial"/>
          <w:color w:val="auto"/>
          <w:highlight w:val="yellow"/>
        </w:rPr>
        <w:t>Measure t</w:t>
      </w:r>
      <w:r w:rsidRPr="00626AD6">
        <w:rPr>
          <w:rFonts w:cs="Arial"/>
          <w:color w:val="auto"/>
          <w:highlight w:val="yellow"/>
        </w:rPr>
        <w:t xml:space="preserve">he electrical resistance between each two adjacent electrical contacts as it is specified in Figure </w:t>
      </w:r>
      <w:r w:rsidR="00E8482D" w:rsidRPr="00626AD6">
        <w:rPr>
          <w:rFonts w:cs="Arial"/>
          <w:color w:val="auto"/>
          <w:highlight w:val="yellow"/>
        </w:rPr>
        <w:t>1</w:t>
      </w:r>
      <w:r w:rsidRPr="00626AD6">
        <w:rPr>
          <w:rFonts w:cs="Arial"/>
          <w:color w:val="auto"/>
          <w:highlight w:val="yellow"/>
        </w:rPr>
        <w:t>.</w:t>
      </w:r>
    </w:p>
    <w:p w:rsidR="00290C56" w:rsidRPr="00626AD6" w:rsidRDefault="00290C56" w:rsidP="00EA1D7B">
      <w:pPr>
        <w:pStyle w:val="NormalWeb"/>
        <w:spacing w:before="0" w:beforeAutospacing="0" w:after="0" w:afterAutospacing="0"/>
        <w:jc w:val="left"/>
        <w:rPr>
          <w:rFonts w:cs="Arial"/>
          <w:bCs/>
          <w:i/>
          <w:color w:val="auto"/>
        </w:rPr>
      </w:pPr>
    </w:p>
    <w:p w:rsidR="00290C56" w:rsidRPr="00626AD6" w:rsidRDefault="00290C56" w:rsidP="00EA1D7B">
      <w:pPr>
        <w:pStyle w:val="NormalWeb"/>
        <w:spacing w:before="0" w:beforeAutospacing="0" w:after="0" w:afterAutospacing="0"/>
        <w:jc w:val="left"/>
        <w:rPr>
          <w:rFonts w:cs="Arial"/>
          <w:color w:val="auto"/>
        </w:rPr>
      </w:pPr>
      <w:r w:rsidRPr="00626AD6">
        <w:rPr>
          <w:rFonts w:cs="Arial"/>
          <w:bCs/>
          <w:i/>
          <w:color w:val="auto"/>
        </w:rPr>
        <w:t>[Place Figure 1 here]</w:t>
      </w:r>
    </w:p>
    <w:p w:rsidR="00E923B3" w:rsidRPr="00626AD6" w:rsidRDefault="00E923B3" w:rsidP="00EA1D7B">
      <w:pPr>
        <w:pStyle w:val="NormalWeb"/>
        <w:spacing w:before="0" w:beforeAutospacing="0" w:after="0" w:afterAutospacing="0"/>
        <w:jc w:val="left"/>
        <w:rPr>
          <w:rFonts w:cs="Arial"/>
          <w:color w:val="auto"/>
        </w:rPr>
      </w:pPr>
    </w:p>
    <w:p w:rsidR="00E923B3" w:rsidRPr="00626AD6" w:rsidRDefault="00E923B3" w:rsidP="00EA1D7B">
      <w:pPr>
        <w:pStyle w:val="NormalWeb"/>
        <w:spacing w:before="0" w:beforeAutospacing="0" w:after="0" w:afterAutospacing="0"/>
        <w:jc w:val="left"/>
        <w:rPr>
          <w:rFonts w:cs="Arial"/>
          <w:color w:val="auto"/>
        </w:rPr>
      </w:pPr>
      <w:r w:rsidRPr="00626AD6">
        <w:rPr>
          <w:rFonts w:cs="Arial"/>
          <w:color w:val="auto"/>
          <w:highlight w:val="yellow"/>
        </w:rPr>
        <w:t>5.1.</w:t>
      </w:r>
      <w:r w:rsidR="001969B0" w:rsidRPr="00626AD6">
        <w:rPr>
          <w:rFonts w:cs="Arial"/>
          <w:color w:val="auto"/>
          <w:highlight w:val="yellow"/>
        </w:rPr>
        <w:t>5</w:t>
      </w:r>
      <w:r w:rsidRPr="00626AD6">
        <w:rPr>
          <w:rFonts w:cs="Arial"/>
          <w:color w:val="auto"/>
          <w:highlight w:val="yellow"/>
        </w:rPr>
        <w:t xml:space="preserve">) Run </w:t>
      </w:r>
      <w:r w:rsidR="00680CA5" w:rsidRPr="00626AD6">
        <w:rPr>
          <w:rFonts w:cs="Arial"/>
          <w:color w:val="auto"/>
          <w:highlight w:val="yellow"/>
        </w:rPr>
        <w:t>flexural</w:t>
      </w:r>
      <w:r w:rsidRPr="00626AD6">
        <w:rPr>
          <w:rFonts w:cs="Arial"/>
          <w:color w:val="auto"/>
          <w:highlight w:val="yellow"/>
        </w:rPr>
        <w:t xml:space="preserve"> test and monitor the electrical resistance simultaneously in order to study variations due to the induced strain in the specimen.</w:t>
      </w:r>
      <w:r w:rsidRPr="00626AD6">
        <w:rPr>
          <w:rFonts w:cs="Arial"/>
          <w:color w:val="auto"/>
        </w:rPr>
        <w:t xml:space="preserve"> </w:t>
      </w:r>
    </w:p>
    <w:p w:rsidR="00E923B3" w:rsidRPr="00626AD6" w:rsidRDefault="00E923B3" w:rsidP="00EA1D7B">
      <w:pPr>
        <w:pStyle w:val="NormalWeb"/>
        <w:spacing w:before="0" w:beforeAutospacing="0" w:after="0" w:afterAutospacing="0"/>
        <w:jc w:val="left"/>
        <w:rPr>
          <w:rFonts w:cs="Arial"/>
          <w:color w:val="auto"/>
        </w:rPr>
      </w:pPr>
    </w:p>
    <w:p w:rsidR="00E923B3" w:rsidRPr="00626AD6" w:rsidRDefault="00E923B3" w:rsidP="00EA1D7B">
      <w:pPr>
        <w:pStyle w:val="NormalWeb"/>
        <w:spacing w:before="0" w:beforeAutospacing="0" w:after="0" w:afterAutospacing="0"/>
        <w:jc w:val="left"/>
        <w:rPr>
          <w:rFonts w:cs="Arial"/>
          <w:color w:val="auto"/>
        </w:rPr>
      </w:pPr>
      <w:r w:rsidRPr="00626AD6">
        <w:rPr>
          <w:rFonts w:cs="Arial"/>
          <w:color w:val="auto"/>
        </w:rPr>
        <w:t>5.1.</w:t>
      </w:r>
      <w:r w:rsidR="001969B0" w:rsidRPr="00626AD6">
        <w:rPr>
          <w:rFonts w:cs="Arial"/>
          <w:color w:val="auto"/>
        </w:rPr>
        <w:t>6</w:t>
      </w:r>
      <w:r w:rsidRPr="00626AD6">
        <w:rPr>
          <w:rFonts w:cs="Arial"/>
          <w:color w:val="auto"/>
        </w:rPr>
        <w:t xml:space="preserve">) Repeat all steps for </w:t>
      </w:r>
      <w:r w:rsidR="00596EA3" w:rsidRPr="00626AD6">
        <w:rPr>
          <w:rFonts w:cs="Arial"/>
          <w:color w:val="auto"/>
        </w:rPr>
        <w:t xml:space="preserve">at least </w:t>
      </w:r>
      <w:r w:rsidRPr="00626AD6">
        <w:rPr>
          <w:rFonts w:cs="Arial"/>
          <w:color w:val="auto"/>
        </w:rPr>
        <w:t>3 specimens of f-</w:t>
      </w:r>
      <w:r w:rsidR="002A08A2">
        <w:rPr>
          <w:rFonts w:cs="Arial"/>
          <w:color w:val="auto"/>
        </w:rPr>
        <w:t>GNP</w:t>
      </w:r>
      <w:r w:rsidRPr="00626AD6">
        <w:rPr>
          <w:rFonts w:cs="Arial"/>
          <w:color w:val="auto"/>
        </w:rPr>
        <w:t>/epoxy and f-</w:t>
      </w:r>
      <w:r w:rsidR="002A08A2">
        <w:rPr>
          <w:rFonts w:cs="Arial"/>
          <w:color w:val="auto"/>
        </w:rPr>
        <w:t>GNP</w:t>
      </w:r>
      <w:r w:rsidRPr="00626AD6">
        <w:rPr>
          <w:rFonts w:cs="Arial"/>
          <w:color w:val="auto"/>
        </w:rPr>
        <w:t>/glass fiber composite materials to confirm the electrical behavior of the composite materials.</w:t>
      </w:r>
      <w:r w:rsidR="00596EA3" w:rsidRPr="00626AD6">
        <w:rPr>
          <w:rFonts w:cs="Arial"/>
          <w:color w:val="auto"/>
        </w:rPr>
        <w:t xml:space="preserve"> </w:t>
      </w:r>
    </w:p>
    <w:p w:rsidR="00E923B3" w:rsidRPr="00626AD6" w:rsidRDefault="00E923B3" w:rsidP="00EA1D7B">
      <w:pPr>
        <w:pStyle w:val="NormalWeb"/>
        <w:spacing w:before="0" w:beforeAutospacing="0" w:after="0" w:afterAutospacing="0"/>
        <w:jc w:val="left"/>
        <w:rPr>
          <w:rFonts w:cs="Arial"/>
          <w:b/>
          <w:color w:val="auto"/>
        </w:rPr>
      </w:pPr>
    </w:p>
    <w:p w:rsidR="00E923B3" w:rsidRPr="00626AD6" w:rsidRDefault="003F533B" w:rsidP="00EA1D7B">
      <w:pPr>
        <w:pStyle w:val="NormalWeb"/>
        <w:spacing w:before="0" w:beforeAutospacing="0" w:after="0" w:afterAutospacing="0"/>
        <w:jc w:val="left"/>
        <w:rPr>
          <w:rFonts w:cs="Arial"/>
          <w:b/>
          <w:color w:val="auto"/>
          <w:highlight w:val="yellow"/>
        </w:rPr>
      </w:pPr>
      <w:r w:rsidRPr="00626AD6">
        <w:rPr>
          <w:rFonts w:cs="Arial"/>
          <w:b/>
          <w:color w:val="auto"/>
          <w:highlight w:val="yellow"/>
        </w:rPr>
        <w:t xml:space="preserve">5.2) </w:t>
      </w:r>
      <w:r w:rsidR="00286074" w:rsidRPr="00626AD6">
        <w:rPr>
          <w:rFonts w:cs="Arial"/>
          <w:b/>
          <w:color w:val="auto"/>
          <w:highlight w:val="yellow"/>
        </w:rPr>
        <w:t>Analyze</w:t>
      </w:r>
      <w:r w:rsidRPr="00626AD6">
        <w:rPr>
          <w:rFonts w:cs="Arial"/>
          <w:b/>
          <w:color w:val="auto"/>
          <w:highlight w:val="yellow"/>
        </w:rPr>
        <w:t xml:space="preserve"> f-</w:t>
      </w:r>
      <w:r w:rsidR="002A08A2">
        <w:rPr>
          <w:rFonts w:cs="Arial"/>
          <w:b/>
          <w:color w:val="auto"/>
          <w:highlight w:val="yellow"/>
        </w:rPr>
        <w:t>GNP</w:t>
      </w:r>
      <w:r w:rsidRPr="00626AD6">
        <w:rPr>
          <w:rFonts w:cs="Arial"/>
          <w:b/>
          <w:color w:val="auto"/>
          <w:highlight w:val="yellow"/>
        </w:rPr>
        <w:t>/glass fabric as strain sensors of human movements.</w:t>
      </w:r>
    </w:p>
    <w:p w:rsidR="00E923B3" w:rsidRPr="00626AD6" w:rsidRDefault="00286074" w:rsidP="00EA1D7B">
      <w:pPr>
        <w:pStyle w:val="NormalWeb"/>
        <w:spacing w:before="0" w:beforeAutospacing="0" w:after="0" w:afterAutospacing="0"/>
        <w:jc w:val="left"/>
        <w:rPr>
          <w:rFonts w:cs="Arial"/>
          <w:b/>
          <w:color w:val="auto"/>
          <w:highlight w:val="yellow"/>
        </w:rPr>
      </w:pPr>
      <w:r w:rsidRPr="00626AD6">
        <w:rPr>
          <w:rFonts w:cs="Arial"/>
          <w:b/>
          <w:color w:val="auto"/>
          <w:highlight w:val="yellow"/>
        </w:rPr>
        <w:t>5.2.1) Monitor</w:t>
      </w:r>
      <w:r w:rsidR="00596EA3" w:rsidRPr="00626AD6">
        <w:rPr>
          <w:rFonts w:cs="Arial"/>
          <w:b/>
          <w:color w:val="auto"/>
          <w:highlight w:val="yellow"/>
        </w:rPr>
        <w:t xml:space="preserve"> finger</w:t>
      </w:r>
      <w:r w:rsidR="003F533B" w:rsidRPr="00626AD6">
        <w:rPr>
          <w:rFonts w:cs="Arial"/>
          <w:b/>
          <w:color w:val="auto"/>
          <w:highlight w:val="yellow"/>
        </w:rPr>
        <w:t xml:space="preserve"> bending.</w:t>
      </w:r>
    </w:p>
    <w:p w:rsidR="00E923B3" w:rsidRPr="00626AD6" w:rsidRDefault="00E923B3" w:rsidP="00EA1D7B">
      <w:pPr>
        <w:pStyle w:val="NormalWeb"/>
        <w:spacing w:before="0" w:beforeAutospacing="0" w:after="0" w:afterAutospacing="0"/>
        <w:jc w:val="left"/>
        <w:rPr>
          <w:rFonts w:cs="Arial"/>
          <w:color w:val="auto"/>
        </w:rPr>
      </w:pPr>
      <w:r w:rsidRPr="00626AD6">
        <w:rPr>
          <w:rFonts w:cs="Arial"/>
          <w:color w:val="auto"/>
          <w:highlight w:val="yellow"/>
        </w:rPr>
        <w:t xml:space="preserve">5.2.1.1) Attach glass fabric bands to each of the fingers of a nitrile glove </w:t>
      </w:r>
      <w:r w:rsidR="00BE7426" w:rsidRPr="00626AD6">
        <w:rPr>
          <w:rFonts w:cs="Arial"/>
          <w:color w:val="auto"/>
          <w:highlight w:val="yellow"/>
        </w:rPr>
        <w:t xml:space="preserve">with hot melt adhesive </w:t>
      </w:r>
      <w:r w:rsidRPr="00626AD6">
        <w:rPr>
          <w:rFonts w:cs="Arial"/>
          <w:color w:val="auto"/>
          <w:highlight w:val="yellow"/>
        </w:rPr>
        <w:t xml:space="preserve">on the internal surface as indicated in Figure </w:t>
      </w:r>
      <w:r w:rsidR="00E8482D" w:rsidRPr="00626AD6">
        <w:rPr>
          <w:rFonts w:cs="Arial"/>
          <w:color w:val="auto"/>
          <w:highlight w:val="yellow"/>
        </w:rPr>
        <w:t>2</w:t>
      </w:r>
      <w:r w:rsidRPr="00626AD6">
        <w:rPr>
          <w:rFonts w:cs="Arial"/>
          <w:color w:val="auto"/>
          <w:highlight w:val="yellow"/>
        </w:rPr>
        <w:t>.</w:t>
      </w:r>
    </w:p>
    <w:p w:rsidR="00290C56" w:rsidRPr="00626AD6" w:rsidRDefault="00290C56" w:rsidP="00EA1D7B">
      <w:pPr>
        <w:pStyle w:val="NormalWeb"/>
        <w:spacing w:before="0" w:beforeAutospacing="0" w:after="0" w:afterAutospacing="0"/>
        <w:jc w:val="left"/>
        <w:rPr>
          <w:rFonts w:cs="Arial"/>
          <w:color w:val="auto"/>
        </w:rPr>
      </w:pPr>
    </w:p>
    <w:p w:rsidR="00290C56" w:rsidRPr="00626AD6" w:rsidRDefault="00290C56" w:rsidP="00EA1D7B">
      <w:pPr>
        <w:pStyle w:val="NormalWeb"/>
        <w:spacing w:before="0" w:beforeAutospacing="0" w:after="0" w:afterAutospacing="0"/>
        <w:jc w:val="left"/>
        <w:rPr>
          <w:rFonts w:cs="Arial"/>
          <w:color w:val="auto"/>
        </w:rPr>
      </w:pPr>
      <w:r w:rsidRPr="00626AD6">
        <w:rPr>
          <w:rFonts w:cs="Arial"/>
          <w:bCs/>
          <w:i/>
          <w:color w:val="auto"/>
        </w:rPr>
        <w:t>[Place Figure 2 here]</w:t>
      </w:r>
    </w:p>
    <w:p w:rsidR="004C08E5" w:rsidRPr="00626AD6" w:rsidRDefault="004C08E5" w:rsidP="00EA1D7B">
      <w:pPr>
        <w:pStyle w:val="NormalWeb"/>
        <w:spacing w:before="0" w:beforeAutospacing="0" w:after="0" w:afterAutospacing="0"/>
        <w:jc w:val="left"/>
        <w:rPr>
          <w:rFonts w:cs="Arial"/>
          <w:color w:val="auto"/>
        </w:rPr>
      </w:pPr>
    </w:p>
    <w:p w:rsidR="00C7631E" w:rsidRPr="00626AD6" w:rsidRDefault="00E923B3" w:rsidP="00EA1D7B">
      <w:pPr>
        <w:pStyle w:val="NormalWeb"/>
        <w:spacing w:before="0" w:beforeAutospacing="0" w:after="0" w:afterAutospacing="0"/>
        <w:jc w:val="left"/>
        <w:rPr>
          <w:rFonts w:cs="Arial"/>
          <w:color w:val="auto"/>
        </w:rPr>
      </w:pPr>
      <w:r w:rsidRPr="00626AD6">
        <w:rPr>
          <w:rFonts w:cs="Arial"/>
          <w:color w:val="auto"/>
        </w:rPr>
        <w:t>5.2.1.2) Repeat</w:t>
      </w:r>
      <w:r w:rsidR="00C7631E" w:rsidRPr="00626AD6">
        <w:rPr>
          <w:rFonts w:cs="Arial"/>
          <w:color w:val="auto"/>
        </w:rPr>
        <w:t xml:space="preserve"> step</w:t>
      </w:r>
      <w:r w:rsidR="00596EA3" w:rsidRPr="00626AD6">
        <w:rPr>
          <w:rFonts w:cs="Arial"/>
          <w:color w:val="auto"/>
        </w:rPr>
        <w:t xml:space="preserve"> 5.1.4 but measure</w:t>
      </w:r>
      <w:r w:rsidR="00BE7426" w:rsidRPr="00626AD6">
        <w:rPr>
          <w:rFonts w:cs="Arial"/>
          <w:color w:val="auto"/>
        </w:rPr>
        <w:t xml:space="preserve"> the electrical resistance of contacts placed on </w:t>
      </w:r>
      <w:r w:rsidR="0024501E">
        <w:rPr>
          <w:rFonts w:cs="Arial"/>
          <w:color w:val="auto"/>
        </w:rPr>
        <w:t>the</w:t>
      </w:r>
      <w:r w:rsidR="00BE7426" w:rsidRPr="00626AD6">
        <w:rPr>
          <w:rFonts w:cs="Arial"/>
          <w:color w:val="auto"/>
        </w:rPr>
        <w:t xml:space="preserve"> same finger</w:t>
      </w:r>
      <w:r w:rsidR="00E3281B" w:rsidRPr="00626AD6">
        <w:rPr>
          <w:rFonts w:cs="Arial"/>
          <w:color w:val="auto"/>
        </w:rPr>
        <w:t>.</w:t>
      </w:r>
      <w:r w:rsidRPr="00626AD6">
        <w:rPr>
          <w:rFonts w:cs="Arial"/>
          <w:color w:val="auto"/>
        </w:rPr>
        <w:t xml:space="preserve"> </w:t>
      </w:r>
    </w:p>
    <w:p w:rsidR="00C7631E" w:rsidRPr="00626AD6" w:rsidRDefault="00C7631E" w:rsidP="00EA1D7B">
      <w:pPr>
        <w:pStyle w:val="NormalWeb"/>
        <w:spacing w:before="0" w:beforeAutospacing="0" w:after="0" w:afterAutospacing="0"/>
        <w:jc w:val="left"/>
        <w:rPr>
          <w:rFonts w:cs="Arial"/>
          <w:color w:val="auto"/>
        </w:rPr>
      </w:pPr>
    </w:p>
    <w:p w:rsidR="00C7631E" w:rsidRPr="00626AD6" w:rsidRDefault="000C049E" w:rsidP="00EA1D7B">
      <w:pPr>
        <w:pStyle w:val="NormalWeb"/>
        <w:spacing w:before="0" w:beforeAutospacing="0" w:after="0" w:afterAutospacing="0"/>
        <w:jc w:val="left"/>
        <w:rPr>
          <w:rFonts w:cs="Arial"/>
          <w:color w:val="auto"/>
        </w:rPr>
      </w:pPr>
      <w:r w:rsidRPr="00626AD6">
        <w:rPr>
          <w:rFonts w:cs="Arial"/>
          <w:color w:val="auto"/>
          <w:highlight w:val="yellow"/>
        </w:rPr>
        <w:t>5.2.1.3</w:t>
      </w:r>
      <w:r w:rsidR="00C7631E" w:rsidRPr="00626AD6">
        <w:rPr>
          <w:rFonts w:cs="Arial"/>
          <w:color w:val="auto"/>
          <w:highlight w:val="yellow"/>
        </w:rPr>
        <w:t>)</w:t>
      </w:r>
      <w:r w:rsidRPr="00626AD6">
        <w:rPr>
          <w:rFonts w:cs="Arial"/>
          <w:color w:val="auto"/>
          <w:highlight w:val="yellow"/>
        </w:rPr>
        <w:t xml:space="preserve"> Start</w:t>
      </w:r>
      <w:r w:rsidR="00596EA3" w:rsidRPr="00626AD6">
        <w:rPr>
          <w:rFonts w:cs="Arial"/>
          <w:color w:val="auto"/>
          <w:highlight w:val="yellow"/>
        </w:rPr>
        <w:t xml:space="preserve"> the sequence of finger</w:t>
      </w:r>
      <w:r w:rsidR="00C7631E" w:rsidRPr="00626AD6">
        <w:rPr>
          <w:rFonts w:cs="Arial"/>
          <w:color w:val="auto"/>
          <w:highlight w:val="yellow"/>
        </w:rPr>
        <w:t xml:space="preserve"> bending to monitor and </w:t>
      </w:r>
      <w:r w:rsidR="00596EA3" w:rsidRPr="00626AD6">
        <w:rPr>
          <w:rFonts w:cs="Arial"/>
          <w:color w:val="auto"/>
          <w:highlight w:val="yellow"/>
        </w:rPr>
        <w:t>measure</w:t>
      </w:r>
      <w:r w:rsidR="00C7631E" w:rsidRPr="00626AD6">
        <w:rPr>
          <w:rFonts w:cs="Arial"/>
          <w:color w:val="auto"/>
          <w:highlight w:val="yellow"/>
        </w:rPr>
        <w:t xml:space="preserve"> the electrical resistance while fingers are </w:t>
      </w:r>
      <w:r w:rsidR="00C7631E" w:rsidRPr="008644C1">
        <w:rPr>
          <w:rFonts w:cs="Arial"/>
          <w:color w:val="auto"/>
          <w:highlight w:val="yellow"/>
        </w:rPr>
        <w:t>bending.</w:t>
      </w:r>
      <w:r w:rsidR="00D80A32" w:rsidRPr="008644C1">
        <w:rPr>
          <w:rFonts w:cs="Arial"/>
          <w:color w:val="auto"/>
          <w:highlight w:val="yellow"/>
        </w:rPr>
        <w:t xml:space="preserve"> The sequence of finger bending in this particular case is: (1) thumb, </w:t>
      </w:r>
      <w:r w:rsidR="00D80A32" w:rsidRPr="008644C1">
        <w:rPr>
          <w:rFonts w:cs="Arial"/>
          <w:color w:val="auto"/>
          <w:highlight w:val="yellow"/>
        </w:rPr>
        <w:lastRenderedPageBreak/>
        <w:t>(2) index, (3) middle finger, (4) ring finger, (5) all the fingers simultaneously and (6) sequence of bending (higher speed): (1), (2), (3), (4), (4), (3), (2) and (1).</w:t>
      </w:r>
    </w:p>
    <w:p w:rsidR="00290C56" w:rsidRPr="00626AD6" w:rsidRDefault="00290C56" w:rsidP="00EA1D7B">
      <w:pPr>
        <w:jc w:val="left"/>
        <w:rPr>
          <w:rFonts w:cs="Arial"/>
          <w:b/>
          <w:color w:val="auto"/>
        </w:rPr>
      </w:pPr>
    </w:p>
    <w:p w:rsidR="004E7128" w:rsidRPr="00626AD6" w:rsidRDefault="006305D7" w:rsidP="00EA1D7B">
      <w:pPr>
        <w:jc w:val="left"/>
        <w:rPr>
          <w:rFonts w:cs="Arial"/>
          <w:color w:val="auto"/>
        </w:rPr>
      </w:pPr>
      <w:r w:rsidRPr="00626AD6">
        <w:rPr>
          <w:rFonts w:cs="Arial"/>
          <w:b/>
          <w:color w:val="auto"/>
        </w:rPr>
        <w:t>REPRESENTATIVE RESULTS</w:t>
      </w:r>
      <w:r w:rsidRPr="00626AD6">
        <w:rPr>
          <w:rFonts w:cs="Arial"/>
          <w:b/>
          <w:bCs/>
          <w:color w:val="auto"/>
        </w:rPr>
        <w:t xml:space="preserve">: </w:t>
      </w:r>
    </w:p>
    <w:p w:rsidR="006305D7" w:rsidRPr="00626AD6" w:rsidRDefault="00E1439C" w:rsidP="00EA1D7B">
      <w:pPr>
        <w:jc w:val="left"/>
        <w:rPr>
          <w:rFonts w:cs="Arial"/>
          <w:color w:val="auto"/>
        </w:rPr>
      </w:pPr>
      <w:r w:rsidRPr="00626AD6">
        <w:rPr>
          <w:rFonts w:cs="Arial"/>
          <w:color w:val="auto"/>
        </w:rPr>
        <w:t>The protocol to obtain t</w:t>
      </w:r>
      <w:r w:rsidR="00E3281B" w:rsidRPr="00626AD6">
        <w:rPr>
          <w:rFonts w:cs="Arial"/>
          <w:color w:val="auto"/>
        </w:rPr>
        <w:t>wo</w:t>
      </w:r>
      <w:r w:rsidR="009E6C57" w:rsidRPr="00626AD6">
        <w:rPr>
          <w:rFonts w:cs="Arial"/>
          <w:color w:val="auto"/>
        </w:rPr>
        <w:t xml:space="preserve"> different materials </w:t>
      </w:r>
      <w:r w:rsidR="00EA33BC" w:rsidRPr="00626AD6">
        <w:rPr>
          <w:rFonts w:cs="Arial"/>
          <w:color w:val="auto"/>
        </w:rPr>
        <w:t xml:space="preserve">has been described in the </w:t>
      </w:r>
      <w:r w:rsidR="00AB2BEE" w:rsidRPr="00626AD6">
        <w:rPr>
          <w:rFonts w:cs="Arial"/>
          <w:color w:val="auto"/>
        </w:rPr>
        <w:t>procedure</w:t>
      </w:r>
      <w:r w:rsidR="00EA33BC" w:rsidRPr="00626AD6">
        <w:rPr>
          <w:rFonts w:cs="Arial"/>
          <w:color w:val="auto"/>
        </w:rPr>
        <w:t>. T</w:t>
      </w:r>
      <w:r w:rsidR="009E6C57" w:rsidRPr="00626AD6">
        <w:rPr>
          <w:rFonts w:cs="Arial"/>
          <w:color w:val="auto"/>
        </w:rPr>
        <w:t xml:space="preserve">he difference is </w:t>
      </w:r>
      <w:r w:rsidR="00596EA3" w:rsidRPr="00626AD6">
        <w:rPr>
          <w:rFonts w:cs="Arial"/>
          <w:color w:val="auto"/>
        </w:rPr>
        <w:t xml:space="preserve">in </w:t>
      </w:r>
      <w:r w:rsidR="00AB2BEE" w:rsidRPr="00626AD6">
        <w:rPr>
          <w:rFonts w:cs="Arial"/>
          <w:color w:val="auto"/>
        </w:rPr>
        <w:t>the way the</w:t>
      </w:r>
      <w:r w:rsidR="009E6C57" w:rsidRPr="00626AD6">
        <w:rPr>
          <w:rFonts w:cs="Arial"/>
          <w:color w:val="auto"/>
        </w:rPr>
        <w:t xml:space="preserve"> nanoreinforcement </w:t>
      </w:r>
      <w:r w:rsidR="00AB2BEE" w:rsidRPr="00626AD6">
        <w:rPr>
          <w:rFonts w:cs="Arial"/>
          <w:color w:val="auto"/>
        </w:rPr>
        <w:t xml:space="preserve">is incorporated </w:t>
      </w:r>
      <w:r w:rsidR="009E6C57" w:rsidRPr="00626AD6">
        <w:rPr>
          <w:rFonts w:cs="Arial"/>
          <w:color w:val="auto"/>
        </w:rPr>
        <w:t xml:space="preserve">in the </w:t>
      </w:r>
      <w:r w:rsidR="0071228F" w:rsidRPr="00626AD6">
        <w:rPr>
          <w:rFonts w:cs="Arial"/>
          <w:color w:val="auto"/>
        </w:rPr>
        <w:t xml:space="preserve">composite </w:t>
      </w:r>
      <w:r w:rsidR="009E6C57" w:rsidRPr="00626AD6">
        <w:rPr>
          <w:rFonts w:cs="Arial"/>
          <w:color w:val="auto"/>
        </w:rPr>
        <w:t xml:space="preserve">material to achieve </w:t>
      </w:r>
      <w:r w:rsidR="00EA33BC" w:rsidRPr="00626AD6">
        <w:rPr>
          <w:rFonts w:cs="Arial"/>
          <w:color w:val="auto"/>
        </w:rPr>
        <w:t>an</w:t>
      </w:r>
      <w:r w:rsidR="009E6C57" w:rsidRPr="00626AD6">
        <w:rPr>
          <w:rFonts w:cs="Arial"/>
          <w:color w:val="auto"/>
        </w:rPr>
        <w:t xml:space="preserve"> electrical network that could be used to strain monitoring. The first </w:t>
      </w:r>
      <w:r w:rsidR="00EA33BC" w:rsidRPr="00626AD6">
        <w:rPr>
          <w:rFonts w:cs="Arial"/>
          <w:color w:val="auto"/>
        </w:rPr>
        <w:t xml:space="preserve">method </w:t>
      </w:r>
      <w:r w:rsidR="003B67B6" w:rsidRPr="00626AD6">
        <w:rPr>
          <w:rFonts w:cs="Arial"/>
          <w:color w:val="auto"/>
        </w:rPr>
        <w:t>consist</w:t>
      </w:r>
      <w:r w:rsidR="00596EA3" w:rsidRPr="00626AD6">
        <w:rPr>
          <w:rFonts w:cs="Arial"/>
          <w:color w:val="auto"/>
        </w:rPr>
        <w:t>s</w:t>
      </w:r>
      <w:r w:rsidR="003B67B6" w:rsidRPr="00626AD6">
        <w:rPr>
          <w:rFonts w:cs="Arial"/>
          <w:color w:val="auto"/>
        </w:rPr>
        <w:t xml:space="preserve"> </w:t>
      </w:r>
      <w:r w:rsidR="00596EA3" w:rsidRPr="00626AD6">
        <w:rPr>
          <w:rFonts w:cs="Arial"/>
          <w:color w:val="auto"/>
        </w:rPr>
        <w:t>of</w:t>
      </w:r>
      <w:r w:rsidR="009E6C57" w:rsidRPr="00626AD6">
        <w:rPr>
          <w:rFonts w:cs="Arial"/>
          <w:color w:val="auto"/>
        </w:rPr>
        <w:t xml:space="preserve"> the coating of </w:t>
      </w:r>
      <w:r w:rsidR="00596EA3" w:rsidRPr="00626AD6">
        <w:rPr>
          <w:rFonts w:cs="Arial"/>
          <w:color w:val="auto"/>
        </w:rPr>
        <w:t xml:space="preserve">a </w:t>
      </w:r>
      <w:r w:rsidR="00A52F0A">
        <w:rPr>
          <w:rFonts w:cs="Arial"/>
          <w:color w:val="auto"/>
        </w:rPr>
        <w:t>glass fiber fabric with f-GNP</w:t>
      </w:r>
      <w:r w:rsidR="009E6C57" w:rsidRPr="00626AD6">
        <w:rPr>
          <w:rFonts w:cs="Arial"/>
          <w:color w:val="auto"/>
        </w:rPr>
        <w:t xml:space="preserve"> sizing that can be used as </w:t>
      </w:r>
      <w:r w:rsidR="00596EA3" w:rsidRPr="00626AD6">
        <w:rPr>
          <w:rFonts w:cs="Arial"/>
          <w:color w:val="auto"/>
        </w:rPr>
        <w:t xml:space="preserve">a </w:t>
      </w:r>
      <w:r w:rsidR="00CA51F9" w:rsidRPr="00626AD6">
        <w:rPr>
          <w:rFonts w:cs="Arial"/>
          <w:color w:val="auto"/>
        </w:rPr>
        <w:t>smart fabric (named f</w:t>
      </w:r>
      <w:r w:rsidR="00CA51F9" w:rsidRPr="00626AD6">
        <w:rPr>
          <w:rFonts w:cs="Arial"/>
          <w:color w:val="auto"/>
        </w:rPr>
        <w:noBreakHyphen/>
      </w:r>
      <w:r w:rsidR="00A52F0A">
        <w:rPr>
          <w:rFonts w:cs="Arial"/>
          <w:color w:val="auto"/>
        </w:rPr>
        <w:t>GNP</w:t>
      </w:r>
      <w:r w:rsidR="009E6C57" w:rsidRPr="00626AD6">
        <w:rPr>
          <w:rFonts w:cs="Arial"/>
          <w:color w:val="auto"/>
        </w:rPr>
        <w:t xml:space="preserve">/glass fiber) or as reinforcement </w:t>
      </w:r>
      <w:r w:rsidR="00596EA3" w:rsidRPr="00626AD6">
        <w:rPr>
          <w:rFonts w:cs="Arial"/>
          <w:color w:val="auto"/>
        </w:rPr>
        <w:t>of</w:t>
      </w:r>
      <w:r w:rsidR="009E6C57" w:rsidRPr="00626AD6">
        <w:rPr>
          <w:rFonts w:cs="Arial"/>
          <w:color w:val="auto"/>
        </w:rPr>
        <w:t xml:space="preserve"> polymer matrix multiscale c</w:t>
      </w:r>
      <w:r w:rsidR="00A52F0A">
        <w:rPr>
          <w:rFonts w:cs="Arial"/>
          <w:color w:val="auto"/>
        </w:rPr>
        <w:t>omposite materials (named f-GNP</w:t>
      </w:r>
      <w:r w:rsidR="00596EA3" w:rsidRPr="00626AD6">
        <w:rPr>
          <w:rFonts w:cs="Arial"/>
          <w:color w:val="auto"/>
        </w:rPr>
        <w:t>/glass fiber composite material</w:t>
      </w:r>
      <w:r w:rsidR="009E6C57" w:rsidRPr="00626AD6">
        <w:rPr>
          <w:rFonts w:cs="Arial"/>
          <w:color w:val="auto"/>
        </w:rPr>
        <w:t xml:space="preserve">). The other </w:t>
      </w:r>
      <w:r w:rsidR="00EA33BC" w:rsidRPr="00626AD6">
        <w:rPr>
          <w:rFonts w:cs="Arial"/>
          <w:color w:val="auto"/>
        </w:rPr>
        <w:t>method</w:t>
      </w:r>
      <w:r w:rsidR="009E6C57" w:rsidRPr="00626AD6">
        <w:rPr>
          <w:rFonts w:cs="Arial"/>
          <w:color w:val="auto"/>
        </w:rPr>
        <w:t xml:space="preserve"> is</w:t>
      </w:r>
      <w:r w:rsidR="003B67B6" w:rsidRPr="00626AD6">
        <w:rPr>
          <w:rFonts w:cs="Arial"/>
          <w:color w:val="auto"/>
        </w:rPr>
        <w:t xml:space="preserve"> the</w:t>
      </w:r>
      <w:r w:rsidR="009E6C57" w:rsidRPr="00626AD6">
        <w:rPr>
          <w:rFonts w:cs="Arial"/>
          <w:color w:val="auto"/>
        </w:rPr>
        <w:t xml:space="preserve"> nanoreinfor</w:t>
      </w:r>
      <w:r w:rsidR="00EA33BC" w:rsidRPr="00626AD6">
        <w:rPr>
          <w:rFonts w:cs="Arial"/>
          <w:color w:val="auto"/>
        </w:rPr>
        <w:t>ce</w:t>
      </w:r>
      <w:r w:rsidR="009E6C57" w:rsidRPr="00626AD6">
        <w:rPr>
          <w:rFonts w:cs="Arial"/>
          <w:color w:val="auto"/>
        </w:rPr>
        <w:t xml:space="preserve">ment of the epoxy matrix </w:t>
      </w:r>
      <w:r w:rsidR="00BD678E" w:rsidRPr="00626AD6">
        <w:rPr>
          <w:rFonts w:cs="Arial"/>
          <w:color w:val="auto"/>
        </w:rPr>
        <w:t xml:space="preserve">of composite materials </w:t>
      </w:r>
      <w:r w:rsidR="00A52F0A">
        <w:rPr>
          <w:rFonts w:cs="Arial"/>
          <w:color w:val="auto"/>
        </w:rPr>
        <w:t>with f-GNPs (named f-GNP</w:t>
      </w:r>
      <w:r w:rsidR="009E6C57" w:rsidRPr="00626AD6">
        <w:rPr>
          <w:rFonts w:cs="Arial"/>
          <w:color w:val="auto"/>
        </w:rPr>
        <w:t>/epoxy</w:t>
      </w:r>
      <w:r w:rsidR="00596EA3" w:rsidRPr="00626AD6">
        <w:rPr>
          <w:rFonts w:cs="Arial"/>
          <w:color w:val="auto"/>
        </w:rPr>
        <w:t xml:space="preserve"> composite material</w:t>
      </w:r>
      <w:r w:rsidR="009E6C57" w:rsidRPr="00626AD6">
        <w:rPr>
          <w:rFonts w:cs="Arial"/>
          <w:color w:val="auto"/>
        </w:rPr>
        <w:t>)</w:t>
      </w:r>
      <w:r w:rsidR="00BD678E" w:rsidRPr="00626AD6">
        <w:rPr>
          <w:rFonts w:cs="Arial"/>
          <w:color w:val="auto"/>
        </w:rPr>
        <w:t xml:space="preserve"> using glass fiber as </w:t>
      </w:r>
      <w:r w:rsidR="00A52F0A">
        <w:rPr>
          <w:rFonts w:cs="Arial"/>
          <w:color w:val="auto"/>
        </w:rPr>
        <w:t xml:space="preserve">a </w:t>
      </w:r>
      <w:r w:rsidR="00BD678E" w:rsidRPr="00626AD6">
        <w:rPr>
          <w:rFonts w:cs="Arial"/>
          <w:color w:val="auto"/>
        </w:rPr>
        <w:t>continuous reinforcement</w:t>
      </w:r>
      <w:r w:rsidR="009E6C57" w:rsidRPr="00626AD6">
        <w:rPr>
          <w:rFonts w:cs="Arial"/>
          <w:color w:val="auto"/>
        </w:rPr>
        <w:t>.</w:t>
      </w:r>
      <w:r w:rsidR="004F2D87" w:rsidRPr="00626AD6">
        <w:rPr>
          <w:rFonts w:cs="Arial"/>
          <w:color w:val="auto"/>
        </w:rPr>
        <w:t xml:space="preserve"> The infusion of the resin was carried out by using VARIM because it is one of the most common methods used in the industry</w:t>
      </w:r>
      <w:r w:rsidR="00C3460A" w:rsidRPr="00626AD6">
        <w:rPr>
          <w:rFonts w:cs="Arial"/>
          <w:color w:val="auto"/>
        </w:rPr>
        <w:t>, but other methods could be used</w:t>
      </w:r>
      <w:r w:rsidR="004F2D87" w:rsidRPr="00626AD6">
        <w:rPr>
          <w:rFonts w:cs="Arial"/>
          <w:color w:val="auto"/>
        </w:rPr>
        <w:t xml:space="preserve">. An alternative manufacturing method could be resin transfer molding (RTM). </w:t>
      </w:r>
    </w:p>
    <w:p w:rsidR="00BD678E" w:rsidRPr="00626AD6" w:rsidRDefault="00BD678E" w:rsidP="00EA1D7B">
      <w:pPr>
        <w:jc w:val="left"/>
        <w:rPr>
          <w:rFonts w:cs="Arial"/>
          <w:color w:val="auto"/>
        </w:rPr>
      </w:pPr>
    </w:p>
    <w:p w:rsidR="00BD678E" w:rsidRPr="00626AD6" w:rsidRDefault="00BD678E" w:rsidP="00EA1D7B">
      <w:pPr>
        <w:jc w:val="left"/>
        <w:rPr>
          <w:rFonts w:cs="Arial"/>
          <w:color w:val="auto"/>
        </w:rPr>
      </w:pPr>
      <w:r w:rsidRPr="00626AD6">
        <w:rPr>
          <w:rFonts w:cs="Arial"/>
          <w:color w:val="auto"/>
        </w:rPr>
        <w:t xml:space="preserve">Due to the insulating character of </w:t>
      </w:r>
      <w:r w:rsidR="00CC466D" w:rsidRPr="00626AD6">
        <w:rPr>
          <w:rFonts w:cs="Arial"/>
          <w:color w:val="auto"/>
        </w:rPr>
        <w:t xml:space="preserve">the </w:t>
      </w:r>
      <w:r w:rsidRPr="00626AD6">
        <w:rPr>
          <w:rFonts w:cs="Arial"/>
          <w:color w:val="auto"/>
        </w:rPr>
        <w:t>glass fiber, the incorporation of the f-GNPs following the protocol described above creates an electrical network inside the material</w:t>
      </w:r>
      <w:r w:rsidR="00680CA5" w:rsidRPr="00626AD6">
        <w:rPr>
          <w:rFonts w:cs="Arial"/>
          <w:color w:val="auto"/>
        </w:rPr>
        <w:t xml:space="preserve"> that causes an </w:t>
      </w:r>
      <w:r w:rsidR="00EA33BC" w:rsidRPr="00626AD6">
        <w:rPr>
          <w:rFonts w:cs="Arial"/>
          <w:color w:val="auto"/>
        </w:rPr>
        <w:t>increase</w:t>
      </w:r>
      <w:r w:rsidR="00680CA5" w:rsidRPr="00626AD6">
        <w:rPr>
          <w:rFonts w:cs="Arial"/>
          <w:color w:val="auto"/>
        </w:rPr>
        <w:t xml:space="preserve"> of the electrical conductivity up to </w:t>
      </w:r>
      <w:r w:rsidR="00680CA5" w:rsidRPr="00626AD6">
        <w:rPr>
          <w:rFonts w:ascii="Calisto MT" w:hAnsi="Calisto MT" w:cs="Arial"/>
          <w:color w:val="auto"/>
        </w:rPr>
        <w:t>~</w:t>
      </w:r>
      <w:r w:rsidR="00680CA5" w:rsidRPr="00626AD6">
        <w:rPr>
          <w:rFonts w:cs="Arial"/>
          <w:color w:val="auto"/>
        </w:rPr>
        <w:t>10</w:t>
      </w:r>
      <w:r w:rsidR="00680CA5" w:rsidRPr="00626AD6">
        <w:rPr>
          <w:rFonts w:cs="Arial"/>
          <w:color w:val="auto"/>
          <w:vertAlign w:val="superscript"/>
        </w:rPr>
        <w:noBreakHyphen/>
        <w:t>3</w:t>
      </w:r>
      <w:r w:rsidR="00680CA5" w:rsidRPr="00626AD6">
        <w:rPr>
          <w:rFonts w:cs="Arial"/>
          <w:color w:val="auto"/>
        </w:rPr>
        <w:t> S/m and</w:t>
      </w:r>
      <w:r w:rsidRPr="00626AD6">
        <w:rPr>
          <w:rFonts w:cs="Arial"/>
          <w:color w:val="auto"/>
        </w:rPr>
        <w:t xml:space="preserve"> can</w:t>
      </w:r>
      <w:r w:rsidR="00680CA5" w:rsidRPr="00626AD6">
        <w:rPr>
          <w:rFonts w:cs="Arial"/>
          <w:color w:val="auto"/>
        </w:rPr>
        <w:t xml:space="preserve"> be modified by inducing strain</w:t>
      </w:r>
      <w:r w:rsidR="0071228F" w:rsidRPr="00626AD6">
        <w:rPr>
          <w:rFonts w:cs="Arial"/>
          <w:color w:val="auto"/>
        </w:rPr>
        <w:t xml:space="preserve">. </w:t>
      </w:r>
      <w:r w:rsidRPr="00626AD6">
        <w:rPr>
          <w:rFonts w:cs="Arial"/>
          <w:color w:val="auto"/>
        </w:rPr>
        <w:t>Figure 3 shows representative results of the variation of normalized electrical resistance caused by strain induced during flexural test</w:t>
      </w:r>
      <w:r w:rsidR="00680CA5" w:rsidRPr="00626AD6">
        <w:rPr>
          <w:rFonts w:cs="Arial"/>
          <w:color w:val="auto"/>
        </w:rPr>
        <w:t xml:space="preserve"> (three</w:t>
      </w:r>
      <w:r w:rsidR="00680CA5" w:rsidRPr="00626AD6">
        <w:rPr>
          <w:rFonts w:cs="Arial"/>
          <w:color w:val="auto"/>
        </w:rPr>
        <w:noBreakHyphen/>
        <w:t>point bending)</w:t>
      </w:r>
      <w:r w:rsidRPr="00626AD6">
        <w:rPr>
          <w:rFonts w:cs="Arial"/>
          <w:color w:val="auto"/>
        </w:rPr>
        <w:t xml:space="preserve"> in </w:t>
      </w:r>
      <w:r w:rsidR="00EA33BC" w:rsidRPr="00626AD6">
        <w:rPr>
          <w:rFonts w:cs="Arial"/>
          <w:color w:val="auto"/>
        </w:rPr>
        <w:t>an</w:t>
      </w:r>
      <w:r w:rsidR="00A52F0A">
        <w:rPr>
          <w:rFonts w:cs="Arial"/>
          <w:color w:val="auto"/>
        </w:rPr>
        <w:t xml:space="preserve"> f-GNP</w:t>
      </w:r>
      <w:r w:rsidRPr="00626AD6">
        <w:rPr>
          <w:rFonts w:cs="Arial"/>
          <w:color w:val="auto"/>
        </w:rPr>
        <w:t xml:space="preserve">/glass fiber band. The normalized electrical </w:t>
      </w:r>
      <w:r w:rsidR="004E7128" w:rsidRPr="00626AD6">
        <w:rPr>
          <w:rFonts w:cs="Arial"/>
          <w:color w:val="auto"/>
        </w:rPr>
        <w:t>resistance exponentially grows</w:t>
      </w:r>
      <w:r w:rsidRPr="00626AD6">
        <w:rPr>
          <w:rFonts w:cs="Arial"/>
          <w:color w:val="auto"/>
        </w:rPr>
        <w:t xml:space="preserve"> with the increasing strain due to the mechanism of tunnel resistance.</w:t>
      </w:r>
      <w:r w:rsidR="00680CA5" w:rsidRPr="00626AD6">
        <w:rPr>
          <w:rFonts w:cs="Arial"/>
          <w:color w:val="auto"/>
        </w:rPr>
        <w:t xml:space="preserve"> </w:t>
      </w:r>
      <w:r w:rsidR="006F4088" w:rsidRPr="00626AD6">
        <w:rPr>
          <w:rFonts w:cs="Arial"/>
          <w:color w:val="auto"/>
        </w:rPr>
        <w:t>When failure occurs, jumps in the normalized electrical resistance</w:t>
      </w:r>
      <w:r w:rsidR="00EA33BC" w:rsidRPr="00626AD6">
        <w:rPr>
          <w:rFonts w:cs="Arial"/>
          <w:color w:val="auto"/>
        </w:rPr>
        <w:t xml:space="preserve"> can be observed</w:t>
      </w:r>
      <w:r w:rsidR="00E3281B" w:rsidRPr="00626AD6">
        <w:rPr>
          <w:rFonts w:cs="Arial"/>
          <w:color w:val="auto"/>
        </w:rPr>
        <w:t>, which are</w:t>
      </w:r>
      <w:r w:rsidR="006F4088" w:rsidRPr="00626AD6">
        <w:rPr>
          <w:rFonts w:cs="Arial"/>
          <w:color w:val="auto"/>
        </w:rPr>
        <w:t xml:space="preserve"> correlated to a drop of load.</w:t>
      </w:r>
    </w:p>
    <w:p w:rsidR="00261FD2" w:rsidRPr="00626AD6" w:rsidRDefault="00261FD2" w:rsidP="00EA1D7B">
      <w:pPr>
        <w:jc w:val="left"/>
        <w:rPr>
          <w:rFonts w:cs="Arial"/>
          <w:color w:val="auto"/>
        </w:rPr>
      </w:pPr>
    </w:p>
    <w:p w:rsidR="00261FD2" w:rsidRPr="00626AD6" w:rsidRDefault="00261FD2" w:rsidP="00EA1D7B">
      <w:pPr>
        <w:pStyle w:val="NormalWeb"/>
        <w:spacing w:before="0" w:beforeAutospacing="0" w:after="0" w:afterAutospacing="0"/>
        <w:jc w:val="left"/>
        <w:rPr>
          <w:rFonts w:cs="Arial"/>
          <w:color w:val="auto"/>
        </w:rPr>
      </w:pPr>
      <w:r w:rsidRPr="00626AD6">
        <w:rPr>
          <w:rFonts w:cs="Arial"/>
          <w:bCs/>
          <w:i/>
          <w:color w:val="auto"/>
        </w:rPr>
        <w:t>[Place Figure 3 here]</w:t>
      </w:r>
    </w:p>
    <w:p w:rsidR="00A32CEA" w:rsidRPr="00626AD6" w:rsidRDefault="00A32CEA" w:rsidP="00EA1D7B">
      <w:pPr>
        <w:jc w:val="left"/>
        <w:rPr>
          <w:rFonts w:cs="Arial"/>
          <w:color w:val="auto"/>
        </w:rPr>
      </w:pPr>
    </w:p>
    <w:p w:rsidR="006F4088" w:rsidRPr="00626AD6" w:rsidRDefault="006F4088" w:rsidP="00EA1D7B">
      <w:pPr>
        <w:jc w:val="left"/>
        <w:rPr>
          <w:rFonts w:cs="Arial"/>
          <w:color w:val="auto"/>
        </w:rPr>
      </w:pPr>
      <w:r w:rsidRPr="00626AD6">
        <w:rPr>
          <w:rFonts w:cs="Arial"/>
          <w:color w:val="auto"/>
        </w:rPr>
        <w:t>The electrical behavior of the multis</w:t>
      </w:r>
      <w:r w:rsidR="00A52F0A">
        <w:rPr>
          <w:rFonts w:cs="Arial"/>
          <w:color w:val="auto"/>
        </w:rPr>
        <w:t>cale composite materials, f-GNP/epoxy (Figure 4.a) and f</w:t>
      </w:r>
      <w:r w:rsidR="00A52F0A">
        <w:rPr>
          <w:rFonts w:cs="Arial"/>
          <w:color w:val="auto"/>
        </w:rPr>
        <w:noBreakHyphen/>
        <w:t>GNP</w:t>
      </w:r>
      <w:r w:rsidRPr="00626AD6">
        <w:rPr>
          <w:rFonts w:cs="Arial"/>
          <w:color w:val="auto"/>
        </w:rPr>
        <w:t xml:space="preserve">/glass fiber </w:t>
      </w:r>
      <w:r w:rsidR="00D00BA1" w:rsidRPr="00626AD6">
        <w:rPr>
          <w:rFonts w:cs="Arial"/>
          <w:color w:val="auto"/>
        </w:rPr>
        <w:t xml:space="preserve">(Figure 4.b) </w:t>
      </w:r>
      <w:r w:rsidRPr="00626AD6">
        <w:rPr>
          <w:rFonts w:cs="Arial"/>
          <w:color w:val="auto"/>
        </w:rPr>
        <w:t xml:space="preserve">composite materials, </w:t>
      </w:r>
      <w:r w:rsidR="00E3281B" w:rsidRPr="00626AD6">
        <w:rPr>
          <w:rFonts w:cs="Arial"/>
          <w:color w:val="auto"/>
        </w:rPr>
        <w:t>shows</w:t>
      </w:r>
      <w:r w:rsidRPr="00626AD6">
        <w:rPr>
          <w:rFonts w:cs="Arial"/>
          <w:color w:val="auto"/>
        </w:rPr>
        <w:t xml:space="preserve"> some differences with the described above</w:t>
      </w:r>
      <w:r w:rsidR="00BC263B" w:rsidRPr="00626AD6">
        <w:rPr>
          <w:rFonts w:cs="Arial"/>
          <w:color w:val="auto"/>
        </w:rPr>
        <w:t xml:space="preserve"> for coated fabrics</w:t>
      </w:r>
      <w:r w:rsidRPr="00626AD6">
        <w:rPr>
          <w:rFonts w:cs="Arial"/>
          <w:color w:val="auto"/>
        </w:rPr>
        <w:t>. When the compression subjected surface is monitored, two regions can be discriminated. At low strain value</w:t>
      </w:r>
      <w:r w:rsidR="00D00BA1" w:rsidRPr="00626AD6">
        <w:rPr>
          <w:rFonts w:cs="Arial"/>
          <w:color w:val="auto"/>
        </w:rPr>
        <w:t xml:space="preserve">s, the normalized electrical resistance diminishes up to </w:t>
      </w:r>
      <w:r w:rsidR="00D00BA1" w:rsidRPr="00626AD6">
        <w:rPr>
          <w:rFonts w:ascii="Calisto MT" w:hAnsi="Calisto MT" w:cs="Arial"/>
          <w:color w:val="auto"/>
        </w:rPr>
        <w:t>~</w:t>
      </w:r>
      <w:r w:rsidR="00D00BA1" w:rsidRPr="00626AD6">
        <w:rPr>
          <w:rFonts w:cs="Arial"/>
          <w:color w:val="auto"/>
        </w:rPr>
        <w:t xml:space="preserve">0.010 and </w:t>
      </w:r>
      <w:r w:rsidR="00D00BA1" w:rsidRPr="00626AD6">
        <w:rPr>
          <w:rFonts w:ascii="Calisto MT" w:hAnsi="Calisto MT" w:cs="Arial"/>
          <w:color w:val="auto"/>
        </w:rPr>
        <w:t>~</w:t>
      </w:r>
      <w:r w:rsidR="00A52F0A">
        <w:rPr>
          <w:rFonts w:cs="Arial"/>
          <w:color w:val="auto"/>
        </w:rPr>
        <w:t>0.015 mm/mm for f-GNP/epoxy and f</w:t>
      </w:r>
      <w:r w:rsidR="00A52F0A">
        <w:rPr>
          <w:rFonts w:cs="Arial"/>
          <w:color w:val="auto"/>
        </w:rPr>
        <w:noBreakHyphen/>
        <w:t>GNP</w:t>
      </w:r>
      <w:r w:rsidR="00D00BA1" w:rsidRPr="00626AD6">
        <w:rPr>
          <w:rFonts w:cs="Arial"/>
          <w:color w:val="auto"/>
        </w:rPr>
        <w:t>/glass fiber composite materials, respectively.</w:t>
      </w:r>
      <w:r w:rsidR="00E441DC" w:rsidRPr="00626AD6">
        <w:rPr>
          <w:rFonts w:cs="Arial"/>
          <w:color w:val="auto"/>
        </w:rPr>
        <w:t xml:space="preserve"> In contrast, at strains higher than the mentioned threshold, the normalized electrical resistance increases with an exponential tendency. In the case of monitoring the tensile subjected surfaces, the normalized electrical resistance augments</w:t>
      </w:r>
      <w:r w:rsidR="00CC466D" w:rsidRPr="00626AD6">
        <w:rPr>
          <w:rFonts w:cs="Arial"/>
          <w:color w:val="auto"/>
        </w:rPr>
        <w:t xml:space="preserve"> in both of the systems</w:t>
      </w:r>
      <w:r w:rsidR="00E441DC" w:rsidRPr="00626AD6">
        <w:rPr>
          <w:rFonts w:cs="Arial"/>
          <w:color w:val="auto"/>
        </w:rPr>
        <w:t xml:space="preserve">. </w:t>
      </w:r>
      <w:r w:rsidR="00CC466D" w:rsidRPr="00626AD6">
        <w:rPr>
          <w:rFonts w:cs="Arial"/>
          <w:color w:val="auto"/>
        </w:rPr>
        <w:t>The s</w:t>
      </w:r>
      <w:r w:rsidR="00973761" w:rsidRPr="00626AD6">
        <w:rPr>
          <w:rFonts w:cs="Arial"/>
          <w:color w:val="auto"/>
        </w:rPr>
        <w:t>ensitivity show</w:t>
      </w:r>
      <w:r w:rsidR="00EA33BC" w:rsidRPr="00626AD6">
        <w:rPr>
          <w:rFonts w:cs="Arial"/>
          <w:color w:val="auto"/>
        </w:rPr>
        <w:t>n</w:t>
      </w:r>
      <w:r w:rsidR="00973761" w:rsidRPr="00626AD6">
        <w:rPr>
          <w:rFonts w:cs="Arial"/>
          <w:color w:val="auto"/>
        </w:rPr>
        <w:t xml:space="preserve"> in all the configu</w:t>
      </w:r>
      <w:r w:rsidR="00E3281B" w:rsidRPr="00626AD6">
        <w:rPr>
          <w:rFonts w:cs="Arial"/>
          <w:color w:val="auto"/>
        </w:rPr>
        <w:t xml:space="preserve">rations is </w:t>
      </w:r>
      <w:r w:rsidR="00AB2BEE" w:rsidRPr="00626AD6">
        <w:rPr>
          <w:rFonts w:cs="Arial"/>
          <w:color w:val="auto"/>
        </w:rPr>
        <w:t>i</w:t>
      </w:r>
      <w:r w:rsidR="00E3281B" w:rsidRPr="00626AD6">
        <w:rPr>
          <w:rFonts w:cs="Arial"/>
          <w:color w:val="auto"/>
        </w:rPr>
        <w:t>n the order of 10</w:t>
      </w:r>
      <w:r w:rsidR="00973761" w:rsidRPr="00626AD6">
        <w:rPr>
          <w:rFonts w:cs="Arial"/>
          <w:color w:val="auto"/>
        </w:rPr>
        <w:t xml:space="preserve"> to 40</w:t>
      </w:r>
      <w:r w:rsidR="00BC263B" w:rsidRPr="00626AD6">
        <w:rPr>
          <w:rFonts w:cs="Arial"/>
          <w:color w:val="auto"/>
        </w:rPr>
        <w:t xml:space="preserve"> (per unit)</w:t>
      </w:r>
      <w:r w:rsidR="00973761" w:rsidRPr="00626AD6">
        <w:rPr>
          <w:rFonts w:cs="Arial"/>
          <w:color w:val="auto"/>
        </w:rPr>
        <w:t>.</w:t>
      </w:r>
      <w:r w:rsidR="004F2D87" w:rsidRPr="00626AD6">
        <w:rPr>
          <w:rFonts w:cs="Arial"/>
          <w:color w:val="auto"/>
        </w:rPr>
        <w:t xml:space="preserve"> At high strain values, the gauge factor was -1.4 and 7.8</w:t>
      </w:r>
      <w:r w:rsidR="00BC263B" w:rsidRPr="00626AD6">
        <w:rPr>
          <w:rFonts w:cs="Arial"/>
          <w:color w:val="auto"/>
        </w:rPr>
        <w:t xml:space="preserve"> (per unit) </w:t>
      </w:r>
      <w:r w:rsidR="004F2D87" w:rsidRPr="00626AD6">
        <w:rPr>
          <w:rFonts w:cs="Arial"/>
          <w:color w:val="auto"/>
        </w:rPr>
        <w:t>for the compression subjected surface of f</w:t>
      </w:r>
      <w:r w:rsidR="004F2D87" w:rsidRPr="00626AD6">
        <w:rPr>
          <w:rFonts w:cs="Arial"/>
          <w:color w:val="auto"/>
        </w:rPr>
        <w:noBreakHyphen/>
      </w:r>
      <w:r w:rsidR="00A52F0A">
        <w:rPr>
          <w:rFonts w:cs="Arial"/>
          <w:color w:val="auto"/>
        </w:rPr>
        <w:t>GNP/epoxy and f</w:t>
      </w:r>
      <w:r w:rsidR="00A52F0A">
        <w:rPr>
          <w:rFonts w:cs="Arial"/>
          <w:color w:val="auto"/>
        </w:rPr>
        <w:noBreakHyphen/>
        <w:t>GNP</w:t>
      </w:r>
      <w:r w:rsidR="004F2D87" w:rsidRPr="00626AD6">
        <w:rPr>
          <w:rFonts w:cs="Arial"/>
          <w:color w:val="auto"/>
        </w:rPr>
        <w:t xml:space="preserve">/glass fiber composite materials and </w:t>
      </w:r>
      <w:r w:rsidR="00CC466D" w:rsidRPr="00626AD6">
        <w:rPr>
          <w:rFonts w:cs="Arial"/>
          <w:color w:val="auto"/>
        </w:rPr>
        <w:t>on</w:t>
      </w:r>
      <w:r w:rsidR="004F2D87" w:rsidRPr="00626AD6">
        <w:rPr>
          <w:rFonts w:cs="Arial"/>
          <w:color w:val="auto"/>
        </w:rPr>
        <w:t xml:space="preserve"> the order of 17 and 41</w:t>
      </w:r>
      <w:r w:rsidR="00BC263B" w:rsidRPr="00626AD6">
        <w:rPr>
          <w:rFonts w:cs="Arial"/>
          <w:color w:val="auto"/>
        </w:rPr>
        <w:t xml:space="preserve"> (per unit)</w:t>
      </w:r>
      <w:r w:rsidR="00A52F0A">
        <w:rPr>
          <w:rFonts w:cs="Arial"/>
          <w:color w:val="auto"/>
        </w:rPr>
        <w:t xml:space="preserve"> </w:t>
      </w:r>
      <w:r w:rsidR="004F2D87" w:rsidRPr="00626AD6">
        <w:rPr>
          <w:rFonts w:cs="Arial"/>
          <w:color w:val="auto"/>
        </w:rPr>
        <w:t>for the ten</w:t>
      </w:r>
      <w:r w:rsidR="00A52F0A">
        <w:rPr>
          <w:rFonts w:cs="Arial"/>
          <w:color w:val="auto"/>
        </w:rPr>
        <w:t>sile subjected surface of f</w:t>
      </w:r>
      <w:r w:rsidR="00A52F0A">
        <w:rPr>
          <w:rFonts w:cs="Arial"/>
          <w:color w:val="auto"/>
        </w:rPr>
        <w:noBreakHyphen/>
        <w:t>GNP/epoxy and f</w:t>
      </w:r>
      <w:r w:rsidR="00A52F0A">
        <w:rPr>
          <w:rFonts w:cs="Arial"/>
          <w:color w:val="auto"/>
        </w:rPr>
        <w:noBreakHyphen/>
        <w:t>GNP</w:t>
      </w:r>
      <w:r w:rsidR="004F2D87" w:rsidRPr="00626AD6">
        <w:rPr>
          <w:rFonts w:cs="Arial"/>
          <w:color w:val="auto"/>
        </w:rPr>
        <w:t>/glass fiber composite materials, respectively.</w:t>
      </w:r>
    </w:p>
    <w:p w:rsidR="0027420F" w:rsidRPr="00626AD6" w:rsidRDefault="0027420F" w:rsidP="00EA1D7B">
      <w:pPr>
        <w:jc w:val="left"/>
        <w:rPr>
          <w:rFonts w:cs="Arial"/>
          <w:color w:val="auto"/>
        </w:rPr>
      </w:pPr>
    </w:p>
    <w:p w:rsidR="0027420F" w:rsidRPr="00626AD6" w:rsidRDefault="0027420F" w:rsidP="00EA1D7B">
      <w:pPr>
        <w:pStyle w:val="NormalWeb"/>
        <w:spacing w:before="0" w:beforeAutospacing="0" w:after="0" w:afterAutospacing="0"/>
        <w:jc w:val="left"/>
        <w:rPr>
          <w:rFonts w:cs="Arial"/>
          <w:color w:val="auto"/>
        </w:rPr>
      </w:pPr>
      <w:r w:rsidRPr="00626AD6">
        <w:rPr>
          <w:rFonts w:cs="Arial"/>
          <w:bCs/>
          <w:i/>
          <w:color w:val="auto"/>
        </w:rPr>
        <w:t>[Place Figure 4 here]</w:t>
      </w:r>
    </w:p>
    <w:p w:rsidR="0027420F" w:rsidRPr="00626AD6" w:rsidRDefault="0027420F" w:rsidP="00EA1D7B">
      <w:pPr>
        <w:jc w:val="left"/>
        <w:rPr>
          <w:rFonts w:cs="Arial"/>
          <w:color w:val="auto"/>
        </w:rPr>
      </w:pPr>
    </w:p>
    <w:p w:rsidR="00CA7600" w:rsidRPr="00626AD6" w:rsidRDefault="00973761" w:rsidP="00CA7600">
      <w:pPr>
        <w:jc w:val="left"/>
        <w:rPr>
          <w:color w:val="auto"/>
        </w:rPr>
      </w:pPr>
      <w:r w:rsidRPr="00626AD6">
        <w:rPr>
          <w:rFonts w:cs="Arial"/>
          <w:color w:val="auto"/>
        </w:rPr>
        <w:t xml:space="preserve">As an example of the </w:t>
      </w:r>
      <w:r w:rsidR="00A52F0A">
        <w:rPr>
          <w:rFonts w:cs="Arial"/>
          <w:color w:val="auto"/>
        </w:rPr>
        <w:t>application of f-GNP</w:t>
      </w:r>
      <w:r w:rsidRPr="00626AD6">
        <w:rPr>
          <w:rFonts w:cs="Arial"/>
          <w:color w:val="auto"/>
        </w:rPr>
        <w:t xml:space="preserve"> coated glass fiber fabrics, Figure 5</w:t>
      </w:r>
      <w:r w:rsidR="00341EE6" w:rsidRPr="00626AD6">
        <w:rPr>
          <w:rFonts w:cs="Arial"/>
          <w:color w:val="auto"/>
        </w:rPr>
        <w:t>.a</w:t>
      </w:r>
      <w:r w:rsidR="00CC466D" w:rsidRPr="00626AD6">
        <w:rPr>
          <w:rFonts w:cs="Arial"/>
          <w:color w:val="auto"/>
        </w:rPr>
        <w:t xml:space="preserve"> shows the </w:t>
      </w:r>
      <w:r w:rsidR="00CC466D" w:rsidRPr="00626AD6">
        <w:rPr>
          <w:rFonts w:cs="Arial"/>
          <w:color w:val="auto"/>
        </w:rPr>
        <w:lastRenderedPageBreak/>
        <w:t>monitoring of finger</w:t>
      </w:r>
      <w:r w:rsidRPr="00626AD6">
        <w:rPr>
          <w:rFonts w:cs="Arial"/>
          <w:color w:val="auto"/>
        </w:rPr>
        <w:t xml:space="preserve"> bending</w:t>
      </w:r>
      <w:r w:rsidR="00EC7976" w:rsidRPr="00626AD6">
        <w:rPr>
          <w:rFonts w:cs="Arial"/>
          <w:color w:val="auto"/>
        </w:rPr>
        <w:t>. Each finger</w:t>
      </w:r>
      <w:r w:rsidR="007F40AF" w:rsidRPr="00626AD6">
        <w:rPr>
          <w:rFonts w:cs="Arial"/>
          <w:color w:val="auto"/>
        </w:rPr>
        <w:t xml:space="preserve"> and the electrical response of the coupled glass fiber band</w:t>
      </w:r>
      <w:r w:rsidR="00EC7976" w:rsidRPr="00626AD6">
        <w:rPr>
          <w:rFonts w:cs="Arial"/>
          <w:color w:val="auto"/>
        </w:rPr>
        <w:t xml:space="preserve"> </w:t>
      </w:r>
      <w:r w:rsidR="007F40AF" w:rsidRPr="00626AD6">
        <w:rPr>
          <w:rFonts w:cs="Arial"/>
          <w:color w:val="auto"/>
        </w:rPr>
        <w:t>are</w:t>
      </w:r>
      <w:r w:rsidR="00EC7976" w:rsidRPr="00626AD6">
        <w:rPr>
          <w:rFonts w:cs="Arial"/>
          <w:color w:val="auto"/>
        </w:rPr>
        <w:t xml:space="preserve"> distinguished by a different color to make it understandable</w:t>
      </w:r>
      <w:r w:rsidR="00341EE6" w:rsidRPr="00626AD6">
        <w:rPr>
          <w:rFonts w:cs="Arial"/>
          <w:color w:val="auto"/>
        </w:rPr>
        <w:t>. The first sequence corresponds to bending of t</w:t>
      </w:r>
      <w:r w:rsidR="00CC466D" w:rsidRPr="00626AD6">
        <w:rPr>
          <w:rFonts w:cs="Arial"/>
          <w:color w:val="auto"/>
        </w:rPr>
        <w:t>he t</w:t>
      </w:r>
      <w:r w:rsidR="00341EE6" w:rsidRPr="00626AD6">
        <w:rPr>
          <w:rFonts w:cs="Arial"/>
          <w:color w:val="auto"/>
        </w:rPr>
        <w:t xml:space="preserve">humb (Figure 5.b), </w:t>
      </w:r>
      <w:r w:rsidR="00CC466D" w:rsidRPr="00626AD6">
        <w:rPr>
          <w:rFonts w:cs="Arial"/>
          <w:color w:val="auto"/>
        </w:rPr>
        <w:t xml:space="preserve">the </w:t>
      </w:r>
      <w:r w:rsidR="00341EE6" w:rsidRPr="00626AD6">
        <w:rPr>
          <w:rFonts w:cs="Arial"/>
          <w:color w:val="auto"/>
        </w:rPr>
        <w:t xml:space="preserve">index (Figure 5.c), </w:t>
      </w:r>
      <w:r w:rsidR="00CC466D" w:rsidRPr="00626AD6">
        <w:rPr>
          <w:rFonts w:cs="Arial"/>
          <w:color w:val="auto"/>
        </w:rPr>
        <w:t xml:space="preserve">the </w:t>
      </w:r>
      <w:r w:rsidR="00341EE6" w:rsidRPr="00626AD6">
        <w:rPr>
          <w:rFonts w:cs="Arial"/>
          <w:color w:val="auto"/>
        </w:rPr>
        <w:t xml:space="preserve">middle finger (Figure 5.d) and </w:t>
      </w:r>
      <w:r w:rsidR="00CC466D" w:rsidRPr="00626AD6">
        <w:rPr>
          <w:rFonts w:cs="Arial"/>
          <w:color w:val="auto"/>
        </w:rPr>
        <w:t xml:space="preserve">the </w:t>
      </w:r>
      <w:r w:rsidR="00341EE6" w:rsidRPr="00626AD6">
        <w:rPr>
          <w:rFonts w:cs="Arial"/>
          <w:color w:val="auto"/>
        </w:rPr>
        <w:t>ring finger (Figure 5.e). The normalized e</w:t>
      </w:r>
      <w:r w:rsidR="00841068" w:rsidRPr="00626AD6">
        <w:rPr>
          <w:rFonts w:cs="Arial"/>
          <w:color w:val="auto"/>
        </w:rPr>
        <w:t xml:space="preserve">lectrical resistance diminishes when the </w:t>
      </w:r>
      <w:r w:rsidR="003B67B6" w:rsidRPr="00626AD6">
        <w:rPr>
          <w:rFonts w:cs="Arial"/>
          <w:color w:val="auto"/>
        </w:rPr>
        <w:t>related</w:t>
      </w:r>
      <w:r w:rsidR="00841068" w:rsidRPr="00626AD6">
        <w:rPr>
          <w:rFonts w:cs="Arial"/>
          <w:color w:val="auto"/>
        </w:rPr>
        <w:t xml:space="preserve"> finger bends and recover</w:t>
      </w:r>
      <w:r w:rsidR="00E71E4E" w:rsidRPr="00626AD6">
        <w:rPr>
          <w:rFonts w:cs="Arial"/>
          <w:color w:val="auto"/>
        </w:rPr>
        <w:t>s</w:t>
      </w:r>
      <w:r w:rsidR="00841068" w:rsidRPr="00626AD6">
        <w:rPr>
          <w:rFonts w:cs="Arial"/>
          <w:color w:val="auto"/>
        </w:rPr>
        <w:t xml:space="preserve"> the initial value when the finger recuperate</w:t>
      </w:r>
      <w:r w:rsidR="00E71E4E" w:rsidRPr="00626AD6">
        <w:rPr>
          <w:rFonts w:cs="Arial"/>
          <w:color w:val="auto"/>
        </w:rPr>
        <w:t>s</w:t>
      </w:r>
      <w:r w:rsidR="00841068" w:rsidRPr="00626AD6">
        <w:rPr>
          <w:rFonts w:cs="Arial"/>
          <w:color w:val="auto"/>
        </w:rPr>
        <w:t xml:space="preserve"> the </w:t>
      </w:r>
      <w:r w:rsidR="003B67B6" w:rsidRPr="00626AD6">
        <w:rPr>
          <w:rFonts w:cs="Arial"/>
          <w:color w:val="auto"/>
        </w:rPr>
        <w:t>initial</w:t>
      </w:r>
      <w:r w:rsidR="00841068" w:rsidRPr="00626AD6">
        <w:rPr>
          <w:rFonts w:cs="Arial"/>
          <w:color w:val="auto"/>
        </w:rPr>
        <w:t xml:space="preserve"> position.</w:t>
      </w:r>
      <w:r w:rsidR="00E71E4E" w:rsidRPr="00626AD6">
        <w:rPr>
          <w:rFonts w:cs="Arial"/>
          <w:color w:val="auto"/>
        </w:rPr>
        <w:t xml:space="preserve"> The second sequence of </w:t>
      </w:r>
      <w:r w:rsidR="00EC7976" w:rsidRPr="00626AD6">
        <w:rPr>
          <w:rFonts w:cs="Arial"/>
          <w:color w:val="auto"/>
        </w:rPr>
        <w:t>movements include</w:t>
      </w:r>
      <w:r w:rsidR="007F40AF" w:rsidRPr="00626AD6">
        <w:rPr>
          <w:rFonts w:cs="Arial"/>
          <w:color w:val="auto"/>
        </w:rPr>
        <w:t>s</w:t>
      </w:r>
      <w:r w:rsidR="00EC7976" w:rsidRPr="00626AD6">
        <w:rPr>
          <w:rFonts w:cs="Arial"/>
          <w:color w:val="auto"/>
        </w:rPr>
        <w:t xml:space="preserve"> simultaneous bending of the four fingers</w:t>
      </w:r>
      <w:r w:rsidR="007F40AF" w:rsidRPr="00626AD6">
        <w:rPr>
          <w:rFonts w:cs="Arial"/>
          <w:color w:val="auto"/>
        </w:rPr>
        <w:t xml:space="preserve"> and the third, a sequence of faster movements showing the instantaneous response and recovery of the normalized electrical resistance.</w:t>
      </w:r>
      <w:r w:rsidR="00CA7600" w:rsidRPr="00626AD6">
        <w:rPr>
          <w:rFonts w:cs="Arial"/>
          <w:color w:val="auto"/>
        </w:rPr>
        <w:t xml:space="preserve"> </w:t>
      </w:r>
      <w:r w:rsidR="00CA7600" w:rsidRPr="00626AD6">
        <w:rPr>
          <w:color w:val="auto"/>
        </w:rPr>
        <w:t xml:space="preserve">This could be used to remotely monitor the evolution of bone diseases or count footsteps during running </w:t>
      </w:r>
      <w:r w:rsidR="00AB2BEE" w:rsidRPr="00626AD6">
        <w:rPr>
          <w:color w:val="auto"/>
        </w:rPr>
        <w:t>and</w:t>
      </w:r>
      <w:r w:rsidR="00CA7600" w:rsidRPr="00626AD6">
        <w:rPr>
          <w:color w:val="auto"/>
        </w:rPr>
        <w:t xml:space="preserve"> in physical therapy to evaluate the recuperation.</w:t>
      </w:r>
    </w:p>
    <w:p w:rsidR="006F4088" w:rsidRPr="00626AD6" w:rsidRDefault="006F4088" w:rsidP="00EA1D7B">
      <w:pPr>
        <w:jc w:val="left"/>
        <w:rPr>
          <w:rFonts w:cs="Arial"/>
          <w:color w:val="auto"/>
        </w:rPr>
      </w:pPr>
    </w:p>
    <w:p w:rsidR="007F40AF" w:rsidRPr="00626AD6" w:rsidRDefault="007F40AF" w:rsidP="00EA1D7B">
      <w:pPr>
        <w:pStyle w:val="NormalWeb"/>
        <w:spacing w:before="0" w:beforeAutospacing="0" w:after="0" w:afterAutospacing="0"/>
        <w:jc w:val="left"/>
        <w:rPr>
          <w:rFonts w:cs="Arial"/>
          <w:color w:val="auto"/>
        </w:rPr>
      </w:pPr>
      <w:r w:rsidRPr="00626AD6">
        <w:rPr>
          <w:rFonts w:cs="Arial"/>
          <w:bCs/>
          <w:i/>
          <w:color w:val="auto"/>
        </w:rPr>
        <w:t>[Place Figure 5 here]</w:t>
      </w:r>
    </w:p>
    <w:p w:rsidR="006305D7" w:rsidRPr="00626AD6" w:rsidRDefault="006305D7" w:rsidP="00EA1D7B">
      <w:pPr>
        <w:jc w:val="left"/>
        <w:rPr>
          <w:rFonts w:cs="Arial"/>
          <w:b/>
          <w:color w:val="auto"/>
        </w:rPr>
      </w:pPr>
    </w:p>
    <w:p w:rsidR="00CC466D" w:rsidRPr="00626AD6" w:rsidRDefault="006305D7" w:rsidP="00EA1D7B">
      <w:pPr>
        <w:jc w:val="left"/>
        <w:rPr>
          <w:rFonts w:cs="Arial"/>
          <w:b/>
          <w:color w:val="auto"/>
        </w:rPr>
      </w:pPr>
      <w:r w:rsidRPr="00626AD6">
        <w:rPr>
          <w:rFonts w:cs="Arial"/>
          <w:b/>
          <w:color w:val="auto"/>
        </w:rPr>
        <w:t xml:space="preserve">Figure 1: </w:t>
      </w:r>
      <w:r w:rsidR="00E8482D" w:rsidRPr="00626AD6">
        <w:rPr>
          <w:rFonts w:cs="Arial"/>
          <w:b/>
          <w:color w:val="auto"/>
        </w:rPr>
        <w:t>Electrical contacts set up in flexural tests of multiscale composite materials.</w:t>
      </w:r>
      <w:r w:rsidR="0084032E" w:rsidRPr="00626AD6">
        <w:rPr>
          <w:rFonts w:cs="Arial"/>
          <w:b/>
          <w:color w:val="auto"/>
        </w:rPr>
        <w:t xml:space="preserve"> </w:t>
      </w:r>
    </w:p>
    <w:p w:rsidR="00C0179F" w:rsidRPr="00626AD6" w:rsidRDefault="00E1439C" w:rsidP="00EA1D7B">
      <w:pPr>
        <w:jc w:val="left"/>
        <w:rPr>
          <w:rFonts w:cs="Arial"/>
          <w:b/>
          <w:color w:val="auto"/>
        </w:rPr>
      </w:pPr>
      <w:r w:rsidRPr="00626AD6">
        <w:rPr>
          <w:rFonts w:asciiTheme="minorHAnsi" w:hAnsiTheme="minorHAnsi" w:cs="Times"/>
          <w:color w:val="auto"/>
        </w:rPr>
        <w:t>Copper electrodes are attached on the surface of composite materials by using lines of silver paint (in gray) in order to minimize the electrical contact resistance.</w:t>
      </w:r>
    </w:p>
    <w:p w:rsidR="00E1439C" w:rsidRPr="00626AD6" w:rsidRDefault="00E1439C" w:rsidP="00EA1D7B">
      <w:pPr>
        <w:jc w:val="left"/>
        <w:rPr>
          <w:rFonts w:ascii="Times" w:hAnsi="Times" w:cs="Times"/>
          <w:color w:val="auto"/>
        </w:rPr>
      </w:pPr>
    </w:p>
    <w:p w:rsidR="00CC466D" w:rsidRPr="00626AD6" w:rsidRDefault="00E8482D" w:rsidP="00EA1D7B">
      <w:pPr>
        <w:jc w:val="left"/>
        <w:rPr>
          <w:rFonts w:cs="Arial"/>
          <w:b/>
          <w:color w:val="auto"/>
        </w:rPr>
      </w:pPr>
      <w:r w:rsidRPr="00626AD6">
        <w:rPr>
          <w:rFonts w:cs="Arial"/>
          <w:b/>
          <w:color w:val="auto"/>
        </w:rPr>
        <w:t xml:space="preserve">Figure 2: Location of </w:t>
      </w:r>
      <w:r w:rsidR="00C0179F" w:rsidRPr="00626AD6">
        <w:rPr>
          <w:rFonts w:cs="Arial"/>
          <w:b/>
          <w:color w:val="auto"/>
        </w:rPr>
        <w:t>f-</w:t>
      </w:r>
      <w:r w:rsidR="00A52F0A">
        <w:rPr>
          <w:rFonts w:cs="Arial"/>
          <w:b/>
          <w:color w:val="auto"/>
        </w:rPr>
        <w:t>GNP</w:t>
      </w:r>
      <w:r w:rsidR="009E6C57" w:rsidRPr="00626AD6">
        <w:rPr>
          <w:rFonts w:cs="Arial"/>
          <w:b/>
          <w:color w:val="auto"/>
        </w:rPr>
        <w:t>/glass fiber</w:t>
      </w:r>
      <w:r w:rsidR="00C0179F" w:rsidRPr="00626AD6">
        <w:rPr>
          <w:rFonts w:cs="Arial"/>
          <w:b/>
          <w:color w:val="auto"/>
        </w:rPr>
        <w:t xml:space="preserve"> bands on the internal surface of the fingers of a nitrile glove to monitor fingers bending</w:t>
      </w:r>
      <w:r w:rsidRPr="00626AD6">
        <w:rPr>
          <w:rFonts w:cs="Arial"/>
          <w:b/>
          <w:color w:val="auto"/>
        </w:rPr>
        <w:t>.</w:t>
      </w:r>
      <w:r w:rsidR="0084032E" w:rsidRPr="00626AD6">
        <w:rPr>
          <w:rFonts w:cs="Arial"/>
          <w:b/>
          <w:color w:val="auto"/>
        </w:rPr>
        <w:t xml:space="preserve"> </w:t>
      </w:r>
    </w:p>
    <w:p w:rsidR="00C0179F" w:rsidRPr="00626AD6" w:rsidRDefault="002C43A4" w:rsidP="00EA1D7B">
      <w:pPr>
        <w:jc w:val="left"/>
        <w:rPr>
          <w:rFonts w:cs="Arial"/>
          <w:b/>
          <w:color w:val="auto"/>
        </w:rPr>
      </w:pPr>
      <w:r w:rsidRPr="00626AD6">
        <w:rPr>
          <w:rFonts w:cs="Arial"/>
          <w:color w:val="auto"/>
        </w:rPr>
        <w:t xml:space="preserve">Once </w:t>
      </w:r>
      <w:r w:rsidR="00EA33BC" w:rsidRPr="00626AD6">
        <w:rPr>
          <w:rFonts w:cs="Arial"/>
          <w:color w:val="auto"/>
        </w:rPr>
        <w:t xml:space="preserve">the </w:t>
      </w:r>
      <w:r w:rsidRPr="00626AD6">
        <w:rPr>
          <w:rFonts w:cs="Arial"/>
          <w:color w:val="auto"/>
        </w:rPr>
        <w:t>glass fiber fabric has been coated and dried, bands 10 mm</w:t>
      </w:r>
      <w:r w:rsidR="00EA33BC" w:rsidRPr="00626AD6">
        <w:rPr>
          <w:rFonts w:cs="Arial"/>
          <w:color w:val="auto"/>
        </w:rPr>
        <w:t xml:space="preserve"> in </w:t>
      </w:r>
      <w:r w:rsidRPr="00626AD6">
        <w:rPr>
          <w:rFonts w:cs="Arial"/>
          <w:color w:val="auto"/>
        </w:rPr>
        <w:t>width are cut and attached on the different fingers of a glove with the aim of monitoring the finger bending and corroborate the viability of the protocol described above.</w:t>
      </w:r>
    </w:p>
    <w:p w:rsidR="00E1439C" w:rsidRPr="00626AD6" w:rsidRDefault="00E1439C" w:rsidP="00EA1D7B">
      <w:pPr>
        <w:jc w:val="left"/>
        <w:rPr>
          <w:rFonts w:cs="Arial"/>
          <w:color w:val="auto"/>
        </w:rPr>
      </w:pPr>
    </w:p>
    <w:p w:rsidR="00CC466D" w:rsidRPr="00626AD6" w:rsidRDefault="00C0179F" w:rsidP="008701D1">
      <w:pPr>
        <w:jc w:val="left"/>
        <w:rPr>
          <w:rFonts w:cs="Arial"/>
          <w:b/>
          <w:color w:val="auto"/>
        </w:rPr>
      </w:pPr>
      <w:r w:rsidRPr="00626AD6">
        <w:rPr>
          <w:rFonts w:cs="Arial"/>
          <w:b/>
          <w:color w:val="auto"/>
        </w:rPr>
        <w:t xml:space="preserve">Figure 3: </w:t>
      </w:r>
      <w:r w:rsidR="002C43A4" w:rsidRPr="00626AD6">
        <w:rPr>
          <w:rFonts w:cs="Arial"/>
          <w:b/>
          <w:color w:val="auto"/>
        </w:rPr>
        <w:t>Example of s</w:t>
      </w:r>
      <w:r w:rsidRPr="00626AD6">
        <w:rPr>
          <w:rFonts w:cs="Arial"/>
          <w:b/>
          <w:color w:val="auto"/>
        </w:rPr>
        <w:t xml:space="preserve">train monitoring </w:t>
      </w:r>
      <w:r w:rsidR="00A52F0A">
        <w:rPr>
          <w:rFonts w:cs="Arial"/>
          <w:b/>
          <w:color w:val="auto"/>
        </w:rPr>
        <w:t>of f-GNP</w:t>
      </w:r>
      <w:r w:rsidR="009E6C57" w:rsidRPr="00626AD6">
        <w:rPr>
          <w:rFonts w:cs="Arial"/>
          <w:b/>
          <w:color w:val="auto"/>
        </w:rPr>
        <w:t>/glass fiber</w:t>
      </w:r>
      <w:r w:rsidRPr="00626AD6">
        <w:rPr>
          <w:rFonts w:cs="Arial"/>
          <w:b/>
          <w:color w:val="auto"/>
        </w:rPr>
        <w:t xml:space="preserve"> bands under flexural test.</w:t>
      </w:r>
      <w:r w:rsidR="0084032E" w:rsidRPr="00626AD6">
        <w:rPr>
          <w:rFonts w:cs="Arial"/>
          <w:b/>
          <w:color w:val="auto"/>
        </w:rPr>
        <w:t xml:space="preserve"> </w:t>
      </w:r>
    </w:p>
    <w:p w:rsidR="008701D1" w:rsidRPr="00626AD6" w:rsidRDefault="00FF2D28" w:rsidP="008701D1">
      <w:pPr>
        <w:jc w:val="left"/>
        <w:rPr>
          <w:rFonts w:cs="Arial"/>
          <w:b/>
          <w:color w:val="auto"/>
        </w:rPr>
      </w:pPr>
      <w:r w:rsidRPr="00626AD6">
        <w:rPr>
          <w:color w:val="auto"/>
        </w:rPr>
        <w:t>The figure represents the variation of the normalized electrical resistance (</w:t>
      </w:r>
      <w:r w:rsidRPr="00626AD6">
        <w:rPr>
          <w:rFonts w:ascii="Times New Roman" w:hAnsi="Times New Roman" w:cs="Times New Roman"/>
          <w:i/>
          <w:color w:val="auto"/>
        </w:rPr>
        <w:t>Δ</w:t>
      </w:r>
      <w:r w:rsidRPr="00626AD6">
        <w:rPr>
          <w:i/>
          <w:color w:val="auto"/>
        </w:rPr>
        <w:t>R/R</w:t>
      </w:r>
      <w:r w:rsidRPr="00626AD6">
        <w:rPr>
          <w:i/>
          <w:color w:val="auto"/>
          <w:vertAlign w:val="subscript"/>
        </w:rPr>
        <w:t>o</w:t>
      </w:r>
      <w:r w:rsidRPr="00626AD6">
        <w:rPr>
          <w:color w:val="auto"/>
        </w:rPr>
        <w:t xml:space="preserve">, </w:t>
      </w:r>
      <w:r w:rsidRPr="00626AD6">
        <w:rPr>
          <w:i/>
          <w:color w:val="auto"/>
        </w:rPr>
        <w:t>R</w:t>
      </w:r>
      <w:r w:rsidRPr="00626AD6">
        <w:rPr>
          <w:color w:val="auto"/>
        </w:rPr>
        <w:t xml:space="preserve">: instantaneous electrical resistance and </w:t>
      </w:r>
      <w:r w:rsidRPr="00626AD6">
        <w:rPr>
          <w:i/>
          <w:color w:val="auto"/>
        </w:rPr>
        <w:t>R</w:t>
      </w:r>
      <w:r w:rsidRPr="00626AD6">
        <w:rPr>
          <w:i/>
          <w:color w:val="auto"/>
          <w:vertAlign w:val="subscript"/>
        </w:rPr>
        <w:t>o</w:t>
      </w:r>
      <w:r w:rsidRPr="00626AD6">
        <w:rPr>
          <w:color w:val="auto"/>
        </w:rPr>
        <w:t>: initial electrical resistance) and force (</w:t>
      </w:r>
      <w:r w:rsidRPr="00626AD6">
        <w:rPr>
          <w:i/>
          <w:color w:val="auto"/>
        </w:rPr>
        <w:t>F</w:t>
      </w:r>
      <w:r w:rsidRPr="00626AD6">
        <w:rPr>
          <w:color w:val="auto"/>
        </w:rPr>
        <w:t>)</w:t>
      </w:r>
      <w:r w:rsidR="00BE2258" w:rsidRPr="00626AD6">
        <w:rPr>
          <w:color w:val="auto"/>
        </w:rPr>
        <w:t xml:space="preserve"> versus </w:t>
      </w:r>
      <w:r w:rsidRPr="00626AD6">
        <w:rPr>
          <w:color w:val="auto"/>
        </w:rPr>
        <w:t xml:space="preserve">beam depth during flexural test. </w:t>
      </w:r>
      <w:r w:rsidR="002C43A4" w:rsidRPr="00626AD6">
        <w:rPr>
          <w:color w:val="auto"/>
        </w:rPr>
        <w:t>The</w:t>
      </w:r>
      <w:r w:rsidR="008701D1" w:rsidRPr="00626AD6">
        <w:rPr>
          <w:color w:val="auto"/>
        </w:rPr>
        <w:t xml:space="preserve"> normalized electrical resistance</w:t>
      </w:r>
      <w:r w:rsidRPr="00626AD6">
        <w:rPr>
          <w:color w:val="auto"/>
        </w:rPr>
        <w:t xml:space="preserve"> </w:t>
      </w:r>
      <w:r w:rsidR="008701D1" w:rsidRPr="00626AD6">
        <w:rPr>
          <w:color w:val="auto"/>
        </w:rPr>
        <w:t>increases with the strain. This phenomenon occurs because tensile forces cause distancing between the nanoparticles and loss of contact of overlying GNPs. The exponential tendency observed during loading of sample is due to a major contribution of changes induced in tunnel resistance. Tunnel resistance varies exponentially with the distance between nanoparticles when they are at a distance in the order of 10 nm</w:t>
      </w:r>
      <w:r w:rsidR="006C0D31" w:rsidRPr="00626AD6">
        <w:rPr>
          <w:color w:val="auto"/>
          <w:vertAlign w:val="superscript"/>
        </w:rPr>
        <w:t>12,21</w:t>
      </w:r>
      <w:r w:rsidR="008701D1" w:rsidRPr="00626AD6">
        <w:rPr>
          <w:color w:val="auto"/>
        </w:rPr>
        <w:t xml:space="preserve">. For that reason when distances between adjacent GNPs increase, the electrical resistance also increases with an exponential tendency. This </w:t>
      </w:r>
      <w:r w:rsidR="00EA33BC" w:rsidRPr="00626AD6">
        <w:rPr>
          <w:color w:val="auto"/>
        </w:rPr>
        <w:t>effect is dominant when the GNP</w:t>
      </w:r>
      <w:r w:rsidR="008701D1" w:rsidRPr="00626AD6">
        <w:rPr>
          <w:color w:val="auto"/>
        </w:rPr>
        <w:t xml:space="preserve"> content is close to the percolation threshold</w:t>
      </w:r>
      <w:r w:rsidR="006C0D31" w:rsidRPr="00626AD6">
        <w:rPr>
          <w:color w:val="auto"/>
          <w:vertAlign w:val="superscript"/>
        </w:rPr>
        <w:t>2</w:t>
      </w:r>
      <w:r w:rsidR="00CA51F9" w:rsidRPr="00626AD6">
        <w:rPr>
          <w:color w:val="auto"/>
          <w:vertAlign w:val="superscript"/>
        </w:rPr>
        <w:t>3</w:t>
      </w:r>
      <w:r w:rsidR="008701D1" w:rsidRPr="00626AD6">
        <w:rPr>
          <w:color w:val="auto"/>
        </w:rPr>
        <w:t xml:space="preserve"> but its contri</w:t>
      </w:r>
      <w:r w:rsidR="00EA33BC" w:rsidRPr="00626AD6">
        <w:rPr>
          <w:color w:val="auto"/>
        </w:rPr>
        <w:t>bution diminishes at higher GNP</w:t>
      </w:r>
      <w:r w:rsidR="008701D1" w:rsidRPr="00626AD6">
        <w:rPr>
          <w:color w:val="auto"/>
        </w:rPr>
        <w:t xml:space="preserve"> content</w:t>
      </w:r>
      <w:r w:rsidR="00CA51F9" w:rsidRPr="00626AD6">
        <w:rPr>
          <w:color w:val="auto"/>
          <w:vertAlign w:val="superscript"/>
        </w:rPr>
        <w:t>24</w:t>
      </w:r>
      <w:r w:rsidR="006C0D31" w:rsidRPr="00626AD6">
        <w:rPr>
          <w:color w:val="auto"/>
          <w:vertAlign w:val="superscript"/>
        </w:rPr>
        <w:t>,2</w:t>
      </w:r>
      <w:r w:rsidR="00CA51F9" w:rsidRPr="00626AD6">
        <w:rPr>
          <w:color w:val="auto"/>
          <w:vertAlign w:val="superscript"/>
        </w:rPr>
        <w:t>5</w:t>
      </w:r>
      <w:r w:rsidR="008701D1" w:rsidRPr="00626AD6">
        <w:rPr>
          <w:color w:val="auto"/>
        </w:rPr>
        <w:t>. During failure, the electrical behavior changes and jumps are observed in the electrical response. These jumps can be correlated to drops in load provoked by the fiber breakage, which constitutes discontinuities in the electrical network. These discontinuities act as obstacles causing the increment of the e</w:t>
      </w:r>
      <w:r w:rsidR="00A52F0A">
        <w:rPr>
          <w:color w:val="auto"/>
        </w:rPr>
        <w:t>lectrical resistance of the GNP</w:t>
      </w:r>
      <w:r w:rsidR="008701D1" w:rsidRPr="00626AD6">
        <w:rPr>
          <w:color w:val="auto"/>
        </w:rPr>
        <w:t>/glass fiber bands</w:t>
      </w:r>
      <w:r w:rsidRPr="00626AD6">
        <w:rPr>
          <w:color w:val="auto"/>
        </w:rPr>
        <w:t>.</w:t>
      </w:r>
    </w:p>
    <w:p w:rsidR="00C0179F" w:rsidRPr="00626AD6" w:rsidRDefault="00C0179F" w:rsidP="00EA1D7B">
      <w:pPr>
        <w:jc w:val="left"/>
        <w:rPr>
          <w:rFonts w:cs="Arial"/>
          <w:color w:val="auto"/>
        </w:rPr>
      </w:pPr>
    </w:p>
    <w:p w:rsidR="00CC466D" w:rsidRPr="00626AD6" w:rsidRDefault="00C0179F" w:rsidP="00EA1D7B">
      <w:pPr>
        <w:jc w:val="left"/>
        <w:rPr>
          <w:rFonts w:cs="Arial"/>
          <w:b/>
          <w:color w:val="auto"/>
        </w:rPr>
      </w:pPr>
      <w:r w:rsidRPr="00626AD6">
        <w:rPr>
          <w:rFonts w:cs="Arial"/>
          <w:b/>
          <w:color w:val="auto"/>
        </w:rPr>
        <w:t>Figure 4:</w:t>
      </w:r>
      <w:r w:rsidR="00BE2258" w:rsidRPr="00626AD6">
        <w:rPr>
          <w:rFonts w:cs="Arial"/>
          <w:b/>
          <w:color w:val="auto"/>
        </w:rPr>
        <w:t xml:space="preserve"> Example of s</w:t>
      </w:r>
      <w:r w:rsidRPr="00626AD6">
        <w:rPr>
          <w:rFonts w:cs="Arial"/>
          <w:b/>
          <w:color w:val="auto"/>
        </w:rPr>
        <w:t xml:space="preserve">train monitoring of </w:t>
      </w:r>
      <w:r w:rsidR="00A52F0A">
        <w:rPr>
          <w:rFonts w:cs="Arial"/>
          <w:b/>
          <w:color w:val="auto"/>
        </w:rPr>
        <w:t>(a) f-GNP</w:t>
      </w:r>
      <w:r w:rsidRPr="00626AD6">
        <w:rPr>
          <w:rFonts w:cs="Arial"/>
          <w:b/>
          <w:color w:val="auto"/>
        </w:rPr>
        <w:t xml:space="preserve">/epoxy and (b) </w:t>
      </w:r>
      <w:r w:rsidR="00A52F0A">
        <w:rPr>
          <w:rFonts w:cs="Arial"/>
          <w:b/>
          <w:color w:val="auto"/>
        </w:rPr>
        <w:t>f-GNP</w:t>
      </w:r>
      <w:r w:rsidR="009E6C57" w:rsidRPr="00626AD6">
        <w:rPr>
          <w:rFonts w:cs="Arial"/>
          <w:b/>
          <w:color w:val="auto"/>
        </w:rPr>
        <w:t>/glass fiber</w:t>
      </w:r>
      <w:r w:rsidRPr="00626AD6">
        <w:rPr>
          <w:rFonts w:cs="Arial"/>
          <w:b/>
          <w:color w:val="auto"/>
        </w:rPr>
        <w:t xml:space="preserve"> composite materials under flexural test.</w:t>
      </w:r>
      <w:r w:rsidR="0084032E" w:rsidRPr="00626AD6">
        <w:rPr>
          <w:rFonts w:cs="Arial"/>
          <w:b/>
          <w:color w:val="auto"/>
        </w:rPr>
        <w:t xml:space="preserve"> </w:t>
      </w:r>
    </w:p>
    <w:p w:rsidR="009B0FDD" w:rsidRPr="00626AD6" w:rsidRDefault="00BE2258" w:rsidP="00EA1D7B">
      <w:pPr>
        <w:jc w:val="left"/>
        <w:rPr>
          <w:rFonts w:cs="Arial"/>
          <w:b/>
          <w:color w:val="auto"/>
        </w:rPr>
      </w:pPr>
      <w:r w:rsidRPr="00626AD6">
        <w:rPr>
          <w:color w:val="auto"/>
        </w:rPr>
        <w:t>The figure represents the variation of the normalized electrical resistance (</w:t>
      </w:r>
      <w:r w:rsidRPr="00626AD6">
        <w:rPr>
          <w:rFonts w:ascii="Times New Roman" w:hAnsi="Times New Roman" w:cs="Times New Roman"/>
          <w:i/>
          <w:color w:val="auto"/>
        </w:rPr>
        <w:t>Δ</w:t>
      </w:r>
      <w:r w:rsidRPr="00626AD6">
        <w:rPr>
          <w:i/>
          <w:color w:val="auto"/>
        </w:rPr>
        <w:t>R/R</w:t>
      </w:r>
      <w:r w:rsidRPr="00626AD6">
        <w:rPr>
          <w:i/>
          <w:color w:val="auto"/>
          <w:vertAlign w:val="subscript"/>
        </w:rPr>
        <w:t>o</w:t>
      </w:r>
      <w:r w:rsidRPr="00626AD6">
        <w:rPr>
          <w:color w:val="auto"/>
        </w:rPr>
        <w:t xml:space="preserve">, </w:t>
      </w:r>
      <w:r w:rsidRPr="00626AD6">
        <w:rPr>
          <w:i/>
          <w:color w:val="auto"/>
        </w:rPr>
        <w:t>R</w:t>
      </w:r>
      <w:r w:rsidRPr="00626AD6">
        <w:rPr>
          <w:color w:val="auto"/>
        </w:rPr>
        <w:t xml:space="preserve">: instantaneous electrical resistance and </w:t>
      </w:r>
      <w:r w:rsidRPr="00626AD6">
        <w:rPr>
          <w:i/>
          <w:color w:val="auto"/>
        </w:rPr>
        <w:t>R</w:t>
      </w:r>
      <w:r w:rsidRPr="00626AD6">
        <w:rPr>
          <w:i/>
          <w:color w:val="auto"/>
          <w:vertAlign w:val="subscript"/>
        </w:rPr>
        <w:t>o</w:t>
      </w:r>
      <w:r w:rsidRPr="00626AD6">
        <w:rPr>
          <w:color w:val="auto"/>
        </w:rPr>
        <w:t>: initial electrical resistance) and stress (</w:t>
      </w:r>
      <w:r w:rsidRPr="00626AD6">
        <w:rPr>
          <w:i/>
          <w:color w:val="auto"/>
        </w:rPr>
        <w:t>σ</w:t>
      </w:r>
      <w:r w:rsidRPr="00626AD6">
        <w:rPr>
          <w:color w:val="auto"/>
        </w:rPr>
        <w:t>) versus strain (</w:t>
      </w:r>
      <w:r w:rsidRPr="00626AD6">
        <w:rPr>
          <w:i/>
          <w:color w:val="auto"/>
        </w:rPr>
        <w:t>ε</w:t>
      </w:r>
      <w:r w:rsidRPr="00626AD6">
        <w:rPr>
          <w:color w:val="auto"/>
        </w:rPr>
        <w:t xml:space="preserve">) during flexural test. In this case, the electrical contacts are place on the compression </w:t>
      </w:r>
      <w:r w:rsidRPr="00626AD6">
        <w:rPr>
          <w:color w:val="auto"/>
        </w:rPr>
        <w:lastRenderedPageBreak/>
        <w:t>subjected (blue line) and the tensile subjected (red line) obtaining different electrical behavior.</w:t>
      </w:r>
      <w:r w:rsidR="00764B3E" w:rsidRPr="00626AD6">
        <w:rPr>
          <w:color w:val="auto"/>
        </w:rPr>
        <w:t xml:space="preserve"> Two different graphs are included, which correspond to the two routes prop</w:t>
      </w:r>
      <w:r w:rsidR="002A08A2">
        <w:rPr>
          <w:color w:val="auto"/>
        </w:rPr>
        <w:t>osed in the protocol: (a) f-GNP</w:t>
      </w:r>
      <w:r w:rsidR="00764B3E" w:rsidRPr="00626AD6">
        <w:rPr>
          <w:color w:val="auto"/>
        </w:rPr>
        <w:t>/epoxy and (b) f-</w:t>
      </w:r>
      <w:r w:rsidR="002A08A2">
        <w:rPr>
          <w:color w:val="auto"/>
        </w:rPr>
        <w:t>GNP</w:t>
      </w:r>
      <w:r w:rsidR="00764B3E" w:rsidRPr="00626AD6">
        <w:rPr>
          <w:color w:val="auto"/>
        </w:rPr>
        <w:t>/glass fiber composite materials showing their viability.</w:t>
      </w:r>
    </w:p>
    <w:p w:rsidR="00BE2258" w:rsidRPr="00626AD6" w:rsidRDefault="00BE2258" w:rsidP="00EA1D7B">
      <w:pPr>
        <w:jc w:val="left"/>
        <w:rPr>
          <w:rFonts w:cs="Arial"/>
          <w:color w:val="auto"/>
        </w:rPr>
      </w:pPr>
    </w:p>
    <w:p w:rsidR="00CC466D" w:rsidRPr="00626AD6" w:rsidRDefault="00290C56" w:rsidP="00EA1D7B">
      <w:pPr>
        <w:jc w:val="left"/>
        <w:rPr>
          <w:rFonts w:cs="Arial"/>
          <w:b/>
          <w:color w:val="auto"/>
        </w:rPr>
      </w:pPr>
      <w:r w:rsidRPr="00626AD6">
        <w:rPr>
          <w:rFonts w:cs="Arial"/>
          <w:b/>
          <w:color w:val="auto"/>
        </w:rPr>
        <w:t xml:space="preserve">Figure 5: </w:t>
      </w:r>
      <w:r w:rsidR="00764B3E" w:rsidRPr="00626AD6">
        <w:rPr>
          <w:rFonts w:cs="Arial"/>
          <w:b/>
          <w:color w:val="auto"/>
        </w:rPr>
        <w:t>Example of s</w:t>
      </w:r>
      <w:r w:rsidRPr="00626AD6">
        <w:rPr>
          <w:rFonts w:cs="Arial"/>
          <w:b/>
          <w:color w:val="auto"/>
        </w:rPr>
        <w:t xml:space="preserve">train monitoring of fingers bending by coupling of </w:t>
      </w:r>
      <w:r w:rsidR="00A52F0A">
        <w:rPr>
          <w:rFonts w:cs="Arial"/>
          <w:b/>
          <w:color w:val="auto"/>
        </w:rPr>
        <w:t>f-GNP</w:t>
      </w:r>
      <w:r w:rsidR="009E6C57" w:rsidRPr="00626AD6">
        <w:rPr>
          <w:rFonts w:cs="Arial"/>
          <w:b/>
          <w:color w:val="auto"/>
        </w:rPr>
        <w:t>/glass fiber</w:t>
      </w:r>
      <w:r w:rsidRPr="00626AD6">
        <w:rPr>
          <w:rFonts w:cs="Arial"/>
          <w:b/>
          <w:color w:val="auto"/>
        </w:rPr>
        <w:t xml:space="preserve"> bands on a nitrile glove.</w:t>
      </w:r>
      <w:r w:rsidR="0084032E" w:rsidRPr="00626AD6">
        <w:rPr>
          <w:rFonts w:cs="Arial"/>
          <w:b/>
          <w:color w:val="auto"/>
        </w:rPr>
        <w:t xml:space="preserve"> </w:t>
      </w:r>
    </w:p>
    <w:p w:rsidR="00764B3E" w:rsidRPr="00626AD6" w:rsidRDefault="0084032E" w:rsidP="00EA1D7B">
      <w:pPr>
        <w:jc w:val="left"/>
        <w:rPr>
          <w:rFonts w:cs="Arial"/>
          <w:b/>
          <w:color w:val="auto"/>
        </w:rPr>
      </w:pPr>
      <w:r w:rsidRPr="00626AD6">
        <w:rPr>
          <w:rFonts w:cs="Arial"/>
          <w:color w:val="auto"/>
        </w:rPr>
        <w:t xml:space="preserve">(a) Electrical response of the sensor during 3 sequences of fingers bending and (b-e) first sequence of fingers bending. </w:t>
      </w:r>
      <w:r w:rsidR="00764B3E" w:rsidRPr="00626AD6">
        <w:rPr>
          <w:rFonts w:cs="Arial"/>
          <w:color w:val="auto"/>
        </w:rPr>
        <w:t>Following the protocol explained in the present work, monitoring of fingers bending</w:t>
      </w:r>
      <w:r w:rsidR="006C0D31" w:rsidRPr="00626AD6">
        <w:rPr>
          <w:rFonts w:cs="Arial"/>
          <w:color w:val="auto"/>
        </w:rPr>
        <w:t xml:space="preserve"> capability wa</w:t>
      </w:r>
      <w:r w:rsidR="00764B3E" w:rsidRPr="00626AD6">
        <w:rPr>
          <w:rFonts w:cs="Arial"/>
          <w:color w:val="auto"/>
        </w:rPr>
        <w:t>s possible</w:t>
      </w:r>
      <w:r w:rsidRPr="00626AD6">
        <w:rPr>
          <w:rFonts w:cs="Arial"/>
          <w:color w:val="auto"/>
        </w:rPr>
        <w:t>.</w:t>
      </w:r>
      <w:r w:rsidRPr="00626AD6">
        <w:rPr>
          <w:rFonts w:ascii="Times New Roman" w:hAnsi="Times New Roman" w:cs="Times New Roman"/>
          <w:i/>
          <w:color w:val="auto"/>
        </w:rPr>
        <w:t xml:space="preserve"> Δ</w:t>
      </w:r>
      <w:r w:rsidRPr="00626AD6">
        <w:rPr>
          <w:i/>
          <w:color w:val="auto"/>
        </w:rPr>
        <w:t>R/R</w:t>
      </w:r>
      <w:r w:rsidRPr="00626AD6">
        <w:rPr>
          <w:i/>
          <w:color w:val="auto"/>
          <w:vertAlign w:val="subscript"/>
        </w:rPr>
        <w:t>o</w:t>
      </w:r>
      <w:r w:rsidRPr="00626AD6">
        <w:rPr>
          <w:color w:val="auto"/>
        </w:rPr>
        <w:t xml:space="preserve">, </w:t>
      </w:r>
      <w:r w:rsidRPr="00626AD6">
        <w:rPr>
          <w:i/>
          <w:color w:val="auto"/>
        </w:rPr>
        <w:t>R</w:t>
      </w:r>
      <w:r w:rsidRPr="00626AD6">
        <w:rPr>
          <w:color w:val="auto"/>
        </w:rPr>
        <w:t xml:space="preserve">: instantaneous electrical resistance and </w:t>
      </w:r>
      <w:r w:rsidRPr="00626AD6">
        <w:rPr>
          <w:i/>
          <w:color w:val="auto"/>
        </w:rPr>
        <w:t>R</w:t>
      </w:r>
      <w:r w:rsidRPr="00626AD6">
        <w:rPr>
          <w:i/>
          <w:color w:val="auto"/>
          <w:vertAlign w:val="subscript"/>
        </w:rPr>
        <w:t>o</w:t>
      </w:r>
      <w:r w:rsidRPr="00626AD6">
        <w:rPr>
          <w:color w:val="auto"/>
        </w:rPr>
        <w:t>: initial electrical resistance</w:t>
      </w:r>
    </w:p>
    <w:p w:rsidR="006305D7" w:rsidRPr="00626AD6" w:rsidRDefault="006305D7" w:rsidP="00EA1D7B">
      <w:pPr>
        <w:jc w:val="left"/>
        <w:rPr>
          <w:b/>
          <w:color w:val="auto"/>
        </w:rPr>
      </w:pPr>
    </w:p>
    <w:p w:rsidR="00CA7600" w:rsidRPr="00626AD6" w:rsidRDefault="006305D7" w:rsidP="00EA1D7B">
      <w:pPr>
        <w:jc w:val="left"/>
        <w:rPr>
          <w:color w:val="auto"/>
        </w:rPr>
      </w:pPr>
      <w:r w:rsidRPr="00626AD6">
        <w:rPr>
          <w:b/>
          <w:color w:val="auto"/>
        </w:rPr>
        <w:t>DISCUSSION</w:t>
      </w:r>
      <w:r w:rsidRPr="00626AD6">
        <w:rPr>
          <w:b/>
          <w:bCs/>
          <w:color w:val="auto"/>
        </w:rPr>
        <w:t xml:space="preserve">: </w:t>
      </w:r>
    </w:p>
    <w:p w:rsidR="00C51B6B" w:rsidRPr="00626AD6" w:rsidRDefault="00CC466D" w:rsidP="00EA1D7B">
      <w:pPr>
        <w:jc w:val="left"/>
        <w:rPr>
          <w:color w:val="auto"/>
        </w:rPr>
      </w:pPr>
      <w:r w:rsidRPr="00626AD6">
        <w:rPr>
          <w:color w:val="auto"/>
        </w:rPr>
        <w:t xml:space="preserve">Self-sensor </w:t>
      </w:r>
      <w:r w:rsidR="00CA7600" w:rsidRPr="00626AD6">
        <w:rPr>
          <w:color w:val="auto"/>
        </w:rPr>
        <w:t xml:space="preserve">properties of nanoreinforced </w:t>
      </w:r>
      <w:r w:rsidR="00C51B6B" w:rsidRPr="00626AD6">
        <w:rPr>
          <w:color w:val="auto"/>
        </w:rPr>
        <w:t xml:space="preserve">composite </w:t>
      </w:r>
      <w:r w:rsidR="00CA7600" w:rsidRPr="00626AD6">
        <w:rPr>
          <w:color w:val="auto"/>
        </w:rPr>
        <w:t>materials are due to t</w:t>
      </w:r>
      <w:r w:rsidR="0096719F" w:rsidRPr="00626AD6">
        <w:rPr>
          <w:color w:val="auto"/>
        </w:rPr>
        <w:t>he electrical network created by the f</w:t>
      </w:r>
      <w:r w:rsidR="0096719F" w:rsidRPr="00626AD6">
        <w:rPr>
          <w:color w:val="auto"/>
        </w:rPr>
        <w:noBreakHyphen/>
        <w:t xml:space="preserve">GNPs </w:t>
      </w:r>
      <w:r w:rsidR="00CA7600" w:rsidRPr="00626AD6">
        <w:rPr>
          <w:color w:val="auto"/>
        </w:rPr>
        <w:t xml:space="preserve">through the epoxy matrix and </w:t>
      </w:r>
      <w:r w:rsidR="0096719F" w:rsidRPr="00626AD6">
        <w:rPr>
          <w:color w:val="auto"/>
        </w:rPr>
        <w:t>along the glass fibers</w:t>
      </w:r>
      <w:r w:rsidR="00C51B6B" w:rsidRPr="00626AD6">
        <w:rPr>
          <w:color w:val="auto"/>
        </w:rPr>
        <w:t>,</w:t>
      </w:r>
      <w:r w:rsidR="0096719F" w:rsidRPr="00626AD6">
        <w:rPr>
          <w:color w:val="auto"/>
        </w:rPr>
        <w:t xml:space="preserve"> </w:t>
      </w:r>
      <w:r w:rsidR="00C51B6B" w:rsidRPr="00626AD6">
        <w:rPr>
          <w:color w:val="auto"/>
        </w:rPr>
        <w:t>which</w:t>
      </w:r>
      <w:r w:rsidR="00CA7600" w:rsidRPr="00626AD6">
        <w:rPr>
          <w:color w:val="auto"/>
        </w:rPr>
        <w:t xml:space="preserve"> </w:t>
      </w:r>
      <w:r w:rsidR="0096719F" w:rsidRPr="00626AD6">
        <w:rPr>
          <w:color w:val="auto"/>
        </w:rPr>
        <w:t>is modified when strain is induced.</w:t>
      </w:r>
      <w:r w:rsidR="00CA7600" w:rsidRPr="00626AD6">
        <w:rPr>
          <w:color w:val="auto"/>
        </w:rPr>
        <w:t xml:space="preserve"> Dispersion of the f</w:t>
      </w:r>
      <w:r w:rsidR="00CA7600" w:rsidRPr="00626AD6">
        <w:rPr>
          <w:color w:val="auto"/>
        </w:rPr>
        <w:noBreakHyphen/>
        <w:t xml:space="preserve">GNPs is then crucial because the electrical behavior of the sensors strongly depends on the microstructure of the material. Here, we present an optimized </w:t>
      </w:r>
      <w:r w:rsidR="008701D1" w:rsidRPr="00626AD6">
        <w:rPr>
          <w:color w:val="auto"/>
        </w:rPr>
        <w:t>procedure</w:t>
      </w:r>
      <w:r w:rsidR="00CA7600" w:rsidRPr="00626AD6">
        <w:rPr>
          <w:color w:val="auto"/>
        </w:rPr>
        <w:t xml:space="preserve"> to achieve a good dispersion of the GNPs into the epoxy matrix and to avoid wrinkling of the nanoparticles, which cause</w:t>
      </w:r>
      <w:r w:rsidR="00EA33BC" w:rsidRPr="00626AD6">
        <w:rPr>
          <w:color w:val="auto"/>
        </w:rPr>
        <w:t>s</w:t>
      </w:r>
      <w:r w:rsidR="00CA7600" w:rsidRPr="00626AD6">
        <w:rPr>
          <w:color w:val="auto"/>
        </w:rPr>
        <w:t xml:space="preserve"> the detriment of the electrical conductivity.</w:t>
      </w:r>
      <w:r w:rsidR="008701D1" w:rsidRPr="00626AD6">
        <w:rPr>
          <w:color w:val="auto"/>
        </w:rPr>
        <w:t xml:space="preserve"> The critical steps are the sonication </w:t>
      </w:r>
      <w:r w:rsidR="00C51B6B" w:rsidRPr="00626AD6">
        <w:rPr>
          <w:color w:val="auto"/>
        </w:rPr>
        <w:t xml:space="preserve">(operating </w:t>
      </w:r>
      <w:r w:rsidR="008701D1" w:rsidRPr="00626AD6">
        <w:rPr>
          <w:color w:val="auto"/>
        </w:rPr>
        <w:t>parameters</w:t>
      </w:r>
      <w:r w:rsidR="00C51B6B" w:rsidRPr="00626AD6">
        <w:rPr>
          <w:color w:val="auto"/>
        </w:rPr>
        <w:t>)</w:t>
      </w:r>
      <w:r w:rsidR="008701D1" w:rsidRPr="00626AD6">
        <w:rPr>
          <w:color w:val="auto"/>
        </w:rPr>
        <w:t xml:space="preserve"> and </w:t>
      </w:r>
      <w:r w:rsidR="00FD7952" w:rsidRPr="00626AD6">
        <w:rPr>
          <w:color w:val="auto"/>
        </w:rPr>
        <w:t>calendering</w:t>
      </w:r>
      <w:r w:rsidR="00C51B6B" w:rsidRPr="00626AD6">
        <w:rPr>
          <w:color w:val="auto"/>
        </w:rPr>
        <w:t xml:space="preserve"> processes (</w:t>
      </w:r>
      <w:r w:rsidR="00FD7952" w:rsidRPr="00626AD6">
        <w:rPr>
          <w:color w:val="auto"/>
        </w:rPr>
        <w:t>roller</w:t>
      </w:r>
      <w:r w:rsidR="008701D1" w:rsidRPr="00626AD6">
        <w:rPr>
          <w:color w:val="auto"/>
        </w:rPr>
        <w:t xml:space="preserve"> gap and speed</w:t>
      </w:r>
      <w:r w:rsidR="00C51B6B" w:rsidRPr="00626AD6">
        <w:rPr>
          <w:color w:val="auto"/>
        </w:rPr>
        <w:t>)</w:t>
      </w:r>
      <w:r w:rsidR="008701D1" w:rsidRPr="00626AD6">
        <w:rPr>
          <w:color w:val="auto"/>
        </w:rPr>
        <w:t xml:space="preserve">. </w:t>
      </w:r>
      <w:r w:rsidR="00592DE9" w:rsidRPr="00626AD6">
        <w:rPr>
          <w:color w:val="auto"/>
        </w:rPr>
        <w:t>These steps strongly influence the mechanical</w:t>
      </w:r>
      <w:r w:rsidR="006E0F68" w:rsidRPr="00626AD6">
        <w:rPr>
          <w:color w:val="auto"/>
          <w:vertAlign w:val="superscript"/>
        </w:rPr>
        <w:t>2</w:t>
      </w:r>
      <w:r w:rsidR="00CA51F9" w:rsidRPr="00626AD6">
        <w:rPr>
          <w:color w:val="auto"/>
          <w:vertAlign w:val="superscript"/>
        </w:rPr>
        <w:t>6</w:t>
      </w:r>
      <w:r w:rsidR="00592DE9" w:rsidRPr="00626AD6">
        <w:rPr>
          <w:color w:val="auto"/>
        </w:rPr>
        <w:t>, thermal</w:t>
      </w:r>
      <w:r w:rsidR="006E0F68" w:rsidRPr="00626AD6">
        <w:rPr>
          <w:color w:val="auto"/>
          <w:vertAlign w:val="superscript"/>
        </w:rPr>
        <w:t>2</w:t>
      </w:r>
      <w:r w:rsidR="00CA51F9" w:rsidRPr="00626AD6">
        <w:rPr>
          <w:color w:val="auto"/>
          <w:vertAlign w:val="superscript"/>
        </w:rPr>
        <w:t>7</w:t>
      </w:r>
      <w:r w:rsidR="00592DE9" w:rsidRPr="00626AD6">
        <w:rPr>
          <w:color w:val="auto"/>
        </w:rPr>
        <w:t xml:space="preserve"> and electrical</w:t>
      </w:r>
      <w:r w:rsidR="006E0F68" w:rsidRPr="00626AD6">
        <w:rPr>
          <w:color w:val="auto"/>
          <w:vertAlign w:val="superscript"/>
        </w:rPr>
        <w:t>2</w:t>
      </w:r>
      <w:r w:rsidR="00CA51F9" w:rsidRPr="00626AD6">
        <w:rPr>
          <w:color w:val="auto"/>
          <w:vertAlign w:val="superscript"/>
        </w:rPr>
        <w:t>8</w:t>
      </w:r>
      <w:r w:rsidR="00592DE9" w:rsidRPr="00626AD6">
        <w:rPr>
          <w:color w:val="auto"/>
        </w:rPr>
        <w:t xml:space="preserve"> properties of the multiscale composite materials. </w:t>
      </w:r>
      <w:r w:rsidR="001D79F2" w:rsidRPr="00626AD6">
        <w:rPr>
          <w:color w:val="auto"/>
        </w:rPr>
        <w:t>Usually, dispersion of nanoreinforcement is carried out into solvent that need</w:t>
      </w:r>
      <w:r w:rsidR="002D1E81">
        <w:rPr>
          <w:color w:val="auto"/>
        </w:rPr>
        <w:t>s</w:t>
      </w:r>
      <w:r w:rsidR="001D79F2" w:rsidRPr="00626AD6">
        <w:rPr>
          <w:color w:val="auto"/>
        </w:rPr>
        <w:t xml:space="preserve"> to be evaporated before </w:t>
      </w:r>
      <w:r w:rsidR="002D1E81">
        <w:rPr>
          <w:color w:val="auto"/>
        </w:rPr>
        <w:t xml:space="preserve">the </w:t>
      </w:r>
      <w:r w:rsidR="001D79F2" w:rsidRPr="00626AD6">
        <w:rPr>
          <w:color w:val="auto"/>
        </w:rPr>
        <w:t>curing of nanocomposites</w:t>
      </w:r>
      <w:r w:rsidR="00CA51F9" w:rsidRPr="00626AD6">
        <w:rPr>
          <w:color w:val="auto"/>
          <w:vertAlign w:val="superscript"/>
        </w:rPr>
        <w:t>29</w:t>
      </w:r>
      <w:r w:rsidR="005D744D" w:rsidRPr="00626AD6">
        <w:rPr>
          <w:color w:val="auto"/>
          <w:vertAlign w:val="superscript"/>
        </w:rPr>
        <w:t>,</w:t>
      </w:r>
      <w:r w:rsidR="00CA51F9" w:rsidRPr="00626AD6">
        <w:rPr>
          <w:color w:val="auto"/>
          <w:vertAlign w:val="superscript"/>
        </w:rPr>
        <w:t>30</w:t>
      </w:r>
      <w:r w:rsidR="001D79F2" w:rsidRPr="00626AD6">
        <w:rPr>
          <w:color w:val="auto"/>
        </w:rPr>
        <w:t>. In the process proposed in this work, the use of solvents is avoided making it more environmentally friendly.</w:t>
      </w:r>
      <w:r w:rsidR="00A52F0A">
        <w:rPr>
          <w:color w:val="auto"/>
        </w:rPr>
        <w:t xml:space="preserve"> </w:t>
      </w:r>
      <w:r w:rsidR="008701D1" w:rsidRPr="00626AD6">
        <w:rPr>
          <w:color w:val="auto"/>
        </w:rPr>
        <w:t>Another step of the protocol, which also</w:t>
      </w:r>
      <w:r w:rsidR="00C51B6B" w:rsidRPr="00626AD6">
        <w:rPr>
          <w:color w:val="auto"/>
        </w:rPr>
        <w:t xml:space="preserve"> strongly</w:t>
      </w:r>
      <w:r w:rsidR="008701D1" w:rsidRPr="00626AD6">
        <w:rPr>
          <w:color w:val="auto"/>
        </w:rPr>
        <w:t xml:space="preserve"> influences the microstructure of composite materials and</w:t>
      </w:r>
      <w:r w:rsidR="006C5267" w:rsidRPr="00626AD6">
        <w:rPr>
          <w:color w:val="auto"/>
        </w:rPr>
        <w:t>,</w:t>
      </w:r>
      <w:r w:rsidR="008701D1" w:rsidRPr="00626AD6">
        <w:rPr>
          <w:color w:val="auto"/>
        </w:rPr>
        <w:t xml:space="preserve"> therefore</w:t>
      </w:r>
      <w:r w:rsidR="006C5267" w:rsidRPr="00626AD6">
        <w:rPr>
          <w:color w:val="auto"/>
        </w:rPr>
        <w:t>,</w:t>
      </w:r>
      <w:r w:rsidR="008701D1" w:rsidRPr="00626AD6">
        <w:rPr>
          <w:color w:val="auto"/>
        </w:rPr>
        <w:t xml:space="preserve"> the electrical behavior of the sensors, is the manufacturing </w:t>
      </w:r>
      <w:r w:rsidR="00AB2BEE" w:rsidRPr="00626AD6">
        <w:rPr>
          <w:color w:val="auto"/>
        </w:rPr>
        <w:t xml:space="preserve">procedure </w:t>
      </w:r>
      <w:r w:rsidR="008701D1" w:rsidRPr="00626AD6">
        <w:rPr>
          <w:color w:val="auto"/>
        </w:rPr>
        <w:t xml:space="preserve">for multiscale composite materials. During manufacturing of these materials, </w:t>
      </w:r>
      <w:r w:rsidR="0049547B" w:rsidRPr="00626AD6">
        <w:rPr>
          <w:color w:val="auto"/>
        </w:rPr>
        <w:t>even if</w:t>
      </w:r>
      <w:r w:rsidR="008701D1" w:rsidRPr="00626AD6">
        <w:rPr>
          <w:color w:val="auto"/>
        </w:rPr>
        <w:t xml:space="preserve"> good dispersion of the nanoparticles into the epoxy matrix is initially achieved, </w:t>
      </w:r>
      <w:r w:rsidR="00A52F0A">
        <w:rPr>
          <w:color w:val="auto"/>
        </w:rPr>
        <w:t>f</w:t>
      </w:r>
      <w:r w:rsidR="00A52F0A">
        <w:rPr>
          <w:color w:val="auto"/>
        </w:rPr>
        <w:noBreakHyphen/>
        <w:t>GNP</w:t>
      </w:r>
      <w:r w:rsidR="0049547B" w:rsidRPr="00626AD6">
        <w:rPr>
          <w:color w:val="auto"/>
        </w:rPr>
        <w:t xml:space="preserve"> distribution</w:t>
      </w:r>
      <w:r w:rsidR="008701D1" w:rsidRPr="00626AD6">
        <w:rPr>
          <w:color w:val="auto"/>
        </w:rPr>
        <w:t xml:space="preserve"> can be strongly affected by filtering phenomena.</w:t>
      </w:r>
      <w:r w:rsidR="00C51B6B" w:rsidRPr="00626AD6">
        <w:rPr>
          <w:color w:val="auto"/>
        </w:rPr>
        <w:t xml:space="preserve"> Additionally, degassing of the epoxy matrix is essential in order to maintain mechanical properties of the multiscale composite materials, which become</w:t>
      </w:r>
      <w:r w:rsidR="006C5267" w:rsidRPr="00626AD6">
        <w:rPr>
          <w:color w:val="auto"/>
        </w:rPr>
        <w:t>s</w:t>
      </w:r>
      <w:r w:rsidR="00C51B6B" w:rsidRPr="00626AD6">
        <w:rPr>
          <w:color w:val="auto"/>
        </w:rPr>
        <w:t xml:space="preserve"> more difficult when the matrix is filled with the GNPs because of a major viscosity.</w:t>
      </w:r>
    </w:p>
    <w:p w:rsidR="004F5113" w:rsidRPr="00626AD6" w:rsidRDefault="004F5113" w:rsidP="00EA1D7B">
      <w:pPr>
        <w:jc w:val="left"/>
        <w:rPr>
          <w:color w:val="auto"/>
        </w:rPr>
      </w:pPr>
    </w:p>
    <w:p w:rsidR="004F5113" w:rsidRPr="00626AD6" w:rsidRDefault="00700D06" w:rsidP="00EA1D7B">
      <w:pPr>
        <w:jc w:val="left"/>
        <w:rPr>
          <w:color w:val="auto"/>
        </w:rPr>
      </w:pPr>
      <w:r w:rsidRPr="00626AD6">
        <w:rPr>
          <w:color w:val="auto"/>
        </w:rPr>
        <w:t>Electrical contact</w:t>
      </w:r>
      <w:r w:rsidR="004F5113" w:rsidRPr="00626AD6">
        <w:rPr>
          <w:color w:val="auto"/>
        </w:rPr>
        <w:t xml:space="preserve"> placement needs to be carried out carefully in order to assure </w:t>
      </w:r>
      <w:r w:rsidR="00D777D4" w:rsidRPr="00626AD6">
        <w:rPr>
          <w:color w:val="auto"/>
        </w:rPr>
        <w:t xml:space="preserve">that </w:t>
      </w:r>
      <w:r w:rsidR="004F5113" w:rsidRPr="00626AD6">
        <w:rPr>
          <w:color w:val="auto"/>
        </w:rPr>
        <w:t xml:space="preserve">the electrical contact resistance </w:t>
      </w:r>
      <w:r w:rsidR="00D777D4" w:rsidRPr="00626AD6">
        <w:rPr>
          <w:color w:val="auto"/>
        </w:rPr>
        <w:t xml:space="preserve">is </w:t>
      </w:r>
      <w:r w:rsidR="004F5113" w:rsidRPr="00626AD6">
        <w:rPr>
          <w:color w:val="auto"/>
        </w:rPr>
        <w:t xml:space="preserve">as </w:t>
      </w:r>
      <w:r w:rsidR="00D777D4" w:rsidRPr="00626AD6">
        <w:rPr>
          <w:color w:val="auto"/>
        </w:rPr>
        <w:t>low</w:t>
      </w:r>
      <w:r w:rsidR="004F5113" w:rsidRPr="00626AD6">
        <w:rPr>
          <w:color w:val="auto"/>
        </w:rPr>
        <w:t xml:space="preserve"> as possible. For this, it is impo</w:t>
      </w:r>
      <w:r w:rsidR="00FB7791" w:rsidRPr="00626AD6">
        <w:rPr>
          <w:color w:val="auto"/>
        </w:rPr>
        <w:t xml:space="preserve">rtant to </w:t>
      </w:r>
      <w:r w:rsidR="00EA33BC" w:rsidRPr="00626AD6">
        <w:rPr>
          <w:color w:val="auto"/>
        </w:rPr>
        <w:t>ensure</w:t>
      </w:r>
      <w:r w:rsidR="00FB7791" w:rsidRPr="00626AD6">
        <w:rPr>
          <w:color w:val="auto"/>
        </w:rPr>
        <w:t xml:space="preserve"> that surfaces a</w:t>
      </w:r>
      <w:r w:rsidR="004F5113" w:rsidRPr="00626AD6">
        <w:rPr>
          <w:color w:val="auto"/>
        </w:rPr>
        <w:t xml:space="preserve">re completely cleaned before applying the silver paint to fix </w:t>
      </w:r>
      <w:r w:rsidR="002D1E81">
        <w:rPr>
          <w:color w:val="auto"/>
        </w:rPr>
        <w:t xml:space="preserve">the </w:t>
      </w:r>
      <w:r w:rsidR="004F5113" w:rsidRPr="00626AD6">
        <w:rPr>
          <w:color w:val="auto"/>
        </w:rPr>
        <w:t xml:space="preserve">copper electrodes. </w:t>
      </w:r>
      <w:r w:rsidR="00FB7791" w:rsidRPr="00626AD6">
        <w:rPr>
          <w:color w:val="auto"/>
        </w:rPr>
        <w:t>Furthermore, before applying the hot melt adhesive</w:t>
      </w:r>
      <w:r w:rsidR="008B2134" w:rsidRPr="00626AD6">
        <w:rPr>
          <w:color w:val="auto"/>
        </w:rPr>
        <w:t>,</w:t>
      </w:r>
      <w:r w:rsidR="00D777D4" w:rsidRPr="00626AD6">
        <w:rPr>
          <w:color w:val="auto"/>
        </w:rPr>
        <w:t xml:space="preserve"> the silver paint </w:t>
      </w:r>
      <w:r w:rsidR="00EA33BC" w:rsidRPr="00626AD6">
        <w:rPr>
          <w:color w:val="auto"/>
        </w:rPr>
        <w:t>needs</w:t>
      </w:r>
      <w:r w:rsidR="00D777D4" w:rsidRPr="00626AD6">
        <w:rPr>
          <w:color w:val="auto"/>
        </w:rPr>
        <w:t xml:space="preserve"> to dry</w:t>
      </w:r>
      <w:r w:rsidR="00A52F0A">
        <w:rPr>
          <w:color w:val="auto"/>
        </w:rPr>
        <w:t>. I</w:t>
      </w:r>
      <w:r w:rsidR="00EA33BC" w:rsidRPr="00626AD6">
        <w:rPr>
          <w:color w:val="auto"/>
        </w:rPr>
        <w:t>f not</w:t>
      </w:r>
      <w:r w:rsidR="00D777D4" w:rsidRPr="00626AD6">
        <w:rPr>
          <w:color w:val="auto"/>
        </w:rPr>
        <w:t>, the solvent evaporates</w:t>
      </w:r>
      <w:r w:rsidR="00A52F0A">
        <w:rPr>
          <w:color w:val="auto"/>
        </w:rPr>
        <w:t xml:space="preserve"> and provokes</w:t>
      </w:r>
      <w:r w:rsidR="00D777D4" w:rsidRPr="00626AD6">
        <w:rPr>
          <w:color w:val="auto"/>
        </w:rPr>
        <w:t xml:space="preserve"> the appearance of </w:t>
      </w:r>
      <w:r w:rsidR="008B2134" w:rsidRPr="00626AD6">
        <w:rPr>
          <w:color w:val="auto"/>
        </w:rPr>
        <w:t>bubbles</w:t>
      </w:r>
      <w:r w:rsidR="00A52F0A">
        <w:rPr>
          <w:color w:val="auto"/>
        </w:rPr>
        <w:t xml:space="preserve">, </w:t>
      </w:r>
      <w:r w:rsidR="00D777D4" w:rsidRPr="00626AD6">
        <w:rPr>
          <w:color w:val="auto"/>
        </w:rPr>
        <w:t xml:space="preserve">increasing the electrical contact resistance. </w:t>
      </w:r>
      <w:r w:rsidR="00397758" w:rsidRPr="00626AD6">
        <w:rPr>
          <w:color w:val="auto"/>
        </w:rPr>
        <w:t>One of the advantages of positioning electrical contacts on the surface of the material, in contrast to the electrodes located inside the sample</w:t>
      </w:r>
      <w:r w:rsidR="00397758" w:rsidRPr="00626AD6">
        <w:rPr>
          <w:color w:val="auto"/>
          <w:vertAlign w:val="superscript"/>
        </w:rPr>
        <w:t>3</w:t>
      </w:r>
      <w:r w:rsidR="00CA51F9" w:rsidRPr="00626AD6">
        <w:rPr>
          <w:color w:val="auto"/>
          <w:vertAlign w:val="superscript"/>
        </w:rPr>
        <w:t>1</w:t>
      </w:r>
      <w:r w:rsidR="00397758" w:rsidRPr="00626AD6">
        <w:rPr>
          <w:color w:val="auto"/>
        </w:rPr>
        <w:t xml:space="preserve">, is that it is </w:t>
      </w:r>
      <w:r w:rsidR="00A52F0A">
        <w:rPr>
          <w:color w:val="auto"/>
        </w:rPr>
        <w:t>non-</w:t>
      </w:r>
      <w:r w:rsidR="00397758" w:rsidRPr="00626AD6">
        <w:rPr>
          <w:color w:val="auto"/>
        </w:rPr>
        <w:t xml:space="preserve">intrusive and </w:t>
      </w:r>
      <w:r w:rsidR="00626AD6" w:rsidRPr="00626AD6">
        <w:rPr>
          <w:color w:val="auto"/>
        </w:rPr>
        <w:t>is not a</w:t>
      </w:r>
      <w:r w:rsidR="00397758" w:rsidRPr="00626AD6">
        <w:rPr>
          <w:color w:val="auto"/>
        </w:rPr>
        <w:t xml:space="preserve"> detriment </w:t>
      </w:r>
      <w:r w:rsidR="00626AD6" w:rsidRPr="00626AD6">
        <w:rPr>
          <w:color w:val="auto"/>
        </w:rPr>
        <w:t>to</w:t>
      </w:r>
      <w:r w:rsidR="00397758" w:rsidRPr="00626AD6">
        <w:rPr>
          <w:color w:val="auto"/>
        </w:rPr>
        <w:t xml:space="preserve"> </w:t>
      </w:r>
      <w:r w:rsidR="00626AD6" w:rsidRPr="00626AD6">
        <w:rPr>
          <w:color w:val="auto"/>
        </w:rPr>
        <w:t xml:space="preserve">any </w:t>
      </w:r>
      <w:r w:rsidR="00397758" w:rsidRPr="00626AD6">
        <w:rPr>
          <w:color w:val="auto"/>
        </w:rPr>
        <w:t xml:space="preserve">mechanical properties. </w:t>
      </w:r>
      <w:r w:rsidR="00D777D4" w:rsidRPr="00626AD6">
        <w:rPr>
          <w:color w:val="auto"/>
        </w:rPr>
        <w:t xml:space="preserve">During monitoring tests, </w:t>
      </w:r>
      <w:r w:rsidR="008B2134" w:rsidRPr="00626AD6">
        <w:rPr>
          <w:color w:val="auto"/>
        </w:rPr>
        <w:t>the</w:t>
      </w:r>
      <w:r w:rsidR="001C3DD9" w:rsidRPr="00626AD6">
        <w:rPr>
          <w:color w:val="auto"/>
        </w:rPr>
        <w:t xml:space="preserve"> </w:t>
      </w:r>
      <w:r w:rsidR="008B2134" w:rsidRPr="00626AD6">
        <w:rPr>
          <w:color w:val="auto"/>
        </w:rPr>
        <w:t>electrical contacts can detach from the surface of samples</w:t>
      </w:r>
      <w:r w:rsidRPr="00626AD6">
        <w:rPr>
          <w:color w:val="auto"/>
        </w:rPr>
        <w:t>. C</w:t>
      </w:r>
      <w:r w:rsidR="008B2134" w:rsidRPr="00626AD6">
        <w:rPr>
          <w:color w:val="auto"/>
        </w:rPr>
        <w:t xml:space="preserve">onsequently, </w:t>
      </w:r>
      <w:r w:rsidR="005D2948" w:rsidRPr="00626AD6">
        <w:rPr>
          <w:color w:val="auto"/>
        </w:rPr>
        <w:t xml:space="preserve">proper </w:t>
      </w:r>
      <w:r w:rsidR="008B2134" w:rsidRPr="00626AD6">
        <w:rPr>
          <w:color w:val="auto"/>
        </w:rPr>
        <w:t xml:space="preserve">fixing is essential to </w:t>
      </w:r>
      <w:r w:rsidRPr="00626AD6">
        <w:rPr>
          <w:color w:val="auto"/>
        </w:rPr>
        <w:t>ensure</w:t>
      </w:r>
      <w:r w:rsidR="008B2134" w:rsidRPr="00626AD6">
        <w:rPr>
          <w:color w:val="auto"/>
        </w:rPr>
        <w:t xml:space="preserve"> that the electrical signal that is going to be registered corresponds </w:t>
      </w:r>
      <w:r w:rsidR="009D6FCB" w:rsidRPr="00626AD6">
        <w:rPr>
          <w:color w:val="auto"/>
        </w:rPr>
        <w:t xml:space="preserve">only </w:t>
      </w:r>
      <w:r w:rsidR="008B2134" w:rsidRPr="00626AD6">
        <w:rPr>
          <w:color w:val="auto"/>
        </w:rPr>
        <w:t>to the intrinsic electrical response of the material.</w:t>
      </w:r>
    </w:p>
    <w:p w:rsidR="0049547B" w:rsidRPr="00626AD6" w:rsidRDefault="0049547B" w:rsidP="00EA1D7B">
      <w:pPr>
        <w:jc w:val="left"/>
        <w:rPr>
          <w:color w:val="auto"/>
        </w:rPr>
      </w:pPr>
    </w:p>
    <w:p w:rsidR="004131C4" w:rsidRPr="00626AD6" w:rsidRDefault="00C51B6B" w:rsidP="00EA1D7B">
      <w:pPr>
        <w:jc w:val="left"/>
        <w:rPr>
          <w:color w:val="auto"/>
        </w:rPr>
      </w:pPr>
      <w:r w:rsidRPr="00626AD6">
        <w:rPr>
          <w:color w:val="auto"/>
        </w:rPr>
        <w:lastRenderedPageBreak/>
        <w:t xml:space="preserve">The protocol described above can be applied or modified </w:t>
      </w:r>
      <w:r w:rsidR="00700D06" w:rsidRPr="00626AD6">
        <w:rPr>
          <w:color w:val="auto"/>
        </w:rPr>
        <w:t>with</w:t>
      </w:r>
      <w:r w:rsidRPr="00626AD6">
        <w:rPr>
          <w:color w:val="auto"/>
        </w:rPr>
        <w:t xml:space="preserve"> different nanofillers such as carbon nanotubes or other conductive</w:t>
      </w:r>
      <w:r w:rsidR="00700D06" w:rsidRPr="00626AD6">
        <w:rPr>
          <w:color w:val="auto"/>
        </w:rPr>
        <w:t xml:space="preserve"> nanoparticles that also lead to</w:t>
      </w:r>
      <w:r w:rsidRPr="00626AD6">
        <w:rPr>
          <w:color w:val="auto"/>
        </w:rPr>
        <w:t xml:space="preserve"> electrically conductive composit</w:t>
      </w:r>
      <w:r w:rsidR="00A274AC" w:rsidRPr="00626AD6">
        <w:rPr>
          <w:color w:val="auto"/>
        </w:rPr>
        <w:t>es with self-sensing properties</w:t>
      </w:r>
      <w:r w:rsidR="00CA51F9" w:rsidRPr="00626AD6">
        <w:rPr>
          <w:color w:val="auto"/>
          <w:vertAlign w:val="superscript"/>
        </w:rPr>
        <w:t>32</w:t>
      </w:r>
      <w:r w:rsidR="006C0D31" w:rsidRPr="00626AD6">
        <w:rPr>
          <w:color w:val="auto"/>
          <w:vertAlign w:val="superscript"/>
        </w:rPr>
        <w:t>,</w:t>
      </w:r>
      <w:r w:rsidR="00CA51F9" w:rsidRPr="00626AD6">
        <w:rPr>
          <w:color w:val="auto"/>
          <w:vertAlign w:val="superscript"/>
        </w:rPr>
        <w:t>33</w:t>
      </w:r>
      <w:r w:rsidR="00A274AC" w:rsidRPr="00626AD6">
        <w:rPr>
          <w:color w:val="auto"/>
        </w:rPr>
        <w:t xml:space="preserve">. </w:t>
      </w:r>
      <w:r w:rsidR="00EA33BC" w:rsidRPr="00626AD6">
        <w:rPr>
          <w:color w:val="auto"/>
        </w:rPr>
        <w:t>The m</w:t>
      </w:r>
      <w:r w:rsidR="00A274AC" w:rsidRPr="00626AD6">
        <w:rPr>
          <w:color w:val="auto"/>
        </w:rPr>
        <w:t>onitoring protocol ca</w:t>
      </w:r>
      <w:r w:rsidR="00EA33BC" w:rsidRPr="00626AD6">
        <w:rPr>
          <w:color w:val="auto"/>
        </w:rPr>
        <w:t>n be extrapolated to other test</w:t>
      </w:r>
      <w:r w:rsidR="00A274AC" w:rsidRPr="00626AD6">
        <w:rPr>
          <w:color w:val="auto"/>
        </w:rPr>
        <w:t xml:space="preserve"> configurations for damage detection and quantification. </w:t>
      </w:r>
      <w:r w:rsidR="00827462" w:rsidRPr="00626AD6">
        <w:rPr>
          <w:color w:val="auto"/>
        </w:rPr>
        <w:t>One limitation</w:t>
      </w:r>
      <w:r w:rsidR="00A274AC" w:rsidRPr="00626AD6">
        <w:rPr>
          <w:color w:val="auto"/>
        </w:rPr>
        <w:t xml:space="preserve"> of the system used for the electrical contacts </w:t>
      </w:r>
      <w:r w:rsidR="00827462" w:rsidRPr="00626AD6">
        <w:rPr>
          <w:color w:val="auto"/>
        </w:rPr>
        <w:t>is that the</w:t>
      </w:r>
      <w:r w:rsidR="005D2948" w:rsidRPr="00626AD6">
        <w:rPr>
          <w:color w:val="auto"/>
        </w:rPr>
        <w:t>ir</w:t>
      </w:r>
      <w:r w:rsidR="00A274AC" w:rsidRPr="00626AD6">
        <w:rPr>
          <w:color w:val="auto"/>
        </w:rPr>
        <w:t xml:space="preserve"> location on </w:t>
      </w:r>
      <w:r w:rsidR="002D1E81">
        <w:rPr>
          <w:color w:val="auto"/>
        </w:rPr>
        <w:t>sample</w:t>
      </w:r>
      <w:r w:rsidR="005D2948" w:rsidRPr="00626AD6">
        <w:rPr>
          <w:color w:val="auto"/>
        </w:rPr>
        <w:t xml:space="preserve"> surfaces</w:t>
      </w:r>
      <w:r w:rsidR="00827462" w:rsidRPr="00626AD6">
        <w:rPr>
          <w:color w:val="auto"/>
        </w:rPr>
        <w:t xml:space="preserve"> </w:t>
      </w:r>
      <w:r w:rsidR="009D6FCB" w:rsidRPr="00626AD6">
        <w:rPr>
          <w:color w:val="auto"/>
        </w:rPr>
        <w:t>restricts</w:t>
      </w:r>
      <w:r w:rsidR="00EA33BC" w:rsidRPr="00626AD6">
        <w:rPr>
          <w:color w:val="auto"/>
        </w:rPr>
        <w:t xml:space="preserve"> </w:t>
      </w:r>
      <w:r w:rsidR="00827462" w:rsidRPr="00626AD6">
        <w:rPr>
          <w:color w:val="auto"/>
        </w:rPr>
        <w:t>the volume of material where the electrical resistance is analyzed. By designing another system involving volumetric measurements, internal damage could be detected and quantified but in this case, mechanical properties could be compromised.</w:t>
      </w:r>
      <w:r w:rsidR="00A274AC" w:rsidRPr="00626AD6">
        <w:rPr>
          <w:color w:val="auto"/>
        </w:rPr>
        <w:t xml:space="preserve"> </w:t>
      </w:r>
      <w:r w:rsidR="00827462" w:rsidRPr="00626AD6">
        <w:rPr>
          <w:color w:val="auto"/>
        </w:rPr>
        <w:t xml:space="preserve">The protocol could be </w:t>
      </w:r>
      <w:r w:rsidR="009D6FCB" w:rsidRPr="00626AD6">
        <w:rPr>
          <w:color w:val="auto"/>
        </w:rPr>
        <w:t xml:space="preserve">useful </w:t>
      </w:r>
      <w:r w:rsidR="00827462" w:rsidRPr="00626AD6">
        <w:rPr>
          <w:color w:val="auto"/>
        </w:rPr>
        <w:t>in biomechanical applications to remotely monitor the evolution of bone diseases or count footsteps during running or in physical therapy to evaluate the recuperation process.</w:t>
      </w:r>
    </w:p>
    <w:p w:rsidR="006305D7" w:rsidRPr="00626AD6" w:rsidRDefault="006305D7" w:rsidP="00EA1D7B">
      <w:pPr>
        <w:jc w:val="left"/>
        <w:rPr>
          <w:color w:val="auto"/>
        </w:rPr>
      </w:pPr>
      <w:bookmarkStart w:id="0" w:name="_GoBack"/>
      <w:bookmarkEnd w:id="0"/>
    </w:p>
    <w:p w:rsidR="00502932" w:rsidRPr="00626AD6" w:rsidRDefault="006305D7" w:rsidP="00EA1D7B">
      <w:pPr>
        <w:jc w:val="left"/>
        <w:rPr>
          <w:rFonts w:cs="Arial"/>
          <w:color w:val="auto"/>
        </w:rPr>
      </w:pPr>
      <w:r w:rsidRPr="00626AD6">
        <w:rPr>
          <w:rFonts w:cs="Arial"/>
          <w:b/>
          <w:bCs/>
          <w:color w:val="auto"/>
        </w:rPr>
        <w:t>ACKNOWLEDGMENTS:</w:t>
      </w:r>
      <w:r w:rsidRPr="00626AD6">
        <w:rPr>
          <w:rFonts w:cs="Arial"/>
          <w:color w:val="auto"/>
        </w:rPr>
        <w:t xml:space="preserve"> </w:t>
      </w:r>
    </w:p>
    <w:p w:rsidR="006305D7" w:rsidRPr="00626AD6" w:rsidRDefault="009F1E79" w:rsidP="00EA1D7B">
      <w:pPr>
        <w:jc w:val="left"/>
        <w:rPr>
          <w:rFonts w:cs="Arial"/>
          <w:color w:val="auto"/>
        </w:rPr>
      </w:pPr>
      <w:r w:rsidRPr="00626AD6">
        <w:rPr>
          <w:rFonts w:cs="Arial"/>
          <w:color w:val="auto"/>
        </w:rPr>
        <w:t>The authors would like to acknowledge the Ministerio de Economía y Competitividad of Spain Government (Project MAT2013-46695-C3-1-R) and Comunidad de Madrid Government (P2013/MIT-2862).</w:t>
      </w:r>
    </w:p>
    <w:p w:rsidR="009F1E79" w:rsidRPr="00626AD6" w:rsidRDefault="009F1E79" w:rsidP="00EA1D7B">
      <w:pPr>
        <w:jc w:val="left"/>
        <w:rPr>
          <w:color w:val="auto"/>
        </w:rPr>
      </w:pPr>
    </w:p>
    <w:p w:rsidR="00502932" w:rsidRPr="00626AD6" w:rsidRDefault="006305D7" w:rsidP="00EA1D7B">
      <w:pPr>
        <w:jc w:val="left"/>
        <w:rPr>
          <w:rFonts w:cs="Arial"/>
          <w:color w:val="auto"/>
        </w:rPr>
      </w:pPr>
      <w:r w:rsidRPr="00626AD6">
        <w:rPr>
          <w:rFonts w:cs="Arial"/>
          <w:b/>
          <w:color w:val="auto"/>
        </w:rPr>
        <w:t xml:space="preserve">DISCLOSURES: </w:t>
      </w:r>
    </w:p>
    <w:p w:rsidR="006305D7" w:rsidRPr="00626AD6" w:rsidRDefault="006305D7" w:rsidP="00EA1D7B">
      <w:pPr>
        <w:jc w:val="left"/>
        <w:rPr>
          <w:rFonts w:cs="Arial"/>
          <w:color w:val="auto"/>
        </w:rPr>
      </w:pPr>
      <w:r w:rsidRPr="00626AD6">
        <w:rPr>
          <w:rFonts w:cs="Arial"/>
          <w:color w:val="auto"/>
        </w:rPr>
        <w:t>The authors have nothing to disclose.</w:t>
      </w:r>
    </w:p>
    <w:p w:rsidR="006305D7" w:rsidRPr="00626AD6" w:rsidRDefault="006305D7" w:rsidP="00EA1D7B">
      <w:pPr>
        <w:jc w:val="left"/>
        <w:rPr>
          <w:color w:val="auto"/>
        </w:rPr>
      </w:pPr>
    </w:p>
    <w:p w:rsidR="006721A4" w:rsidRPr="00626AD6" w:rsidRDefault="006305D7" w:rsidP="00EA1D7B">
      <w:pPr>
        <w:jc w:val="left"/>
        <w:rPr>
          <w:rFonts w:cs="Arial"/>
          <w:i/>
          <w:color w:val="auto"/>
        </w:rPr>
      </w:pPr>
      <w:r w:rsidRPr="00626AD6">
        <w:rPr>
          <w:rFonts w:cs="Arial"/>
          <w:b/>
          <w:bCs/>
          <w:color w:val="auto"/>
        </w:rPr>
        <w:t>REFERENCES</w:t>
      </w:r>
      <w:r w:rsidRPr="00626AD6">
        <w:rPr>
          <w:rFonts w:cs="Arial"/>
          <w:color w:val="auto"/>
        </w:rPr>
        <w:t xml:space="preserve"> </w:t>
      </w:r>
    </w:p>
    <w:p w:rsidR="00FA6729" w:rsidRPr="00626AD6" w:rsidRDefault="00FA6729" w:rsidP="00EA1D7B">
      <w:pPr>
        <w:ind w:left="709" w:hanging="425"/>
        <w:jc w:val="left"/>
        <w:rPr>
          <w:rFonts w:cs="Times New Roman"/>
          <w:noProof/>
          <w:color w:val="auto"/>
        </w:rPr>
      </w:pPr>
      <w:r w:rsidRPr="00626AD6">
        <w:rPr>
          <w:rFonts w:cs="Times New Roman"/>
          <w:noProof/>
          <w:color w:val="auto"/>
        </w:rPr>
        <w:t>1.</w:t>
      </w:r>
      <w:r w:rsidRPr="00626AD6">
        <w:rPr>
          <w:rFonts w:cs="Times New Roman"/>
          <w:noProof/>
          <w:color w:val="auto"/>
        </w:rPr>
        <w:tab/>
        <w:t xml:space="preserve">Farrar, C.R., Worden, K. An introduction to structural health monitoring. </w:t>
      </w:r>
      <w:r w:rsidRPr="00626AD6">
        <w:rPr>
          <w:rFonts w:cs="Times New Roman"/>
          <w:i/>
          <w:noProof/>
          <w:color w:val="auto"/>
        </w:rPr>
        <w:t>Philos Trans Math Phys Eng Sci</w:t>
      </w:r>
      <w:r w:rsidRPr="00626AD6">
        <w:rPr>
          <w:rFonts w:cs="Times New Roman"/>
          <w:noProof/>
          <w:color w:val="auto"/>
        </w:rPr>
        <w:t xml:space="preserve">. </w:t>
      </w:r>
      <w:r w:rsidRPr="00626AD6">
        <w:rPr>
          <w:rFonts w:cs="Times New Roman"/>
          <w:b/>
          <w:noProof/>
          <w:color w:val="auto"/>
        </w:rPr>
        <w:t>365</w:t>
      </w:r>
      <w:r w:rsidRPr="00626AD6">
        <w:rPr>
          <w:rFonts w:cs="Times New Roman"/>
          <w:noProof/>
          <w:color w:val="auto"/>
        </w:rPr>
        <w:t>, 303–15, DOI: 10.1098/rsta.2006.1928</w:t>
      </w:r>
      <w:r w:rsidR="001969B0" w:rsidRPr="00626AD6">
        <w:rPr>
          <w:rFonts w:cs="Times New Roman"/>
          <w:noProof/>
          <w:color w:val="auto"/>
        </w:rPr>
        <w:t xml:space="preserve"> (</w:t>
      </w:r>
      <w:r w:rsidRPr="00626AD6">
        <w:rPr>
          <w:rFonts w:cs="Times New Roman"/>
          <w:noProof/>
          <w:color w:val="auto"/>
        </w:rPr>
        <w:t>2007).</w:t>
      </w:r>
    </w:p>
    <w:p w:rsidR="00FA6729" w:rsidRPr="00626AD6" w:rsidRDefault="00FA6729" w:rsidP="00EA1D7B">
      <w:pPr>
        <w:ind w:left="709" w:hanging="425"/>
        <w:jc w:val="left"/>
        <w:rPr>
          <w:rFonts w:cs="Times New Roman"/>
          <w:noProof/>
          <w:color w:val="auto"/>
        </w:rPr>
      </w:pPr>
      <w:r w:rsidRPr="00626AD6">
        <w:rPr>
          <w:rFonts w:cs="Times New Roman"/>
          <w:noProof/>
          <w:color w:val="auto"/>
        </w:rPr>
        <w:t>2.</w:t>
      </w:r>
      <w:r w:rsidRPr="00626AD6">
        <w:rPr>
          <w:rFonts w:cs="Times New Roman"/>
          <w:noProof/>
          <w:color w:val="auto"/>
        </w:rPr>
        <w:tab/>
        <w:t xml:space="preserve">Lorenzo, E.D., </w:t>
      </w:r>
      <w:r w:rsidR="00EA33BC" w:rsidRPr="00626AD6">
        <w:rPr>
          <w:rFonts w:cs="Times New Roman"/>
          <w:i/>
          <w:noProof/>
          <w:color w:val="auto"/>
        </w:rPr>
        <w:t>et al.</w:t>
      </w:r>
      <w:r w:rsidRPr="00626AD6">
        <w:rPr>
          <w:rFonts w:cs="Times New Roman"/>
          <w:i/>
          <w:noProof/>
          <w:color w:val="auto"/>
        </w:rPr>
        <w:t xml:space="preserve"> </w:t>
      </w:r>
      <w:r w:rsidRPr="00626AD6">
        <w:rPr>
          <w:rFonts w:cs="Times New Roman"/>
          <w:noProof/>
          <w:color w:val="auto"/>
        </w:rPr>
        <w:t xml:space="preserve">Structural Health Monitoring challenges on the 10-MW offshore wind turbine model. </w:t>
      </w:r>
      <w:r w:rsidRPr="00626AD6">
        <w:rPr>
          <w:rFonts w:cs="Times New Roman"/>
          <w:i/>
          <w:noProof/>
          <w:color w:val="auto"/>
        </w:rPr>
        <w:t>J Phys Conf Ser</w:t>
      </w:r>
      <w:r w:rsidRPr="00626AD6">
        <w:rPr>
          <w:rFonts w:cs="Times New Roman"/>
          <w:noProof/>
          <w:color w:val="auto"/>
        </w:rPr>
        <w:t xml:space="preserve">, </w:t>
      </w:r>
      <w:r w:rsidRPr="00626AD6">
        <w:rPr>
          <w:rFonts w:cs="Times New Roman"/>
          <w:b/>
          <w:noProof/>
          <w:color w:val="auto"/>
        </w:rPr>
        <w:t>628</w:t>
      </w:r>
      <w:r w:rsidRPr="00626AD6">
        <w:rPr>
          <w:rFonts w:cs="Times New Roman"/>
          <w:noProof/>
          <w:color w:val="auto"/>
        </w:rPr>
        <w:t>, 012081</w:t>
      </w:r>
      <w:r w:rsidR="003726E3" w:rsidRPr="00626AD6">
        <w:rPr>
          <w:rFonts w:cs="Times New Roman"/>
          <w:noProof/>
          <w:color w:val="auto"/>
        </w:rPr>
        <w:t>,</w:t>
      </w:r>
      <w:r w:rsidRPr="00626AD6">
        <w:rPr>
          <w:rFonts w:cs="Times New Roman"/>
          <w:noProof/>
          <w:color w:val="auto"/>
        </w:rPr>
        <w:t xml:space="preserve"> DOI:10.1088/1742-6596/628/1/012081</w:t>
      </w:r>
      <w:r w:rsidR="001969B0" w:rsidRPr="00626AD6">
        <w:rPr>
          <w:rFonts w:cs="Times New Roman"/>
          <w:noProof/>
          <w:color w:val="auto"/>
        </w:rPr>
        <w:t xml:space="preserve"> (</w:t>
      </w:r>
      <w:r w:rsidRPr="00626AD6">
        <w:rPr>
          <w:rFonts w:cs="Times New Roman"/>
          <w:noProof/>
          <w:color w:val="auto"/>
        </w:rPr>
        <w:t>2015).</w:t>
      </w:r>
    </w:p>
    <w:p w:rsidR="00FA6729" w:rsidRPr="00626AD6" w:rsidRDefault="00FA6729" w:rsidP="00EA1D7B">
      <w:pPr>
        <w:ind w:left="709" w:hanging="425"/>
        <w:jc w:val="left"/>
        <w:rPr>
          <w:rFonts w:cs="Times New Roman"/>
          <w:noProof/>
          <w:color w:val="auto"/>
        </w:rPr>
      </w:pPr>
      <w:r w:rsidRPr="00626AD6">
        <w:rPr>
          <w:rFonts w:cs="Times New Roman"/>
          <w:noProof/>
          <w:color w:val="auto"/>
        </w:rPr>
        <w:t>3</w:t>
      </w:r>
      <w:r w:rsidR="003726E3" w:rsidRPr="00626AD6">
        <w:rPr>
          <w:rFonts w:cs="Times New Roman"/>
          <w:noProof/>
          <w:color w:val="auto"/>
        </w:rPr>
        <w:t>.</w:t>
      </w:r>
      <w:r w:rsidR="003726E3" w:rsidRPr="00626AD6">
        <w:rPr>
          <w:rFonts w:cs="Times New Roman"/>
          <w:noProof/>
          <w:color w:val="auto"/>
        </w:rPr>
        <w:tab/>
      </w:r>
      <w:r w:rsidRPr="00626AD6">
        <w:rPr>
          <w:rFonts w:cs="Times New Roman"/>
          <w:noProof/>
          <w:color w:val="auto"/>
        </w:rPr>
        <w:t>Braga</w:t>
      </w:r>
      <w:r w:rsidR="003726E3" w:rsidRPr="00626AD6">
        <w:rPr>
          <w:rFonts w:cs="Times New Roman"/>
          <w:noProof/>
          <w:color w:val="auto"/>
        </w:rPr>
        <w:t>,</w:t>
      </w:r>
      <w:r w:rsidRPr="00626AD6">
        <w:rPr>
          <w:rFonts w:cs="Times New Roman"/>
          <w:noProof/>
          <w:color w:val="auto"/>
        </w:rPr>
        <w:t xml:space="preserve"> D</w:t>
      </w:r>
      <w:r w:rsidR="003726E3" w:rsidRPr="00626AD6">
        <w:rPr>
          <w:rFonts w:cs="Times New Roman"/>
          <w:noProof/>
          <w:color w:val="auto"/>
        </w:rPr>
        <w:t>.</w:t>
      </w:r>
      <w:r w:rsidRPr="00626AD6">
        <w:rPr>
          <w:rFonts w:cs="Times New Roman"/>
          <w:noProof/>
          <w:color w:val="auto"/>
        </w:rPr>
        <w:t>F</w:t>
      </w:r>
      <w:r w:rsidR="003726E3" w:rsidRPr="00626AD6">
        <w:rPr>
          <w:rFonts w:cs="Times New Roman"/>
          <w:noProof/>
          <w:color w:val="auto"/>
        </w:rPr>
        <w:t>.</w:t>
      </w:r>
      <w:r w:rsidRPr="00626AD6">
        <w:rPr>
          <w:rFonts w:cs="Times New Roman"/>
          <w:noProof/>
          <w:color w:val="auto"/>
        </w:rPr>
        <w:t>O</w:t>
      </w:r>
      <w:r w:rsidR="003726E3" w:rsidRPr="00626AD6">
        <w:rPr>
          <w:rFonts w:cs="Times New Roman"/>
          <w:noProof/>
          <w:color w:val="auto"/>
        </w:rPr>
        <w:t>.O</w:t>
      </w:r>
      <w:r w:rsidR="00A52F0A" w:rsidRPr="00626AD6">
        <w:rPr>
          <w:rFonts w:cs="Times New Roman"/>
          <w:noProof/>
          <w:color w:val="auto"/>
        </w:rPr>
        <w:t xml:space="preserve">., </w:t>
      </w:r>
      <w:r w:rsidR="00A52F0A" w:rsidRPr="00626AD6">
        <w:rPr>
          <w:rFonts w:cs="Times New Roman"/>
          <w:i/>
          <w:noProof/>
          <w:color w:val="auto"/>
        </w:rPr>
        <w:t xml:space="preserve">et al. </w:t>
      </w:r>
      <w:r w:rsidRPr="00626AD6">
        <w:rPr>
          <w:rFonts w:cs="Times New Roman"/>
          <w:noProof/>
          <w:color w:val="auto"/>
        </w:rPr>
        <w:t xml:space="preserve">Advanced design for lightweight structures: Review and prospects. </w:t>
      </w:r>
      <w:r w:rsidRPr="00626AD6">
        <w:rPr>
          <w:rFonts w:cs="Times New Roman"/>
          <w:i/>
          <w:noProof/>
          <w:color w:val="auto"/>
        </w:rPr>
        <w:t>Prog Aerosp Sci</w:t>
      </w:r>
      <w:r w:rsidR="003726E3" w:rsidRPr="00626AD6">
        <w:rPr>
          <w:rFonts w:cs="Times New Roman"/>
          <w:i/>
          <w:noProof/>
          <w:color w:val="auto"/>
        </w:rPr>
        <w:t xml:space="preserve">, </w:t>
      </w:r>
      <w:r w:rsidR="003726E3" w:rsidRPr="00626AD6">
        <w:rPr>
          <w:rFonts w:cs="Times New Roman"/>
          <w:b/>
          <w:noProof/>
          <w:color w:val="auto"/>
        </w:rPr>
        <w:t>69</w:t>
      </w:r>
      <w:r w:rsidR="003726E3" w:rsidRPr="00626AD6">
        <w:rPr>
          <w:rFonts w:cs="Times New Roman"/>
          <w:noProof/>
          <w:color w:val="auto"/>
        </w:rPr>
        <w:t xml:space="preserve">, </w:t>
      </w:r>
      <w:r w:rsidRPr="00626AD6">
        <w:rPr>
          <w:rFonts w:cs="Times New Roman"/>
          <w:noProof/>
          <w:color w:val="auto"/>
        </w:rPr>
        <w:t>29–39</w:t>
      </w:r>
      <w:r w:rsidR="003726E3" w:rsidRPr="00626AD6">
        <w:rPr>
          <w:rFonts w:cs="Times New Roman"/>
          <w:noProof/>
          <w:color w:val="auto"/>
        </w:rPr>
        <w:t>, DOI:10.1016/j.paerosci.2014.03.003</w:t>
      </w:r>
      <w:r w:rsidR="001969B0" w:rsidRPr="00626AD6">
        <w:rPr>
          <w:rFonts w:cs="Times New Roman"/>
          <w:noProof/>
          <w:color w:val="auto"/>
        </w:rPr>
        <w:t xml:space="preserve"> (</w:t>
      </w:r>
      <w:r w:rsidR="003726E3" w:rsidRPr="00626AD6">
        <w:rPr>
          <w:rFonts w:cs="Times New Roman"/>
          <w:noProof/>
          <w:color w:val="auto"/>
        </w:rPr>
        <w:t>2014)</w:t>
      </w:r>
      <w:r w:rsidRPr="00626AD6">
        <w:rPr>
          <w:rFonts w:cs="Times New Roman"/>
          <w:noProof/>
          <w:color w:val="auto"/>
        </w:rPr>
        <w:t>.</w:t>
      </w:r>
    </w:p>
    <w:p w:rsidR="00FA6729" w:rsidRPr="00626AD6" w:rsidRDefault="003726E3" w:rsidP="00EA1D7B">
      <w:pPr>
        <w:ind w:left="709" w:hanging="425"/>
        <w:jc w:val="left"/>
        <w:rPr>
          <w:rFonts w:cs="Times New Roman"/>
          <w:noProof/>
          <w:color w:val="auto"/>
        </w:rPr>
      </w:pPr>
      <w:r w:rsidRPr="00626AD6">
        <w:rPr>
          <w:rFonts w:cs="Times New Roman"/>
          <w:noProof/>
          <w:color w:val="auto"/>
        </w:rPr>
        <w:t>4.</w:t>
      </w:r>
      <w:r w:rsidRPr="00626AD6">
        <w:rPr>
          <w:rFonts w:cs="Times New Roman"/>
          <w:noProof/>
          <w:color w:val="auto"/>
        </w:rPr>
        <w:tab/>
      </w:r>
      <w:r w:rsidR="00FA6729" w:rsidRPr="00626AD6">
        <w:rPr>
          <w:rFonts w:cs="Times New Roman"/>
          <w:noProof/>
          <w:color w:val="auto"/>
        </w:rPr>
        <w:t>García Márquez</w:t>
      </w:r>
      <w:r w:rsidRPr="00626AD6">
        <w:rPr>
          <w:rFonts w:cs="Times New Roman"/>
          <w:noProof/>
          <w:color w:val="auto"/>
        </w:rPr>
        <w:t>,</w:t>
      </w:r>
      <w:r w:rsidR="00FA6729" w:rsidRPr="00626AD6">
        <w:rPr>
          <w:rFonts w:cs="Times New Roman"/>
          <w:noProof/>
          <w:color w:val="auto"/>
        </w:rPr>
        <w:t xml:space="preserve"> F</w:t>
      </w:r>
      <w:r w:rsidRPr="00626AD6">
        <w:rPr>
          <w:rFonts w:cs="Times New Roman"/>
          <w:noProof/>
          <w:color w:val="auto"/>
        </w:rPr>
        <w:t>.</w:t>
      </w:r>
      <w:r w:rsidR="00FA6729" w:rsidRPr="00626AD6">
        <w:rPr>
          <w:rFonts w:cs="Times New Roman"/>
          <w:noProof/>
          <w:color w:val="auto"/>
        </w:rPr>
        <w:t>P</w:t>
      </w:r>
      <w:r w:rsidRPr="00626AD6">
        <w:rPr>
          <w:rFonts w:cs="Times New Roman"/>
          <w:noProof/>
          <w:color w:val="auto"/>
        </w:rPr>
        <w:t>.</w:t>
      </w:r>
      <w:r w:rsidR="00FA6729" w:rsidRPr="00626AD6">
        <w:rPr>
          <w:rFonts w:cs="Times New Roman"/>
          <w:noProof/>
          <w:color w:val="auto"/>
        </w:rPr>
        <w:t>, Tobias</w:t>
      </w:r>
      <w:r w:rsidRPr="00626AD6">
        <w:rPr>
          <w:rFonts w:cs="Times New Roman"/>
          <w:noProof/>
          <w:color w:val="auto"/>
        </w:rPr>
        <w:t>,</w:t>
      </w:r>
      <w:r w:rsidR="00FA6729" w:rsidRPr="00626AD6">
        <w:rPr>
          <w:rFonts w:cs="Times New Roman"/>
          <w:noProof/>
          <w:color w:val="auto"/>
        </w:rPr>
        <w:t xml:space="preserve"> A</w:t>
      </w:r>
      <w:r w:rsidRPr="00626AD6">
        <w:rPr>
          <w:rFonts w:cs="Times New Roman"/>
          <w:noProof/>
          <w:color w:val="auto"/>
        </w:rPr>
        <w:t>.</w:t>
      </w:r>
      <w:r w:rsidR="00FA6729" w:rsidRPr="00626AD6">
        <w:rPr>
          <w:rFonts w:cs="Times New Roman"/>
          <w:noProof/>
          <w:color w:val="auto"/>
        </w:rPr>
        <w:t>M</w:t>
      </w:r>
      <w:r w:rsidRPr="00626AD6">
        <w:rPr>
          <w:rFonts w:cs="Times New Roman"/>
          <w:noProof/>
          <w:color w:val="auto"/>
        </w:rPr>
        <w:t>.</w:t>
      </w:r>
      <w:r w:rsidR="00FA6729" w:rsidRPr="00626AD6">
        <w:rPr>
          <w:rFonts w:cs="Times New Roman"/>
          <w:noProof/>
          <w:color w:val="auto"/>
        </w:rPr>
        <w:t>, Pinar Pérez</w:t>
      </w:r>
      <w:r w:rsidRPr="00626AD6">
        <w:rPr>
          <w:rFonts w:cs="Times New Roman"/>
          <w:noProof/>
          <w:color w:val="auto"/>
        </w:rPr>
        <w:t>,</w:t>
      </w:r>
      <w:r w:rsidR="00FA6729" w:rsidRPr="00626AD6">
        <w:rPr>
          <w:rFonts w:cs="Times New Roman"/>
          <w:noProof/>
          <w:color w:val="auto"/>
        </w:rPr>
        <w:t xml:space="preserve"> J</w:t>
      </w:r>
      <w:r w:rsidRPr="00626AD6">
        <w:rPr>
          <w:rFonts w:cs="Times New Roman"/>
          <w:noProof/>
          <w:color w:val="auto"/>
        </w:rPr>
        <w:t>.</w:t>
      </w:r>
      <w:r w:rsidR="00FA6729" w:rsidRPr="00626AD6">
        <w:rPr>
          <w:rFonts w:cs="Times New Roman"/>
          <w:noProof/>
          <w:color w:val="auto"/>
        </w:rPr>
        <w:t>M</w:t>
      </w:r>
      <w:r w:rsidRPr="00626AD6">
        <w:rPr>
          <w:rFonts w:cs="Times New Roman"/>
          <w:noProof/>
          <w:color w:val="auto"/>
        </w:rPr>
        <w:t>.</w:t>
      </w:r>
      <w:r w:rsidR="00FA6729" w:rsidRPr="00626AD6">
        <w:rPr>
          <w:rFonts w:cs="Times New Roman"/>
          <w:noProof/>
          <w:color w:val="auto"/>
        </w:rPr>
        <w:t>, Papaelias</w:t>
      </w:r>
      <w:r w:rsidRPr="00626AD6">
        <w:rPr>
          <w:rFonts w:cs="Times New Roman"/>
          <w:noProof/>
          <w:color w:val="auto"/>
        </w:rPr>
        <w:t>,</w:t>
      </w:r>
      <w:r w:rsidR="00FA6729" w:rsidRPr="00626AD6">
        <w:rPr>
          <w:rFonts w:cs="Times New Roman"/>
          <w:noProof/>
          <w:color w:val="auto"/>
        </w:rPr>
        <w:t xml:space="preserve"> M. Condition monitoring of wind turbines: Techniques and methods. </w:t>
      </w:r>
      <w:r w:rsidR="00FA6729" w:rsidRPr="00626AD6">
        <w:rPr>
          <w:rFonts w:cs="Times New Roman"/>
          <w:i/>
          <w:noProof/>
          <w:color w:val="auto"/>
        </w:rPr>
        <w:t>Renew Energy</w:t>
      </w:r>
      <w:r w:rsidRPr="00626AD6">
        <w:rPr>
          <w:rFonts w:cs="Times New Roman"/>
          <w:noProof/>
          <w:color w:val="auto"/>
        </w:rPr>
        <w:t xml:space="preserve">, </w:t>
      </w:r>
      <w:r w:rsidRPr="00626AD6">
        <w:rPr>
          <w:rFonts w:cs="Times New Roman"/>
          <w:b/>
          <w:noProof/>
          <w:color w:val="auto"/>
        </w:rPr>
        <w:t>46</w:t>
      </w:r>
      <w:r w:rsidRPr="00626AD6">
        <w:rPr>
          <w:rFonts w:cs="Times New Roman"/>
          <w:noProof/>
          <w:color w:val="auto"/>
        </w:rPr>
        <w:t xml:space="preserve">, </w:t>
      </w:r>
      <w:r w:rsidR="00FA6729" w:rsidRPr="00626AD6">
        <w:rPr>
          <w:rFonts w:cs="Times New Roman"/>
          <w:noProof/>
          <w:color w:val="auto"/>
        </w:rPr>
        <w:t>169–78</w:t>
      </w:r>
      <w:r w:rsidRPr="00626AD6">
        <w:rPr>
          <w:rFonts w:cs="Times New Roman"/>
          <w:noProof/>
          <w:color w:val="auto"/>
        </w:rPr>
        <w:t>, DOI:10.1016/j.renene.2012.03.003</w:t>
      </w:r>
      <w:r w:rsidR="001969B0" w:rsidRPr="00626AD6">
        <w:rPr>
          <w:rFonts w:cs="Times New Roman"/>
          <w:noProof/>
          <w:color w:val="auto"/>
        </w:rPr>
        <w:t xml:space="preserve"> (</w:t>
      </w:r>
      <w:r w:rsidRPr="00626AD6">
        <w:rPr>
          <w:rFonts w:cs="Times New Roman"/>
          <w:noProof/>
          <w:color w:val="auto"/>
        </w:rPr>
        <w:t>2012)</w:t>
      </w:r>
      <w:r w:rsidR="00FA6729" w:rsidRPr="00626AD6">
        <w:rPr>
          <w:rFonts w:cs="Times New Roman"/>
          <w:noProof/>
          <w:color w:val="auto"/>
        </w:rPr>
        <w:t>.</w:t>
      </w:r>
    </w:p>
    <w:p w:rsidR="00FA6729" w:rsidRPr="00626AD6" w:rsidRDefault="003726E3" w:rsidP="00EA1D7B">
      <w:pPr>
        <w:ind w:left="709" w:hanging="425"/>
        <w:jc w:val="left"/>
        <w:rPr>
          <w:rFonts w:cs="Times New Roman"/>
          <w:noProof/>
          <w:color w:val="auto"/>
        </w:rPr>
      </w:pPr>
      <w:r w:rsidRPr="00626AD6">
        <w:rPr>
          <w:rFonts w:cs="Times New Roman"/>
          <w:noProof/>
          <w:color w:val="auto"/>
        </w:rPr>
        <w:t>5.</w:t>
      </w:r>
      <w:r w:rsidRPr="00626AD6">
        <w:rPr>
          <w:rFonts w:cs="Times New Roman"/>
          <w:noProof/>
          <w:color w:val="auto"/>
        </w:rPr>
        <w:tab/>
      </w:r>
      <w:r w:rsidR="00FA6729" w:rsidRPr="00626AD6">
        <w:rPr>
          <w:rFonts w:cs="Times New Roman"/>
          <w:noProof/>
          <w:color w:val="auto"/>
        </w:rPr>
        <w:t>Chung</w:t>
      </w:r>
      <w:r w:rsidRPr="00626AD6">
        <w:rPr>
          <w:rFonts w:cs="Times New Roman"/>
          <w:noProof/>
          <w:color w:val="auto"/>
        </w:rPr>
        <w:t>,</w:t>
      </w:r>
      <w:r w:rsidR="00FA6729" w:rsidRPr="00626AD6">
        <w:rPr>
          <w:rFonts w:cs="Times New Roman"/>
          <w:noProof/>
          <w:color w:val="auto"/>
        </w:rPr>
        <w:t xml:space="preserve"> D</w:t>
      </w:r>
      <w:r w:rsidRPr="00626AD6">
        <w:rPr>
          <w:rFonts w:cs="Times New Roman"/>
          <w:noProof/>
          <w:color w:val="auto"/>
        </w:rPr>
        <w:t>.</w:t>
      </w:r>
      <w:r w:rsidR="00FA6729" w:rsidRPr="00626AD6">
        <w:rPr>
          <w:rFonts w:cs="Times New Roman"/>
          <w:noProof/>
          <w:color w:val="auto"/>
        </w:rPr>
        <w:t>D</w:t>
      </w:r>
      <w:r w:rsidRPr="00626AD6">
        <w:rPr>
          <w:rFonts w:cs="Times New Roman"/>
          <w:noProof/>
          <w:color w:val="auto"/>
        </w:rPr>
        <w:t>.</w:t>
      </w:r>
      <w:r w:rsidR="00FA6729" w:rsidRPr="00626AD6">
        <w:rPr>
          <w:rFonts w:cs="Times New Roman"/>
          <w:noProof/>
          <w:color w:val="auto"/>
        </w:rPr>
        <w:t xml:space="preserve">L. Self-monitoring structural materials. </w:t>
      </w:r>
      <w:r w:rsidR="00FA6729" w:rsidRPr="00626AD6">
        <w:rPr>
          <w:rFonts w:cs="Times New Roman"/>
          <w:i/>
          <w:noProof/>
          <w:color w:val="auto"/>
        </w:rPr>
        <w:t>Mater Sci Eng R Reports</w:t>
      </w:r>
      <w:r w:rsidRPr="00626AD6">
        <w:rPr>
          <w:rFonts w:cs="Times New Roman"/>
          <w:noProof/>
          <w:color w:val="auto"/>
        </w:rPr>
        <w:t xml:space="preserve">, </w:t>
      </w:r>
      <w:r w:rsidRPr="00626AD6">
        <w:rPr>
          <w:rFonts w:cs="Times New Roman"/>
          <w:b/>
          <w:noProof/>
          <w:color w:val="auto"/>
        </w:rPr>
        <w:t>22</w:t>
      </w:r>
      <w:r w:rsidRPr="00626AD6">
        <w:rPr>
          <w:rFonts w:cs="Times New Roman"/>
          <w:noProof/>
          <w:color w:val="auto"/>
        </w:rPr>
        <w:t xml:space="preserve">, </w:t>
      </w:r>
      <w:r w:rsidR="00FA6729" w:rsidRPr="00626AD6">
        <w:rPr>
          <w:rFonts w:cs="Times New Roman"/>
          <w:noProof/>
          <w:color w:val="auto"/>
        </w:rPr>
        <w:t>57–78</w:t>
      </w:r>
      <w:r w:rsidRPr="00626AD6">
        <w:rPr>
          <w:rFonts w:cs="Times New Roman"/>
          <w:noProof/>
          <w:color w:val="auto"/>
        </w:rPr>
        <w:t>, DOI:10.1016/S0927-796X(97)00021-1</w:t>
      </w:r>
      <w:r w:rsidR="001969B0" w:rsidRPr="00626AD6">
        <w:rPr>
          <w:rFonts w:cs="Times New Roman"/>
          <w:noProof/>
          <w:color w:val="auto"/>
        </w:rPr>
        <w:t xml:space="preserve"> (</w:t>
      </w:r>
      <w:r w:rsidRPr="00626AD6">
        <w:rPr>
          <w:rFonts w:cs="Times New Roman"/>
          <w:noProof/>
          <w:color w:val="auto"/>
        </w:rPr>
        <w:t>1998)</w:t>
      </w:r>
      <w:r w:rsidR="00FA6729" w:rsidRPr="00626AD6">
        <w:rPr>
          <w:rFonts w:cs="Times New Roman"/>
          <w:noProof/>
          <w:color w:val="auto"/>
        </w:rPr>
        <w:t>.</w:t>
      </w:r>
    </w:p>
    <w:p w:rsidR="00FA6729" w:rsidRPr="00626AD6" w:rsidRDefault="003726E3" w:rsidP="00EA1D7B">
      <w:pPr>
        <w:ind w:left="709" w:hanging="425"/>
        <w:jc w:val="left"/>
        <w:rPr>
          <w:rFonts w:cs="Times New Roman"/>
          <w:noProof/>
          <w:color w:val="auto"/>
        </w:rPr>
      </w:pPr>
      <w:r w:rsidRPr="00626AD6">
        <w:rPr>
          <w:rFonts w:cs="Times New Roman"/>
          <w:noProof/>
          <w:color w:val="auto"/>
        </w:rPr>
        <w:t>6.</w:t>
      </w:r>
      <w:r w:rsidRPr="00626AD6">
        <w:rPr>
          <w:rFonts w:cs="Times New Roman"/>
          <w:noProof/>
          <w:color w:val="auto"/>
        </w:rPr>
        <w:tab/>
      </w:r>
      <w:r w:rsidR="00FA6729" w:rsidRPr="00626AD6">
        <w:rPr>
          <w:rFonts w:cs="Times New Roman"/>
          <w:noProof/>
          <w:color w:val="auto"/>
        </w:rPr>
        <w:t>Kandare</w:t>
      </w:r>
      <w:r w:rsidRPr="00626AD6">
        <w:rPr>
          <w:rFonts w:cs="Times New Roman"/>
          <w:noProof/>
          <w:color w:val="auto"/>
        </w:rPr>
        <w:t>,</w:t>
      </w:r>
      <w:r w:rsidR="00FA6729" w:rsidRPr="00626AD6">
        <w:rPr>
          <w:rFonts w:cs="Times New Roman"/>
          <w:noProof/>
          <w:color w:val="auto"/>
        </w:rPr>
        <w:t xml:space="preserve"> E</w:t>
      </w:r>
      <w:r w:rsidR="00A407D7" w:rsidRPr="00626AD6">
        <w:rPr>
          <w:rFonts w:cs="Times New Roman"/>
          <w:noProof/>
          <w:color w:val="auto"/>
        </w:rPr>
        <w:t xml:space="preserve">., </w:t>
      </w:r>
      <w:r w:rsidR="00A407D7" w:rsidRPr="00626AD6">
        <w:rPr>
          <w:rFonts w:cs="Times New Roman"/>
          <w:i/>
          <w:noProof/>
          <w:color w:val="auto"/>
        </w:rPr>
        <w:t xml:space="preserve">et al. </w:t>
      </w:r>
      <w:r w:rsidR="00FA6729" w:rsidRPr="00626AD6">
        <w:rPr>
          <w:rFonts w:cs="Times New Roman"/>
          <w:noProof/>
          <w:color w:val="auto"/>
        </w:rPr>
        <w:t xml:space="preserve">Improving the through-thickness thermal and electrical conductivity of carbon fibre/epoxy laminates by exploiting synergy between graphene and silver nano-inclusions. </w:t>
      </w:r>
      <w:r w:rsidR="00FA6729" w:rsidRPr="00626AD6">
        <w:rPr>
          <w:rFonts w:cs="Times New Roman"/>
          <w:i/>
          <w:noProof/>
          <w:color w:val="auto"/>
        </w:rPr>
        <w:t>Compos Part A Appl Sci Manuf</w:t>
      </w:r>
      <w:r w:rsidRPr="00626AD6">
        <w:rPr>
          <w:rFonts w:cs="Times New Roman"/>
          <w:i/>
          <w:noProof/>
          <w:color w:val="auto"/>
        </w:rPr>
        <w:t xml:space="preserve">, </w:t>
      </w:r>
      <w:r w:rsidRPr="00626AD6">
        <w:rPr>
          <w:rFonts w:cs="Times New Roman"/>
          <w:b/>
          <w:noProof/>
          <w:color w:val="auto"/>
        </w:rPr>
        <w:t>69</w:t>
      </w:r>
      <w:r w:rsidRPr="00626AD6">
        <w:rPr>
          <w:rFonts w:cs="Times New Roman"/>
          <w:noProof/>
          <w:color w:val="auto"/>
        </w:rPr>
        <w:t xml:space="preserve">, </w:t>
      </w:r>
      <w:r w:rsidR="00FA6729" w:rsidRPr="00626AD6">
        <w:rPr>
          <w:rFonts w:cs="Times New Roman"/>
          <w:noProof/>
          <w:color w:val="auto"/>
        </w:rPr>
        <w:t>72–82</w:t>
      </w:r>
      <w:r w:rsidRPr="00626AD6">
        <w:rPr>
          <w:rFonts w:cs="Times New Roman"/>
          <w:noProof/>
          <w:color w:val="auto"/>
        </w:rPr>
        <w:t>, DOI:10.1016/j.compositesa.2014.10.024</w:t>
      </w:r>
      <w:r w:rsidR="001969B0" w:rsidRPr="00626AD6">
        <w:rPr>
          <w:rFonts w:cs="Times New Roman"/>
          <w:noProof/>
          <w:color w:val="auto"/>
        </w:rPr>
        <w:t xml:space="preserve"> (</w:t>
      </w:r>
      <w:r w:rsidRPr="00626AD6">
        <w:rPr>
          <w:rFonts w:cs="Times New Roman"/>
          <w:noProof/>
          <w:color w:val="auto"/>
        </w:rPr>
        <w:t>2015)</w:t>
      </w:r>
      <w:r w:rsidR="00FA6729" w:rsidRPr="00626AD6">
        <w:rPr>
          <w:rFonts w:cs="Times New Roman"/>
          <w:noProof/>
          <w:color w:val="auto"/>
        </w:rPr>
        <w:t>.</w:t>
      </w:r>
    </w:p>
    <w:p w:rsidR="00FA6729" w:rsidRPr="00626AD6" w:rsidRDefault="003726E3" w:rsidP="00EA1D7B">
      <w:pPr>
        <w:ind w:left="709" w:hanging="425"/>
        <w:jc w:val="left"/>
        <w:rPr>
          <w:rFonts w:cs="Times New Roman"/>
          <w:noProof/>
          <w:color w:val="auto"/>
        </w:rPr>
      </w:pPr>
      <w:r w:rsidRPr="00626AD6">
        <w:rPr>
          <w:rFonts w:cs="Times New Roman"/>
          <w:noProof/>
          <w:color w:val="auto"/>
        </w:rPr>
        <w:t>7.</w:t>
      </w:r>
      <w:r w:rsidR="00EB2269" w:rsidRPr="00626AD6">
        <w:rPr>
          <w:rFonts w:cs="Times New Roman"/>
          <w:noProof/>
          <w:color w:val="auto"/>
        </w:rPr>
        <w:tab/>
      </w:r>
      <w:r w:rsidR="00FA6729" w:rsidRPr="00626AD6">
        <w:rPr>
          <w:rFonts w:cs="Times New Roman"/>
          <w:noProof/>
          <w:color w:val="auto"/>
        </w:rPr>
        <w:t>Amjadi</w:t>
      </w:r>
      <w:r w:rsidR="00EB2269" w:rsidRPr="00626AD6">
        <w:rPr>
          <w:rFonts w:cs="Times New Roman"/>
          <w:noProof/>
          <w:color w:val="auto"/>
        </w:rPr>
        <w:t>,</w:t>
      </w:r>
      <w:r w:rsidR="00FA6729" w:rsidRPr="00626AD6">
        <w:rPr>
          <w:rFonts w:cs="Times New Roman"/>
          <w:noProof/>
          <w:color w:val="auto"/>
        </w:rPr>
        <w:t xml:space="preserve"> M</w:t>
      </w:r>
      <w:r w:rsidR="00EB2269" w:rsidRPr="00626AD6">
        <w:rPr>
          <w:rFonts w:cs="Times New Roman"/>
          <w:noProof/>
          <w:color w:val="auto"/>
        </w:rPr>
        <w:t>.</w:t>
      </w:r>
      <w:r w:rsidR="00FA6729" w:rsidRPr="00626AD6">
        <w:rPr>
          <w:rFonts w:cs="Times New Roman"/>
          <w:noProof/>
          <w:color w:val="auto"/>
        </w:rPr>
        <w:t>, Pichitpajongkit</w:t>
      </w:r>
      <w:r w:rsidR="00EB2269" w:rsidRPr="00626AD6">
        <w:rPr>
          <w:rFonts w:cs="Times New Roman"/>
          <w:noProof/>
          <w:color w:val="auto"/>
        </w:rPr>
        <w:t>,</w:t>
      </w:r>
      <w:r w:rsidR="00FA6729" w:rsidRPr="00626AD6">
        <w:rPr>
          <w:rFonts w:cs="Times New Roman"/>
          <w:noProof/>
          <w:color w:val="auto"/>
        </w:rPr>
        <w:t xml:space="preserve"> A</w:t>
      </w:r>
      <w:r w:rsidR="00EB2269" w:rsidRPr="00626AD6">
        <w:rPr>
          <w:rFonts w:cs="Times New Roman"/>
          <w:noProof/>
          <w:color w:val="auto"/>
        </w:rPr>
        <w:t>.</w:t>
      </w:r>
      <w:r w:rsidR="00FA6729" w:rsidRPr="00626AD6">
        <w:rPr>
          <w:rFonts w:cs="Times New Roman"/>
          <w:noProof/>
          <w:color w:val="auto"/>
        </w:rPr>
        <w:t>, Lee</w:t>
      </w:r>
      <w:r w:rsidR="00EB2269" w:rsidRPr="00626AD6">
        <w:rPr>
          <w:rFonts w:cs="Times New Roman"/>
          <w:noProof/>
          <w:color w:val="auto"/>
        </w:rPr>
        <w:t>,</w:t>
      </w:r>
      <w:r w:rsidR="00FA6729" w:rsidRPr="00626AD6">
        <w:rPr>
          <w:rFonts w:cs="Times New Roman"/>
          <w:noProof/>
          <w:color w:val="auto"/>
        </w:rPr>
        <w:t xml:space="preserve"> S</w:t>
      </w:r>
      <w:r w:rsidR="00EB2269" w:rsidRPr="00626AD6">
        <w:rPr>
          <w:rFonts w:cs="Times New Roman"/>
          <w:noProof/>
          <w:color w:val="auto"/>
        </w:rPr>
        <w:t>.</w:t>
      </w:r>
      <w:r w:rsidR="00FA6729" w:rsidRPr="00626AD6">
        <w:rPr>
          <w:rFonts w:cs="Times New Roman"/>
          <w:noProof/>
          <w:color w:val="auto"/>
        </w:rPr>
        <w:t>, Ryu</w:t>
      </w:r>
      <w:r w:rsidR="00EB2269" w:rsidRPr="00626AD6">
        <w:rPr>
          <w:rFonts w:cs="Times New Roman"/>
          <w:noProof/>
          <w:color w:val="auto"/>
        </w:rPr>
        <w:t>,</w:t>
      </w:r>
      <w:r w:rsidR="00FA6729" w:rsidRPr="00626AD6">
        <w:rPr>
          <w:rFonts w:cs="Times New Roman"/>
          <w:noProof/>
          <w:color w:val="auto"/>
        </w:rPr>
        <w:t xml:space="preserve"> S</w:t>
      </w:r>
      <w:r w:rsidR="00EB2269" w:rsidRPr="00626AD6">
        <w:rPr>
          <w:rFonts w:cs="Times New Roman"/>
          <w:noProof/>
          <w:color w:val="auto"/>
        </w:rPr>
        <w:t>.</w:t>
      </w:r>
      <w:r w:rsidR="00FA6729" w:rsidRPr="00626AD6">
        <w:rPr>
          <w:rFonts w:cs="Times New Roman"/>
          <w:noProof/>
          <w:color w:val="auto"/>
        </w:rPr>
        <w:t>, Park</w:t>
      </w:r>
      <w:r w:rsidR="00EB2269" w:rsidRPr="00626AD6">
        <w:rPr>
          <w:rFonts w:cs="Times New Roman"/>
          <w:noProof/>
          <w:color w:val="auto"/>
        </w:rPr>
        <w:t>,</w:t>
      </w:r>
      <w:r w:rsidR="00FA6729" w:rsidRPr="00626AD6">
        <w:rPr>
          <w:rFonts w:cs="Times New Roman"/>
          <w:noProof/>
          <w:color w:val="auto"/>
        </w:rPr>
        <w:t xml:space="preserve"> I. Highly stretchable and sensitive strain sensor based on silver nanowire–elastomer nanocomposite. </w:t>
      </w:r>
      <w:r w:rsidR="00FA6729" w:rsidRPr="00626AD6">
        <w:rPr>
          <w:rFonts w:cs="Times New Roman"/>
          <w:i/>
          <w:noProof/>
          <w:color w:val="auto"/>
        </w:rPr>
        <w:t>ACS Nano</w:t>
      </w:r>
      <w:r w:rsidR="00EB2269" w:rsidRPr="00626AD6">
        <w:rPr>
          <w:rFonts w:cs="Times New Roman"/>
          <w:noProof/>
          <w:color w:val="auto"/>
        </w:rPr>
        <w:t xml:space="preserve">, </w:t>
      </w:r>
      <w:r w:rsidR="00EB2269" w:rsidRPr="00626AD6">
        <w:rPr>
          <w:rFonts w:cs="Times New Roman"/>
          <w:b/>
          <w:noProof/>
          <w:color w:val="auto"/>
        </w:rPr>
        <w:t>8</w:t>
      </w:r>
      <w:r w:rsidR="00EB2269" w:rsidRPr="00626AD6">
        <w:rPr>
          <w:rFonts w:cs="Times New Roman"/>
          <w:noProof/>
          <w:color w:val="auto"/>
        </w:rPr>
        <w:t xml:space="preserve">, </w:t>
      </w:r>
      <w:r w:rsidR="00FA6729" w:rsidRPr="00626AD6">
        <w:rPr>
          <w:rFonts w:cs="Times New Roman"/>
          <w:noProof/>
          <w:color w:val="auto"/>
        </w:rPr>
        <w:t>5154–63</w:t>
      </w:r>
      <w:r w:rsidR="00EB2269" w:rsidRPr="00626AD6">
        <w:rPr>
          <w:rFonts w:cs="Times New Roman"/>
          <w:noProof/>
          <w:color w:val="auto"/>
        </w:rPr>
        <w:t>, DOI: 10.1021/nn501204t</w:t>
      </w:r>
      <w:r w:rsidR="001969B0" w:rsidRPr="00626AD6">
        <w:rPr>
          <w:rFonts w:cs="Times New Roman"/>
          <w:noProof/>
          <w:color w:val="auto"/>
        </w:rPr>
        <w:t xml:space="preserve"> (</w:t>
      </w:r>
      <w:r w:rsidR="00EB2269" w:rsidRPr="00626AD6">
        <w:rPr>
          <w:rFonts w:cs="Times New Roman"/>
          <w:noProof/>
          <w:color w:val="auto"/>
        </w:rPr>
        <w:t>2014)</w:t>
      </w:r>
      <w:r w:rsidR="00FA6729" w:rsidRPr="00626AD6">
        <w:rPr>
          <w:rFonts w:cs="Times New Roman"/>
          <w:noProof/>
          <w:color w:val="auto"/>
        </w:rPr>
        <w:t>.</w:t>
      </w:r>
    </w:p>
    <w:p w:rsidR="00FA6729" w:rsidRPr="00626AD6" w:rsidRDefault="00EB2269" w:rsidP="00EA1D7B">
      <w:pPr>
        <w:ind w:left="709" w:hanging="425"/>
        <w:jc w:val="left"/>
        <w:rPr>
          <w:rFonts w:cs="Times New Roman"/>
          <w:noProof/>
          <w:color w:val="auto"/>
        </w:rPr>
      </w:pPr>
      <w:r w:rsidRPr="00626AD6">
        <w:rPr>
          <w:rFonts w:cs="Times New Roman"/>
          <w:noProof/>
          <w:color w:val="auto"/>
        </w:rPr>
        <w:t>8.</w:t>
      </w:r>
      <w:r w:rsidRPr="00626AD6">
        <w:rPr>
          <w:rFonts w:cs="Times New Roman"/>
          <w:noProof/>
          <w:color w:val="auto"/>
        </w:rPr>
        <w:tab/>
      </w:r>
      <w:r w:rsidR="00450CA9" w:rsidRPr="00626AD6">
        <w:rPr>
          <w:rFonts w:cs="Times New Roman"/>
          <w:noProof/>
          <w:color w:val="auto"/>
        </w:rPr>
        <w:t>Alamusi, H.</w:t>
      </w:r>
      <w:r w:rsidR="00FA6729" w:rsidRPr="00626AD6">
        <w:rPr>
          <w:rFonts w:cs="Times New Roman"/>
          <w:noProof/>
          <w:color w:val="auto"/>
        </w:rPr>
        <w:t>N</w:t>
      </w:r>
      <w:r w:rsidR="00450CA9" w:rsidRPr="00626AD6">
        <w:rPr>
          <w:rFonts w:cs="Times New Roman"/>
          <w:noProof/>
          <w:color w:val="auto"/>
        </w:rPr>
        <w:t>.</w:t>
      </w:r>
      <w:r w:rsidR="00FA6729" w:rsidRPr="00626AD6">
        <w:rPr>
          <w:rFonts w:cs="Times New Roman"/>
          <w:noProof/>
          <w:color w:val="auto"/>
        </w:rPr>
        <w:t>, Fukunaga</w:t>
      </w:r>
      <w:r w:rsidR="00450CA9" w:rsidRPr="00626AD6">
        <w:rPr>
          <w:rFonts w:cs="Times New Roman"/>
          <w:noProof/>
          <w:color w:val="auto"/>
        </w:rPr>
        <w:t>,</w:t>
      </w:r>
      <w:r w:rsidR="00FA6729" w:rsidRPr="00626AD6">
        <w:rPr>
          <w:rFonts w:cs="Times New Roman"/>
          <w:noProof/>
          <w:color w:val="auto"/>
        </w:rPr>
        <w:t xml:space="preserve"> H</w:t>
      </w:r>
      <w:r w:rsidR="00450CA9" w:rsidRPr="00626AD6">
        <w:rPr>
          <w:rFonts w:cs="Times New Roman"/>
          <w:noProof/>
          <w:color w:val="auto"/>
        </w:rPr>
        <w:t>.</w:t>
      </w:r>
      <w:r w:rsidR="00FA6729" w:rsidRPr="00626AD6">
        <w:rPr>
          <w:rFonts w:cs="Times New Roman"/>
          <w:noProof/>
          <w:color w:val="auto"/>
        </w:rPr>
        <w:t>, Atobe</w:t>
      </w:r>
      <w:r w:rsidR="00450CA9" w:rsidRPr="00626AD6">
        <w:rPr>
          <w:rFonts w:cs="Times New Roman"/>
          <w:noProof/>
          <w:color w:val="auto"/>
        </w:rPr>
        <w:t>,</w:t>
      </w:r>
      <w:r w:rsidR="00FA6729" w:rsidRPr="00626AD6">
        <w:rPr>
          <w:rFonts w:cs="Times New Roman"/>
          <w:noProof/>
          <w:color w:val="auto"/>
        </w:rPr>
        <w:t xml:space="preserve"> S</w:t>
      </w:r>
      <w:r w:rsidR="00450CA9" w:rsidRPr="00626AD6">
        <w:rPr>
          <w:rFonts w:cs="Times New Roman"/>
          <w:noProof/>
          <w:color w:val="auto"/>
        </w:rPr>
        <w:t>.</w:t>
      </w:r>
      <w:r w:rsidR="00FA6729" w:rsidRPr="00626AD6">
        <w:rPr>
          <w:rFonts w:cs="Times New Roman"/>
          <w:noProof/>
          <w:color w:val="auto"/>
        </w:rPr>
        <w:t>, Liu</w:t>
      </w:r>
      <w:r w:rsidR="00450CA9" w:rsidRPr="00626AD6">
        <w:rPr>
          <w:rFonts w:cs="Times New Roman"/>
          <w:noProof/>
          <w:color w:val="auto"/>
        </w:rPr>
        <w:t>,</w:t>
      </w:r>
      <w:r w:rsidR="00FA6729" w:rsidRPr="00626AD6">
        <w:rPr>
          <w:rFonts w:cs="Times New Roman"/>
          <w:noProof/>
          <w:color w:val="auto"/>
        </w:rPr>
        <w:t xml:space="preserve"> Y</w:t>
      </w:r>
      <w:r w:rsidR="00450CA9" w:rsidRPr="00626AD6">
        <w:rPr>
          <w:rFonts w:cs="Times New Roman"/>
          <w:noProof/>
          <w:color w:val="auto"/>
        </w:rPr>
        <w:t>.</w:t>
      </w:r>
      <w:r w:rsidR="00FA6729" w:rsidRPr="00626AD6">
        <w:rPr>
          <w:rFonts w:cs="Times New Roman"/>
          <w:noProof/>
          <w:color w:val="auto"/>
        </w:rPr>
        <w:t>, Li</w:t>
      </w:r>
      <w:r w:rsidR="00450CA9" w:rsidRPr="00626AD6">
        <w:rPr>
          <w:rFonts w:cs="Times New Roman"/>
          <w:noProof/>
          <w:color w:val="auto"/>
        </w:rPr>
        <w:t>,</w:t>
      </w:r>
      <w:r w:rsidR="00FA6729" w:rsidRPr="00626AD6">
        <w:rPr>
          <w:rFonts w:cs="Times New Roman"/>
          <w:noProof/>
          <w:color w:val="auto"/>
        </w:rPr>
        <w:t xml:space="preserve"> J. Piezoresistive strain sensors made from carbon nanotubes based polymer nanocomposites. </w:t>
      </w:r>
      <w:r w:rsidR="00FA6729" w:rsidRPr="00626AD6">
        <w:rPr>
          <w:rFonts w:cs="Times New Roman"/>
          <w:i/>
          <w:noProof/>
          <w:color w:val="auto"/>
        </w:rPr>
        <w:t>Sensors</w:t>
      </w:r>
      <w:r w:rsidRPr="00626AD6">
        <w:rPr>
          <w:rFonts w:cs="Times New Roman"/>
          <w:noProof/>
          <w:color w:val="auto"/>
        </w:rPr>
        <w:t xml:space="preserve">, </w:t>
      </w:r>
      <w:r w:rsidRPr="00626AD6">
        <w:rPr>
          <w:rFonts w:cs="Times New Roman"/>
          <w:b/>
          <w:noProof/>
          <w:color w:val="auto"/>
        </w:rPr>
        <w:t>11</w:t>
      </w:r>
      <w:r w:rsidRPr="00626AD6">
        <w:rPr>
          <w:rFonts w:cs="Times New Roman"/>
          <w:noProof/>
          <w:color w:val="auto"/>
        </w:rPr>
        <w:t xml:space="preserve">, </w:t>
      </w:r>
      <w:r w:rsidR="00FA6729" w:rsidRPr="00626AD6">
        <w:rPr>
          <w:rFonts w:cs="Times New Roman"/>
          <w:noProof/>
          <w:color w:val="auto"/>
        </w:rPr>
        <w:t>10691–723</w:t>
      </w:r>
      <w:r w:rsidRPr="00626AD6">
        <w:rPr>
          <w:rFonts w:cs="Times New Roman"/>
          <w:noProof/>
          <w:color w:val="auto"/>
        </w:rPr>
        <w:t>, DOI:10.3390/s111110691</w:t>
      </w:r>
      <w:r w:rsidR="001969B0" w:rsidRPr="00626AD6">
        <w:rPr>
          <w:rFonts w:cs="Times New Roman"/>
          <w:noProof/>
          <w:color w:val="auto"/>
        </w:rPr>
        <w:t xml:space="preserve"> (</w:t>
      </w:r>
      <w:r w:rsidRPr="00626AD6">
        <w:rPr>
          <w:rFonts w:cs="Times New Roman"/>
          <w:noProof/>
          <w:color w:val="auto"/>
        </w:rPr>
        <w:t>2014)</w:t>
      </w:r>
      <w:r w:rsidR="00FA6729" w:rsidRPr="00626AD6">
        <w:rPr>
          <w:rFonts w:cs="Times New Roman"/>
          <w:noProof/>
          <w:color w:val="auto"/>
        </w:rPr>
        <w:t>.</w:t>
      </w:r>
    </w:p>
    <w:p w:rsidR="00FA6729" w:rsidRPr="00626AD6" w:rsidRDefault="00EB2269" w:rsidP="00EA1D7B">
      <w:pPr>
        <w:ind w:left="709" w:hanging="425"/>
        <w:jc w:val="left"/>
        <w:rPr>
          <w:rFonts w:cs="Times New Roman"/>
          <w:noProof/>
          <w:color w:val="auto"/>
        </w:rPr>
      </w:pPr>
      <w:r w:rsidRPr="00626AD6">
        <w:rPr>
          <w:rFonts w:cs="Times New Roman"/>
          <w:noProof/>
          <w:color w:val="auto"/>
        </w:rPr>
        <w:t>9.</w:t>
      </w:r>
      <w:r w:rsidR="00450CA9" w:rsidRPr="00626AD6">
        <w:rPr>
          <w:rFonts w:cs="Times New Roman"/>
          <w:noProof/>
          <w:color w:val="auto"/>
        </w:rPr>
        <w:tab/>
      </w:r>
      <w:r w:rsidR="00FA6729" w:rsidRPr="00626AD6">
        <w:rPr>
          <w:rFonts w:cs="Times New Roman"/>
          <w:noProof/>
          <w:color w:val="auto"/>
        </w:rPr>
        <w:t>Njuguna</w:t>
      </w:r>
      <w:r w:rsidR="0056035F" w:rsidRPr="00626AD6">
        <w:rPr>
          <w:rFonts w:cs="Times New Roman"/>
          <w:noProof/>
          <w:color w:val="auto"/>
        </w:rPr>
        <w:t>,</w:t>
      </w:r>
      <w:r w:rsidR="00FA6729" w:rsidRPr="00626AD6">
        <w:rPr>
          <w:rFonts w:cs="Times New Roman"/>
          <w:noProof/>
          <w:color w:val="auto"/>
        </w:rPr>
        <w:t xml:space="preserve"> M</w:t>
      </w:r>
      <w:r w:rsidR="0056035F" w:rsidRPr="00626AD6">
        <w:rPr>
          <w:rFonts w:cs="Times New Roman"/>
          <w:noProof/>
          <w:color w:val="auto"/>
        </w:rPr>
        <w:t>.</w:t>
      </w:r>
      <w:r w:rsidR="00FA6729" w:rsidRPr="00626AD6">
        <w:rPr>
          <w:rFonts w:cs="Times New Roman"/>
          <w:noProof/>
          <w:color w:val="auto"/>
        </w:rPr>
        <w:t>K</w:t>
      </w:r>
      <w:r w:rsidR="0056035F" w:rsidRPr="00626AD6">
        <w:rPr>
          <w:rFonts w:cs="Times New Roman"/>
          <w:noProof/>
          <w:color w:val="auto"/>
        </w:rPr>
        <w:t>.</w:t>
      </w:r>
      <w:r w:rsidR="00FA6729" w:rsidRPr="00626AD6">
        <w:rPr>
          <w:rFonts w:cs="Times New Roman"/>
          <w:noProof/>
          <w:color w:val="auto"/>
        </w:rPr>
        <w:t>K</w:t>
      </w:r>
      <w:r w:rsidR="0056035F" w:rsidRPr="00626AD6">
        <w:rPr>
          <w:rFonts w:cs="Times New Roman"/>
          <w:noProof/>
          <w:color w:val="auto"/>
        </w:rPr>
        <w:t>.</w:t>
      </w:r>
      <w:r w:rsidR="00FA6729" w:rsidRPr="00626AD6">
        <w:rPr>
          <w:rFonts w:cs="Times New Roman"/>
          <w:noProof/>
          <w:color w:val="auto"/>
        </w:rPr>
        <w:t>, Yan</w:t>
      </w:r>
      <w:r w:rsidR="0056035F" w:rsidRPr="00626AD6">
        <w:rPr>
          <w:rFonts w:cs="Times New Roman"/>
          <w:noProof/>
          <w:color w:val="auto"/>
        </w:rPr>
        <w:t>,</w:t>
      </w:r>
      <w:r w:rsidR="00FA6729" w:rsidRPr="00626AD6">
        <w:rPr>
          <w:rFonts w:cs="Times New Roman"/>
          <w:noProof/>
          <w:color w:val="auto"/>
        </w:rPr>
        <w:t xml:space="preserve"> C</w:t>
      </w:r>
      <w:r w:rsidR="0056035F" w:rsidRPr="00626AD6">
        <w:rPr>
          <w:rFonts w:cs="Times New Roman"/>
          <w:noProof/>
          <w:color w:val="auto"/>
        </w:rPr>
        <w:t>.</w:t>
      </w:r>
      <w:r w:rsidR="00FA6729" w:rsidRPr="00626AD6">
        <w:rPr>
          <w:rFonts w:cs="Times New Roman"/>
          <w:noProof/>
          <w:color w:val="auto"/>
        </w:rPr>
        <w:t>, Hu</w:t>
      </w:r>
      <w:r w:rsidR="0056035F" w:rsidRPr="00626AD6">
        <w:rPr>
          <w:rFonts w:cs="Times New Roman"/>
          <w:noProof/>
          <w:color w:val="auto"/>
        </w:rPr>
        <w:t>,</w:t>
      </w:r>
      <w:r w:rsidR="00FA6729" w:rsidRPr="00626AD6">
        <w:rPr>
          <w:rFonts w:cs="Times New Roman"/>
          <w:noProof/>
          <w:color w:val="auto"/>
        </w:rPr>
        <w:t xml:space="preserve"> N</w:t>
      </w:r>
      <w:r w:rsidR="0056035F" w:rsidRPr="00626AD6">
        <w:rPr>
          <w:rFonts w:cs="Times New Roman"/>
          <w:noProof/>
          <w:color w:val="auto"/>
        </w:rPr>
        <w:t>.</w:t>
      </w:r>
      <w:r w:rsidR="00FA6729" w:rsidRPr="00626AD6">
        <w:rPr>
          <w:rFonts w:cs="Times New Roman"/>
          <w:noProof/>
          <w:color w:val="auto"/>
        </w:rPr>
        <w:t>, Bell</w:t>
      </w:r>
      <w:r w:rsidR="0056035F" w:rsidRPr="00626AD6">
        <w:rPr>
          <w:rFonts w:cs="Times New Roman"/>
          <w:noProof/>
          <w:color w:val="auto"/>
        </w:rPr>
        <w:t>,</w:t>
      </w:r>
      <w:r w:rsidR="00FA6729" w:rsidRPr="00626AD6">
        <w:rPr>
          <w:rFonts w:cs="Times New Roman"/>
          <w:noProof/>
          <w:color w:val="auto"/>
        </w:rPr>
        <w:t xml:space="preserve"> J</w:t>
      </w:r>
      <w:r w:rsidR="0056035F" w:rsidRPr="00626AD6">
        <w:rPr>
          <w:rFonts w:cs="Times New Roman"/>
          <w:noProof/>
          <w:color w:val="auto"/>
        </w:rPr>
        <w:t>.</w:t>
      </w:r>
      <w:r w:rsidR="00FA6729" w:rsidRPr="00626AD6">
        <w:rPr>
          <w:rFonts w:cs="Times New Roman"/>
          <w:noProof/>
          <w:color w:val="auto"/>
        </w:rPr>
        <w:t>M</w:t>
      </w:r>
      <w:r w:rsidR="0056035F" w:rsidRPr="00626AD6">
        <w:rPr>
          <w:rFonts w:cs="Times New Roman"/>
          <w:noProof/>
          <w:color w:val="auto"/>
        </w:rPr>
        <w:t>.</w:t>
      </w:r>
      <w:r w:rsidR="00FA6729" w:rsidRPr="00626AD6">
        <w:rPr>
          <w:rFonts w:cs="Times New Roman"/>
          <w:noProof/>
          <w:color w:val="auto"/>
        </w:rPr>
        <w:t>M</w:t>
      </w:r>
      <w:r w:rsidR="0056035F" w:rsidRPr="00626AD6">
        <w:rPr>
          <w:rFonts w:cs="Times New Roman"/>
          <w:noProof/>
          <w:color w:val="auto"/>
        </w:rPr>
        <w:t>.</w:t>
      </w:r>
      <w:r w:rsidR="00FA6729" w:rsidRPr="00626AD6">
        <w:rPr>
          <w:rFonts w:cs="Times New Roman"/>
          <w:noProof/>
          <w:color w:val="auto"/>
        </w:rPr>
        <w:t>, Yarlagadda</w:t>
      </w:r>
      <w:r w:rsidR="0056035F" w:rsidRPr="00626AD6">
        <w:rPr>
          <w:rFonts w:cs="Times New Roman"/>
          <w:noProof/>
          <w:color w:val="auto"/>
        </w:rPr>
        <w:t>,</w:t>
      </w:r>
      <w:r w:rsidR="00FA6729" w:rsidRPr="00626AD6">
        <w:rPr>
          <w:rFonts w:cs="Times New Roman"/>
          <w:noProof/>
          <w:color w:val="auto"/>
        </w:rPr>
        <w:t xml:space="preserve"> P</w:t>
      </w:r>
      <w:r w:rsidR="0056035F" w:rsidRPr="00626AD6">
        <w:rPr>
          <w:rFonts w:cs="Times New Roman"/>
          <w:noProof/>
          <w:color w:val="auto"/>
        </w:rPr>
        <w:t>.</w:t>
      </w:r>
      <w:r w:rsidR="00FA6729" w:rsidRPr="00626AD6">
        <w:rPr>
          <w:rFonts w:cs="Times New Roman"/>
          <w:noProof/>
          <w:color w:val="auto"/>
        </w:rPr>
        <w:t>K</w:t>
      </w:r>
      <w:r w:rsidR="0056035F" w:rsidRPr="00626AD6">
        <w:rPr>
          <w:rFonts w:cs="Times New Roman"/>
          <w:noProof/>
          <w:color w:val="auto"/>
        </w:rPr>
        <w:t>.</w:t>
      </w:r>
      <w:r w:rsidR="00FA6729" w:rsidRPr="00626AD6">
        <w:rPr>
          <w:rFonts w:cs="Times New Roman"/>
          <w:noProof/>
          <w:color w:val="auto"/>
        </w:rPr>
        <w:t>D</w:t>
      </w:r>
      <w:r w:rsidR="0056035F" w:rsidRPr="00626AD6">
        <w:rPr>
          <w:rFonts w:cs="Times New Roman"/>
          <w:noProof/>
          <w:color w:val="auto"/>
        </w:rPr>
        <w:t>.</w:t>
      </w:r>
      <w:r w:rsidR="00FA6729" w:rsidRPr="00626AD6">
        <w:rPr>
          <w:rFonts w:cs="Times New Roman"/>
          <w:noProof/>
          <w:color w:val="auto"/>
        </w:rPr>
        <w:t xml:space="preserve">V. Sandwiched carbon nanotube film as strain sensor. </w:t>
      </w:r>
      <w:r w:rsidR="00FA6729" w:rsidRPr="00626AD6">
        <w:rPr>
          <w:rFonts w:cs="Times New Roman"/>
          <w:i/>
          <w:noProof/>
          <w:color w:val="auto"/>
        </w:rPr>
        <w:t>Compos Part B Eng</w:t>
      </w:r>
      <w:r w:rsidR="0056035F" w:rsidRPr="00626AD6">
        <w:rPr>
          <w:rFonts w:cs="Times New Roman"/>
          <w:noProof/>
          <w:color w:val="auto"/>
        </w:rPr>
        <w:t xml:space="preserve">, </w:t>
      </w:r>
      <w:r w:rsidR="0056035F" w:rsidRPr="00626AD6">
        <w:rPr>
          <w:rFonts w:cs="Times New Roman"/>
          <w:b/>
          <w:noProof/>
          <w:color w:val="auto"/>
        </w:rPr>
        <w:t>43</w:t>
      </w:r>
      <w:r w:rsidR="0056035F" w:rsidRPr="00626AD6">
        <w:rPr>
          <w:rFonts w:cs="Times New Roman"/>
          <w:noProof/>
          <w:color w:val="auto"/>
        </w:rPr>
        <w:t xml:space="preserve">, </w:t>
      </w:r>
      <w:r w:rsidR="00FA6729" w:rsidRPr="00626AD6">
        <w:rPr>
          <w:rFonts w:cs="Times New Roman"/>
          <w:noProof/>
          <w:color w:val="auto"/>
        </w:rPr>
        <w:t>2711–7</w:t>
      </w:r>
      <w:r w:rsidR="0056035F" w:rsidRPr="00626AD6">
        <w:rPr>
          <w:rFonts w:cs="Times New Roman"/>
          <w:noProof/>
          <w:color w:val="auto"/>
        </w:rPr>
        <w:t xml:space="preserve">, </w:t>
      </w:r>
      <w:r w:rsidR="0056035F" w:rsidRPr="00626AD6">
        <w:rPr>
          <w:rFonts w:cs="Times New Roman"/>
          <w:noProof/>
          <w:color w:val="auto"/>
        </w:rPr>
        <w:lastRenderedPageBreak/>
        <w:t>DOI:10.1016/j.compositesb.2012.04.022</w:t>
      </w:r>
      <w:r w:rsidR="001969B0" w:rsidRPr="00626AD6">
        <w:rPr>
          <w:rFonts w:cs="Times New Roman"/>
          <w:noProof/>
          <w:color w:val="auto"/>
        </w:rPr>
        <w:t xml:space="preserve"> (</w:t>
      </w:r>
      <w:r w:rsidR="0056035F" w:rsidRPr="00626AD6">
        <w:rPr>
          <w:rFonts w:cs="Times New Roman"/>
          <w:noProof/>
          <w:color w:val="auto"/>
        </w:rPr>
        <w:t>2012)</w:t>
      </w:r>
      <w:r w:rsidR="00FA6729" w:rsidRPr="00626AD6">
        <w:rPr>
          <w:rFonts w:cs="Times New Roman"/>
          <w:noProof/>
          <w:color w:val="auto"/>
        </w:rPr>
        <w:t>.</w:t>
      </w:r>
    </w:p>
    <w:p w:rsidR="00FA6729" w:rsidRPr="00626AD6" w:rsidRDefault="0056035F" w:rsidP="00EA1D7B">
      <w:pPr>
        <w:ind w:left="709" w:hanging="425"/>
        <w:jc w:val="left"/>
        <w:rPr>
          <w:rFonts w:cs="Times New Roman"/>
          <w:noProof/>
          <w:color w:val="auto"/>
        </w:rPr>
      </w:pPr>
      <w:r w:rsidRPr="00626AD6">
        <w:rPr>
          <w:rFonts w:cs="Times New Roman"/>
          <w:noProof/>
          <w:color w:val="auto"/>
        </w:rPr>
        <w:t>10.</w:t>
      </w:r>
      <w:r w:rsidR="00FA6729" w:rsidRPr="00626AD6">
        <w:rPr>
          <w:rFonts w:cs="Times New Roman"/>
          <w:noProof/>
          <w:color w:val="auto"/>
        </w:rPr>
        <w:tab/>
        <w:t xml:space="preserve"> Liu</w:t>
      </w:r>
      <w:r w:rsidRPr="00626AD6">
        <w:rPr>
          <w:rFonts w:cs="Times New Roman"/>
          <w:noProof/>
          <w:color w:val="auto"/>
        </w:rPr>
        <w:t>,</w:t>
      </w:r>
      <w:r w:rsidR="00FA6729" w:rsidRPr="00626AD6">
        <w:rPr>
          <w:rFonts w:cs="Times New Roman"/>
          <w:noProof/>
          <w:color w:val="auto"/>
        </w:rPr>
        <w:t xml:space="preserve"> Y</w:t>
      </w:r>
      <w:r w:rsidRPr="00626AD6">
        <w:rPr>
          <w:rFonts w:cs="Times New Roman"/>
          <w:noProof/>
          <w:color w:val="auto"/>
        </w:rPr>
        <w:t>.</w:t>
      </w:r>
      <w:r w:rsidR="00FA6729" w:rsidRPr="00626AD6">
        <w:rPr>
          <w:rFonts w:cs="Times New Roman"/>
          <w:noProof/>
          <w:color w:val="auto"/>
        </w:rPr>
        <w:t>, Rajadas</w:t>
      </w:r>
      <w:r w:rsidRPr="00626AD6">
        <w:rPr>
          <w:rFonts w:cs="Times New Roman"/>
          <w:noProof/>
          <w:color w:val="auto"/>
        </w:rPr>
        <w:t>,</w:t>
      </w:r>
      <w:r w:rsidR="00FA6729" w:rsidRPr="00626AD6">
        <w:rPr>
          <w:rFonts w:cs="Times New Roman"/>
          <w:noProof/>
          <w:color w:val="auto"/>
        </w:rPr>
        <w:t xml:space="preserve"> A</w:t>
      </w:r>
      <w:r w:rsidRPr="00626AD6">
        <w:rPr>
          <w:rFonts w:cs="Times New Roman"/>
          <w:noProof/>
          <w:color w:val="auto"/>
        </w:rPr>
        <w:t>.</w:t>
      </w:r>
      <w:r w:rsidR="00FA6729" w:rsidRPr="00626AD6">
        <w:rPr>
          <w:rFonts w:cs="Times New Roman"/>
          <w:noProof/>
          <w:color w:val="auto"/>
        </w:rPr>
        <w:t>, Chattopadhyay</w:t>
      </w:r>
      <w:r w:rsidRPr="00626AD6">
        <w:rPr>
          <w:rFonts w:cs="Times New Roman"/>
          <w:noProof/>
          <w:color w:val="auto"/>
        </w:rPr>
        <w:t>,</w:t>
      </w:r>
      <w:r w:rsidR="00FA6729" w:rsidRPr="00626AD6">
        <w:rPr>
          <w:rFonts w:cs="Times New Roman"/>
          <w:noProof/>
          <w:color w:val="auto"/>
        </w:rPr>
        <w:t xml:space="preserve"> A. A biomimetic structural health monitoring approach using carbon nanotubes. </w:t>
      </w:r>
      <w:r w:rsidR="00FA6729" w:rsidRPr="00626AD6">
        <w:rPr>
          <w:rFonts w:cs="Times New Roman"/>
          <w:i/>
          <w:noProof/>
          <w:color w:val="auto"/>
        </w:rPr>
        <w:t>JOM</w:t>
      </w:r>
      <w:r w:rsidRPr="00626AD6">
        <w:rPr>
          <w:rFonts w:cs="Times New Roman"/>
          <w:noProof/>
          <w:color w:val="auto"/>
        </w:rPr>
        <w:t xml:space="preserve">, </w:t>
      </w:r>
      <w:r w:rsidRPr="00626AD6">
        <w:rPr>
          <w:rFonts w:cs="Times New Roman"/>
          <w:b/>
          <w:noProof/>
          <w:color w:val="auto"/>
        </w:rPr>
        <w:t>64</w:t>
      </w:r>
      <w:r w:rsidRPr="00626AD6">
        <w:rPr>
          <w:rFonts w:cs="Times New Roman"/>
          <w:noProof/>
          <w:color w:val="auto"/>
        </w:rPr>
        <w:t xml:space="preserve">, </w:t>
      </w:r>
      <w:r w:rsidR="00FA6729" w:rsidRPr="00626AD6">
        <w:rPr>
          <w:rFonts w:cs="Times New Roman"/>
          <w:noProof/>
          <w:color w:val="auto"/>
        </w:rPr>
        <w:t>802–7</w:t>
      </w:r>
      <w:r w:rsidRPr="00626AD6">
        <w:rPr>
          <w:rFonts w:cs="Times New Roman"/>
          <w:noProof/>
          <w:color w:val="auto"/>
        </w:rPr>
        <w:t>,</w:t>
      </w:r>
      <w:r w:rsidRPr="00626AD6">
        <w:rPr>
          <w:color w:val="auto"/>
        </w:rPr>
        <w:t xml:space="preserve"> </w:t>
      </w:r>
      <w:r w:rsidRPr="00626AD6">
        <w:rPr>
          <w:rFonts w:cs="Times New Roman"/>
          <w:noProof/>
          <w:color w:val="auto"/>
        </w:rPr>
        <w:t>DOI: 10.1007/s11837-012-0357-6</w:t>
      </w:r>
      <w:r w:rsidR="001969B0" w:rsidRPr="00626AD6">
        <w:rPr>
          <w:rFonts w:cs="Times New Roman"/>
          <w:noProof/>
          <w:color w:val="auto"/>
        </w:rPr>
        <w:t xml:space="preserve"> (</w:t>
      </w:r>
      <w:r w:rsidRPr="00626AD6">
        <w:rPr>
          <w:rFonts w:cs="Times New Roman"/>
          <w:noProof/>
          <w:color w:val="auto"/>
        </w:rPr>
        <w:t>2012)</w:t>
      </w:r>
      <w:r w:rsidR="00FA6729" w:rsidRPr="00626AD6">
        <w:rPr>
          <w:rFonts w:cs="Times New Roman"/>
          <w:noProof/>
          <w:color w:val="auto"/>
        </w:rPr>
        <w:t>.</w:t>
      </w:r>
    </w:p>
    <w:p w:rsidR="00FA6729" w:rsidRPr="00626AD6" w:rsidRDefault="0056035F" w:rsidP="00EA1D7B">
      <w:pPr>
        <w:ind w:left="709" w:hanging="425"/>
        <w:jc w:val="left"/>
        <w:rPr>
          <w:rFonts w:cs="Times New Roman"/>
          <w:noProof/>
          <w:color w:val="auto"/>
        </w:rPr>
      </w:pPr>
      <w:r w:rsidRPr="00626AD6">
        <w:rPr>
          <w:rFonts w:cs="Times New Roman"/>
          <w:noProof/>
          <w:color w:val="auto"/>
        </w:rPr>
        <w:t>11.</w:t>
      </w:r>
      <w:r w:rsidRPr="00626AD6">
        <w:rPr>
          <w:rFonts w:cs="Times New Roman"/>
          <w:noProof/>
          <w:color w:val="auto"/>
        </w:rPr>
        <w:tab/>
      </w:r>
      <w:r w:rsidR="00FA6729" w:rsidRPr="00626AD6">
        <w:rPr>
          <w:rFonts w:cs="Times New Roman"/>
          <w:noProof/>
          <w:color w:val="auto"/>
        </w:rPr>
        <w:t>Eswaraiah</w:t>
      </w:r>
      <w:r w:rsidRPr="00626AD6">
        <w:rPr>
          <w:rFonts w:cs="Times New Roman"/>
          <w:noProof/>
          <w:color w:val="auto"/>
        </w:rPr>
        <w:t>,</w:t>
      </w:r>
      <w:r w:rsidR="00FA6729" w:rsidRPr="00626AD6">
        <w:rPr>
          <w:rFonts w:cs="Times New Roman"/>
          <w:noProof/>
          <w:color w:val="auto"/>
        </w:rPr>
        <w:t xml:space="preserve"> V</w:t>
      </w:r>
      <w:r w:rsidRPr="00626AD6">
        <w:rPr>
          <w:rFonts w:cs="Times New Roman"/>
          <w:noProof/>
          <w:color w:val="auto"/>
        </w:rPr>
        <w:t>.</w:t>
      </w:r>
      <w:r w:rsidR="00FA6729" w:rsidRPr="00626AD6">
        <w:rPr>
          <w:rFonts w:cs="Times New Roman"/>
          <w:noProof/>
          <w:color w:val="auto"/>
        </w:rPr>
        <w:t>, Balasubramaniam</w:t>
      </w:r>
      <w:r w:rsidRPr="00626AD6">
        <w:rPr>
          <w:rFonts w:cs="Times New Roman"/>
          <w:noProof/>
          <w:color w:val="auto"/>
        </w:rPr>
        <w:t>,</w:t>
      </w:r>
      <w:r w:rsidR="00FA6729" w:rsidRPr="00626AD6">
        <w:rPr>
          <w:rFonts w:cs="Times New Roman"/>
          <w:noProof/>
          <w:color w:val="auto"/>
        </w:rPr>
        <w:t xml:space="preserve"> K</w:t>
      </w:r>
      <w:r w:rsidRPr="00626AD6">
        <w:rPr>
          <w:rFonts w:cs="Times New Roman"/>
          <w:noProof/>
          <w:color w:val="auto"/>
        </w:rPr>
        <w:t>.</w:t>
      </w:r>
      <w:r w:rsidR="00FA6729" w:rsidRPr="00626AD6">
        <w:rPr>
          <w:rFonts w:cs="Times New Roman"/>
          <w:noProof/>
          <w:color w:val="auto"/>
        </w:rPr>
        <w:t>, Ramaprabhu</w:t>
      </w:r>
      <w:r w:rsidRPr="00626AD6">
        <w:rPr>
          <w:rFonts w:cs="Times New Roman"/>
          <w:noProof/>
          <w:color w:val="auto"/>
        </w:rPr>
        <w:t>,</w:t>
      </w:r>
      <w:r w:rsidR="00FA6729" w:rsidRPr="00626AD6">
        <w:rPr>
          <w:rFonts w:cs="Times New Roman"/>
          <w:noProof/>
          <w:color w:val="auto"/>
        </w:rPr>
        <w:t xml:space="preserve"> S</w:t>
      </w:r>
      <w:r w:rsidRPr="00626AD6">
        <w:rPr>
          <w:rFonts w:cs="Times New Roman"/>
          <w:noProof/>
          <w:color w:val="auto"/>
        </w:rPr>
        <w:t>.</w:t>
      </w:r>
      <w:r w:rsidR="00FA6729" w:rsidRPr="00626AD6">
        <w:rPr>
          <w:rFonts w:cs="Times New Roman"/>
          <w:noProof/>
          <w:color w:val="auto"/>
        </w:rPr>
        <w:t xml:space="preserve"> Functionalized graphene reinforced thermoplastic nanocomposites as strain sensors in structural health monitoring. </w:t>
      </w:r>
      <w:r w:rsidR="00FA6729" w:rsidRPr="00626AD6">
        <w:rPr>
          <w:rFonts w:cs="Times New Roman"/>
          <w:i/>
          <w:noProof/>
          <w:color w:val="auto"/>
        </w:rPr>
        <w:t>J Mater Chem</w:t>
      </w:r>
      <w:r w:rsidRPr="00626AD6">
        <w:rPr>
          <w:rFonts w:cs="Times New Roman"/>
          <w:noProof/>
          <w:color w:val="auto"/>
        </w:rPr>
        <w:t xml:space="preserve">, </w:t>
      </w:r>
      <w:r w:rsidRPr="00626AD6">
        <w:rPr>
          <w:rFonts w:cs="Times New Roman"/>
          <w:b/>
          <w:noProof/>
          <w:color w:val="auto"/>
        </w:rPr>
        <w:t>21</w:t>
      </w:r>
      <w:r w:rsidRPr="00626AD6">
        <w:rPr>
          <w:rFonts w:cs="Times New Roman"/>
          <w:noProof/>
          <w:color w:val="auto"/>
        </w:rPr>
        <w:t xml:space="preserve">, </w:t>
      </w:r>
      <w:r w:rsidR="00FA6729" w:rsidRPr="00626AD6">
        <w:rPr>
          <w:rFonts w:cs="Times New Roman"/>
          <w:noProof/>
          <w:color w:val="auto"/>
        </w:rPr>
        <w:t>12626–8</w:t>
      </w:r>
      <w:r w:rsidRPr="00626AD6">
        <w:rPr>
          <w:rFonts w:cs="Times New Roman"/>
          <w:noProof/>
          <w:color w:val="auto"/>
        </w:rPr>
        <w:t>, DOI: 10.1039/C1JM12302E</w:t>
      </w:r>
      <w:r w:rsidR="001969B0" w:rsidRPr="00626AD6">
        <w:rPr>
          <w:rFonts w:cs="Times New Roman"/>
          <w:noProof/>
          <w:color w:val="auto"/>
        </w:rPr>
        <w:t xml:space="preserve"> (</w:t>
      </w:r>
      <w:r w:rsidRPr="00626AD6">
        <w:rPr>
          <w:rFonts w:cs="Times New Roman"/>
          <w:noProof/>
          <w:color w:val="auto"/>
        </w:rPr>
        <w:t>2011)</w:t>
      </w:r>
      <w:r w:rsidR="00FA6729" w:rsidRPr="00626AD6">
        <w:rPr>
          <w:rFonts w:cs="Times New Roman"/>
          <w:noProof/>
          <w:color w:val="auto"/>
        </w:rPr>
        <w:t>.</w:t>
      </w:r>
    </w:p>
    <w:p w:rsidR="00FA6729" w:rsidRPr="00626AD6" w:rsidRDefault="0056035F" w:rsidP="00EA1D7B">
      <w:pPr>
        <w:ind w:left="709" w:hanging="425"/>
        <w:jc w:val="left"/>
        <w:rPr>
          <w:rFonts w:cs="Times New Roman"/>
          <w:noProof/>
          <w:color w:val="auto"/>
        </w:rPr>
      </w:pPr>
      <w:r w:rsidRPr="00626AD6">
        <w:rPr>
          <w:rFonts w:cs="Times New Roman"/>
          <w:noProof/>
          <w:color w:val="auto"/>
        </w:rPr>
        <w:t>12.</w:t>
      </w:r>
      <w:r w:rsidRPr="00626AD6">
        <w:rPr>
          <w:rFonts w:cs="Times New Roman"/>
          <w:noProof/>
          <w:color w:val="auto"/>
        </w:rPr>
        <w:tab/>
      </w:r>
      <w:r w:rsidR="00FA6729" w:rsidRPr="00626AD6">
        <w:rPr>
          <w:rFonts w:cs="Times New Roman"/>
          <w:noProof/>
          <w:color w:val="auto"/>
        </w:rPr>
        <w:t>Chiacchiarelli</w:t>
      </w:r>
      <w:r w:rsidR="00A66A07" w:rsidRPr="00626AD6">
        <w:rPr>
          <w:rFonts w:cs="Times New Roman"/>
          <w:noProof/>
          <w:color w:val="auto"/>
        </w:rPr>
        <w:t>,</w:t>
      </w:r>
      <w:r w:rsidR="00FA6729" w:rsidRPr="00626AD6">
        <w:rPr>
          <w:rFonts w:cs="Times New Roman"/>
          <w:noProof/>
          <w:color w:val="auto"/>
        </w:rPr>
        <w:t xml:space="preserve"> L</w:t>
      </w:r>
      <w:r w:rsidR="00A66A07" w:rsidRPr="00626AD6">
        <w:rPr>
          <w:rFonts w:cs="Times New Roman"/>
          <w:noProof/>
          <w:color w:val="auto"/>
        </w:rPr>
        <w:t>.</w:t>
      </w:r>
      <w:r w:rsidR="00FA6729" w:rsidRPr="00626AD6">
        <w:rPr>
          <w:rFonts w:cs="Times New Roman"/>
          <w:noProof/>
          <w:color w:val="auto"/>
        </w:rPr>
        <w:t>M</w:t>
      </w:r>
      <w:r w:rsidR="00A407D7" w:rsidRPr="00626AD6">
        <w:rPr>
          <w:rFonts w:cs="Times New Roman"/>
          <w:noProof/>
          <w:color w:val="auto"/>
        </w:rPr>
        <w:t xml:space="preserve">., </w:t>
      </w:r>
      <w:r w:rsidR="00A407D7" w:rsidRPr="00626AD6">
        <w:rPr>
          <w:rFonts w:cs="Times New Roman"/>
          <w:i/>
          <w:noProof/>
          <w:color w:val="auto"/>
        </w:rPr>
        <w:t xml:space="preserve">et al. </w:t>
      </w:r>
      <w:r w:rsidR="00FA6729" w:rsidRPr="00626AD6">
        <w:rPr>
          <w:rFonts w:cs="Times New Roman"/>
          <w:noProof/>
          <w:color w:val="auto"/>
        </w:rPr>
        <w:t xml:space="preserve">The role of irreversible and reversible phenomena in the piezoresistive behavior of graphene epoxy nanocomposites applied to structural health monitoring. </w:t>
      </w:r>
      <w:r w:rsidR="00FA6729" w:rsidRPr="00626AD6">
        <w:rPr>
          <w:rFonts w:cs="Times New Roman"/>
          <w:i/>
          <w:noProof/>
          <w:color w:val="auto"/>
        </w:rPr>
        <w:t>Compos Sci Technol</w:t>
      </w:r>
      <w:r w:rsidR="00A66A07" w:rsidRPr="00626AD6">
        <w:rPr>
          <w:rFonts w:cs="Times New Roman"/>
          <w:i/>
          <w:noProof/>
          <w:color w:val="auto"/>
        </w:rPr>
        <w:t>,</w:t>
      </w:r>
      <w:r w:rsidR="00A66A07" w:rsidRPr="00626AD6">
        <w:rPr>
          <w:rFonts w:cs="Times New Roman"/>
          <w:noProof/>
          <w:color w:val="auto"/>
        </w:rPr>
        <w:t xml:space="preserve"> </w:t>
      </w:r>
      <w:r w:rsidR="00A66A07" w:rsidRPr="00626AD6">
        <w:rPr>
          <w:rFonts w:cs="Times New Roman"/>
          <w:b/>
          <w:noProof/>
          <w:color w:val="auto"/>
        </w:rPr>
        <w:t>80</w:t>
      </w:r>
      <w:r w:rsidR="00A66A07" w:rsidRPr="00626AD6">
        <w:rPr>
          <w:rFonts w:cs="Times New Roman"/>
          <w:noProof/>
          <w:color w:val="auto"/>
        </w:rPr>
        <w:t xml:space="preserve">, </w:t>
      </w:r>
      <w:r w:rsidR="00FA6729" w:rsidRPr="00626AD6">
        <w:rPr>
          <w:rFonts w:cs="Times New Roman"/>
          <w:noProof/>
          <w:color w:val="auto"/>
        </w:rPr>
        <w:t>73–9</w:t>
      </w:r>
      <w:r w:rsidR="00A66A07" w:rsidRPr="00626AD6">
        <w:rPr>
          <w:rFonts w:cs="Times New Roman"/>
          <w:noProof/>
          <w:color w:val="auto"/>
        </w:rPr>
        <w:t>, DOI:10.1016/j.compscitech.2013.03.009</w:t>
      </w:r>
      <w:r w:rsidR="001969B0" w:rsidRPr="00626AD6">
        <w:rPr>
          <w:rFonts w:cs="Times New Roman"/>
          <w:noProof/>
          <w:color w:val="auto"/>
        </w:rPr>
        <w:t xml:space="preserve"> (</w:t>
      </w:r>
      <w:r w:rsidR="00A66A07" w:rsidRPr="00626AD6">
        <w:rPr>
          <w:rFonts w:cs="Times New Roman"/>
          <w:noProof/>
          <w:color w:val="auto"/>
        </w:rPr>
        <w:t>2013)</w:t>
      </w:r>
      <w:r w:rsidR="00FA6729" w:rsidRPr="00626AD6">
        <w:rPr>
          <w:rFonts w:cs="Times New Roman"/>
          <w:noProof/>
          <w:color w:val="auto"/>
        </w:rPr>
        <w:t>.</w:t>
      </w:r>
    </w:p>
    <w:p w:rsidR="00FA6729" w:rsidRPr="00626AD6" w:rsidRDefault="00A66A07" w:rsidP="00EA1D7B">
      <w:pPr>
        <w:ind w:left="709" w:hanging="425"/>
        <w:jc w:val="left"/>
        <w:rPr>
          <w:rFonts w:cs="Times New Roman"/>
          <w:noProof/>
          <w:color w:val="auto"/>
        </w:rPr>
      </w:pPr>
      <w:r w:rsidRPr="00626AD6">
        <w:rPr>
          <w:rFonts w:cs="Times New Roman"/>
          <w:noProof/>
          <w:color w:val="auto"/>
        </w:rPr>
        <w:t>13.</w:t>
      </w:r>
      <w:r w:rsidRPr="00626AD6">
        <w:rPr>
          <w:rFonts w:cs="Times New Roman"/>
          <w:noProof/>
          <w:color w:val="auto"/>
        </w:rPr>
        <w:tab/>
      </w:r>
      <w:r w:rsidR="00FA6729" w:rsidRPr="00626AD6">
        <w:rPr>
          <w:rFonts w:cs="Times New Roman"/>
          <w:noProof/>
          <w:color w:val="auto"/>
        </w:rPr>
        <w:t>Le</w:t>
      </w:r>
      <w:r w:rsidRPr="00626AD6">
        <w:rPr>
          <w:rFonts w:cs="Times New Roman"/>
          <w:noProof/>
          <w:color w:val="auto"/>
        </w:rPr>
        <w:t>,</w:t>
      </w:r>
      <w:r w:rsidR="00FA6729" w:rsidRPr="00626AD6">
        <w:rPr>
          <w:rFonts w:cs="Times New Roman"/>
          <w:noProof/>
          <w:color w:val="auto"/>
        </w:rPr>
        <w:t xml:space="preserve"> J</w:t>
      </w:r>
      <w:r w:rsidRPr="00626AD6">
        <w:rPr>
          <w:rFonts w:cs="Times New Roman"/>
          <w:noProof/>
          <w:color w:val="auto"/>
        </w:rPr>
        <w:t>.</w:t>
      </w:r>
      <w:r w:rsidR="00FA6729" w:rsidRPr="00626AD6">
        <w:rPr>
          <w:rFonts w:cs="Times New Roman"/>
          <w:noProof/>
          <w:color w:val="auto"/>
        </w:rPr>
        <w:t>, Du</w:t>
      </w:r>
      <w:r w:rsidRPr="00626AD6">
        <w:rPr>
          <w:rFonts w:cs="Times New Roman"/>
          <w:noProof/>
          <w:color w:val="auto"/>
        </w:rPr>
        <w:t>,</w:t>
      </w:r>
      <w:r w:rsidR="00FA6729" w:rsidRPr="00626AD6">
        <w:rPr>
          <w:rFonts w:cs="Times New Roman"/>
          <w:noProof/>
          <w:color w:val="auto"/>
        </w:rPr>
        <w:t xml:space="preserve"> H</w:t>
      </w:r>
      <w:r w:rsidRPr="00626AD6">
        <w:rPr>
          <w:rFonts w:cs="Times New Roman"/>
          <w:noProof/>
          <w:color w:val="auto"/>
        </w:rPr>
        <w:t>.</w:t>
      </w:r>
      <w:r w:rsidR="00FA6729" w:rsidRPr="00626AD6">
        <w:rPr>
          <w:rFonts w:cs="Times New Roman"/>
          <w:noProof/>
          <w:color w:val="auto"/>
        </w:rPr>
        <w:t>, Dai</w:t>
      </w:r>
      <w:r w:rsidRPr="00626AD6">
        <w:rPr>
          <w:rFonts w:cs="Times New Roman"/>
          <w:noProof/>
          <w:color w:val="auto"/>
        </w:rPr>
        <w:t>,</w:t>
      </w:r>
      <w:r w:rsidR="00FA6729" w:rsidRPr="00626AD6">
        <w:rPr>
          <w:rFonts w:cs="Times New Roman"/>
          <w:noProof/>
          <w:color w:val="auto"/>
        </w:rPr>
        <w:t xml:space="preserve"> S. Use of 2D Graphene Nanoplatelets (GNP) in cement composites for structural health evaluation. </w:t>
      </w:r>
      <w:r w:rsidR="00FA6729" w:rsidRPr="00626AD6">
        <w:rPr>
          <w:rFonts w:cs="Times New Roman"/>
          <w:i/>
          <w:noProof/>
          <w:color w:val="auto"/>
        </w:rPr>
        <w:t>Compos Part B</w:t>
      </w:r>
      <w:r w:rsidRPr="00626AD6">
        <w:rPr>
          <w:rFonts w:cs="Times New Roman"/>
          <w:noProof/>
          <w:color w:val="auto"/>
        </w:rPr>
        <w:t xml:space="preserve">, </w:t>
      </w:r>
      <w:r w:rsidRPr="00626AD6">
        <w:rPr>
          <w:rFonts w:cs="Times New Roman"/>
          <w:b/>
          <w:noProof/>
          <w:color w:val="auto"/>
        </w:rPr>
        <w:t>67</w:t>
      </w:r>
      <w:r w:rsidRPr="00626AD6">
        <w:rPr>
          <w:rFonts w:cs="Times New Roman"/>
          <w:noProof/>
          <w:color w:val="auto"/>
        </w:rPr>
        <w:t xml:space="preserve">, </w:t>
      </w:r>
      <w:r w:rsidR="00FA6729" w:rsidRPr="00626AD6">
        <w:rPr>
          <w:rFonts w:cs="Times New Roman"/>
          <w:noProof/>
          <w:color w:val="auto"/>
        </w:rPr>
        <w:t>555–63</w:t>
      </w:r>
      <w:r w:rsidRPr="00626AD6">
        <w:rPr>
          <w:rFonts w:cs="Times New Roman"/>
          <w:noProof/>
          <w:color w:val="auto"/>
        </w:rPr>
        <w:t>, DOI:10.1016/j.compositesb.2014.08.005</w:t>
      </w:r>
      <w:r w:rsidR="001969B0" w:rsidRPr="00626AD6">
        <w:rPr>
          <w:rFonts w:cs="Times New Roman"/>
          <w:noProof/>
          <w:color w:val="auto"/>
        </w:rPr>
        <w:t xml:space="preserve"> (</w:t>
      </w:r>
      <w:r w:rsidRPr="00626AD6">
        <w:rPr>
          <w:rFonts w:cs="Times New Roman"/>
          <w:noProof/>
          <w:color w:val="auto"/>
        </w:rPr>
        <w:t>2014)</w:t>
      </w:r>
      <w:r w:rsidR="00FA6729" w:rsidRPr="00626AD6">
        <w:rPr>
          <w:rFonts w:cs="Times New Roman"/>
          <w:noProof/>
          <w:color w:val="auto"/>
        </w:rPr>
        <w:t>.</w:t>
      </w:r>
    </w:p>
    <w:p w:rsidR="00FA6729" w:rsidRPr="00626AD6" w:rsidRDefault="00A66A07" w:rsidP="00EA1D7B">
      <w:pPr>
        <w:ind w:left="709" w:hanging="425"/>
        <w:jc w:val="left"/>
        <w:rPr>
          <w:rFonts w:cs="Times New Roman"/>
          <w:noProof/>
          <w:color w:val="auto"/>
        </w:rPr>
      </w:pPr>
      <w:r w:rsidRPr="00626AD6">
        <w:rPr>
          <w:rFonts w:cs="Times New Roman"/>
          <w:noProof/>
          <w:color w:val="auto"/>
        </w:rPr>
        <w:t>14.</w:t>
      </w:r>
      <w:r w:rsidRPr="00626AD6">
        <w:rPr>
          <w:rFonts w:cs="Times New Roman"/>
          <w:noProof/>
          <w:color w:val="auto"/>
        </w:rPr>
        <w:tab/>
      </w:r>
      <w:r w:rsidR="00FA6729" w:rsidRPr="00626AD6">
        <w:rPr>
          <w:rFonts w:cs="Times New Roman"/>
          <w:noProof/>
          <w:color w:val="auto"/>
        </w:rPr>
        <w:t>Ren</w:t>
      </w:r>
      <w:r w:rsidRPr="00626AD6">
        <w:rPr>
          <w:rFonts w:cs="Times New Roman"/>
          <w:noProof/>
          <w:color w:val="auto"/>
        </w:rPr>
        <w:t>,</w:t>
      </w:r>
      <w:r w:rsidR="00FA6729" w:rsidRPr="00626AD6">
        <w:rPr>
          <w:rFonts w:cs="Times New Roman"/>
          <w:noProof/>
          <w:color w:val="auto"/>
        </w:rPr>
        <w:t xml:space="preserve"> X</w:t>
      </w:r>
      <w:r w:rsidRPr="00626AD6">
        <w:rPr>
          <w:rFonts w:cs="Times New Roman"/>
          <w:noProof/>
          <w:color w:val="auto"/>
        </w:rPr>
        <w:t>.</w:t>
      </w:r>
      <w:r w:rsidR="00FA6729" w:rsidRPr="00626AD6">
        <w:rPr>
          <w:rFonts w:cs="Times New Roman"/>
          <w:noProof/>
          <w:color w:val="auto"/>
        </w:rPr>
        <w:t>, Burton</w:t>
      </w:r>
      <w:r w:rsidRPr="00626AD6">
        <w:rPr>
          <w:rFonts w:cs="Times New Roman"/>
          <w:noProof/>
          <w:color w:val="auto"/>
        </w:rPr>
        <w:t>,</w:t>
      </w:r>
      <w:r w:rsidR="00FA6729" w:rsidRPr="00626AD6">
        <w:rPr>
          <w:rFonts w:cs="Times New Roman"/>
          <w:noProof/>
          <w:color w:val="auto"/>
        </w:rPr>
        <w:t xml:space="preserve"> J</w:t>
      </w:r>
      <w:r w:rsidRPr="00626AD6">
        <w:rPr>
          <w:rFonts w:cs="Times New Roman"/>
          <w:noProof/>
          <w:color w:val="auto"/>
        </w:rPr>
        <w:t>.</w:t>
      </w:r>
      <w:r w:rsidR="00FA6729" w:rsidRPr="00626AD6">
        <w:rPr>
          <w:rFonts w:cs="Times New Roman"/>
          <w:noProof/>
          <w:color w:val="auto"/>
        </w:rPr>
        <w:t>, Seidel</w:t>
      </w:r>
      <w:r w:rsidRPr="00626AD6">
        <w:rPr>
          <w:rFonts w:cs="Times New Roman"/>
          <w:noProof/>
          <w:color w:val="auto"/>
        </w:rPr>
        <w:t>,</w:t>
      </w:r>
      <w:r w:rsidR="00FA6729" w:rsidRPr="00626AD6">
        <w:rPr>
          <w:rFonts w:cs="Times New Roman"/>
          <w:noProof/>
          <w:color w:val="auto"/>
        </w:rPr>
        <w:t xml:space="preserve"> G</w:t>
      </w:r>
      <w:r w:rsidRPr="00626AD6">
        <w:rPr>
          <w:rFonts w:cs="Times New Roman"/>
          <w:noProof/>
          <w:color w:val="auto"/>
        </w:rPr>
        <w:t>.</w:t>
      </w:r>
      <w:r w:rsidR="00FA6729" w:rsidRPr="00626AD6">
        <w:rPr>
          <w:rFonts w:cs="Times New Roman"/>
          <w:noProof/>
          <w:color w:val="auto"/>
        </w:rPr>
        <w:t>D</w:t>
      </w:r>
      <w:r w:rsidRPr="00626AD6">
        <w:rPr>
          <w:rFonts w:cs="Times New Roman"/>
          <w:noProof/>
          <w:color w:val="auto"/>
        </w:rPr>
        <w:t>.</w:t>
      </w:r>
      <w:r w:rsidR="00FA6729" w:rsidRPr="00626AD6">
        <w:rPr>
          <w:rFonts w:cs="Times New Roman"/>
          <w:noProof/>
          <w:color w:val="auto"/>
        </w:rPr>
        <w:t>, Lafdi</w:t>
      </w:r>
      <w:r w:rsidRPr="00626AD6">
        <w:rPr>
          <w:rFonts w:cs="Times New Roman"/>
          <w:noProof/>
          <w:color w:val="auto"/>
        </w:rPr>
        <w:t>,</w:t>
      </w:r>
      <w:r w:rsidR="00FA6729" w:rsidRPr="00626AD6">
        <w:rPr>
          <w:rFonts w:cs="Times New Roman"/>
          <w:noProof/>
          <w:color w:val="auto"/>
        </w:rPr>
        <w:t xml:space="preserve"> K. Computational multiscale modeling and characterization of piezoresistivity in fuzzy fiber reinforced polymer composites. </w:t>
      </w:r>
      <w:r w:rsidR="00FA6729" w:rsidRPr="00626AD6">
        <w:rPr>
          <w:rFonts w:cs="Times New Roman"/>
          <w:i/>
          <w:noProof/>
          <w:color w:val="auto"/>
        </w:rPr>
        <w:t>Int J Solids Struct</w:t>
      </w:r>
      <w:r w:rsidRPr="00626AD6">
        <w:rPr>
          <w:rFonts w:cs="Times New Roman"/>
          <w:noProof/>
          <w:color w:val="auto"/>
        </w:rPr>
        <w:t xml:space="preserve">, </w:t>
      </w:r>
      <w:r w:rsidRPr="00626AD6">
        <w:rPr>
          <w:rFonts w:cs="Times New Roman"/>
          <w:b/>
          <w:noProof/>
          <w:color w:val="auto"/>
        </w:rPr>
        <w:t>54</w:t>
      </w:r>
      <w:r w:rsidRPr="00626AD6">
        <w:rPr>
          <w:rFonts w:cs="Times New Roman"/>
          <w:noProof/>
          <w:color w:val="auto"/>
        </w:rPr>
        <w:t xml:space="preserve">, </w:t>
      </w:r>
      <w:r w:rsidR="00FA6729" w:rsidRPr="00626AD6">
        <w:rPr>
          <w:rFonts w:cs="Times New Roman"/>
          <w:noProof/>
          <w:color w:val="auto"/>
        </w:rPr>
        <w:t>121–34</w:t>
      </w:r>
      <w:r w:rsidRPr="00626AD6">
        <w:rPr>
          <w:rFonts w:cs="Times New Roman"/>
          <w:noProof/>
          <w:color w:val="auto"/>
        </w:rPr>
        <w:t>, DOI:10.1016/j.ijsolstr.2014.10.034</w:t>
      </w:r>
      <w:r w:rsidR="001969B0" w:rsidRPr="00626AD6">
        <w:rPr>
          <w:rFonts w:cs="Times New Roman"/>
          <w:noProof/>
          <w:color w:val="auto"/>
        </w:rPr>
        <w:t xml:space="preserve"> (</w:t>
      </w:r>
      <w:r w:rsidRPr="00626AD6">
        <w:rPr>
          <w:rFonts w:cs="Times New Roman"/>
          <w:noProof/>
          <w:color w:val="auto"/>
        </w:rPr>
        <w:t>2015)</w:t>
      </w:r>
      <w:r w:rsidR="00FA6729" w:rsidRPr="00626AD6">
        <w:rPr>
          <w:rFonts w:cs="Times New Roman"/>
          <w:noProof/>
          <w:color w:val="auto"/>
        </w:rPr>
        <w:t>.</w:t>
      </w:r>
    </w:p>
    <w:p w:rsidR="00FA6729" w:rsidRPr="00626AD6" w:rsidRDefault="00A66A07" w:rsidP="00EA1D7B">
      <w:pPr>
        <w:ind w:left="709" w:hanging="425"/>
        <w:jc w:val="left"/>
        <w:rPr>
          <w:rFonts w:cs="Times New Roman"/>
          <w:noProof/>
          <w:color w:val="auto"/>
        </w:rPr>
      </w:pPr>
      <w:r w:rsidRPr="00626AD6">
        <w:rPr>
          <w:rFonts w:cs="Times New Roman"/>
          <w:noProof/>
          <w:color w:val="auto"/>
        </w:rPr>
        <w:t>15.</w:t>
      </w:r>
      <w:r w:rsidRPr="00626AD6">
        <w:rPr>
          <w:rFonts w:cs="Times New Roman"/>
          <w:noProof/>
          <w:color w:val="auto"/>
        </w:rPr>
        <w:tab/>
      </w:r>
      <w:r w:rsidR="00FA6729" w:rsidRPr="00626AD6">
        <w:rPr>
          <w:rFonts w:cs="Times New Roman"/>
          <w:noProof/>
          <w:color w:val="auto"/>
        </w:rPr>
        <w:t>Park</w:t>
      </w:r>
      <w:r w:rsidR="00EA17FB" w:rsidRPr="00626AD6">
        <w:rPr>
          <w:rFonts w:cs="Times New Roman"/>
          <w:noProof/>
          <w:color w:val="auto"/>
        </w:rPr>
        <w:t>,</w:t>
      </w:r>
      <w:r w:rsidR="00FA6729" w:rsidRPr="00626AD6">
        <w:rPr>
          <w:rFonts w:cs="Times New Roman"/>
          <w:noProof/>
          <w:color w:val="auto"/>
        </w:rPr>
        <w:t xml:space="preserve"> M</w:t>
      </w:r>
      <w:r w:rsidR="00EA17FB" w:rsidRPr="00626AD6">
        <w:rPr>
          <w:rFonts w:cs="Times New Roman"/>
          <w:noProof/>
          <w:color w:val="auto"/>
        </w:rPr>
        <w:t>.</w:t>
      </w:r>
      <w:r w:rsidR="00FA6729" w:rsidRPr="00626AD6">
        <w:rPr>
          <w:rFonts w:cs="Times New Roman"/>
          <w:noProof/>
          <w:color w:val="auto"/>
        </w:rPr>
        <w:t>, Park</w:t>
      </w:r>
      <w:r w:rsidR="00EA17FB" w:rsidRPr="00626AD6">
        <w:rPr>
          <w:rFonts w:cs="Times New Roman"/>
          <w:noProof/>
          <w:color w:val="auto"/>
        </w:rPr>
        <w:t>,</w:t>
      </w:r>
      <w:r w:rsidR="00FA6729" w:rsidRPr="00626AD6">
        <w:rPr>
          <w:rFonts w:cs="Times New Roman"/>
          <w:noProof/>
          <w:color w:val="auto"/>
        </w:rPr>
        <w:t xml:space="preserve"> J</w:t>
      </w:r>
      <w:r w:rsidR="00EA17FB" w:rsidRPr="00626AD6">
        <w:rPr>
          <w:rFonts w:cs="Times New Roman"/>
          <w:noProof/>
          <w:color w:val="auto"/>
        </w:rPr>
        <w:t>.</w:t>
      </w:r>
      <w:r w:rsidR="00FA6729" w:rsidRPr="00626AD6">
        <w:rPr>
          <w:rFonts w:cs="Times New Roman"/>
          <w:noProof/>
          <w:color w:val="auto"/>
        </w:rPr>
        <w:t>, Jeong</w:t>
      </w:r>
      <w:r w:rsidR="00EA17FB" w:rsidRPr="00626AD6">
        <w:rPr>
          <w:rFonts w:cs="Times New Roman"/>
          <w:noProof/>
          <w:color w:val="auto"/>
        </w:rPr>
        <w:t>,</w:t>
      </w:r>
      <w:r w:rsidR="00FA6729" w:rsidRPr="00626AD6">
        <w:rPr>
          <w:rFonts w:cs="Times New Roman"/>
          <w:noProof/>
          <w:color w:val="auto"/>
        </w:rPr>
        <w:t xml:space="preserve"> U. Design of conductive composite elastomers for stretchable electronics. </w:t>
      </w:r>
      <w:r w:rsidR="00FA6729" w:rsidRPr="00626AD6">
        <w:rPr>
          <w:rFonts w:cs="Times New Roman"/>
          <w:i/>
          <w:noProof/>
          <w:color w:val="auto"/>
        </w:rPr>
        <w:t>Nano Today</w:t>
      </w:r>
      <w:r w:rsidR="00EA17FB" w:rsidRPr="00626AD6">
        <w:rPr>
          <w:rFonts w:cs="Times New Roman"/>
          <w:i/>
          <w:noProof/>
          <w:color w:val="auto"/>
        </w:rPr>
        <w:t>,</w:t>
      </w:r>
      <w:r w:rsidR="00EA17FB" w:rsidRPr="00626AD6">
        <w:rPr>
          <w:rFonts w:cs="Times New Roman"/>
          <w:noProof/>
          <w:color w:val="auto"/>
        </w:rPr>
        <w:t xml:space="preserve"> </w:t>
      </w:r>
      <w:r w:rsidR="00EA17FB" w:rsidRPr="00626AD6">
        <w:rPr>
          <w:rFonts w:cs="Times New Roman"/>
          <w:b/>
          <w:noProof/>
          <w:color w:val="auto"/>
        </w:rPr>
        <w:t>9</w:t>
      </w:r>
      <w:r w:rsidR="00EA17FB" w:rsidRPr="00626AD6">
        <w:rPr>
          <w:rFonts w:cs="Times New Roman"/>
          <w:noProof/>
          <w:color w:val="auto"/>
        </w:rPr>
        <w:t xml:space="preserve">, </w:t>
      </w:r>
      <w:r w:rsidR="00FA6729" w:rsidRPr="00626AD6">
        <w:rPr>
          <w:rFonts w:cs="Times New Roman"/>
          <w:noProof/>
          <w:color w:val="auto"/>
        </w:rPr>
        <w:t>244–60</w:t>
      </w:r>
      <w:r w:rsidR="00EA17FB" w:rsidRPr="00626AD6">
        <w:rPr>
          <w:rFonts w:cs="Times New Roman"/>
          <w:noProof/>
          <w:color w:val="auto"/>
        </w:rPr>
        <w:t>,</w:t>
      </w:r>
      <w:r w:rsidR="00EA17FB" w:rsidRPr="00626AD6">
        <w:rPr>
          <w:color w:val="auto"/>
        </w:rPr>
        <w:t xml:space="preserve"> </w:t>
      </w:r>
      <w:r w:rsidR="00EA17FB" w:rsidRPr="00626AD6">
        <w:rPr>
          <w:rFonts w:cs="Times New Roman"/>
          <w:noProof/>
          <w:color w:val="auto"/>
        </w:rPr>
        <w:t>DOI:10.1016/j.nantod.2014.04.009</w:t>
      </w:r>
      <w:r w:rsidR="001969B0" w:rsidRPr="00626AD6">
        <w:rPr>
          <w:rFonts w:cs="Times New Roman"/>
          <w:noProof/>
          <w:color w:val="auto"/>
        </w:rPr>
        <w:t xml:space="preserve"> (</w:t>
      </w:r>
      <w:r w:rsidR="00EA17FB" w:rsidRPr="00626AD6">
        <w:rPr>
          <w:rFonts w:cs="Times New Roman"/>
          <w:noProof/>
          <w:color w:val="auto"/>
        </w:rPr>
        <w:t>2014)</w:t>
      </w:r>
      <w:r w:rsidR="00FA6729" w:rsidRPr="00626AD6">
        <w:rPr>
          <w:rFonts w:cs="Times New Roman"/>
          <w:noProof/>
          <w:color w:val="auto"/>
        </w:rPr>
        <w:t>.</w:t>
      </w:r>
    </w:p>
    <w:p w:rsidR="00FA6729" w:rsidRPr="00626AD6" w:rsidRDefault="00EA17FB" w:rsidP="00EA1D7B">
      <w:pPr>
        <w:ind w:left="709" w:hanging="425"/>
        <w:jc w:val="left"/>
        <w:rPr>
          <w:rFonts w:cs="Times New Roman"/>
          <w:noProof/>
          <w:color w:val="auto"/>
        </w:rPr>
      </w:pPr>
      <w:r w:rsidRPr="00626AD6">
        <w:rPr>
          <w:rFonts w:cs="Times New Roman"/>
          <w:noProof/>
          <w:color w:val="auto"/>
        </w:rPr>
        <w:t>16.</w:t>
      </w:r>
      <w:r w:rsidRPr="00626AD6">
        <w:rPr>
          <w:rFonts w:cs="Times New Roman"/>
          <w:noProof/>
          <w:color w:val="auto"/>
        </w:rPr>
        <w:tab/>
      </w:r>
      <w:r w:rsidR="00FA6729" w:rsidRPr="00626AD6">
        <w:rPr>
          <w:rFonts w:cs="Times New Roman"/>
          <w:noProof/>
          <w:color w:val="auto"/>
        </w:rPr>
        <w:t>Kim</w:t>
      </w:r>
      <w:r w:rsidRPr="00626AD6">
        <w:rPr>
          <w:rFonts w:cs="Times New Roman"/>
          <w:noProof/>
          <w:color w:val="auto"/>
        </w:rPr>
        <w:t>,</w:t>
      </w:r>
      <w:r w:rsidR="00FA6729" w:rsidRPr="00626AD6">
        <w:rPr>
          <w:rFonts w:cs="Times New Roman"/>
          <w:noProof/>
          <w:color w:val="auto"/>
        </w:rPr>
        <w:t xml:space="preserve"> Y-J</w:t>
      </w:r>
      <w:r w:rsidR="00A407D7" w:rsidRPr="00626AD6">
        <w:rPr>
          <w:rFonts w:cs="Times New Roman"/>
          <w:noProof/>
          <w:color w:val="auto"/>
        </w:rPr>
        <w:t xml:space="preserve">., </w:t>
      </w:r>
      <w:r w:rsidR="00A407D7" w:rsidRPr="00626AD6">
        <w:rPr>
          <w:rFonts w:cs="Times New Roman"/>
          <w:i/>
          <w:noProof/>
          <w:color w:val="auto"/>
        </w:rPr>
        <w:t xml:space="preserve">et al. </w:t>
      </w:r>
      <w:r w:rsidR="00FA6729" w:rsidRPr="00626AD6">
        <w:rPr>
          <w:rFonts w:cs="Times New Roman"/>
          <w:noProof/>
          <w:color w:val="auto"/>
        </w:rPr>
        <w:t xml:space="preserve">Preparation of piezoresistive nano smart hybrid material based on graphene. </w:t>
      </w:r>
      <w:r w:rsidR="00FA6729" w:rsidRPr="00626AD6">
        <w:rPr>
          <w:rFonts w:cs="Times New Roman"/>
          <w:i/>
          <w:noProof/>
          <w:color w:val="auto"/>
        </w:rPr>
        <w:t>Curr Appl Phys</w:t>
      </w:r>
      <w:r w:rsidR="008858BA" w:rsidRPr="00626AD6">
        <w:rPr>
          <w:rFonts w:cs="Times New Roman"/>
          <w:i/>
          <w:noProof/>
          <w:color w:val="auto"/>
        </w:rPr>
        <w:t>,</w:t>
      </w:r>
      <w:r w:rsidR="008858BA" w:rsidRPr="00626AD6">
        <w:rPr>
          <w:rFonts w:cs="Times New Roman"/>
          <w:noProof/>
          <w:color w:val="auto"/>
        </w:rPr>
        <w:t xml:space="preserve"> </w:t>
      </w:r>
      <w:r w:rsidR="008858BA" w:rsidRPr="00626AD6">
        <w:rPr>
          <w:rFonts w:cs="Times New Roman"/>
          <w:b/>
          <w:noProof/>
          <w:color w:val="auto"/>
        </w:rPr>
        <w:t>11</w:t>
      </w:r>
      <w:r w:rsidR="008858BA" w:rsidRPr="00626AD6">
        <w:rPr>
          <w:rFonts w:cs="Times New Roman"/>
          <w:noProof/>
          <w:color w:val="auto"/>
        </w:rPr>
        <w:t xml:space="preserve">, </w:t>
      </w:r>
      <w:r w:rsidR="00FA6729" w:rsidRPr="00626AD6">
        <w:rPr>
          <w:rFonts w:cs="Times New Roman"/>
          <w:noProof/>
          <w:color w:val="auto"/>
        </w:rPr>
        <w:t>S350–2</w:t>
      </w:r>
      <w:r w:rsidR="008858BA" w:rsidRPr="00626AD6">
        <w:rPr>
          <w:rFonts w:cs="Times New Roman"/>
          <w:noProof/>
          <w:color w:val="auto"/>
        </w:rPr>
        <w:t>,</w:t>
      </w:r>
      <w:r w:rsidR="008858BA" w:rsidRPr="00626AD6">
        <w:rPr>
          <w:color w:val="auto"/>
        </w:rPr>
        <w:t xml:space="preserve"> </w:t>
      </w:r>
      <w:r w:rsidR="008858BA" w:rsidRPr="00626AD6">
        <w:rPr>
          <w:rFonts w:cs="Times New Roman"/>
          <w:noProof/>
          <w:color w:val="auto"/>
        </w:rPr>
        <w:t>DOI:10.1016/j.cap.2010.11.022</w:t>
      </w:r>
      <w:r w:rsidR="001969B0" w:rsidRPr="00626AD6">
        <w:rPr>
          <w:rFonts w:cs="Times New Roman"/>
          <w:noProof/>
          <w:color w:val="auto"/>
        </w:rPr>
        <w:t xml:space="preserve"> (</w:t>
      </w:r>
      <w:r w:rsidR="008858BA" w:rsidRPr="00626AD6">
        <w:rPr>
          <w:rFonts w:cs="Times New Roman"/>
          <w:noProof/>
          <w:color w:val="auto"/>
        </w:rPr>
        <w:t>2011)</w:t>
      </w:r>
      <w:r w:rsidR="00FA6729" w:rsidRPr="00626AD6">
        <w:rPr>
          <w:rFonts w:cs="Times New Roman"/>
          <w:noProof/>
          <w:color w:val="auto"/>
        </w:rPr>
        <w:t>.</w:t>
      </w:r>
    </w:p>
    <w:p w:rsidR="00FA6729" w:rsidRPr="00626AD6" w:rsidRDefault="008858BA" w:rsidP="00EA1D7B">
      <w:pPr>
        <w:ind w:left="709" w:hanging="425"/>
        <w:jc w:val="left"/>
        <w:rPr>
          <w:rFonts w:cs="Times New Roman"/>
          <w:noProof/>
          <w:color w:val="auto"/>
        </w:rPr>
      </w:pPr>
      <w:r w:rsidRPr="00626AD6">
        <w:rPr>
          <w:rFonts w:cs="Times New Roman"/>
          <w:noProof/>
          <w:color w:val="auto"/>
        </w:rPr>
        <w:t>17.</w:t>
      </w:r>
      <w:r w:rsidRPr="00626AD6">
        <w:rPr>
          <w:rFonts w:cs="Times New Roman"/>
          <w:noProof/>
          <w:color w:val="auto"/>
        </w:rPr>
        <w:tab/>
      </w:r>
      <w:r w:rsidR="00FA6729" w:rsidRPr="00626AD6">
        <w:rPr>
          <w:rFonts w:cs="Times New Roman"/>
          <w:noProof/>
          <w:color w:val="auto"/>
        </w:rPr>
        <w:t>Sadeghi</w:t>
      </w:r>
      <w:r w:rsidR="00AD01A6" w:rsidRPr="00626AD6">
        <w:rPr>
          <w:rFonts w:cs="Times New Roman"/>
          <w:noProof/>
          <w:color w:val="auto"/>
        </w:rPr>
        <w:t>,</w:t>
      </w:r>
      <w:r w:rsidR="00FA6729" w:rsidRPr="00626AD6">
        <w:rPr>
          <w:rFonts w:cs="Times New Roman"/>
          <w:noProof/>
          <w:color w:val="auto"/>
        </w:rPr>
        <w:t xml:space="preserve"> M</w:t>
      </w:r>
      <w:r w:rsidR="00AD01A6" w:rsidRPr="00626AD6">
        <w:rPr>
          <w:rFonts w:cs="Times New Roman"/>
          <w:noProof/>
          <w:color w:val="auto"/>
        </w:rPr>
        <w:t>.</w:t>
      </w:r>
      <w:r w:rsidR="00FA6729" w:rsidRPr="00626AD6">
        <w:rPr>
          <w:rFonts w:cs="Times New Roman"/>
          <w:noProof/>
          <w:color w:val="auto"/>
        </w:rPr>
        <w:t>M</w:t>
      </w:r>
      <w:r w:rsidR="00AD01A6" w:rsidRPr="00626AD6">
        <w:rPr>
          <w:rFonts w:cs="Times New Roman"/>
          <w:noProof/>
          <w:color w:val="auto"/>
        </w:rPr>
        <w:t>.</w:t>
      </w:r>
      <w:r w:rsidR="00FA6729" w:rsidRPr="00626AD6">
        <w:rPr>
          <w:rFonts w:cs="Times New Roman"/>
          <w:noProof/>
          <w:color w:val="auto"/>
        </w:rPr>
        <w:t>, Pettes</w:t>
      </w:r>
      <w:r w:rsidR="00AD01A6" w:rsidRPr="00626AD6">
        <w:rPr>
          <w:rFonts w:cs="Times New Roman"/>
          <w:noProof/>
          <w:color w:val="auto"/>
        </w:rPr>
        <w:t>,</w:t>
      </w:r>
      <w:r w:rsidR="00FA6729" w:rsidRPr="00626AD6">
        <w:rPr>
          <w:rFonts w:cs="Times New Roman"/>
          <w:noProof/>
          <w:color w:val="auto"/>
        </w:rPr>
        <w:t xml:space="preserve"> M</w:t>
      </w:r>
      <w:r w:rsidR="00AD01A6" w:rsidRPr="00626AD6">
        <w:rPr>
          <w:rFonts w:cs="Times New Roman"/>
          <w:noProof/>
          <w:color w:val="auto"/>
        </w:rPr>
        <w:t>.</w:t>
      </w:r>
      <w:r w:rsidR="00FA6729" w:rsidRPr="00626AD6">
        <w:rPr>
          <w:rFonts w:cs="Times New Roman"/>
          <w:noProof/>
          <w:color w:val="auto"/>
        </w:rPr>
        <w:t>T</w:t>
      </w:r>
      <w:r w:rsidR="00AD01A6" w:rsidRPr="00626AD6">
        <w:rPr>
          <w:rFonts w:cs="Times New Roman"/>
          <w:noProof/>
          <w:color w:val="auto"/>
        </w:rPr>
        <w:t>.</w:t>
      </w:r>
      <w:r w:rsidR="00FA6729" w:rsidRPr="00626AD6">
        <w:rPr>
          <w:rFonts w:cs="Times New Roman"/>
          <w:noProof/>
          <w:color w:val="auto"/>
        </w:rPr>
        <w:t>, Shi</w:t>
      </w:r>
      <w:r w:rsidR="00AD01A6" w:rsidRPr="00626AD6">
        <w:rPr>
          <w:rFonts w:cs="Times New Roman"/>
          <w:noProof/>
          <w:color w:val="auto"/>
        </w:rPr>
        <w:t>,</w:t>
      </w:r>
      <w:r w:rsidR="00FA6729" w:rsidRPr="00626AD6">
        <w:rPr>
          <w:rFonts w:cs="Times New Roman"/>
          <w:noProof/>
          <w:color w:val="auto"/>
        </w:rPr>
        <w:t xml:space="preserve"> L. Thermal transport in graphene. </w:t>
      </w:r>
      <w:r w:rsidR="00FA6729" w:rsidRPr="00626AD6">
        <w:rPr>
          <w:rFonts w:cs="Times New Roman"/>
          <w:i/>
          <w:noProof/>
          <w:color w:val="auto"/>
        </w:rPr>
        <w:t>Solid State Commun</w:t>
      </w:r>
      <w:r w:rsidR="00AD01A6" w:rsidRPr="00626AD6">
        <w:rPr>
          <w:rFonts w:cs="Times New Roman"/>
          <w:noProof/>
          <w:color w:val="auto"/>
        </w:rPr>
        <w:t xml:space="preserve">, </w:t>
      </w:r>
      <w:r w:rsidR="00AD01A6" w:rsidRPr="00626AD6">
        <w:rPr>
          <w:rFonts w:cs="Times New Roman"/>
          <w:b/>
          <w:noProof/>
          <w:color w:val="auto"/>
        </w:rPr>
        <w:t>152</w:t>
      </w:r>
      <w:r w:rsidR="00AD01A6" w:rsidRPr="00626AD6">
        <w:rPr>
          <w:rFonts w:cs="Times New Roman"/>
          <w:noProof/>
          <w:color w:val="auto"/>
        </w:rPr>
        <w:t xml:space="preserve">, </w:t>
      </w:r>
      <w:r w:rsidR="00FA6729" w:rsidRPr="00626AD6">
        <w:rPr>
          <w:rFonts w:cs="Times New Roman"/>
          <w:noProof/>
          <w:color w:val="auto"/>
        </w:rPr>
        <w:t>1321–30</w:t>
      </w:r>
      <w:r w:rsidR="00AD01A6" w:rsidRPr="00626AD6">
        <w:rPr>
          <w:rFonts w:cs="Times New Roman"/>
          <w:noProof/>
          <w:color w:val="auto"/>
        </w:rPr>
        <w:t>, DOI:10.1016/j.ssc.2012.04.022</w:t>
      </w:r>
      <w:r w:rsidR="001969B0" w:rsidRPr="00626AD6">
        <w:rPr>
          <w:rFonts w:cs="Times New Roman"/>
          <w:noProof/>
          <w:color w:val="auto"/>
        </w:rPr>
        <w:t xml:space="preserve"> (</w:t>
      </w:r>
      <w:r w:rsidR="00AD01A6" w:rsidRPr="00626AD6">
        <w:rPr>
          <w:rFonts w:cs="Times New Roman"/>
          <w:noProof/>
          <w:color w:val="auto"/>
        </w:rPr>
        <w:t>2012)</w:t>
      </w:r>
      <w:r w:rsidR="00FA6729" w:rsidRPr="00626AD6">
        <w:rPr>
          <w:rFonts w:cs="Times New Roman"/>
          <w:noProof/>
          <w:color w:val="auto"/>
        </w:rPr>
        <w:t>.</w:t>
      </w:r>
    </w:p>
    <w:p w:rsidR="00FA6729" w:rsidRPr="00626AD6" w:rsidRDefault="006C4A2F" w:rsidP="00EA1D7B">
      <w:pPr>
        <w:ind w:left="709" w:hanging="425"/>
        <w:jc w:val="left"/>
        <w:rPr>
          <w:rFonts w:cs="Times New Roman"/>
          <w:noProof/>
          <w:color w:val="auto"/>
        </w:rPr>
      </w:pPr>
      <w:r w:rsidRPr="00626AD6">
        <w:rPr>
          <w:rFonts w:cs="Times New Roman"/>
          <w:noProof/>
          <w:color w:val="auto"/>
        </w:rPr>
        <w:t>18.</w:t>
      </w:r>
      <w:r w:rsidRPr="00626AD6">
        <w:rPr>
          <w:rFonts w:cs="Times New Roman"/>
          <w:noProof/>
          <w:color w:val="auto"/>
        </w:rPr>
        <w:tab/>
      </w:r>
      <w:r w:rsidR="00FA6729" w:rsidRPr="00626AD6">
        <w:rPr>
          <w:rFonts w:cs="Times New Roman"/>
          <w:noProof/>
          <w:color w:val="auto"/>
        </w:rPr>
        <w:t>Potts</w:t>
      </w:r>
      <w:r w:rsidRPr="00626AD6">
        <w:rPr>
          <w:rFonts w:cs="Times New Roman"/>
          <w:noProof/>
          <w:color w:val="auto"/>
        </w:rPr>
        <w:t>,</w:t>
      </w:r>
      <w:r w:rsidR="00FA6729" w:rsidRPr="00626AD6">
        <w:rPr>
          <w:rFonts w:cs="Times New Roman"/>
          <w:noProof/>
          <w:color w:val="auto"/>
        </w:rPr>
        <w:t xml:space="preserve"> J</w:t>
      </w:r>
      <w:r w:rsidRPr="00626AD6">
        <w:rPr>
          <w:rFonts w:cs="Times New Roman"/>
          <w:noProof/>
          <w:color w:val="auto"/>
        </w:rPr>
        <w:t>.</w:t>
      </w:r>
      <w:r w:rsidR="00FA6729" w:rsidRPr="00626AD6">
        <w:rPr>
          <w:rFonts w:cs="Times New Roman"/>
          <w:noProof/>
          <w:color w:val="auto"/>
        </w:rPr>
        <w:t>R</w:t>
      </w:r>
      <w:r w:rsidRPr="00626AD6">
        <w:rPr>
          <w:rFonts w:cs="Times New Roman"/>
          <w:noProof/>
          <w:color w:val="auto"/>
        </w:rPr>
        <w:t>.</w:t>
      </w:r>
      <w:r w:rsidR="00FA6729" w:rsidRPr="00626AD6">
        <w:rPr>
          <w:rFonts w:cs="Times New Roman"/>
          <w:noProof/>
          <w:color w:val="auto"/>
        </w:rPr>
        <w:t>, Dreyer</w:t>
      </w:r>
      <w:r w:rsidRPr="00626AD6">
        <w:rPr>
          <w:rFonts w:cs="Times New Roman"/>
          <w:noProof/>
          <w:color w:val="auto"/>
        </w:rPr>
        <w:t>,</w:t>
      </w:r>
      <w:r w:rsidR="00FA6729" w:rsidRPr="00626AD6">
        <w:rPr>
          <w:rFonts w:cs="Times New Roman"/>
          <w:noProof/>
          <w:color w:val="auto"/>
        </w:rPr>
        <w:t xml:space="preserve"> D</w:t>
      </w:r>
      <w:r w:rsidRPr="00626AD6">
        <w:rPr>
          <w:rFonts w:cs="Times New Roman"/>
          <w:noProof/>
          <w:color w:val="auto"/>
        </w:rPr>
        <w:t>.</w:t>
      </w:r>
      <w:r w:rsidR="00FA6729" w:rsidRPr="00626AD6">
        <w:rPr>
          <w:rFonts w:cs="Times New Roman"/>
          <w:noProof/>
          <w:color w:val="auto"/>
        </w:rPr>
        <w:t>R</w:t>
      </w:r>
      <w:r w:rsidRPr="00626AD6">
        <w:rPr>
          <w:rFonts w:cs="Times New Roman"/>
          <w:noProof/>
          <w:color w:val="auto"/>
        </w:rPr>
        <w:t>.</w:t>
      </w:r>
      <w:r w:rsidR="00FA6729" w:rsidRPr="00626AD6">
        <w:rPr>
          <w:rFonts w:cs="Times New Roman"/>
          <w:noProof/>
          <w:color w:val="auto"/>
        </w:rPr>
        <w:t>, Bielawski</w:t>
      </w:r>
      <w:r w:rsidRPr="00626AD6">
        <w:rPr>
          <w:rFonts w:cs="Times New Roman"/>
          <w:noProof/>
          <w:color w:val="auto"/>
        </w:rPr>
        <w:t>,</w:t>
      </w:r>
      <w:r w:rsidR="00FA6729" w:rsidRPr="00626AD6">
        <w:rPr>
          <w:rFonts w:cs="Times New Roman"/>
          <w:noProof/>
          <w:color w:val="auto"/>
        </w:rPr>
        <w:t xml:space="preserve"> C</w:t>
      </w:r>
      <w:r w:rsidRPr="00626AD6">
        <w:rPr>
          <w:rFonts w:cs="Times New Roman"/>
          <w:noProof/>
          <w:color w:val="auto"/>
        </w:rPr>
        <w:t>.</w:t>
      </w:r>
      <w:r w:rsidR="00FA6729" w:rsidRPr="00626AD6">
        <w:rPr>
          <w:rFonts w:cs="Times New Roman"/>
          <w:noProof/>
          <w:color w:val="auto"/>
        </w:rPr>
        <w:t>W</w:t>
      </w:r>
      <w:r w:rsidRPr="00626AD6">
        <w:rPr>
          <w:rFonts w:cs="Times New Roman"/>
          <w:noProof/>
          <w:color w:val="auto"/>
        </w:rPr>
        <w:t>.</w:t>
      </w:r>
      <w:r w:rsidR="00FA6729" w:rsidRPr="00626AD6">
        <w:rPr>
          <w:rFonts w:cs="Times New Roman"/>
          <w:noProof/>
          <w:color w:val="auto"/>
        </w:rPr>
        <w:t>, Ruoff</w:t>
      </w:r>
      <w:r w:rsidRPr="00626AD6">
        <w:rPr>
          <w:rFonts w:cs="Times New Roman"/>
          <w:noProof/>
          <w:color w:val="auto"/>
        </w:rPr>
        <w:t>,</w:t>
      </w:r>
      <w:r w:rsidR="00FA6729" w:rsidRPr="00626AD6">
        <w:rPr>
          <w:rFonts w:cs="Times New Roman"/>
          <w:noProof/>
          <w:color w:val="auto"/>
        </w:rPr>
        <w:t xml:space="preserve"> R</w:t>
      </w:r>
      <w:r w:rsidRPr="00626AD6">
        <w:rPr>
          <w:rFonts w:cs="Times New Roman"/>
          <w:noProof/>
          <w:color w:val="auto"/>
        </w:rPr>
        <w:t>.</w:t>
      </w:r>
      <w:r w:rsidR="00FA6729" w:rsidRPr="00626AD6">
        <w:rPr>
          <w:rFonts w:cs="Times New Roman"/>
          <w:noProof/>
          <w:color w:val="auto"/>
        </w:rPr>
        <w:t xml:space="preserve">S. Graphene-based polymer nanocomposites. </w:t>
      </w:r>
      <w:r w:rsidR="00FA6729" w:rsidRPr="00626AD6">
        <w:rPr>
          <w:rFonts w:cs="Times New Roman"/>
          <w:i/>
          <w:noProof/>
          <w:color w:val="auto"/>
        </w:rPr>
        <w:t>Polymer</w:t>
      </w:r>
      <w:r w:rsidRPr="00626AD6">
        <w:rPr>
          <w:rFonts w:cs="Times New Roman"/>
          <w:noProof/>
          <w:color w:val="auto"/>
        </w:rPr>
        <w:t xml:space="preserve">, </w:t>
      </w:r>
      <w:r w:rsidRPr="00626AD6">
        <w:rPr>
          <w:rFonts w:cs="Times New Roman"/>
          <w:b/>
          <w:noProof/>
          <w:color w:val="auto"/>
        </w:rPr>
        <w:t>52</w:t>
      </w:r>
      <w:r w:rsidRPr="00626AD6">
        <w:rPr>
          <w:rFonts w:cs="Times New Roman"/>
          <w:noProof/>
          <w:color w:val="auto"/>
        </w:rPr>
        <w:t xml:space="preserve">, </w:t>
      </w:r>
      <w:r w:rsidR="00FA6729" w:rsidRPr="00626AD6">
        <w:rPr>
          <w:rFonts w:cs="Times New Roman"/>
          <w:noProof/>
          <w:color w:val="auto"/>
        </w:rPr>
        <w:t>5–25</w:t>
      </w:r>
      <w:r w:rsidRPr="00626AD6">
        <w:rPr>
          <w:rFonts w:cs="Times New Roman"/>
          <w:noProof/>
          <w:color w:val="auto"/>
        </w:rPr>
        <w:t>, DOI:10.1016/j.polymer.2010.11.042</w:t>
      </w:r>
      <w:r w:rsidR="001969B0" w:rsidRPr="00626AD6">
        <w:rPr>
          <w:rFonts w:cs="Times New Roman"/>
          <w:noProof/>
          <w:color w:val="auto"/>
        </w:rPr>
        <w:t xml:space="preserve"> (</w:t>
      </w:r>
      <w:r w:rsidRPr="00626AD6">
        <w:rPr>
          <w:rFonts w:cs="Times New Roman"/>
          <w:noProof/>
          <w:color w:val="auto"/>
        </w:rPr>
        <w:t>2011)</w:t>
      </w:r>
      <w:r w:rsidR="00FA6729" w:rsidRPr="00626AD6">
        <w:rPr>
          <w:rFonts w:cs="Times New Roman"/>
          <w:noProof/>
          <w:color w:val="auto"/>
        </w:rPr>
        <w:t>.</w:t>
      </w:r>
    </w:p>
    <w:p w:rsidR="00FA6729" w:rsidRPr="00626AD6" w:rsidRDefault="006C4A2F" w:rsidP="00EA1D7B">
      <w:pPr>
        <w:ind w:left="709" w:hanging="425"/>
        <w:jc w:val="left"/>
        <w:rPr>
          <w:rFonts w:cs="Times New Roman"/>
          <w:noProof/>
          <w:color w:val="auto"/>
        </w:rPr>
      </w:pPr>
      <w:r w:rsidRPr="00626AD6">
        <w:rPr>
          <w:rFonts w:cs="Times New Roman"/>
          <w:noProof/>
          <w:color w:val="auto"/>
        </w:rPr>
        <w:t>19.</w:t>
      </w:r>
      <w:r w:rsidRPr="00626AD6">
        <w:rPr>
          <w:rFonts w:cs="Times New Roman"/>
          <w:noProof/>
          <w:color w:val="auto"/>
        </w:rPr>
        <w:tab/>
      </w:r>
      <w:r w:rsidR="00FA6729" w:rsidRPr="00626AD6">
        <w:rPr>
          <w:rFonts w:cs="Times New Roman"/>
          <w:noProof/>
          <w:color w:val="auto"/>
        </w:rPr>
        <w:t>Zaman</w:t>
      </w:r>
      <w:r w:rsidRPr="00626AD6">
        <w:rPr>
          <w:rFonts w:cs="Times New Roman"/>
          <w:noProof/>
          <w:color w:val="auto"/>
        </w:rPr>
        <w:t>,</w:t>
      </w:r>
      <w:r w:rsidR="00FA6729" w:rsidRPr="00626AD6">
        <w:rPr>
          <w:rFonts w:cs="Times New Roman"/>
          <w:noProof/>
          <w:color w:val="auto"/>
        </w:rPr>
        <w:t xml:space="preserve"> I</w:t>
      </w:r>
      <w:r w:rsidR="00A52F0A" w:rsidRPr="00626AD6">
        <w:rPr>
          <w:rFonts w:cs="Times New Roman"/>
          <w:noProof/>
          <w:color w:val="auto"/>
        </w:rPr>
        <w:t xml:space="preserve">., </w:t>
      </w:r>
      <w:r w:rsidR="00A52F0A" w:rsidRPr="00626AD6">
        <w:rPr>
          <w:rFonts w:cs="Times New Roman"/>
          <w:i/>
          <w:noProof/>
          <w:color w:val="auto"/>
        </w:rPr>
        <w:t xml:space="preserve">et al. </w:t>
      </w:r>
      <w:r w:rsidR="00FA6729" w:rsidRPr="00626AD6">
        <w:rPr>
          <w:rFonts w:cs="Times New Roman"/>
          <w:noProof/>
          <w:color w:val="auto"/>
        </w:rPr>
        <w:t xml:space="preserve">A facile approach to chemically modified graphene and its polymer nanocomposites. </w:t>
      </w:r>
      <w:r w:rsidR="00FA6729" w:rsidRPr="00626AD6">
        <w:rPr>
          <w:rFonts w:cs="Times New Roman"/>
          <w:i/>
          <w:noProof/>
          <w:color w:val="auto"/>
        </w:rPr>
        <w:t>Adv Funct Mater</w:t>
      </w:r>
      <w:r w:rsidRPr="00626AD6">
        <w:rPr>
          <w:rFonts w:cs="Times New Roman"/>
          <w:noProof/>
          <w:color w:val="auto"/>
        </w:rPr>
        <w:t xml:space="preserve">, </w:t>
      </w:r>
      <w:r w:rsidRPr="00626AD6">
        <w:rPr>
          <w:rFonts w:cs="Times New Roman"/>
          <w:b/>
          <w:noProof/>
          <w:color w:val="auto"/>
        </w:rPr>
        <w:t>22</w:t>
      </w:r>
      <w:r w:rsidRPr="00626AD6">
        <w:rPr>
          <w:rFonts w:cs="Times New Roman"/>
          <w:noProof/>
          <w:color w:val="auto"/>
        </w:rPr>
        <w:t xml:space="preserve">, </w:t>
      </w:r>
      <w:r w:rsidR="00FA6729" w:rsidRPr="00626AD6">
        <w:rPr>
          <w:rFonts w:cs="Times New Roman"/>
          <w:noProof/>
          <w:color w:val="auto"/>
        </w:rPr>
        <w:t>2735–43</w:t>
      </w:r>
      <w:r w:rsidRPr="00626AD6">
        <w:rPr>
          <w:rFonts w:cs="Times New Roman"/>
          <w:noProof/>
          <w:color w:val="auto"/>
        </w:rPr>
        <w:t xml:space="preserve">, </w:t>
      </w:r>
      <w:r w:rsidRPr="00626AD6">
        <w:rPr>
          <w:color w:val="auto"/>
        </w:rPr>
        <w:t>DOI: 10.1002/adfm.201103041</w:t>
      </w:r>
      <w:r w:rsidR="001969B0" w:rsidRPr="00626AD6">
        <w:rPr>
          <w:color w:val="auto"/>
        </w:rPr>
        <w:t xml:space="preserve"> (</w:t>
      </w:r>
      <w:r w:rsidRPr="00626AD6">
        <w:rPr>
          <w:rFonts w:cs="Times New Roman"/>
          <w:noProof/>
          <w:color w:val="auto"/>
        </w:rPr>
        <w:t>2012)</w:t>
      </w:r>
      <w:r w:rsidR="00FA6729" w:rsidRPr="00626AD6">
        <w:rPr>
          <w:rFonts w:cs="Times New Roman"/>
          <w:noProof/>
          <w:color w:val="auto"/>
        </w:rPr>
        <w:t>.</w:t>
      </w:r>
    </w:p>
    <w:p w:rsidR="00FA6729" w:rsidRPr="00626AD6" w:rsidRDefault="006C4A2F" w:rsidP="00EA1D7B">
      <w:pPr>
        <w:ind w:left="709" w:hanging="425"/>
        <w:jc w:val="left"/>
        <w:rPr>
          <w:rFonts w:cs="Times New Roman"/>
          <w:noProof/>
          <w:color w:val="auto"/>
        </w:rPr>
      </w:pPr>
      <w:r w:rsidRPr="00626AD6">
        <w:rPr>
          <w:rFonts w:cs="Times New Roman"/>
          <w:noProof/>
          <w:color w:val="auto"/>
        </w:rPr>
        <w:t>20.</w:t>
      </w:r>
      <w:r w:rsidRPr="00626AD6">
        <w:rPr>
          <w:rFonts w:cs="Times New Roman"/>
          <w:noProof/>
          <w:color w:val="auto"/>
        </w:rPr>
        <w:tab/>
      </w:r>
      <w:r w:rsidR="00FA6729" w:rsidRPr="00626AD6">
        <w:rPr>
          <w:rFonts w:cs="Times New Roman"/>
          <w:noProof/>
          <w:color w:val="auto"/>
        </w:rPr>
        <w:t>Moriche</w:t>
      </w:r>
      <w:r w:rsidR="009E1ACD" w:rsidRPr="00626AD6">
        <w:rPr>
          <w:rFonts w:cs="Times New Roman"/>
          <w:noProof/>
          <w:color w:val="auto"/>
        </w:rPr>
        <w:t>,</w:t>
      </w:r>
      <w:r w:rsidR="00FA6729" w:rsidRPr="00626AD6">
        <w:rPr>
          <w:rFonts w:cs="Times New Roman"/>
          <w:noProof/>
          <w:color w:val="auto"/>
        </w:rPr>
        <w:t xml:space="preserve"> R</w:t>
      </w:r>
      <w:r w:rsidR="00A407D7" w:rsidRPr="00626AD6">
        <w:rPr>
          <w:rFonts w:cs="Times New Roman"/>
          <w:noProof/>
          <w:color w:val="auto"/>
        </w:rPr>
        <w:t xml:space="preserve">., </w:t>
      </w:r>
      <w:r w:rsidR="00A407D7" w:rsidRPr="00626AD6">
        <w:rPr>
          <w:rFonts w:cs="Times New Roman"/>
          <w:i/>
          <w:noProof/>
          <w:color w:val="auto"/>
        </w:rPr>
        <w:t xml:space="preserve">et al. </w:t>
      </w:r>
      <w:r w:rsidR="00FA6729" w:rsidRPr="00626AD6">
        <w:rPr>
          <w:rFonts w:cs="Times New Roman"/>
          <w:noProof/>
          <w:color w:val="auto"/>
        </w:rPr>
        <w:t xml:space="preserve">Morphological changes on graphene nanoplatelets induced during dispersion into an epoxy resin by different methods. </w:t>
      </w:r>
      <w:r w:rsidR="00FA6729" w:rsidRPr="00626AD6">
        <w:rPr>
          <w:rFonts w:cs="Times New Roman"/>
          <w:i/>
          <w:noProof/>
          <w:color w:val="auto"/>
        </w:rPr>
        <w:t>Compos Part B Eng</w:t>
      </w:r>
      <w:r w:rsidR="009E1ACD" w:rsidRPr="00626AD6">
        <w:rPr>
          <w:rFonts w:cs="Times New Roman"/>
          <w:noProof/>
          <w:color w:val="auto"/>
        </w:rPr>
        <w:t xml:space="preserve">, </w:t>
      </w:r>
      <w:r w:rsidR="009E1ACD" w:rsidRPr="00626AD6">
        <w:rPr>
          <w:rFonts w:cs="Times New Roman"/>
          <w:b/>
          <w:noProof/>
          <w:color w:val="auto"/>
        </w:rPr>
        <w:t>72</w:t>
      </w:r>
      <w:r w:rsidR="009E1ACD" w:rsidRPr="00626AD6">
        <w:rPr>
          <w:rFonts w:cs="Times New Roman"/>
          <w:noProof/>
          <w:color w:val="auto"/>
        </w:rPr>
        <w:t xml:space="preserve">, </w:t>
      </w:r>
      <w:r w:rsidR="00FA6729" w:rsidRPr="00626AD6">
        <w:rPr>
          <w:rFonts w:cs="Times New Roman"/>
          <w:noProof/>
          <w:color w:val="auto"/>
        </w:rPr>
        <w:t>199–205</w:t>
      </w:r>
      <w:r w:rsidR="009E1ACD" w:rsidRPr="00626AD6">
        <w:rPr>
          <w:rFonts w:cs="Times New Roman"/>
          <w:noProof/>
          <w:color w:val="auto"/>
        </w:rPr>
        <w:t>, DOI:10.1016/j.compositesb.2014.12.012</w:t>
      </w:r>
      <w:r w:rsidR="001969B0" w:rsidRPr="00626AD6">
        <w:rPr>
          <w:rFonts w:cs="Times New Roman"/>
          <w:noProof/>
          <w:color w:val="auto"/>
        </w:rPr>
        <w:t xml:space="preserve"> (</w:t>
      </w:r>
      <w:r w:rsidR="009E1ACD" w:rsidRPr="00626AD6">
        <w:rPr>
          <w:rFonts w:cs="Times New Roman"/>
          <w:noProof/>
          <w:color w:val="auto"/>
        </w:rPr>
        <w:t>2015)</w:t>
      </w:r>
      <w:r w:rsidR="00FA6729" w:rsidRPr="00626AD6">
        <w:rPr>
          <w:rFonts w:cs="Times New Roman"/>
          <w:noProof/>
          <w:color w:val="auto"/>
        </w:rPr>
        <w:t>.</w:t>
      </w:r>
    </w:p>
    <w:p w:rsidR="00DE2F0C" w:rsidRPr="00626AD6" w:rsidRDefault="00DE2F0C" w:rsidP="00EA1D7B">
      <w:pPr>
        <w:ind w:left="709" w:hanging="425"/>
        <w:jc w:val="left"/>
        <w:rPr>
          <w:rFonts w:cs="Times New Roman"/>
          <w:noProof/>
          <w:color w:val="auto"/>
        </w:rPr>
      </w:pPr>
      <w:r w:rsidRPr="00626AD6">
        <w:rPr>
          <w:rFonts w:cs="Times New Roman"/>
          <w:noProof/>
          <w:color w:val="auto"/>
        </w:rPr>
        <w:t xml:space="preserve">21. </w:t>
      </w:r>
      <w:r w:rsidRPr="00626AD6">
        <w:rPr>
          <w:rFonts w:cs="Times New Roman"/>
          <w:noProof/>
          <w:color w:val="auto"/>
        </w:rPr>
        <w:tab/>
        <w:t>ASTM D790-02. Standard Test Methods for Flexural Properties of Unreinforced and Reinforced Plastics and Electrical Insulating Materials.</w:t>
      </w:r>
    </w:p>
    <w:p w:rsidR="00FA6729" w:rsidRPr="00626AD6" w:rsidRDefault="00CA51F9" w:rsidP="00EA1D7B">
      <w:pPr>
        <w:ind w:left="709" w:hanging="425"/>
        <w:jc w:val="left"/>
        <w:rPr>
          <w:rFonts w:cs="Times New Roman"/>
          <w:noProof/>
          <w:color w:val="auto"/>
        </w:rPr>
      </w:pPr>
      <w:r w:rsidRPr="00626AD6">
        <w:rPr>
          <w:rFonts w:cs="Times New Roman"/>
          <w:noProof/>
          <w:color w:val="auto"/>
        </w:rPr>
        <w:t>22</w:t>
      </w:r>
      <w:r w:rsidR="00DB201B" w:rsidRPr="00626AD6">
        <w:rPr>
          <w:rFonts w:cs="Times New Roman"/>
          <w:noProof/>
          <w:color w:val="auto"/>
        </w:rPr>
        <w:t>.</w:t>
      </w:r>
      <w:r w:rsidR="00DB201B" w:rsidRPr="00626AD6">
        <w:rPr>
          <w:rFonts w:cs="Times New Roman"/>
          <w:noProof/>
          <w:color w:val="auto"/>
        </w:rPr>
        <w:tab/>
      </w:r>
      <w:r w:rsidR="00FA6729" w:rsidRPr="00626AD6">
        <w:rPr>
          <w:rFonts w:cs="Times New Roman"/>
          <w:noProof/>
          <w:color w:val="auto"/>
        </w:rPr>
        <w:t>Gong</w:t>
      </w:r>
      <w:r w:rsidR="0010118E" w:rsidRPr="00626AD6">
        <w:rPr>
          <w:rFonts w:cs="Times New Roman"/>
          <w:noProof/>
          <w:color w:val="auto"/>
        </w:rPr>
        <w:t>,</w:t>
      </w:r>
      <w:r w:rsidR="00FA6729" w:rsidRPr="00626AD6">
        <w:rPr>
          <w:rFonts w:cs="Times New Roman"/>
          <w:noProof/>
          <w:color w:val="auto"/>
        </w:rPr>
        <w:t xml:space="preserve"> S</w:t>
      </w:r>
      <w:r w:rsidR="0010118E" w:rsidRPr="00626AD6">
        <w:rPr>
          <w:rFonts w:cs="Times New Roman"/>
          <w:noProof/>
          <w:color w:val="auto"/>
        </w:rPr>
        <w:t>.</w:t>
      </w:r>
      <w:r w:rsidR="00FA6729" w:rsidRPr="00626AD6">
        <w:rPr>
          <w:rFonts w:cs="Times New Roman"/>
          <w:noProof/>
          <w:color w:val="auto"/>
        </w:rPr>
        <w:t>, Zhu</w:t>
      </w:r>
      <w:r w:rsidR="0010118E" w:rsidRPr="00626AD6">
        <w:rPr>
          <w:rFonts w:cs="Times New Roman"/>
          <w:noProof/>
          <w:color w:val="auto"/>
        </w:rPr>
        <w:t>,</w:t>
      </w:r>
      <w:r w:rsidR="00FA6729" w:rsidRPr="00626AD6">
        <w:rPr>
          <w:rFonts w:cs="Times New Roman"/>
          <w:noProof/>
          <w:color w:val="auto"/>
        </w:rPr>
        <w:t xml:space="preserve"> Z</w:t>
      </w:r>
      <w:r w:rsidR="0010118E" w:rsidRPr="00626AD6">
        <w:rPr>
          <w:rFonts w:cs="Times New Roman"/>
          <w:noProof/>
          <w:color w:val="auto"/>
        </w:rPr>
        <w:t>.</w:t>
      </w:r>
      <w:r w:rsidR="00FA6729" w:rsidRPr="00626AD6">
        <w:rPr>
          <w:rFonts w:cs="Times New Roman"/>
          <w:noProof/>
          <w:color w:val="auto"/>
        </w:rPr>
        <w:t>H</w:t>
      </w:r>
      <w:r w:rsidR="0010118E" w:rsidRPr="00626AD6">
        <w:rPr>
          <w:rFonts w:cs="Times New Roman"/>
          <w:noProof/>
          <w:color w:val="auto"/>
        </w:rPr>
        <w:t>.</w:t>
      </w:r>
      <w:r w:rsidR="00FA6729" w:rsidRPr="00626AD6">
        <w:rPr>
          <w:rFonts w:cs="Times New Roman"/>
          <w:noProof/>
          <w:color w:val="auto"/>
        </w:rPr>
        <w:t>, Meguid</w:t>
      </w:r>
      <w:r w:rsidR="0010118E" w:rsidRPr="00626AD6">
        <w:rPr>
          <w:rFonts w:cs="Times New Roman"/>
          <w:noProof/>
          <w:color w:val="auto"/>
        </w:rPr>
        <w:t>,</w:t>
      </w:r>
      <w:r w:rsidR="00FA6729" w:rsidRPr="00626AD6">
        <w:rPr>
          <w:rFonts w:cs="Times New Roman"/>
          <w:noProof/>
          <w:color w:val="auto"/>
        </w:rPr>
        <w:t xml:space="preserve"> S</w:t>
      </w:r>
      <w:r w:rsidR="0010118E" w:rsidRPr="00626AD6">
        <w:rPr>
          <w:rFonts w:cs="Times New Roman"/>
          <w:noProof/>
          <w:color w:val="auto"/>
        </w:rPr>
        <w:t>.</w:t>
      </w:r>
      <w:r w:rsidR="00FA6729" w:rsidRPr="00626AD6">
        <w:rPr>
          <w:rFonts w:cs="Times New Roman"/>
          <w:noProof/>
          <w:color w:val="auto"/>
        </w:rPr>
        <w:t xml:space="preserve">A. Carbon nanotube agglomeration effect on piezoresistivity of polymer nanocomposites. </w:t>
      </w:r>
      <w:r w:rsidR="00FA6729" w:rsidRPr="00626AD6">
        <w:rPr>
          <w:rFonts w:cs="Times New Roman"/>
          <w:i/>
          <w:noProof/>
          <w:color w:val="auto"/>
        </w:rPr>
        <w:t>Polymer</w:t>
      </w:r>
      <w:r w:rsidR="0010118E" w:rsidRPr="00626AD6">
        <w:rPr>
          <w:rFonts w:cs="Times New Roman"/>
          <w:noProof/>
          <w:color w:val="auto"/>
        </w:rPr>
        <w:t xml:space="preserve">, </w:t>
      </w:r>
      <w:r w:rsidR="0010118E" w:rsidRPr="00626AD6">
        <w:rPr>
          <w:rFonts w:cs="Times New Roman"/>
          <w:b/>
          <w:noProof/>
          <w:color w:val="auto"/>
        </w:rPr>
        <w:t>55</w:t>
      </w:r>
      <w:r w:rsidR="0010118E" w:rsidRPr="00626AD6">
        <w:rPr>
          <w:rFonts w:cs="Times New Roman"/>
          <w:noProof/>
          <w:color w:val="auto"/>
        </w:rPr>
        <w:t xml:space="preserve">, </w:t>
      </w:r>
      <w:r w:rsidR="00FA6729" w:rsidRPr="00626AD6">
        <w:rPr>
          <w:rFonts w:cs="Times New Roman"/>
          <w:noProof/>
          <w:color w:val="auto"/>
        </w:rPr>
        <w:t>5488–99</w:t>
      </w:r>
      <w:r w:rsidR="0010118E" w:rsidRPr="00626AD6">
        <w:rPr>
          <w:rFonts w:cs="Times New Roman"/>
          <w:noProof/>
          <w:color w:val="auto"/>
        </w:rPr>
        <w:t>, DOI:10.1016/j.polymer.2014.08.054</w:t>
      </w:r>
      <w:r w:rsidR="001969B0" w:rsidRPr="00626AD6">
        <w:rPr>
          <w:rFonts w:cs="Times New Roman"/>
          <w:noProof/>
          <w:color w:val="auto"/>
        </w:rPr>
        <w:t xml:space="preserve"> (</w:t>
      </w:r>
      <w:r w:rsidR="0010118E" w:rsidRPr="00626AD6">
        <w:rPr>
          <w:rFonts w:cs="Times New Roman"/>
          <w:noProof/>
          <w:color w:val="auto"/>
        </w:rPr>
        <w:t>2014)</w:t>
      </w:r>
      <w:r w:rsidR="00FA6729" w:rsidRPr="00626AD6">
        <w:rPr>
          <w:rFonts w:cs="Times New Roman"/>
          <w:noProof/>
          <w:color w:val="auto"/>
        </w:rPr>
        <w:t>.</w:t>
      </w:r>
    </w:p>
    <w:p w:rsidR="00FA6729" w:rsidRPr="00626AD6" w:rsidRDefault="00CA51F9" w:rsidP="00EA1D7B">
      <w:pPr>
        <w:ind w:left="709" w:hanging="425"/>
        <w:jc w:val="left"/>
        <w:rPr>
          <w:rFonts w:cs="Times New Roman"/>
          <w:noProof/>
          <w:color w:val="auto"/>
        </w:rPr>
      </w:pPr>
      <w:r w:rsidRPr="00626AD6">
        <w:rPr>
          <w:rFonts w:cs="Times New Roman"/>
          <w:noProof/>
          <w:color w:val="auto"/>
        </w:rPr>
        <w:t>23</w:t>
      </w:r>
      <w:r w:rsidR="0010118E" w:rsidRPr="00626AD6">
        <w:rPr>
          <w:rFonts w:cs="Times New Roman"/>
          <w:noProof/>
          <w:color w:val="auto"/>
        </w:rPr>
        <w:t>.</w:t>
      </w:r>
      <w:r w:rsidR="0010118E" w:rsidRPr="00626AD6">
        <w:rPr>
          <w:rFonts w:cs="Times New Roman"/>
          <w:noProof/>
          <w:color w:val="auto"/>
        </w:rPr>
        <w:tab/>
      </w:r>
      <w:r w:rsidR="00FA6729" w:rsidRPr="00626AD6">
        <w:rPr>
          <w:rFonts w:cs="Times New Roman"/>
          <w:noProof/>
          <w:color w:val="auto"/>
        </w:rPr>
        <w:t>Zhao</w:t>
      </w:r>
      <w:r w:rsidR="0010118E" w:rsidRPr="00626AD6">
        <w:rPr>
          <w:rFonts w:cs="Times New Roman"/>
          <w:noProof/>
          <w:color w:val="auto"/>
        </w:rPr>
        <w:t>,</w:t>
      </w:r>
      <w:r w:rsidR="00FA6729" w:rsidRPr="00626AD6">
        <w:rPr>
          <w:rFonts w:cs="Times New Roman"/>
          <w:noProof/>
          <w:color w:val="auto"/>
        </w:rPr>
        <w:t xml:space="preserve"> J</w:t>
      </w:r>
      <w:r w:rsidR="00A52F0A" w:rsidRPr="00626AD6">
        <w:rPr>
          <w:rFonts w:cs="Times New Roman"/>
          <w:noProof/>
          <w:color w:val="auto"/>
        </w:rPr>
        <w:t xml:space="preserve">., </w:t>
      </w:r>
      <w:r w:rsidR="00A52F0A" w:rsidRPr="00626AD6">
        <w:rPr>
          <w:rFonts w:cs="Times New Roman"/>
          <w:i/>
          <w:noProof/>
          <w:color w:val="auto"/>
        </w:rPr>
        <w:t xml:space="preserve">et al. </w:t>
      </w:r>
      <w:r w:rsidR="00FA6729" w:rsidRPr="00626AD6">
        <w:rPr>
          <w:rFonts w:cs="Times New Roman"/>
          <w:noProof/>
          <w:color w:val="auto"/>
        </w:rPr>
        <w:t xml:space="preserve">Ultra-sensitive strain sensors based on piezoresistive nanographene films. </w:t>
      </w:r>
      <w:r w:rsidR="00FA6729" w:rsidRPr="00626AD6">
        <w:rPr>
          <w:rFonts w:cs="Times New Roman"/>
          <w:i/>
          <w:noProof/>
          <w:color w:val="auto"/>
        </w:rPr>
        <w:t>Appl Phys Lett</w:t>
      </w:r>
      <w:r w:rsidR="0010118E" w:rsidRPr="00626AD6">
        <w:rPr>
          <w:rFonts w:cs="Times New Roman"/>
          <w:i/>
          <w:noProof/>
          <w:color w:val="auto"/>
        </w:rPr>
        <w:t>,</w:t>
      </w:r>
      <w:r w:rsidR="0010118E" w:rsidRPr="00626AD6">
        <w:rPr>
          <w:rFonts w:cs="Times New Roman"/>
          <w:noProof/>
          <w:color w:val="auto"/>
        </w:rPr>
        <w:t xml:space="preserve"> </w:t>
      </w:r>
      <w:r w:rsidR="0010118E" w:rsidRPr="00626AD6">
        <w:rPr>
          <w:rFonts w:cs="Times New Roman"/>
          <w:b/>
          <w:noProof/>
          <w:color w:val="auto"/>
        </w:rPr>
        <w:t>101</w:t>
      </w:r>
      <w:r w:rsidR="0010118E" w:rsidRPr="00626AD6">
        <w:rPr>
          <w:rFonts w:cs="Times New Roman"/>
          <w:noProof/>
          <w:color w:val="auto"/>
        </w:rPr>
        <w:t xml:space="preserve">, </w:t>
      </w:r>
      <w:r w:rsidR="00FA6729" w:rsidRPr="00626AD6">
        <w:rPr>
          <w:rFonts w:cs="Times New Roman"/>
          <w:noProof/>
          <w:color w:val="auto"/>
        </w:rPr>
        <w:t>063112</w:t>
      </w:r>
      <w:r w:rsidR="0010118E" w:rsidRPr="00626AD6">
        <w:rPr>
          <w:rFonts w:cs="Times New Roman"/>
          <w:noProof/>
          <w:color w:val="auto"/>
        </w:rPr>
        <w:t>,</w:t>
      </w:r>
      <w:r w:rsidR="0010118E" w:rsidRPr="00626AD6">
        <w:rPr>
          <w:color w:val="auto"/>
        </w:rPr>
        <w:t xml:space="preserve"> </w:t>
      </w:r>
      <w:r w:rsidR="0010118E" w:rsidRPr="00626AD6">
        <w:rPr>
          <w:rFonts w:cs="Times New Roman"/>
          <w:noProof/>
          <w:color w:val="auto"/>
        </w:rPr>
        <w:t>DOI:10.1063/1.4742331</w:t>
      </w:r>
      <w:r w:rsidR="001969B0" w:rsidRPr="00626AD6">
        <w:rPr>
          <w:rFonts w:cs="Times New Roman"/>
          <w:noProof/>
          <w:color w:val="auto"/>
        </w:rPr>
        <w:t xml:space="preserve"> (</w:t>
      </w:r>
      <w:r w:rsidR="0010118E" w:rsidRPr="00626AD6">
        <w:rPr>
          <w:rFonts w:cs="Times New Roman"/>
          <w:noProof/>
          <w:color w:val="auto"/>
        </w:rPr>
        <w:t>2012)</w:t>
      </w:r>
      <w:r w:rsidR="00FA6729" w:rsidRPr="00626AD6">
        <w:rPr>
          <w:rFonts w:cs="Times New Roman"/>
          <w:noProof/>
          <w:color w:val="auto"/>
        </w:rPr>
        <w:t>.</w:t>
      </w:r>
    </w:p>
    <w:p w:rsidR="00FA6729" w:rsidRPr="00626AD6" w:rsidRDefault="00CA51F9" w:rsidP="00EA1D7B">
      <w:pPr>
        <w:ind w:left="709" w:hanging="425"/>
        <w:jc w:val="left"/>
        <w:rPr>
          <w:rFonts w:cs="Times New Roman"/>
          <w:noProof/>
          <w:color w:val="auto"/>
        </w:rPr>
      </w:pPr>
      <w:r w:rsidRPr="00626AD6">
        <w:rPr>
          <w:rFonts w:cs="Times New Roman"/>
          <w:noProof/>
          <w:color w:val="auto"/>
        </w:rPr>
        <w:t>24</w:t>
      </w:r>
      <w:r w:rsidR="0010118E" w:rsidRPr="00626AD6">
        <w:rPr>
          <w:rFonts w:cs="Times New Roman"/>
          <w:noProof/>
          <w:color w:val="auto"/>
        </w:rPr>
        <w:t>.</w:t>
      </w:r>
      <w:r w:rsidR="0010118E" w:rsidRPr="00626AD6">
        <w:rPr>
          <w:rFonts w:cs="Times New Roman"/>
          <w:noProof/>
          <w:color w:val="auto"/>
        </w:rPr>
        <w:tab/>
      </w:r>
      <w:r w:rsidR="00FA6729" w:rsidRPr="00626AD6">
        <w:rPr>
          <w:rFonts w:cs="Times New Roman"/>
          <w:noProof/>
          <w:color w:val="auto"/>
        </w:rPr>
        <w:t>Galpaya</w:t>
      </w:r>
      <w:r w:rsidR="0010118E" w:rsidRPr="00626AD6">
        <w:rPr>
          <w:rFonts w:cs="Times New Roman"/>
          <w:noProof/>
          <w:color w:val="auto"/>
        </w:rPr>
        <w:t>, D</w:t>
      </w:r>
      <w:r w:rsidR="00A407D7" w:rsidRPr="00626AD6">
        <w:rPr>
          <w:rFonts w:cs="Times New Roman"/>
          <w:noProof/>
          <w:color w:val="auto"/>
        </w:rPr>
        <w:t xml:space="preserve">., </w:t>
      </w:r>
      <w:r w:rsidR="00A407D7" w:rsidRPr="00626AD6">
        <w:rPr>
          <w:rFonts w:cs="Times New Roman"/>
          <w:i/>
          <w:noProof/>
          <w:color w:val="auto"/>
        </w:rPr>
        <w:t xml:space="preserve">et al. </w:t>
      </w:r>
      <w:r w:rsidR="00FA6729" w:rsidRPr="00626AD6">
        <w:rPr>
          <w:rFonts w:cs="Times New Roman"/>
          <w:noProof/>
          <w:color w:val="auto"/>
        </w:rPr>
        <w:t xml:space="preserve">Recent advances in fabrication and characterization of graphene-polymer nanocomposites. </w:t>
      </w:r>
      <w:r w:rsidR="00FA6729" w:rsidRPr="00626AD6">
        <w:rPr>
          <w:rFonts w:cs="Times New Roman"/>
          <w:i/>
          <w:noProof/>
          <w:color w:val="auto"/>
        </w:rPr>
        <w:t>Graphene</w:t>
      </w:r>
      <w:r w:rsidR="0010118E" w:rsidRPr="00626AD6">
        <w:rPr>
          <w:rFonts w:cs="Times New Roman"/>
          <w:i/>
          <w:noProof/>
          <w:color w:val="auto"/>
        </w:rPr>
        <w:t>,</w:t>
      </w:r>
      <w:r w:rsidR="00FA6729" w:rsidRPr="00626AD6">
        <w:rPr>
          <w:rFonts w:cs="Times New Roman"/>
          <w:noProof/>
          <w:color w:val="auto"/>
        </w:rPr>
        <w:t xml:space="preserve"> </w:t>
      </w:r>
      <w:r w:rsidR="0010118E" w:rsidRPr="00626AD6">
        <w:rPr>
          <w:rFonts w:cs="Times New Roman"/>
          <w:b/>
          <w:noProof/>
          <w:color w:val="auto"/>
        </w:rPr>
        <w:t>1</w:t>
      </w:r>
      <w:r w:rsidR="0010118E" w:rsidRPr="00626AD6">
        <w:rPr>
          <w:rFonts w:cs="Times New Roman"/>
          <w:noProof/>
          <w:color w:val="auto"/>
        </w:rPr>
        <w:t xml:space="preserve">, </w:t>
      </w:r>
      <w:r w:rsidR="00FA6729" w:rsidRPr="00626AD6">
        <w:rPr>
          <w:rFonts w:cs="Times New Roman"/>
          <w:noProof/>
          <w:color w:val="auto"/>
        </w:rPr>
        <w:t>30–49</w:t>
      </w:r>
      <w:r w:rsidR="0010118E" w:rsidRPr="00626AD6">
        <w:rPr>
          <w:rFonts w:cs="Times New Roman"/>
          <w:noProof/>
          <w:color w:val="auto"/>
        </w:rPr>
        <w:t>, DOI:10.4236/graphene.2012.12005</w:t>
      </w:r>
      <w:r w:rsidR="001969B0" w:rsidRPr="00626AD6">
        <w:rPr>
          <w:rFonts w:cs="Times New Roman"/>
          <w:noProof/>
          <w:color w:val="auto"/>
        </w:rPr>
        <w:t xml:space="preserve"> (</w:t>
      </w:r>
      <w:r w:rsidR="0010118E" w:rsidRPr="00626AD6">
        <w:rPr>
          <w:rFonts w:cs="Times New Roman"/>
          <w:noProof/>
          <w:color w:val="auto"/>
        </w:rPr>
        <w:t>2012)</w:t>
      </w:r>
      <w:r w:rsidR="00FA6729" w:rsidRPr="00626AD6">
        <w:rPr>
          <w:rFonts w:cs="Times New Roman"/>
          <w:noProof/>
          <w:color w:val="auto"/>
        </w:rPr>
        <w:t>.</w:t>
      </w:r>
    </w:p>
    <w:p w:rsidR="00FA6729" w:rsidRPr="00626AD6" w:rsidRDefault="00CA51F9" w:rsidP="00EA1D7B">
      <w:pPr>
        <w:ind w:left="709" w:hanging="425"/>
        <w:jc w:val="left"/>
        <w:rPr>
          <w:rFonts w:cs="Times New Roman"/>
          <w:noProof/>
          <w:color w:val="auto"/>
        </w:rPr>
      </w:pPr>
      <w:r w:rsidRPr="00626AD6">
        <w:rPr>
          <w:rFonts w:cs="Times New Roman"/>
          <w:noProof/>
          <w:color w:val="auto"/>
        </w:rPr>
        <w:t>25</w:t>
      </w:r>
      <w:r w:rsidR="008465A8" w:rsidRPr="00626AD6">
        <w:rPr>
          <w:rFonts w:cs="Times New Roman"/>
          <w:noProof/>
          <w:color w:val="auto"/>
        </w:rPr>
        <w:t>.</w:t>
      </w:r>
      <w:r w:rsidR="008465A8" w:rsidRPr="00626AD6">
        <w:rPr>
          <w:rFonts w:cs="Times New Roman"/>
          <w:noProof/>
          <w:color w:val="auto"/>
        </w:rPr>
        <w:tab/>
      </w:r>
      <w:r w:rsidR="00FA6729" w:rsidRPr="00626AD6">
        <w:rPr>
          <w:rFonts w:cs="Times New Roman"/>
          <w:noProof/>
          <w:color w:val="auto"/>
        </w:rPr>
        <w:t>Kanoun</w:t>
      </w:r>
      <w:r w:rsidR="008465A8" w:rsidRPr="00626AD6">
        <w:rPr>
          <w:rFonts w:cs="Times New Roman"/>
          <w:noProof/>
          <w:color w:val="auto"/>
        </w:rPr>
        <w:t>,</w:t>
      </w:r>
      <w:r w:rsidR="00FA6729" w:rsidRPr="00626AD6">
        <w:rPr>
          <w:rFonts w:cs="Times New Roman"/>
          <w:noProof/>
          <w:color w:val="auto"/>
        </w:rPr>
        <w:t xml:space="preserve"> O</w:t>
      </w:r>
      <w:r w:rsidR="00A407D7" w:rsidRPr="00626AD6">
        <w:rPr>
          <w:rFonts w:cs="Times New Roman"/>
          <w:noProof/>
          <w:color w:val="auto"/>
        </w:rPr>
        <w:t xml:space="preserve">., </w:t>
      </w:r>
      <w:r w:rsidR="00A407D7" w:rsidRPr="00626AD6">
        <w:rPr>
          <w:rFonts w:cs="Times New Roman"/>
          <w:i/>
          <w:noProof/>
          <w:color w:val="auto"/>
        </w:rPr>
        <w:t xml:space="preserve">et al. </w:t>
      </w:r>
      <w:r w:rsidR="00FA6729" w:rsidRPr="00626AD6">
        <w:rPr>
          <w:rFonts w:cs="Times New Roman"/>
          <w:noProof/>
          <w:color w:val="auto"/>
        </w:rPr>
        <w:t xml:space="preserve">Flexible Carbon Nanotube Films for High Performance Strain Sensors. </w:t>
      </w:r>
      <w:r w:rsidR="00FA6729" w:rsidRPr="00626AD6">
        <w:rPr>
          <w:rFonts w:cs="Times New Roman"/>
          <w:i/>
          <w:noProof/>
          <w:color w:val="auto"/>
        </w:rPr>
        <w:t>Sensors</w:t>
      </w:r>
      <w:r w:rsidR="008465A8" w:rsidRPr="00626AD6">
        <w:rPr>
          <w:rFonts w:cs="Times New Roman"/>
          <w:noProof/>
          <w:color w:val="auto"/>
        </w:rPr>
        <w:t>,</w:t>
      </w:r>
      <w:r w:rsidR="00FA6729" w:rsidRPr="00626AD6">
        <w:rPr>
          <w:rFonts w:cs="Times New Roman"/>
          <w:noProof/>
          <w:color w:val="auto"/>
        </w:rPr>
        <w:t xml:space="preserve"> </w:t>
      </w:r>
      <w:r w:rsidR="008465A8" w:rsidRPr="00626AD6">
        <w:rPr>
          <w:rFonts w:cs="Times New Roman"/>
          <w:b/>
          <w:noProof/>
          <w:color w:val="auto"/>
        </w:rPr>
        <w:t>14</w:t>
      </w:r>
      <w:r w:rsidR="008465A8" w:rsidRPr="00626AD6">
        <w:rPr>
          <w:rFonts w:cs="Times New Roman"/>
          <w:noProof/>
          <w:color w:val="auto"/>
        </w:rPr>
        <w:t xml:space="preserve">, </w:t>
      </w:r>
      <w:r w:rsidR="00FA6729" w:rsidRPr="00626AD6">
        <w:rPr>
          <w:rFonts w:cs="Times New Roman"/>
          <w:noProof/>
          <w:color w:val="auto"/>
        </w:rPr>
        <w:t>10042–71</w:t>
      </w:r>
      <w:r w:rsidR="008465A8" w:rsidRPr="00626AD6">
        <w:rPr>
          <w:rFonts w:cs="Times New Roman"/>
          <w:noProof/>
          <w:color w:val="auto"/>
        </w:rPr>
        <w:t>, DOI:10.3390/s140610042</w:t>
      </w:r>
      <w:r w:rsidR="001969B0" w:rsidRPr="00626AD6">
        <w:rPr>
          <w:rFonts w:cs="Times New Roman"/>
          <w:noProof/>
          <w:color w:val="auto"/>
        </w:rPr>
        <w:t xml:space="preserve"> (</w:t>
      </w:r>
      <w:r w:rsidR="008465A8" w:rsidRPr="00626AD6">
        <w:rPr>
          <w:rFonts w:cs="Times New Roman"/>
          <w:noProof/>
          <w:color w:val="auto"/>
        </w:rPr>
        <w:t>2014)</w:t>
      </w:r>
      <w:r w:rsidR="00FA6729" w:rsidRPr="00626AD6">
        <w:rPr>
          <w:rFonts w:cs="Times New Roman"/>
          <w:noProof/>
          <w:color w:val="auto"/>
        </w:rPr>
        <w:t>.</w:t>
      </w:r>
    </w:p>
    <w:p w:rsidR="006E0F68" w:rsidRPr="00626AD6" w:rsidRDefault="00CA51F9" w:rsidP="00EA1D7B">
      <w:pPr>
        <w:ind w:left="709" w:hanging="425"/>
        <w:jc w:val="left"/>
        <w:rPr>
          <w:rFonts w:cs="Times New Roman"/>
          <w:noProof/>
          <w:color w:val="auto"/>
        </w:rPr>
      </w:pPr>
      <w:r w:rsidRPr="00626AD6">
        <w:rPr>
          <w:rFonts w:cs="Times New Roman"/>
          <w:noProof/>
          <w:color w:val="auto"/>
        </w:rPr>
        <w:t>26</w:t>
      </w:r>
      <w:r w:rsidR="006E0F68" w:rsidRPr="00626AD6">
        <w:rPr>
          <w:rFonts w:cs="Times New Roman"/>
          <w:noProof/>
          <w:color w:val="auto"/>
        </w:rPr>
        <w:t>.</w:t>
      </w:r>
      <w:r w:rsidR="00A52F0A">
        <w:rPr>
          <w:rFonts w:cs="Times New Roman"/>
          <w:noProof/>
          <w:color w:val="auto"/>
        </w:rPr>
        <w:t xml:space="preserve"> </w:t>
      </w:r>
      <w:r w:rsidR="00782351" w:rsidRPr="00626AD6">
        <w:rPr>
          <w:rFonts w:cs="Times New Roman"/>
          <w:noProof/>
          <w:color w:val="auto"/>
        </w:rPr>
        <w:t>Zaman, I</w:t>
      </w:r>
      <w:r w:rsidR="00A52F0A" w:rsidRPr="00626AD6">
        <w:rPr>
          <w:rFonts w:cs="Times New Roman"/>
          <w:noProof/>
          <w:color w:val="auto"/>
        </w:rPr>
        <w:t xml:space="preserve">., </w:t>
      </w:r>
      <w:r w:rsidR="00A52F0A" w:rsidRPr="00626AD6">
        <w:rPr>
          <w:rFonts w:cs="Times New Roman"/>
          <w:i/>
          <w:noProof/>
          <w:color w:val="auto"/>
        </w:rPr>
        <w:t xml:space="preserve">et al. </w:t>
      </w:r>
      <w:r w:rsidR="00782351" w:rsidRPr="00626AD6">
        <w:rPr>
          <w:rFonts w:cs="Times New Roman"/>
          <w:noProof/>
          <w:color w:val="auto"/>
        </w:rPr>
        <w:t xml:space="preserve">Epoxy/graphene platelets nanocomposites with two leves of interface strength. </w:t>
      </w:r>
      <w:r w:rsidR="00782351" w:rsidRPr="00626AD6">
        <w:rPr>
          <w:rFonts w:cs="Times New Roman"/>
          <w:i/>
          <w:noProof/>
          <w:color w:val="auto"/>
        </w:rPr>
        <w:t>Polymer</w:t>
      </w:r>
      <w:r w:rsidR="00782351" w:rsidRPr="00626AD6">
        <w:rPr>
          <w:rFonts w:cs="Times New Roman"/>
          <w:noProof/>
          <w:color w:val="auto"/>
        </w:rPr>
        <w:t>, 52, 1603-1611, DOI: 10.1016/j.polymer.2011.02.003 (2011).</w:t>
      </w:r>
    </w:p>
    <w:p w:rsidR="00782351" w:rsidRPr="00626AD6" w:rsidRDefault="00CA51F9" w:rsidP="00782351">
      <w:pPr>
        <w:ind w:left="709" w:hanging="425"/>
        <w:jc w:val="left"/>
        <w:rPr>
          <w:rFonts w:cs="Times New Roman"/>
          <w:noProof/>
          <w:color w:val="auto"/>
        </w:rPr>
      </w:pPr>
      <w:r w:rsidRPr="00626AD6">
        <w:rPr>
          <w:rFonts w:cs="Times New Roman"/>
          <w:noProof/>
          <w:color w:val="auto"/>
        </w:rPr>
        <w:lastRenderedPageBreak/>
        <w:t>27</w:t>
      </w:r>
      <w:r w:rsidR="006E0F68" w:rsidRPr="00626AD6">
        <w:rPr>
          <w:rFonts w:cs="Times New Roman"/>
          <w:noProof/>
          <w:color w:val="auto"/>
        </w:rPr>
        <w:t>.</w:t>
      </w:r>
      <w:r w:rsidR="00A52F0A">
        <w:rPr>
          <w:rFonts w:cs="Times New Roman"/>
          <w:noProof/>
          <w:color w:val="auto"/>
        </w:rPr>
        <w:t xml:space="preserve"> </w:t>
      </w:r>
      <w:r w:rsidR="006E0F68" w:rsidRPr="00626AD6">
        <w:rPr>
          <w:rFonts w:cs="Times New Roman"/>
          <w:noProof/>
          <w:color w:val="auto"/>
        </w:rPr>
        <w:t xml:space="preserve">Chu, K., Li, W.S., Dong, H. Role of graphene waviness on the thermal conductivity of graphene composites. </w:t>
      </w:r>
      <w:r w:rsidR="006E0F68" w:rsidRPr="00626AD6">
        <w:rPr>
          <w:rFonts w:cs="Times New Roman"/>
          <w:i/>
          <w:noProof/>
          <w:color w:val="auto"/>
        </w:rPr>
        <w:t>Appl Phys A</w:t>
      </w:r>
      <w:r w:rsidR="00782351" w:rsidRPr="00626AD6">
        <w:rPr>
          <w:rFonts w:cs="Times New Roman"/>
          <w:noProof/>
          <w:color w:val="auto"/>
        </w:rPr>
        <w:t>, 111, 221-225, DOI: 10.1007/s00339-012-7497-y (2013).</w:t>
      </w:r>
    </w:p>
    <w:p w:rsidR="006E0F68" w:rsidRPr="00626AD6" w:rsidRDefault="00CA51F9" w:rsidP="00EA1D7B">
      <w:pPr>
        <w:ind w:left="709" w:hanging="425"/>
        <w:jc w:val="left"/>
        <w:rPr>
          <w:rFonts w:cs="Times New Roman"/>
          <w:noProof/>
          <w:color w:val="auto"/>
        </w:rPr>
      </w:pPr>
      <w:r w:rsidRPr="00626AD6">
        <w:rPr>
          <w:rFonts w:cs="Times New Roman"/>
          <w:noProof/>
          <w:color w:val="auto"/>
        </w:rPr>
        <w:t>28</w:t>
      </w:r>
      <w:r w:rsidR="006E0F68" w:rsidRPr="00626AD6">
        <w:rPr>
          <w:rFonts w:cs="Times New Roman"/>
          <w:noProof/>
          <w:color w:val="auto"/>
        </w:rPr>
        <w:t>.</w:t>
      </w:r>
      <w:r w:rsidR="00A52F0A">
        <w:rPr>
          <w:rFonts w:cs="Times New Roman"/>
          <w:noProof/>
          <w:color w:val="auto"/>
        </w:rPr>
        <w:t xml:space="preserve"> </w:t>
      </w:r>
      <w:r w:rsidR="006E0F68" w:rsidRPr="00626AD6">
        <w:rPr>
          <w:rFonts w:cs="Times New Roman"/>
          <w:noProof/>
          <w:color w:val="auto"/>
        </w:rPr>
        <w:t>Monti, M</w:t>
      </w:r>
      <w:r w:rsidR="00A52F0A" w:rsidRPr="00626AD6">
        <w:rPr>
          <w:rFonts w:cs="Times New Roman"/>
          <w:noProof/>
          <w:color w:val="auto"/>
        </w:rPr>
        <w:t xml:space="preserve">., </w:t>
      </w:r>
      <w:r w:rsidR="00A52F0A" w:rsidRPr="00626AD6">
        <w:rPr>
          <w:rFonts w:cs="Times New Roman"/>
          <w:i/>
          <w:noProof/>
          <w:color w:val="auto"/>
        </w:rPr>
        <w:t xml:space="preserve">et al. </w:t>
      </w:r>
      <w:r w:rsidR="006E0F68" w:rsidRPr="00626AD6">
        <w:rPr>
          <w:rFonts w:cs="Times New Roman"/>
          <w:noProof/>
          <w:color w:val="auto"/>
        </w:rPr>
        <w:t xml:space="preserve">Morphology and electrical properties of graphene-epoxy nanocomposites obtained by different solvent assisted processing methods. </w:t>
      </w:r>
      <w:r w:rsidR="006E0F68" w:rsidRPr="00626AD6">
        <w:rPr>
          <w:rFonts w:cs="Times New Roman"/>
          <w:i/>
          <w:noProof/>
          <w:color w:val="auto"/>
        </w:rPr>
        <w:t>Compos Part A</w:t>
      </w:r>
      <w:r w:rsidR="006E0F68" w:rsidRPr="00626AD6">
        <w:rPr>
          <w:rFonts w:cs="Times New Roman"/>
          <w:noProof/>
          <w:color w:val="auto"/>
        </w:rPr>
        <w:t xml:space="preserve">, </w:t>
      </w:r>
      <w:r w:rsidR="006E0F68" w:rsidRPr="00626AD6">
        <w:rPr>
          <w:rFonts w:cs="Times New Roman"/>
          <w:b/>
          <w:noProof/>
          <w:color w:val="auto"/>
        </w:rPr>
        <w:t>46</w:t>
      </w:r>
      <w:r w:rsidR="006E0F68" w:rsidRPr="00626AD6">
        <w:rPr>
          <w:rFonts w:cs="Times New Roman"/>
          <w:noProof/>
          <w:color w:val="auto"/>
        </w:rPr>
        <w:t>, 166-172, DOI: 10.1016/j.compositesa.2012.11.005 (2013).</w:t>
      </w:r>
    </w:p>
    <w:p w:rsidR="001D79F2" w:rsidRPr="00626AD6" w:rsidRDefault="00CA51F9" w:rsidP="00EA1D7B">
      <w:pPr>
        <w:ind w:left="709" w:hanging="425"/>
        <w:jc w:val="left"/>
        <w:rPr>
          <w:rFonts w:cs="Times New Roman"/>
          <w:noProof/>
          <w:color w:val="auto"/>
        </w:rPr>
      </w:pPr>
      <w:r w:rsidRPr="00626AD6">
        <w:rPr>
          <w:rFonts w:cs="Times New Roman"/>
          <w:noProof/>
          <w:color w:val="auto"/>
        </w:rPr>
        <w:t>29</w:t>
      </w:r>
      <w:r w:rsidR="001D79F2" w:rsidRPr="00626AD6">
        <w:rPr>
          <w:rFonts w:cs="Times New Roman"/>
          <w:noProof/>
          <w:color w:val="auto"/>
        </w:rPr>
        <w:t xml:space="preserve">. </w:t>
      </w:r>
      <w:r w:rsidR="001D79F2" w:rsidRPr="00626AD6">
        <w:rPr>
          <w:rFonts w:cs="Times New Roman"/>
          <w:noProof/>
          <w:color w:val="auto"/>
        </w:rPr>
        <w:tab/>
        <w:t xml:space="preserve">Moazzami Gudarzi, M., Sharif, F. Enhancement of dispersion and bonding of graphene-polymer through wet transfer of functionalized graphene oxide. </w:t>
      </w:r>
      <w:r w:rsidR="001D79F2" w:rsidRPr="00626AD6">
        <w:rPr>
          <w:rFonts w:cs="Times New Roman"/>
          <w:i/>
          <w:noProof/>
          <w:color w:val="auto"/>
        </w:rPr>
        <w:t>Express Polym Lett</w:t>
      </w:r>
      <w:r w:rsidR="001D79F2" w:rsidRPr="00626AD6">
        <w:rPr>
          <w:rFonts w:cs="Times New Roman"/>
          <w:noProof/>
          <w:color w:val="auto"/>
        </w:rPr>
        <w:t xml:space="preserve">, </w:t>
      </w:r>
      <w:r w:rsidR="001D79F2" w:rsidRPr="00626AD6">
        <w:rPr>
          <w:rFonts w:cs="Times New Roman"/>
          <w:b/>
          <w:noProof/>
          <w:color w:val="auto"/>
        </w:rPr>
        <w:t>6</w:t>
      </w:r>
      <w:r w:rsidR="001D79F2" w:rsidRPr="00626AD6">
        <w:rPr>
          <w:rFonts w:cs="Times New Roman"/>
          <w:noProof/>
          <w:color w:val="auto"/>
        </w:rPr>
        <w:t>, 1017-1031, DOI:</w:t>
      </w:r>
      <w:r w:rsidR="001D79F2" w:rsidRPr="00626AD6">
        <w:rPr>
          <w:color w:val="auto"/>
        </w:rPr>
        <w:t xml:space="preserve"> </w:t>
      </w:r>
      <w:r w:rsidR="001D79F2" w:rsidRPr="00626AD6">
        <w:rPr>
          <w:rFonts w:cs="Times New Roman"/>
          <w:noProof/>
          <w:color w:val="auto"/>
        </w:rPr>
        <w:t>10.3144/expresspolymlett.2012.107</w:t>
      </w:r>
      <w:r w:rsidR="00EF24D6" w:rsidRPr="00626AD6">
        <w:rPr>
          <w:rFonts w:cs="Times New Roman"/>
          <w:noProof/>
          <w:color w:val="auto"/>
        </w:rPr>
        <w:t xml:space="preserve"> (2013)</w:t>
      </w:r>
      <w:r w:rsidR="001D79F2" w:rsidRPr="00626AD6">
        <w:rPr>
          <w:rFonts w:cs="Times New Roman"/>
          <w:noProof/>
          <w:color w:val="auto"/>
        </w:rPr>
        <w:t>.</w:t>
      </w:r>
    </w:p>
    <w:p w:rsidR="005D744D" w:rsidRPr="00626AD6" w:rsidRDefault="00CA51F9" w:rsidP="00EA1D7B">
      <w:pPr>
        <w:ind w:left="709" w:hanging="425"/>
        <w:jc w:val="left"/>
        <w:rPr>
          <w:rFonts w:cs="Times New Roman"/>
          <w:noProof/>
          <w:color w:val="auto"/>
        </w:rPr>
      </w:pPr>
      <w:r w:rsidRPr="00626AD6">
        <w:rPr>
          <w:rFonts w:cs="Times New Roman"/>
          <w:noProof/>
          <w:color w:val="auto"/>
        </w:rPr>
        <w:t>30</w:t>
      </w:r>
      <w:r w:rsidR="005D744D" w:rsidRPr="00626AD6">
        <w:rPr>
          <w:rFonts w:cs="Times New Roman"/>
          <w:noProof/>
          <w:color w:val="auto"/>
        </w:rPr>
        <w:t>.</w:t>
      </w:r>
      <w:r w:rsidR="005D744D" w:rsidRPr="00626AD6">
        <w:rPr>
          <w:rFonts w:cs="Times New Roman"/>
          <w:noProof/>
          <w:color w:val="auto"/>
        </w:rPr>
        <w:tab/>
        <w:t>Fan, H</w:t>
      </w:r>
      <w:r w:rsidR="00A52F0A" w:rsidRPr="00626AD6">
        <w:rPr>
          <w:rFonts w:cs="Times New Roman"/>
          <w:noProof/>
          <w:color w:val="auto"/>
        </w:rPr>
        <w:t xml:space="preserve">., </w:t>
      </w:r>
      <w:r w:rsidR="00A52F0A" w:rsidRPr="00626AD6">
        <w:rPr>
          <w:rFonts w:cs="Times New Roman"/>
          <w:i/>
          <w:noProof/>
          <w:color w:val="auto"/>
        </w:rPr>
        <w:t xml:space="preserve">et al. </w:t>
      </w:r>
      <w:r w:rsidR="00EF24D6" w:rsidRPr="00626AD6">
        <w:rPr>
          <w:rFonts w:cs="Times New Roman"/>
          <w:noProof/>
          <w:color w:val="auto"/>
        </w:rPr>
        <w:t xml:space="preserve">Fabrication, mechanical properties and biocompatibility of graphene-reinforced chitosan composites. Biomacromolecules, </w:t>
      </w:r>
      <w:r w:rsidR="00EF24D6" w:rsidRPr="00626AD6">
        <w:rPr>
          <w:rFonts w:cs="Times New Roman"/>
          <w:b/>
          <w:noProof/>
          <w:color w:val="auto"/>
        </w:rPr>
        <w:t>11</w:t>
      </w:r>
      <w:r w:rsidR="00EF24D6" w:rsidRPr="00626AD6">
        <w:rPr>
          <w:rFonts w:cs="Times New Roman"/>
          <w:noProof/>
          <w:color w:val="auto"/>
        </w:rPr>
        <w:t>, 2345-2351, DOI: 10.1021/bm100470q</w:t>
      </w:r>
      <w:r w:rsidR="00A52F0A">
        <w:rPr>
          <w:rFonts w:cs="Times New Roman"/>
          <w:noProof/>
          <w:color w:val="auto"/>
        </w:rPr>
        <w:t xml:space="preserve"> </w:t>
      </w:r>
      <w:r w:rsidR="00EF24D6" w:rsidRPr="00626AD6">
        <w:rPr>
          <w:rFonts w:cs="Times New Roman"/>
          <w:noProof/>
          <w:color w:val="auto"/>
        </w:rPr>
        <w:t>(2010).</w:t>
      </w:r>
    </w:p>
    <w:p w:rsidR="00397758" w:rsidRPr="00626AD6" w:rsidRDefault="00CA51F9" w:rsidP="00EA1D7B">
      <w:pPr>
        <w:ind w:left="709" w:hanging="425"/>
        <w:jc w:val="left"/>
        <w:rPr>
          <w:rFonts w:cs="Times New Roman"/>
          <w:noProof/>
          <w:color w:val="auto"/>
        </w:rPr>
      </w:pPr>
      <w:r w:rsidRPr="00626AD6">
        <w:rPr>
          <w:rFonts w:cs="Times New Roman"/>
          <w:noProof/>
          <w:color w:val="auto"/>
        </w:rPr>
        <w:t>31</w:t>
      </w:r>
      <w:r w:rsidR="00397758" w:rsidRPr="00626AD6">
        <w:rPr>
          <w:rFonts w:cs="Times New Roman"/>
          <w:noProof/>
          <w:color w:val="auto"/>
        </w:rPr>
        <w:t>.</w:t>
      </w:r>
      <w:r w:rsidR="00397758" w:rsidRPr="00626AD6">
        <w:rPr>
          <w:rFonts w:cs="Times New Roman"/>
          <w:noProof/>
          <w:color w:val="auto"/>
        </w:rPr>
        <w:tab/>
        <w:t xml:space="preserve">Teomete, E. Transverse strain sensitivity of steel fiber reinforced cement composites tested by compression and split tensile tests. </w:t>
      </w:r>
      <w:r w:rsidR="00397758" w:rsidRPr="00626AD6">
        <w:rPr>
          <w:rFonts w:cs="Times New Roman"/>
          <w:i/>
          <w:noProof/>
          <w:color w:val="auto"/>
        </w:rPr>
        <w:t>Constr Build Mater</w:t>
      </w:r>
      <w:r w:rsidR="00397758" w:rsidRPr="00626AD6">
        <w:rPr>
          <w:rFonts w:cs="Times New Roman"/>
          <w:noProof/>
          <w:color w:val="auto"/>
        </w:rPr>
        <w:t xml:space="preserve">, 55, 136-145, DOI: 10.1016/j.conbuildmat.2014.01.016 (2014). </w:t>
      </w:r>
    </w:p>
    <w:p w:rsidR="00FA6729" w:rsidRPr="00626AD6" w:rsidRDefault="00CA51F9" w:rsidP="00EA1D7B">
      <w:pPr>
        <w:ind w:left="709" w:hanging="425"/>
        <w:jc w:val="left"/>
        <w:rPr>
          <w:rFonts w:cs="Times New Roman"/>
          <w:noProof/>
          <w:color w:val="auto"/>
        </w:rPr>
      </w:pPr>
      <w:r w:rsidRPr="00626AD6">
        <w:rPr>
          <w:rFonts w:cs="Times New Roman"/>
          <w:noProof/>
          <w:color w:val="auto"/>
        </w:rPr>
        <w:t>32</w:t>
      </w:r>
      <w:r w:rsidR="008465A8" w:rsidRPr="00626AD6">
        <w:rPr>
          <w:rFonts w:cs="Times New Roman"/>
          <w:noProof/>
          <w:color w:val="auto"/>
        </w:rPr>
        <w:t>.</w:t>
      </w:r>
      <w:r w:rsidR="008465A8" w:rsidRPr="00626AD6">
        <w:rPr>
          <w:rFonts w:cs="Times New Roman"/>
          <w:noProof/>
          <w:color w:val="auto"/>
        </w:rPr>
        <w:tab/>
      </w:r>
      <w:r w:rsidR="00FA6729" w:rsidRPr="00626AD6">
        <w:rPr>
          <w:rFonts w:cs="Times New Roman"/>
          <w:noProof/>
          <w:color w:val="auto"/>
        </w:rPr>
        <w:t>Nauman</w:t>
      </w:r>
      <w:r w:rsidR="008465A8" w:rsidRPr="00626AD6">
        <w:rPr>
          <w:rFonts w:cs="Times New Roman"/>
          <w:noProof/>
          <w:color w:val="auto"/>
        </w:rPr>
        <w:t>,</w:t>
      </w:r>
      <w:r w:rsidR="00FA6729" w:rsidRPr="00626AD6">
        <w:rPr>
          <w:rFonts w:cs="Times New Roman"/>
          <w:noProof/>
          <w:color w:val="auto"/>
        </w:rPr>
        <w:t xml:space="preserve"> S</w:t>
      </w:r>
      <w:r w:rsidR="008465A8" w:rsidRPr="00626AD6">
        <w:rPr>
          <w:rFonts w:cs="Times New Roman"/>
          <w:noProof/>
          <w:color w:val="auto"/>
        </w:rPr>
        <w:t>.</w:t>
      </w:r>
      <w:r w:rsidR="00FA6729" w:rsidRPr="00626AD6">
        <w:rPr>
          <w:rFonts w:cs="Times New Roman"/>
          <w:noProof/>
          <w:color w:val="auto"/>
        </w:rPr>
        <w:t>, Cristian</w:t>
      </w:r>
      <w:r w:rsidR="008465A8" w:rsidRPr="00626AD6">
        <w:rPr>
          <w:rFonts w:cs="Times New Roman"/>
          <w:noProof/>
          <w:color w:val="auto"/>
        </w:rPr>
        <w:t>,</w:t>
      </w:r>
      <w:r w:rsidR="00FA6729" w:rsidRPr="00626AD6">
        <w:rPr>
          <w:rFonts w:cs="Times New Roman"/>
          <w:noProof/>
          <w:color w:val="auto"/>
        </w:rPr>
        <w:t xml:space="preserve"> I</w:t>
      </w:r>
      <w:r w:rsidR="008465A8" w:rsidRPr="00626AD6">
        <w:rPr>
          <w:rFonts w:cs="Times New Roman"/>
          <w:noProof/>
          <w:color w:val="auto"/>
        </w:rPr>
        <w:t>.</w:t>
      </w:r>
      <w:r w:rsidR="00FA6729" w:rsidRPr="00626AD6">
        <w:rPr>
          <w:rFonts w:cs="Times New Roman"/>
          <w:noProof/>
          <w:color w:val="auto"/>
        </w:rPr>
        <w:t>, Koncar</w:t>
      </w:r>
      <w:r w:rsidR="008465A8" w:rsidRPr="00626AD6">
        <w:rPr>
          <w:rFonts w:cs="Times New Roman"/>
          <w:noProof/>
          <w:color w:val="auto"/>
        </w:rPr>
        <w:t>,</w:t>
      </w:r>
      <w:r w:rsidR="00FA6729" w:rsidRPr="00626AD6">
        <w:rPr>
          <w:rFonts w:cs="Times New Roman"/>
          <w:noProof/>
          <w:color w:val="auto"/>
        </w:rPr>
        <w:t xml:space="preserve"> V. Simultaneous Application of Fibrous Piezoresistive Sensors. </w:t>
      </w:r>
      <w:r w:rsidR="00FA6729" w:rsidRPr="00626AD6">
        <w:rPr>
          <w:rFonts w:cs="Times New Roman"/>
          <w:i/>
          <w:noProof/>
          <w:color w:val="auto"/>
        </w:rPr>
        <w:t>Sensors</w:t>
      </w:r>
      <w:r w:rsidR="008465A8" w:rsidRPr="00626AD6">
        <w:rPr>
          <w:rFonts w:cs="Times New Roman"/>
          <w:i/>
          <w:noProof/>
          <w:color w:val="auto"/>
        </w:rPr>
        <w:t>,</w:t>
      </w:r>
      <w:r w:rsidR="00FA6729" w:rsidRPr="00626AD6">
        <w:rPr>
          <w:rFonts w:cs="Times New Roman"/>
          <w:noProof/>
          <w:color w:val="auto"/>
        </w:rPr>
        <w:t xml:space="preserve"> </w:t>
      </w:r>
      <w:r w:rsidR="008465A8" w:rsidRPr="00626AD6">
        <w:rPr>
          <w:rFonts w:cs="Times New Roman"/>
          <w:b/>
          <w:noProof/>
          <w:color w:val="auto"/>
        </w:rPr>
        <w:t>11</w:t>
      </w:r>
      <w:r w:rsidR="008465A8" w:rsidRPr="00626AD6">
        <w:rPr>
          <w:rFonts w:cs="Times New Roman"/>
          <w:noProof/>
          <w:color w:val="auto"/>
        </w:rPr>
        <w:t xml:space="preserve">, </w:t>
      </w:r>
      <w:r w:rsidR="00FA6729" w:rsidRPr="00626AD6">
        <w:rPr>
          <w:rFonts w:cs="Times New Roman"/>
          <w:noProof/>
          <w:color w:val="auto"/>
        </w:rPr>
        <w:t>9478–98</w:t>
      </w:r>
      <w:r w:rsidR="008465A8" w:rsidRPr="00626AD6">
        <w:rPr>
          <w:rFonts w:cs="Times New Roman"/>
          <w:noProof/>
          <w:color w:val="auto"/>
        </w:rPr>
        <w:t>, DOI:10.3390/s111009478</w:t>
      </w:r>
      <w:r w:rsidR="001969B0" w:rsidRPr="00626AD6">
        <w:rPr>
          <w:rFonts w:cs="Times New Roman"/>
          <w:noProof/>
          <w:color w:val="auto"/>
        </w:rPr>
        <w:t xml:space="preserve"> (</w:t>
      </w:r>
      <w:r w:rsidR="008465A8" w:rsidRPr="00626AD6">
        <w:rPr>
          <w:rFonts w:cs="Times New Roman"/>
          <w:noProof/>
          <w:color w:val="auto"/>
        </w:rPr>
        <w:t>2011)</w:t>
      </w:r>
      <w:r w:rsidR="00FA6729" w:rsidRPr="00626AD6">
        <w:rPr>
          <w:rFonts w:cs="Times New Roman"/>
          <w:noProof/>
          <w:color w:val="auto"/>
        </w:rPr>
        <w:t>.</w:t>
      </w:r>
    </w:p>
    <w:p w:rsidR="00FA6729" w:rsidRPr="00626AD6" w:rsidRDefault="00CA51F9" w:rsidP="00E1439C">
      <w:pPr>
        <w:ind w:left="709" w:hanging="425"/>
        <w:jc w:val="left"/>
        <w:rPr>
          <w:rFonts w:cs="Times New Roman"/>
          <w:noProof/>
          <w:color w:val="auto"/>
        </w:rPr>
      </w:pPr>
      <w:r w:rsidRPr="00626AD6">
        <w:rPr>
          <w:rFonts w:cs="Times New Roman"/>
          <w:noProof/>
          <w:color w:val="auto"/>
        </w:rPr>
        <w:t>33</w:t>
      </w:r>
      <w:r w:rsidR="008465A8" w:rsidRPr="00626AD6">
        <w:rPr>
          <w:rFonts w:cs="Times New Roman"/>
          <w:noProof/>
          <w:color w:val="auto"/>
        </w:rPr>
        <w:t>.</w:t>
      </w:r>
      <w:r w:rsidR="008465A8" w:rsidRPr="00626AD6">
        <w:rPr>
          <w:rFonts w:cs="Times New Roman"/>
          <w:noProof/>
          <w:color w:val="auto"/>
        </w:rPr>
        <w:tab/>
      </w:r>
      <w:r w:rsidR="00FA6729" w:rsidRPr="00626AD6">
        <w:rPr>
          <w:rFonts w:cs="Times New Roman"/>
          <w:noProof/>
          <w:color w:val="auto"/>
        </w:rPr>
        <w:t>Han</w:t>
      </w:r>
      <w:r w:rsidR="008465A8" w:rsidRPr="00626AD6">
        <w:rPr>
          <w:rFonts w:cs="Times New Roman"/>
          <w:noProof/>
          <w:color w:val="auto"/>
        </w:rPr>
        <w:t>,</w:t>
      </w:r>
      <w:r w:rsidR="00FA6729" w:rsidRPr="00626AD6">
        <w:rPr>
          <w:rFonts w:cs="Times New Roman"/>
          <w:noProof/>
          <w:color w:val="auto"/>
        </w:rPr>
        <w:t xml:space="preserve"> B</w:t>
      </w:r>
      <w:r w:rsidR="008465A8" w:rsidRPr="00626AD6">
        <w:rPr>
          <w:rFonts w:cs="Times New Roman"/>
          <w:noProof/>
          <w:color w:val="auto"/>
        </w:rPr>
        <w:t>.</w:t>
      </w:r>
      <w:r w:rsidR="00FA6729" w:rsidRPr="00626AD6">
        <w:rPr>
          <w:rFonts w:cs="Times New Roman"/>
          <w:noProof/>
          <w:color w:val="auto"/>
        </w:rPr>
        <w:t>, Ding</w:t>
      </w:r>
      <w:r w:rsidR="008465A8" w:rsidRPr="00626AD6">
        <w:rPr>
          <w:rFonts w:cs="Times New Roman"/>
          <w:noProof/>
          <w:color w:val="auto"/>
        </w:rPr>
        <w:t>,</w:t>
      </w:r>
      <w:r w:rsidR="00FA6729" w:rsidRPr="00626AD6">
        <w:rPr>
          <w:rFonts w:cs="Times New Roman"/>
          <w:noProof/>
          <w:color w:val="auto"/>
        </w:rPr>
        <w:t xml:space="preserve"> S</w:t>
      </w:r>
      <w:r w:rsidR="008465A8" w:rsidRPr="00626AD6">
        <w:rPr>
          <w:rFonts w:cs="Times New Roman"/>
          <w:noProof/>
          <w:color w:val="auto"/>
        </w:rPr>
        <w:t>.</w:t>
      </w:r>
      <w:r w:rsidR="00FA6729" w:rsidRPr="00626AD6">
        <w:rPr>
          <w:rFonts w:cs="Times New Roman"/>
          <w:noProof/>
          <w:color w:val="auto"/>
        </w:rPr>
        <w:t>, Yu</w:t>
      </w:r>
      <w:r w:rsidR="008465A8" w:rsidRPr="00626AD6">
        <w:rPr>
          <w:rFonts w:cs="Times New Roman"/>
          <w:noProof/>
          <w:color w:val="auto"/>
        </w:rPr>
        <w:t>,</w:t>
      </w:r>
      <w:r w:rsidR="00FA6729" w:rsidRPr="00626AD6">
        <w:rPr>
          <w:rFonts w:cs="Times New Roman"/>
          <w:noProof/>
          <w:color w:val="auto"/>
        </w:rPr>
        <w:t xml:space="preserve"> X. Intrinsic self-sensing concrete and structures : A review.</w:t>
      </w:r>
      <w:r w:rsidR="00876282" w:rsidRPr="00626AD6">
        <w:rPr>
          <w:rFonts w:cs="Times New Roman"/>
          <w:noProof/>
          <w:color w:val="auto"/>
        </w:rPr>
        <w:t xml:space="preserve"> </w:t>
      </w:r>
      <w:r w:rsidR="00876282" w:rsidRPr="00626AD6">
        <w:rPr>
          <w:rFonts w:cs="Times New Roman"/>
          <w:i/>
          <w:noProof/>
          <w:color w:val="auto"/>
        </w:rPr>
        <w:t>Measurement</w:t>
      </w:r>
      <w:r w:rsidR="00876282" w:rsidRPr="00626AD6">
        <w:rPr>
          <w:rFonts w:cs="Times New Roman"/>
          <w:noProof/>
          <w:color w:val="auto"/>
        </w:rPr>
        <w:t xml:space="preserve">, </w:t>
      </w:r>
      <w:r w:rsidR="00876282" w:rsidRPr="00626AD6">
        <w:rPr>
          <w:rFonts w:cs="Times New Roman"/>
          <w:b/>
          <w:noProof/>
          <w:color w:val="auto"/>
        </w:rPr>
        <w:t>59</w:t>
      </w:r>
      <w:r w:rsidR="00876282" w:rsidRPr="00626AD6">
        <w:rPr>
          <w:rFonts w:cs="Times New Roman"/>
          <w:noProof/>
          <w:color w:val="auto"/>
        </w:rPr>
        <w:t>, 110–28, DOI:10.1016/j.measurement.2014.09.048</w:t>
      </w:r>
      <w:r w:rsidR="001969B0" w:rsidRPr="00626AD6">
        <w:rPr>
          <w:rFonts w:cs="Times New Roman"/>
          <w:noProof/>
          <w:color w:val="auto"/>
        </w:rPr>
        <w:t xml:space="preserve"> (</w:t>
      </w:r>
      <w:r w:rsidR="00876282" w:rsidRPr="00626AD6">
        <w:rPr>
          <w:rFonts w:cs="Times New Roman"/>
          <w:noProof/>
          <w:color w:val="auto"/>
        </w:rPr>
        <w:t>2015).</w:t>
      </w:r>
    </w:p>
    <w:p w:rsidR="00626AD6" w:rsidRPr="00626AD6" w:rsidRDefault="00626AD6">
      <w:pPr>
        <w:ind w:left="709" w:hanging="425"/>
        <w:jc w:val="left"/>
        <w:rPr>
          <w:rFonts w:cs="Times New Roman"/>
          <w:noProof/>
          <w:color w:val="auto"/>
        </w:rPr>
      </w:pPr>
    </w:p>
    <w:sectPr w:rsidR="00626AD6" w:rsidRPr="00626AD6" w:rsidSect="00006D63">
      <w:headerReference w:type="default" r:id="rId7"/>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132" w:rsidRDefault="00460132" w:rsidP="00621C4E">
      <w:r>
        <w:separator/>
      </w:r>
    </w:p>
  </w:endnote>
  <w:endnote w:type="continuationSeparator" w:id="0">
    <w:p w:rsidR="00460132" w:rsidRDefault="0046013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132" w:rsidRDefault="00460132" w:rsidP="00621C4E">
      <w:r>
        <w:separator/>
      </w:r>
    </w:p>
  </w:footnote>
  <w:footnote w:type="continuationSeparator" w:id="0">
    <w:p w:rsidR="00460132" w:rsidRDefault="00460132"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5F" w:rsidRPr="006F06E4" w:rsidRDefault="0056035F" w:rsidP="00621C4E">
    <w:pPr>
      <w:pStyle w:val="Header"/>
      <w:rPr>
        <w:b/>
        <w:color w:val="1F497D"/>
        <w:sz w:val="28"/>
        <w:szCs w:val="28"/>
      </w:rPr>
    </w:pPr>
    <w:r w:rsidRPr="009A38A5">
      <w:rPr>
        <w:sz w:val="22"/>
      </w:rPr>
      <w:tab/>
    </w:r>
    <w:r w:rsidRPr="009A38A5">
      <w:rPr>
        <w:sz w:val="2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1806"/>
    <w:rsid w:val="0000277D"/>
    <w:rsid w:val="00003295"/>
    <w:rsid w:val="00005815"/>
    <w:rsid w:val="00006D63"/>
    <w:rsid w:val="00007DBC"/>
    <w:rsid w:val="00007EA1"/>
    <w:rsid w:val="000100F0"/>
    <w:rsid w:val="00012FF9"/>
    <w:rsid w:val="00013288"/>
    <w:rsid w:val="00021434"/>
    <w:rsid w:val="00021DF3"/>
    <w:rsid w:val="00023869"/>
    <w:rsid w:val="00024598"/>
    <w:rsid w:val="0003107E"/>
    <w:rsid w:val="00032769"/>
    <w:rsid w:val="00037B58"/>
    <w:rsid w:val="00042A6E"/>
    <w:rsid w:val="00051B73"/>
    <w:rsid w:val="00060ABE"/>
    <w:rsid w:val="00061A50"/>
    <w:rsid w:val="00062FC6"/>
    <w:rsid w:val="00064104"/>
    <w:rsid w:val="00066025"/>
    <w:rsid w:val="000701D1"/>
    <w:rsid w:val="00080A20"/>
    <w:rsid w:val="00082796"/>
    <w:rsid w:val="00087C0A"/>
    <w:rsid w:val="00093BC4"/>
    <w:rsid w:val="00097929"/>
    <w:rsid w:val="000A1E80"/>
    <w:rsid w:val="000A3B70"/>
    <w:rsid w:val="000A5153"/>
    <w:rsid w:val="000B0C1E"/>
    <w:rsid w:val="000B10AE"/>
    <w:rsid w:val="000B30BF"/>
    <w:rsid w:val="000B566B"/>
    <w:rsid w:val="000B7294"/>
    <w:rsid w:val="000B75D0"/>
    <w:rsid w:val="000B7DF7"/>
    <w:rsid w:val="000C049E"/>
    <w:rsid w:val="000C1CF8"/>
    <w:rsid w:val="000C49CF"/>
    <w:rsid w:val="000C52E9"/>
    <w:rsid w:val="000C5398"/>
    <w:rsid w:val="000C5CDC"/>
    <w:rsid w:val="000C65DC"/>
    <w:rsid w:val="000C66F3"/>
    <w:rsid w:val="000C6900"/>
    <w:rsid w:val="000D31E8"/>
    <w:rsid w:val="000D76E4"/>
    <w:rsid w:val="000E1252"/>
    <w:rsid w:val="000E3816"/>
    <w:rsid w:val="000E4F77"/>
    <w:rsid w:val="000F265C"/>
    <w:rsid w:val="000F3AFA"/>
    <w:rsid w:val="000F5712"/>
    <w:rsid w:val="000F6611"/>
    <w:rsid w:val="000F7E22"/>
    <w:rsid w:val="0010118E"/>
    <w:rsid w:val="00102F13"/>
    <w:rsid w:val="00111FF9"/>
    <w:rsid w:val="00112EEB"/>
    <w:rsid w:val="0012563A"/>
    <w:rsid w:val="001313A7"/>
    <w:rsid w:val="0013276F"/>
    <w:rsid w:val="00133054"/>
    <w:rsid w:val="00152A23"/>
    <w:rsid w:val="00162CB7"/>
    <w:rsid w:val="00165A81"/>
    <w:rsid w:val="00166F0C"/>
    <w:rsid w:val="00167780"/>
    <w:rsid w:val="00171E5B"/>
    <w:rsid w:val="00171F94"/>
    <w:rsid w:val="0017668A"/>
    <w:rsid w:val="001766FE"/>
    <w:rsid w:val="001771E7"/>
    <w:rsid w:val="00186955"/>
    <w:rsid w:val="00192006"/>
    <w:rsid w:val="0019292C"/>
    <w:rsid w:val="00193180"/>
    <w:rsid w:val="00193FE8"/>
    <w:rsid w:val="001969B0"/>
    <w:rsid w:val="001B2E2D"/>
    <w:rsid w:val="001B3BB9"/>
    <w:rsid w:val="001B4678"/>
    <w:rsid w:val="001B5CD2"/>
    <w:rsid w:val="001C0BEE"/>
    <w:rsid w:val="001C2A98"/>
    <w:rsid w:val="001C3DD9"/>
    <w:rsid w:val="001C55BA"/>
    <w:rsid w:val="001D3D7D"/>
    <w:rsid w:val="001D3FFF"/>
    <w:rsid w:val="001D625F"/>
    <w:rsid w:val="001D7576"/>
    <w:rsid w:val="001D79F2"/>
    <w:rsid w:val="001E14A0"/>
    <w:rsid w:val="001E6B55"/>
    <w:rsid w:val="001E7376"/>
    <w:rsid w:val="001F225C"/>
    <w:rsid w:val="00201CFA"/>
    <w:rsid w:val="0020220D"/>
    <w:rsid w:val="00202448"/>
    <w:rsid w:val="00202D15"/>
    <w:rsid w:val="002116B2"/>
    <w:rsid w:val="00211CAE"/>
    <w:rsid w:val="0021248C"/>
    <w:rsid w:val="00214BEE"/>
    <w:rsid w:val="002205B8"/>
    <w:rsid w:val="0022439F"/>
    <w:rsid w:val="002259E5"/>
    <w:rsid w:val="00226140"/>
    <w:rsid w:val="002274F3"/>
    <w:rsid w:val="0023094C"/>
    <w:rsid w:val="00233DCC"/>
    <w:rsid w:val="00234BE3"/>
    <w:rsid w:val="00235A90"/>
    <w:rsid w:val="00241E48"/>
    <w:rsid w:val="0024214E"/>
    <w:rsid w:val="00242623"/>
    <w:rsid w:val="0024501E"/>
    <w:rsid w:val="002463CE"/>
    <w:rsid w:val="00250558"/>
    <w:rsid w:val="00260652"/>
    <w:rsid w:val="00261F25"/>
    <w:rsid w:val="00261FD2"/>
    <w:rsid w:val="002648A9"/>
    <w:rsid w:val="0026553C"/>
    <w:rsid w:val="00267DD5"/>
    <w:rsid w:val="00271A17"/>
    <w:rsid w:val="0027420F"/>
    <w:rsid w:val="00274A0A"/>
    <w:rsid w:val="00277521"/>
    <w:rsid w:val="00277593"/>
    <w:rsid w:val="002800CB"/>
    <w:rsid w:val="00280918"/>
    <w:rsid w:val="00282AF6"/>
    <w:rsid w:val="00286074"/>
    <w:rsid w:val="002862B4"/>
    <w:rsid w:val="00287085"/>
    <w:rsid w:val="00290AF9"/>
    <w:rsid w:val="00290C56"/>
    <w:rsid w:val="002967CF"/>
    <w:rsid w:val="00297788"/>
    <w:rsid w:val="002A08A2"/>
    <w:rsid w:val="002A64A6"/>
    <w:rsid w:val="002B01E4"/>
    <w:rsid w:val="002B2D72"/>
    <w:rsid w:val="002C43A4"/>
    <w:rsid w:val="002C47D4"/>
    <w:rsid w:val="002D0F38"/>
    <w:rsid w:val="002D1E81"/>
    <w:rsid w:val="002D77E3"/>
    <w:rsid w:val="002F2859"/>
    <w:rsid w:val="002F6E3C"/>
    <w:rsid w:val="0030117D"/>
    <w:rsid w:val="00303C87"/>
    <w:rsid w:val="003120CB"/>
    <w:rsid w:val="00320153"/>
    <w:rsid w:val="00320367"/>
    <w:rsid w:val="00322871"/>
    <w:rsid w:val="00326FB3"/>
    <w:rsid w:val="003316D4"/>
    <w:rsid w:val="00333822"/>
    <w:rsid w:val="00336715"/>
    <w:rsid w:val="00340DFD"/>
    <w:rsid w:val="003414BA"/>
    <w:rsid w:val="00341EE6"/>
    <w:rsid w:val="00344374"/>
    <w:rsid w:val="00350CD7"/>
    <w:rsid w:val="003514EA"/>
    <w:rsid w:val="00360C17"/>
    <w:rsid w:val="003621C6"/>
    <w:rsid w:val="003622B8"/>
    <w:rsid w:val="00366B76"/>
    <w:rsid w:val="003726E3"/>
    <w:rsid w:val="00373051"/>
    <w:rsid w:val="00373B8F"/>
    <w:rsid w:val="00373D37"/>
    <w:rsid w:val="00376247"/>
    <w:rsid w:val="00376D95"/>
    <w:rsid w:val="00377FBB"/>
    <w:rsid w:val="00380DF7"/>
    <w:rsid w:val="0039164D"/>
    <w:rsid w:val="00393BBA"/>
    <w:rsid w:val="00397758"/>
    <w:rsid w:val="003A16FC"/>
    <w:rsid w:val="003A4FCD"/>
    <w:rsid w:val="003B0944"/>
    <w:rsid w:val="003B1593"/>
    <w:rsid w:val="003B4381"/>
    <w:rsid w:val="003B67B6"/>
    <w:rsid w:val="003B75DA"/>
    <w:rsid w:val="003C09B6"/>
    <w:rsid w:val="003C1043"/>
    <w:rsid w:val="003C120B"/>
    <w:rsid w:val="003C1A30"/>
    <w:rsid w:val="003C6779"/>
    <w:rsid w:val="003D2998"/>
    <w:rsid w:val="003D2F0A"/>
    <w:rsid w:val="003D3891"/>
    <w:rsid w:val="003D7E22"/>
    <w:rsid w:val="003E0F4F"/>
    <w:rsid w:val="003E18AC"/>
    <w:rsid w:val="003E210B"/>
    <w:rsid w:val="003E2A12"/>
    <w:rsid w:val="003E3384"/>
    <w:rsid w:val="003E548E"/>
    <w:rsid w:val="003F533B"/>
    <w:rsid w:val="003F76F3"/>
    <w:rsid w:val="00404FDD"/>
    <w:rsid w:val="004131C4"/>
    <w:rsid w:val="004148E1"/>
    <w:rsid w:val="00414CFA"/>
    <w:rsid w:val="00420BE9"/>
    <w:rsid w:val="00420D14"/>
    <w:rsid w:val="00423AD8"/>
    <w:rsid w:val="00424C85"/>
    <w:rsid w:val="004260BD"/>
    <w:rsid w:val="0043012F"/>
    <w:rsid w:val="00430F1F"/>
    <w:rsid w:val="004326EA"/>
    <w:rsid w:val="004407B4"/>
    <w:rsid w:val="0044456B"/>
    <w:rsid w:val="00447BD1"/>
    <w:rsid w:val="004507F3"/>
    <w:rsid w:val="00450AF4"/>
    <w:rsid w:val="00450CA9"/>
    <w:rsid w:val="00460132"/>
    <w:rsid w:val="00461BDF"/>
    <w:rsid w:val="004634AD"/>
    <w:rsid w:val="004671C7"/>
    <w:rsid w:val="00472F4D"/>
    <w:rsid w:val="004730BF"/>
    <w:rsid w:val="0047535C"/>
    <w:rsid w:val="0048444A"/>
    <w:rsid w:val="00485870"/>
    <w:rsid w:val="00485FE8"/>
    <w:rsid w:val="00491077"/>
    <w:rsid w:val="00492E4E"/>
    <w:rsid w:val="00492EB5"/>
    <w:rsid w:val="00494F77"/>
    <w:rsid w:val="0049547B"/>
    <w:rsid w:val="00496581"/>
    <w:rsid w:val="00497721"/>
    <w:rsid w:val="004A0229"/>
    <w:rsid w:val="004A19DE"/>
    <w:rsid w:val="004A35D2"/>
    <w:rsid w:val="004B28A4"/>
    <w:rsid w:val="004B2F00"/>
    <w:rsid w:val="004B6E31"/>
    <w:rsid w:val="004C08E5"/>
    <w:rsid w:val="004C1D66"/>
    <w:rsid w:val="004C31D7"/>
    <w:rsid w:val="004C4AD2"/>
    <w:rsid w:val="004D1F21"/>
    <w:rsid w:val="004D4F1C"/>
    <w:rsid w:val="004D59D8"/>
    <w:rsid w:val="004D5DA1"/>
    <w:rsid w:val="004D6B2A"/>
    <w:rsid w:val="004E150F"/>
    <w:rsid w:val="004E23A1"/>
    <w:rsid w:val="004E3489"/>
    <w:rsid w:val="004E3AFA"/>
    <w:rsid w:val="004E7128"/>
    <w:rsid w:val="004F2A08"/>
    <w:rsid w:val="004F2D87"/>
    <w:rsid w:val="004F5113"/>
    <w:rsid w:val="00502932"/>
    <w:rsid w:val="00502A0A"/>
    <w:rsid w:val="00506516"/>
    <w:rsid w:val="00507C50"/>
    <w:rsid w:val="00513DD5"/>
    <w:rsid w:val="00517C3A"/>
    <w:rsid w:val="00527BF4"/>
    <w:rsid w:val="00534043"/>
    <w:rsid w:val="00534F6C"/>
    <w:rsid w:val="0053646D"/>
    <w:rsid w:val="00540469"/>
    <w:rsid w:val="00540AAD"/>
    <w:rsid w:val="0054485E"/>
    <w:rsid w:val="00546458"/>
    <w:rsid w:val="0055087C"/>
    <w:rsid w:val="0055135A"/>
    <w:rsid w:val="00553413"/>
    <w:rsid w:val="00556D44"/>
    <w:rsid w:val="0056035F"/>
    <w:rsid w:val="0056192B"/>
    <w:rsid w:val="0058219C"/>
    <w:rsid w:val="0058292B"/>
    <w:rsid w:val="0058707F"/>
    <w:rsid w:val="00590BE9"/>
    <w:rsid w:val="00592DE9"/>
    <w:rsid w:val="005931FE"/>
    <w:rsid w:val="00596EA3"/>
    <w:rsid w:val="005B0072"/>
    <w:rsid w:val="005B0732"/>
    <w:rsid w:val="005B38A0"/>
    <w:rsid w:val="005B491C"/>
    <w:rsid w:val="005B4DBF"/>
    <w:rsid w:val="005B5DE2"/>
    <w:rsid w:val="005B674C"/>
    <w:rsid w:val="005C7561"/>
    <w:rsid w:val="005D1E57"/>
    <w:rsid w:val="005D2948"/>
    <w:rsid w:val="005D2F57"/>
    <w:rsid w:val="005D34F6"/>
    <w:rsid w:val="005D744D"/>
    <w:rsid w:val="005E1884"/>
    <w:rsid w:val="005F373A"/>
    <w:rsid w:val="005F6638"/>
    <w:rsid w:val="005F6B0E"/>
    <w:rsid w:val="005F760E"/>
    <w:rsid w:val="005F7B1D"/>
    <w:rsid w:val="0060222A"/>
    <w:rsid w:val="00607F0A"/>
    <w:rsid w:val="00610C21"/>
    <w:rsid w:val="00611907"/>
    <w:rsid w:val="00613116"/>
    <w:rsid w:val="006202A6"/>
    <w:rsid w:val="00621C4E"/>
    <w:rsid w:val="00626AD6"/>
    <w:rsid w:val="006305D7"/>
    <w:rsid w:val="00633A01"/>
    <w:rsid w:val="006341F7"/>
    <w:rsid w:val="00635014"/>
    <w:rsid w:val="006369CE"/>
    <w:rsid w:val="006411CA"/>
    <w:rsid w:val="006467CF"/>
    <w:rsid w:val="006619C8"/>
    <w:rsid w:val="00671710"/>
    <w:rsid w:val="006721A4"/>
    <w:rsid w:val="00673414"/>
    <w:rsid w:val="00676079"/>
    <w:rsid w:val="00676ECD"/>
    <w:rsid w:val="00677D0A"/>
    <w:rsid w:val="00680CA5"/>
    <w:rsid w:val="0068185F"/>
    <w:rsid w:val="006A01CF"/>
    <w:rsid w:val="006B074C"/>
    <w:rsid w:val="006B5D8C"/>
    <w:rsid w:val="006B72D4"/>
    <w:rsid w:val="006C0D31"/>
    <w:rsid w:val="006C11CC"/>
    <w:rsid w:val="006C1AEB"/>
    <w:rsid w:val="006C325D"/>
    <w:rsid w:val="006C36C4"/>
    <w:rsid w:val="006C4A2F"/>
    <w:rsid w:val="006C4C1F"/>
    <w:rsid w:val="006C5267"/>
    <w:rsid w:val="006C57FE"/>
    <w:rsid w:val="006D2D9F"/>
    <w:rsid w:val="006E0F68"/>
    <w:rsid w:val="006E1683"/>
    <w:rsid w:val="006E4B63"/>
    <w:rsid w:val="006F06E4"/>
    <w:rsid w:val="006F31CA"/>
    <w:rsid w:val="006F3267"/>
    <w:rsid w:val="006F4088"/>
    <w:rsid w:val="006F7B41"/>
    <w:rsid w:val="00700D06"/>
    <w:rsid w:val="00702B5D"/>
    <w:rsid w:val="00703ED2"/>
    <w:rsid w:val="00704C91"/>
    <w:rsid w:val="00707B8D"/>
    <w:rsid w:val="0071228F"/>
    <w:rsid w:val="00713636"/>
    <w:rsid w:val="00714B8C"/>
    <w:rsid w:val="007162A7"/>
    <w:rsid w:val="0071675D"/>
    <w:rsid w:val="00720A9F"/>
    <w:rsid w:val="00735CF5"/>
    <w:rsid w:val="0074063A"/>
    <w:rsid w:val="0074154D"/>
    <w:rsid w:val="00743BA1"/>
    <w:rsid w:val="00745F1E"/>
    <w:rsid w:val="007515FE"/>
    <w:rsid w:val="007530E2"/>
    <w:rsid w:val="0075492F"/>
    <w:rsid w:val="007601D0"/>
    <w:rsid w:val="0076109D"/>
    <w:rsid w:val="00764B3E"/>
    <w:rsid w:val="00767107"/>
    <w:rsid w:val="00773BFD"/>
    <w:rsid w:val="007743B3"/>
    <w:rsid w:val="00774490"/>
    <w:rsid w:val="007819FF"/>
    <w:rsid w:val="00782351"/>
    <w:rsid w:val="00784309"/>
    <w:rsid w:val="00784BC6"/>
    <w:rsid w:val="0078523D"/>
    <w:rsid w:val="007931DF"/>
    <w:rsid w:val="007960B8"/>
    <w:rsid w:val="007A0172"/>
    <w:rsid w:val="007A2511"/>
    <w:rsid w:val="007A260E"/>
    <w:rsid w:val="007A4D4C"/>
    <w:rsid w:val="007A5CB9"/>
    <w:rsid w:val="007B0219"/>
    <w:rsid w:val="007B6D43"/>
    <w:rsid w:val="007B7C6E"/>
    <w:rsid w:val="007C6ED2"/>
    <w:rsid w:val="007D290E"/>
    <w:rsid w:val="007D44D7"/>
    <w:rsid w:val="007D621A"/>
    <w:rsid w:val="007E098A"/>
    <w:rsid w:val="007E2887"/>
    <w:rsid w:val="007E5278"/>
    <w:rsid w:val="007E749C"/>
    <w:rsid w:val="007F1B5C"/>
    <w:rsid w:val="007F40AF"/>
    <w:rsid w:val="007F4194"/>
    <w:rsid w:val="00801257"/>
    <w:rsid w:val="00803B0A"/>
    <w:rsid w:val="008041BF"/>
    <w:rsid w:val="00804DED"/>
    <w:rsid w:val="00805B96"/>
    <w:rsid w:val="008115A5"/>
    <w:rsid w:val="00811D46"/>
    <w:rsid w:val="0081415D"/>
    <w:rsid w:val="00815C45"/>
    <w:rsid w:val="008163CB"/>
    <w:rsid w:val="0081668C"/>
    <w:rsid w:val="00820229"/>
    <w:rsid w:val="00822448"/>
    <w:rsid w:val="00822ABE"/>
    <w:rsid w:val="008250F6"/>
    <w:rsid w:val="00827462"/>
    <w:rsid w:val="00827F51"/>
    <w:rsid w:val="0083104E"/>
    <w:rsid w:val="008343BE"/>
    <w:rsid w:val="0084032E"/>
    <w:rsid w:val="00840FB4"/>
    <w:rsid w:val="00841068"/>
    <w:rsid w:val="008410B2"/>
    <w:rsid w:val="00843A19"/>
    <w:rsid w:val="008465A8"/>
    <w:rsid w:val="008500A0"/>
    <w:rsid w:val="0085351C"/>
    <w:rsid w:val="008549CA"/>
    <w:rsid w:val="008556C3"/>
    <w:rsid w:val="0085687C"/>
    <w:rsid w:val="008644C1"/>
    <w:rsid w:val="008701D1"/>
    <w:rsid w:val="008706C5"/>
    <w:rsid w:val="00873707"/>
    <w:rsid w:val="00876282"/>
    <w:rsid w:val="008763E1"/>
    <w:rsid w:val="00877EC8"/>
    <w:rsid w:val="00880F36"/>
    <w:rsid w:val="00880FCA"/>
    <w:rsid w:val="00885530"/>
    <w:rsid w:val="008858BA"/>
    <w:rsid w:val="008910D1"/>
    <w:rsid w:val="0089296C"/>
    <w:rsid w:val="00894C66"/>
    <w:rsid w:val="00896ABD"/>
    <w:rsid w:val="008A7A9C"/>
    <w:rsid w:val="008B2134"/>
    <w:rsid w:val="008B5218"/>
    <w:rsid w:val="008B7102"/>
    <w:rsid w:val="008C3B7D"/>
    <w:rsid w:val="008D0F90"/>
    <w:rsid w:val="008D3715"/>
    <w:rsid w:val="008D5465"/>
    <w:rsid w:val="008D7EB7"/>
    <w:rsid w:val="008E3684"/>
    <w:rsid w:val="008E36DA"/>
    <w:rsid w:val="008E4D85"/>
    <w:rsid w:val="008E57F5"/>
    <w:rsid w:val="008E5EAC"/>
    <w:rsid w:val="008E7606"/>
    <w:rsid w:val="008F1DAA"/>
    <w:rsid w:val="008F3EBD"/>
    <w:rsid w:val="008F60B2"/>
    <w:rsid w:val="008F7C41"/>
    <w:rsid w:val="00901085"/>
    <w:rsid w:val="009031E2"/>
    <w:rsid w:val="0091276C"/>
    <w:rsid w:val="00914B71"/>
    <w:rsid w:val="009165AC"/>
    <w:rsid w:val="0092053F"/>
    <w:rsid w:val="00921904"/>
    <w:rsid w:val="0092340A"/>
    <w:rsid w:val="009313D9"/>
    <w:rsid w:val="009321A3"/>
    <w:rsid w:val="00935B7F"/>
    <w:rsid w:val="00941293"/>
    <w:rsid w:val="00942FFF"/>
    <w:rsid w:val="00950C17"/>
    <w:rsid w:val="00954740"/>
    <w:rsid w:val="00955A47"/>
    <w:rsid w:val="00963ABC"/>
    <w:rsid w:val="00965D21"/>
    <w:rsid w:val="0096719F"/>
    <w:rsid w:val="00967764"/>
    <w:rsid w:val="00970B0E"/>
    <w:rsid w:val="00970DD1"/>
    <w:rsid w:val="00971E4B"/>
    <w:rsid w:val="00973761"/>
    <w:rsid w:val="00976D03"/>
    <w:rsid w:val="00977B30"/>
    <w:rsid w:val="00982F41"/>
    <w:rsid w:val="00985090"/>
    <w:rsid w:val="00987710"/>
    <w:rsid w:val="009904AB"/>
    <w:rsid w:val="00995688"/>
    <w:rsid w:val="009958A6"/>
    <w:rsid w:val="00996456"/>
    <w:rsid w:val="009A04F5"/>
    <w:rsid w:val="009A15EF"/>
    <w:rsid w:val="009A38A5"/>
    <w:rsid w:val="009B0FDD"/>
    <w:rsid w:val="009B118B"/>
    <w:rsid w:val="009B1737"/>
    <w:rsid w:val="009B3D4B"/>
    <w:rsid w:val="009B5B99"/>
    <w:rsid w:val="009B6EFC"/>
    <w:rsid w:val="009C132F"/>
    <w:rsid w:val="009C2DF8"/>
    <w:rsid w:val="009C68B7"/>
    <w:rsid w:val="009D0834"/>
    <w:rsid w:val="009D0A1E"/>
    <w:rsid w:val="009D52BC"/>
    <w:rsid w:val="009D5A97"/>
    <w:rsid w:val="009D6FCB"/>
    <w:rsid w:val="009D7D0A"/>
    <w:rsid w:val="009D7EF0"/>
    <w:rsid w:val="009E1ACD"/>
    <w:rsid w:val="009E6C57"/>
    <w:rsid w:val="009F01B1"/>
    <w:rsid w:val="009F0DBB"/>
    <w:rsid w:val="009F1E79"/>
    <w:rsid w:val="009F3887"/>
    <w:rsid w:val="009F732B"/>
    <w:rsid w:val="00A01FE0"/>
    <w:rsid w:val="00A10656"/>
    <w:rsid w:val="00A12FA6"/>
    <w:rsid w:val="00A1339B"/>
    <w:rsid w:val="00A14ABA"/>
    <w:rsid w:val="00A24C4E"/>
    <w:rsid w:val="00A24CB6"/>
    <w:rsid w:val="00A26CD2"/>
    <w:rsid w:val="00A274AC"/>
    <w:rsid w:val="00A27667"/>
    <w:rsid w:val="00A3186A"/>
    <w:rsid w:val="00A31E36"/>
    <w:rsid w:val="00A32759"/>
    <w:rsid w:val="00A32CEA"/>
    <w:rsid w:val="00A34A67"/>
    <w:rsid w:val="00A37462"/>
    <w:rsid w:val="00A407D7"/>
    <w:rsid w:val="00A41281"/>
    <w:rsid w:val="00A459E1"/>
    <w:rsid w:val="00A52296"/>
    <w:rsid w:val="00A52F0A"/>
    <w:rsid w:val="00A53242"/>
    <w:rsid w:val="00A55661"/>
    <w:rsid w:val="00A55826"/>
    <w:rsid w:val="00A61B70"/>
    <w:rsid w:val="00A61DC8"/>
    <w:rsid w:val="00A61FA8"/>
    <w:rsid w:val="00A637F4"/>
    <w:rsid w:val="00A65485"/>
    <w:rsid w:val="00A66A07"/>
    <w:rsid w:val="00A66E05"/>
    <w:rsid w:val="00A70753"/>
    <w:rsid w:val="00A712D2"/>
    <w:rsid w:val="00A71E47"/>
    <w:rsid w:val="00A82C8A"/>
    <w:rsid w:val="00A84E1B"/>
    <w:rsid w:val="00A852FF"/>
    <w:rsid w:val="00A87337"/>
    <w:rsid w:val="00A90C97"/>
    <w:rsid w:val="00A960C8"/>
    <w:rsid w:val="00AA1B4F"/>
    <w:rsid w:val="00AA3B1A"/>
    <w:rsid w:val="00AA54F3"/>
    <w:rsid w:val="00AA6B43"/>
    <w:rsid w:val="00AB2BEE"/>
    <w:rsid w:val="00AB367A"/>
    <w:rsid w:val="00AC01D1"/>
    <w:rsid w:val="00AC04D2"/>
    <w:rsid w:val="00AD01A6"/>
    <w:rsid w:val="00AD6721"/>
    <w:rsid w:val="00AD6A05"/>
    <w:rsid w:val="00AE272B"/>
    <w:rsid w:val="00AE3E3A"/>
    <w:rsid w:val="00AE77B4"/>
    <w:rsid w:val="00AE7C1A"/>
    <w:rsid w:val="00AF0D9C"/>
    <w:rsid w:val="00AF13AB"/>
    <w:rsid w:val="00AF1D36"/>
    <w:rsid w:val="00AF24E4"/>
    <w:rsid w:val="00AF5F75"/>
    <w:rsid w:val="00AF6001"/>
    <w:rsid w:val="00B01824"/>
    <w:rsid w:val="00B01A16"/>
    <w:rsid w:val="00B025AB"/>
    <w:rsid w:val="00B038C8"/>
    <w:rsid w:val="00B07F45"/>
    <w:rsid w:val="00B1021A"/>
    <w:rsid w:val="00B147B3"/>
    <w:rsid w:val="00B15A1F"/>
    <w:rsid w:val="00B15FE9"/>
    <w:rsid w:val="00B20044"/>
    <w:rsid w:val="00B2148A"/>
    <w:rsid w:val="00B220C2"/>
    <w:rsid w:val="00B25B32"/>
    <w:rsid w:val="00B25EDD"/>
    <w:rsid w:val="00B36C42"/>
    <w:rsid w:val="00B42EA7"/>
    <w:rsid w:val="00B43AC1"/>
    <w:rsid w:val="00B45D14"/>
    <w:rsid w:val="00B5337C"/>
    <w:rsid w:val="00B53FDE"/>
    <w:rsid w:val="00B56397"/>
    <w:rsid w:val="00B6027B"/>
    <w:rsid w:val="00B67AFF"/>
    <w:rsid w:val="00B70B59"/>
    <w:rsid w:val="00B7353D"/>
    <w:rsid w:val="00B73657"/>
    <w:rsid w:val="00B92E81"/>
    <w:rsid w:val="00B94928"/>
    <w:rsid w:val="00BA1735"/>
    <w:rsid w:val="00BA19FA"/>
    <w:rsid w:val="00BA4288"/>
    <w:rsid w:val="00BB48E5"/>
    <w:rsid w:val="00BB5607"/>
    <w:rsid w:val="00BB5ACA"/>
    <w:rsid w:val="00BC263B"/>
    <w:rsid w:val="00BC3823"/>
    <w:rsid w:val="00BC5841"/>
    <w:rsid w:val="00BD2753"/>
    <w:rsid w:val="00BD523A"/>
    <w:rsid w:val="00BD60B4"/>
    <w:rsid w:val="00BD678E"/>
    <w:rsid w:val="00BE2258"/>
    <w:rsid w:val="00BE40C0"/>
    <w:rsid w:val="00BE5F4A"/>
    <w:rsid w:val="00BE7426"/>
    <w:rsid w:val="00BF09B0"/>
    <w:rsid w:val="00BF1544"/>
    <w:rsid w:val="00BF1B53"/>
    <w:rsid w:val="00C0036B"/>
    <w:rsid w:val="00C0179F"/>
    <w:rsid w:val="00C05986"/>
    <w:rsid w:val="00C06F06"/>
    <w:rsid w:val="00C11569"/>
    <w:rsid w:val="00C20FAD"/>
    <w:rsid w:val="00C2375F"/>
    <w:rsid w:val="00C247CB"/>
    <w:rsid w:val="00C3355F"/>
    <w:rsid w:val="00C3460A"/>
    <w:rsid w:val="00C3569A"/>
    <w:rsid w:val="00C43F48"/>
    <w:rsid w:val="00C448FF"/>
    <w:rsid w:val="00C45E57"/>
    <w:rsid w:val="00C51B6B"/>
    <w:rsid w:val="00C52F29"/>
    <w:rsid w:val="00C56CE6"/>
    <w:rsid w:val="00C5745F"/>
    <w:rsid w:val="00C61A98"/>
    <w:rsid w:val="00C63201"/>
    <w:rsid w:val="00C64E62"/>
    <w:rsid w:val="00C651D5"/>
    <w:rsid w:val="00C65CCC"/>
    <w:rsid w:val="00C67D28"/>
    <w:rsid w:val="00C7618F"/>
    <w:rsid w:val="00C7631E"/>
    <w:rsid w:val="00C765A9"/>
    <w:rsid w:val="00C8162D"/>
    <w:rsid w:val="00C82444"/>
    <w:rsid w:val="00C83A0B"/>
    <w:rsid w:val="00C842D0"/>
    <w:rsid w:val="00C84ED1"/>
    <w:rsid w:val="00C9038F"/>
    <w:rsid w:val="00C92982"/>
    <w:rsid w:val="00C92AAB"/>
    <w:rsid w:val="00CA2435"/>
    <w:rsid w:val="00CA51F9"/>
    <w:rsid w:val="00CA701A"/>
    <w:rsid w:val="00CA7600"/>
    <w:rsid w:val="00CC466D"/>
    <w:rsid w:val="00CD0E2F"/>
    <w:rsid w:val="00CD2F20"/>
    <w:rsid w:val="00CD6B20"/>
    <w:rsid w:val="00CE1339"/>
    <w:rsid w:val="00CE61CC"/>
    <w:rsid w:val="00CE6E42"/>
    <w:rsid w:val="00CE7F2B"/>
    <w:rsid w:val="00CF20B7"/>
    <w:rsid w:val="00CF4AA0"/>
    <w:rsid w:val="00CF6692"/>
    <w:rsid w:val="00CF7441"/>
    <w:rsid w:val="00D00BA1"/>
    <w:rsid w:val="00D00D16"/>
    <w:rsid w:val="00D03C6C"/>
    <w:rsid w:val="00D06288"/>
    <w:rsid w:val="00D068C7"/>
    <w:rsid w:val="00D128A4"/>
    <w:rsid w:val="00D20954"/>
    <w:rsid w:val="00D21C39"/>
    <w:rsid w:val="00D21FC6"/>
    <w:rsid w:val="00D2243A"/>
    <w:rsid w:val="00D30FE7"/>
    <w:rsid w:val="00D33393"/>
    <w:rsid w:val="00D33D36"/>
    <w:rsid w:val="00D3423E"/>
    <w:rsid w:val="00D34D94"/>
    <w:rsid w:val="00D409E2"/>
    <w:rsid w:val="00D427D7"/>
    <w:rsid w:val="00D44E62"/>
    <w:rsid w:val="00D45608"/>
    <w:rsid w:val="00D5136C"/>
    <w:rsid w:val="00D51570"/>
    <w:rsid w:val="00D556AD"/>
    <w:rsid w:val="00D60381"/>
    <w:rsid w:val="00D616DE"/>
    <w:rsid w:val="00D62201"/>
    <w:rsid w:val="00D651D1"/>
    <w:rsid w:val="00D65ACF"/>
    <w:rsid w:val="00D717BB"/>
    <w:rsid w:val="00D7226B"/>
    <w:rsid w:val="00D72707"/>
    <w:rsid w:val="00D75A9C"/>
    <w:rsid w:val="00D777D4"/>
    <w:rsid w:val="00D80A32"/>
    <w:rsid w:val="00D90871"/>
    <w:rsid w:val="00D9155F"/>
    <w:rsid w:val="00D9403F"/>
    <w:rsid w:val="00D959B4"/>
    <w:rsid w:val="00DA44DE"/>
    <w:rsid w:val="00DB201B"/>
    <w:rsid w:val="00DB620A"/>
    <w:rsid w:val="00DB6B32"/>
    <w:rsid w:val="00DC3832"/>
    <w:rsid w:val="00DC7A51"/>
    <w:rsid w:val="00DE24FA"/>
    <w:rsid w:val="00DE2F0C"/>
    <w:rsid w:val="00DE5B5F"/>
    <w:rsid w:val="00DF4D99"/>
    <w:rsid w:val="00E00696"/>
    <w:rsid w:val="00E060C2"/>
    <w:rsid w:val="00E06324"/>
    <w:rsid w:val="00E07DD9"/>
    <w:rsid w:val="00E07E6B"/>
    <w:rsid w:val="00E12FB0"/>
    <w:rsid w:val="00E1439C"/>
    <w:rsid w:val="00E14814"/>
    <w:rsid w:val="00E1591B"/>
    <w:rsid w:val="00E16A50"/>
    <w:rsid w:val="00E249D5"/>
    <w:rsid w:val="00E319D7"/>
    <w:rsid w:val="00E3281B"/>
    <w:rsid w:val="00E33A7A"/>
    <w:rsid w:val="00E33C68"/>
    <w:rsid w:val="00E34EEB"/>
    <w:rsid w:val="00E441DC"/>
    <w:rsid w:val="00E44EB9"/>
    <w:rsid w:val="00E46358"/>
    <w:rsid w:val="00E471DC"/>
    <w:rsid w:val="00E47A9F"/>
    <w:rsid w:val="00E50EB4"/>
    <w:rsid w:val="00E532FC"/>
    <w:rsid w:val="00E55BB0"/>
    <w:rsid w:val="00E609E5"/>
    <w:rsid w:val="00E60F27"/>
    <w:rsid w:val="00E64D93"/>
    <w:rsid w:val="00E65EDB"/>
    <w:rsid w:val="00E66927"/>
    <w:rsid w:val="00E677B8"/>
    <w:rsid w:val="00E67FA1"/>
    <w:rsid w:val="00E71E4E"/>
    <w:rsid w:val="00E73D53"/>
    <w:rsid w:val="00E75111"/>
    <w:rsid w:val="00E77296"/>
    <w:rsid w:val="00E8482D"/>
    <w:rsid w:val="00E9178A"/>
    <w:rsid w:val="00E923B3"/>
    <w:rsid w:val="00E93763"/>
    <w:rsid w:val="00EA17FB"/>
    <w:rsid w:val="00EA1D7B"/>
    <w:rsid w:val="00EA33BC"/>
    <w:rsid w:val="00EA427A"/>
    <w:rsid w:val="00EA723B"/>
    <w:rsid w:val="00EB2269"/>
    <w:rsid w:val="00EB5A6D"/>
    <w:rsid w:val="00EB6350"/>
    <w:rsid w:val="00EC17B5"/>
    <w:rsid w:val="00EC2F62"/>
    <w:rsid w:val="00EC62EB"/>
    <w:rsid w:val="00EC6E9F"/>
    <w:rsid w:val="00EC7976"/>
    <w:rsid w:val="00ED2BB6"/>
    <w:rsid w:val="00ED44F0"/>
    <w:rsid w:val="00ED4B33"/>
    <w:rsid w:val="00ED7DD6"/>
    <w:rsid w:val="00EE15A1"/>
    <w:rsid w:val="00EE2A7C"/>
    <w:rsid w:val="00EE2C42"/>
    <w:rsid w:val="00EE341B"/>
    <w:rsid w:val="00EE4453"/>
    <w:rsid w:val="00EE5FCE"/>
    <w:rsid w:val="00EE6BBD"/>
    <w:rsid w:val="00EE6E1E"/>
    <w:rsid w:val="00EE705F"/>
    <w:rsid w:val="00EF24D6"/>
    <w:rsid w:val="00EF3DBC"/>
    <w:rsid w:val="00EF54FD"/>
    <w:rsid w:val="00F13112"/>
    <w:rsid w:val="00F16FE6"/>
    <w:rsid w:val="00F21526"/>
    <w:rsid w:val="00F238BD"/>
    <w:rsid w:val="00F24992"/>
    <w:rsid w:val="00F32F2F"/>
    <w:rsid w:val="00F33F3F"/>
    <w:rsid w:val="00F35BDD"/>
    <w:rsid w:val="00F403FD"/>
    <w:rsid w:val="00F41E72"/>
    <w:rsid w:val="00F50300"/>
    <w:rsid w:val="00F56E39"/>
    <w:rsid w:val="00F623E9"/>
    <w:rsid w:val="00F63951"/>
    <w:rsid w:val="00F63C86"/>
    <w:rsid w:val="00F7373A"/>
    <w:rsid w:val="00F766BE"/>
    <w:rsid w:val="00F77EB9"/>
    <w:rsid w:val="00F80635"/>
    <w:rsid w:val="00F81271"/>
    <w:rsid w:val="00F815D1"/>
    <w:rsid w:val="00F81E7E"/>
    <w:rsid w:val="00F81F0F"/>
    <w:rsid w:val="00F825F4"/>
    <w:rsid w:val="00F92AA1"/>
    <w:rsid w:val="00F932DE"/>
    <w:rsid w:val="00F963DD"/>
    <w:rsid w:val="00FA2045"/>
    <w:rsid w:val="00FA6729"/>
    <w:rsid w:val="00FB129E"/>
    <w:rsid w:val="00FB1AA9"/>
    <w:rsid w:val="00FB4B5A"/>
    <w:rsid w:val="00FB5DAA"/>
    <w:rsid w:val="00FB7791"/>
    <w:rsid w:val="00FC04B9"/>
    <w:rsid w:val="00FC161A"/>
    <w:rsid w:val="00FC23D5"/>
    <w:rsid w:val="00FC4C1A"/>
    <w:rsid w:val="00FC6468"/>
    <w:rsid w:val="00FC6D49"/>
    <w:rsid w:val="00FC7E1B"/>
    <w:rsid w:val="00FD4922"/>
    <w:rsid w:val="00FD5223"/>
    <w:rsid w:val="00FD6461"/>
    <w:rsid w:val="00FD7952"/>
    <w:rsid w:val="00FE0281"/>
    <w:rsid w:val="00FE236C"/>
    <w:rsid w:val="00FE7083"/>
    <w:rsid w:val="00FF019F"/>
    <w:rsid w:val="00FF2D28"/>
    <w:rsid w:val="00FF64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table" w:styleId="TableGrid">
    <w:name w:val="Table Grid"/>
    <w:basedOn w:val="TableNormal"/>
    <w:uiPriority w:val="59"/>
    <w:rsid w:val="009B0F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EA1D7B"/>
  </w:style>
  <w:style w:type="paragraph" w:styleId="List">
    <w:name w:val="List"/>
    <w:basedOn w:val="Normal"/>
    <w:uiPriority w:val="99"/>
    <w:unhideWhenUsed/>
    <w:rsid w:val="00397758"/>
    <w:pPr>
      <w:ind w:left="283" w:hanging="283"/>
      <w:contextualSpacing/>
    </w:pPr>
  </w:style>
  <w:style w:type="paragraph" w:styleId="List2">
    <w:name w:val="List 2"/>
    <w:basedOn w:val="Normal"/>
    <w:uiPriority w:val="99"/>
    <w:unhideWhenUsed/>
    <w:rsid w:val="00397758"/>
    <w:pPr>
      <w:ind w:left="566" w:hanging="283"/>
      <w:contextualSpacing/>
    </w:pPr>
  </w:style>
  <w:style w:type="paragraph" w:styleId="List3">
    <w:name w:val="List 3"/>
    <w:basedOn w:val="Normal"/>
    <w:uiPriority w:val="99"/>
    <w:unhideWhenUsed/>
    <w:rsid w:val="00397758"/>
    <w:pPr>
      <w:ind w:left="849" w:hanging="283"/>
      <w:contextualSpacing/>
    </w:pPr>
  </w:style>
  <w:style w:type="paragraph" w:styleId="BodyText">
    <w:name w:val="Body Text"/>
    <w:basedOn w:val="Normal"/>
    <w:link w:val="BodyTextChar"/>
    <w:uiPriority w:val="99"/>
    <w:unhideWhenUsed/>
    <w:rsid w:val="00397758"/>
    <w:pPr>
      <w:spacing w:after="120"/>
    </w:pPr>
  </w:style>
  <w:style w:type="character" w:customStyle="1" w:styleId="BodyTextChar">
    <w:name w:val="Body Text Char"/>
    <w:basedOn w:val="DefaultParagraphFont"/>
    <w:link w:val="BodyText"/>
    <w:uiPriority w:val="99"/>
    <w:rsid w:val="00397758"/>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77957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1145714">
      <w:bodyDiv w:val="1"/>
      <w:marLeft w:val="0"/>
      <w:marRight w:val="0"/>
      <w:marTop w:val="0"/>
      <w:marBottom w:val="0"/>
      <w:divBdr>
        <w:top w:val="none" w:sz="0" w:space="0" w:color="auto"/>
        <w:left w:val="none" w:sz="0" w:space="0" w:color="auto"/>
        <w:bottom w:val="none" w:sz="0" w:space="0" w:color="auto"/>
        <w:right w:val="none" w:sz="0" w:space="0" w:color="auto"/>
      </w:divBdr>
    </w:div>
    <w:div w:id="1536624875">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8FD87-EDA7-44BF-AC31-C35B944CD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4495</Words>
  <Characters>25624</Characters>
  <Application>Microsoft Office Word</Application>
  <DocSecurity>0</DocSecurity>
  <Lines>213</Lines>
  <Paragraphs>60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30059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2016-05-18T18:55:00Z</dcterms:created>
  <dcterms:modified xsi:type="dcterms:W3CDTF">2016-05-23T16:07:00Z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ser Name_1">
    <vt:lpwstr>rmoriche@gmail.com@www.mendeley.com</vt:lpwstr>
  </property>
  <property fmtid="{D5CDD505-2E9C-101B-9397-08002B2CF9AE}" pid="10" name="Mendeley Citation Style_1">
    <vt:lpwstr>http://www.zotero.org/styles/composite-structures</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http://www.zotero.org/styles/apa</vt:lpwstr>
  </property>
  <property fmtid="{D5CDD505-2E9C-101B-9397-08002B2CF9AE}" pid="16" name="Mendeley Recent Style Name 2_1">
    <vt:lpwstr>American Psychological Association 6th edition</vt:lpwstr>
  </property>
  <property fmtid="{D5CDD505-2E9C-101B-9397-08002B2CF9AE}" pid="17" name="Mendeley Recent Style Id 3_1">
    <vt:lpwstr>http://www.zotero.org/styles/chicago-author-date</vt:lpwstr>
  </property>
  <property fmtid="{D5CDD505-2E9C-101B-9397-08002B2CF9AE}" pid="18" name="Mendeley Recent Style Name 3_1">
    <vt:lpwstr>Chicago Manual of Style 16th edition (author-date)</vt:lpwstr>
  </property>
  <property fmtid="{D5CDD505-2E9C-101B-9397-08002B2CF9AE}" pid="19" name="Mendeley Recent Style Id 4_1">
    <vt:lpwstr>http://www.zotero.org/styles/composite-structures</vt:lpwstr>
  </property>
  <property fmtid="{D5CDD505-2E9C-101B-9397-08002B2CF9AE}" pid="20" name="Mendeley Recent Style Name 4_1">
    <vt:lpwstr>Composite Structures</vt:lpwstr>
  </property>
  <property fmtid="{D5CDD505-2E9C-101B-9397-08002B2CF9AE}" pid="21" name="Mendeley Recent Style Id 5_1">
    <vt:lpwstr>http://www.zotero.org/styles/composites-part-a</vt:lpwstr>
  </property>
  <property fmtid="{D5CDD505-2E9C-101B-9397-08002B2CF9AE}" pid="22" name="Mendeley Recent Style Name 5_1">
    <vt:lpwstr>Composites Part A</vt:lpwstr>
  </property>
  <property fmtid="{D5CDD505-2E9C-101B-9397-08002B2CF9AE}" pid="23" name="Mendeley Recent Style Id 6_1">
    <vt:lpwstr>http://www.zotero.org/styles/composites-science-and-technology</vt:lpwstr>
  </property>
  <property fmtid="{D5CDD505-2E9C-101B-9397-08002B2CF9AE}" pid="24" name="Mendeley Recent Style Name 6_1">
    <vt:lpwstr>Composites Science and Technology</vt:lpwstr>
  </property>
  <property fmtid="{D5CDD505-2E9C-101B-9397-08002B2CF9AE}" pid="25" name="Mendeley Recent Style Id 7_1">
    <vt:lpwstr>http://www.zotero.org/styles/harvard1</vt:lpwstr>
  </property>
  <property fmtid="{D5CDD505-2E9C-101B-9397-08002B2CF9AE}" pid="26" name="Mendeley Recent Style Name 7_1">
    <vt:lpwstr>Harvard Reference format 1 (author-date)</vt:lpwstr>
  </property>
  <property fmtid="{D5CDD505-2E9C-101B-9397-08002B2CF9AE}" pid="27" name="Mendeley Recent Style Id 8_1">
    <vt:lpwstr>http://www.zotero.org/styles/ieee</vt:lpwstr>
  </property>
  <property fmtid="{D5CDD505-2E9C-101B-9397-08002B2CF9AE}" pid="28" name="Mendeley Recent Style Name 8_1">
    <vt:lpwstr>IEEE</vt:lpwstr>
  </property>
  <property fmtid="{D5CDD505-2E9C-101B-9397-08002B2CF9AE}" pid="29" name="Mendeley Recent Style Id 9_1">
    <vt:lpwstr>http://www.zotero.org/styles/nature</vt:lpwstr>
  </property>
  <property fmtid="{D5CDD505-2E9C-101B-9397-08002B2CF9AE}" pid="30" name="Mendeley Recent Style Name 9_1">
    <vt:lpwstr>Nature</vt:lpwstr>
  </property>
</Properties>
</file>