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3B0DC" w14:textId="77777777" w:rsidR="00CE10F2" w:rsidRPr="003A4F07" w:rsidDel="00A12F8F" w:rsidRDefault="00CE10F2" w:rsidP="00CE10F2">
      <w:pPr>
        <w:pStyle w:val="BodyText"/>
        <w:rPr>
          <w:rFonts w:ascii="Times New Roman" w:hAnsi="Times New Roman"/>
          <w:b/>
          <w:i w:val="0"/>
          <w:szCs w:val="24"/>
        </w:rPr>
      </w:pPr>
    </w:p>
    <w:p w14:paraId="06D4AD76" w14:textId="77777777" w:rsidR="00CE10F2" w:rsidRPr="003A4F07"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 xml:space="preserve">Submission ID #: </w:t>
      </w:r>
      <w:r w:rsidR="004F150E">
        <w:rPr>
          <w:rFonts w:ascii="Times New Roman" w:hAnsi="Times New Roman"/>
          <w:b/>
          <w:i w:val="0"/>
          <w:szCs w:val="24"/>
        </w:rPr>
        <w:t>54227</w:t>
      </w:r>
    </w:p>
    <w:p w14:paraId="280F2A90" w14:textId="77777777" w:rsidR="00CE10F2" w:rsidRPr="003A4F07" w:rsidDel="00A12F8F"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Editor Name:</w:t>
      </w:r>
      <w:r w:rsidR="004F150E">
        <w:rPr>
          <w:rFonts w:ascii="Times New Roman" w:hAnsi="Times New Roman"/>
          <w:b/>
          <w:i w:val="0"/>
          <w:szCs w:val="24"/>
        </w:rPr>
        <w:t xml:space="preserve"> Laifong Lee</w:t>
      </w:r>
    </w:p>
    <w:p w14:paraId="68E08D9B" w14:textId="77777777" w:rsidR="00CE10F2" w:rsidRPr="003A4F07"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Videographer name:</w:t>
      </w:r>
    </w:p>
    <w:p w14:paraId="09A57576" w14:textId="77777777" w:rsidR="00CE10F2" w:rsidRPr="003A4F07"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 xml:space="preserve">Film Date: </w:t>
      </w:r>
    </w:p>
    <w:p w14:paraId="2B97F6E7" w14:textId="77777777" w:rsidR="00565757" w:rsidRPr="003A4F07" w:rsidRDefault="00565757" w:rsidP="00CE10F2">
      <w:pPr>
        <w:pStyle w:val="BodyText"/>
        <w:outlineLvl w:val="0"/>
        <w:rPr>
          <w:rFonts w:ascii="Times New Roman" w:hAnsi="Times New Roman"/>
          <w:b/>
          <w:i w:val="0"/>
          <w:szCs w:val="24"/>
        </w:rPr>
      </w:pPr>
    </w:p>
    <w:p w14:paraId="7FE7B6E2" w14:textId="77777777" w:rsidR="00CE10F2" w:rsidRDefault="00CE10F2" w:rsidP="00CE10F2">
      <w:pPr>
        <w:pStyle w:val="CM10"/>
        <w:outlineLvl w:val="0"/>
        <w:rPr>
          <w:rFonts w:ascii="Times New Roman" w:hAnsi="Times New Roman"/>
          <w:b/>
        </w:rPr>
      </w:pPr>
      <w:r w:rsidRPr="003A4F07">
        <w:rPr>
          <w:rFonts w:ascii="Times New Roman" w:hAnsi="Times New Roman"/>
          <w:b/>
        </w:rPr>
        <w:t xml:space="preserve">Authors and Affiliations: </w:t>
      </w:r>
    </w:p>
    <w:p w14:paraId="775FFA6D" w14:textId="77777777" w:rsidR="004F150E" w:rsidRPr="004F150E" w:rsidRDefault="004F150E" w:rsidP="004F150E">
      <w:pPr>
        <w:pStyle w:val="NormalWeb"/>
        <w:spacing w:before="0" w:beforeAutospacing="0" w:after="0" w:afterAutospacing="0"/>
        <w:rPr>
          <w:rFonts w:ascii="Times New Roman" w:hAnsi="Times New Roman" w:cs="Times New Roman"/>
          <w:bCs/>
          <w:color w:val="auto"/>
          <w:vertAlign w:val="superscript"/>
        </w:rPr>
      </w:pPr>
      <w:r w:rsidRPr="004F150E">
        <w:rPr>
          <w:rFonts w:ascii="Times New Roman" w:hAnsi="Times New Roman" w:cs="Times New Roman"/>
          <w:bCs/>
          <w:color w:val="auto"/>
        </w:rPr>
        <w:t>Patricia J</w:t>
      </w:r>
      <w:r>
        <w:rPr>
          <w:rFonts w:ascii="Times New Roman" w:hAnsi="Times New Roman" w:cs="Times New Roman"/>
          <w:bCs/>
          <w:color w:val="auto"/>
        </w:rPr>
        <w:t>.</w:t>
      </w:r>
      <w:r w:rsidRPr="004F150E">
        <w:rPr>
          <w:rFonts w:ascii="Times New Roman" w:hAnsi="Times New Roman" w:cs="Times New Roman"/>
          <w:bCs/>
          <w:color w:val="auto"/>
        </w:rPr>
        <w:t xml:space="preserve"> Slininger</w:t>
      </w:r>
      <w:r>
        <w:rPr>
          <w:rFonts w:ascii="Times New Roman" w:hAnsi="Times New Roman" w:cs="Times New Roman"/>
          <w:bCs/>
          <w:color w:val="auto"/>
          <w:vertAlign w:val="superscript"/>
        </w:rPr>
        <w:t>1</w:t>
      </w:r>
      <w:r w:rsidRPr="004F150E">
        <w:rPr>
          <w:rFonts w:ascii="Times New Roman" w:hAnsi="Times New Roman" w:cs="Times New Roman"/>
          <w:bCs/>
          <w:color w:val="auto"/>
        </w:rPr>
        <w:t>,</w:t>
      </w:r>
      <w:r>
        <w:rPr>
          <w:rFonts w:ascii="Times New Roman" w:hAnsi="Times New Roman" w:cs="Times New Roman"/>
          <w:bCs/>
          <w:color w:val="auto"/>
        </w:rPr>
        <w:t xml:space="preserve"> </w:t>
      </w:r>
      <w:r w:rsidRPr="004F150E">
        <w:rPr>
          <w:rFonts w:ascii="Times New Roman" w:hAnsi="Times New Roman" w:cs="Times New Roman"/>
          <w:bCs/>
          <w:color w:val="auto"/>
        </w:rPr>
        <w:t>Maureen A</w:t>
      </w:r>
      <w:r>
        <w:rPr>
          <w:rFonts w:ascii="Times New Roman" w:hAnsi="Times New Roman" w:cs="Times New Roman"/>
          <w:bCs/>
          <w:color w:val="auto"/>
        </w:rPr>
        <w:t>.</w:t>
      </w:r>
      <w:r w:rsidRPr="004F150E">
        <w:rPr>
          <w:rFonts w:ascii="Times New Roman" w:hAnsi="Times New Roman" w:cs="Times New Roman"/>
          <w:bCs/>
          <w:color w:val="auto"/>
        </w:rPr>
        <w:t xml:space="preserve"> Shea-Andersh</w:t>
      </w:r>
      <w:r>
        <w:rPr>
          <w:rFonts w:ascii="Times New Roman" w:hAnsi="Times New Roman" w:cs="Times New Roman"/>
          <w:bCs/>
          <w:color w:val="auto"/>
          <w:vertAlign w:val="superscript"/>
        </w:rPr>
        <w:t>1</w:t>
      </w:r>
      <w:r w:rsidRPr="004F150E">
        <w:rPr>
          <w:rFonts w:ascii="Times New Roman" w:hAnsi="Times New Roman" w:cs="Times New Roman"/>
          <w:bCs/>
          <w:color w:val="auto"/>
        </w:rPr>
        <w:t>, Stephanie R</w:t>
      </w:r>
      <w:r>
        <w:rPr>
          <w:rFonts w:ascii="Times New Roman" w:hAnsi="Times New Roman" w:cs="Times New Roman"/>
          <w:bCs/>
          <w:color w:val="auto"/>
        </w:rPr>
        <w:t>.</w:t>
      </w:r>
      <w:r w:rsidRPr="004F150E">
        <w:rPr>
          <w:rFonts w:ascii="Times New Roman" w:hAnsi="Times New Roman" w:cs="Times New Roman"/>
          <w:bCs/>
          <w:color w:val="auto"/>
        </w:rPr>
        <w:t xml:space="preserve"> Thompson</w:t>
      </w:r>
      <w:r>
        <w:rPr>
          <w:rFonts w:ascii="Times New Roman" w:hAnsi="Times New Roman" w:cs="Times New Roman"/>
          <w:bCs/>
          <w:color w:val="auto"/>
          <w:vertAlign w:val="superscript"/>
        </w:rPr>
        <w:t>1</w:t>
      </w:r>
      <w:r w:rsidRPr="004F150E">
        <w:rPr>
          <w:rFonts w:ascii="Times New Roman" w:hAnsi="Times New Roman" w:cs="Times New Roman"/>
          <w:bCs/>
          <w:color w:val="auto"/>
        </w:rPr>
        <w:t>,</w:t>
      </w:r>
      <w:r>
        <w:rPr>
          <w:rFonts w:ascii="Times New Roman" w:hAnsi="Times New Roman" w:cs="Times New Roman"/>
          <w:bCs/>
          <w:color w:val="auto"/>
        </w:rPr>
        <w:t xml:space="preserve"> </w:t>
      </w:r>
      <w:r w:rsidRPr="004F150E">
        <w:rPr>
          <w:rFonts w:ascii="Times New Roman" w:hAnsi="Times New Roman" w:cs="Times New Roman"/>
          <w:bCs/>
          <w:color w:val="auto"/>
        </w:rPr>
        <w:t>Bruce S</w:t>
      </w:r>
      <w:r>
        <w:rPr>
          <w:rFonts w:ascii="Times New Roman" w:hAnsi="Times New Roman" w:cs="Times New Roman"/>
          <w:bCs/>
          <w:color w:val="auto"/>
        </w:rPr>
        <w:t>.</w:t>
      </w:r>
      <w:r w:rsidRPr="004F150E">
        <w:rPr>
          <w:rFonts w:ascii="Times New Roman" w:hAnsi="Times New Roman" w:cs="Times New Roman"/>
          <w:bCs/>
          <w:color w:val="auto"/>
        </w:rPr>
        <w:t xml:space="preserve"> Dien</w:t>
      </w:r>
      <w:r>
        <w:rPr>
          <w:rFonts w:ascii="Times New Roman" w:hAnsi="Times New Roman" w:cs="Times New Roman"/>
          <w:bCs/>
          <w:color w:val="auto"/>
          <w:vertAlign w:val="superscript"/>
        </w:rPr>
        <w:t>1</w:t>
      </w:r>
      <w:r w:rsidRPr="004F150E">
        <w:rPr>
          <w:rFonts w:ascii="Times New Roman" w:hAnsi="Times New Roman" w:cs="Times New Roman"/>
          <w:bCs/>
          <w:color w:val="auto"/>
        </w:rPr>
        <w:t>, Cletus P</w:t>
      </w:r>
      <w:r>
        <w:rPr>
          <w:rFonts w:ascii="Times New Roman" w:hAnsi="Times New Roman" w:cs="Times New Roman"/>
          <w:bCs/>
          <w:color w:val="auto"/>
        </w:rPr>
        <w:t xml:space="preserve">. </w:t>
      </w:r>
      <w:r w:rsidRPr="004F150E">
        <w:rPr>
          <w:rFonts w:ascii="Times New Roman" w:hAnsi="Times New Roman" w:cs="Times New Roman"/>
          <w:bCs/>
          <w:color w:val="auto"/>
        </w:rPr>
        <w:t>Kurtzman</w:t>
      </w:r>
      <w:r>
        <w:rPr>
          <w:rFonts w:ascii="Times New Roman" w:hAnsi="Times New Roman" w:cs="Times New Roman"/>
          <w:bCs/>
          <w:color w:val="auto"/>
          <w:vertAlign w:val="superscript"/>
        </w:rPr>
        <w:t>2</w:t>
      </w:r>
      <w:r w:rsidRPr="004F150E">
        <w:rPr>
          <w:rFonts w:ascii="Times New Roman" w:hAnsi="Times New Roman" w:cs="Times New Roman"/>
          <w:bCs/>
          <w:color w:val="auto"/>
        </w:rPr>
        <w:t xml:space="preserve">, Leonardo Da Costa </w:t>
      </w:r>
      <w:r>
        <w:rPr>
          <w:rFonts w:ascii="Times New Roman" w:hAnsi="Times New Roman" w:cs="Times New Roman"/>
          <w:bCs/>
          <w:color w:val="auto"/>
        </w:rPr>
        <w:t>Sousa</w:t>
      </w:r>
      <w:r>
        <w:rPr>
          <w:rFonts w:ascii="Times New Roman" w:hAnsi="Times New Roman" w:cs="Times New Roman"/>
          <w:bCs/>
          <w:color w:val="auto"/>
          <w:vertAlign w:val="superscript"/>
        </w:rPr>
        <w:t>3</w:t>
      </w:r>
      <w:r>
        <w:rPr>
          <w:rFonts w:ascii="Times New Roman" w:hAnsi="Times New Roman" w:cs="Times New Roman"/>
          <w:bCs/>
          <w:color w:val="auto"/>
        </w:rPr>
        <w:t xml:space="preserve"> and </w:t>
      </w:r>
      <w:r w:rsidRPr="004F150E">
        <w:rPr>
          <w:rFonts w:ascii="Times New Roman" w:hAnsi="Times New Roman" w:cs="Times New Roman"/>
          <w:bCs/>
          <w:color w:val="auto"/>
        </w:rPr>
        <w:t xml:space="preserve">Venkatesh </w:t>
      </w:r>
      <w:r>
        <w:rPr>
          <w:rFonts w:ascii="Times New Roman" w:hAnsi="Times New Roman" w:cs="Times New Roman"/>
          <w:bCs/>
          <w:color w:val="auto"/>
        </w:rPr>
        <w:t>Balan</w:t>
      </w:r>
      <w:r>
        <w:rPr>
          <w:rFonts w:ascii="Times New Roman" w:hAnsi="Times New Roman" w:cs="Times New Roman"/>
          <w:bCs/>
          <w:color w:val="auto"/>
          <w:vertAlign w:val="superscript"/>
        </w:rPr>
        <w:t>3</w:t>
      </w:r>
    </w:p>
    <w:p w14:paraId="38173164" w14:textId="77777777" w:rsidR="004F150E" w:rsidRPr="004F150E" w:rsidRDefault="004F150E" w:rsidP="004F150E">
      <w:pPr>
        <w:pStyle w:val="Default"/>
      </w:pPr>
    </w:p>
    <w:p w14:paraId="6CCEA4AA" w14:textId="77777777" w:rsidR="004F150E" w:rsidRPr="004F150E" w:rsidRDefault="004F150E" w:rsidP="004F150E">
      <w:pPr>
        <w:pStyle w:val="NormalWeb"/>
        <w:spacing w:before="0" w:beforeAutospacing="0" w:after="0" w:afterAutospacing="0"/>
        <w:rPr>
          <w:rFonts w:ascii="Times New Roman" w:hAnsi="Times New Roman" w:cs="Times New Roman"/>
          <w:bCs/>
          <w:color w:val="auto"/>
        </w:rPr>
      </w:pPr>
      <w:r w:rsidRPr="004F150E">
        <w:rPr>
          <w:rFonts w:ascii="Times New Roman" w:hAnsi="Times New Roman" w:cs="Times New Roman"/>
          <w:bCs/>
          <w:color w:val="auto"/>
          <w:vertAlign w:val="superscript"/>
        </w:rPr>
        <w:t>1</w:t>
      </w:r>
      <w:r w:rsidRPr="004F150E">
        <w:rPr>
          <w:rFonts w:ascii="Times New Roman" w:hAnsi="Times New Roman" w:cs="Times New Roman"/>
          <w:bCs/>
          <w:color w:val="auto"/>
        </w:rPr>
        <w:t>Bioenergy Research Unit</w:t>
      </w:r>
    </w:p>
    <w:p w14:paraId="4E8FF7B5" w14:textId="77777777" w:rsidR="004F150E" w:rsidRPr="004F150E" w:rsidRDefault="004F150E" w:rsidP="004F150E">
      <w:pPr>
        <w:pStyle w:val="NormalWeb"/>
        <w:spacing w:before="0" w:beforeAutospacing="0" w:after="0" w:afterAutospacing="0"/>
        <w:rPr>
          <w:rFonts w:ascii="Times New Roman" w:hAnsi="Times New Roman" w:cs="Times New Roman"/>
          <w:bCs/>
          <w:color w:val="auto"/>
        </w:rPr>
      </w:pPr>
      <w:r w:rsidRPr="004F150E">
        <w:rPr>
          <w:rFonts w:ascii="Times New Roman" w:hAnsi="Times New Roman" w:cs="Times New Roman"/>
          <w:bCs/>
          <w:color w:val="auto"/>
        </w:rPr>
        <w:t>National Center for Agricultural Utilization Research</w:t>
      </w:r>
    </w:p>
    <w:p w14:paraId="041EAE9A" w14:textId="77777777" w:rsidR="004F150E" w:rsidRPr="004A225D" w:rsidRDefault="004F150E" w:rsidP="004F150E">
      <w:pPr>
        <w:pStyle w:val="NormalWeb"/>
        <w:spacing w:before="0" w:beforeAutospacing="0" w:after="0" w:afterAutospacing="0"/>
        <w:rPr>
          <w:rFonts w:ascii="Times New Roman" w:hAnsi="Times New Roman" w:cs="Times New Roman"/>
          <w:bCs/>
          <w:color w:val="auto"/>
        </w:rPr>
      </w:pPr>
      <w:r w:rsidRPr="004A225D">
        <w:rPr>
          <w:rFonts w:ascii="Times New Roman" w:hAnsi="Times New Roman" w:cs="Times New Roman"/>
          <w:bCs/>
          <w:color w:val="auto"/>
        </w:rPr>
        <w:t>Peoria, IL, U.S.A</w:t>
      </w:r>
    </w:p>
    <w:p w14:paraId="281D073D" w14:textId="77777777" w:rsidR="004F150E" w:rsidRPr="004A225D" w:rsidRDefault="004F150E" w:rsidP="004F150E">
      <w:pPr>
        <w:pStyle w:val="NormalWeb"/>
        <w:spacing w:before="0" w:beforeAutospacing="0" w:after="0" w:afterAutospacing="0"/>
        <w:rPr>
          <w:rFonts w:ascii="Times New Roman" w:hAnsi="Times New Roman" w:cs="Times New Roman"/>
          <w:b/>
          <w:bCs/>
          <w:color w:val="auto"/>
        </w:rPr>
      </w:pPr>
    </w:p>
    <w:p w14:paraId="7CAB78F6" w14:textId="77777777" w:rsidR="004F150E" w:rsidRPr="004F150E" w:rsidRDefault="004F150E" w:rsidP="004F150E">
      <w:pPr>
        <w:pStyle w:val="NormalWeb"/>
        <w:spacing w:before="0" w:beforeAutospacing="0" w:after="0" w:afterAutospacing="0"/>
        <w:rPr>
          <w:rFonts w:ascii="Times New Roman" w:hAnsi="Times New Roman" w:cs="Times New Roman"/>
          <w:bCs/>
          <w:color w:val="auto"/>
        </w:rPr>
      </w:pPr>
      <w:r w:rsidRPr="004F150E">
        <w:rPr>
          <w:rFonts w:ascii="Times New Roman" w:hAnsi="Times New Roman" w:cs="Times New Roman"/>
          <w:bCs/>
          <w:color w:val="auto"/>
          <w:vertAlign w:val="superscript"/>
        </w:rPr>
        <w:t>2</w:t>
      </w:r>
      <w:r w:rsidRPr="004F150E">
        <w:rPr>
          <w:rFonts w:ascii="Times New Roman" w:hAnsi="Times New Roman" w:cs="Times New Roman"/>
          <w:bCs/>
          <w:color w:val="auto"/>
        </w:rPr>
        <w:t>Mycotoxin Prevention and Applied Microbiology Research Unit</w:t>
      </w:r>
    </w:p>
    <w:p w14:paraId="594C7259" w14:textId="77777777" w:rsidR="004F150E" w:rsidRPr="004F150E" w:rsidRDefault="004F150E" w:rsidP="004F150E">
      <w:pPr>
        <w:pStyle w:val="NormalWeb"/>
        <w:spacing w:before="0" w:beforeAutospacing="0" w:after="0" w:afterAutospacing="0"/>
        <w:rPr>
          <w:rFonts w:ascii="Times New Roman" w:hAnsi="Times New Roman" w:cs="Times New Roman"/>
          <w:bCs/>
          <w:color w:val="auto"/>
        </w:rPr>
      </w:pPr>
      <w:r w:rsidRPr="004F150E">
        <w:rPr>
          <w:rFonts w:ascii="Times New Roman" w:hAnsi="Times New Roman" w:cs="Times New Roman"/>
          <w:bCs/>
          <w:color w:val="auto"/>
        </w:rPr>
        <w:t>National Center for Agricultural Utilization Research</w:t>
      </w:r>
    </w:p>
    <w:p w14:paraId="64CB9945" w14:textId="77777777" w:rsidR="004F150E" w:rsidRPr="004F150E" w:rsidRDefault="004F150E" w:rsidP="004F150E">
      <w:pPr>
        <w:pStyle w:val="NormalWeb"/>
        <w:spacing w:before="0" w:beforeAutospacing="0" w:after="0" w:afterAutospacing="0"/>
        <w:rPr>
          <w:rFonts w:ascii="Times New Roman" w:hAnsi="Times New Roman" w:cs="Times New Roman"/>
          <w:bCs/>
          <w:color w:val="auto"/>
          <w:lang w:val="es-GT"/>
        </w:rPr>
      </w:pPr>
      <w:r w:rsidRPr="004F150E">
        <w:rPr>
          <w:rFonts w:ascii="Times New Roman" w:hAnsi="Times New Roman" w:cs="Times New Roman"/>
          <w:bCs/>
          <w:color w:val="auto"/>
          <w:lang w:val="es-GT"/>
        </w:rPr>
        <w:t>Peoria, IL, U.S.A.</w:t>
      </w:r>
    </w:p>
    <w:p w14:paraId="71C3DD35" w14:textId="77777777" w:rsidR="004F150E" w:rsidRPr="004F150E" w:rsidRDefault="004F150E" w:rsidP="004F150E">
      <w:pPr>
        <w:pStyle w:val="NormalWeb"/>
        <w:spacing w:before="0" w:beforeAutospacing="0" w:after="0" w:afterAutospacing="0"/>
        <w:rPr>
          <w:rFonts w:ascii="Times New Roman" w:hAnsi="Times New Roman" w:cs="Times New Roman"/>
          <w:bCs/>
          <w:color w:val="auto"/>
          <w:lang w:val="es-GT"/>
        </w:rPr>
      </w:pPr>
    </w:p>
    <w:p w14:paraId="020A1EBD" w14:textId="77777777" w:rsidR="004F150E" w:rsidRPr="004F150E" w:rsidRDefault="004F150E" w:rsidP="004F150E">
      <w:pPr>
        <w:rPr>
          <w:rFonts w:ascii="Times New Roman" w:hAnsi="Times New Roman"/>
        </w:rPr>
      </w:pPr>
      <w:r w:rsidRPr="004F150E">
        <w:rPr>
          <w:rFonts w:ascii="Times New Roman" w:hAnsi="Times New Roman"/>
          <w:vertAlign w:val="superscript"/>
        </w:rPr>
        <w:t>3</w:t>
      </w:r>
      <w:r w:rsidRPr="004F150E">
        <w:rPr>
          <w:rFonts w:ascii="Times New Roman" w:hAnsi="Times New Roman"/>
        </w:rPr>
        <w:t>Chemical Engineering and Material Science</w:t>
      </w:r>
    </w:p>
    <w:p w14:paraId="5949DC1A" w14:textId="77777777" w:rsidR="004F150E" w:rsidRPr="004F150E" w:rsidRDefault="004F150E" w:rsidP="004F150E">
      <w:pPr>
        <w:rPr>
          <w:rFonts w:ascii="Times New Roman" w:hAnsi="Times New Roman"/>
        </w:rPr>
      </w:pPr>
      <w:r w:rsidRPr="004F150E">
        <w:rPr>
          <w:rFonts w:ascii="Times New Roman" w:hAnsi="Times New Roman"/>
        </w:rPr>
        <w:t>Great Lakes Bioenergy Center</w:t>
      </w:r>
    </w:p>
    <w:p w14:paraId="018DA812" w14:textId="77777777" w:rsidR="004F150E" w:rsidRPr="004F150E" w:rsidRDefault="004F150E" w:rsidP="004F150E">
      <w:pPr>
        <w:rPr>
          <w:rFonts w:ascii="Times New Roman" w:hAnsi="Times New Roman"/>
        </w:rPr>
      </w:pPr>
      <w:r w:rsidRPr="004F150E">
        <w:rPr>
          <w:rFonts w:ascii="Times New Roman" w:hAnsi="Times New Roman"/>
        </w:rPr>
        <w:t>Michigan State University</w:t>
      </w:r>
    </w:p>
    <w:p w14:paraId="32755DC2" w14:textId="77777777" w:rsidR="004F150E" w:rsidRPr="004F150E" w:rsidRDefault="004F150E" w:rsidP="004F150E">
      <w:pPr>
        <w:rPr>
          <w:rFonts w:ascii="Times New Roman" w:hAnsi="Times New Roman"/>
        </w:rPr>
      </w:pPr>
      <w:r w:rsidRPr="004F150E">
        <w:rPr>
          <w:rFonts w:ascii="Times New Roman" w:hAnsi="Times New Roman"/>
        </w:rPr>
        <w:t>Lansing, MI, U.S.A.</w:t>
      </w:r>
    </w:p>
    <w:p w14:paraId="5B9A9D30" w14:textId="77777777" w:rsidR="00565757" w:rsidRPr="003A4F07" w:rsidRDefault="00565757" w:rsidP="00565757">
      <w:pPr>
        <w:pStyle w:val="Default"/>
        <w:rPr>
          <w:rFonts w:ascii="Times New Roman" w:hAnsi="Times New Roman" w:cs="Times New Roman"/>
        </w:rPr>
      </w:pPr>
    </w:p>
    <w:p w14:paraId="558D2B3E" w14:textId="77777777" w:rsidR="00565757" w:rsidRPr="003A4F07" w:rsidRDefault="00565757" w:rsidP="00565757">
      <w:pPr>
        <w:pStyle w:val="Default"/>
        <w:rPr>
          <w:rFonts w:ascii="Times New Roman" w:hAnsi="Times New Roman" w:cs="Times New Roman"/>
        </w:rPr>
      </w:pPr>
    </w:p>
    <w:p w14:paraId="23C0C1CA" w14:textId="77777777" w:rsidR="004F150E" w:rsidRPr="00D921B7" w:rsidRDefault="00CE10F2" w:rsidP="004F150E">
      <w:pPr>
        <w:pStyle w:val="NormalWeb"/>
        <w:spacing w:before="0" w:beforeAutospacing="0" w:after="0" w:afterAutospacing="0"/>
        <w:rPr>
          <w:rFonts w:cs="Arial"/>
          <w:color w:val="auto"/>
        </w:rPr>
      </w:pPr>
      <w:r w:rsidRPr="003A4F07">
        <w:rPr>
          <w:rFonts w:ascii="Times New Roman" w:hAnsi="Times New Roman"/>
          <w:b/>
        </w:rPr>
        <w:t xml:space="preserve">Title: </w:t>
      </w:r>
      <w:r w:rsidR="004F150E" w:rsidRPr="004F150E">
        <w:rPr>
          <w:rFonts w:ascii="Times New Roman" w:hAnsi="Times New Roman" w:cs="Times New Roman"/>
          <w:color w:val="auto"/>
        </w:rPr>
        <w:t>Techniques for the Evolution of Robust Pentose-fermenting Yeast for Bioconversion of Lignocellulose to Ethanol</w:t>
      </w:r>
      <w:r w:rsidR="004F150E" w:rsidRPr="00D921B7">
        <w:rPr>
          <w:rFonts w:cs="Arial"/>
          <w:i/>
          <w:color w:val="auto"/>
        </w:rPr>
        <w:t xml:space="preserve"> </w:t>
      </w:r>
    </w:p>
    <w:p w14:paraId="34D73B2D" w14:textId="77777777" w:rsidR="00565757" w:rsidRPr="003A4F07" w:rsidRDefault="00565757" w:rsidP="00CE10F2">
      <w:pPr>
        <w:outlineLvl w:val="0"/>
        <w:rPr>
          <w:rFonts w:ascii="Times New Roman" w:hAnsi="Times New Roman"/>
          <w:b/>
          <w:szCs w:val="24"/>
        </w:rPr>
      </w:pPr>
    </w:p>
    <w:p w14:paraId="4005EA31" w14:textId="77777777" w:rsidR="00565757" w:rsidRPr="003A4F07" w:rsidRDefault="00565757" w:rsidP="00CE10F2">
      <w:pPr>
        <w:outlineLvl w:val="0"/>
        <w:rPr>
          <w:rFonts w:ascii="Times New Roman" w:hAnsi="Times New Roman"/>
          <w:b/>
          <w:szCs w:val="24"/>
        </w:rPr>
      </w:pPr>
    </w:p>
    <w:p w14:paraId="3DF62029" w14:textId="77777777" w:rsidR="00CE10F2" w:rsidRDefault="00CE10F2" w:rsidP="00CE10F2">
      <w:pPr>
        <w:outlineLvl w:val="0"/>
        <w:rPr>
          <w:rFonts w:ascii="Times New Roman" w:hAnsi="Times New Roman"/>
          <w:b/>
          <w:szCs w:val="24"/>
        </w:rPr>
      </w:pPr>
      <w:r w:rsidRPr="003A4F07">
        <w:rPr>
          <w:rFonts w:ascii="Times New Roman" w:hAnsi="Times New Roman"/>
          <w:b/>
          <w:szCs w:val="24"/>
        </w:rPr>
        <w:t xml:space="preserve">Corresponding Author: </w:t>
      </w:r>
    </w:p>
    <w:p w14:paraId="263C8DE0" w14:textId="77777777" w:rsidR="004F150E" w:rsidRPr="004F150E" w:rsidRDefault="004F150E" w:rsidP="004F150E">
      <w:pPr>
        <w:pStyle w:val="NormalWeb"/>
        <w:spacing w:before="0" w:beforeAutospacing="0" w:after="0" w:afterAutospacing="0"/>
        <w:rPr>
          <w:rFonts w:ascii="Times New Roman" w:hAnsi="Times New Roman" w:cs="Times New Roman"/>
          <w:color w:val="auto"/>
        </w:rPr>
      </w:pPr>
      <w:r w:rsidRPr="004F150E">
        <w:rPr>
          <w:rFonts w:ascii="Times New Roman" w:hAnsi="Times New Roman" w:cs="Times New Roman"/>
          <w:color w:val="auto"/>
        </w:rPr>
        <w:t xml:space="preserve">Patricia J. Slininger </w:t>
      </w:r>
    </w:p>
    <w:p w14:paraId="7C1BA110" w14:textId="77777777" w:rsidR="004F150E" w:rsidRPr="004A225D" w:rsidRDefault="004F150E" w:rsidP="004F150E">
      <w:pPr>
        <w:pStyle w:val="NormalWeb"/>
        <w:spacing w:before="0" w:beforeAutospacing="0" w:after="0" w:afterAutospacing="0"/>
        <w:rPr>
          <w:rFonts w:ascii="Times New Roman" w:hAnsi="Times New Roman" w:cs="Times New Roman"/>
          <w:bCs/>
          <w:color w:val="auto"/>
        </w:rPr>
      </w:pPr>
      <w:r w:rsidRPr="004A225D">
        <w:rPr>
          <w:rFonts w:ascii="Times New Roman" w:hAnsi="Times New Roman" w:cs="Times New Roman"/>
          <w:color w:val="auto"/>
        </w:rPr>
        <w:t>Pat.Slininger@ars.usda.gov</w:t>
      </w:r>
    </w:p>
    <w:p w14:paraId="4AFEE915" w14:textId="77777777" w:rsidR="00565757" w:rsidRPr="003A4F07" w:rsidRDefault="00565757" w:rsidP="00CE10F2">
      <w:pPr>
        <w:outlineLvl w:val="0"/>
        <w:rPr>
          <w:rFonts w:ascii="Times New Roman" w:hAnsi="Times New Roman"/>
          <w:b/>
          <w:szCs w:val="24"/>
        </w:rPr>
      </w:pPr>
    </w:p>
    <w:p w14:paraId="3040B7A7" w14:textId="77777777" w:rsidR="00F0293A" w:rsidRDefault="00F0293A" w:rsidP="00CE10F2">
      <w:pPr>
        <w:outlineLvl w:val="0"/>
        <w:rPr>
          <w:rFonts w:ascii="Times New Roman" w:hAnsi="Times New Roman"/>
          <w:b/>
          <w:szCs w:val="24"/>
        </w:rPr>
      </w:pPr>
      <w:r w:rsidRPr="003A4F07">
        <w:rPr>
          <w:rFonts w:ascii="Times New Roman" w:hAnsi="Times New Roman"/>
          <w:b/>
          <w:szCs w:val="24"/>
        </w:rPr>
        <w:t>Co-authors:</w:t>
      </w:r>
    </w:p>
    <w:p w14:paraId="3DD24029" w14:textId="77777777" w:rsidR="004F150E" w:rsidRDefault="004F150E" w:rsidP="00CE10F2">
      <w:pPr>
        <w:outlineLvl w:val="0"/>
        <w:rPr>
          <w:rFonts w:ascii="Times New Roman" w:hAnsi="Times New Roman"/>
          <w:bCs/>
        </w:rPr>
      </w:pPr>
      <w:r w:rsidRPr="004F150E">
        <w:rPr>
          <w:rFonts w:ascii="Times New Roman" w:hAnsi="Times New Roman"/>
          <w:bCs/>
        </w:rPr>
        <w:t>Maureen A</w:t>
      </w:r>
      <w:r>
        <w:rPr>
          <w:rFonts w:ascii="Times New Roman" w:hAnsi="Times New Roman"/>
          <w:bCs/>
        </w:rPr>
        <w:t>.</w:t>
      </w:r>
      <w:r w:rsidRPr="004F150E">
        <w:rPr>
          <w:rFonts w:ascii="Times New Roman" w:hAnsi="Times New Roman"/>
          <w:bCs/>
        </w:rPr>
        <w:t xml:space="preserve"> Shea-Andersh</w:t>
      </w:r>
    </w:p>
    <w:p w14:paraId="45F42B1A" w14:textId="77777777" w:rsidR="004F150E" w:rsidRPr="004A225D" w:rsidRDefault="004F150E" w:rsidP="004F150E">
      <w:pPr>
        <w:pStyle w:val="NormalWeb"/>
        <w:spacing w:before="0" w:beforeAutospacing="0" w:after="0" w:afterAutospacing="0"/>
        <w:rPr>
          <w:rFonts w:ascii="Times New Roman" w:hAnsi="Times New Roman" w:cs="Times New Roman"/>
          <w:bCs/>
          <w:color w:val="auto"/>
        </w:rPr>
      </w:pPr>
      <w:r w:rsidRPr="004A225D">
        <w:rPr>
          <w:rFonts w:ascii="Times New Roman" w:hAnsi="Times New Roman" w:cs="Times New Roman"/>
          <w:color w:val="auto"/>
        </w:rPr>
        <w:t>Maureen.SheaAndersh@ars.usda.gov</w:t>
      </w:r>
      <w:r w:rsidRPr="004A225D">
        <w:rPr>
          <w:rFonts w:ascii="Times New Roman" w:hAnsi="Times New Roman" w:cs="Times New Roman"/>
          <w:bCs/>
          <w:color w:val="auto"/>
        </w:rPr>
        <w:t xml:space="preserve"> </w:t>
      </w:r>
    </w:p>
    <w:p w14:paraId="432665DA" w14:textId="77777777" w:rsidR="004F150E" w:rsidRDefault="004F150E" w:rsidP="00CE10F2">
      <w:pPr>
        <w:outlineLvl w:val="0"/>
        <w:rPr>
          <w:rFonts w:ascii="Times New Roman" w:hAnsi="Times New Roman"/>
          <w:bCs/>
          <w:vertAlign w:val="superscript"/>
        </w:rPr>
      </w:pPr>
    </w:p>
    <w:p w14:paraId="331E3B21" w14:textId="77777777" w:rsidR="004F150E" w:rsidRDefault="004F150E" w:rsidP="00CE10F2">
      <w:pPr>
        <w:outlineLvl w:val="0"/>
        <w:rPr>
          <w:rFonts w:ascii="Times New Roman" w:hAnsi="Times New Roman"/>
          <w:bCs/>
        </w:rPr>
      </w:pPr>
      <w:r w:rsidRPr="004F150E">
        <w:rPr>
          <w:rFonts w:ascii="Times New Roman" w:hAnsi="Times New Roman"/>
          <w:bCs/>
        </w:rPr>
        <w:t>Stephanie R</w:t>
      </w:r>
      <w:r>
        <w:rPr>
          <w:rFonts w:ascii="Times New Roman" w:hAnsi="Times New Roman"/>
          <w:bCs/>
        </w:rPr>
        <w:t>.</w:t>
      </w:r>
      <w:r w:rsidRPr="004F150E">
        <w:rPr>
          <w:rFonts w:ascii="Times New Roman" w:hAnsi="Times New Roman"/>
          <w:bCs/>
        </w:rPr>
        <w:t xml:space="preserve"> Thompson</w:t>
      </w:r>
    </w:p>
    <w:p w14:paraId="29CF4026" w14:textId="77777777" w:rsidR="004F150E" w:rsidRPr="004F150E" w:rsidRDefault="004F150E" w:rsidP="004F150E">
      <w:pPr>
        <w:pStyle w:val="NormalWeb"/>
        <w:spacing w:before="0" w:beforeAutospacing="0" w:after="0" w:afterAutospacing="0"/>
        <w:rPr>
          <w:rFonts w:ascii="Times New Roman" w:hAnsi="Times New Roman" w:cs="Times New Roman"/>
          <w:bCs/>
          <w:color w:val="auto"/>
          <w:lang w:val="es-GT"/>
        </w:rPr>
      </w:pPr>
      <w:r w:rsidRPr="004F150E">
        <w:rPr>
          <w:rFonts w:ascii="Times New Roman" w:hAnsi="Times New Roman" w:cs="Times New Roman"/>
          <w:bCs/>
          <w:color w:val="auto"/>
          <w:lang w:val="es-GT"/>
        </w:rPr>
        <w:t xml:space="preserve">Stephanie.Thompson@ars.usda.gov </w:t>
      </w:r>
    </w:p>
    <w:p w14:paraId="0EDCBF82" w14:textId="77777777" w:rsidR="004F150E" w:rsidRPr="004A225D" w:rsidRDefault="004F150E" w:rsidP="00CE10F2">
      <w:pPr>
        <w:outlineLvl w:val="0"/>
        <w:rPr>
          <w:rFonts w:ascii="Times New Roman" w:hAnsi="Times New Roman"/>
          <w:bCs/>
          <w:vertAlign w:val="superscript"/>
          <w:lang w:val="es-GT"/>
        </w:rPr>
      </w:pPr>
    </w:p>
    <w:p w14:paraId="45AB9F90" w14:textId="77777777" w:rsidR="004F150E" w:rsidRPr="004A225D" w:rsidRDefault="004F150E" w:rsidP="00CE10F2">
      <w:pPr>
        <w:outlineLvl w:val="0"/>
        <w:rPr>
          <w:rFonts w:ascii="Times New Roman" w:hAnsi="Times New Roman"/>
          <w:bCs/>
          <w:lang w:val="es-GT"/>
        </w:rPr>
      </w:pPr>
      <w:r w:rsidRPr="004A225D">
        <w:rPr>
          <w:rFonts w:ascii="Times New Roman" w:hAnsi="Times New Roman"/>
          <w:bCs/>
          <w:lang w:val="es-GT"/>
        </w:rPr>
        <w:t>Bruce S. Dien</w:t>
      </w:r>
    </w:p>
    <w:p w14:paraId="64154023" w14:textId="77777777" w:rsidR="004F150E" w:rsidRPr="004A225D" w:rsidRDefault="004F150E" w:rsidP="004F150E">
      <w:pPr>
        <w:pStyle w:val="NormalWeb"/>
        <w:spacing w:before="0" w:beforeAutospacing="0" w:after="0" w:afterAutospacing="0"/>
        <w:rPr>
          <w:rFonts w:ascii="Times New Roman" w:hAnsi="Times New Roman" w:cs="Times New Roman"/>
          <w:bCs/>
          <w:color w:val="auto"/>
        </w:rPr>
      </w:pPr>
      <w:r w:rsidRPr="004A225D">
        <w:rPr>
          <w:rFonts w:ascii="Times New Roman" w:hAnsi="Times New Roman" w:cs="Times New Roman"/>
          <w:color w:val="auto"/>
        </w:rPr>
        <w:t>Bruce.Dien@ars.usda.gov</w:t>
      </w:r>
    </w:p>
    <w:p w14:paraId="1E4A5CFA" w14:textId="77777777" w:rsidR="004F150E" w:rsidRPr="004F150E" w:rsidRDefault="004F150E" w:rsidP="00CE10F2">
      <w:pPr>
        <w:outlineLvl w:val="0"/>
        <w:rPr>
          <w:rFonts w:ascii="Times New Roman" w:hAnsi="Times New Roman"/>
          <w:bCs/>
          <w:vertAlign w:val="superscript"/>
        </w:rPr>
      </w:pPr>
    </w:p>
    <w:p w14:paraId="25DDA9A1" w14:textId="77777777" w:rsidR="004F150E" w:rsidRPr="004A225D" w:rsidRDefault="004F150E" w:rsidP="00CE10F2">
      <w:pPr>
        <w:outlineLvl w:val="0"/>
        <w:rPr>
          <w:rFonts w:ascii="Times New Roman" w:hAnsi="Times New Roman"/>
          <w:bCs/>
        </w:rPr>
      </w:pPr>
      <w:r w:rsidRPr="004A225D">
        <w:rPr>
          <w:rFonts w:ascii="Times New Roman" w:hAnsi="Times New Roman"/>
          <w:bCs/>
        </w:rPr>
        <w:t>Cletus P. Kurtzman</w:t>
      </w:r>
    </w:p>
    <w:p w14:paraId="43C151EA" w14:textId="77777777" w:rsidR="004F150E" w:rsidRPr="004F150E" w:rsidRDefault="004F150E" w:rsidP="004F150E">
      <w:pPr>
        <w:pStyle w:val="NormalWeb"/>
        <w:spacing w:before="0" w:beforeAutospacing="0" w:after="0" w:afterAutospacing="0"/>
        <w:rPr>
          <w:rFonts w:ascii="Times New Roman" w:hAnsi="Times New Roman" w:cs="Times New Roman"/>
          <w:color w:val="auto"/>
          <w:lang w:val="es-GT"/>
        </w:rPr>
      </w:pPr>
      <w:r w:rsidRPr="004F150E">
        <w:rPr>
          <w:rFonts w:ascii="Times New Roman" w:hAnsi="Times New Roman" w:cs="Times New Roman"/>
          <w:color w:val="auto"/>
          <w:lang w:val="es-GT"/>
        </w:rPr>
        <w:t>Cletus.Kurtzman@ars.usda.gov</w:t>
      </w:r>
    </w:p>
    <w:p w14:paraId="6A706256" w14:textId="77777777" w:rsidR="004F150E" w:rsidRDefault="004F150E" w:rsidP="00CE10F2">
      <w:pPr>
        <w:outlineLvl w:val="0"/>
        <w:rPr>
          <w:rFonts w:ascii="Times New Roman" w:hAnsi="Times New Roman"/>
          <w:bCs/>
          <w:vertAlign w:val="superscript"/>
          <w:lang w:val="es-GT"/>
        </w:rPr>
      </w:pPr>
    </w:p>
    <w:p w14:paraId="74795F65" w14:textId="77777777" w:rsidR="004F150E" w:rsidRDefault="004F150E" w:rsidP="00CE10F2">
      <w:pPr>
        <w:outlineLvl w:val="0"/>
        <w:rPr>
          <w:rFonts w:ascii="Times New Roman" w:hAnsi="Times New Roman"/>
          <w:bCs/>
          <w:lang w:val="es-GT"/>
        </w:rPr>
      </w:pPr>
      <w:r w:rsidRPr="004F150E">
        <w:rPr>
          <w:rFonts w:ascii="Times New Roman" w:hAnsi="Times New Roman"/>
          <w:bCs/>
          <w:lang w:val="es-GT"/>
        </w:rPr>
        <w:t>Leonardo Da Costa Sousa</w:t>
      </w:r>
    </w:p>
    <w:p w14:paraId="6F4DA3F1" w14:textId="77777777" w:rsidR="004F150E" w:rsidRPr="004A225D" w:rsidRDefault="004F150E" w:rsidP="004F150E">
      <w:pPr>
        <w:rPr>
          <w:rFonts w:ascii="Times New Roman" w:hAnsi="Times New Roman"/>
          <w:lang w:val="es-GT"/>
        </w:rPr>
      </w:pPr>
      <w:r w:rsidRPr="004A225D">
        <w:rPr>
          <w:rFonts w:ascii="Times New Roman" w:hAnsi="Times New Roman"/>
          <w:lang w:val="es-GT"/>
        </w:rPr>
        <w:t>sousaleo@egr.msu.edu</w:t>
      </w:r>
    </w:p>
    <w:p w14:paraId="1097574E" w14:textId="77777777" w:rsidR="004F150E" w:rsidRDefault="004F150E" w:rsidP="00CE10F2">
      <w:pPr>
        <w:outlineLvl w:val="0"/>
        <w:rPr>
          <w:rFonts w:ascii="Times New Roman" w:hAnsi="Times New Roman"/>
          <w:bCs/>
          <w:vertAlign w:val="superscript"/>
          <w:lang w:val="es-GT"/>
        </w:rPr>
      </w:pPr>
    </w:p>
    <w:p w14:paraId="18FCFD77" w14:textId="77777777" w:rsidR="004F150E" w:rsidRPr="00B01609" w:rsidRDefault="004F150E" w:rsidP="00CE10F2">
      <w:pPr>
        <w:outlineLvl w:val="0"/>
        <w:rPr>
          <w:rFonts w:ascii="Times New Roman" w:hAnsi="Times New Roman"/>
          <w:bCs/>
          <w:lang w:val="es-GT"/>
        </w:rPr>
      </w:pPr>
      <w:r w:rsidRPr="00B01609">
        <w:rPr>
          <w:rFonts w:ascii="Times New Roman" w:hAnsi="Times New Roman"/>
          <w:bCs/>
          <w:lang w:val="es-GT"/>
        </w:rPr>
        <w:lastRenderedPageBreak/>
        <w:t>Venkatesh Balan</w:t>
      </w:r>
    </w:p>
    <w:p w14:paraId="3C948590" w14:textId="77777777" w:rsidR="004F150E" w:rsidRPr="00B01609" w:rsidRDefault="004F150E" w:rsidP="004F150E">
      <w:pPr>
        <w:rPr>
          <w:rFonts w:ascii="Times New Roman" w:hAnsi="Times New Roman"/>
          <w:lang w:val="es-GT"/>
        </w:rPr>
      </w:pPr>
      <w:r w:rsidRPr="00B01609">
        <w:rPr>
          <w:rFonts w:ascii="Times New Roman" w:hAnsi="Times New Roman"/>
          <w:lang w:val="es-GT"/>
        </w:rPr>
        <w:t>balan@egr.msu.edu</w:t>
      </w:r>
    </w:p>
    <w:p w14:paraId="28D4BC28" w14:textId="77777777" w:rsidR="00CE10F2" w:rsidRPr="00B01609" w:rsidRDefault="00CE10F2">
      <w:pPr>
        <w:rPr>
          <w:rFonts w:ascii="Times New Roman" w:hAnsi="Times New Roman"/>
          <w:szCs w:val="24"/>
          <w:lang w:val="es-GT"/>
        </w:rPr>
      </w:pPr>
    </w:p>
    <w:p w14:paraId="04431204" w14:textId="77777777" w:rsidR="00565757" w:rsidRPr="00B01609" w:rsidRDefault="00565757">
      <w:pPr>
        <w:rPr>
          <w:rFonts w:ascii="Times New Roman" w:hAnsi="Times New Roman"/>
          <w:szCs w:val="24"/>
          <w:lang w:val="es-GT"/>
        </w:rPr>
      </w:pPr>
    </w:p>
    <w:p w14:paraId="1C16E1DF" w14:textId="77777777" w:rsidR="00CE10F2" w:rsidRPr="003A4F07" w:rsidRDefault="00F91C30"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Pr>
          <w:rFonts w:ascii="Times New Roman" w:hAnsi="Times New Roman"/>
          <w:szCs w:val="24"/>
        </w:rPr>
        <w:t>Authors, please check the answers to</w:t>
      </w:r>
      <w:r w:rsidR="00CE10F2" w:rsidRPr="003A4F07">
        <w:rPr>
          <w:rFonts w:ascii="Times New Roman" w:hAnsi="Times New Roman"/>
          <w:szCs w:val="24"/>
        </w:rPr>
        <w:t xml:space="preserve"> the brief questionnaire below.   </w:t>
      </w:r>
    </w:p>
    <w:p w14:paraId="34E3E741" w14:textId="77777777" w:rsidR="00CE10F2" w:rsidRPr="003A4F07" w:rsidRDefault="00CE10F2" w:rsidP="00CE10F2">
      <w:pPr>
        <w:rPr>
          <w:rFonts w:ascii="Times New Roman" w:hAnsi="Times New Roman"/>
          <w:szCs w:val="24"/>
        </w:rPr>
      </w:pPr>
    </w:p>
    <w:p w14:paraId="262B67C8"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A.</w:t>
      </w:r>
      <w:r w:rsidRPr="003A4F07">
        <w:rPr>
          <w:rFonts w:ascii="Times New Roman" w:hAnsi="Times New Roman"/>
          <w:szCs w:val="24"/>
        </w:rPr>
        <w:t xml:space="preserve">  Will you require JoVE to record video microscopy, such as filming a complex dissection or microinjection technique? (Y/N)__</w:t>
      </w:r>
      <w:r w:rsidR="00F91C30">
        <w:rPr>
          <w:rFonts w:ascii="Times New Roman" w:hAnsi="Times New Roman"/>
          <w:szCs w:val="24"/>
        </w:rPr>
        <w:t>N</w:t>
      </w:r>
      <w:r w:rsidRPr="003A4F07">
        <w:rPr>
          <w:rFonts w:ascii="Times New Roman" w:hAnsi="Times New Roman"/>
          <w:szCs w:val="24"/>
        </w:rPr>
        <w:t>_______  (If you can record images/videos using your own camera/software, then mark No)   If yes, please list make and model of your microscope: _____________________________________________</w:t>
      </w:r>
    </w:p>
    <w:p w14:paraId="6A391BDA"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B.</w:t>
      </w:r>
      <w:r w:rsidRPr="003A4F07">
        <w:rPr>
          <w:rFonts w:ascii="Times New Roman" w:hAnsi="Times New Roman"/>
          <w:szCs w:val="24"/>
        </w:rPr>
        <w:t xml:space="preserve">   Does your protocol include detailed, step-by-step, descriptions of software usage? (Y/N)___</w:t>
      </w:r>
      <w:r w:rsidR="00F91C30">
        <w:rPr>
          <w:rFonts w:ascii="Times New Roman" w:hAnsi="Times New Roman"/>
          <w:szCs w:val="24"/>
        </w:rPr>
        <w:t>N</w:t>
      </w:r>
      <w:r w:rsidRPr="003A4F07">
        <w:rPr>
          <w:rFonts w:ascii="Times New Roman" w:hAnsi="Times New Roman"/>
          <w:szCs w:val="24"/>
        </w:rPr>
        <w:t xml:space="preserve">_____ If yes, we will need you to record using </w:t>
      </w:r>
      <w:hyperlink r:id="rId8" w:history="1">
        <w:r w:rsidRPr="003A4F07">
          <w:rPr>
            <w:rStyle w:val="Hyperlink"/>
            <w:rFonts w:ascii="Times New Roman" w:hAnsi="Times New Roman"/>
            <w:szCs w:val="24"/>
          </w:rPr>
          <w:t>screen recording software</w:t>
        </w:r>
      </w:hyperlink>
      <w:r w:rsidRPr="003A4F07">
        <w:rPr>
          <w:rFonts w:ascii="Times New Roman" w:hAnsi="Times New Roman"/>
          <w:szCs w:val="24"/>
        </w:rPr>
        <w:t xml:space="preserve"> to capture the steps. If you use a Mac, </w:t>
      </w:r>
      <w:hyperlink r:id="rId9" w:history="1">
        <w:r w:rsidRPr="003A4F07">
          <w:rPr>
            <w:rStyle w:val="Hyperlink"/>
            <w:rFonts w:ascii="Times New Roman" w:hAnsi="Times New Roman"/>
            <w:szCs w:val="24"/>
          </w:rPr>
          <w:t>QuickTime X</w:t>
        </w:r>
      </w:hyperlink>
      <w:r w:rsidRPr="003A4F07">
        <w:rPr>
          <w:rFonts w:ascii="Times New Roman" w:hAnsi="Times New Roman"/>
          <w:szCs w:val="24"/>
        </w:rPr>
        <w:t xml:space="preserve"> also has the ability to record the steps.</w:t>
      </w:r>
    </w:p>
    <w:p w14:paraId="2BEE5CE1"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C.</w:t>
      </w:r>
      <w:r w:rsidRPr="003A4F07">
        <w:rPr>
          <w:rFonts w:ascii="Times New Roman" w:hAnsi="Times New Roman"/>
          <w:szCs w:val="24"/>
        </w:rPr>
        <w:t xml:space="preserve">  Which steps of your protocol will viewers benefit most from having filmed? Please list 4-6 individual steps using the step numbers listed in this document. (Please do not list entire sections.) </w:t>
      </w:r>
      <w:r w:rsidR="0080768F" w:rsidRPr="00105C5E">
        <w:rPr>
          <w:rFonts w:ascii="Times New Roman" w:hAnsi="Times New Roman"/>
          <w:szCs w:val="24"/>
          <w:u w:val="single"/>
        </w:rPr>
        <w:t xml:space="preserve">2.4, 3.3, 3.4, </w:t>
      </w:r>
      <w:r w:rsidR="00105C5E" w:rsidRPr="00105C5E">
        <w:rPr>
          <w:rFonts w:ascii="Times New Roman" w:hAnsi="Times New Roman"/>
          <w:szCs w:val="24"/>
          <w:u w:val="single"/>
        </w:rPr>
        <w:t>4.1-4.4, 5.3-5.5</w:t>
      </w:r>
    </w:p>
    <w:p w14:paraId="726DDFAE"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D.</w:t>
      </w:r>
      <w:r w:rsidRPr="003A4F07">
        <w:rPr>
          <w:rFonts w:ascii="Times New Roman" w:hAnsi="Times New Roman"/>
          <w:szCs w:val="24"/>
        </w:rPr>
        <w:t xml:space="preserve">  What is the single most difficult aspect of this procedure and what do you do to ensure success?  Please list 1-2 individual steps using the step numbers listed in this document. (Please do not list entire sections.) </w:t>
      </w:r>
      <w:r w:rsidRPr="00477F0E">
        <w:rPr>
          <w:rFonts w:ascii="Times New Roman" w:hAnsi="Times New Roman"/>
          <w:szCs w:val="24"/>
          <w:u w:val="single"/>
        </w:rPr>
        <w:t>_</w:t>
      </w:r>
      <w:r w:rsidR="00F91C30" w:rsidRPr="00477F0E">
        <w:rPr>
          <w:rFonts w:ascii="Times New Roman" w:hAnsi="Times New Roman"/>
          <w:szCs w:val="24"/>
          <w:u w:val="single"/>
        </w:rPr>
        <w:t xml:space="preserve"> Avoid contamination and secure evolved strain progress by regular glycerol stock preparation for recovery of the cell line prior to invasion of contaminants or death of the cell line due to overexposure to a toxic environment._________________</w:t>
      </w:r>
      <w:r w:rsidRPr="00477F0E">
        <w:rPr>
          <w:rFonts w:ascii="Times New Roman" w:hAnsi="Times New Roman"/>
          <w:szCs w:val="24"/>
          <w:u w:val="single"/>
        </w:rPr>
        <w:t>__________________________</w:t>
      </w:r>
    </w:p>
    <w:p w14:paraId="7C2AFC09"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E.</w:t>
      </w:r>
      <w:r w:rsidRPr="003A4F07">
        <w:rPr>
          <w:rFonts w:ascii="Times New Roman" w:hAnsi="Times New Roman"/>
          <w:szCs w:val="24"/>
        </w:rPr>
        <w:t xml:space="preserve">  Will the filming need to take place in multiple locations? (Y/N) __</w:t>
      </w:r>
      <w:r w:rsidR="00F91C30">
        <w:rPr>
          <w:rFonts w:ascii="Times New Roman" w:hAnsi="Times New Roman"/>
          <w:szCs w:val="24"/>
        </w:rPr>
        <w:t>Y</w:t>
      </w:r>
      <w:r w:rsidRPr="003A4F07">
        <w:rPr>
          <w:rFonts w:ascii="Times New Roman" w:hAnsi="Times New Roman"/>
          <w:szCs w:val="24"/>
        </w:rPr>
        <w:t xml:space="preserve">_____ If yes, how far apart are the locations? </w:t>
      </w:r>
      <w:r w:rsidR="00477F0E">
        <w:rPr>
          <w:rFonts w:ascii="Times New Roman" w:hAnsi="Times New Roman"/>
          <w:szCs w:val="24"/>
        </w:rPr>
        <w:t xml:space="preserve"> </w:t>
      </w:r>
      <w:r w:rsidR="00F91C30" w:rsidRPr="00477F0E">
        <w:rPr>
          <w:rFonts w:ascii="Times New Roman" w:hAnsi="Times New Roman"/>
          <w:sz w:val="22"/>
          <w:u w:val="single"/>
        </w:rPr>
        <w:t>Different rooms within the same building</w:t>
      </w:r>
      <w:r w:rsidR="00F91C30" w:rsidRPr="00477F0E">
        <w:rPr>
          <w:rFonts w:ascii="Helvetica" w:hAnsi="Helvetica"/>
          <w:sz w:val="22"/>
        </w:rPr>
        <w:t xml:space="preserve"> </w:t>
      </w:r>
    </w:p>
    <w:p w14:paraId="1813DFC8" w14:textId="77777777" w:rsidR="00CE10F2" w:rsidRPr="003A4F07" w:rsidRDefault="00CE10F2" w:rsidP="00CE10F2">
      <w:pPr>
        <w:rPr>
          <w:rFonts w:ascii="Times New Roman" w:hAnsi="Times New Roman"/>
          <w:b/>
          <w:i/>
          <w:szCs w:val="24"/>
        </w:rPr>
      </w:pPr>
    </w:p>
    <w:p w14:paraId="4D7CAE88" w14:textId="77777777" w:rsidR="00CE10F2" w:rsidRPr="003A4F07" w:rsidRDefault="00CC0C58" w:rsidP="00CE10F2">
      <w:pPr>
        <w:rPr>
          <w:rFonts w:ascii="Times New Roman" w:hAnsi="Times New Roman"/>
          <w:b/>
          <w:bCs/>
          <w:szCs w:val="24"/>
        </w:rPr>
      </w:pPr>
      <w:r w:rsidRPr="003A4F07">
        <w:rPr>
          <w:rFonts w:ascii="Times New Roman" w:hAnsi="Times New Roman"/>
          <w:b/>
          <w:szCs w:val="24"/>
        </w:rPr>
        <w:br w:type="page"/>
      </w:r>
      <w:r w:rsidR="00CE10F2" w:rsidRPr="003A4F07">
        <w:rPr>
          <w:rFonts w:ascii="Times New Roman" w:hAnsi="Times New Roman"/>
          <w:b/>
          <w:szCs w:val="24"/>
        </w:rPr>
        <w:lastRenderedPageBreak/>
        <w:t>1. Introduction (</w:t>
      </w:r>
      <w:r w:rsidR="00D300CE" w:rsidRPr="003A4F07">
        <w:rPr>
          <w:rFonts w:ascii="Times New Roman" w:hAnsi="Times New Roman"/>
          <w:b/>
          <w:szCs w:val="24"/>
        </w:rPr>
        <w:t xml:space="preserve">Experimental </w:t>
      </w:r>
      <w:r w:rsidRPr="003A4F07">
        <w:rPr>
          <w:rFonts w:ascii="Times New Roman" w:hAnsi="Times New Roman"/>
          <w:b/>
          <w:szCs w:val="24"/>
        </w:rPr>
        <w:t>Goal</w:t>
      </w:r>
      <w:r w:rsidR="00CE10F2" w:rsidRPr="003A4F07">
        <w:rPr>
          <w:rFonts w:ascii="Times New Roman" w:hAnsi="Times New Roman"/>
          <w:b/>
          <w:szCs w:val="24"/>
        </w:rPr>
        <w:t xml:space="preserve"> and </w:t>
      </w:r>
      <w:r w:rsidRPr="003A4F07">
        <w:rPr>
          <w:rFonts w:ascii="Times New Roman" w:hAnsi="Times New Roman"/>
          <w:b/>
          <w:szCs w:val="24"/>
        </w:rPr>
        <w:t xml:space="preserve">Author </w:t>
      </w:r>
      <w:r w:rsidR="00CE10F2" w:rsidRPr="003A4F07">
        <w:rPr>
          <w:rFonts w:ascii="Times New Roman" w:hAnsi="Times New Roman"/>
          <w:b/>
          <w:szCs w:val="24"/>
        </w:rPr>
        <w:t>Interview</w:t>
      </w:r>
      <w:r w:rsidRPr="003A4F07">
        <w:rPr>
          <w:rFonts w:ascii="Times New Roman" w:hAnsi="Times New Roman"/>
          <w:b/>
          <w:szCs w:val="24"/>
        </w:rPr>
        <w:t>s</w:t>
      </w:r>
      <w:r w:rsidR="00CE10F2" w:rsidRPr="003A4F07">
        <w:rPr>
          <w:rFonts w:ascii="Times New Roman" w:hAnsi="Times New Roman"/>
          <w:b/>
          <w:szCs w:val="24"/>
        </w:rPr>
        <w:t>)</w:t>
      </w:r>
      <w:r w:rsidR="002B26D4" w:rsidRPr="003A4F07">
        <w:rPr>
          <w:rFonts w:ascii="Times New Roman" w:hAnsi="Times New Roman"/>
          <w:b/>
          <w:szCs w:val="24"/>
        </w:rPr>
        <w:t xml:space="preserve"> – </w:t>
      </w:r>
      <w:r w:rsidR="002B26D4" w:rsidRPr="003A4F07">
        <w:rPr>
          <w:rFonts w:ascii="Times New Roman" w:hAnsi="Times New Roman"/>
          <w:b/>
          <w:bCs/>
          <w:szCs w:val="24"/>
        </w:rPr>
        <w:t xml:space="preserve">As the beginning of your video, the introduction should clearly </w:t>
      </w:r>
      <w:r w:rsidR="00EE4460" w:rsidRPr="003A4F07">
        <w:rPr>
          <w:rFonts w:ascii="Times New Roman" w:hAnsi="Times New Roman"/>
          <w:b/>
          <w:bCs/>
          <w:szCs w:val="24"/>
        </w:rPr>
        <w:t>present the goal of your method to the viewer and its significance</w:t>
      </w:r>
      <w:r w:rsidR="002B26D4" w:rsidRPr="003A4F07">
        <w:rPr>
          <w:rFonts w:ascii="Times New Roman" w:hAnsi="Times New Roman"/>
          <w:b/>
          <w:bCs/>
          <w:szCs w:val="24"/>
        </w:rPr>
        <w:t xml:space="preserve">. </w:t>
      </w:r>
      <w:r w:rsidR="00EE4460" w:rsidRPr="003A4F07">
        <w:rPr>
          <w:rFonts w:ascii="Times New Roman" w:hAnsi="Times New Roman"/>
          <w:b/>
          <w:bCs/>
          <w:szCs w:val="24"/>
        </w:rPr>
        <w:t xml:space="preserve"> Other information can be provided according to the various statements below, but the total introduction should not exceed 150 words. </w:t>
      </w:r>
    </w:p>
    <w:p w14:paraId="43407E0F" w14:textId="77777777" w:rsidR="00CE10F2" w:rsidRPr="003A4F07" w:rsidRDefault="00CE10F2" w:rsidP="00CE10F2">
      <w:pPr>
        <w:rPr>
          <w:rFonts w:ascii="Times New Roman" w:hAnsi="Times New Roman"/>
          <w:b/>
          <w:szCs w:val="24"/>
        </w:rPr>
      </w:pPr>
    </w:p>
    <w:p w14:paraId="1C30D972" w14:textId="77777777" w:rsidR="00D300CE" w:rsidRPr="003A4F07" w:rsidRDefault="00CE10F2" w:rsidP="00CE10F2">
      <w:pPr>
        <w:rPr>
          <w:rFonts w:ascii="Times New Roman" w:hAnsi="Times New Roman"/>
          <w:b/>
          <w:szCs w:val="24"/>
        </w:rPr>
      </w:pPr>
      <w:r w:rsidRPr="003A4F07">
        <w:rPr>
          <w:rFonts w:ascii="Times New Roman" w:hAnsi="Times New Roman"/>
          <w:b/>
          <w:szCs w:val="24"/>
        </w:rPr>
        <w:t xml:space="preserve">A. </w:t>
      </w:r>
      <w:r w:rsidR="002B26D4" w:rsidRPr="003A4F07">
        <w:rPr>
          <w:rFonts w:ascii="Times New Roman" w:hAnsi="Times New Roman"/>
          <w:b/>
          <w:szCs w:val="24"/>
        </w:rPr>
        <w:t xml:space="preserve">Experimental </w:t>
      </w:r>
      <w:r w:rsidR="00003C8B" w:rsidRPr="003A4F07">
        <w:rPr>
          <w:rFonts w:ascii="Times New Roman" w:hAnsi="Times New Roman"/>
          <w:b/>
          <w:szCs w:val="24"/>
        </w:rPr>
        <w:t>Goal</w:t>
      </w:r>
      <w:r w:rsidRPr="003A4F07">
        <w:rPr>
          <w:rFonts w:ascii="Times New Roman" w:hAnsi="Times New Roman"/>
          <w:b/>
          <w:szCs w:val="24"/>
        </w:rPr>
        <w:t xml:space="preserve"> (read by voice talent at JoVE):</w:t>
      </w:r>
    </w:p>
    <w:p w14:paraId="1912B5A5" w14:textId="77777777" w:rsidR="002B26D4" w:rsidRPr="003A4F07" w:rsidRDefault="002B26D4" w:rsidP="005A09D8">
      <w:pPr>
        <w:rPr>
          <w:rFonts w:ascii="Times New Roman" w:hAnsi="Times New Roman"/>
          <w:b/>
          <w:szCs w:val="24"/>
          <w:u w:val="single"/>
        </w:rPr>
      </w:pPr>
    </w:p>
    <w:p w14:paraId="7DCF3C80" w14:textId="77777777" w:rsidR="00CE10F2" w:rsidRDefault="00CE10F2" w:rsidP="00E24898">
      <w:pPr>
        <w:rPr>
          <w:rFonts w:ascii="Times New Roman" w:hAnsi="Times New Roman"/>
          <w:color w:val="000000" w:themeColor="text1"/>
          <w:szCs w:val="24"/>
        </w:rPr>
      </w:pPr>
      <w:r w:rsidRPr="00EE31CA">
        <w:rPr>
          <w:rFonts w:ascii="Times New Roman" w:hAnsi="Times New Roman"/>
          <w:color w:val="000000" w:themeColor="text1"/>
          <w:szCs w:val="24"/>
        </w:rPr>
        <w:t xml:space="preserve">The overall goal of this </w:t>
      </w:r>
      <w:r w:rsidR="003F4663" w:rsidRPr="00EE31CA">
        <w:rPr>
          <w:rFonts w:ascii="Times New Roman" w:hAnsi="Times New Roman"/>
          <w:color w:val="000000" w:themeColor="text1"/>
          <w:szCs w:val="24"/>
        </w:rPr>
        <w:t>adaptive evolution procedure</w:t>
      </w:r>
      <w:r w:rsidRPr="00EE31CA">
        <w:rPr>
          <w:rFonts w:ascii="Times New Roman" w:hAnsi="Times New Roman"/>
          <w:color w:val="000000" w:themeColor="text1"/>
          <w:szCs w:val="24"/>
        </w:rPr>
        <w:t xml:space="preserve"> is to</w:t>
      </w:r>
      <w:r w:rsidR="003F4663" w:rsidRPr="00EE31CA">
        <w:rPr>
          <w:rFonts w:ascii="Times New Roman" w:hAnsi="Times New Roman"/>
          <w:color w:val="000000" w:themeColor="text1"/>
          <w:szCs w:val="24"/>
        </w:rPr>
        <w:t xml:space="preserve"> derive </w:t>
      </w:r>
      <w:r w:rsidR="001C2032" w:rsidRPr="00EE31CA">
        <w:rPr>
          <w:rFonts w:ascii="Times New Roman" w:hAnsi="Times New Roman"/>
          <w:color w:val="000000" w:themeColor="text1"/>
          <w:szCs w:val="24"/>
        </w:rPr>
        <w:t>robust</w:t>
      </w:r>
      <w:r w:rsidR="003F4663" w:rsidRPr="00EE31CA">
        <w:rPr>
          <w:rFonts w:ascii="Times New Roman" w:hAnsi="Times New Roman"/>
          <w:color w:val="000000" w:themeColor="text1"/>
          <w:szCs w:val="24"/>
        </w:rPr>
        <w:t xml:space="preserve"> </w:t>
      </w:r>
      <w:r w:rsidR="006B12D9" w:rsidRPr="00EE31CA">
        <w:rPr>
          <w:rFonts w:ascii="Times New Roman" w:hAnsi="Times New Roman"/>
          <w:color w:val="000000" w:themeColor="text1"/>
          <w:szCs w:val="24"/>
        </w:rPr>
        <w:t xml:space="preserve">strains </w:t>
      </w:r>
      <w:r w:rsidR="003F4663" w:rsidRPr="00EE31CA">
        <w:rPr>
          <w:rFonts w:ascii="Times New Roman" w:hAnsi="Times New Roman"/>
          <w:color w:val="000000" w:themeColor="text1"/>
          <w:szCs w:val="24"/>
        </w:rPr>
        <w:t xml:space="preserve">of the native xylose-fermenting </w:t>
      </w:r>
      <w:r w:rsidR="00E475B2" w:rsidRPr="00EE31CA">
        <w:rPr>
          <w:rFonts w:ascii="Times New Roman" w:hAnsi="Times New Roman"/>
          <w:color w:val="000000" w:themeColor="text1"/>
          <w:szCs w:val="24"/>
        </w:rPr>
        <w:t xml:space="preserve">yeast </w:t>
      </w:r>
      <w:r w:rsidR="003F4663" w:rsidRPr="00EE31CA">
        <w:rPr>
          <w:rFonts w:ascii="Times New Roman" w:hAnsi="Times New Roman"/>
          <w:i/>
          <w:color w:val="000000" w:themeColor="text1"/>
          <w:szCs w:val="24"/>
        </w:rPr>
        <w:t>Scheffersomyces stipitis</w:t>
      </w:r>
      <w:r w:rsidR="003F4663" w:rsidRPr="00EE31CA">
        <w:rPr>
          <w:rFonts w:ascii="Times New Roman" w:hAnsi="Times New Roman"/>
          <w:color w:val="000000" w:themeColor="text1"/>
          <w:szCs w:val="24"/>
        </w:rPr>
        <w:t xml:space="preserve"> NRRL Y-7124 </w:t>
      </w:r>
      <w:r w:rsidR="00514E03" w:rsidRPr="00006FF9">
        <w:rPr>
          <w:i/>
          <w:color w:val="FF0000"/>
        </w:rPr>
        <w:t>(</w:t>
      </w:r>
      <w:r w:rsidR="00514E03" w:rsidRPr="00006FF9">
        <w:rPr>
          <w:i/>
          <w:color w:val="FF0000"/>
          <w:u w:val="single"/>
        </w:rPr>
        <w:t>Voiceover</w:t>
      </w:r>
      <w:r w:rsidR="00514E03" w:rsidRPr="00006FF9">
        <w:rPr>
          <w:i/>
          <w:color w:val="FF0000"/>
        </w:rPr>
        <w:t>: pronounced “N R R L Y</w:t>
      </w:r>
      <w:r w:rsidR="00974F6F" w:rsidRPr="00006FF9">
        <w:rPr>
          <w:i/>
          <w:color w:val="FF0000"/>
        </w:rPr>
        <w:t xml:space="preserve"> seven</w:t>
      </w:r>
      <w:r w:rsidR="00514E03" w:rsidRPr="00006FF9">
        <w:rPr>
          <w:i/>
          <w:color w:val="FF0000"/>
        </w:rPr>
        <w:t>ty-one twenty-four</w:t>
      </w:r>
      <w:r w:rsidR="00974F6F" w:rsidRPr="00006FF9">
        <w:rPr>
          <w:i/>
          <w:color w:val="FF0000"/>
        </w:rPr>
        <w:t>”)</w:t>
      </w:r>
      <w:r w:rsidR="00974F6F">
        <w:t xml:space="preserve"> </w:t>
      </w:r>
      <w:r w:rsidR="003F4663" w:rsidRPr="00EE31CA">
        <w:rPr>
          <w:rFonts w:ascii="Times New Roman" w:hAnsi="Times New Roman"/>
          <w:color w:val="000000" w:themeColor="text1"/>
          <w:szCs w:val="24"/>
        </w:rPr>
        <w:t>t</w:t>
      </w:r>
      <w:r w:rsidR="006B12D9" w:rsidRPr="00EE31CA">
        <w:rPr>
          <w:rFonts w:ascii="Times New Roman" w:hAnsi="Times New Roman"/>
          <w:color w:val="000000" w:themeColor="text1"/>
          <w:szCs w:val="24"/>
        </w:rPr>
        <w:t xml:space="preserve">hat </w:t>
      </w:r>
      <w:r w:rsidR="00E475B2" w:rsidRPr="00EE31CA">
        <w:rPr>
          <w:rFonts w:ascii="Times New Roman" w:hAnsi="Times New Roman"/>
          <w:color w:val="000000" w:themeColor="text1"/>
          <w:szCs w:val="24"/>
        </w:rPr>
        <w:t xml:space="preserve">can </w:t>
      </w:r>
      <w:r w:rsidR="001C2032" w:rsidRPr="00EE31CA">
        <w:rPr>
          <w:rFonts w:ascii="Times New Roman" w:hAnsi="Times New Roman"/>
          <w:color w:val="000000" w:themeColor="text1"/>
          <w:szCs w:val="24"/>
        </w:rPr>
        <w:t xml:space="preserve">more </w:t>
      </w:r>
      <w:r w:rsidR="00AC4781" w:rsidRPr="00EE31CA">
        <w:rPr>
          <w:rFonts w:ascii="Times New Roman" w:hAnsi="Times New Roman"/>
          <w:color w:val="000000" w:themeColor="text1"/>
          <w:szCs w:val="24"/>
        </w:rPr>
        <w:t xml:space="preserve">rapidly </w:t>
      </w:r>
      <w:r w:rsidR="006B12D9" w:rsidRPr="00EE31CA">
        <w:rPr>
          <w:rFonts w:ascii="Times New Roman" w:hAnsi="Times New Roman"/>
          <w:color w:val="000000" w:themeColor="text1"/>
          <w:szCs w:val="24"/>
        </w:rPr>
        <w:t>ferment</w:t>
      </w:r>
      <w:r w:rsidR="001C2032" w:rsidRPr="00EE31CA">
        <w:rPr>
          <w:rFonts w:ascii="Times New Roman" w:hAnsi="Times New Roman"/>
          <w:color w:val="000000" w:themeColor="text1"/>
          <w:szCs w:val="24"/>
        </w:rPr>
        <w:t xml:space="preserve"> the </w:t>
      </w:r>
      <w:r w:rsidR="003F4663" w:rsidRPr="00EE31CA">
        <w:rPr>
          <w:rFonts w:ascii="Times New Roman" w:hAnsi="Times New Roman"/>
          <w:color w:val="000000" w:themeColor="text1"/>
          <w:szCs w:val="24"/>
        </w:rPr>
        <w:t>hexose and pentose sugars in undetoxified hydrolyzates to</w:t>
      </w:r>
      <w:r w:rsidR="006B12D9" w:rsidRPr="00EE31CA">
        <w:rPr>
          <w:rFonts w:ascii="Times New Roman" w:hAnsi="Times New Roman"/>
          <w:color w:val="000000" w:themeColor="text1"/>
          <w:szCs w:val="24"/>
        </w:rPr>
        <w:t xml:space="preserve"> </w:t>
      </w:r>
      <w:r w:rsidR="001C2032" w:rsidRPr="00EE31CA">
        <w:rPr>
          <w:rFonts w:ascii="Times New Roman" w:hAnsi="Times New Roman"/>
          <w:color w:val="000000" w:themeColor="text1"/>
          <w:szCs w:val="24"/>
        </w:rPr>
        <w:t>economically recoverable ethanol</w:t>
      </w:r>
      <w:r w:rsidR="003F4663" w:rsidRPr="00EE31CA">
        <w:rPr>
          <w:rFonts w:ascii="Times New Roman" w:hAnsi="Times New Roman"/>
          <w:color w:val="000000" w:themeColor="text1"/>
          <w:szCs w:val="24"/>
        </w:rPr>
        <w:t xml:space="preserve">.  </w:t>
      </w:r>
      <w:r w:rsidRPr="00EE31CA">
        <w:rPr>
          <w:rFonts w:ascii="Times New Roman" w:hAnsi="Times New Roman"/>
          <w:color w:val="000000" w:themeColor="text1"/>
          <w:szCs w:val="24"/>
        </w:rPr>
        <w:t xml:space="preserve"> </w:t>
      </w:r>
    </w:p>
    <w:p w14:paraId="1250F83C" w14:textId="77777777" w:rsidR="00EE31CA" w:rsidRPr="00EE31CA" w:rsidRDefault="00EE31CA" w:rsidP="00E24898">
      <w:pPr>
        <w:rPr>
          <w:rFonts w:ascii="Times New Roman" w:hAnsi="Times New Roman"/>
          <w:color w:val="000000" w:themeColor="text1"/>
          <w:szCs w:val="24"/>
        </w:rPr>
      </w:pPr>
    </w:p>
    <w:p w14:paraId="474FC17B" w14:textId="77777777" w:rsidR="00CE10F2" w:rsidRPr="003A4F07" w:rsidRDefault="00CE10F2" w:rsidP="00CE10F2">
      <w:pPr>
        <w:rPr>
          <w:rFonts w:ascii="Times New Roman" w:hAnsi="Times New Roman"/>
          <w:szCs w:val="24"/>
        </w:rPr>
      </w:pPr>
    </w:p>
    <w:p w14:paraId="59BE618D" w14:textId="77777777" w:rsidR="00D300CE" w:rsidRPr="003A4F07" w:rsidRDefault="00CE10F2" w:rsidP="001819E3">
      <w:pPr>
        <w:rPr>
          <w:rFonts w:ascii="Times New Roman" w:hAnsi="Times New Roman"/>
          <w:b/>
          <w:szCs w:val="24"/>
        </w:rPr>
      </w:pPr>
      <w:r w:rsidRPr="003A4F07">
        <w:rPr>
          <w:rFonts w:ascii="Times New Roman" w:hAnsi="Times New Roman"/>
          <w:b/>
          <w:szCs w:val="24"/>
        </w:rPr>
        <w:t xml:space="preserve">B.  </w:t>
      </w:r>
      <w:r w:rsidR="00EE4460" w:rsidRPr="003A4F07">
        <w:rPr>
          <w:rFonts w:ascii="Times New Roman" w:hAnsi="Times New Roman"/>
          <w:b/>
          <w:szCs w:val="24"/>
        </w:rPr>
        <w:t xml:space="preserve">Required </w:t>
      </w:r>
      <w:r w:rsidRPr="003A4F07">
        <w:rPr>
          <w:rFonts w:ascii="Times New Roman" w:hAnsi="Times New Roman"/>
          <w:b/>
          <w:szCs w:val="24"/>
        </w:rPr>
        <w:t>Interview</w:t>
      </w:r>
      <w:r w:rsidR="00EE4460" w:rsidRPr="003A4F07">
        <w:rPr>
          <w:rFonts w:ascii="Times New Roman" w:hAnsi="Times New Roman"/>
          <w:b/>
          <w:szCs w:val="24"/>
        </w:rPr>
        <w:t xml:space="preserve"> Statements</w:t>
      </w:r>
      <w:r w:rsidRPr="003A4F07">
        <w:rPr>
          <w:rFonts w:ascii="Times New Roman" w:hAnsi="Times New Roman"/>
          <w:b/>
          <w:szCs w:val="24"/>
        </w:rPr>
        <w:t xml:space="preserve">: (Said by you on camera. Don’t forget to smile!)  </w:t>
      </w:r>
    </w:p>
    <w:p w14:paraId="77B13E34" w14:textId="77777777" w:rsidR="002E6A31" w:rsidRPr="00EE31CA" w:rsidRDefault="00AC4781" w:rsidP="00CE10F2">
      <w:pPr>
        <w:numPr>
          <w:ilvl w:val="1"/>
          <w:numId w:val="9"/>
        </w:numPr>
        <w:spacing w:before="240"/>
        <w:jc w:val="both"/>
        <w:outlineLvl w:val="0"/>
        <w:rPr>
          <w:rFonts w:ascii="Times New Roman" w:hAnsi="Times New Roman"/>
          <w:color w:val="000000" w:themeColor="text1"/>
          <w:szCs w:val="24"/>
        </w:rPr>
      </w:pPr>
      <w:r w:rsidRPr="00EE31CA">
        <w:rPr>
          <w:rFonts w:ascii="Times New Roman" w:hAnsi="Times New Roman"/>
          <w:color w:val="000000" w:themeColor="text1"/>
          <w:szCs w:val="24"/>
          <w:u w:val="single"/>
        </w:rPr>
        <w:t>P</w:t>
      </w:r>
      <w:r w:rsidR="00EE31CA" w:rsidRPr="00EE31CA">
        <w:rPr>
          <w:rFonts w:ascii="Times New Roman" w:hAnsi="Times New Roman"/>
          <w:color w:val="000000" w:themeColor="text1"/>
          <w:szCs w:val="24"/>
          <w:u w:val="single"/>
        </w:rPr>
        <w:t xml:space="preserve">atricia </w:t>
      </w:r>
      <w:r w:rsidRPr="00EE31CA">
        <w:rPr>
          <w:rFonts w:ascii="Times New Roman" w:hAnsi="Times New Roman"/>
          <w:color w:val="000000" w:themeColor="text1"/>
          <w:szCs w:val="24"/>
          <w:u w:val="single"/>
        </w:rPr>
        <w:t>J. Slininger</w:t>
      </w:r>
      <w:r w:rsidR="00FD1497" w:rsidRPr="00EE31CA">
        <w:rPr>
          <w:rFonts w:ascii="Times New Roman" w:hAnsi="Times New Roman"/>
          <w:color w:val="000000" w:themeColor="text1"/>
          <w:szCs w:val="24"/>
        </w:rPr>
        <w:t xml:space="preserve">: </w:t>
      </w:r>
      <w:r w:rsidR="00FE7B06" w:rsidRPr="00EE31CA">
        <w:rPr>
          <w:rFonts w:ascii="Times New Roman" w:hAnsi="Times New Roman"/>
          <w:color w:val="000000" w:themeColor="text1"/>
          <w:szCs w:val="24"/>
        </w:rPr>
        <w:t xml:space="preserve">This method moves the lignocellulose to ethanol industry forward </w:t>
      </w:r>
      <w:r w:rsidR="002E6A31" w:rsidRPr="00EE31CA">
        <w:rPr>
          <w:rFonts w:ascii="Times New Roman" w:hAnsi="Times New Roman"/>
          <w:color w:val="000000" w:themeColor="text1"/>
          <w:szCs w:val="24"/>
        </w:rPr>
        <w:t>by providing a roadmap to</w:t>
      </w:r>
      <w:r w:rsidR="00FE7B06" w:rsidRPr="00EE31CA">
        <w:rPr>
          <w:rFonts w:ascii="Times New Roman" w:hAnsi="Times New Roman"/>
          <w:color w:val="000000" w:themeColor="text1"/>
          <w:szCs w:val="24"/>
        </w:rPr>
        <w:t xml:space="preserve"> strains </w:t>
      </w:r>
      <w:r w:rsidR="00005474" w:rsidRPr="00EE31CA">
        <w:rPr>
          <w:rFonts w:ascii="Times New Roman" w:hAnsi="Times New Roman"/>
          <w:color w:val="000000" w:themeColor="text1"/>
          <w:szCs w:val="24"/>
        </w:rPr>
        <w:t>with</w:t>
      </w:r>
      <w:r w:rsidR="002E6A31" w:rsidRPr="00EE31CA">
        <w:rPr>
          <w:rFonts w:ascii="Times New Roman" w:hAnsi="Times New Roman"/>
          <w:color w:val="000000" w:themeColor="text1"/>
          <w:szCs w:val="24"/>
        </w:rPr>
        <w:t xml:space="preserve"> </w:t>
      </w:r>
      <w:r w:rsidR="0012020C" w:rsidRPr="00EE31CA">
        <w:rPr>
          <w:rFonts w:ascii="Times New Roman" w:hAnsi="Times New Roman"/>
          <w:color w:val="000000" w:themeColor="text1"/>
          <w:szCs w:val="24"/>
        </w:rPr>
        <w:t xml:space="preserve">complex </w:t>
      </w:r>
      <w:r w:rsidR="002E6A31" w:rsidRPr="00EE31CA">
        <w:rPr>
          <w:rFonts w:ascii="Times New Roman" w:hAnsi="Times New Roman"/>
          <w:color w:val="000000" w:themeColor="text1"/>
          <w:szCs w:val="24"/>
        </w:rPr>
        <w:t xml:space="preserve">modifications </w:t>
      </w:r>
      <w:r w:rsidR="00005474" w:rsidRPr="00EE31CA">
        <w:rPr>
          <w:rFonts w:ascii="Times New Roman" w:hAnsi="Times New Roman"/>
          <w:color w:val="000000" w:themeColor="text1"/>
          <w:szCs w:val="24"/>
        </w:rPr>
        <w:t>allowing rapid fermentation of</w:t>
      </w:r>
      <w:r w:rsidR="00E475B2" w:rsidRPr="00EE31CA">
        <w:rPr>
          <w:rFonts w:ascii="Times New Roman" w:hAnsi="Times New Roman"/>
          <w:color w:val="000000" w:themeColor="text1"/>
          <w:szCs w:val="24"/>
        </w:rPr>
        <w:t xml:space="preserve"> su</w:t>
      </w:r>
      <w:r w:rsidR="00E215E6" w:rsidRPr="00EE31CA">
        <w:rPr>
          <w:rFonts w:ascii="Times New Roman" w:hAnsi="Times New Roman"/>
          <w:color w:val="000000" w:themeColor="text1"/>
          <w:szCs w:val="24"/>
        </w:rPr>
        <w:t>gars in hydrol</w:t>
      </w:r>
      <w:r w:rsidR="003939F3" w:rsidRPr="00EE31CA">
        <w:rPr>
          <w:rFonts w:ascii="Times New Roman" w:hAnsi="Times New Roman"/>
          <w:color w:val="000000" w:themeColor="text1"/>
          <w:szCs w:val="24"/>
        </w:rPr>
        <w:t xml:space="preserve">yzates, which contain microbial </w:t>
      </w:r>
      <w:r w:rsidR="00FE7B06" w:rsidRPr="00EE31CA">
        <w:rPr>
          <w:rFonts w:ascii="Times New Roman" w:hAnsi="Times New Roman"/>
          <w:color w:val="000000" w:themeColor="text1"/>
          <w:szCs w:val="24"/>
        </w:rPr>
        <w:t xml:space="preserve">inhibitors.  </w:t>
      </w:r>
    </w:p>
    <w:p w14:paraId="65AC44E1" w14:textId="77777777" w:rsidR="00CE10F2" w:rsidRPr="00EE31CA" w:rsidRDefault="00EE31CA" w:rsidP="00EE31CA">
      <w:pPr>
        <w:numPr>
          <w:ilvl w:val="1"/>
          <w:numId w:val="9"/>
        </w:numPr>
        <w:spacing w:before="240"/>
        <w:jc w:val="both"/>
        <w:outlineLvl w:val="0"/>
        <w:rPr>
          <w:rFonts w:ascii="Times New Roman" w:hAnsi="Times New Roman"/>
          <w:color w:val="000000" w:themeColor="text1"/>
          <w:szCs w:val="24"/>
        </w:rPr>
      </w:pPr>
      <w:r w:rsidRPr="00EE31CA">
        <w:rPr>
          <w:rFonts w:ascii="Times New Roman" w:hAnsi="Times New Roman"/>
          <w:color w:val="000000" w:themeColor="text1"/>
          <w:szCs w:val="24"/>
          <w:u w:val="single"/>
        </w:rPr>
        <w:t xml:space="preserve">Patricia </w:t>
      </w:r>
      <w:r w:rsidR="00AC4781" w:rsidRPr="00EE31CA">
        <w:rPr>
          <w:rFonts w:ascii="Times New Roman" w:hAnsi="Times New Roman"/>
          <w:color w:val="000000" w:themeColor="text1"/>
          <w:szCs w:val="24"/>
          <w:u w:val="single"/>
        </w:rPr>
        <w:t>J. Slininger</w:t>
      </w:r>
      <w:r w:rsidR="00FD1497" w:rsidRPr="00EE31CA">
        <w:rPr>
          <w:rFonts w:ascii="Times New Roman" w:hAnsi="Times New Roman"/>
          <w:color w:val="000000" w:themeColor="text1"/>
          <w:szCs w:val="24"/>
        </w:rPr>
        <w:t>:</w:t>
      </w:r>
      <w:r w:rsidR="00CE10F2" w:rsidRPr="00EE31CA">
        <w:rPr>
          <w:rFonts w:ascii="Times New Roman" w:hAnsi="Times New Roman"/>
          <w:color w:val="000000" w:themeColor="text1"/>
          <w:szCs w:val="24"/>
        </w:rPr>
        <w:t xml:space="preserve"> </w:t>
      </w:r>
      <w:r w:rsidR="009625B1" w:rsidRPr="00EE31CA">
        <w:rPr>
          <w:rFonts w:ascii="Times New Roman" w:hAnsi="Times New Roman"/>
          <w:color w:val="000000" w:themeColor="text1"/>
          <w:szCs w:val="24"/>
        </w:rPr>
        <w:t xml:space="preserve">The </w:t>
      </w:r>
      <w:r w:rsidR="0012020C" w:rsidRPr="00EE31CA">
        <w:rPr>
          <w:rFonts w:ascii="Times New Roman" w:hAnsi="Times New Roman"/>
          <w:color w:val="000000" w:themeColor="text1"/>
          <w:szCs w:val="24"/>
        </w:rPr>
        <w:t xml:space="preserve">main </w:t>
      </w:r>
      <w:r w:rsidR="009625B1" w:rsidRPr="00EE31CA">
        <w:rPr>
          <w:rFonts w:ascii="Times New Roman" w:hAnsi="Times New Roman"/>
          <w:color w:val="000000" w:themeColor="text1"/>
          <w:szCs w:val="24"/>
        </w:rPr>
        <w:t>advantage of</w:t>
      </w:r>
      <w:r w:rsidR="0012020C" w:rsidRPr="00EE31CA">
        <w:rPr>
          <w:rFonts w:ascii="Times New Roman" w:hAnsi="Times New Roman"/>
          <w:color w:val="000000" w:themeColor="text1"/>
          <w:szCs w:val="24"/>
        </w:rPr>
        <w:t xml:space="preserve"> targeted evolution</w:t>
      </w:r>
      <w:r w:rsidR="009625B1" w:rsidRPr="00EE31CA">
        <w:rPr>
          <w:rFonts w:ascii="Times New Roman" w:hAnsi="Times New Roman"/>
          <w:color w:val="000000" w:themeColor="text1"/>
          <w:szCs w:val="24"/>
        </w:rPr>
        <w:t xml:space="preserve"> is that</w:t>
      </w:r>
      <w:r w:rsidR="00E475B2" w:rsidRPr="00EE31CA">
        <w:rPr>
          <w:rFonts w:ascii="Times New Roman" w:hAnsi="Times New Roman"/>
          <w:color w:val="000000" w:themeColor="text1"/>
          <w:szCs w:val="24"/>
        </w:rPr>
        <w:t xml:space="preserve"> </w:t>
      </w:r>
      <w:r w:rsidR="00541C91" w:rsidRPr="00EE31CA">
        <w:rPr>
          <w:rFonts w:ascii="Times New Roman" w:hAnsi="Times New Roman"/>
          <w:color w:val="000000" w:themeColor="text1"/>
          <w:szCs w:val="24"/>
        </w:rPr>
        <w:t>robust strains</w:t>
      </w:r>
      <w:r w:rsidR="00E475B2" w:rsidRPr="00EE31CA">
        <w:rPr>
          <w:rFonts w:ascii="Times New Roman" w:hAnsi="Times New Roman"/>
          <w:color w:val="000000" w:themeColor="text1"/>
          <w:szCs w:val="24"/>
        </w:rPr>
        <w:t xml:space="preserve"> are molded </w:t>
      </w:r>
      <w:r w:rsidR="00B64B70" w:rsidRPr="00EE31CA">
        <w:rPr>
          <w:rFonts w:ascii="Times New Roman" w:hAnsi="Times New Roman"/>
          <w:color w:val="000000" w:themeColor="text1"/>
          <w:szCs w:val="24"/>
        </w:rPr>
        <w:t>from a</w:t>
      </w:r>
      <w:r w:rsidR="0012020C" w:rsidRPr="00EE31CA">
        <w:rPr>
          <w:rFonts w:ascii="Times New Roman" w:hAnsi="Times New Roman"/>
          <w:color w:val="000000" w:themeColor="text1"/>
          <w:szCs w:val="24"/>
        </w:rPr>
        <w:t xml:space="preserve"> </w:t>
      </w:r>
      <w:r w:rsidR="00B64B70" w:rsidRPr="00EE31CA">
        <w:rPr>
          <w:rFonts w:ascii="Times New Roman" w:hAnsi="Times New Roman"/>
          <w:color w:val="000000" w:themeColor="text1"/>
          <w:szCs w:val="24"/>
        </w:rPr>
        <w:t xml:space="preserve">native yeast able to ferment xylose, </w:t>
      </w:r>
      <w:r w:rsidR="00541C91" w:rsidRPr="00EE31CA">
        <w:rPr>
          <w:rFonts w:ascii="Times New Roman" w:hAnsi="Times New Roman"/>
          <w:color w:val="000000" w:themeColor="text1"/>
          <w:szCs w:val="24"/>
        </w:rPr>
        <w:t xml:space="preserve">thus </w:t>
      </w:r>
      <w:r w:rsidR="00B64B70" w:rsidRPr="00EE31CA">
        <w:rPr>
          <w:rFonts w:ascii="Times New Roman" w:hAnsi="Times New Roman"/>
          <w:color w:val="000000" w:themeColor="text1"/>
          <w:szCs w:val="24"/>
        </w:rPr>
        <w:t xml:space="preserve">eliminating </w:t>
      </w:r>
      <w:r w:rsidRPr="00EE31CA">
        <w:rPr>
          <w:rFonts w:ascii="Times New Roman" w:hAnsi="Times New Roman"/>
          <w:color w:val="000000" w:themeColor="text1"/>
          <w:szCs w:val="24"/>
        </w:rPr>
        <w:t xml:space="preserve">the </w:t>
      </w:r>
      <w:r w:rsidR="00B64B70" w:rsidRPr="00EE31CA">
        <w:rPr>
          <w:rFonts w:ascii="Times New Roman" w:hAnsi="Times New Roman"/>
          <w:color w:val="000000" w:themeColor="text1"/>
          <w:szCs w:val="24"/>
        </w:rPr>
        <w:t xml:space="preserve">need </w:t>
      </w:r>
      <w:r w:rsidR="00ED52CF" w:rsidRPr="00EE31CA">
        <w:rPr>
          <w:rFonts w:ascii="Times New Roman" w:hAnsi="Times New Roman"/>
          <w:color w:val="000000" w:themeColor="text1"/>
          <w:szCs w:val="24"/>
        </w:rPr>
        <w:t xml:space="preserve">to genetically engineer </w:t>
      </w:r>
      <w:r w:rsidR="00541C91" w:rsidRPr="00EE31CA">
        <w:rPr>
          <w:rFonts w:ascii="Times New Roman" w:hAnsi="Times New Roman"/>
          <w:color w:val="000000" w:themeColor="text1"/>
          <w:szCs w:val="24"/>
        </w:rPr>
        <w:t xml:space="preserve">an industrial </w:t>
      </w:r>
      <w:r w:rsidR="00541C91" w:rsidRPr="00EE31CA">
        <w:rPr>
          <w:rFonts w:ascii="Times New Roman" w:hAnsi="Times New Roman"/>
          <w:i/>
          <w:color w:val="000000" w:themeColor="text1"/>
          <w:szCs w:val="24"/>
        </w:rPr>
        <w:t>Saccharomyces</w:t>
      </w:r>
      <w:r w:rsidR="00ED52CF" w:rsidRPr="00EE31CA">
        <w:rPr>
          <w:rFonts w:ascii="Times New Roman" w:hAnsi="Times New Roman"/>
          <w:color w:val="000000" w:themeColor="text1"/>
          <w:szCs w:val="24"/>
        </w:rPr>
        <w:t xml:space="preserve"> strain</w:t>
      </w:r>
      <w:r w:rsidR="00541C91" w:rsidRPr="00EE31CA">
        <w:rPr>
          <w:rFonts w:ascii="Times New Roman" w:hAnsi="Times New Roman"/>
          <w:color w:val="000000" w:themeColor="text1"/>
          <w:szCs w:val="24"/>
        </w:rPr>
        <w:t xml:space="preserve">. </w:t>
      </w:r>
      <w:r w:rsidR="009625B1" w:rsidRPr="00EE31CA">
        <w:rPr>
          <w:rFonts w:ascii="Times New Roman" w:hAnsi="Times New Roman"/>
          <w:color w:val="000000" w:themeColor="text1"/>
          <w:szCs w:val="24"/>
        </w:rPr>
        <w:t xml:space="preserve">  </w:t>
      </w:r>
    </w:p>
    <w:p w14:paraId="1CDB4C79" w14:textId="77777777" w:rsidR="00EE31CA" w:rsidRPr="003A4F07" w:rsidRDefault="00EE31CA" w:rsidP="00E24898">
      <w:pPr>
        <w:spacing w:before="120"/>
        <w:jc w:val="both"/>
        <w:outlineLvl w:val="0"/>
        <w:rPr>
          <w:rFonts w:ascii="Times New Roman" w:hAnsi="Times New Roman"/>
          <w:szCs w:val="24"/>
        </w:rPr>
      </w:pPr>
    </w:p>
    <w:p w14:paraId="2411848B" w14:textId="77777777" w:rsidR="00EE4460" w:rsidRPr="003A4F07" w:rsidRDefault="00F95E8D" w:rsidP="00645B93">
      <w:pPr>
        <w:rPr>
          <w:rFonts w:ascii="Times New Roman" w:hAnsi="Times New Roman"/>
          <w:b/>
          <w:szCs w:val="24"/>
        </w:rPr>
      </w:pPr>
      <w:r w:rsidRPr="003A4F07">
        <w:rPr>
          <w:rFonts w:ascii="Times New Roman" w:hAnsi="Times New Roman"/>
          <w:b/>
          <w:szCs w:val="24"/>
        </w:rPr>
        <w:t>C</w:t>
      </w:r>
      <w:r w:rsidR="002B26D4" w:rsidRPr="003A4F07">
        <w:rPr>
          <w:rFonts w:ascii="Times New Roman" w:hAnsi="Times New Roman"/>
          <w:b/>
          <w:szCs w:val="24"/>
        </w:rPr>
        <w:t xml:space="preserve">.  </w:t>
      </w:r>
      <w:r w:rsidRPr="003A4F07">
        <w:rPr>
          <w:rFonts w:ascii="Times New Roman" w:hAnsi="Times New Roman"/>
          <w:b/>
          <w:szCs w:val="24"/>
        </w:rPr>
        <w:t>Optional Interview Statements</w:t>
      </w:r>
      <w:r w:rsidR="002B26D4" w:rsidRPr="003A4F07">
        <w:rPr>
          <w:rFonts w:ascii="Times New Roman" w:hAnsi="Times New Roman"/>
          <w:b/>
          <w:szCs w:val="24"/>
        </w:rPr>
        <w:t xml:space="preserve">: (Said by you on camera. Don’t forget to smile!)  </w:t>
      </w:r>
    </w:p>
    <w:p w14:paraId="4F168004" w14:textId="77777777" w:rsidR="00CE10F2" w:rsidRPr="00EE31CA" w:rsidRDefault="00FE68D6" w:rsidP="00CE10F2">
      <w:pPr>
        <w:numPr>
          <w:ilvl w:val="1"/>
          <w:numId w:val="9"/>
        </w:numPr>
        <w:spacing w:before="240"/>
        <w:jc w:val="both"/>
        <w:outlineLvl w:val="0"/>
        <w:rPr>
          <w:rFonts w:ascii="Times New Roman" w:hAnsi="Times New Roman"/>
          <w:color w:val="000000" w:themeColor="text1"/>
          <w:szCs w:val="24"/>
        </w:rPr>
      </w:pPr>
      <w:r w:rsidRPr="00EE31CA">
        <w:rPr>
          <w:rFonts w:ascii="Times New Roman" w:hAnsi="Times New Roman"/>
          <w:color w:val="000000" w:themeColor="text1"/>
          <w:szCs w:val="24"/>
          <w:u w:val="single"/>
        </w:rPr>
        <w:t>Bruce Dien</w:t>
      </w:r>
      <w:r w:rsidR="00FD1497" w:rsidRPr="00EE31CA">
        <w:rPr>
          <w:rFonts w:ascii="Times New Roman" w:hAnsi="Times New Roman"/>
          <w:color w:val="000000" w:themeColor="text1"/>
          <w:szCs w:val="24"/>
        </w:rPr>
        <w:t xml:space="preserve">: </w:t>
      </w:r>
      <w:r w:rsidR="00CE10F2" w:rsidRPr="00EE31CA">
        <w:rPr>
          <w:rFonts w:ascii="Times New Roman" w:hAnsi="Times New Roman"/>
          <w:color w:val="000000" w:themeColor="text1"/>
          <w:szCs w:val="24"/>
        </w:rPr>
        <w:t xml:space="preserve">We </w:t>
      </w:r>
      <w:r w:rsidR="00C85379" w:rsidRPr="00EE31CA">
        <w:rPr>
          <w:rFonts w:ascii="Times New Roman" w:hAnsi="Times New Roman"/>
          <w:color w:val="000000" w:themeColor="text1"/>
          <w:szCs w:val="24"/>
        </w:rPr>
        <w:t>realized</w:t>
      </w:r>
      <w:r w:rsidRPr="00EE31CA">
        <w:rPr>
          <w:rFonts w:ascii="Times New Roman" w:hAnsi="Times New Roman"/>
          <w:color w:val="000000" w:themeColor="text1"/>
          <w:szCs w:val="24"/>
        </w:rPr>
        <w:t xml:space="preserve"> that any single yeast may not be robust to different types of hydrolyzates, such as AFEX-pretreated cornstover or dilute acid</w:t>
      </w:r>
      <w:r w:rsidR="00936E91" w:rsidRPr="00EE31CA">
        <w:rPr>
          <w:rFonts w:ascii="Times New Roman" w:hAnsi="Times New Roman"/>
          <w:color w:val="000000" w:themeColor="text1"/>
          <w:szCs w:val="24"/>
        </w:rPr>
        <w:t xml:space="preserve">-pretreated </w:t>
      </w:r>
      <w:r w:rsidRPr="00EE31CA">
        <w:rPr>
          <w:rFonts w:ascii="Times New Roman" w:hAnsi="Times New Roman"/>
          <w:color w:val="000000" w:themeColor="text1"/>
          <w:szCs w:val="24"/>
        </w:rPr>
        <w:t>switchgrass</w:t>
      </w:r>
      <w:r w:rsidR="006C5227" w:rsidRPr="00EE31CA">
        <w:rPr>
          <w:rFonts w:ascii="Times New Roman" w:hAnsi="Times New Roman"/>
          <w:color w:val="000000" w:themeColor="text1"/>
          <w:szCs w:val="24"/>
        </w:rPr>
        <w:t>.</w:t>
      </w:r>
    </w:p>
    <w:p w14:paraId="2D3A0A26" w14:textId="77777777" w:rsidR="00974F6F" w:rsidRPr="00974F6F" w:rsidRDefault="00ED52CF" w:rsidP="00974F6F">
      <w:pPr>
        <w:numPr>
          <w:ilvl w:val="1"/>
          <w:numId w:val="9"/>
        </w:numPr>
        <w:spacing w:before="240"/>
        <w:jc w:val="both"/>
        <w:outlineLvl w:val="0"/>
        <w:rPr>
          <w:rFonts w:ascii="Times New Roman" w:hAnsi="Times New Roman"/>
          <w:b/>
          <w:color w:val="000000" w:themeColor="text1"/>
          <w:szCs w:val="24"/>
        </w:rPr>
      </w:pPr>
      <w:proofErr w:type="spellStart"/>
      <w:r w:rsidRPr="00EE31CA">
        <w:rPr>
          <w:rFonts w:ascii="Times New Roman" w:hAnsi="Times New Roman"/>
          <w:color w:val="000000" w:themeColor="text1"/>
          <w:szCs w:val="24"/>
          <w:u w:val="single"/>
        </w:rPr>
        <w:t>Clete</w:t>
      </w:r>
      <w:proofErr w:type="spellEnd"/>
      <w:r w:rsidRPr="00EE31CA">
        <w:rPr>
          <w:rFonts w:ascii="Times New Roman" w:hAnsi="Times New Roman"/>
          <w:color w:val="000000" w:themeColor="text1"/>
          <w:szCs w:val="24"/>
          <w:u w:val="single"/>
        </w:rPr>
        <w:t xml:space="preserve"> Kurtzman</w:t>
      </w:r>
      <w:r w:rsidRPr="00EE31CA">
        <w:rPr>
          <w:rFonts w:ascii="Times New Roman" w:hAnsi="Times New Roman"/>
          <w:color w:val="000000" w:themeColor="text1"/>
          <w:szCs w:val="24"/>
        </w:rPr>
        <w:t>:</w:t>
      </w:r>
      <w:r w:rsidR="00005474" w:rsidRPr="00EE31CA">
        <w:rPr>
          <w:rFonts w:ascii="Times New Roman" w:hAnsi="Times New Roman"/>
          <w:color w:val="000000" w:themeColor="text1"/>
          <w:szCs w:val="24"/>
        </w:rPr>
        <w:t xml:space="preserve"> </w:t>
      </w:r>
      <w:r w:rsidR="00A20252">
        <w:rPr>
          <w:rFonts w:ascii="Times New Roman" w:hAnsi="Times New Roman"/>
          <w:color w:val="FF0000"/>
          <w:szCs w:val="24"/>
        </w:rPr>
        <w:t xml:space="preserve">The ability </w:t>
      </w:r>
      <w:r w:rsidRPr="00EE31CA">
        <w:rPr>
          <w:rFonts w:ascii="Times New Roman" w:hAnsi="Times New Roman"/>
          <w:color w:val="000000" w:themeColor="text1"/>
          <w:szCs w:val="24"/>
        </w:rPr>
        <w:t xml:space="preserve">of </w:t>
      </w:r>
      <w:r w:rsidRPr="00EE31CA">
        <w:rPr>
          <w:rFonts w:ascii="Times New Roman" w:hAnsi="Times New Roman"/>
          <w:i/>
          <w:color w:val="000000" w:themeColor="text1"/>
          <w:szCs w:val="24"/>
        </w:rPr>
        <w:t>Scheffersomyces stipitis</w:t>
      </w:r>
      <w:r w:rsidR="00C85379" w:rsidRPr="00EE31CA">
        <w:rPr>
          <w:rFonts w:ascii="Times New Roman" w:hAnsi="Times New Roman"/>
          <w:color w:val="000000" w:themeColor="text1"/>
          <w:szCs w:val="24"/>
        </w:rPr>
        <w:t xml:space="preserve"> to </w:t>
      </w:r>
      <w:r w:rsidR="00A20252" w:rsidRPr="00A20252">
        <w:rPr>
          <w:rFonts w:ascii="Times New Roman" w:hAnsi="Times New Roman"/>
          <w:color w:val="FF0000"/>
          <w:szCs w:val="24"/>
        </w:rPr>
        <w:t>undergo</w:t>
      </w:r>
      <w:r w:rsidR="00A20252">
        <w:rPr>
          <w:rFonts w:ascii="Times New Roman" w:hAnsi="Times New Roman"/>
          <w:color w:val="000000" w:themeColor="text1"/>
          <w:szCs w:val="24"/>
        </w:rPr>
        <w:t xml:space="preserve"> </w:t>
      </w:r>
      <w:r w:rsidR="00C85379" w:rsidRPr="00EE31CA">
        <w:rPr>
          <w:rFonts w:ascii="Times New Roman" w:hAnsi="Times New Roman"/>
          <w:color w:val="000000" w:themeColor="text1"/>
          <w:szCs w:val="24"/>
        </w:rPr>
        <w:t xml:space="preserve">a sexual </w:t>
      </w:r>
      <w:r w:rsidR="002D3ECB" w:rsidRPr="00EE31CA">
        <w:rPr>
          <w:rFonts w:ascii="Times New Roman" w:hAnsi="Times New Roman"/>
          <w:color w:val="000000" w:themeColor="text1"/>
          <w:szCs w:val="24"/>
        </w:rPr>
        <w:t xml:space="preserve">reproductive </w:t>
      </w:r>
      <w:r w:rsidR="00A20252" w:rsidRPr="00A20252">
        <w:rPr>
          <w:rFonts w:ascii="Times New Roman" w:hAnsi="Times New Roman"/>
          <w:color w:val="FF0000"/>
          <w:szCs w:val="24"/>
        </w:rPr>
        <w:t xml:space="preserve">cycle </w:t>
      </w:r>
      <w:r w:rsidRPr="00EE31CA">
        <w:rPr>
          <w:rFonts w:ascii="Times New Roman" w:hAnsi="Times New Roman"/>
          <w:color w:val="000000" w:themeColor="text1"/>
          <w:szCs w:val="24"/>
        </w:rPr>
        <w:t xml:space="preserve">is beneficial to </w:t>
      </w:r>
      <w:r w:rsidR="00A20252" w:rsidRPr="002B2FD4">
        <w:rPr>
          <w:rFonts w:ascii="Times New Roman" w:hAnsi="Times New Roman"/>
          <w:szCs w:val="24"/>
        </w:rPr>
        <w:t>further exploitation of the present work because the various traits developed can be combined into a single</w:t>
      </w:r>
      <w:r w:rsidR="0045039A" w:rsidRPr="002B2FD4">
        <w:rPr>
          <w:rFonts w:ascii="Times New Roman" w:hAnsi="Times New Roman"/>
          <w:szCs w:val="24"/>
        </w:rPr>
        <w:t xml:space="preserve"> more robust</w:t>
      </w:r>
      <w:r w:rsidR="00A20252" w:rsidRPr="002B2FD4">
        <w:rPr>
          <w:rFonts w:ascii="Times New Roman" w:hAnsi="Times New Roman"/>
          <w:szCs w:val="24"/>
        </w:rPr>
        <w:t xml:space="preserve"> strain through mating of strains having these traits.</w:t>
      </w:r>
      <w:r w:rsidRPr="00EE31CA">
        <w:rPr>
          <w:rFonts w:ascii="Times New Roman" w:hAnsi="Times New Roman"/>
          <w:color w:val="000000" w:themeColor="text1"/>
          <w:szCs w:val="24"/>
        </w:rPr>
        <w:t xml:space="preserve"> </w:t>
      </w:r>
    </w:p>
    <w:p w14:paraId="26A40E7A" w14:textId="77777777" w:rsidR="001819E3" w:rsidRPr="003A4F07" w:rsidRDefault="004C2DAD" w:rsidP="00E24898">
      <w:pPr>
        <w:spacing w:before="240"/>
        <w:jc w:val="both"/>
        <w:outlineLvl w:val="0"/>
        <w:rPr>
          <w:rFonts w:ascii="Times New Roman" w:hAnsi="Times New Roman"/>
          <w:szCs w:val="24"/>
        </w:rPr>
      </w:pPr>
      <w:r w:rsidRPr="003A4F07">
        <w:rPr>
          <w:rFonts w:ascii="Times New Roman" w:hAnsi="Times New Roman"/>
          <w:b/>
          <w:szCs w:val="24"/>
        </w:rPr>
        <w:t>D. Introduction of Demonstrator: (Said by you on camera. Don’t forget to smile!)</w:t>
      </w:r>
    </w:p>
    <w:p w14:paraId="7ECC1A69" w14:textId="77777777" w:rsidR="00CE10F2" w:rsidRPr="00EE31CA" w:rsidRDefault="00CE10F2" w:rsidP="00CE10F2">
      <w:pPr>
        <w:numPr>
          <w:ilvl w:val="1"/>
          <w:numId w:val="9"/>
        </w:numPr>
        <w:spacing w:before="240"/>
        <w:jc w:val="both"/>
        <w:outlineLvl w:val="0"/>
        <w:rPr>
          <w:rFonts w:ascii="Times New Roman" w:hAnsi="Times New Roman"/>
          <w:color w:val="000000" w:themeColor="text1"/>
          <w:szCs w:val="24"/>
        </w:rPr>
      </w:pPr>
      <w:r w:rsidRPr="003A4F07">
        <w:rPr>
          <w:rFonts w:ascii="Times New Roman" w:hAnsi="Times New Roman"/>
          <w:szCs w:val="24"/>
        </w:rPr>
        <w:t>**</w:t>
      </w:r>
      <w:r w:rsidR="00FD1497" w:rsidRPr="00EE31CA">
        <w:rPr>
          <w:rFonts w:ascii="Times New Roman" w:hAnsi="Times New Roman"/>
          <w:color w:val="000000" w:themeColor="text1"/>
          <w:szCs w:val="24"/>
        </w:rPr>
        <w:t xml:space="preserve"> </w:t>
      </w:r>
      <w:r w:rsidR="00431199" w:rsidRPr="00EE31CA">
        <w:rPr>
          <w:rFonts w:ascii="Times New Roman" w:hAnsi="Times New Roman"/>
          <w:color w:val="000000" w:themeColor="text1"/>
          <w:szCs w:val="24"/>
          <w:u w:val="single"/>
        </w:rPr>
        <w:t xml:space="preserve">Patricia </w:t>
      </w:r>
      <w:r w:rsidR="00EE31CA" w:rsidRPr="00EE31CA">
        <w:rPr>
          <w:rFonts w:ascii="Times New Roman" w:hAnsi="Times New Roman"/>
          <w:color w:val="000000" w:themeColor="text1"/>
          <w:szCs w:val="24"/>
          <w:u w:val="single"/>
        </w:rPr>
        <w:t xml:space="preserve">J. </w:t>
      </w:r>
      <w:r w:rsidR="00431199" w:rsidRPr="00EE31CA">
        <w:rPr>
          <w:rFonts w:ascii="Times New Roman" w:hAnsi="Times New Roman"/>
          <w:color w:val="000000" w:themeColor="text1"/>
          <w:szCs w:val="24"/>
          <w:u w:val="single"/>
        </w:rPr>
        <w:t>Slininger</w:t>
      </w:r>
      <w:r w:rsidR="00431199" w:rsidRPr="00EE31CA">
        <w:rPr>
          <w:rFonts w:ascii="Times New Roman" w:hAnsi="Times New Roman"/>
          <w:color w:val="000000" w:themeColor="text1"/>
          <w:szCs w:val="24"/>
        </w:rPr>
        <w:t xml:space="preserve">:  </w:t>
      </w:r>
      <w:r w:rsidRPr="00EE31CA">
        <w:rPr>
          <w:rFonts w:ascii="Times New Roman" w:hAnsi="Times New Roman"/>
          <w:color w:val="000000" w:themeColor="text1"/>
          <w:szCs w:val="24"/>
        </w:rPr>
        <w:t>Demonstrating the procedure will be</w:t>
      </w:r>
      <w:r w:rsidR="00431199" w:rsidRPr="00EE31CA">
        <w:rPr>
          <w:rFonts w:ascii="Times New Roman" w:hAnsi="Times New Roman"/>
          <w:color w:val="000000" w:themeColor="text1"/>
          <w:szCs w:val="24"/>
        </w:rPr>
        <w:t xml:space="preserve"> coauthors</w:t>
      </w:r>
      <w:r w:rsidRPr="00EE31CA">
        <w:rPr>
          <w:rFonts w:ascii="Times New Roman" w:hAnsi="Times New Roman"/>
          <w:color w:val="000000" w:themeColor="text1"/>
          <w:szCs w:val="24"/>
        </w:rPr>
        <w:t xml:space="preserve"> </w:t>
      </w:r>
      <w:r w:rsidR="00431199" w:rsidRPr="00EE31CA">
        <w:rPr>
          <w:rFonts w:ascii="Times New Roman" w:hAnsi="Times New Roman"/>
          <w:color w:val="000000" w:themeColor="text1"/>
          <w:szCs w:val="24"/>
          <w:u w:val="single"/>
        </w:rPr>
        <w:t>Stephanie Thompson</w:t>
      </w:r>
      <w:r w:rsidR="00431199" w:rsidRPr="00EE31CA">
        <w:rPr>
          <w:rFonts w:ascii="Times New Roman" w:hAnsi="Times New Roman"/>
          <w:color w:val="000000" w:themeColor="text1"/>
          <w:szCs w:val="24"/>
        </w:rPr>
        <w:t xml:space="preserve"> and </w:t>
      </w:r>
      <w:r w:rsidR="00431199" w:rsidRPr="00EE31CA">
        <w:rPr>
          <w:rFonts w:ascii="Times New Roman" w:hAnsi="Times New Roman"/>
          <w:color w:val="000000" w:themeColor="text1"/>
          <w:szCs w:val="24"/>
          <w:u w:val="single"/>
        </w:rPr>
        <w:t>Maureen Shea-Andersh</w:t>
      </w:r>
      <w:r w:rsidR="00431199" w:rsidRPr="00EE31CA">
        <w:rPr>
          <w:rFonts w:ascii="Times New Roman" w:hAnsi="Times New Roman"/>
          <w:color w:val="000000" w:themeColor="text1"/>
          <w:szCs w:val="24"/>
        </w:rPr>
        <w:t xml:space="preserve"> who are Biological Science Technicians </w:t>
      </w:r>
      <w:r w:rsidRPr="00EE31CA">
        <w:rPr>
          <w:rFonts w:ascii="Times New Roman" w:hAnsi="Times New Roman"/>
          <w:color w:val="000000" w:themeColor="text1"/>
          <w:szCs w:val="24"/>
        </w:rPr>
        <w:t xml:space="preserve">from my laboratory. </w:t>
      </w:r>
    </w:p>
    <w:p w14:paraId="771E21E8" w14:textId="77777777" w:rsidR="00CE10F2" w:rsidRPr="003A4F07" w:rsidRDefault="00CE10F2" w:rsidP="00CE10F2">
      <w:pPr>
        <w:numPr>
          <w:ilvl w:val="2"/>
          <w:numId w:val="9"/>
        </w:numPr>
        <w:spacing w:before="240"/>
        <w:jc w:val="both"/>
        <w:outlineLvl w:val="0"/>
        <w:rPr>
          <w:rFonts w:ascii="Times New Roman" w:hAnsi="Times New Roman"/>
          <w:szCs w:val="24"/>
        </w:rPr>
      </w:pPr>
      <w:r w:rsidRPr="003A4F07">
        <w:rPr>
          <w:rFonts w:ascii="Times New Roman" w:hAnsi="Times New Roman"/>
          <w:szCs w:val="24"/>
        </w:rPr>
        <w:t xml:space="preserve">Interview style: Author saying the above </w:t>
      </w:r>
    </w:p>
    <w:p w14:paraId="5A07B38C" w14:textId="77777777" w:rsidR="00CE10F2" w:rsidRPr="003A4F07" w:rsidRDefault="00CE10F2" w:rsidP="00CE10F2">
      <w:pPr>
        <w:numPr>
          <w:ilvl w:val="2"/>
          <w:numId w:val="9"/>
        </w:numPr>
        <w:spacing w:before="240"/>
        <w:jc w:val="both"/>
        <w:outlineLvl w:val="0"/>
        <w:rPr>
          <w:rFonts w:ascii="Times New Roman" w:hAnsi="Times New Roman"/>
          <w:szCs w:val="24"/>
        </w:rPr>
      </w:pPr>
      <w:r w:rsidRPr="003A4F07">
        <w:rPr>
          <w:rFonts w:ascii="Times New Roman" w:hAnsi="Times New Roman"/>
          <w:szCs w:val="24"/>
        </w:rPr>
        <w:t>The named technician, post doc, student looks up from workbench or desk or microscope and acknowledges the camera.</w:t>
      </w:r>
    </w:p>
    <w:p w14:paraId="747FDBD8" w14:textId="77777777" w:rsidR="001819E3" w:rsidRPr="003A4F07" w:rsidRDefault="001819E3" w:rsidP="001819E3">
      <w:pPr>
        <w:rPr>
          <w:rFonts w:ascii="Times New Roman" w:hAnsi="Times New Roman"/>
          <w:b/>
          <w:szCs w:val="24"/>
        </w:rPr>
      </w:pPr>
    </w:p>
    <w:p w14:paraId="6821F370" w14:textId="77777777" w:rsidR="00CE10F2" w:rsidRPr="003A4F07" w:rsidRDefault="00CE10F2" w:rsidP="00CE10F2">
      <w:pPr>
        <w:rPr>
          <w:rFonts w:ascii="Times New Roman" w:hAnsi="Times New Roman"/>
          <w:i/>
          <w:szCs w:val="24"/>
        </w:rPr>
      </w:pPr>
    </w:p>
    <w:p w14:paraId="79850732" w14:textId="77777777" w:rsidR="00CE10F2" w:rsidRDefault="00CE10F2" w:rsidP="00CE10F2">
      <w:pPr>
        <w:ind w:left="792"/>
        <w:rPr>
          <w:rFonts w:ascii="Times New Roman" w:hAnsi="Times New Roman"/>
          <w:szCs w:val="24"/>
        </w:rPr>
      </w:pPr>
    </w:p>
    <w:p w14:paraId="7F71FE80" w14:textId="77777777" w:rsidR="004A225D" w:rsidRDefault="004A225D" w:rsidP="00CE10F2">
      <w:pPr>
        <w:ind w:left="792"/>
        <w:rPr>
          <w:rFonts w:ascii="Times New Roman" w:hAnsi="Times New Roman"/>
          <w:szCs w:val="24"/>
        </w:rPr>
      </w:pPr>
    </w:p>
    <w:p w14:paraId="533D5FB9" w14:textId="77777777" w:rsidR="004A225D" w:rsidRDefault="004A225D" w:rsidP="00CE10F2">
      <w:pPr>
        <w:ind w:left="792"/>
        <w:rPr>
          <w:rFonts w:ascii="Times New Roman" w:hAnsi="Times New Roman"/>
          <w:szCs w:val="24"/>
        </w:rPr>
      </w:pPr>
    </w:p>
    <w:p w14:paraId="748E1359" w14:textId="77777777" w:rsidR="00652825" w:rsidRDefault="00652825" w:rsidP="00EE31CA">
      <w:pPr>
        <w:rPr>
          <w:rFonts w:ascii="Times New Roman" w:hAnsi="Times New Roman"/>
          <w:szCs w:val="24"/>
        </w:rPr>
      </w:pPr>
    </w:p>
    <w:p w14:paraId="098920B1" w14:textId="77777777" w:rsidR="00EE31CA" w:rsidRDefault="00EE31CA" w:rsidP="00EE31CA">
      <w:pPr>
        <w:rPr>
          <w:rFonts w:ascii="Times New Roman" w:hAnsi="Times New Roman"/>
          <w:szCs w:val="24"/>
        </w:rPr>
      </w:pPr>
    </w:p>
    <w:p w14:paraId="6CB7D461" w14:textId="77777777" w:rsidR="004A225D" w:rsidRPr="003A4F07" w:rsidRDefault="004A225D" w:rsidP="00974F6F">
      <w:pPr>
        <w:rPr>
          <w:rFonts w:ascii="Times New Roman" w:hAnsi="Times New Roman"/>
          <w:szCs w:val="24"/>
        </w:rPr>
      </w:pPr>
    </w:p>
    <w:p w14:paraId="635B8246" w14:textId="77777777" w:rsidR="00CE10F2" w:rsidRPr="004A225D" w:rsidRDefault="00CE10F2" w:rsidP="004A225D">
      <w:pPr>
        <w:outlineLvl w:val="0"/>
        <w:rPr>
          <w:rFonts w:ascii="Times New Roman" w:hAnsi="Times New Roman"/>
          <w:b/>
          <w:szCs w:val="24"/>
        </w:rPr>
      </w:pPr>
      <w:r w:rsidRPr="003A4F07">
        <w:rPr>
          <w:rFonts w:ascii="Times New Roman" w:hAnsi="Times New Roman"/>
          <w:b/>
          <w:szCs w:val="24"/>
        </w:rPr>
        <w:t xml:space="preserve">Protocol </w:t>
      </w:r>
      <w:r w:rsidRPr="003A4F07">
        <w:rPr>
          <w:rFonts w:ascii="Times New Roman" w:hAnsi="Times New Roman"/>
          <w:b/>
          <w:szCs w:val="24"/>
          <w:lang w:eastAsia="zh-TW"/>
        </w:rPr>
        <w:t>(read by voice talent at JoVE)</w:t>
      </w:r>
      <w:r w:rsidRPr="003A4F07">
        <w:rPr>
          <w:rFonts w:ascii="Times New Roman" w:hAnsi="Times New Roman"/>
          <w:b/>
          <w:szCs w:val="24"/>
        </w:rPr>
        <w:t>:</w:t>
      </w:r>
    </w:p>
    <w:p w14:paraId="48A1AD24" w14:textId="77777777" w:rsidR="00CE10F2" w:rsidRPr="003A4F07" w:rsidRDefault="00CE10F2" w:rsidP="00CE10F2">
      <w:pPr>
        <w:ind w:left="360"/>
        <w:jc w:val="both"/>
        <w:outlineLvl w:val="0"/>
        <w:rPr>
          <w:rFonts w:ascii="Times New Roman" w:hAnsi="Times New Roman"/>
          <w:szCs w:val="24"/>
        </w:rPr>
      </w:pPr>
    </w:p>
    <w:p w14:paraId="7D7C25A0" w14:textId="77777777" w:rsidR="00CE10F2" w:rsidRPr="00FD6478" w:rsidRDefault="004A225D" w:rsidP="00FD6478">
      <w:pPr>
        <w:numPr>
          <w:ilvl w:val="0"/>
          <w:numId w:val="12"/>
        </w:numPr>
        <w:jc w:val="both"/>
        <w:outlineLvl w:val="0"/>
        <w:rPr>
          <w:rFonts w:ascii="Times New Roman" w:hAnsi="Times New Roman"/>
          <w:b/>
          <w:szCs w:val="24"/>
        </w:rPr>
      </w:pPr>
      <w:r w:rsidRPr="004A225D">
        <w:rPr>
          <w:b/>
        </w:rPr>
        <w:t>Enrich</w:t>
      </w:r>
      <w:r w:rsidR="00836413">
        <w:rPr>
          <w:b/>
        </w:rPr>
        <w:t>ment of</w:t>
      </w:r>
      <w:r w:rsidRPr="004A225D">
        <w:rPr>
          <w:b/>
        </w:rPr>
        <w:t xml:space="preserve"> robust derivatives during serial transfer on AFEX CSH</w:t>
      </w:r>
    </w:p>
    <w:p w14:paraId="1EBC6C61" w14:textId="77777777" w:rsidR="00FD6478" w:rsidRPr="004A225D" w:rsidRDefault="00FD6478" w:rsidP="00FD6478">
      <w:pPr>
        <w:ind w:left="360"/>
        <w:jc w:val="both"/>
        <w:outlineLvl w:val="0"/>
        <w:rPr>
          <w:rFonts w:ascii="Times New Roman" w:hAnsi="Times New Roman"/>
          <w:b/>
          <w:szCs w:val="24"/>
        </w:rPr>
      </w:pPr>
    </w:p>
    <w:p w14:paraId="3D968574" w14:textId="18C35D89" w:rsidR="00E02B24" w:rsidRPr="0074723E" w:rsidRDefault="00836413" w:rsidP="00FD6478">
      <w:pPr>
        <w:numPr>
          <w:ilvl w:val="1"/>
          <w:numId w:val="12"/>
        </w:numPr>
        <w:jc w:val="both"/>
        <w:outlineLvl w:val="0"/>
        <w:rPr>
          <w:rFonts w:ascii="Times New Roman" w:hAnsi="Times New Roman"/>
          <w:szCs w:val="24"/>
        </w:rPr>
      </w:pPr>
      <w:r>
        <w:rPr>
          <w:rFonts w:ascii="Times New Roman" w:hAnsi="Times New Roman"/>
          <w:szCs w:val="24"/>
        </w:rPr>
        <w:t>Prior to starting this enrichment procedure, p</w:t>
      </w:r>
      <w:r w:rsidR="00E02B24">
        <w:rPr>
          <w:rFonts w:ascii="Times New Roman" w:hAnsi="Times New Roman"/>
          <w:szCs w:val="24"/>
        </w:rPr>
        <w:t>repare a</w:t>
      </w:r>
      <w:r w:rsidR="00E02B24" w:rsidRPr="00D921B7">
        <w:t xml:space="preserve"> preculture of strain NRRL Y-7124</w:t>
      </w:r>
      <w:r w:rsidR="00E02B24">
        <w:t xml:space="preserve"> in </w:t>
      </w:r>
      <w:r>
        <w:t xml:space="preserve">a 125-ml flask </w:t>
      </w:r>
      <w:r w:rsidR="00681084" w:rsidRPr="00681084">
        <w:rPr>
          <w:b/>
        </w:rPr>
        <w:t>[1-MED]</w:t>
      </w:r>
      <w:r w:rsidR="00D77D9B" w:rsidRPr="00D77D9B">
        <w:rPr>
          <w:color w:val="FF0000"/>
        </w:rPr>
        <w:t>,</w:t>
      </w:r>
      <w:r w:rsidR="00681084">
        <w:t xml:space="preserve"> </w:t>
      </w:r>
      <w:r>
        <w:t xml:space="preserve">and </w:t>
      </w:r>
      <w:r w:rsidR="00E02B24" w:rsidRPr="00D921B7">
        <w:t xml:space="preserve">a dilution series </w:t>
      </w:r>
      <w:r w:rsidR="00E02B24">
        <w:t xml:space="preserve">of </w:t>
      </w:r>
      <w:r w:rsidR="00E02B24">
        <w:rPr>
          <w:iCs/>
        </w:rPr>
        <w:t xml:space="preserve">the </w:t>
      </w:r>
      <w:r w:rsidR="00112999" w:rsidRPr="00D921B7">
        <w:rPr>
          <w:iCs/>
        </w:rPr>
        <w:t>enzyme saccharified ammonia fiber expansion</w:t>
      </w:r>
      <w:r w:rsidR="00112999" w:rsidRPr="00D921B7">
        <w:t xml:space="preserve">-pretreated corn stover </w:t>
      </w:r>
      <w:r w:rsidR="00751EA1">
        <w:t>hydrolysate,</w:t>
      </w:r>
      <w:r w:rsidR="00112999" w:rsidRPr="00D921B7">
        <w:t xml:space="preserve"> </w:t>
      </w:r>
      <w:r w:rsidR="00112999">
        <w:t>or AFEX CSH</w:t>
      </w:r>
      <w:r w:rsidR="00E02B24" w:rsidRPr="00D921B7">
        <w:t>.</w:t>
      </w:r>
      <w:r w:rsidR="00681084">
        <w:t xml:space="preserve"> </w:t>
      </w:r>
      <w:r w:rsidR="0074723E">
        <w:rPr>
          <w:b/>
        </w:rPr>
        <w:t>[2-MED</w:t>
      </w:r>
      <w:r w:rsidR="00681084" w:rsidRPr="00681084">
        <w:rPr>
          <w:b/>
        </w:rPr>
        <w:t>]</w:t>
      </w:r>
      <w:r w:rsidR="00E02B24">
        <w:t xml:space="preserve">  </w:t>
      </w:r>
    </w:p>
    <w:p w14:paraId="528A802B" w14:textId="77777777" w:rsidR="0074723E" w:rsidRPr="0074723E" w:rsidRDefault="0074723E" w:rsidP="0074723E">
      <w:pPr>
        <w:ind w:left="1080"/>
        <w:jc w:val="both"/>
        <w:outlineLvl w:val="0"/>
        <w:rPr>
          <w:rFonts w:ascii="Times New Roman" w:hAnsi="Times New Roman"/>
          <w:szCs w:val="24"/>
        </w:rPr>
      </w:pPr>
    </w:p>
    <w:p w14:paraId="2663C0F9" w14:textId="77777777" w:rsidR="0074723E" w:rsidRPr="00514E03" w:rsidRDefault="0074723E" w:rsidP="0074723E">
      <w:pPr>
        <w:numPr>
          <w:ilvl w:val="2"/>
          <w:numId w:val="12"/>
        </w:numPr>
        <w:jc w:val="both"/>
        <w:outlineLvl w:val="0"/>
        <w:rPr>
          <w:rFonts w:ascii="Times New Roman" w:hAnsi="Times New Roman"/>
          <w:szCs w:val="24"/>
        </w:rPr>
      </w:pPr>
      <w:r w:rsidRPr="00514E03">
        <w:t xml:space="preserve">Talent approaching </w:t>
      </w:r>
      <w:r w:rsidR="00514E03" w:rsidRPr="00514E03">
        <w:t>a biological containment hood</w:t>
      </w:r>
      <w:r w:rsidRPr="00514E03">
        <w:t xml:space="preserve"> with a 125-ml flask with preculture and sets the flask down</w:t>
      </w:r>
      <w:r w:rsidR="00F35D66" w:rsidRPr="00514E03">
        <w:t xml:space="preserve"> </w:t>
      </w:r>
      <w:r w:rsidR="00514E03" w:rsidRPr="00514E03">
        <w:t>inside the</w:t>
      </w:r>
      <w:r w:rsidR="00F35D66" w:rsidRPr="00514E03">
        <w:t xml:space="preserve"> hood</w:t>
      </w:r>
      <w:r w:rsidRPr="00514E03">
        <w:t>.</w:t>
      </w:r>
      <w:r w:rsidR="00514E03">
        <w:t xml:space="preserve"> (the microfuge</w:t>
      </w:r>
      <w:r w:rsidR="00514E03" w:rsidRPr="00082E46">
        <w:t xml:space="preserve"> </w:t>
      </w:r>
      <w:r w:rsidR="00BE139D" w:rsidRPr="00082E46">
        <w:t xml:space="preserve">tubes </w:t>
      </w:r>
      <w:r w:rsidR="00514E03">
        <w:t>for the dilutions should already be set up in the hood)</w:t>
      </w:r>
    </w:p>
    <w:p w14:paraId="5BEED1A5" w14:textId="77777777" w:rsidR="0074723E" w:rsidRPr="00FD6478" w:rsidRDefault="00514E03" w:rsidP="0074723E">
      <w:pPr>
        <w:numPr>
          <w:ilvl w:val="2"/>
          <w:numId w:val="12"/>
        </w:numPr>
        <w:jc w:val="both"/>
        <w:outlineLvl w:val="0"/>
        <w:rPr>
          <w:rFonts w:ascii="Times New Roman" w:hAnsi="Times New Roman"/>
          <w:szCs w:val="24"/>
        </w:rPr>
      </w:pPr>
      <w:r>
        <w:rPr>
          <w:rFonts w:ascii="Times New Roman" w:hAnsi="Times New Roman"/>
          <w:szCs w:val="24"/>
        </w:rPr>
        <w:t xml:space="preserve">Talent making the </w:t>
      </w:r>
      <w:r w:rsidR="0074723E">
        <w:rPr>
          <w:rFonts w:ascii="Times New Roman" w:hAnsi="Times New Roman"/>
          <w:szCs w:val="24"/>
        </w:rPr>
        <w:t xml:space="preserve">dilutions of </w:t>
      </w:r>
      <w:r w:rsidR="0074723E">
        <w:t>AFEX CSH</w:t>
      </w:r>
      <w:r w:rsidR="002D1761">
        <w:t xml:space="preserve"> </w:t>
      </w:r>
      <w:r w:rsidR="002D1761" w:rsidRPr="00514E03">
        <w:t>in microfuge tubes</w:t>
      </w:r>
      <w:r w:rsidR="0074723E" w:rsidRPr="00514E03">
        <w:t xml:space="preserve">.  </w:t>
      </w:r>
      <w:r>
        <w:t>Film talent</w:t>
      </w:r>
      <w:r w:rsidR="00082E46">
        <w:t xml:space="preserve"> making 2-3 of the dilutions - at least 30 seconds of footage.</w:t>
      </w:r>
    </w:p>
    <w:p w14:paraId="73ED81D4" w14:textId="77777777" w:rsidR="00FD6478" w:rsidRPr="00E02B24" w:rsidRDefault="00FD6478" w:rsidP="00FD6478">
      <w:pPr>
        <w:ind w:left="1080"/>
        <w:jc w:val="both"/>
        <w:outlineLvl w:val="0"/>
        <w:rPr>
          <w:rFonts w:ascii="Times New Roman" w:hAnsi="Times New Roman"/>
          <w:szCs w:val="24"/>
        </w:rPr>
      </w:pPr>
    </w:p>
    <w:p w14:paraId="799A8884" w14:textId="4BCA3D8A" w:rsidR="00E02B24" w:rsidRPr="0074723E" w:rsidRDefault="00E01649" w:rsidP="00FD6478">
      <w:pPr>
        <w:numPr>
          <w:ilvl w:val="1"/>
          <w:numId w:val="12"/>
        </w:numPr>
        <w:jc w:val="both"/>
        <w:outlineLvl w:val="0"/>
        <w:rPr>
          <w:rFonts w:ascii="Times New Roman" w:hAnsi="Times New Roman"/>
          <w:szCs w:val="24"/>
        </w:rPr>
      </w:pPr>
      <w:r w:rsidRPr="00E01649">
        <w:t xml:space="preserve">Use a repeating pipette </w:t>
      </w:r>
      <w:r>
        <w:t>to f</w:t>
      </w:r>
      <w:r w:rsidR="004A225D" w:rsidRPr="00836413">
        <w:t xml:space="preserve">ill </w:t>
      </w:r>
      <w:r w:rsidR="0074723E">
        <w:t>a</w:t>
      </w:r>
      <w:r w:rsidR="00836413" w:rsidRPr="00836413">
        <w:t xml:space="preserve"> </w:t>
      </w:r>
      <w:r w:rsidR="00514E03" w:rsidRPr="00D921B7">
        <w:t xml:space="preserve">96-well </w:t>
      </w:r>
      <w:r w:rsidR="004A225D" w:rsidRPr="00836413">
        <w:t>microplat</w:t>
      </w:r>
      <w:r w:rsidR="0074723E">
        <w:t>e</w:t>
      </w:r>
      <w:r w:rsidR="006E32DC" w:rsidRPr="00836413">
        <w:t xml:space="preserve"> with 50 µl</w:t>
      </w:r>
      <w:r w:rsidR="004A225D" w:rsidRPr="00836413">
        <w:t xml:space="preserve"> per well</w:t>
      </w:r>
      <w:r w:rsidR="00726BDF" w:rsidRPr="00726BDF">
        <w:rPr>
          <w:color w:val="FF0000"/>
        </w:rPr>
        <w:t>,</w:t>
      </w:r>
      <w:r w:rsidR="004A225D" w:rsidRPr="00836413">
        <w:t xml:space="preserve"> and 8 wells per hydrolyzate </w:t>
      </w:r>
      <w:r w:rsidR="00E02B24" w:rsidRPr="00836413">
        <w:t>dilution</w:t>
      </w:r>
      <w:r w:rsidR="008E28F8">
        <w:t xml:space="preserve"> </w:t>
      </w:r>
      <w:r w:rsidR="0074723E" w:rsidRPr="0074723E">
        <w:rPr>
          <w:b/>
        </w:rPr>
        <w:t>[1-MED]</w:t>
      </w:r>
      <w:r w:rsidR="00726BDF" w:rsidRPr="00726BDF">
        <w:rPr>
          <w:color w:val="FF0000"/>
        </w:rPr>
        <w:t>.</w:t>
      </w:r>
      <w:r w:rsidR="0074723E" w:rsidRPr="0074723E">
        <w:rPr>
          <w:b/>
        </w:rPr>
        <w:t xml:space="preserve"> </w:t>
      </w:r>
      <w:r w:rsidR="00E02B24" w:rsidRPr="00836413">
        <w:t>I</w:t>
      </w:r>
      <w:r w:rsidR="004A225D" w:rsidRPr="00836413">
        <w:t>noculate with a few microliters of preculture per well to allow an initial abs</w:t>
      </w:r>
      <w:r w:rsidR="00477F0E">
        <w:t>orbance at 620 nm</w:t>
      </w:r>
      <w:r w:rsidR="0023274E" w:rsidRPr="0023274E">
        <w:rPr>
          <w:color w:val="FF0000"/>
        </w:rPr>
        <w:t>,</w:t>
      </w:r>
      <w:r w:rsidR="004A225D" w:rsidRPr="00836413">
        <w:t xml:space="preserve"> </w:t>
      </w:r>
      <w:r w:rsidR="00D81134">
        <w:t xml:space="preserve">or </w:t>
      </w:r>
      <w:r w:rsidR="00D81134" w:rsidRPr="00D13C8C">
        <w:t>A</w:t>
      </w:r>
      <w:r w:rsidR="00D81134" w:rsidRPr="00D13C8C">
        <w:rPr>
          <w:vertAlign w:val="subscript"/>
        </w:rPr>
        <w:t>620</w:t>
      </w:r>
      <w:proofErr w:type="gramStart"/>
      <w:r w:rsidR="0023274E" w:rsidRPr="0023274E">
        <w:rPr>
          <w:color w:val="FF0000"/>
        </w:rPr>
        <w:t>,</w:t>
      </w:r>
      <w:r w:rsidR="0023274E">
        <w:rPr>
          <w:vertAlign w:val="subscript"/>
        </w:rPr>
        <w:t xml:space="preserve"> </w:t>
      </w:r>
      <w:r w:rsidR="00D81134">
        <w:rPr>
          <w:vertAlign w:val="subscript"/>
        </w:rPr>
        <w:t xml:space="preserve"> </w:t>
      </w:r>
      <w:r w:rsidR="00477F0E">
        <w:t>of</w:t>
      </w:r>
      <w:proofErr w:type="gramEnd"/>
      <w:r w:rsidR="00477F0E">
        <w:t xml:space="preserve"> </w:t>
      </w:r>
      <w:r w:rsidR="0074723E">
        <w:t>greater than or equal</w:t>
      </w:r>
      <w:r w:rsidR="004A225D" w:rsidRPr="00836413">
        <w:t xml:space="preserve"> 0.1. </w:t>
      </w:r>
      <w:r w:rsidR="0074723E" w:rsidRPr="0074723E">
        <w:rPr>
          <w:b/>
        </w:rPr>
        <w:t>[2-CU]</w:t>
      </w:r>
    </w:p>
    <w:p w14:paraId="38741C60" w14:textId="77777777" w:rsidR="0074723E" w:rsidRPr="0074723E" w:rsidRDefault="0074723E" w:rsidP="0074723E">
      <w:pPr>
        <w:ind w:left="1080"/>
        <w:jc w:val="both"/>
        <w:outlineLvl w:val="0"/>
        <w:rPr>
          <w:rFonts w:ascii="Times New Roman" w:hAnsi="Times New Roman"/>
          <w:szCs w:val="24"/>
        </w:rPr>
      </w:pPr>
    </w:p>
    <w:p w14:paraId="5971626B" w14:textId="77777777" w:rsidR="0074723E" w:rsidRPr="0074723E" w:rsidRDefault="0074723E" w:rsidP="0074723E">
      <w:pPr>
        <w:numPr>
          <w:ilvl w:val="2"/>
          <w:numId w:val="12"/>
        </w:numPr>
        <w:jc w:val="both"/>
        <w:outlineLvl w:val="0"/>
        <w:rPr>
          <w:rFonts w:ascii="Times New Roman" w:hAnsi="Times New Roman"/>
          <w:szCs w:val="24"/>
        </w:rPr>
      </w:pPr>
      <w:r>
        <w:t>*</w:t>
      </w:r>
      <w:r w:rsidRPr="0074723E">
        <w:t>film as written.</w:t>
      </w:r>
    </w:p>
    <w:p w14:paraId="6DD99103" w14:textId="77777777" w:rsidR="0074723E" w:rsidRPr="0074723E" w:rsidRDefault="0074723E" w:rsidP="0074723E">
      <w:pPr>
        <w:numPr>
          <w:ilvl w:val="2"/>
          <w:numId w:val="12"/>
        </w:numPr>
        <w:jc w:val="both"/>
        <w:outlineLvl w:val="0"/>
        <w:rPr>
          <w:rFonts w:ascii="Times New Roman" w:hAnsi="Times New Roman"/>
          <w:szCs w:val="24"/>
        </w:rPr>
      </w:pPr>
      <w:r>
        <w:t>Preculture being pipetted into the wells of the microplate</w:t>
      </w:r>
      <w:r w:rsidR="008E28F8">
        <w:t xml:space="preserve"> </w:t>
      </w:r>
      <w:r w:rsidR="008E28F8" w:rsidRPr="00E01649">
        <w:t>using an 8-channel pipette</w:t>
      </w:r>
      <w:r w:rsidR="00082E46">
        <w:t>r</w:t>
      </w:r>
      <w:r w:rsidRPr="00E01649">
        <w:t>.</w:t>
      </w:r>
    </w:p>
    <w:p w14:paraId="4E9D20BE" w14:textId="77777777" w:rsidR="00FD6478" w:rsidRPr="00836413" w:rsidRDefault="00FD6478" w:rsidP="00FD6478">
      <w:pPr>
        <w:ind w:left="1080"/>
        <w:jc w:val="both"/>
        <w:outlineLvl w:val="0"/>
        <w:rPr>
          <w:rFonts w:ascii="Times New Roman" w:hAnsi="Times New Roman"/>
          <w:szCs w:val="24"/>
        </w:rPr>
      </w:pPr>
    </w:p>
    <w:p w14:paraId="7CFDEE37" w14:textId="77777777" w:rsidR="004A225D" w:rsidRPr="00B46AF8" w:rsidRDefault="00B46AF8" w:rsidP="00FD6478">
      <w:pPr>
        <w:numPr>
          <w:ilvl w:val="1"/>
          <w:numId w:val="12"/>
        </w:numPr>
        <w:jc w:val="both"/>
        <w:outlineLvl w:val="0"/>
        <w:rPr>
          <w:rFonts w:ascii="Times New Roman" w:hAnsi="Times New Roman"/>
          <w:szCs w:val="24"/>
        </w:rPr>
      </w:pPr>
      <w:r>
        <w:t xml:space="preserve">Place the </w:t>
      </w:r>
      <w:r w:rsidR="00082E46">
        <w:t>micro</w:t>
      </w:r>
      <w:r>
        <w:t xml:space="preserve">plate </w:t>
      </w:r>
      <w:r w:rsidRPr="00836413">
        <w:t>in a plastic box with</w:t>
      </w:r>
      <w:r>
        <w:t xml:space="preserve"> a wet paper towel for humidity </w:t>
      </w:r>
      <w:r w:rsidR="00751EA1">
        <w:rPr>
          <w:b/>
        </w:rPr>
        <w:t>[1-MED</w:t>
      </w:r>
      <w:r w:rsidRPr="00B46AF8">
        <w:rPr>
          <w:b/>
        </w:rPr>
        <w:t>]</w:t>
      </w:r>
      <w:r>
        <w:t xml:space="preserve"> and incubate</w:t>
      </w:r>
      <w:r w:rsidR="004A225D" w:rsidRPr="00836413">
        <w:t xml:space="preserve"> statically </w:t>
      </w:r>
      <w:r w:rsidR="00E02B24" w:rsidRPr="00836413">
        <w:t xml:space="preserve">for </w:t>
      </w:r>
      <w:r w:rsidR="004A225D" w:rsidRPr="00836413">
        <w:t>24-48 h</w:t>
      </w:r>
      <w:r w:rsidR="00E02B24" w:rsidRPr="00836413">
        <w:t>ou</w:t>
      </w:r>
      <w:r w:rsidR="004A225D" w:rsidRPr="00836413">
        <w:t>r</w:t>
      </w:r>
      <w:r w:rsidR="00E02B24" w:rsidRPr="00836413">
        <w:t>s</w:t>
      </w:r>
      <w:r w:rsidR="004A225D" w:rsidRPr="00836413">
        <w:t xml:space="preserve"> at 25 </w:t>
      </w:r>
      <w:r w:rsidR="004A225D" w:rsidRPr="00836413">
        <w:rPr>
          <w:vertAlign w:val="superscript"/>
        </w:rPr>
        <w:t>o</w:t>
      </w:r>
      <w:r>
        <w:t xml:space="preserve">C. </w:t>
      </w:r>
      <w:r w:rsidRPr="00B46AF8">
        <w:rPr>
          <w:b/>
        </w:rPr>
        <w:t>[2-MED]</w:t>
      </w:r>
      <w:r>
        <w:rPr>
          <w:b/>
        </w:rPr>
        <w:t xml:space="preserve">  </w:t>
      </w:r>
    </w:p>
    <w:p w14:paraId="34A8A1FA" w14:textId="77777777" w:rsidR="00B46AF8" w:rsidRPr="00B46AF8" w:rsidRDefault="00B46AF8" w:rsidP="00B46AF8">
      <w:pPr>
        <w:ind w:left="1080"/>
        <w:jc w:val="both"/>
        <w:outlineLvl w:val="0"/>
        <w:rPr>
          <w:rFonts w:ascii="Times New Roman" w:hAnsi="Times New Roman"/>
          <w:szCs w:val="24"/>
        </w:rPr>
      </w:pPr>
    </w:p>
    <w:p w14:paraId="445AC02C" w14:textId="77777777" w:rsidR="00B46AF8" w:rsidRDefault="00B46AF8" w:rsidP="00B46AF8">
      <w:pPr>
        <w:numPr>
          <w:ilvl w:val="2"/>
          <w:numId w:val="12"/>
        </w:numPr>
        <w:jc w:val="both"/>
        <w:outlineLvl w:val="0"/>
        <w:rPr>
          <w:rFonts w:ascii="Times New Roman" w:hAnsi="Times New Roman"/>
          <w:szCs w:val="24"/>
        </w:rPr>
      </w:pPr>
      <w:r>
        <w:rPr>
          <w:rFonts w:ascii="Times New Roman" w:hAnsi="Times New Roman"/>
          <w:szCs w:val="24"/>
        </w:rPr>
        <w:t xml:space="preserve">Talent putting the microplate into a plastic box that has a wet paper towel inside, </w:t>
      </w:r>
      <w:r w:rsidR="00751EA1">
        <w:rPr>
          <w:rFonts w:ascii="Times New Roman" w:hAnsi="Times New Roman"/>
          <w:szCs w:val="24"/>
        </w:rPr>
        <w:t>and then puts the lid on the box</w:t>
      </w:r>
      <w:r>
        <w:rPr>
          <w:rFonts w:ascii="Times New Roman" w:hAnsi="Times New Roman"/>
          <w:szCs w:val="24"/>
        </w:rPr>
        <w:t>.</w:t>
      </w:r>
      <w:r w:rsidR="000E07CF">
        <w:rPr>
          <w:rFonts w:ascii="Times New Roman" w:hAnsi="Times New Roman"/>
          <w:szCs w:val="24"/>
        </w:rPr>
        <w:t xml:space="preserve">  </w:t>
      </w:r>
    </w:p>
    <w:p w14:paraId="688B3558" w14:textId="77777777" w:rsidR="00B46AF8" w:rsidRPr="00FD6478" w:rsidRDefault="00B46AF8" w:rsidP="00B46AF8">
      <w:pPr>
        <w:numPr>
          <w:ilvl w:val="2"/>
          <w:numId w:val="12"/>
        </w:numPr>
        <w:jc w:val="both"/>
        <w:outlineLvl w:val="0"/>
        <w:rPr>
          <w:rFonts w:ascii="Times New Roman" w:hAnsi="Times New Roman"/>
          <w:szCs w:val="24"/>
        </w:rPr>
      </w:pPr>
      <w:r>
        <w:rPr>
          <w:rFonts w:ascii="Times New Roman" w:hAnsi="Times New Roman"/>
          <w:szCs w:val="24"/>
        </w:rPr>
        <w:t xml:space="preserve">Talent putting the plastic box (with the microplate inside) into the </w:t>
      </w:r>
      <w:r w:rsidRPr="00836413">
        <w:t xml:space="preserve">25 </w:t>
      </w:r>
      <w:r w:rsidRPr="00836413">
        <w:rPr>
          <w:vertAlign w:val="superscript"/>
        </w:rPr>
        <w:t>o</w:t>
      </w:r>
      <w:r>
        <w:t xml:space="preserve">C incubator.  Please get </w:t>
      </w:r>
      <w:r w:rsidRPr="00755495">
        <w:rPr>
          <w:u w:val="single"/>
        </w:rPr>
        <w:t>multiple</w:t>
      </w:r>
      <w:r>
        <w:t xml:space="preserve"> usable takes; shot will be repeated later.</w:t>
      </w:r>
    </w:p>
    <w:p w14:paraId="3F8A573F" w14:textId="77777777" w:rsidR="00FD6478" w:rsidRPr="00836413" w:rsidRDefault="00FD6478" w:rsidP="00FD6478">
      <w:pPr>
        <w:ind w:left="1080"/>
        <w:jc w:val="both"/>
        <w:outlineLvl w:val="0"/>
        <w:rPr>
          <w:rFonts w:ascii="Times New Roman" w:hAnsi="Times New Roman"/>
          <w:szCs w:val="24"/>
        </w:rPr>
      </w:pPr>
    </w:p>
    <w:p w14:paraId="3941E367" w14:textId="40E9ED5E" w:rsidR="004A225D" w:rsidRPr="00755495" w:rsidRDefault="00477F0E" w:rsidP="00FD6478">
      <w:pPr>
        <w:numPr>
          <w:ilvl w:val="1"/>
          <w:numId w:val="12"/>
        </w:numPr>
        <w:jc w:val="both"/>
        <w:outlineLvl w:val="0"/>
        <w:rPr>
          <w:rFonts w:ascii="Times New Roman" w:hAnsi="Times New Roman"/>
          <w:szCs w:val="24"/>
        </w:rPr>
      </w:pPr>
      <w:r>
        <w:t>Next,</w:t>
      </w:r>
      <w:r w:rsidR="006E32DC" w:rsidRPr="00836413">
        <w:t xml:space="preserve"> </w:t>
      </w:r>
      <w:r w:rsidR="00B46AF8" w:rsidRPr="00B46AF8">
        <w:rPr>
          <w:color w:val="000000" w:themeColor="text1"/>
        </w:rPr>
        <w:t>use</w:t>
      </w:r>
      <w:r w:rsidR="00755495">
        <w:rPr>
          <w:color w:val="000000" w:themeColor="text1"/>
        </w:rPr>
        <w:t xml:space="preserve"> a microplate-</w:t>
      </w:r>
      <w:r w:rsidR="006D28ED" w:rsidRPr="00B46AF8">
        <w:rPr>
          <w:color w:val="000000" w:themeColor="text1"/>
        </w:rPr>
        <w:t>reading spectrophotometer</w:t>
      </w:r>
      <w:r w:rsidR="00B46AF8" w:rsidRPr="00B46AF8">
        <w:rPr>
          <w:color w:val="000000" w:themeColor="text1"/>
        </w:rPr>
        <w:t xml:space="preserve"> </w:t>
      </w:r>
      <w:r w:rsidR="00B46AF8">
        <w:t>to</w:t>
      </w:r>
      <w:r w:rsidR="006D28ED">
        <w:t xml:space="preserve"> </w:t>
      </w:r>
      <w:r w:rsidR="006E32DC" w:rsidRPr="00836413">
        <w:t xml:space="preserve">identify the cultures that visibly grew to </w:t>
      </w:r>
      <w:r w:rsidR="00937F63" w:rsidRPr="00937F63">
        <w:rPr>
          <w:color w:val="FF0000"/>
        </w:rPr>
        <w:t>an</w:t>
      </w:r>
      <w:r w:rsidR="00937F63">
        <w:t xml:space="preserve"> </w:t>
      </w:r>
      <w:r w:rsidR="00751EA1" w:rsidRPr="00D13C8C">
        <w:t>A</w:t>
      </w:r>
      <w:r w:rsidR="00751EA1" w:rsidRPr="00D13C8C">
        <w:rPr>
          <w:vertAlign w:val="subscript"/>
        </w:rPr>
        <w:t>620</w:t>
      </w:r>
      <w:r w:rsidR="00751EA1">
        <w:rPr>
          <w:vertAlign w:val="subscript"/>
        </w:rPr>
        <w:t xml:space="preserve"> </w:t>
      </w:r>
      <w:r w:rsidR="00B46AF8">
        <w:t>greater than</w:t>
      </w:r>
      <w:r w:rsidR="006E32DC" w:rsidRPr="00836413">
        <w:t xml:space="preserve"> 1</w:t>
      </w:r>
      <w:r w:rsidR="00751EA1">
        <w:t>.0</w:t>
      </w:r>
      <w:r w:rsidR="006E32DC" w:rsidRPr="00836413">
        <w:t xml:space="preserve"> in </w:t>
      </w:r>
      <w:r w:rsidR="004A225D" w:rsidRPr="00836413">
        <w:t>the most co</w:t>
      </w:r>
      <w:r w:rsidR="006E32DC" w:rsidRPr="00836413">
        <w:t>ncentrated hydrolyzate dil</w:t>
      </w:r>
      <w:r w:rsidR="00836413" w:rsidRPr="00836413">
        <w:t xml:space="preserve">ution. </w:t>
      </w:r>
      <w:r w:rsidR="00023C7A" w:rsidRPr="00023C7A">
        <w:rPr>
          <w:b/>
        </w:rPr>
        <w:t>[1-MED]</w:t>
      </w:r>
      <w:r w:rsidR="00751EA1">
        <w:t xml:space="preserve"> </w:t>
      </w:r>
      <w:r w:rsidR="003B6B38" w:rsidRPr="00217C05">
        <w:t xml:space="preserve">Pool the identified wells in a microfuge tube </w:t>
      </w:r>
      <w:r w:rsidR="00EC5B0C" w:rsidRPr="00217C05">
        <w:t xml:space="preserve">and </w:t>
      </w:r>
      <w:r w:rsidR="003B6B38" w:rsidRPr="00217C05">
        <w:t xml:space="preserve">distribute to a fill plate.  </w:t>
      </w:r>
      <w:r w:rsidR="00217C05" w:rsidRPr="00217C05">
        <w:rPr>
          <w:b/>
        </w:rPr>
        <w:t>[2-MED]</w:t>
      </w:r>
      <w:r w:rsidR="00217C05" w:rsidRPr="00217C05">
        <w:t xml:space="preserve"> </w:t>
      </w:r>
      <w:r w:rsidR="00217C05">
        <w:t>T</w:t>
      </w:r>
      <w:r w:rsidR="00751EA1">
        <w:t xml:space="preserve">ransfer 1 to </w:t>
      </w:r>
      <w:r w:rsidR="00836413" w:rsidRPr="00836413">
        <w:t>5 µl</w:t>
      </w:r>
      <w:r w:rsidR="004A225D" w:rsidRPr="00836413">
        <w:t xml:space="preserve"> </w:t>
      </w:r>
      <w:r w:rsidR="00EC5B0C" w:rsidRPr="00217C05">
        <w:t xml:space="preserve">from the fill plate </w:t>
      </w:r>
      <w:r w:rsidR="004A225D" w:rsidRPr="00836413">
        <w:t xml:space="preserve">to each well of a new hydrolyzate dilution series to achieve </w:t>
      </w:r>
      <w:r w:rsidR="00836413" w:rsidRPr="00836413">
        <w:t xml:space="preserve">an </w:t>
      </w:r>
      <w:r w:rsidR="00B46AF8">
        <w:t xml:space="preserve">initial </w:t>
      </w:r>
      <w:r w:rsidR="00D81134" w:rsidRPr="00D13C8C">
        <w:t>A</w:t>
      </w:r>
      <w:r w:rsidR="00D81134" w:rsidRPr="00D13C8C">
        <w:rPr>
          <w:vertAlign w:val="subscript"/>
        </w:rPr>
        <w:t>620</w:t>
      </w:r>
      <w:r w:rsidR="00D81134">
        <w:rPr>
          <w:vertAlign w:val="subscript"/>
        </w:rPr>
        <w:t xml:space="preserve"> </w:t>
      </w:r>
      <w:r w:rsidR="00B46AF8">
        <w:t>of greater than or equal</w:t>
      </w:r>
      <w:r w:rsidR="00023C7A">
        <w:t xml:space="preserve"> </w:t>
      </w:r>
      <w:r w:rsidR="004F748C" w:rsidRPr="004F748C">
        <w:rPr>
          <w:color w:val="FF0000"/>
        </w:rPr>
        <w:t>to</w:t>
      </w:r>
      <w:r w:rsidR="004F748C">
        <w:t xml:space="preserve"> </w:t>
      </w:r>
      <w:r w:rsidR="00023C7A">
        <w:t>0.1</w:t>
      </w:r>
      <w:r w:rsidR="006D28ED">
        <w:t xml:space="preserve"> </w:t>
      </w:r>
      <w:r w:rsidR="00217C05">
        <w:rPr>
          <w:b/>
        </w:rPr>
        <w:t>[3</w:t>
      </w:r>
      <w:r w:rsidR="00023C7A" w:rsidRPr="00023C7A">
        <w:rPr>
          <w:b/>
        </w:rPr>
        <w:t>-CU]</w:t>
      </w:r>
      <w:r w:rsidR="00023C7A">
        <w:t xml:space="preserve"> </w:t>
      </w:r>
      <w:r w:rsidR="006D28ED" w:rsidRPr="00B46AF8">
        <w:rPr>
          <w:color w:val="000000" w:themeColor="text1"/>
        </w:rPr>
        <w:t xml:space="preserve">and incubate </w:t>
      </w:r>
      <w:r w:rsidR="00B46AF8" w:rsidRPr="00B46AF8">
        <w:rPr>
          <w:color w:val="000000" w:themeColor="text1"/>
        </w:rPr>
        <w:t>the plate as before.</w:t>
      </w:r>
      <w:r w:rsidR="00023C7A">
        <w:rPr>
          <w:color w:val="000000" w:themeColor="text1"/>
        </w:rPr>
        <w:t xml:space="preserve"> </w:t>
      </w:r>
      <w:r w:rsidR="00217C05">
        <w:rPr>
          <w:b/>
          <w:color w:val="000000" w:themeColor="text1"/>
        </w:rPr>
        <w:t>[4</w:t>
      </w:r>
      <w:r w:rsidR="00023C7A" w:rsidRPr="00023C7A">
        <w:rPr>
          <w:b/>
          <w:color w:val="000000" w:themeColor="text1"/>
        </w:rPr>
        <w:t>]</w:t>
      </w:r>
    </w:p>
    <w:p w14:paraId="2FBDC641" w14:textId="77777777" w:rsidR="00755495" w:rsidRPr="00023C7A" w:rsidRDefault="00755495" w:rsidP="00755495">
      <w:pPr>
        <w:ind w:left="1080"/>
        <w:jc w:val="both"/>
        <w:outlineLvl w:val="0"/>
        <w:rPr>
          <w:rFonts w:ascii="Times New Roman" w:hAnsi="Times New Roman"/>
          <w:szCs w:val="24"/>
        </w:rPr>
      </w:pPr>
    </w:p>
    <w:p w14:paraId="1E6B6B4E" w14:textId="77777777" w:rsidR="00023C7A" w:rsidRPr="00755495" w:rsidRDefault="00023C7A" w:rsidP="00023C7A">
      <w:pPr>
        <w:numPr>
          <w:ilvl w:val="2"/>
          <w:numId w:val="12"/>
        </w:numPr>
        <w:jc w:val="both"/>
        <w:outlineLvl w:val="0"/>
        <w:rPr>
          <w:rFonts w:ascii="Times New Roman" w:hAnsi="Times New Roman"/>
          <w:szCs w:val="24"/>
        </w:rPr>
      </w:pPr>
      <w:r>
        <w:rPr>
          <w:color w:val="000000" w:themeColor="text1"/>
        </w:rPr>
        <w:t>Talent putting the microplate into the plate reader and starting the read.  Please get at least 45 seconds of footage.</w:t>
      </w:r>
      <w:r w:rsidR="00755495">
        <w:t xml:space="preserve"> Please get </w:t>
      </w:r>
      <w:r w:rsidR="00755495" w:rsidRPr="00755495">
        <w:rPr>
          <w:u w:val="single"/>
        </w:rPr>
        <w:t>multiple</w:t>
      </w:r>
      <w:r w:rsidR="00755495">
        <w:t xml:space="preserve"> usable takes; shot will be repeated later.</w:t>
      </w:r>
    </w:p>
    <w:p w14:paraId="1A0051F3" w14:textId="77777777" w:rsidR="00217C05" w:rsidRPr="00082E46" w:rsidRDefault="009C76CC" w:rsidP="00023C7A">
      <w:pPr>
        <w:numPr>
          <w:ilvl w:val="2"/>
          <w:numId w:val="12"/>
        </w:numPr>
        <w:jc w:val="both"/>
        <w:outlineLvl w:val="0"/>
        <w:rPr>
          <w:rFonts w:ascii="Times New Roman" w:hAnsi="Times New Roman"/>
          <w:szCs w:val="24"/>
        </w:rPr>
      </w:pPr>
      <w:r w:rsidRPr="00082E46">
        <w:t>Talent p</w:t>
      </w:r>
      <w:r w:rsidR="00034EC7" w:rsidRPr="00082E46">
        <w:t>ooling wells reaching highest A</w:t>
      </w:r>
      <w:r w:rsidR="00034EC7" w:rsidRPr="00082E46">
        <w:rPr>
          <w:vertAlign w:val="subscript"/>
        </w:rPr>
        <w:t>620</w:t>
      </w:r>
      <w:r w:rsidRPr="00082E46">
        <w:rPr>
          <w:vertAlign w:val="subscript"/>
        </w:rPr>
        <w:t xml:space="preserve"> </w:t>
      </w:r>
      <w:r w:rsidRPr="00082E46">
        <w:t>in</w:t>
      </w:r>
      <w:r w:rsidR="00D05CCA" w:rsidRPr="00082E46">
        <w:t>to</w:t>
      </w:r>
      <w:r w:rsidRPr="00082E46">
        <w:t xml:space="preserve"> a microfuge tube</w:t>
      </w:r>
      <w:r w:rsidR="00217C05" w:rsidRPr="00082E46">
        <w:rPr>
          <w:vertAlign w:val="subscript"/>
        </w:rPr>
        <w:t xml:space="preserve"> </w:t>
      </w:r>
      <w:r w:rsidR="00217C05" w:rsidRPr="00082E46">
        <w:t xml:space="preserve">and then transferring the pooled </w:t>
      </w:r>
      <w:r w:rsidR="00D05CCA" w:rsidRPr="00082E46">
        <w:t>culture</w:t>
      </w:r>
      <w:r w:rsidR="00217C05" w:rsidRPr="00082E46">
        <w:t xml:space="preserve"> to a fill plate.</w:t>
      </w:r>
    </w:p>
    <w:p w14:paraId="19549D1D" w14:textId="77777777" w:rsidR="00755495" w:rsidRPr="00755495" w:rsidRDefault="00217C05" w:rsidP="00023C7A">
      <w:pPr>
        <w:numPr>
          <w:ilvl w:val="2"/>
          <w:numId w:val="12"/>
        </w:numPr>
        <w:jc w:val="both"/>
        <w:outlineLvl w:val="0"/>
        <w:rPr>
          <w:rFonts w:ascii="Times New Roman" w:hAnsi="Times New Roman"/>
          <w:szCs w:val="24"/>
        </w:rPr>
      </w:pPr>
      <w:r w:rsidRPr="00082E46">
        <w:t>A</w:t>
      </w:r>
      <w:r w:rsidR="007525D1" w:rsidRPr="00082E46">
        <w:t xml:space="preserve">n 8-channel pipetter </w:t>
      </w:r>
      <w:r w:rsidRPr="00082E46">
        <w:t xml:space="preserve">is used to transfer the culture from the fill plate </w:t>
      </w:r>
      <w:r w:rsidR="007525D1" w:rsidRPr="00082E46">
        <w:t xml:space="preserve">to </w:t>
      </w:r>
      <w:r w:rsidR="00755495" w:rsidRPr="00082E46">
        <w:t>each well of a 96-well plate</w:t>
      </w:r>
      <w:r w:rsidR="007525D1" w:rsidRPr="00082E46">
        <w:t xml:space="preserve"> </w:t>
      </w:r>
      <w:r w:rsidR="00755495" w:rsidRPr="00082E46">
        <w:t xml:space="preserve">that has </w:t>
      </w:r>
      <w:r w:rsidR="00755495" w:rsidRPr="00082E46">
        <w:rPr>
          <w:color w:val="000000" w:themeColor="text1"/>
        </w:rPr>
        <w:t xml:space="preserve">been pre-filled with </w:t>
      </w:r>
      <w:r w:rsidR="00755495" w:rsidRPr="00082E46">
        <w:t>a new hydrolyzate dilution series.</w:t>
      </w:r>
      <w:r w:rsidR="002F5AAD">
        <w:t xml:space="preserve">  Please get </w:t>
      </w:r>
      <w:r w:rsidR="002F5AAD" w:rsidRPr="00755495">
        <w:rPr>
          <w:u w:val="single"/>
        </w:rPr>
        <w:t>multiple</w:t>
      </w:r>
      <w:r w:rsidR="002F5AAD">
        <w:t xml:space="preserve"> usable takes; shot will be repeated later.</w:t>
      </w:r>
    </w:p>
    <w:p w14:paraId="5E1C2019" w14:textId="77777777" w:rsidR="00755495" w:rsidRPr="00FD6478" w:rsidRDefault="00755495" w:rsidP="00023C7A">
      <w:pPr>
        <w:numPr>
          <w:ilvl w:val="2"/>
          <w:numId w:val="12"/>
        </w:numPr>
        <w:jc w:val="both"/>
        <w:outlineLvl w:val="0"/>
        <w:rPr>
          <w:rFonts w:ascii="Times New Roman" w:hAnsi="Times New Roman"/>
          <w:szCs w:val="24"/>
        </w:rPr>
      </w:pPr>
      <w:r>
        <w:t>Use shot 2.3.2.</w:t>
      </w:r>
    </w:p>
    <w:p w14:paraId="7808529E" w14:textId="77777777" w:rsidR="00FD6478" w:rsidRPr="004A225D" w:rsidRDefault="00FD6478" w:rsidP="00FD6478">
      <w:pPr>
        <w:ind w:left="1080"/>
        <w:jc w:val="both"/>
        <w:outlineLvl w:val="0"/>
        <w:rPr>
          <w:rFonts w:ascii="Times New Roman" w:hAnsi="Times New Roman"/>
          <w:szCs w:val="24"/>
        </w:rPr>
      </w:pPr>
    </w:p>
    <w:p w14:paraId="72567B0B" w14:textId="77777777" w:rsidR="004A225D" w:rsidRPr="00755495" w:rsidRDefault="004A225D" w:rsidP="00FD6478">
      <w:pPr>
        <w:numPr>
          <w:ilvl w:val="1"/>
          <w:numId w:val="12"/>
        </w:numPr>
        <w:jc w:val="both"/>
        <w:outlineLvl w:val="0"/>
        <w:rPr>
          <w:rFonts w:ascii="Times New Roman" w:hAnsi="Times New Roman"/>
          <w:szCs w:val="24"/>
        </w:rPr>
      </w:pPr>
      <w:r w:rsidRPr="00836413">
        <w:t xml:space="preserve">Monitor </w:t>
      </w:r>
      <w:r w:rsidR="00E02B24" w:rsidRPr="00836413">
        <w:t xml:space="preserve">the </w:t>
      </w:r>
      <w:r w:rsidRPr="00836413">
        <w:t xml:space="preserve">growth </w:t>
      </w:r>
      <w:r w:rsidR="00E02B24" w:rsidRPr="00836413">
        <w:t xml:space="preserve">of the </w:t>
      </w:r>
      <w:r w:rsidRPr="00836413">
        <w:t>culture</w:t>
      </w:r>
      <w:r w:rsidR="00E02B24" w:rsidRPr="00836413">
        <w:t>s</w:t>
      </w:r>
      <w:r w:rsidRPr="00836413">
        <w:t xml:space="preserve"> in </w:t>
      </w:r>
      <w:r w:rsidR="0080768F">
        <w:t xml:space="preserve">the </w:t>
      </w:r>
      <w:r w:rsidR="00D05CCA">
        <w:t>microplate</w:t>
      </w:r>
      <w:r w:rsidR="006D28ED">
        <w:t xml:space="preserve"> with a </w:t>
      </w:r>
      <w:r w:rsidR="006D28ED" w:rsidRPr="00755495">
        <w:rPr>
          <w:color w:val="000000" w:themeColor="text1"/>
        </w:rPr>
        <w:t xml:space="preserve">microplate-reading </w:t>
      </w:r>
      <w:r w:rsidR="00755495">
        <w:t xml:space="preserve">spectrophotometer. </w:t>
      </w:r>
      <w:r w:rsidR="00755495" w:rsidRPr="00755495">
        <w:rPr>
          <w:b/>
        </w:rPr>
        <w:t>[1]</w:t>
      </w:r>
    </w:p>
    <w:p w14:paraId="7ABB5ABD" w14:textId="77777777" w:rsidR="00755495" w:rsidRPr="00755495" w:rsidRDefault="00755495" w:rsidP="00755495">
      <w:pPr>
        <w:ind w:left="1080"/>
        <w:jc w:val="both"/>
        <w:outlineLvl w:val="0"/>
        <w:rPr>
          <w:rFonts w:ascii="Times New Roman" w:hAnsi="Times New Roman"/>
          <w:szCs w:val="24"/>
        </w:rPr>
      </w:pPr>
    </w:p>
    <w:p w14:paraId="00950DB5" w14:textId="77777777" w:rsidR="00755495" w:rsidRPr="00755495" w:rsidRDefault="00755495" w:rsidP="00755495">
      <w:pPr>
        <w:numPr>
          <w:ilvl w:val="2"/>
          <w:numId w:val="12"/>
        </w:numPr>
        <w:jc w:val="both"/>
        <w:outlineLvl w:val="0"/>
        <w:rPr>
          <w:rFonts w:ascii="Times New Roman" w:hAnsi="Times New Roman"/>
          <w:szCs w:val="24"/>
        </w:rPr>
      </w:pPr>
      <w:r w:rsidRPr="00755495">
        <w:lastRenderedPageBreak/>
        <w:t>Use shot 2.4.1.</w:t>
      </w:r>
    </w:p>
    <w:p w14:paraId="713B94C5" w14:textId="77777777" w:rsidR="00FD6478" w:rsidRPr="00836413" w:rsidRDefault="00FD6478" w:rsidP="00FD6478">
      <w:pPr>
        <w:ind w:left="1080"/>
        <w:jc w:val="both"/>
        <w:outlineLvl w:val="0"/>
        <w:rPr>
          <w:rFonts w:ascii="Times New Roman" w:hAnsi="Times New Roman"/>
          <w:szCs w:val="24"/>
        </w:rPr>
      </w:pPr>
    </w:p>
    <w:p w14:paraId="15C7365E" w14:textId="50D89131" w:rsidR="00FD6478" w:rsidRPr="00FB03ED" w:rsidRDefault="004A225D" w:rsidP="00FD6478">
      <w:pPr>
        <w:numPr>
          <w:ilvl w:val="1"/>
          <w:numId w:val="12"/>
        </w:numPr>
        <w:jc w:val="both"/>
        <w:outlineLvl w:val="0"/>
        <w:rPr>
          <w:rFonts w:ascii="Times New Roman" w:hAnsi="Times New Roman"/>
          <w:szCs w:val="24"/>
        </w:rPr>
      </w:pPr>
      <w:r w:rsidRPr="00836413">
        <w:t>Prepare glycerol stocks of adaptation cultures regularly</w:t>
      </w:r>
      <w:r w:rsidR="003374CA" w:rsidRPr="00836413">
        <w:t xml:space="preserve">: </w:t>
      </w:r>
      <w:r w:rsidR="0080768F">
        <w:t xml:space="preserve">pool four wells </w:t>
      </w:r>
      <w:r w:rsidRPr="00836413">
        <w:t>of the greatest hydrolyzate concentration colonized</w:t>
      </w:r>
      <w:r w:rsidR="003374CA" w:rsidRPr="00836413">
        <w:t xml:space="preserve"> in a cryovial </w:t>
      </w:r>
      <w:r w:rsidR="00FB03ED" w:rsidRPr="00FB03ED">
        <w:rPr>
          <w:b/>
        </w:rPr>
        <w:t>[1-MED]</w:t>
      </w:r>
      <w:r w:rsidR="00FB03ED">
        <w:t xml:space="preserve"> </w:t>
      </w:r>
      <w:r w:rsidR="003374CA" w:rsidRPr="00836413">
        <w:t>and m</w:t>
      </w:r>
      <w:r w:rsidR="00082E46">
        <w:t xml:space="preserve">ix 1 to </w:t>
      </w:r>
      <w:r w:rsidRPr="00836413">
        <w:t>1 with 20</w:t>
      </w:r>
      <w:r w:rsidR="00B83230">
        <w:t xml:space="preserve"> </w:t>
      </w:r>
      <w:r w:rsidRPr="00836413">
        <w:t xml:space="preserve">% </w:t>
      </w:r>
      <w:r w:rsidR="003374CA" w:rsidRPr="00836413">
        <w:t xml:space="preserve">sterile glycerol. </w:t>
      </w:r>
      <w:r w:rsidR="00FB03ED" w:rsidRPr="00FB03ED">
        <w:rPr>
          <w:b/>
        </w:rPr>
        <w:t>[2-CU]</w:t>
      </w:r>
      <w:r w:rsidR="00FB03ED">
        <w:t xml:space="preserve"> </w:t>
      </w:r>
      <w:r w:rsidR="003374CA" w:rsidRPr="00836413">
        <w:t xml:space="preserve">Freeze cells </w:t>
      </w:r>
      <w:r w:rsidRPr="00836413">
        <w:t xml:space="preserve">at -80 </w:t>
      </w:r>
      <w:r w:rsidRPr="00836413">
        <w:rPr>
          <w:vertAlign w:val="superscript"/>
        </w:rPr>
        <w:t>o</w:t>
      </w:r>
      <w:r w:rsidRPr="00836413">
        <w:t>C.</w:t>
      </w:r>
      <w:r w:rsidR="00FB03ED">
        <w:t xml:space="preserve"> </w:t>
      </w:r>
      <w:r w:rsidR="00082E46">
        <w:rPr>
          <w:b/>
        </w:rPr>
        <w:t>[3</w:t>
      </w:r>
      <w:r w:rsidR="00FB03ED" w:rsidRPr="00FB03ED">
        <w:rPr>
          <w:b/>
        </w:rPr>
        <w:t>-MED]</w:t>
      </w:r>
    </w:p>
    <w:p w14:paraId="167D6947" w14:textId="77777777" w:rsidR="00FB03ED" w:rsidRPr="00FB03ED" w:rsidRDefault="00FB03ED" w:rsidP="00FB03ED">
      <w:pPr>
        <w:ind w:left="1080"/>
        <w:jc w:val="both"/>
        <w:outlineLvl w:val="0"/>
        <w:rPr>
          <w:rFonts w:ascii="Times New Roman" w:hAnsi="Times New Roman"/>
          <w:szCs w:val="24"/>
        </w:rPr>
      </w:pPr>
    </w:p>
    <w:p w14:paraId="643C73F3" w14:textId="77777777" w:rsidR="00FB03ED" w:rsidRPr="00FB03ED" w:rsidRDefault="00FB03ED" w:rsidP="00FB03ED">
      <w:pPr>
        <w:numPr>
          <w:ilvl w:val="2"/>
          <w:numId w:val="12"/>
        </w:numPr>
        <w:jc w:val="both"/>
        <w:outlineLvl w:val="0"/>
        <w:rPr>
          <w:rFonts w:ascii="Times New Roman" w:hAnsi="Times New Roman"/>
          <w:szCs w:val="24"/>
        </w:rPr>
      </w:pPr>
      <w:r w:rsidRPr="00FB03ED">
        <w:t xml:space="preserve">Talent pipetting contents of 4 wells </w:t>
      </w:r>
      <w:r>
        <w:t>(200 µl</w:t>
      </w:r>
      <w:r w:rsidRPr="00836413">
        <w:t xml:space="preserve">) </w:t>
      </w:r>
      <w:r w:rsidRPr="00FB03ED">
        <w:t>from a microplate into a cryovial.</w:t>
      </w:r>
    </w:p>
    <w:p w14:paraId="7E392317" w14:textId="77777777" w:rsidR="00FB03ED" w:rsidRPr="00FB03ED" w:rsidRDefault="00FB03ED" w:rsidP="00FB03ED">
      <w:pPr>
        <w:numPr>
          <w:ilvl w:val="2"/>
          <w:numId w:val="12"/>
        </w:numPr>
        <w:jc w:val="both"/>
        <w:outlineLvl w:val="0"/>
        <w:rPr>
          <w:rFonts w:ascii="Times New Roman" w:hAnsi="Times New Roman"/>
          <w:szCs w:val="24"/>
        </w:rPr>
      </w:pPr>
      <w:r>
        <w:t>200 µl of 20% sterile glycerol being pipetted into the cryovial.</w:t>
      </w:r>
    </w:p>
    <w:p w14:paraId="7104262F" w14:textId="77777777" w:rsidR="00FB03ED" w:rsidRPr="00FB03ED" w:rsidRDefault="00FB03ED" w:rsidP="00FB03ED">
      <w:pPr>
        <w:numPr>
          <w:ilvl w:val="2"/>
          <w:numId w:val="12"/>
        </w:numPr>
        <w:jc w:val="both"/>
        <w:outlineLvl w:val="0"/>
        <w:rPr>
          <w:rFonts w:ascii="Times New Roman" w:hAnsi="Times New Roman"/>
          <w:szCs w:val="24"/>
        </w:rPr>
      </w:pPr>
      <w:r>
        <w:t>Talent putting</w:t>
      </w:r>
      <w:r w:rsidR="008C5DB8">
        <w:t xml:space="preserve"> 2-3</w:t>
      </w:r>
      <w:r>
        <w:t xml:space="preserve"> cryovial</w:t>
      </w:r>
      <w:r w:rsidR="008C5DB8">
        <w:t>s</w:t>
      </w:r>
      <w:r>
        <w:t xml:space="preserve"> into the </w:t>
      </w:r>
      <w:r w:rsidRPr="00836413">
        <w:t xml:space="preserve">-80 </w:t>
      </w:r>
      <w:r w:rsidRPr="00836413">
        <w:rPr>
          <w:vertAlign w:val="superscript"/>
        </w:rPr>
        <w:t>o</w:t>
      </w:r>
      <w:r w:rsidRPr="00836413">
        <w:t>C</w:t>
      </w:r>
      <w:r>
        <w:t xml:space="preserve"> freezer.</w:t>
      </w:r>
      <w:r w:rsidR="008C5DB8" w:rsidRPr="008C5DB8">
        <w:t xml:space="preserve"> </w:t>
      </w:r>
      <w:r w:rsidR="008C5DB8">
        <w:t xml:space="preserve">Please get </w:t>
      </w:r>
      <w:r w:rsidR="008C5DB8" w:rsidRPr="00755495">
        <w:rPr>
          <w:u w:val="single"/>
        </w:rPr>
        <w:t>multiple</w:t>
      </w:r>
      <w:r w:rsidR="008C5DB8">
        <w:t xml:space="preserve"> usable takes; shot will be repeated later.</w:t>
      </w:r>
    </w:p>
    <w:p w14:paraId="4739CA97" w14:textId="77777777" w:rsidR="00FD6478" w:rsidRPr="00FD6478" w:rsidRDefault="00FD6478" w:rsidP="00FD6478">
      <w:pPr>
        <w:ind w:left="1080"/>
        <w:jc w:val="both"/>
        <w:outlineLvl w:val="0"/>
        <w:rPr>
          <w:rFonts w:ascii="Times New Roman" w:hAnsi="Times New Roman"/>
          <w:szCs w:val="24"/>
        </w:rPr>
      </w:pPr>
    </w:p>
    <w:p w14:paraId="0F1DE3E4" w14:textId="77777777" w:rsidR="00836413" w:rsidRPr="002F5AAD" w:rsidRDefault="00836413" w:rsidP="00FD6478">
      <w:pPr>
        <w:numPr>
          <w:ilvl w:val="1"/>
          <w:numId w:val="12"/>
        </w:numPr>
        <w:jc w:val="both"/>
        <w:outlineLvl w:val="0"/>
        <w:rPr>
          <w:rFonts w:ascii="Times New Roman" w:hAnsi="Times New Roman"/>
          <w:szCs w:val="24"/>
        </w:rPr>
      </w:pPr>
      <w:r w:rsidRPr="00836413">
        <w:t>R</w:t>
      </w:r>
      <w:r w:rsidR="002F5AAD">
        <w:t>epeat this enrichment procedure</w:t>
      </w:r>
      <w:r w:rsidR="0080768F">
        <w:t xml:space="preserve"> </w:t>
      </w:r>
      <w:r w:rsidR="002F5AAD" w:rsidRPr="002F5AAD">
        <w:rPr>
          <w:b/>
        </w:rPr>
        <w:t>[1]</w:t>
      </w:r>
      <w:r w:rsidR="002F5AAD">
        <w:t xml:space="preserve"> </w:t>
      </w:r>
      <w:r w:rsidRPr="00836413">
        <w:t>until growth in 12% glucan AFEX CSH is consistently visible at 24 hours.</w:t>
      </w:r>
      <w:r w:rsidR="002F5AAD">
        <w:t xml:space="preserve"> </w:t>
      </w:r>
      <w:r w:rsidR="002F5AAD" w:rsidRPr="002F5AAD">
        <w:rPr>
          <w:b/>
        </w:rPr>
        <w:t>[2-CU]</w:t>
      </w:r>
    </w:p>
    <w:p w14:paraId="08BC5DED" w14:textId="77777777" w:rsidR="002F5AAD" w:rsidRPr="002F5AAD" w:rsidRDefault="002F5AAD" w:rsidP="002F5AAD">
      <w:pPr>
        <w:ind w:left="1080"/>
        <w:jc w:val="both"/>
        <w:outlineLvl w:val="0"/>
        <w:rPr>
          <w:rFonts w:ascii="Times New Roman" w:hAnsi="Times New Roman"/>
          <w:szCs w:val="24"/>
        </w:rPr>
      </w:pPr>
    </w:p>
    <w:p w14:paraId="3D6BF423" w14:textId="77777777" w:rsidR="002F5AAD" w:rsidRPr="002F5AAD" w:rsidRDefault="00217C05" w:rsidP="002F5AAD">
      <w:pPr>
        <w:numPr>
          <w:ilvl w:val="2"/>
          <w:numId w:val="12"/>
        </w:numPr>
        <w:jc w:val="both"/>
        <w:outlineLvl w:val="0"/>
        <w:rPr>
          <w:rFonts w:ascii="Times New Roman" w:hAnsi="Times New Roman"/>
          <w:szCs w:val="24"/>
        </w:rPr>
      </w:pPr>
      <w:r>
        <w:t>Use shot 2.4.3</w:t>
      </w:r>
      <w:r w:rsidR="002F5AAD" w:rsidRPr="002F5AAD">
        <w:t>.</w:t>
      </w:r>
    </w:p>
    <w:p w14:paraId="7181AE8A" w14:textId="77777777" w:rsidR="002F5AAD" w:rsidRPr="002F5AAD" w:rsidRDefault="002F5AAD" w:rsidP="002F5AAD">
      <w:pPr>
        <w:numPr>
          <w:ilvl w:val="2"/>
          <w:numId w:val="12"/>
        </w:numPr>
        <w:jc w:val="both"/>
        <w:outlineLvl w:val="0"/>
        <w:rPr>
          <w:rFonts w:ascii="Times New Roman" w:hAnsi="Times New Roman"/>
          <w:szCs w:val="24"/>
        </w:rPr>
      </w:pPr>
      <w:r>
        <w:t xml:space="preserve">A shot of a 96-well plate where the wells have cultures </w:t>
      </w:r>
      <w:r w:rsidR="00EC5B0C">
        <w:t xml:space="preserve">visibly growing in </w:t>
      </w:r>
      <w:r w:rsidR="00467CC4" w:rsidRPr="00836413">
        <w:t>12% glucan AFEX CSH</w:t>
      </w:r>
      <w:r w:rsidR="00467CC4">
        <w:t xml:space="preserve">.  </w:t>
      </w:r>
    </w:p>
    <w:p w14:paraId="1711DD72" w14:textId="77777777" w:rsidR="00FD6478" w:rsidRPr="00836413" w:rsidRDefault="00FD6478" w:rsidP="00FD6478">
      <w:pPr>
        <w:ind w:left="1080"/>
        <w:jc w:val="both"/>
        <w:outlineLvl w:val="0"/>
        <w:rPr>
          <w:rFonts w:ascii="Times New Roman" w:hAnsi="Times New Roman"/>
          <w:szCs w:val="24"/>
        </w:rPr>
      </w:pPr>
    </w:p>
    <w:p w14:paraId="236914E4" w14:textId="77777777" w:rsidR="00112B81" w:rsidRPr="00FD6478" w:rsidRDefault="00836413" w:rsidP="00FD6478">
      <w:pPr>
        <w:numPr>
          <w:ilvl w:val="0"/>
          <w:numId w:val="12"/>
        </w:numPr>
        <w:jc w:val="both"/>
        <w:outlineLvl w:val="0"/>
        <w:rPr>
          <w:rFonts w:ascii="Times New Roman" w:hAnsi="Times New Roman"/>
          <w:b/>
          <w:szCs w:val="24"/>
        </w:rPr>
      </w:pPr>
      <w:r>
        <w:rPr>
          <w:b/>
        </w:rPr>
        <w:t>Isolation of</w:t>
      </w:r>
      <w:r w:rsidR="00112B81" w:rsidRPr="00112B81">
        <w:rPr>
          <w:b/>
        </w:rPr>
        <w:t xml:space="preserve"> single cell tolerant derivatives after enrichment on AFEX CSH</w:t>
      </w:r>
    </w:p>
    <w:p w14:paraId="11532455" w14:textId="77777777" w:rsidR="00FD6478" w:rsidRDefault="00FD6478" w:rsidP="00FD6478">
      <w:pPr>
        <w:ind w:left="360"/>
        <w:jc w:val="both"/>
        <w:outlineLvl w:val="0"/>
        <w:rPr>
          <w:rFonts w:ascii="Times New Roman" w:hAnsi="Times New Roman"/>
          <w:b/>
          <w:szCs w:val="24"/>
        </w:rPr>
      </w:pPr>
    </w:p>
    <w:p w14:paraId="3DA57884" w14:textId="0FA1EA3A" w:rsidR="007D3337" w:rsidRPr="0074790D" w:rsidRDefault="0080768F" w:rsidP="00FD6478">
      <w:pPr>
        <w:numPr>
          <w:ilvl w:val="1"/>
          <w:numId w:val="12"/>
        </w:numPr>
        <w:jc w:val="both"/>
        <w:outlineLvl w:val="0"/>
        <w:rPr>
          <w:rFonts w:ascii="Times New Roman" w:hAnsi="Times New Roman"/>
          <w:b/>
          <w:szCs w:val="24"/>
        </w:rPr>
      </w:pPr>
      <w:r>
        <w:t>To begin this procedure, s</w:t>
      </w:r>
      <w:r w:rsidR="00112B81" w:rsidRPr="00836413">
        <w:t>treak</w:t>
      </w:r>
      <w:r w:rsidR="002E1C2E">
        <w:t xml:space="preserve"> </w:t>
      </w:r>
      <w:r w:rsidR="00112B81" w:rsidRPr="00836413">
        <w:t xml:space="preserve">selected glycerol stocks of adaptation cultures to </w:t>
      </w:r>
      <w:r w:rsidR="00112999" w:rsidRPr="00D921B7">
        <w:t xml:space="preserve">yeast malt peptone dextrose </w:t>
      </w:r>
      <w:r w:rsidR="00112999">
        <w:t xml:space="preserve">or </w:t>
      </w:r>
      <w:r w:rsidR="004F748C">
        <w:t xml:space="preserve">YM agar </w:t>
      </w:r>
      <w:r w:rsidR="0074790D" w:rsidRPr="0074790D">
        <w:rPr>
          <w:b/>
        </w:rPr>
        <w:t>[1-MED]</w:t>
      </w:r>
      <w:r w:rsidR="004F748C" w:rsidRPr="004F748C">
        <w:rPr>
          <w:color w:val="FF0000"/>
        </w:rPr>
        <w:t>,</w:t>
      </w:r>
      <w:r w:rsidR="0074790D">
        <w:t xml:space="preserve"> </w:t>
      </w:r>
      <w:r w:rsidR="00112B81" w:rsidRPr="00836413">
        <w:t>an</w:t>
      </w:r>
      <w:r w:rsidR="007D3337" w:rsidRPr="00836413">
        <w:t xml:space="preserve">d </w:t>
      </w:r>
      <w:r w:rsidR="0008504B">
        <w:rPr>
          <w:color w:val="FF0000"/>
        </w:rPr>
        <w:t xml:space="preserve">then after growth </w:t>
      </w:r>
      <w:r w:rsidR="007D3337" w:rsidRPr="00836413">
        <w:t>use streaks to inoculate 50 µl</w:t>
      </w:r>
      <w:r w:rsidR="00112B81" w:rsidRPr="00836413">
        <w:t xml:space="preserve"> of</w:t>
      </w:r>
      <w:r w:rsidR="0074790D">
        <w:t xml:space="preserve"> 3% or 6% glucan AFEX CSH</w:t>
      </w:r>
      <w:r w:rsidR="00112B81" w:rsidRPr="00836413">
        <w:t xml:space="preserve"> in each of three microplate wells</w:t>
      </w:r>
      <w:r w:rsidR="0074790D">
        <w:t>.</w:t>
      </w:r>
      <w:r w:rsidR="00112B81" w:rsidRPr="00836413">
        <w:t xml:space="preserve"> </w:t>
      </w:r>
      <w:r w:rsidR="0074790D">
        <w:rPr>
          <w:rFonts w:ascii="Times New Roman" w:hAnsi="Times New Roman"/>
          <w:b/>
          <w:szCs w:val="24"/>
        </w:rPr>
        <w:t xml:space="preserve">[2-MED-TXT] </w:t>
      </w:r>
      <w:r w:rsidR="00112B81" w:rsidRPr="00836413">
        <w:t xml:space="preserve">Incubate </w:t>
      </w:r>
      <w:r w:rsidR="007D3337" w:rsidRPr="00836413">
        <w:t xml:space="preserve">the </w:t>
      </w:r>
      <w:r w:rsidR="00F41A76">
        <w:t>microplate</w:t>
      </w:r>
      <w:r w:rsidR="00112B81" w:rsidRPr="00836413">
        <w:t xml:space="preserve"> </w:t>
      </w:r>
      <w:r w:rsidR="007D3337" w:rsidRPr="00836413">
        <w:t xml:space="preserve">for </w:t>
      </w:r>
      <w:r w:rsidR="00112B81" w:rsidRPr="00836413">
        <w:t>24</w:t>
      </w:r>
      <w:r w:rsidR="007D3337" w:rsidRPr="00836413">
        <w:t xml:space="preserve"> hours</w:t>
      </w:r>
      <w:r w:rsidR="0074790D" w:rsidRPr="0074790D">
        <w:t xml:space="preserve"> </w:t>
      </w:r>
      <w:r w:rsidR="0074790D" w:rsidRPr="00836413">
        <w:t xml:space="preserve">at 25 </w:t>
      </w:r>
      <w:r w:rsidR="0074790D" w:rsidRPr="00836413">
        <w:rPr>
          <w:vertAlign w:val="superscript"/>
        </w:rPr>
        <w:t>o</w:t>
      </w:r>
      <w:r w:rsidR="0074790D">
        <w:t>C</w:t>
      </w:r>
      <w:r w:rsidR="007D3337" w:rsidRPr="00836413">
        <w:t>.</w:t>
      </w:r>
      <w:r w:rsidR="00112B81" w:rsidRPr="00836413">
        <w:t xml:space="preserve"> </w:t>
      </w:r>
      <w:r w:rsidR="00544430">
        <w:rPr>
          <w:b/>
        </w:rPr>
        <w:t>[3</w:t>
      </w:r>
      <w:r w:rsidR="0074790D">
        <w:rPr>
          <w:b/>
        </w:rPr>
        <w:t xml:space="preserve">] </w:t>
      </w:r>
    </w:p>
    <w:p w14:paraId="100D3D2B" w14:textId="77777777" w:rsidR="0074790D" w:rsidRPr="0074790D" w:rsidRDefault="0074790D" w:rsidP="0074790D">
      <w:pPr>
        <w:ind w:left="1080"/>
        <w:jc w:val="both"/>
        <w:outlineLvl w:val="0"/>
        <w:rPr>
          <w:rFonts w:ascii="Times New Roman" w:hAnsi="Times New Roman"/>
          <w:b/>
          <w:szCs w:val="24"/>
        </w:rPr>
      </w:pPr>
    </w:p>
    <w:p w14:paraId="66F04C99" w14:textId="77777777" w:rsidR="0074790D" w:rsidRPr="0074790D" w:rsidRDefault="0074790D" w:rsidP="0074790D">
      <w:pPr>
        <w:numPr>
          <w:ilvl w:val="2"/>
          <w:numId w:val="12"/>
        </w:numPr>
        <w:jc w:val="both"/>
        <w:outlineLvl w:val="0"/>
        <w:rPr>
          <w:rFonts w:ascii="Times New Roman" w:hAnsi="Times New Roman"/>
          <w:b/>
          <w:szCs w:val="24"/>
        </w:rPr>
      </w:pPr>
      <w:r>
        <w:rPr>
          <w:rFonts w:ascii="Times New Roman" w:hAnsi="Times New Roman"/>
          <w:szCs w:val="24"/>
        </w:rPr>
        <w:t>Talent streaking a glycerol stock onto a YM plate.</w:t>
      </w:r>
      <w:r w:rsidR="00F41A76">
        <w:rPr>
          <w:rFonts w:ascii="Times New Roman" w:hAnsi="Times New Roman"/>
          <w:szCs w:val="24"/>
        </w:rPr>
        <w:t xml:space="preserve"> Please get the 4 glycerol stocks in frame.</w:t>
      </w:r>
    </w:p>
    <w:p w14:paraId="2BB76958" w14:textId="77777777" w:rsidR="0074790D" w:rsidRPr="0074790D" w:rsidRDefault="00F41A76" w:rsidP="0074790D">
      <w:pPr>
        <w:numPr>
          <w:ilvl w:val="2"/>
          <w:numId w:val="12"/>
        </w:numPr>
        <w:jc w:val="both"/>
        <w:outlineLvl w:val="0"/>
        <w:rPr>
          <w:rFonts w:ascii="Times New Roman" w:hAnsi="Times New Roman"/>
          <w:b/>
          <w:szCs w:val="24"/>
        </w:rPr>
      </w:pPr>
      <w:r w:rsidRPr="00AE2B0F">
        <w:rPr>
          <w:rFonts w:ascii="Times New Roman" w:hAnsi="Times New Roman"/>
          <w:szCs w:val="24"/>
        </w:rPr>
        <w:t>Talent using streak</w:t>
      </w:r>
      <w:r w:rsidR="0074790D" w:rsidRPr="00AE2B0F">
        <w:rPr>
          <w:rFonts w:ascii="Times New Roman" w:hAnsi="Times New Roman"/>
          <w:szCs w:val="24"/>
        </w:rPr>
        <w:t xml:space="preserve"> </w:t>
      </w:r>
      <w:r w:rsidR="00844C7E" w:rsidRPr="00AE2B0F">
        <w:rPr>
          <w:rFonts w:ascii="Times New Roman" w:hAnsi="Times New Roman"/>
          <w:szCs w:val="24"/>
        </w:rPr>
        <w:t xml:space="preserve">from the YM plate </w:t>
      </w:r>
      <w:r w:rsidRPr="00AE2B0F">
        <w:rPr>
          <w:rFonts w:ascii="Times New Roman" w:hAnsi="Times New Roman"/>
          <w:szCs w:val="24"/>
        </w:rPr>
        <w:t xml:space="preserve">of one of the stocks </w:t>
      </w:r>
      <w:r w:rsidR="00D05CCA" w:rsidRPr="00AE2B0F">
        <w:rPr>
          <w:rFonts w:ascii="Times New Roman" w:hAnsi="Times New Roman"/>
          <w:szCs w:val="24"/>
        </w:rPr>
        <w:t xml:space="preserve">(after they are grown) </w:t>
      </w:r>
      <w:r w:rsidRPr="00AE2B0F">
        <w:rPr>
          <w:rFonts w:ascii="Times New Roman" w:hAnsi="Times New Roman"/>
          <w:szCs w:val="24"/>
        </w:rPr>
        <w:t xml:space="preserve">to inoculate 3 wells of a 96-well plate.  24 of the wells of the 96-well plate should be </w:t>
      </w:r>
      <w:r w:rsidR="0074790D" w:rsidRPr="00AE2B0F">
        <w:rPr>
          <w:rFonts w:ascii="Times New Roman" w:hAnsi="Times New Roman"/>
          <w:szCs w:val="24"/>
        </w:rPr>
        <w:t xml:space="preserve">pre-filled with </w:t>
      </w:r>
      <w:r w:rsidRPr="00AE2B0F">
        <w:t xml:space="preserve">50 µl of 3% or 6% </w:t>
      </w:r>
      <w:r w:rsidR="0074790D" w:rsidRPr="00AE2B0F">
        <w:t>AFEX CSH.</w:t>
      </w:r>
      <w:r w:rsidR="0074790D">
        <w:t xml:space="preserve"> TEXT: </w:t>
      </w:r>
      <w:r w:rsidR="0074790D" w:rsidRPr="00836413">
        <w:t>initial A</w:t>
      </w:r>
      <w:r w:rsidR="0074790D" w:rsidRPr="00836413">
        <w:rPr>
          <w:vertAlign w:val="subscript"/>
        </w:rPr>
        <w:t>620</w:t>
      </w:r>
      <w:r w:rsidR="0074790D">
        <w:t xml:space="preserve"> ~ 0.1</w:t>
      </w:r>
    </w:p>
    <w:p w14:paraId="36510DB1" w14:textId="77777777" w:rsidR="0074790D" w:rsidRPr="00FD6478" w:rsidRDefault="00544430" w:rsidP="0074790D">
      <w:pPr>
        <w:numPr>
          <w:ilvl w:val="2"/>
          <w:numId w:val="12"/>
        </w:numPr>
        <w:jc w:val="both"/>
        <w:outlineLvl w:val="0"/>
        <w:rPr>
          <w:rFonts w:ascii="Times New Roman" w:hAnsi="Times New Roman"/>
          <w:b/>
          <w:szCs w:val="24"/>
        </w:rPr>
      </w:pPr>
      <w:r>
        <w:t xml:space="preserve">Use shot 2.3.2. </w:t>
      </w:r>
    </w:p>
    <w:p w14:paraId="5E870608" w14:textId="77777777" w:rsidR="00FD6478" w:rsidRPr="00836413" w:rsidRDefault="00FD6478" w:rsidP="00FD6478">
      <w:pPr>
        <w:ind w:left="1080"/>
        <w:jc w:val="both"/>
        <w:outlineLvl w:val="0"/>
        <w:rPr>
          <w:rFonts w:ascii="Times New Roman" w:hAnsi="Times New Roman"/>
          <w:b/>
          <w:szCs w:val="24"/>
        </w:rPr>
      </w:pPr>
    </w:p>
    <w:p w14:paraId="7CFF4CBA" w14:textId="77777777" w:rsidR="00112B81" w:rsidRPr="009A19EB" w:rsidRDefault="00112B81" w:rsidP="00FD6478">
      <w:pPr>
        <w:numPr>
          <w:ilvl w:val="1"/>
          <w:numId w:val="12"/>
        </w:numPr>
        <w:jc w:val="both"/>
        <w:outlineLvl w:val="0"/>
        <w:rPr>
          <w:rFonts w:ascii="Times New Roman" w:hAnsi="Times New Roman"/>
          <w:b/>
          <w:szCs w:val="24"/>
        </w:rPr>
      </w:pPr>
      <w:r w:rsidRPr="00836413">
        <w:t xml:space="preserve">Pool replicate colonized wells at the highest hydrolyzate strength with strong growth, </w:t>
      </w:r>
      <w:r w:rsidR="009A19EB" w:rsidRPr="009A19EB">
        <w:rPr>
          <w:b/>
        </w:rPr>
        <w:t>[1-CU]</w:t>
      </w:r>
      <w:r w:rsidR="009A19EB">
        <w:t xml:space="preserve"> </w:t>
      </w:r>
      <w:r w:rsidRPr="00836413">
        <w:t>and dilution plate to YM or 6% glucan AFEX CSH agar.</w:t>
      </w:r>
      <w:r w:rsidR="00A874AB">
        <w:t xml:space="preserve"> </w:t>
      </w:r>
      <w:r w:rsidR="009A19EB" w:rsidRPr="009A19EB">
        <w:rPr>
          <w:b/>
        </w:rPr>
        <w:t>[2-CU]</w:t>
      </w:r>
      <w:r w:rsidR="009A19EB">
        <w:t xml:space="preserve"> </w:t>
      </w:r>
      <w:r w:rsidR="001458B0" w:rsidRPr="00550C98">
        <w:rPr>
          <w:color w:val="000000" w:themeColor="text1"/>
        </w:rPr>
        <w:t xml:space="preserve">Incubate the plates in a 25 </w:t>
      </w:r>
      <w:r w:rsidR="001458B0" w:rsidRPr="00550C98">
        <w:rPr>
          <w:color w:val="000000" w:themeColor="text1"/>
          <w:vertAlign w:val="superscript"/>
        </w:rPr>
        <w:t>o</w:t>
      </w:r>
      <w:r w:rsidR="001458B0" w:rsidRPr="00550C98">
        <w:rPr>
          <w:color w:val="000000" w:themeColor="text1"/>
        </w:rPr>
        <w:t>C incubator for 24-48</w:t>
      </w:r>
      <w:r w:rsidR="00550C98" w:rsidRPr="00550C98">
        <w:rPr>
          <w:color w:val="000000" w:themeColor="text1"/>
        </w:rPr>
        <w:t xml:space="preserve"> </w:t>
      </w:r>
      <w:r w:rsidR="001458B0" w:rsidRPr="00550C98">
        <w:rPr>
          <w:color w:val="000000" w:themeColor="text1"/>
        </w:rPr>
        <w:t>h</w:t>
      </w:r>
      <w:r w:rsidR="00550C98" w:rsidRPr="00550C98">
        <w:rPr>
          <w:color w:val="000000" w:themeColor="text1"/>
        </w:rPr>
        <w:t>ours</w:t>
      </w:r>
      <w:r w:rsidR="001458B0" w:rsidRPr="00550C98">
        <w:rPr>
          <w:color w:val="000000" w:themeColor="text1"/>
        </w:rPr>
        <w:t xml:space="preserve">. </w:t>
      </w:r>
      <w:r w:rsidR="009A19EB" w:rsidRPr="009A19EB">
        <w:rPr>
          <w:b/>
          <w:color w:val="000000" w:themeColor="text1"/>
        </w:rPr>
        <w:t>[3-MED]</w:t>
      </w:r>
    </w:p>
    <w:p w14:paraId="692F6405" w14:textId="77777777" w:rsidR="009A19EB" w:rsidRPr="009A19EB" w:rsidRDefault="009A19EB" w:rsidP="009A19EB">
      <w:pPr>
        <w:ind w:left="1080"/>
        <w:jc w:val="both"/>
        <w:outlineLvl w:val="0"/>
        <w:rPr>
          <w:rFonts w:ascii="Times New Roman" w:hAnsi="Times New Roman"/>
          <w:b/>
          <w:szCs w:val="24"/>
        </w:rPr>
      </w:pPr>
    </w:p>
    <w:p w14:paraId="5A1CF5BF" w14:textId="77777777" w:rsidR="009A19EB" w:rsidRDefault="009A19EB" w:rsidP="009A19EB">
      <w:pPr>
        <w:numPr>
          <w:ilvl w:val="2"/>
          <w:numId w:val="12"/>
        </w:numPr>
        <w:jc w:val="both"/>
        <w:outlineLvl w:val="0"/>
        <w:rPr>
          <w:rFonts w:ascii="Times New Roman" w:hAnsi="Times New Roman"/>
          <w:szCs w:val="24"/>
        </w:rPr>
      </w:pPr>
      <w:r w:rsidRPr="009A19EB">
        <w:rPr>
          <w:rFonts w:ascii="Times New Roman" w:hAnsi="Times New Roman"/>
          <w:szCs w:val="24"/>
        </w:rPr>
        <w:t>Contents of a few wells being transferred into one tube.</w:t>
      </w:r>
    </w:p>
    <w:p w14:paraId="240C89BD" w14:textId="77777777" w:rsidR="009A19EB" w:rsidRDefault="009A19EB" w:rsidP="009A19EB">
      <w:pPr>
        <w:numPr>
          <w:ilvl w:val="2"/>
          <w:numId w:val="12"/>
        </w:numPr>
        <w:jc w:val="both"/>
        <w:outlineLvl w:val="0"/>
        <w:rPr>
          <w:rFonts w:ascii="Times New Roman" w:hAnsi="Times New Roman"/>
          <w:szCs w:val="24"/>
        </w:rPr>
      </w:pPr>
      <w:r>
        <w:rPr>
          <w:rFonts w:ascii="Times New Roman" w:hAnsi="Times New Roman"/>
          <w:szCs w:val="24"/>
        </w:rPr>
        <w:t>Pooled contents being plated to agar.</w:t>
      </w:r>
      <w:r w:rsidR="00544430">
        <w:rPr>
          <w:rFonts w:ascii="Times New Roman" w:hAnsi="Times New Roman"/>
          <w:szCs w:val="24"/>
        </w:rPr>
        <w:t xml:space="preserve"> Just film one plate being plated.</w:t>
      </w:r>
    </w:p>
    <w:p w14:paraId="100CD9FA" w14:textId="77777777" w:rsidR="009A19EB" w:rsidRPr="009A19EB" w:rsidRDefault="009A19EB" w:rsidP="009A19EB">
      <w:pPr>
        <w:numPr>
          <w:ilvl w:val="2"/>
          <w:numId w:val="12"/>
        </w:numPr>
        <w:jc w:val="both"/>
        <w:outlineLvl w:val="0"/>
        <w:rPr>
          <w:rFonts w:ascii="Times New Roman" w:hAnsi="Times New Roman"/>
          <w:szCs w:val="24"/>
        </w:rPr>
      </w:pPr>
      <w:r>
        <w:rPr>
          <w:rFonts w:ascii="Times New Roman" w:hAnsi="Times New Roman"/>
          <w:szCs w:val="24"/>
        </w:rPr>
        <w:t xml:space="preserve">Talent putting </w:t>
      </w:r>
      <w:r w:rsidR="00CE1434" w:rsidRPr="006E2B7B">
        <w:rPr>
          <w:rFonts w:ascii="Times New Roman" w:hAnsi="Times New Roman"/>
          <w:szCs w:val="24"/>
        </w:rPr>
        <w:t xml:space="preserve">2 stacks of 16 </w:t>
      </w:r>
      <w:r>
        <w:rPr>
          <w:rFonts w:ascii="Times New Roman" w:hAnsi="Times New Roman"/>
          <w:szCs w:val="24"/>
        </w:rPr>
        <w:t xml:space="preserve">plates into the </w:t>
      </w:r>
      <w:r w:rsidRPr="00550C98">
        <w:rPr>
          <w:color w:val="000000" w:themeColor="text1"/>
        </w:rPr>
        <w:t xml:space="preserve">25 </w:t>
      </w:r>
      <w:r w:rsidRPr="00550C98">
        <w:rPr>
          <w:color w:val="000000" w:themeColor="text1"/>
          <w:vertAlign w:val="superscript"/>
        </w:rPr>
        <w:t>o</w:t>
      </w:r>
      <w:r w:rsidRPr="00550C98">
        <w:rPr>
          <w:color w:val="000000" w:themeColor="text1"/>
        </w:rPr>
        <w:t>C incubator</w:t>
      </w:r>
      <w:r>
        <w:rPr>
          <w:color w:val="000000" w:themeColor="text1"/>
        </w:rPr>
        <w:t>.</w:t>
      </w:r>
      <w:r w:rsidR="00DC670D" w:rsidRPr="00DC670D">
        <w:t xml:space="preserve"> </w:t>
      </w:r>
      <w:r w:rsidR="00DC670D">
        <w:t xml:space="preserve">Please get </w:t>
      </w:r>
      <w:r w:rsidR="00DC670D" w:rsidRPr="00755495">
        <w:rPr>
          <w:u w:val="single"/>
        </w:rPr>
        <w:t>multiple</w:t>
      </w:r>
      <w:r w:rsidR="00DC670D">
        <w:t xml:space="preserve"> usable takes; shot will be repeated later.</w:t>
      </w:r>
      <w:r w:rsidR="00544430">
        <w:t xml:space="preserve">  </w:t>
      </w:r>
    </w:p>
    <w:p w14:paraId="5812F5C7" w14:textId="77777777" w:rsidR="00FD6478" w:rsidRPr="00836413" w:rsidRDefault="00FD6478" w:rsidP="00FD6478">
      <w:pPr>
        <w:ind w:left="1080"/>
        <w:jc w:val="both"/>
        <w:outlineLvl w:val="0"/>
        <w:rPr>
          <w:rFonts w:ascii="Times New Roman" w:hAnsi="Times New Roman"/>
          <w:b/>
          <w:szCs w:val="24"/>
        </w:rPr>
      </w:pPr>
    </w:p>
    <w:p w14:paraId="6A6BC8B4" w14:textId="77777777" w:rsidR="0000041A" w:rsidRPr="00DC670D" w:rsidRDefault="00112B81" w:rsidP="00FD6478">
      <w:pPr>
        <w:numPr>
          <w:ilvl w:val="1"/>
          <w:numId w:val="12"/>
        </w:numPr>
        <w:jc w:val="both"/>
        <w:outlineLvl w:val="0"/>
        <w:rPr>
          <w:rFonts w:ascii="Times New Roman" w:hAnsi="Times New Roman"/>
          <w:b/>
          <w:szCs w:val="24"/>
        </w:rPr>
      </w:pPr>
      <w:r w:rsidRPr="00FD6478">
        <w:t xml:space="preserve">Pick 5 single colonies from the highest dilution plate showing growth to freeze as glycerol stock cultures. </w:t>
      </w:r>
      <w:r w:rsidR="00AE2B0F">
        <w:rPr>
          <w:b/>
        </w:rPr>
        <w:t>[1-CU</w:t>
      </w:r>
      <w:r w:rsidR="00DC670D" w:rsidRPr="00DC670D">
        <w:rPr>
          <w:b/>
        </w:rPr>
        <w:t>]</w:t>
      </w:r>
      <w:r w:rsidR="00DC670D">
        <w:t xml:space="preserve"> </w:t>
      </w:r>
      <w:r w:rsidRPr="00FD6478">
        <w:t>Streak each colony to a YM plate</w:t>
      </w:r>
      <w:r w:rsidR="0000041A" w:rsidRPr="00FD6478">
        <w:t xml:space="preserve"> </w:t>
      </w:r>
      <w:r w:rsidR="00DC670D" w:rsidRPr="00DC670D">
        <w:rPr>
          <w:b/>
        </w:rPr>
        <w:t>[2-CU]</w:t>
      </w:r>
      <w:r w:rsidR="00DC670D">
        <w:t xml:space="preserve"> </w:t>
      </w:r>
      <w:r w:rsidR="0000041A" w:rsidRPr="00FD6478">
        <w:t>and i</w:t>
      </w:r>
      <w:r w:rsidRPr="00FD6478">
        <w:t xml:space="preserve">ncubate </w:t>
      </w:r>
      <w:r w:rsidR="0000041A" w:rsidRPr="00FD6478">
        <w:t xml:space="preserve">for </w:t>
      </w:r>
      <w:r w:rsidRPr="00FD6478">
        <w:t>24</w:t>
      </w:r>
      <w:r w:rsidR="0000041A" w:rsidRPr="00FD6478">
        <w:t xml:space="preserve"> hours.</w:t>
      </w:r>
      <w:r w:rsidR="00DC670D">
        <w:t xml:space="preserve"> </w:t>
      </w:r>
      <w:r w:rsidR="00DC670D" w:rsidRPr="00DC670D">
        <w:rPr>
          <w:b/>
        </w:rPr>
        <w:t>[3]</w:t>
      </w:r>
    </w:p>
    <w:p w14:paraId="43FF936E" w14:textId="77777777" w:rsidR="00DC670D" w:rsidRPr="00DC670D" w:rsidRDefault="00DC670D" w:rsidP="00DC670D">
      <w:pPr>
        <w:ind w:left="1080"/>
        <w:jc w:val="both"/>
        <w:outlineLvl w:val="0"/>
        <w:rPr>
          <w:rFonts w:ascii="Times New Roman" w:hAnsi="Times New Roman"/>
          <w:b/>
          <w:szCs w:val="24"/>
        </w:rPr>
      </w:pPr>
    </w:p>
    <w:p w14:paraId="3EC7CE55" w14:textId="77777777" w:rsidR="00DC670D" w:rsidRPr="00DC670D" w:rsidRDefault="00DC670D" w:rsidP="00DC670D">
      <w:pPr>
        <w:numPr>
          <w:ilvl w:val="2"/>
          <w:numId w:val="12"/>
        </w:numPr>
        <w:jc w:val="both"/>
        <w:outlineLvl w:val="0"/>
        <w:rPr>
          <w:rFonts w:ascii="Times New Roman" w:hAnsi="Times New Roman"/>
          <w:b/>
          <w:szCs w:val="24"/>
        </w:rPr>
      </w:pPr>
      <w:r>
        <w:t>Talen</w:t>
      </w:r>
      <w:r w:rsidR="00544430">
        <w:t>t taking lid of a plate and showing the colonies to the camera.</w:t>
      </w:r>
    </w:p>
    <w:p w14:paraId="124377E3" w14:textId="77777777" w:rsidR="00DC670D" w:rsidRPr="00DC670D" w:rsidRDefault="00DC670D" w:rsidP="00DC670D">
      <w:pPr>
        <w:numPr>
          <w:ilvl w:val="2"/>
          <w:numId w:val="12"/>
        </w:numPr>
        <w:jc w:val="both"/>
        <w:outlineLvl w:val="0"/>
        <w:rPr>
          <w:rFonts w:ascii="Times New Roman" w:hAnsi="Times New Roman"/>
          <w:b/>
          <w:szCs w:val="24"/>
        </w:rPr>
      </w:pPr>
      <w:r>
        <w:t>A colony being picked from a plate to st</w:t>
      </w:r>
      <w:r w:rsidR="00D05CCA">
        <w:t>r</w:t>
      </w:r>
      <w:r>
        <w:t>eak a YM plate.</w:t>
      </w:r>
    </w:p>
    <w:p w14:paraId="415AED3F" w14:textId="77777777" w:rsidR="00DC670D" w:rsidRPr="00DC670D" w:rsidRDefault="00DC670D" w:rsidP="00DC670D">
      <w:pPr>
        <w:numPr>
          <w:ilvl w:val="2"/>
          <w:numId w:val="12"/>
        </w:numPr>
        <w:jc w:val="both"/>
        <w:outlineLvl w:val="0"/>
        <w:rPr>
          <w:rFonts w:ascii="Times New Roman" w:hAnsi="Times New Roman"/>
          <w:b/>
          <w:szCs w:val="24"/>
        </w:rPr>
      </w:pPr>
      <w:r>
        <w:t>Use shot 3.2.3</w:t>
      </w:r>
      <w:r w:rsidR="006E2B7B">
        <w:t>.</w:t>
      </w:r>
      <w:r w:rsidR="006E2B7B" w:rsidRPr="00DC670D">
        <w:rPr>
          <w:rFonts w:ascii="Times New Roman" w:hAnsi="Times New Roman"/>
          <w:b/>
          <w:szCs w:val="24"/>
        </w:rPr>
        <w:t xml:space="preserve"> </w:t>
      </w:r>
    </w:p>
    <w:p w14:paraId="584C630D" w14:textId="77777777" w:rsidR="00594921" w:rsidRPr="00FD6478" w:rsidRDefault="00594921" w:rsidP="00594921">
      <w:pPr>
        <w:ind w:left="1080"/>
        <w:jc w:val="both"/>
        <w:outlineLvl w:val="0"/>
        <w:rPr>
          <w:rFonts w:ascii="Times New Roman" w:hAnsi="Times New Roman"/>
          <w:b/>
          <w:szCs w:val="24"/>
        </w:rPr>
      </w:pPr>
    </w:p>
    <w:p w14:paraId="0580C969" w14:textId="77777777" w:rsidR="00FD6478" w:rsidRPr="008C5DB8" w:rsidRDefault="00112B81" w:rsidP="00FD6478">
      <w:pPr>
        <w:numPr>
          <w:ilvl w:val="1"/>
          <w:numId w:val="12"/>
        </w:numPr>
        <w:jc w:val="both"/>
        <w:outlineLvl w:val="0"/>
        <w:rPr>
          <w:rFonts w:ascii="Times New Roman" w:hAnsi="Times New Roman"/>
          <w:b/>
          <w:szCs w:val="24"/>
        </w:rPr>
      </w:pPr>
      <w:r w:rsidRPr="00FD6478">
        <w:t xml:space="preserve">With a sterile loop, transfer a developed streak of cells to a small volume of 10% glycerol, mix to suspend </w:t>
      </w:r>
      <w:r w:rsidR="0000041A" w:rsidRPr="00FD6478">
        <w:t xml:space="preserve">the </w:t>
      </w:r>
      <w:r w:rsidRPr="00FD6478">
        <w:t xml:space="preserve">cells, and distribute to 2-3 cryovials </w:t>
      </w:r>
      <w:r w:rsidR="008C5DB8" w:rsidRPr="008C5DB8">
        <w:rPr>
          <w:b/>
        </w:rPr>
        <w:t>[1-MED]</w:t>
      </w:r>
      <w:r w:rsidR="008C5DB8">
        <w:t xml:space="preserve"> </w:t>
      </w:r>
      <w:r w:rsidRPr="00FD6478">
        <w:t xml:space="preserve">for freezing at -80 </w:t>
      </w:r>
      <w:r w:rsidRPr="00FD6478">
        <w:rPr>
          <w:vertAlign w:val="superscript"/>
        </w:rPr>
        <w:t>o</w:t>
      </w:r>
      <w:r w:rsidRPr="00FD6478">
        <w:t xml:space="preserve">C. </w:t>
      </w:r>
      <w:r w:rsidR="00544430">
        <w:rPr>
          <w:b/>
        </w:rPr>
        <w:t>[2</w:t>
      </w:r>
      <w:r w:rsidR="008C5DB8" w:rsidRPr="008C5DB8">
        <w:rPr>
          <w:b/>
        </w:rPr>
        <w:t>]</w:t>
      </w:r>
    </w:p>
    <w:p w14:paraId="38BB72E6" w14:textId="77777777" w:rsidR="008C5DB8" w:rsidRPr="008C5DB8" w:rsidRDefault="008C5DB8" w:rsidP="008C5DB8">
      <w:pPr>
        <w:ind w:left="1080"/>
        <w:jc w:val="both"/>
        <w:outlineLvl w:val="0"/>
        <w:rPr>
          <w:rFonts w:ascii="Times New Roman" w:hAnsi="Times New Roman"/>
          <w:b/>
          <w:szCs w:val="24"/>
        </w:rPr>
      </w:pPr>
    </w:p>
    <w:p w14:paraId="0A33AC69" w14:textId="77777777" w:rsidR="008C5DB8" w:rsidRPr="008C5DB8" w:rsidRDefault="008C5DB8" w:rsidP="008C5DB8">
      <w:pPr>
        <w:numPr>
          <w:ilvl w:val="2"/>
          <w:numId w:val="12"/>
        </w:numPr>
        <w:jc w:val="both"/>
        <w:outlineLvl w:val="0"/>
        <w:rPr>
          <w:rFonts w:ascii="Times New Roman" w:hAnsi="Times New Roman"/>
          <w:b/>
          <w:szCs w:val="24"/>
        </w:rPr>
      </w:pPr>
      <w:r>
        <w:t>*</w:t>
      </w:r>
      <w:r w:rsidRPr="0074723E">
        <w:t>film as written.</w:t>
      </w:r>
    </w:p>
    <w:p w14:paraId="7B69FD3A" w14:textId="77777777" w:rsidR="008C5DB8" w:rsidRDefault="008C5DB8" w:rsidP="008C5DB8">
      <w:pPr>
        <w:numPr>
          <w:ilvl w:val="2"/>
          <w:numId w:val="12"/>
        </w:numPr>
        <w:jc w:val="both"/>
        <w:outlineLvl w:val="0"/>
        <w:rPr>
          <w:rFonts w:ascii="Times New Roman" w:hAnsi="Times New Roman"/>
          <w:b/>
          <w:szCs w:val="24"/>
        </w:rPr>
      </w:pPr>
      <w:r>
        <w:t>Use shot 2.6.3.</w:t>
      </w:r>
    </w:p>
    <w:p w14:paraId="2C24860B" w14:textId="77777777" w:rsidR="00FD6478" w:rsidRPr="00FD6478" w:rsidRDefault="00FD6478" w:rsidP="00FD6478">
      <w:pPr>
        <w:ind w:left="1080"/>
        <w:jc w:val="both"/>
        <w:outlineLvl w:val="0"/>
        <w:rPr>
          <w:rFonts w:ascii="Times New Roman" w:hAnsi="Times New Roman"/>
          <w:b/>
          <w:szCs w:val="24"/>
        </w:rPr>
      </w:pPr>
    </w:p>
    <w:p w14:paraId="10372419" w14:textId="77777777" w:rsidR="00565757" w:rsidRPr="00B70C41" w:rsidRDefault="00FD6478" w:rsidP="00FD6478">
      <w:pPr>
        <w:numPr>
          <w:ilvl w:val="0"/>
          <w:numId w:val="12"/>
        </w:numPr>
        <w:jc w:val="both"/>
        <w:outlineLvl w:val="0"/>
        <w:rPr>
          <w:rFonts w:ascii="Times New Roman" w:hAnsi="Times New Roman"/>
          <w:b/>
          <w:szCs w:val="24"/>
        </w:rPr>
      </w:pPr>
      <w:r>
        <w:rPr>
          <w:b/>
        </w:rPr>
        <w:t>P</w:t>
      </w:r>
      <w:r w:rsidR="007C243B" w:rsidRPr="007C243B">
        <w:rPr>
          <w:b/>
        </w:rPr>
        <w:t xml:space="preserve">erformance </w:t>
      </w:r>
      <w:r>
        <w:rPr>
          <w:b/>
        </w:rPr>
        <w:t xml:space="preserve">evaluation </w:t>
      </w:r>
      <w:r w:rsidR="007C243B" w:rsidRPr="007C243B">
        <w:rPr>
          <w:b/>
        </w:rPr>
        <w:t>of AFEX CSH tolerant derivatives compared to parent</w:t>
      </w:r>
    </w:p>
    <w:p w14:paraId="2E708D3A" w14:textId="77777777" w:rsidR="00B70C41" w:rsidRPr="007C243B" w:rsidRDefault="00B70C41" w:rsidP="00FD6478">
      <w:pPr>
        <w:ind w:left="360"/>
        <w:jc w:val="both"/>
        <w:outlineLvl w:val="0"/>
        <w:rPr>
          <w:rFonts w:ascii="Times New Roman" w:hAnsi="Times New Roman"/>
          <w:b/>
          <w:szCs w:val="24"/>
        </w:rPr>
      </w:pPr>
    </w:p>
    <w:p w14:paraId="2EE6C21D" w14:textId="51A36CD7" w:rsidR="00FF11D4" w:rsidRPr="009C75A1" w:rsidRDefault="00FF11D4" w:rsidP="00FD6478">
      <w:pPr>
        <w:numPr>
          <w:ilvl w:val="1"/>
          <w:numId w:val="12"/>
        </w:numPr>
        <w:jc w:val="both"/>
        <w:outlineLvl w:val="0"/>
        <w:rPr>
          <w:rFonts w:ascii="Times New Roman" w:hAnsi="Times New Roman"/>
          <w:szCs w:val="24"/>
        </w:rPr>
      </w:pPr>
      <w:r w:rsidRPr="00112999">
        <w:t>To t</w:t>
      </w:r>
      <w:r w:rsidR="008F507C" w:rsidRPr="00112999">
        <w:t>est isolates in simple 6% glucan AFEX CSH batch cultures</w:t>
      </w:r>
      <w:r w:rsidRPr="00112999">
        <w:t xml:space="preserve">, </w:t>
      </w:r>
      <w:r w:rsidRPr="00D13C8C">
        <w:t>t</w:t>
      </w:r>
      <w:r w:rsidR="008F507C" w:rsidRPr="00D13C8C">
        <w:t>ransfer cells from 48</w:t>
      </w:r>
      <w:r w:rsidRPr="00D13C8C">
        <w:t>-</w:t>
      </w:r>
      <w:r w:rsidR="008F507C" w:rsidRPr="00D13C8C">
        <w:t>h</w:t>
      </w:r>
      <w:r w:rsidRPr="00D13C8C">
        <w:t>ou</w:t>
      </w:r>
      <w:r w:rsidR="008F507C" w:rsidRPr="00D13C8C">
        <w:t>r plates streaked from glycerol stocks to pH 7 pot</w:t>
      </w:r>
      <w:r w:rsidR="00B01609">
        <w:t>assium phosphate buffer</w:t>
      </w:r>
      <w:r w:rsidR="008F507C" w:rsidRPr="00D13C8C">
        <w:t xml:space="preserve"> to prepare cell suspensions</w:t>
      </w:r>
      <w:r w:rsidR="006E2B7B">
        <w:t xml:space="preserve">. </w:t>
      </w:r>
      <w:r w:rsidR="006E2B7B" w:rsidRPr="00D81134">
        <w:rPr>
          <w:b/>
        </w:rPr>
        <w:t>[1-MED]</w:t>
      </w:r>
      <w:r w:rsidR="006E2B7B">
        <w:t xml:space="preserve"> </w:t>
      </w:r>
      <w:r w:rsidR="006E2B7B" w:rsidRPr="00B83230">
        <w:t>After m</w:t>
      </w:r>
      <w:r w:rsidR="00D05CCA" w:rsidRPr="00B83230">
        <w:t>easuring</w:t>
      </w:r>
      <w:r w:rsidR="006E2B7B" w:rsidRPr="00B83230">
        <w:t xml:space="preserve"> the optical density of each cell suspension, adjust the volume with additional buffer to reach </w:t>
      </w:r>
      <w:r w:rsidR="004F748C" w:rsidRPr="004F748C">
        <w:rPr>
          <w:color w:val="FF0000"/>
        </w:rPr>
        <w:t>an</w:t>
      </w:r>
      <w:r w:rsidR="004F748C">
        <w:t xml:space="preserve"> </w:t>
      </w:r>
      <w:r w:rsidR="008F507C" w:rsidRPr="00B83230">
        <w:t>A</w:t>
      </w:r>
      <w:r w:rsidR="008F507C" w:rsidRPr="00B83230">
        <w:rPr>
          <w:vertAlign w:val="subscript"/>
        </w:rPr>
        <w:t xml:space="preserve">620 </w:t>
      </w:r>
      <w:r w:rsidR="00112999" w:rsidRPr="00B83230">
        <w:t>of</w:t>
      </w:r>
      <w:r w:rsidRPr="00B83230">
        <w:t xml:space="preserve"> 10.</w:t>
      </w:r>
      <w:r w:rsidR="00D81134">
        <w:t xml:space="preserve"> </w:t>
      </w:r>
      <w:r w:rsidR="009C75A1">
        <w:rPr>
          <w:b/>
        </w:rPr>
        <w:t>[2-MED</w:t>
      </w:r>
      <w:r w:rsidR="00D81134" w:rsidRPr="00D81134">
        <w:rPr>
          <w:b/>
        </w:rPr>
        <w:t>]</w:t>
      </w:r>
    </w:p>
    <w:p w14:paraId="65B1966B" w14:textId="77777777" w:rsidR="009C75A1" w:rsidRPr="009C75A1" w:rsidRDefault="009C75A1" w:rsidP="009C75A1">
      <w:pPr>
        <w:ind w:left="1080"/>
        <w:jc w:val="both"/>
        <w:outlineLvl w:val="0"/>
        <w:rPr>
          <w:rFonts w:ascii="Times New Roman" w:hAnsi="Times New Roman"/>
          <w:szCs w:val="24"/>
        </w:rPr>
      </w:pPr>
    </w:p>
    <w:p w14:paraId="68E47670" w14:textId="77777777" w:rsidR="009C75A1" w:rsidRPr="006E2B7B" w:rsidRDefault="009C75A1" w:rsidP="006E2B7B">
      <w:pPr>
        <w:numPr>
          <w:ilvl w:val="2"/>
          <w:numId w:val="12"/>
        </w:numPr>
        <w:jc w:val="both"/>
        <w:outlineLvl w:val="0"/>
        <w:rPr>
          <w:rFonts w:ascii="Times New Roman" w:hAnsi="Times New Roman"/>
          <w:szCs w:val="24"/>
        </w:rPr>
      </w:pPr>
      <w:r>
        <w:rPr>
          <w:rFonts w:ascii="Times New Roman" w:hAnsi="Times New Roman"/>
          <w:szCs w:val="24"/>
        </w:rPr>
        <w:t xml:space="preserve">Talent transferring cells from a </w:t>
      </w:r>
      <w:r w:rsidR="006E2B7B">
        <w:rPr>
          <w:rFonts w:ascii="Times New Roman" w:hAnsi="Times New Roman"/>
          <w:szCs w:val="24"/>
        </w:rPr>
        <w:t xml:space="preserve">streak </w:t>
      </w:r>
      <w:r>
        <w:rPr>
          <w:rFonts w:ascii="Times New Roman" w:hAnsi="Times New Roman"/>
          <w:szCs w:val="24"/>
        </w:rPr>
        <w:t xml:space="preserve">plate to </w:t>
      </w:r>
      <w:r w:rsidR="00F47448" w:rsidRPr="005D090E">
        <w:rPr>
          <w:rFonts w:ascii="Times New Roman" w:hAnsi="Times New Roman"/>
          <w:szCs w:val="24"/>
        </w:rPr>
        <w:t xml:space="preserve">a </w:t>
      </w:r>
      <w:r w:rsidR="00F47448" w:rsidRPr="00006FF9">
        <w:rPr>
          <w:rFonts w:ascii="Times New Roman" w:hAnsi="Times New Roman"/>
          <w:strike/>
          <w:szCs w:val="24"/>
        </w:rPr>
        <w:t>microfuge</w:t>
      </w:r>
      <w:r w:rsidR="0008504B" w:rsidRPr="00006FF9">
        <w:rPr>
          <w:rFonts w:ascii="Times New Roman" w:hAnsi="Times New Roman"/>
          <w:szCs w:val="24"/>
        </w:rPr>
        <w:t xml:space="preserve"> </w:t>
      </w:r>
      <w:r w:rsidR="0008504B">
        <w:rPr>
          <w:rFonts w:ascii="Times New Roman" w:hAnsi="Times New Roman"/>
          <w:color w:val="FF0000"/>
          <w:szCs w:val="24"/>
        </w:rPr>
        <w:t xml:space="preserve">sterile 5-mL </w:t>
      </w:r>
      <w:r w:rsidR="00F47448" w:rsidRPr="005D090E">
        <w:rPr>
          <w:rFonts w:ascii="Times New Roman" w:hAnsi="Times New Roman"/>
          <w:szCs w:val="24"/>
        </w:rPr>
        <w:t xml:space="preserve">tube of </w:t>
      </w:r>
      <w:r w:rsidRPr="00D13C8C">
        <w:t>pot</w:t>
      </w:r>
      <w:r>
        <w:t>assium phosphate buffer</w:t>
      </w:r>
      <w:r w:rsidRPr="00D13C8C">
        <w:t xml:space="preserve"> to prepare </w:t>
      </w:r>
      <w:r>
        <w:t>a cell suspension</w:t>
      </w:r>
      <w:r w:rsidR="006E2B7B">
        <w:t xml:space="preserve">.  Get the 4 streak plates </w:t>
      </w:r>
      <w:r w:rsidR="005D090E">
        <w:t xml:space="preserve">and 4 </w:t>
      </w:r>
      <w:r w:rsidR="005D090E" w:rsidRPr="00006FF9">
        <w:rPr>
          <w:strike/>
        </w:rPr>
        <w:t xml:space="preserve">microfuge </w:t>
      </w:r>
      <w:r w:rsidR="005D090E">
        <w:t xml:space="preserve">tubes </w:t>
      </w:r>
      <w:r w:rsidR="006E2B7B">
        <w:t>in the frame.</w:t>
      </w:r>
    </w:p>
    <w:p w14:paraId="1FA09249" w14:textId="77777777" w:rsidR="00FF11D4" w:rsidRPr="006520D3" w:rsidRDefault="00977454" w:rsidP="008D613C">
      <w:pPr>
        <w:ind w:left="1440" w:hanging="720"/>
        <w:jc w:val="both"/>
        <w:outlineLvl w:val="0"/>
        <w:rPr>
          <w:rFonts w:ascii="Times New Roman" w:hAnsi="Times New Roman"/>
          <w:szCs w:val="24"/>
        </w:rPr>
      </w:pPr>
      <w:proofErr w:type="gramStart"/>
      <w:r w:rsidRPr="006520D3">
        <w:rPr>
          <w:rFonts w:ascii="Times New Roman" w:hAnsi="Times New Roman"/>
          <w:szCs w:val="24"/>
        </w:rPr>
        <w:t>4.1.</w:t>
      </w:r>
      <w:r w:rsidR="0008504B" w:rsidRPr="00232EA1">
        <w:rPr>
          <w:rFonts w:ascii="Times New Roman" w:hAnsi="Times New Roman"/>
          <w:color w:val="FF0000"/>
          <w:szCs w:val="24"/>
        </w:rPr>
        <w:t>2</w:t>
      </w:r>
      <w:r w:rsidRPr="00006FF9">
        <w:rPr>
          <w:rFonts w:ascii="Times New Roman" w:hAnsi="Times New Roman"/>
          <w:strike/>
          <w:szCs w:val="24"/>
        </w:rPr>
        <w:t>3</w:t>
      </w:r>
      <w:r w:rsidR="008D613C" w:rsidRPr="006520D3">
        <w:rPr>
          <w:rFonts w:ascii="Times New Roman" w:hAnsi="Times New Roman"/>
          <w:szCs w:val="24"/>
        </w:rPr>
        <w:t xml:space="preserve">. </w:t>
      </w:r>
      <w:r w:rsidRPr="006520D3">
        <w:rPr>
          <w:rFonts w:ascii="Times New Roman" w:hAnsi="Times New Roman"/>
          <w:szCs w:val="24"/>
        </w:rPr>
        <w:t>Talent</w:t>
      </w:r>
      <w:r w:rsidR="008E12C0" w:rsidRPr="006520D3">
        <w:rPr>
          <w:rFonts w:ascii="Times New Roman" w:hAnsi="Times New Roman"/>
          <w:szCs w:val="24"/>
        </w:rPr>
        <w:t xml:space="preserve"> </w:t>
      </w:r>
      <w:r w:rsidR="006520D3" w:rsidRPr="006520D3">
        <w:rPr>
          <w:rFonts w:ascii="Times New Roman" w:hAnsi="Times New Roman"/>
          <w:szCs w:val="24"/>
        </w:rPr>
        <w:t>adding buffer t</w:t>
      </w:r>
      <w:r w:rsidR="006520D3">
        <w:rPr>
          <w:rFonts w:ascii="Times New Roman" w:hAnsi="Times New Roman"/>
          <w:szCs w:val="24"/>
        </w:rPr>
        <w:t>o each</w:t>
      </w:r>
      <w:r w:rsidR="006520D3" w:rsidRPr="006520D3">
        <w:rPr>
          <w:rFonts w:ascii="Times New Roman" w:hAnsi="Times New Roman"/>
          <w:szCs w:val="24"/>
        </w:rPr>
        <w:t xml:space="preserve"> of the </w:t>
      </w:r>
      <w:r w:rsidR="006520D3">
        <w:rPr>
          <w:rFonts w:ascii="Times New Roman" w:hAnsi="Times New Roman"/>
          <w:szCs w:val="24"/>
        </w:rPr>
        <w:t xml:space="preserve">4 </w:t>
      </w:r>
      <w:r w:rsidR="006520D3" w:rsidRPr="006520D3">
        <w:rPr>
          <w:rFonts w:ascii="Times New Roman" w:hAnsi="Times New Roman"/>
          <w:szCs w:val="24"/>
        </w:rPr>
        <w:t xml:space="preserve">cell suspensions </w:t>
      </w:r>
      <w:r w:rsidR="006520D3" w:rsidRPr="006520D3">
        <w:t>to reach A</w:t>
      </w:r>
      <w:r w:rsidR="006520D3" w:rsidRPr="006520D3">
        <w:rPr>
          <w:vertAlign w:val="subscript"/>
        </w:rPr>
        <w:t xml:space="preserve">620 </w:t>
      </w:r>
      <w:r w:rsidR="006520D3" w:rsidRPr="006520D3">
        <w:t>of 10.</w:t>
      </w:r>
      <w:proofErr w:type="gramEnd"/>
    </w:p>
    <w:p w14:paraId="6E18CE10" w14:textId="77777777" w:rsidR="006E2B7B" w:rsidRPr="008D613C" w:rsidRDefault="006E2B7B" w:rsidP="006E2B7B">
      <w:pPr>
        <w:jc w:val="both"/>
        <w:outlineLvl w:val="0"/>
        <w:rPr>
          <w:rFonts w:ascii="Times New Roman" w:hAnsi="Times New Roman"/>
          <w:color w:val="FF0000"/>
          <w:szCs w:val="24"/>
        </w:rPr>
      </w:pPr>
    </w:p>
    <w:p w14:paraId="48A629F5" w14:textId="77777777" w:rsidR="008F507C" w:rsidRPr="000E07CF" w:rsidRDefault="00FF11D4" w:rsidP="00FD6478">
      <w:pPr>
        <w:numPr>
          <w:ilvl w:val="1"/>
          <w:numId w:val="12"/>
        </w:numPr>
        <w:jc w:val="both"/>
        <w:outlineLvl w:val="0"/>
        <w:rPr>
          <w:rFonts w:ascii="Times New Roman" w:hAnsi="Times New Roman"/>
          <w:szCs w:val="24"/>
        </w:rPr>
      </w:pPr>
      <w:r w:rsidRPr="00D13C8C">
        <w:t>Use 1 µl</w:t>
      </w:r>
      <w:r w:rsidR="008F507C" w:rsidRPr="00D13C8C">
        <w:t xml:space="preserve"> of each suspension to inocu</w:t>
      </w:r>
      <w:r w:rsidRPr="00D13C8C">
        <w:t>late each of four wells of 50 µl of</w:t>
      </w:r>
      <w:r w:rsidR="008F507C" w:rsidRPr="00D13C8C">
        <w:t xml:space="preserve"> 3% glucan hydrolyzate to </w:t>
      </w:r>
      <w:r w:rsidRPr="00D13C8C">
        <w:t xml:space="preserve">an </w:t>
      </w:r>
      <w:r w:rsidR="008F507C" w:rsidRPr="00D13C8C">
        <w:t>initial A</w:t>
      </w:r>
      <w:r w:rsidR="008F507C" w:rsidRPr="00D13C8C">
        <w:rPr>
          <w:vertAlign w:val="subscript"/>
        </w:rPr>
        <w:t>620</w:t>
      </w:r>
      <w:r w:rsidRPr="00D13C8C">
        <w:t xml:space="preserve"> of </w:t>
      </w:r>
      <w:r w:rsidR="008F507C" w:rsidRPr="00D13C8C">
        <w:t xml:space="preserve">0.2. </w:t>
      </w:r>
      <w:r w:rsidR="000E07CF" w:rsidRPr="000E07CF">
        <w:rPr>
          <w:b/>
        </w:rPr>
        <w:t>[1-CU]</w:t>
      </w:r>
      <w:r w:rsidR="000E07CF">
        <w:t xml:space="preserve"> </w:t>
      </w:r>
      <w:r w:rsidR="008F507C" w:rsidRPr="00D13C8C">
        <w:t xml:space="preserve">Incubate </w:t>
      </w:r>
      <w:r w:rsidRPr="00D13C8C">
        <w:t xml:space="preserve">the </w:t>
      </w:r>
      <w:r w:rsidR="006520D3" w:rsidRPr="00B83230">
        <w:t>microplate</w:t>
      </w:r>
      <w:r w:rsidR="008F507C" w:rsidRPr="00D13C8C">
        <w:t xml:space="preserve"> </w:t>
      </w:r>
      <w:r w:rsidRPr="00D13C8C">
        <w:t xml:space="preserve">for </w:t>
      </w:r>
      <w:r w:rsidR="008F507C" w:rsidRPr="00D13C8C">
        <w:t>24</w:t>
      </w:r>
      <w:r w:rsidRPr="00D13C8C">
        <w:t xml:space="preserve"> hours. </w:t>
      </w:r>
      <w:r w:rsidR="000E07CF" w:rsidRPr="000E07CF">
        <w:rPr>
          <w:b/>
        </w:rPr>
        <w:t>[2]</w:t>
      </w:r>
      <w:r w:rsidR="000E07CF">
        <w:t xml:space="preserve"> </w:t>
      </w:r>
    </w:p>
    <w:p w14:paraId="29A47672" w14:textId="77777777" w:rsidR="000E07CF" w:rsidRPr="000E07CF" w:rsidRDefault="000E07CF" w:rsidP="000E07CF">
      <w:pPr>
        <w:ind w:left="1080"/>
        <w:jc w:val="both"/>
        <w:outlineLvl w:val="0"/>
        <w:rPr>
          <w:rFonts w:ascii="Times New Roman" w:hAnsi="Times New Roman"/>
          <w:szCs w:val="24"/>
        </w:rPr>
      </w:pPr>
    </w:p>
    <w:p w14:paraId="2560B01C" w14:textId="77777777" w:rsidR="000E07CF" w:rsidRPr="008C5DB8" w:rsidRDefault="000E07CF" w:rsidP="000E07CF">
      <w:pPr>
        <w:numPr>
          <w:ilvl w:val="2"/>
          <w:numId w:val="12"/>
        </w:numPr>
        <w:jc w:val="both"/>
        <w:outlineLvl w:val="0"/>
        <w:rPr>
          <w:rFonts w:ascii="Times New Roman" w:hAnsi="Times New Roman"/>
          <w:b/>
          <w:szCs w:val="24"/>
        </w:rPr>
      </w:pPr>
      <w:r>
        <w:t>*</w:t>
      </w:r>
      <w:r w:rsidRPr="0074723E">
        <w:t>film as written.</w:t>
      </w:r>
    </w:p>
    <w:p w14:paraId="0950DA99" w14:textId="77777777" w:rsidR="000E07CF" w:rsidRPr="00D13C8C" w:rsidRDefault="000E07CF" w:rsidP="000E07CF">
      <w:pPr>
        <w:numPr>
          <w:ilvl w:val="2"/>
          <w:numId w:val="12"/>
        </w:numPr>
        <w:jc w:val="both"/>
        <w:outlineLvl w:val="0"/>
        <w:rPr>
          <w:rFonts w:ascii="Times New Roman" w:hAnsi="Times New Roman"/>
          <w:szCs w:val="24"/>
        </w:rPr>
      </w:pPr>
      <w:r>
        <w:rPr>
          <w:rFonts w:ascii="Times New Roman" w:hAnsi="Times New Roman"/>
          <w:szCs w:val="24"/>
        </w:rPr>
        <w:t>Use shot 2.3.2.</w:t>
      </w:r>
    </w:p>
    <w:p w14:paraId="7DDECA70" w14:textId="77777777" w:rsidR="00B70C41" w:rsidRDefault="00B70C41" w:rsidP="00FD6478">
      <w:pPr>
        <w:ind w:left="1080"/>
        <w:jc w:val="both"/>
        <w:outlineLvl w:val="0"/>
        <w:rPr>
          <w:rFonts w:ascii="Times New Roman" w:hAnsi="Times New Roman"/>
          <w:szCs w:val="24"/>
        </w:rPr>
      </w:pPr>
    </w:p>
    <w:p w14:paraId="670926FE" w14:textId="77777777" w:rsidR="008F507C" w:rsidRPr="00336D69" w:rsidRDefault="007069D6" w:rsidP="00FD6478">
      <w:pPr>
        <w:numPr>
          <w:ilvl w:val="1"/>
          <w:numId w:val="12"/>
        </w:numPr>
        <w:jc w:val="both"/>
        <w:outlineLvl w:val="0"/>
        <w:rPr>
          <w:rFonts w:ascii="Times New Roman" w:hAnsi="Times New Roman"/>
          <w:szCs w:val="24"/>
        </w:rPr>
      </w:pPr>
      <w:r w:rsidRPr="00D13C8C">
        <w:t>Next t</w:t>
      </w:r>
      <w:r w:rsidR="008F507C" w:rsidRPr="00D13C8C">
        <w:t>ransfer two 24</w:t>
      </w:r>
      <w:r w:rsidRPr="00D13C8C">
        <w:t>-</w:t>
      </w:r>
      <w:r w:rsidR="008F507C" w:rsidRPr="00D13C8C">
        <w:t>h</w:t>
      </w:r>
      <w:r w:rsidRPr="00D13C8C">
        <w:t>ou</w:t>
      </w:r>
      <w:r w:rsidR="008F507C" w:rsidRPr="00D13C8C">
        <w:t xml:space="preserve">r microplate wells to inoculate </w:t>
      </w:r>
      <w:r w:rsidRPr="00D13C8C">
        <w:t>25-ml</w:t>
      </w:r>
      <w:r w:rsidR="0014651C">
        <w:t xml:space="preserve"> precultures </w:t>
      </w:r>
      <w:r w:rsidR="008F507C" w:rsidRPr="00D13C8C">
        <w:t xml:space="preserve">of </w:t>
      </w:r>
      <w:r w:rsidR="008A5AE3" w:rsidRPr="004C143D">
        <w:t>6</w:t>
      </w:r>
      <w:r w:rsidR="008F507C" w:rsidRPr="00D13C8C">
        <w:t xml:space="preserve">% glucan AFEX CSH </w:t>
      </w:r>
      <w:r w:rsidR="00D13C8C" w:rsidRPr="00D13C8C">
        <w:t>at pH 5</w:t>
      </w:r>
      <w:r w:rsidR="004C143D">
        <w:t>.</w:t>
      </w:r>
      <w:r w:rsidR="00D13C8C" w:rsidRPr="00D13C8C">
        <w:t xml:space="preserve"> </w:t>
      </w:r>
      <w:r w:rsidR="00336D69" w:rsidRPr="00336D69">
        <w:rPr>
          <w:b/>
        </w:rPr>
        <w:t>[1-MED</w:t>
      </w:r>
      <w:r w:rsidR="006520D3">
        <w:rPr>
          <w:b/>
        </w:rPr>
        <w:t>-TXT</w:t>
      </w:r>
      <w:r w:rsidR="00336D69" w:rsidRPr="00336D69">
        <w:rPr>
          <w:b/>
        </w:rPr>
        <w:t>]</w:t>
      </w:r>
      <w:r w:rsidR="00336D69">
        <w:t xml:space="preserve"> </w:t>
      </w:r>
      <w:r w:rsidRPr="00D13C8C">
        <w:t>Close the flasks with silicon sponge closures</w:t>
      </w:r>
      <w:r w:rsidR="00336D69">
        <w:t xml:space="preserve"> </w:t>
      </w:r>
      <w:r w:rsidR="00336D69" w:rsidRPr="00336D69">
        <w:rPr>
          <w:b/>
        </w:rPr>
        <w:t>[2-CU]</w:t>
      </w:r>
      <w:r w:rsidRPr="00D13C8C">
        <w:t xml:space="preserve"> and incubate</w:t>
      </w:r>
      <w:r w:rsidR="008F507C" w:rsidRPr="00D13C8C">
        <w:t xml:space="preserve"> for 24</w:t>
      </w:r>
      <w:r w:rsidRPr="00D13C8C">
        <w:t xml:space="preserve"> hours</w:t>
      </w:r>
      <w:r w:rsidR="008F507C" w:rsidRPr="00D13C8C">
        <w:t xml:space="preserve"> at 25 </w:t>
      </w:r>
      <w:r w:rsidR="008F507C" w:rsidRPr="00D13C8C">
        <w:rPr>
          <w:vertAlign w:val="superscript"/>
        </w:rPr>
        <w:t>o</w:t>
      </w:r>
      <w:r w:rsidR="00311BD7" w:rsidRPr="00D13C8C">
        <w:t>C and</w:t>
      </w:r>
      <w:r w:rsidR="0048637D" w:rsidRPr="00D13C8C">
        <w:t xml:space="preserve"> </w:t>
      </w:r>
      <w:r w:rsidR="00336D69">
        <w:t xml:space="preserve">150 rpm. </w:t>
      </w:r>
      <w:r w:rsidR="00336D69" w:rsidRPr="00336D69">
        <w:rPr>
          <w:b/>
        </w:rPr>
        <w:t xml:space="preserve">[3-MED] </w:t>
      </w:r>
    </w:p>
    <w:p w14:paraId="6529C54C" w14:textId="77777777" w:rsidR="00336D69" w:rsidRPr="00336D69" w:rsidRDefault="00336D69" w:rsidP="00336D69">
      <w:pPr>
        <w:ind w:left="1080"/>
        <w:jc w:val="both"/>
        <w:outlineLvl w:val="0"/>
        <w:rPr>
          <w:rFonts w:ascii="Times New Roman" w:hAnsi="Times New Roman"/>
          <w:szCs w:val="24"/>
        </w:rPr>
      </w:pPr>
    </w:p>
    <w:p w14:paraId="0E82EB73" w14:textId="77777777" w:rsidR="00336D69" w:rsidRPr="00650B37" w:rsidRDefault="00336D69" w:rsidP="00336D69">
      <w:pPr>
        <w:numPr>
          <w:ilvl w:val="2"/>
          <w:numId w:val="12"/>
        </w:numPr>
        <w:jc w:val="both"/>
        <w:outlineLvl w:val="0"/>
        <w:rPr>
          <w:rFonts w:ascii="Times New Roman" w:hAnsi="Times New Roman"/>
          <w:b/>
          <w:szCs w:val="24"/>
        </w:rPr>
      </w:pPr>
      <w:r w:rsidRPr="00336D69">
        <w:t xml:space="preserve">Talent transferring culture from microplate well to a 50-ml flask containing 25 ml of </w:t>
      </w:r>
      <w:r w:rsidR="008A5AE3" w:rsidRPr="004C143D">
        <w:t>6</w:t>
      </w:r>
      <w:r w:rsidRPr="00336D69">
        <w:t xml:space="preserve">% glucan AFEX </w:t>
      </w:r>
      <w:r w:rsidRPr="004C143D">
        <w:t>CSH</w:t>
      </w:r>
      <w:r w:rsidR="004C143D" w:rsidRPr="004C143D">
        <w:t xml:space="preserve">.  Please capture the 3 other </w:t>
      </w:r>
      <w:r w:rsidR="004C143D" w:rsidRPr="00336D69">
        <w:t>50-ml flask</w:t>
      </w:r>
      <w:r w:rsidR="004C143D">
        <w:t xml:space="preserve"> containing 25 ml media in this shot to indicate that this is done with 4 isolates.  TEXT:  Refer to text protocol for preparation of </w:t>
      </w:r>
      <w:r w:rsidR="00B83230">
        <w:t>6</w:t>
      </w:r>
      <w:r w:rsidR="004C143D">
        <w:t>% glucan AFEX CSH</w:t>
      </w:r>
      <w:r w:rsidR="004C143D" w:rsidRPr="00D13C8C">
        <w:t xml:space="preserve"> pH 5</w:t>
      </w:r>
      <w:r w:rsidR="004C143D">
        <w:t>.</w:t>
      </w:r>
    </w:p>
    <w:p w14:paraId="4F8F5166" w14:textId="77777777" w:rsidR="0014651C" w:rsidRPr="0014651C" w:rsidRDefault="0014651C" w:rsidP="00336D69">
      <w:pPr>
        <w:numPr>
          <w:ilvl w:val="2"/>
          <w:numId w:val="12"/>
        </w:numPr>
        <w:jc w:val="both"/>
        <w:outlineLvl w:val="0"/>
        <w:rPr>
          <w:rFonts w:ascii="Times New Roman" w:hAnsi="Times New Roman"/>
          <w:szCs w:val="24"/>
        </w:rPr>
      </w:pPr>
      <w:r w:rsidRPr="004C143D">
        <w:rPr>
          <w:caps/>
        </w:rPr>
        <w:t xml:space="preserve">a </w:t>
      </w:r>
      <w:r w:rsidRPr="004C143D">
        <w:t>silicon sponge closure being placed on the</w:t>
      </w:r>
      <w:r>
        <w:t xml:space="preserve"> 50-ml flask.</w:t>
      </w:r>
    </w:p>
    <w:p w14:paraId="48329FDA" w14:textId="77777777" w:rsidR="0014651C" w:rsidRPr="004C143D" w:rsidRDefault="00080FD7" w:rsidP="0014651C">
      <w:pPr>
        <w:numPr>
          <w:ilvl w:val="2"/>
          <w:numId w:val="12"/>
        </w:numPr>
        <w:jc w:val="both"/>
        <w:outlineLvl w:val="0"/>
        <w:rPr>
          <w:rFonts w:ascii="Times New Roman" w:hAnsi="Times New Roman"/>
          <w:szCs w:val="24"/>
        </w:rPr>
      </w:pPr>
      <w:r w:rsidRPr="004C143D">
        <w:t xml:space="preserve">Talent opening the </w:t>
      </w:r>
      <w:r w:rsidR="004C143D">
        <w:t>door</w:t>
      </w:r>
      <w:r w:rsidRPr="004C143D">
        <w:t xml:space="preserve"> of a shaking incubator, putting the </w:t>
      </w:r>
      <w:r w:rsidR="004C143D" w:rsidRPr="004C143D">
        <w:t xml:space="preserve">four </w:t>
      </w:r>
      <w:r w:rsidRPr="004C143D">
        <w:t>50-ml flasks inside, and clos</w:t>
      </w:r>
      <w:r w:rsidR="00650B37" w:rsidRPr="004C143D">
        <w:t>ing</w:t>
      </w:r>
      <w:r w:rsidRPr="004C143D">
        <w:t xml:space="preserve"> </w:t>
      </w:r>
      <w:r w:rsidR="004C143D" w:rsidRPr="004C143D">
        <w:t>the door</w:t>
      </w:r>
      <w:r w:rsidR="0014651C" w:rsidRPr="004C143D">
        <w:t xml:space="preserve">. </w:t>
      </w:r>
    </w:p>
    <w:p w14:paraId="592B5A51" w14:textId="77777777" w:rsidR="00B70C41" w:rsidRDefault="00B70C41" w:rsidP="00FD6478">
      <w:pPr>
        <w:ind w:left="1080"/>
        <w:jc w:val="both"/>
        <w:outlineLvl w:val="0"/>
        <w:rPr>
          <w:rFonts w:ascii="Times New Roman" w:hAnsi="Times New Roman"/>
          <w:szCs w:val="24"/>
        </w:rPr>
      </w:pPr>
    </w:p>
    <w:p w14:paraId="6F34B362" w14:textId="77777777" w:rsidR="008F507C" w:rsidRPr="00080FD7" w:rsidRDefault="008F507C" w:rsidP="00FD6478">
      <w:pPr>
        <w:numPr>
          <w:ilvl w:val="1"/>
          <w:numId w:val="12"/>
        </w:numPr>
        <w:jc w:val="both"/>
        <w:outlineLvl w:val="0"/>
        <w:rPr>
          <w:rFonts w:ascii="Times New Roman" w:hAnsi="Times New Roman"/>
          <w:szCs w:val="24"/>
        </w:rPr>
      </w:pPr>
      <w:r w:rsidRPr="00D13C8C">
        <w:t xml:space="preserve">Use </w:t>
      </w:r>
      <w:r w:rsidR="002B7203">
        <w:t xml:space="preserve">the </w:t>
      </w:r>
      <w:r w:rsidR="005649A6" w:rsidRPr="002B7203">
        <w:t>6% glucan AFEX CSH</w:t>
      </w:r>
      <w:r w:rsidRPr="002B7203">
        <w:t xml:space="preserve"> </w:t>
      </w:r>
      <w:r w:rsidRPr="00D13C8C">
        <w:t>precul</w:t>
      </w:r>
      <w:r w:rsidR="00C45F30">
        <w:t>tures to inoculate</w:t>
      </w:r>
      <w:r w:rsidR="00CE532F">
        <w:t xml:space="preserve"> </w:t>
      </w:r>
      <w:r w:rsidR="0099054B" w:rsidRPr="00D13C8C">
        <w:t>similar 25-ml</w:t>
      </w:r>
      <w:r w:rsidRPr="00D13C8C">
        <w:t xml:space="preserve"> growth cultures </w:t>
      </w:r>
      <w:r w:rsidR="00C45F30">
        <w:t xml:space="preserve">in duplicate </w:t>
      </w:r>
      <w:r w:rsidRPr="00D13C8C">
        <w:t>to</w:t>
      </w:r>
      <w:r w:rsidR="0099054B" w:rsidRPr="00D13C8C">
        <w:t xml:space="preserve"> an</w:t>
      </w:r>
      <w:r w:rsidRPr="00D13C8C">
        <w:t xml:space="preserve"> initial A</w:t>
      </w:r>
      <w:r w:rsidRPr="00D13C8C">
        <w:rPr>
          <w:vertAlign w:val="subscript"/>
        </w:rPr>
        <w:t>620</w:t>
      </w:r>
      <w:r w:rsidR="00311BD7" w:rsidRPr="00D13C8C">
        <w:t xml:space="preserve"> of </w:t>
      </w:r>
      <w:r w:rsidRPr="00D13C8C">
        <w:t>0.1.</w:t>
      </w:r>
      <w:r w:rsidR="0014651C">
        <w:t xml:space="preserve"> </w:t>
      </w:r>
      <w:r w:rsidR="0014651C" w:rsidRPr="008C0997">
        <w:rPr>
          <w:b/>
        </w:rPr>
        <w:t>[1-MED]</w:t>
      </w:r>
      <w:r w:rsidRPr="00D13C8C">
        <w:t xml:space="preserve"> Incubate the growth cultures </w:t>
      </w:r>
      <w:r w:rsidR="00311BD7" w:rsidRPr="00D13C8C">
        <w:t xml:space="preserve">for 24 hours at 25 </w:t>
      </w:r>
      <w:r w:rsidR="00311BD7" w:rsidRPr="00D13C8C">
        <w:rPr>
          <w:vertAlign w:val="superscript"/>
        </w:rPr>
        <w:t>o</w:t>
      </w:r>
      <w:r w:rsidR="0014651C">
        <w:t xml:space="preserve">C and </w:t>
      </w:r>
      <w:r w:rsidR="00311BD7" w:rsidRPr="00D13C8C">
        <w:t xml:space="preserve">150 rpm. </w:t>
      </w:r>
      <w:r w:rsidR="008C0997" w:rsidRPr="008C0997">
        <w:rPr>
          <w:b/>
        </w:rPr>
        <w:t>[2-</w:t>
      </w:r>
      <w:r w:rsidR="00C45F30">
        <w:rPr>
          <w:b/>
        </w:rPr>
        <w:t>MED-</w:t>
      </w:r>
      <w:r w:rsidR="008C0997" w:rsidRPr="008C0997">
        <w:rPr>
          <w:b/>
        </w:rPr>
        <w:t>TXT]</w:t>
      </w:r>
      <w:r w:rsidR="008C0997">
        <w:t xml:space="preserve"> </w:t>
      </w:r>
    </w:p>
    <w:p w14:paraId="53D2AE43" w14:textId="77777777" w:rsidR="00080FD7" w:rsidRPr="00080FD7" w:rsidRDefault="00080FD7" w:rsidP="00080FD7">
      <w:pPr>
        <w:ind w:left="1080"/>
        <w:jc w:val="both"/>
        <w:outlineLvl w:val="0"/>
        <w:rPr>
          <w:rFonts w:ascii="Times New Roman" w:hAnsi="Times New Roman"/>
          <w:szCs w:val="24"/>
        </w:rPr>
      </w:pPr>
    </w:p>
    <w:p w14:paraId="54741D53" w14:textId="77777777" w:rsidR="00080FD7" w:rsidRPr="00080FD7" w:rsidRDefault="00080FD7" w:rsidP="00080FD7">
      <w:pPr>
        <w:numPr>
          <w:ilvl w:val="2"/>
          <w:numId w:val="12"/>
        </w:numPr>
        <w:jc w:val="both"/>
        <w:outlineLvl w:val="0"/>
        <w:rPr>
          <w:rFonts w:ascii="Times New Roman" w:hAnsi="Times New Roman"/>
          <w:szCs w:val="24"/>
        </w:rPr>
      </w:pPr>
      <w:r>
        <w:rPr>
          <w:rFonts w:ascii="Times New Roman" w:hAnsi="Times New Roman"/>
          <w:szCs w:val="24"/>
        </w:rPr>
        <w:t>Talent using a preculture (from 4.3) to inoculate a 50-ml flask</w:t>
      </w:r>
      <w:r w:rsidR="00CE532F">
        <w:rPr>
          <w:rFonts w:ascii="Times New Roman" w:hAnsi="Times New Roman"/>
          <w:szCs w:val="24"/>
        </w:rPr>
        <w:t xml:space="preserve"> </w:t>
      </w:r>
      <w:r w:rsidR="00CE532F" w:rsidRPr="00C45F30">
        <w:rPr>
          <w:rFonts w:ascii="Times New Roman" w:hAnsi="Times New Roman"/>
          <w:szCs w:val="24"/>
        </w:rPr>
        <w:t>(one of a pair)</w:t>
      </w:r>
      <w:r w:rsidRPr="00C45F30">
        <w:rPr>
          <w:rFonts w:ascii="Times New Roman" w:hAnsi="Times New Roman"/>
          <w:szCs w:val="24"/>
        </w:rPr>
        <w:t xml:space="preserve"> </w:t>
      </w:r>
      <w:r>
        <w:rPr>
          <w:rFonts w:ascii="Times New Roman" w:hAnsi="Times New Roman"/>
          <w:szCs w:val="24"/>
        </w:rPr>
        <w:t xml:space="preserve">containing </w:t>
      </w:r>
      <w:r w:rsidRPr="00336D69">
        <w:t xml:space="preserve">25 ml of </w:t>
      </w:r>
      <w:r w:rsidR="005649A6" w:rsidRPr="00D05CCA">
        <w:t>6</w:t>
      </w:r>
      <w:r w:rsidR="00D05CCA" w:rsidRPr="00D05CCA">
        <w:t xml:space="preserve"> </w:t>
      </w:r>
      <w:r w:rsidRPr="00336D69">
        <w:t>% glucan AFEX CSH.</w:t>
      </w:r>
    </w:p>
    <w:p w14:paraId="0595E2F4" w14:textId="77777777" w:rsidR="00080FD7" w:rsidRPr="00C45F30" w:rsidRDefault="00C45F30" w:rsidP="00C45F30">
      <w:pPr>
        <w:numPr>
          <w:ilvl w:val="2"/>
          <w:numId w:val="12"/>
        </w:numPr>
        <w:jc w:val="both"/>
        <w:outlineLvl w:val="0"/>
        <w:rPr>
          <w:rFonts w:ascii="Times New Roman" w:hAnsi="Times New Roman"/>
          <w:szCs w:val="24"/>
        </w:rPr>
      </w:pPr>
      <w:r w:rsidRPr="004C143D">
        <w:t xml:space="preserve">Talent opening the </w:t>
      </w:r>
      <w:r>
        <w:t>door</w:t>
      </w:r>
      <w:r w:rsidRPr="004C143D">
        <w:t xml:space="preserve"> of a shaking incubator, putting the </w:t>
      </w:r>
      <w:r w:rsidRPr="00C45F30">
        <w:rPr>
          <w:u w:val="single"/>
        </w:rPr>
        <w:t>eight</w:t>
      </w:r>
      <w:r w:rsidRPr="004C143D">
        <w:t xml:space="preserve"> 50-ml flasks inside, and closing the door. </w:t>
      </w:r>
      <w:r>
        <w:t>After the talent closes the incubator door</w:t>
      </w:r>
      <w:r w:rsidR="00080FD7">
        <w:t xml:space="preserve">, freeze the footage and add overlay text. </w:t>
      </w:r>
      <w:r>
        <w:t xml:space="preserve">TEXT: </w:t>
      </w:r>
      <w:r w:rsidR="002B068D">
        <w:t>S</w:t>
      </w:r>
      <w:r w:rsidR="00080FD7" w:rsidRPr="00D13C8C">
        <w:t>ample daily to monitor accumulations of biomass and concentrations of sugars a</w:t>
      </w:r>
      <w:r w:rsidR="00080FD7">
        <w:t>nd fermentation products.</w:t>
      </w:r>
    </w:p>
    <w:p w14:paraId="62307066" w14:textId="77777777" w:rsidR="00B70C41" w:rsidRPr="008F507C" w:rsidRDefault="00B70C41" w:rsidP="00FD6478">
      <w:pPr>
        <w:ind w:left="1080"/>
        <w:jc w:val="both"/>
        <w:outlineLvl w:val="0"/>
        <w:rPr>
          <w:rFonts w:ascii="Times New Roman" w:hAnsi="Times New Roman"/>
          <w:szCs w:val="24"/>
        </w:rPr>
      </w:pPr>
    </w:p>
    <w:p w14:paraId="7754D703" w14:textId="46413E88" w:rsidR="00EA3278" w:rsidRPr="00E33F72" w:rsidRDefault="00311BD7" w:rsidP="00FD6478">
      <w:pPr>
        <w:numPr>
          <w:ilvl w:val="1"/>
          <w:numId w:val="12"/>
        </w:numPr>
        <w:jc w:val="both"/>
        <w:outlineLvl w:val="0"/>
        <w:rPr>
          <w:rFonts w:ascii="Times New Roman" w:hAnsi="Times New Roman"/>
          <w:szCs w:val="24"/>
        </w:rPr>
      </w:pPr>
      <w:r w:rsidRPr="00112999">
        <w:lastRenderedPageBreak/>
        <w:t>To t</w:t>
      </w:r>
      <w:r w:rsidR="00277EF8" w:rsidRPr="00112999">
        <w:t xml:space="preserve">est </w:t>
      </w:r>
      <w:r w:rsidR="00277EF8" w:rsidRPr="00112999">
        <w:rPr>
          <w:rFonts w:cs="Arial"/>
        </w:rPr>
        <w:t xml:space="preserve">diauxic lag of isolates in batch cultures of </w:t>
      </w:r>
      <w:r w:rsidR="00112999" w:rsidRPr="00D921B7">
        <w:t xml:space="preserve">Optimal Defined Medium </w:t>
      </w:r>
      <w:r w:rsidR="00112999">
        <w:t xml:space="preserve">or </w:t>
      </w:r>
      <w:r w:rsidR="00277EF8" w:rsidRPr="00112999">
        <w:rPr>
          <w:rFonts w:cs="Arial"/>
        </w:rPr>
        <w:t>ODM with mixed sugars</w:t>
      </w:r>
      <w:r w:rsidRPr="00112999">
        <w:rPr>
          <w:rFonts w:cs="Arial"/>
        </w:rPr>
        <w:t>,</w:t>
      </w:r>
      <w:r>
        <w:rPr>
          <w:rFonts w:cs="Arial"/>
        </w:rPr>
        <w:t xml:space="preserve"> </w:t>
      </w:r>
      <w:r>
        <w:t>i</w:t>
      </w:r>
      <w:r w:rsidR="00EA3278" w:rsidRPr="00D921B7">
        <w:t>noculate p</w:t>
      </w:r>
      <w:r>
        <w:rPr>
          <w:rFonts w:eastAsia="Calibri"/>
        </w:rPr>
        <w:t>recultures of 75 ml</w:t>
      </w:r>
      <w:r w:rsidR="00EA3278" w:rsidRPr="00311BD7">
        <w:rPr>
          <w:rFonts w:eastAsia="Calibri"/>
        </w:rPr>
        <w:t xml:space="preserve"> O</w:t>
      </w:r>
      <w:r w:rsidR="002B068D">
        <w:rPr>
          <w:rFonts w:eastAsia="Calibri"/>
        </w:rPr>
        <w:t>DM with 150 grams per liter</w:t>
      </w:r>
      <w:r w:rsidR="00D47688">
        <w:rPr>
          <w:rFonts w:eastAsia="Calibri"/>
        </w:rPr>
        <w:t xml:space="preserve"> </w:t>
      </w:r>
      <w:r w:rsidR="00937F63">
        <w:rPr>
          <w:rFonts w:eastAsia="Calibri"/>
          <w:color w:val="FF0000"/>
        </w:rPr>
        <w:t xml:space="preserve">of </w:t>
      </w:r>
      <w:r w:rsidR="00D47688">
        <w:rPr>
          <w:rFonts w:eastAsia="Calibri"/>
        </w:rPr>
        <w:t>xylose in 125-ml</w:t>
      </w:r>
      <w:r w:rsidR="00EA3278" w:rsidRPr="00311BD7">
        <w:rPr>
          <w:rFonts w:eastAsia="Calibri"/>
        </w:rPr>
        <w:t xml:space="preserve"> flasks </w:t>
      </w:r>
      <w:r w:rsidR="00D47688" w:rsidRPr="00D47688">
        <w:rPr>
          <w:rFonts w:eastAsia="Calibri"/>
          <w:b/>
        </w:rPr>
        <w:t xml:space="preserve">[1-MED] </w:t>
      </w:r>
      <w:r w:rsidR="00EA3278" w:rsidRPr="00311BD7">
        <w:rPr>
          <w:rFonts w:eastAsia="Calibri"/>
        </w:rPr>
        <w:t xml:space="preserve">with silicone sponge closures. </w:t>
      </w:r>
      <w:r w:rsidR="00D47688" w:rsidRPr="00CA2935">
        <w:rPr>
          <w:rFonts w:eastAsia="Calibri"/>
          <w:b/>
        </w:rPr>
        <w:t>[2-CU]</w:t>
      </w:r>
      <w:r w:rsidR="00D47688">
        <w:rPr>
          <w:rFonts w:eastAsia="Calibri"/>
        </w:rPr>
        <w:t xml:space="preserve"> </w:t>
      </w:r>
      <w:r w:rsidR="00EA3278" w:rsidRPr="00311BD7">
        <w:rPr>
          <w:rFonts w:eastAsia="Calibri"/>
        </w:rPr>
        <w:t xml:space="preserve">Incubate </w:t>
      </w:r>
      <w:r w:rsidR="0048637D">
        <w:rPr>
          <w:rFonts w:eastAsia="Calibri"/>
        </w:rPr>
        <w:t xml:space="preserve">for 24 hours </w:t>
      </w:r>
      <w:r w:rsidR="0048637D" w:rsidRPr="00D13C8C">
        <w:t xml:space="preserve">at 25 </w:t>
      </w:r>
      <w:r w:rsidR="0048637D" w:rsidRPr="00D13C8C">
        <w:rPr>
          <w:vertAlign w:val="superscript"/>
        </w:rPr>
        <w:t>o</w:t>
      </w:r>
      <w:r w:rsidR="0048637D" w:rsidRPr="00D13C8C">
        <w:t>C and 150 rpm</w:t>
      </w:r>
      <w:r w:rsidR="00EA3278" w:rsidRPr="00D13C8C">
        <w:rPr>
          <w:rFonts w:eastAsia="Calibri"/>
        </w:rPr>
        <w:t>.</w:t>
      </w:r>
      <w:r w:rsidR="00D47688">
        <w:rPr>
          <w:rFonts w:eastAsia="Calibri"/>
        </w:rPr>
        <w:t xml:space="preserve"> </w:t>
      </w:r>
      <w:r w:rsidR="00D47688" w:rsidRPr="00D47688">
        <w:rPr>
          <w:rFonts w:eastAsia="Calibri"/>
          <w:b/>
        </w:rPr>
        <w:t>[3-MED]</w:t>
      </w:r>
    </w:p>
    <w:p w14:paraId="0CC985C1" w14:textId="77777777" w:rsidR="00E33F72" w:rsidRPr="00E33F72" w:rsidRDefault="00E33F72" w:rsidP="00E33F72">
      <w:pPr>
        <w:ind w:left="1080"/>
        <w:jc w:val="both"/>
        <w:outlineLvl w:val="0"/>
        <w:rPr>
          <w:rFonts w:ascii="Times New Roman" w:hAnsi="Times New Roman"/>
          <w:szCs w:val="24"/>
        </w:rPr>
      </w:pPr>
    </w:p>
    <w:p w14:paraId="2A1CF3BD" w14:textId="77777777" w:rsidR="00E33F72" w:rsidRPr="00E33F72" w:rsidRDefault="00E33F72" w:rsidP="00E33F72">
      <w:pPr>
        <w:numPr>
          <w:ilvl w:val="2"/>
          <w:numId w:val="12"/>
        </w:numPr>
        <w:jc w:val="both"/>
        <w:outlineLvl w:val="0"/>
        <w:rPr>
          <w:rFonts w:ascii="Times New Roman" w:hAnsi="Times New Roman"/>
          <w:szCs w:val="24"/>
        </w:rPr>
      </w:pPr>
      <w:r>
        <w:rPr>
          <w:rFonts w:eastAsia="Calibri"/>
        </w:rPr>
        <w:t xml:space="preserve">Talent using loop to transfer cells from </w:t>
      </w:r>
      <w:r w:rsidRPr="00311BD7">
        <w:rPr>
          <w:rFonts w:eastAsia="Calibri"/>
        </w:rPr>
        <w:t>YM glycerol streaks</w:t>
      </w:r>
      <w:r>
        <w:rPr>
          <w:rFonts w:eastAsia="Calibri"/>
        </w:rPr>
        <w:t xml:space="preserve"> to a 125-ml flask containing 75 ml</w:t>
      </w:r>
      <w:r w:rsidRPr="00311BD7">
        <w:rPr>
          <w:rFonts w:eastAsia="Calibri"/>
        </w:rPr>
        <w:t xml:space="preserve"> O</w:t>
      </w:r>
      <w:r>
        <w:rPr>
          <w:rFonts w:eastAsia="Calibri"/>
        </w:rPr>
        <w:t>DM with 150 g/L xylose.</w:t>
      </w:r>
      <w:r w:rsidR="004101C2">
        <w:rPr>
          <w:rFonts w:eastAsia="Calibri"/>
        </w:rPr>
        <w:t xml:space="preserve"> Please get the four 125-ml flasks in the frame.</w:t>
      </w:r>
    </w:p>
    <w:p w14:paraId="33BF5D19" w14:textId="77777777" w:rsidR="00E33F72" w:rsidRPr="00E33F72" w:rsidRDefault="00E33F72" w:rsidP="00E33F72">
      <w:pPr>
        <w:numPr>
          <w:ilvl w:val="2"/>
          <w:numId w:val="12"/>
        </w:numPr>
        <w:jc w:val="both"/>
        <w:outlineLvl w:val="0"/>
        <w:rPr>
          <w:rFonts w:ascii="Times New Roman" w:hAnsi="Times New Roman"/>
          <w:szCs w:val="24"/>
        </w:rPr>
      </w:pPr>
      <w:r>
        <w:rPr>
          <w:rFonts w:eastAsia="Calibri"/>
        </w:rPr>
        <w:t>A silicone sponge closure being placed on the 125-ml flask.</w:t>
      </w:r>
    </w:p>
    <w:p w14:paraId="4F634DD7" w14:textId="77777777" w:rsidR="00E33F72" w:rsidRPr="00E33F72" w:rsidRDefault="00E33F72" w:rsidP="00E33F72">
      <w:pPr>
        <w:numPr>
          <w:ilvl w:val="2"/>
          <w:numId w:val="12"/>
        </w:numPr>
        <w:jc w:val="both"/>
        <w:outlineLvl w:val="0"/>
        <w:rPr>
          <w:rFonts w:ascii="Times New Roman" w:hAnsi="Times New Roman"/>
          <w:szCs w:val="24"/>
        </w:rPr>
      </w:pPr>
      <w:r>
        <w:t>Talent opening the</w:t>
      </w:r>
      <w:r w:rsidR="00C23D65" w:rsidRPr="004101C2">
        <w:t xml:space="preserve"> door</w:t>
      </w:r>
      <w:r w:rsidRPr="004101C2">
        <w:t xml:space="preserve"> </w:t>
      </w:r>
      <w:r>
        <w:t xml:space="preserve">of a shaking incubator, putting the </w:t>
      </w:r>
      <w:r w:rsidR="004101C2">
        <w:t xml:space="preserve">four </w:t>
      </w:r>
      <w:r>
        <w:t>125-ml flasks inside, and clos</w:t>
      </w:r>
      <w:r w:rsidR="00C23D65">
        <w:t>ing</w:t>
      </w:r>
      <w:r w:rsidR="004101C2">
        <w:t xml:space="preserve"> the door</w:t>
      </w:r>
      <w:r>
        <w:t xml:space="preserve">. </w:t>
      </w:r>
    </w:p>
    <w:p w14:paraId="2FAE0F11" w14:textId="77777777" w:rsidR="00B70C41" w:rsidRPr="00D13C8C" w:rsidRDefault="00B70C41" w:rsidP="00FD6478">
      <w:pPr>
        <w:pStyle w:val="ListParagraph"/>
        <w:ind w:left="1080"/>
        <w:rPr>
          <w:rFonts w:eastAsia="Calibri"/>
        </w:rPr>
      </w:pPr>
    </w:p>
    <w:p w14:paraId="4384D079" w14:textId="5008BD59" w:rsidR="00F74545" w:rsidRPr="00052B41" w:rsidRDefault="00EA3278" w:rsidP="00D13C8C">
      <w:pPr>
        <w:pStyle w:val="ListParagraph"/>
        <w:numPr>
          <w:ilvl w:val="1"/>
          <w:numId w:val="12"/>
        </w:numPr>
        <w:rPr>
          <w:rFonts w:eastAsia="Calibri"/>
        </w:rPr>
      </w:pPr>
      <w:r w:rsidRPr="00D13C8C">
        <w:rPr>
          <w:rFonts w:eastAsia="Calibri"/>
        </w:rPr>
        <w:t xml:space="preserve">Use </w:t>
      </w:r>
      <w:r w:rsidR="00F74545" w:rsidRPr="00D13C8C">
        <w:rPr>
          <w:rFonts w:eastAsia="Calibri"/>
        </w:rPr>
        <w:t xml:space="preserve">the </w:t>
      </w:r>
      <w:r w:rsidRPr="00D13C8C">
        <w:rPr>
          <w:rFonts w:eastAsia="Calibri"/>
        </w:rPr>
        <w:t>precultures</w:t>
      </w:r>
      <w:r w:rsidR="00F74545" w:rsidRPr="00D13C8C">
        <w:rPr>
          <w:rFonts w:eastAsia="Calibri"/>
        </w:rPr>
        <w:t xml:space="preserve"> to inoculate </w:t>
      </w:r>
      <w:r w:rsidR="008E12C0">
        <w:rPr>
          <w:rFonts w:eastAsia="Calibri"/>
        </w:rPr>
        <w:t>to</w:t>
      </w:r>
      <w:r w:rsidR="008E12C0" w:rsidRPr="00937F63">
        <w:rPr>
          <w:rFonts w:eastAsia="Calibri"/>
          <w:color w:val="FF0000"/>
        </w:rPr>
        <w:t xml:space="preserve"> </w:t>
      </w:r>
      <w:r w:rsidR="00937F63" w:rsidRPr="00937F63">
        <w:rPr>
          <w:rFonts w:eastAsia="Calibri"/>
          <w:color w:val="FF0000"/>
        </w:rPr>
        <w:t>an</w:t>
      </w:r>
      <w:r w:rsidR="00937F63">
        <w:rPr>
          <w:rFonts w:eastAsia="Calibri"/>
        </w:rPr>
        <w:t xml:space="preserve"> </w:t>
      </w:r>
      <w:r w:rsidR="008E12C0" w:rsidRPr="004101C2">
        <w:t>A</w:t>
      </w:r>
      <w:r w:rsidR="008E12C0" w:rsidRPr="004101C2">
        <w:rPr>
          <w:vertAlign w:val="subscript"/>
        </w:rPr>
        <w:t>620</w:t>
      </w:r>
      <w:r w:rsidR="008E12C0" w:rsidRPr="004101C2">
        <w:t xml:space="preserve"> of 0.1</w:t>
      </w:r>
      <w:r w:rsidR="008E12C0" w:rsidRPr="004101C2">
        <w:rPr>
          <w:rFonts w:eastAsia="Calibri"/>
        </w:rPr>
        <w:t xml:space="preserve"> </w:t>
      </w:r>
      <w:r w:rsidR="00F74545" w:rsidRPr="00D13C8C">
        <w:rPr>
          <w:rFonts w:eastAsia="Calibri"/>
        </w:rPr>
        <w:t xml:space="preserve">similar </w:t>
      </w:r>
      <w:r w:rsidR="00CE532F" w:rsidRPr="00C45F30">
        <w:rPr>
          <w:rFonts w:eastAsia="Calibri"/>
        </w:rPr>
        <w:t xml:space="preserve">duplicate </w:t>
      </w:r>
      <w:r w:rsidR="00F74545" w:rsidRPr="00D13C8C">
        <w:rPr>
          <w:rFonts w:eastAsia="Calibri"/>
        </w:rPr>
        <w:t>75-ml</w:t>
      </w:r>
      <w:r w:rsidR="00052B41">
        <w:rPr>
          <w:rFonts w:eastAsia="Calibri"/>
        </w:rPr>
        <w:t xml:space="preserve"> test cultures</w:t>
      </w:r>
      <w:r w:rsidR="00594921">
        <w:rPr>
          <w:rFonts w:eastAsia="Calibri"/>
        </w:rPr>
        <w:t xml:space="preserve"> </w:t>
      </w:r>
      <w:r w:rsidR="002B068D">
        <w:rPr>
          <w:rFonts w:eastAsia="Calibri"/>
        </w:rPr>
        <w:t>with ODM containing 75 grams per liter of glucose and 75 grams per liter</w:t>
      </w:r>
      <w:r w:rsidRPr="00D13C8C">
        <w:rPr>
          <w:rFonts w:eastAsia="Calibri"/>
        </w:rPr>
        <w:t xml:space="preserve"> of xylose a</w:t>
      </w:r>
      <w:r w:rsidR="00F74545" w:rsidRPr="00D13C8C">
        <w:rPr>
          <w:rFonts w:eastAsia="Calibri"/>
        </w:rPr>
        <w:t>t pH 6.5.</w:t>
      </w:r>
      <w:r w:rsidR="00F74545" w:rsidRPr="00A842DC">
        <w:rPr>
          <w:rFonts w:eastAsia="Calibri"/>
          <w:b/>
        </w:rPr>
        <w:t xml:space="preserve"> </w:t>
      </w:r>
      <w:r w:rsidR="00A842DC" w:rsidRPr="00A842DC">
        <w:rPr>
          <w:rFonts w:eastAsia="Calibri"/>
          <w:b/>
        </w:rPr>
        <w:t>[1-MED]</w:t>
      </w:r>
      <w:r w:rsidR="00A842DC">
        <w:rPr>
          <w:rFonts w:eastAsia="Calibri"/>
        </w:rPr>
        <w:t xml:space="preserve"> </w:t>
      </w:r>
      <w:r w:rsidR="00F74545" w:rsidRPr="00D13C8C">
        <w:rPr>
          <w:rFonts w:eastAsia="Calibri"/>
        </w:rPr>
        <w:t>Shake flasks at 25 °C and</w:t>
      </w:r>
      <w:r w:rsidRPr="00D13C8C">
        <w:rPr>
          <w:rFonts w:eastAsia="Calibri"/>
        </w:rPr>
        <w:t xml:space="preserve"> 150 rpm. </w:t>
      </w:r>
      <w:r w:rsidR="00A842DC" w:rsidRPr="00A842DC">
        <w:rPr>
          <w:rFonts w:eastAsia="Calibri"/>
          <w:b/>
        </w:rPr>
        <w:t>[2-</w:t>
      </w:r>
      <w:r w:rsidR="00C45F30">
        <w:rPr>
          <w:rFonts w:eastAsia="Calibri"/>
          <w:b/>
        </w:rPr>
        <w:t>MED-</w:t>
      </w:r>
      <w:r w:rsidR="00A842DC" w:rsidRPr="00A842DC">
        <w:rPr>
          <w:rFonts w:eastAsia="Calibri"/>
          <w:b/>
        </w:rPr>
        <w:t xml:space="preserve">TXT] </w:t>
      </w:r>
    </w:p>
    <w:p w14:paraId="593E8EDE" w14:textId="77777777" w:rsidR="00052B41" w:rsidRDefault="00052B41" w:rsidP="00052B41">
      <w:pPr>
        <w:pStyle w:val="ListParagraph"/>
        <w:ind w:left="1080"/>
        <w:rPr>
          <w:rFonts w:eastAsia="Calibri"/>
        </w:rPr>
      </w:pPr>
    </w:p>
    <w:p w14:paraId="4FFBBD7A" w14:textId="77777777" w:rsidR="002E35F2" w:rsidRDefault="002E35F2" w:rsidP="002E35F2">
      <w:pPr>
        <w:pStyle w:val="ListParagraph"/>
        <w:numPr>
          <w:ilvl w:val="2"/>
          <w:numId w:val="12"/>
        </w:numPr>
        <w:rPr>
          <w:rFonts w:eastAsia="Calibri"/>
        </w:rPr>
      </w:pPr>
      <w:r>
        <w:rPr>
          <w:rFonts w:eastAsia="Calibri"/>
        </w:rPr>
        <w:t xml:space="preserve">Talent transferring a preculture (from 4.5) </w:t>
      </w:r>
      <w:r w:rsidRPr="00C45F30">
        <w:rPr>
          <w:rFonts w:eastAsia="Calibri"/>
        </w:rPr>
        <w:t xml:space="preserve">to </w:t>
      </w:r>
      <w:r w:rsidR="00CE532F" w:rsidRPr="00C45F30">
        <w:rPr>
          <w:rFonts w:eastAsia="Calibri"/>
        </w:rPr>
        <w:t xml:space="preserve">one of </w:t>
      </w:r>
      <w:r w:rsidRPr="00C45F30">
        <w:rPr>
          <w:rFonts w:eastAsia="Calibri"/>
        </w:rPr>
        <w:t xml:space="preserve">a </w:t>
      </w:r>
      <w:r w:rsidR="00CE532F" w:rsidRPr="00C45F30">
        <w:rPr>
          <w:rFonts w:eastAsia="Calibri"/>
        </w:rPr>
        <w:t xml:space="preserve">pair of </w:t>
      </w:r>
      <w:r>
        <w:rPr>
          <w:rFonts w:eastAsia="Calibri"/>
        </w:rPr>
        <w:t xml:space="preserve">125-ml flask containing ODM with </w:t>
      </w:r>
      <w:r w:rsidRPr="00D13C8C">
        <w:rPr>
          <w:rFonts w:eastAsia="Calibri"/>
        </w:rPr>
        <w:t>75 g/L of glucose and 75 g/L of xylose</w:t>
      </w:r>
      <w:r w:rsidR="00052B41">
        <w:rPr>
          <w:rFonts w:eastAsia="Calibri"/>
        </w:rPr>
        <w:t>.</w:t>
      </w:r>
    </w:p>
    <w:p w14:paraId="07A0E191" w14:textId="77777777" w:rsidR="00052B41" w:rsidRPr="00C45F30" w:rsidRDefault="00C45F30" w:rsidP="00C45F30">
      <w:pPr>
        <w:numPr>
          <w:ilvl w:val="2"/>
          <w:numId w:val="12"/>
        </w:numPr>
        <w:jc w:val="both"/>
        <w:outlineLvl w:val="0"/>
        <w:rPr>
          <w:rFonts w:ascii="Times New Roman" w:hAnsi="Times New Roman"/>
          <w:szCs w:val="24"/>
        </w:rPr>
      </w:pPr>
      <w:r>
        <w:t>Talent opening the</w:t>
      </w:r>
      <w:r w:rsidRPr="004101C2">
        <w:t xml:space="preserve"> door </w:t>
      </w:r>
      <w:r>
        <w:t xml:space="preserve">of a shaking incubator, putting the </w:t>
      </w:r>
      <w:r w:rsidRPr="00C45F30">
        <w:rPr>
          <w:u w:val="single"/>
        </w:rPr>
        <w:t>eight</w:t>
      </w:r>
      <w:r>
        <w:t xml:space="preserve"> 125-ml flasks inside, and closing the door. </w:t>
      </w:r>
      <w:r w:rsidR="002B068D">
        <w:t>Add overlay text</w:t>
      </w:r>
      <w:r w:rsidR="00052B41" w:rsidRPr="00C45F30">
        <w:rPr>
          <w:rFonts w:eastAsia="Calibri"/>
        </w:rPr>
        <w:t xml:space="preserve"> </w:t>
      </w:r>
      <w:r w:rsidR="002B068D" w:rsidRPr="00C45F30">
        <w:rPr>
          <w:rFonts w:eastAsia="Calibri"/>
        </w:rPr>
        <w:t xml:space="preserve">only </w:t>
      </w:r>
      <w:r w:rsidR="002B068D">
        <w:t xml:space="preserve">after the talent closes the incubator lid. </w:t>
      </w:r>
      <w:r w:rsidR="00052B41" w:rsidRPr="00C45F30">
        <w:rPr>
          <w:rFonts w:eastAsia="Calibri"/>
        </w:rPr>
        <w:t xml:space="preserve">TEXT: Sample daily </w:t>
      </w:r>
      <w:r w:rsidR="00052B41" w:rsidRPr="00C45F30">
        <w:rPr>
          <w:rFonts w:eastAsia="Calibri"/>
          <w:color w:val="000000" w:themeColor="text1"/>
        </w:rPr>
        <w:t xml:space="preserve">to </w:t>
      </w:r>
      <w:r w:rsidR="00052B41" w:rsidRPr="00C45F30">
        <w:rPr>
          <w:color w:val="000000" w:themeColor="text1"/>
        </w:rPr>
        <w:t>monitor accumulations of biomass and concentrations of sugars and fermentation products.</w:t>
      </w:r>
    </w:p>
    <w:p w14:paraId="41FA2EE6" w14:textId="77777777" w:rsidR="00D13C8C" w:rsidRDefault="00D13C8C" w:rsidP="00D13C8C">
      <w:pPr>
        <w:pStyle w:val="ListParagraph"/>
        <w:ind w:left="1080"/>
        <w:rPr>
          <w:rFonts w:eastAsia="Calibri"/>
        </w:rPr>
      </w:pPr>
    </w:p>
    <w:p w14:paraId="35E60260" w14:textId="77777777" w:rsidR="00D13C8C" w:rsidRPr="000738C0" w:rsidRDefault="00AF58B5" w:rsidP="00D13C8C">
      <w:pPr>
        <w:pStyle w:val="ListParagraph"/>
        <w:numPr>
          <w:ilvl w:val="0"/>
          <w:numId w:val="12"/>
        </w:numPr>
        <w:rPr>
          <w:rFonts w:eastAsia="Calibri"/>
        </w:rPr>
      </w:pPr>
      <w:r w:rsidRPr="00AF58B5">
        <w:rPr>
          <w:b/>
        </w:rPr>
        <w:t>Applying continuous culture to select for ethanol-challenged xylose utilization</w:t>
      </w:r>
    </w:p>
    <w:p w14:paraId="53F5E807" w14:textId="77777777" w:rsidR="000738C0" w:rsidRPr="000738C0" w:rsidRDefault="000738C0" w:rsidP="000738C0">
      <w:pPr>
        <w:pStyle w:val="ListParagraph"/>
        <w:ind w:left="360"/>
        <w:rPr>
          <w:rFonts w:eastAsia="Calibri"/>
        </w:rPr>
      </w:pPr>
    </w:p>
    <w:p w14:paraId="1BD33581" w14:textId="77777777" w:rsidR="000738C0" w:rsidRPr="006779E0" w:rsidRDefault="006779E0" w:rsidP="000738C0">
      <w:pPr>
        <w:pStyle w:val="ListParagraph"/>
        <w:numPr>
          <w:ilvl w:val="1"/>
          <w:numId w:val="12"/>
        </w:numPr>
      </w:pPr>
      <w:r>
        <w:t xml:space="preserve">Twenty-four </w:t>
      </w:r>
      <w:r w:rsidR="00525C74">
        <w:t xml:space="preserve">hours prior to inoculating a continuous culture, prepare a preculture of </w:t>
      </w:r>
      <w:r w:rsidR="000738C0" w:rsidRPr="00D921B7">
        <w:t>a representative AFEX CSH-tolerant colony</w:t>
      </w:r>
      <w:r w:rsidR="00525C74">
        <w:t xml:space="preserve"> in </w:t>
      </w:r>
      <w:r w:rsidR="000738C0" w:rsidRPr="00D921B7">
        <w:t>ethanol-free OD</w:t>
      </w:r>
      <w:r w:rsidR="00D05CCA">
        <w:t>M</w:t>
      </w:r>
      <w:r>
        <w:t xml:space="preserve"> in </w:t>
      </w:r>
      <w:r w:rsidR="00F21C2D">
        <w:t xml:space="preserve">a </w:t>
      </w:r>
      <w:r>
        <w:t>125-ml</w:t>
      </w:r>
      <w:r w:rsidR="00F21C2D">
        <w:t xml:space="preserve"> flask</w:t>
      </w:r>
      <w:r w:rsidR="000738C0" w:rsidRPr="00D921B7">
        <w:t xml:space="preserve">. </w:t>
      </w:r>
      <w:r w:rsidRPr="006779E0">
        <w:rPr>
          <w:b/>
        </w:rPr>
        <w:t>[1-MED]</w:t>
      </w:r>
      <w:r>
        <w:t xml:space="preserve"> </w:t>
      </w:r>
    </w:p>
    <w:p w14:paraId="10B84AFE" w14:textId="77777777" w:rsidR="006779E0" w:rsidRPr="006779E0" w:rsidRDefault="006779E0" w:rsidP="006779E0">
      <w:pPr>
        <w:pStyle w:val="ListParagraph"/>
        <w:ind w:left="1080"/>
      </w:pPr>
    </w:p>
    <w:p w14:paraId="09219D70" w14:textId="77777777" w:rsidR="006779E0" w:rsidRDefault="006779E0" w:rsidP="006779E0">
      <w:pPr>
        <w:pStyle w:val="ListParagraph"/>
        <w:numPr>
          <w:ilvl w:val="2"/>
          <w:numId w:val="12"/>
        </w:numPr>
      </w:pPr>
      <w:r>
        <w:t xml:space="preserve">Talent setting down </w:t>
      </w:r>
      <w:r w:rsidR="00F21C2D">
        <w:t xml:space="preserve">a 125-ml flask </w:t>
      </w:r>
      <w:r>
        <w:t>with preculture on the work surface/bench.</w:t>
      </w:r>
      <w:r w:rsidR="00E10087">
        <w:t xml:space="preserve">  </w:t>
      </w:r>
    </w:p>
    <w:p w14:paraId="69A176C6" w14:textId="77777777" w:rsidR="000738C0" w:rsidRDefault="000738C0" w:rsidP="000738C0">
      <w:pPr>
        <w:pStyle w:val="ListParagraph"/>
        <w:ind w:left="1080"/>
      </w:pPr>
    </w:p>
    <w:p w14:paraId="725686C2" w14:textId="74B3F315" w:rsidR="000738C0" w:rsidRPr="005005F8" w:rsidRDefault="001260B4" w:rsidP="001260B4">
      <w:pPr>
        <w:pStyle w:val="ListParagraph"/>
        <w:numPr>
          <w:ilvl w:val="1"/>
          <w:numId w:val="12"/>
        </w:numPr>
      </w:pPr>
      <w:r>
        <w:t xml:space="preserve">Use </w:t>
      </w:r>
      <w:r w:rsidR="00386119">
        <w:t xml:space="preserve">5 to </w:t>
      </w:r>
      <w:r w:rsidRPr="001260B4">
        <w:t xml:space="preserve">10 ml of the AFEX CSH-tolerant isolate preculture </w:t>
      </w:r>
      <w:r>
        <w:t>to in</w:t>
      </w:r>
      <w:r w:rsidR="000738C0" w:rsidRPr="001260B4">
        <w:t>oculate</w:t>
      </w:r>
      <w:r>
        <w:t xml:space="preserve"> 100 ml </w:t>
      </w:r>
      <w:r w:rsidR="000738C0" w:rsidRPr="001260B4">
        <w:t>o</w:t>
      </w:r>
      <w:r w:rsidR="005005F8">
        <w:t xml:space="preserve">f ODM </w:t>
      </w:r>
      <w:r w:rsidRPr="001260B4">
        <w:t xml:space="preserve">in a jacketed 100-ml spinner flask </w:t>
      </w:r>
      <w:r w:rsidR="000738C0" w:rsidRPr="001260B4">
        <w:t xml:space="preserve">to obtain </w:t>
      </w:r>
      <w:r w:rsidRPr="001260B4">
        <w:t xml:space="preserve">an </w:t>
      </w:r>
      <w:r w:rsidR="000738C0" w:rsidRPr="001260B4">
        <w:t>initial A</w:t>
      </w:r>
      <w:r w:rsidR="000738C0" w:rsidRPr="001260B4">
        <w:rPr>
          <w:vertAlign w:val="subscript"/>
        </w:rPr>
        <w:t xml:space="preserve">620 </w:t>
      </w:r>
      <w:r w:rsidR="00E80E48">
        <w:t xml:space="preserve">of </w:t>
      </w:r>
      <w:r w:rsidR="00525C74" w:rsidRPr="001260B4">
        <w:t>0.5.</w:t>
      </w:r>
      <w:r>
        <w:t xml:space="preserve"> </w:t>
      </w:r>
      <w:r w:rsidR="005005F8" w:rsidRPr="005005F8">
        <w:rPr>
          <w:b/>
        </w:rPr>
        <w:t>[1-MED</w:t>
      </w:r>
      <w:r w:rsidR="005005F8">
        <w:rPr>
          <w:b/>
        </w:rPr>
        <w:t>-TXT</w:t>
      </w:r>
      <w:r w:rsidR="005005F8" w:rsidRPr="005005F8">
        <w:rPr>
          <w:b/>
        </w:rPr>
        <w:t>]</w:t>
      </w:r>
      <w:r w:rsidR="005005F8">
        <w:t xml:space="preserve"> </w:t>
      </w:r>
      <w:r w:rsidR="000738C0" w:rsidRPr="001260B4">
        <w:t xml:space="preserve">Maintain the culture holding </w:t>
      </w:r>
      <w:r w:rsidR="00D05CCA">
        <w:t>volume</w:t>
      </w:r>
      <w:r w:rsidR="000738C0" w:rsidRPr="001260B4">
        <w:t xml:space="preserve"> at 25 </w:t>
      </w:r>
      <w:proofErr w:type="spellStart"/>
      <w:r w:rsidR="000738C0" w:rsidRPr="001260B4">
        <w:rPr>
          <w:vertAlign w:val="superscript"/>
        </w:rPr>
        <w:t>o</w:t>
      </w:r>
      <w:r w:rsidR="00525C74" w:rsidRPr="001260B4">
        <w:t>C</w:t>
      </w:r>
      <w:proofErr w:type="spellEnd"/>
      <w:r w:rsidR="00BE53F0" w:rsidRPr="00BE53F0">
        <w:rPr>
          <w:color w:val="FF0000"/>
        </w:rPr>
        <w:t>,</w:t>
      </w:r>
      <w:r w:rsidR="00525C74" w:rsidRPr="001260B4">
        <w:t xml:space="preserve"> </w:t>
      </w:r>
      <w:r w:rsidR="000738C0" w:rsidRPr="001260B4">
        <w:t xml:space="preserve">stirred at 200 rpm and outfitted with </w:t>
      </w:r>
      <w:r w:rsidR="00386119">
        <w:t xml:space="preserve">a </w:t>
      </w:r>
      <w:r w:rsidR="000738C0" w:rsidRPr="001260B4">
        <w:t xml:space="preserve">sterilizable pH electrode, </w:t>
      </w:r>
      <w:r w:rsidR="00386119">
        <w:t xml:space="preserve">a </w:t>
      </w:r>
      <w:r w:rsidR="000738C0" w:rsidRPr="001260B4">
        <w:t>pH controller</w:t>
      </w:r>
      <w:r w:rsidR="00F73947">
        <w:t>,</w:t>
      </w:r>
      <w:r w:rsidR="000738C0" w:rsidRPr="001260B4">
        <w:t xml:space="preserve"> and </w:t>
      </w:r>
      <w:r w:rsidRPr="001260B4">
        <w:t xml:space="preserve">a </w:t>
      </w:r>
      <w:r w:rsidR="000738C0" w:rsidRPr="001260B4">
        <w:t>temperature-controlled circulating water bath.</w:t>
      </w:r>
      <w:r w:rsidR="005005F8">
        <w:t xml:space="preserve"> </w:t>
      </w:r>
      <w:r w:rsidR="005005F8" w:rsidRPr="005005F8">
        <w:rPr>
          <w:b/>
        </w:rPr>
        <w:t>[2-MED]</w:t>
      </w:r>
    </w:p>
    <w:p w14:paraId="7C7CB1D7" w14:textId="77777777" w:rsidR="005005F8" w:rsidRPr="00D016A7" w:rsidRDefault="005005F8" w:rsidP="005005F8">
      <w:pPr>
        <w:pStyle w:val="ListParagraph"/>
        <w:ind w:left="1080"/>
      </w:pPr>
    </w:p>
    <w:p w14:paraId="56BF7E90" w14:textId="77777777" w:rsidR="005005F8" w:rsidRPr="009A38D5" w:rsidRDefault="005005F8" w:rsidP="005005F8">
      <w:pPr>
        <w:pStyle w:val="ListParagraph"/>
        <w:numPr>
          <w:ilvl w:val="2"/>
          <w:numId w:val="12"/>
        </w:numPr>
        <w:rPr>
          <w:color w:val="FF0000"/>
        </w:rPr>
      </w:pPr>
      <w:r w:rsidRPr="00BC2A47">
        <w:t>Talent transferring preculture into a jacketed 100-ml spinner flask containing 100 ml of ODM</w:t>
      </w:r>
      <w:r w:rsidR="00F21C2D" w:rsidRPr="00BC2A47">
        <w:t xml:space="preserve">, </w:t>
      </w:r>
      <w:r w:rsidR="009A38D5" w:rsidRPr="00BC2A47">
        <w:t xml:space="preserve">stirring and pipetting initial sample, </w:t>
      </w:r>
      <w:r w:rsidR="0070450D" w:rsidRPr="00BC2A47">
        <w:t xml:space="preserve">adding </w:t>
      </w:r>
      <w:r w:rsidR="009A38D5" w:rsidRPr="00BC2A47">
        <w:t xml:space="preserve">a </w:t>
      </w:r>
      <w:r w:rsidR="0070450D" w:rsidRPr="00BC2A47">
        <w:t>sterile syringe to the sampling port</w:t>
      </w:r>
      <w:r w:rsidR="009A38D5" w:rsidRPr="00BC2A47">
        <w:t xml:space="preserve">, </w:t>
      </w:r>
      <w:r w:rsidR="00F21C2D" w:rsidRPr="00BC2A47">
        <w:t xml:space="preserve">and </w:t>
      </w:r>
      <w:r w:rsidR="009A38D5" w:rsidRPr="00BC2A47">
        <w:t>adding the top</w:t>
      </w:r>
      <w:r w:rsidR="0070450D" w:rsidRPr="00BC2A47">
        <w:t>.</w:t>
      </w:r>
      <w:r w:rsidR="00F21C2D" w:rsidRPr="00D016A7">
        <w:t xml:space="preserve"> </w:t>
      </w:r>
      <w:r w:rsidR="00F73947">
        <w:t>TEXT: ODM pH 6.3 ± 0.2; 100 g/L xylose + 20 g/L</w:t>
      </w:r>
      <w:r w:rsidR="00F21C2D" w:rsidRPr="001260B4">
        <w:t xml:space="preserve"> ethanol</w:t>
      </w:r>
    </w:p>
    <w:p w14:paraId="0B674517" w14:textId="77777777" w:rsidR="005005F8" w:rsidRPr="00F73947" w:rsidRDefault="005005F8" w:rsidP="005005F8">
      <w:pPr>
        <w:pStyle w:val="ListParagraph"/>
        <w:numPr>
          <w:ilvl w:val="2"/>
          <w:numId w:val="12"/>
        </w:numPr>
      </w:pPr>
      <w:r w:rsidRPr="00F73947">
        <w:t xml:space="preserve">Talent </w:t>
      </w:r>
      <w:r w:rsidR="005114E4" w:rsidRPr="00F73947">
        <w:t xml:space="preserve">connecting the bioreactor into the </w:t>
      </w:r>
      <w:r w:rsidR="0070450D" w:rsidRPr="00F73947">
        <w:t>medium feed and water</w:t>
      </w:r>
      <w:r w:rsidR="001C4C10" w:rsidRPr="00F73947">
        <w:t xml:space="preserve"> </w:t>
      </w:r>
      <w:r w:rsidR="0070450D" w:rsidRPr="00F73947">
        <w:t>bath flow circulation lines</w:t>
      </w:r>
      <w:r w:rsidR="009A38D5" w:rsidRPr="00F73947">
        <w:t>, and setting up the accessories</w:t>
      </w:r>
      <w:r w:rsidR="00D05CCA" w:rsidRPr="00F73947">
        <w:t>.</w:t>
      </w:r>
    </w:p>
    <w:p w14:paraId="13D2309D" w14:textId="77777777" w:rsidR="000738C0" w:rsidRPr="000738C0" w:rsidRDefault="000738C0" w:rsidP="000738C0">
      <w:pPr>
        <w:pStyle w:val="ListParagraph"/>
        <w:ind w:left="1080"/>
      </w:pPr>
    </w:p>
    <w:p w14:paraId="019FC5CA" w14:textId="1C3C3018" w:rsidR="000738C0" w:rsidRPr="000B7428" w:rsidRDefault="000738C0" w:rsidP="000738C0">
      <w:pPr>
        <w:pStyle w:val="ListParagraph"/>
        <w:numPr>
          <w:ilvl w:val="1"/>
          <w:numId w:val="12"/>
        </w:numPr>
      </w:pPr>
      <w:r w:rsidRPr="00F73947">
        <w:t>Initially, since cell growth will be slow due to the ethanol exposure, set up a pH-actuate</w:t>
      </w:r>
      <w:r w:rsidR="002C38A7" w:rsidRPr="00F73947">
        <w:t>d pump</w:t>
      </w:r>
      <w:r w:rsidR="00122857" w:rsidRPr="00F73947">
        <w:t xml:space="preserve"> </w:t>
      </w:r>
      <w:r w:rsidR="00122857" w:rsidRPr="00F73947">
        <w:rPr>
          <w:b/>
        </w:rPr>
        <w:t>[1-MED]</w:t>
      </w:r>
      <w:r w:rsidR="0087070E" w:rsidRPr="00F73947">
        <w:rPr>
          <w:b/>
        </w:rPr>
        <w:t xml:space="preserve"> </w:t>
      </w:r>
      <w:r w:rsidR="0087070E" w:rsidRPr="00F73947">
        <w:t>so</w:t>
      </w:r>
      <w:r w:rsidR="00056669" w:rsidRPr="00F73947">
        <w:t xml:space="preserve"> </w:t>
      </w:r>
      <w:r w:rsidR="0087070E" w:rsidRPr="00F73947">
        <w:t xml:space="preserve">that when the culture fermentation decreases the pH to 5.4, </w:t>
      </w:r>
      <w:r w:rsidR="0087070E" w:rsidRPr="00F73947">
        <w:rPr>
          <w:b/>
        </w:rPr>
        <w:t>[2-CU]</w:t>
      </w:r>
      <w:r w:rsidR="0087070E" w:rsidRPr="00F73947">
        <w:t xml:space="preserve"> the pump will </w:t>
      </w:r>
      <w:r w:rsidR="00056669" w:rsidRPr="00F73947">
        <w:t xml:space="preserve">feed pH </w:t>
      </w:r>
      <w:r w:rsidR="00386119" w:rsidRPr="00F73947">
        <w:t xml:space="preserve">6.3 ODM with 100 grams per liter </w:t>
      </w:r>
      <w:r w:rsidR="00BE53F0" w:rsidRPr="00BE53F0">
        <w:rPr>
          <w:color w:val="FF0000"/>
        </w:rPr>
        <w:t>of</w:t>
      </w:r>
      <w:r w:rsidR="00BE53F0">
        <w:t xml:space="preserve"> </w:t>
      </w:r>
      <w:r w:rsidR="00386119" w:rsidRPr="00F73947">
        <w:t>xylose and 50 grams per liter</w:t>
      </w:r>
      <w:r w:rsidRPr="00F73947">
        <w:t xml:space="preserve"> </w:t>
      </w:r>
      <w:r w:rsidR="00BE53F0" w:rsidRPr="00BE53F0">
        <w:rPr>
          <w:color w:val="FF0000"/>
        </w:rPr>
        <w:t>of</w:t>
      </w:r>
      <w:r w:rsidR="00BE53F0">
        <w:t xml:space="preserve"> </w:t>
      </w:r>
      <w:r w:rsidRPr="00F73947">
        <w:t>ethanol</w:t>
      </w:r>
      <w:r w:rsidR="00E80E48" w:rsidRPr="00F73947">
        <w:t xml:space="preserve"> </w:t>
      </w:r>
      <w:r w:rsidR="0087070E" w:rsidRPr="00F73947">
        <w:rPr>
          <w:b/>
        </w:rPr>
        <w:t>[3</w:t>
      </w:r>
      <w:r w:rsidR="00122857" w:rsidRPr="00F73947">
        <w:rPr>
          <w:b/>
        </w:rPr>
        <w:t>-MED/CU]</w:t>
      </w:r>
      <w:r w:rsidR="0087070E" w:rsidRPr="00F73947">
        <w:rPr>
          <w:b/>
        </w:rPr>
        <w:t xml:space="preserve"> </w:t>
      </w:r>
      <w:r w:rsidR="003B40F1" w:rsidRPr="00F73947">
        <w:t>to</w:t>
      </w:r>
      <w:r w:rsidR="0087070E" w:rsidRPr="00F73947">
        <w:rPr>
          <w:b/>
        </w:rPr>
        <w:t xml:space="preserve"> </w:t>
      </w:r>
      <w:r w:rsidR="0087070E" w:rsidRPr="00F73947">
        <w:t>stop</w:t>
      </w:r>
      <w:r w:rsidR="00E80E48" w:rsidRPr="00F73947">
        <w:t xml:space="preserve"> further pH decreases</w:t>
      </w:r>
      <w:r w:rsidRPr="00F73947">
        <w:t>.</w:t>
      </w:r>
      <w:r w:rsidRPr="00F73947">
        <w:rPr>
          <w:b/>
        </w:rPr>
        <w:t xml:space="preserve"> </w:t>
      </w:r>
      <w:r w:rsidR="0087070E" w:rsidRPr="00F73947">
        <w:rPr>
          <w:b/>
        </w:rPr>
        <w:t>[4</w:t>
      </w:r>
      <w:r w:rsidR="00122857" w:rsidRPr="00F73947">
        <w:rPr>
          <w:b/>
        </w:rPr>
        <w:t>-CU]</w:t>
      </w:r>
      <w:r w:rsidR="00122857">
        <w:t xml:space="preserve"> </w:t>
      </w:r>
      <w:r w:rsidRPr="00056669">
        <w:t>Maintain the volume</w:t>
      </w:r>
      <w:r w:rsidR="001260B4" w:rsidRPr="00056669">
        <w:t xml:space="preserve"> at 100 ml</w:t>
      </w:r>
      <w:r w:rsidRPr="00056669">
        <w:t xml:space="preserve"> with an effluent pump continuously skimming the culture surface. </w:t>
      </w:r>
      <w:r w:rsidR="0087070E">
        <w:rPr>
          <w:b/>
        </w:rPr>
        <w:t>[5</w:t>
      </w:r>
      <w:r w:rsidR="00727F8E" w:rsidRPr="00727F8E">
        <w:rPr>
          <w:b/>
        </w:rPr>
        <w:t>-MED</w:t>
      </w:r>
      <w:r w:rsidR="0087070E">
        <w:rPr>
          <w:b/>
        </w:rPr>
        <w:t>/CU</w:t>
      </w:r>
      <w:r w:rsidR="00727F8E" w:rsidRPr="00727F8E">
        <w:rPr>
          <w:b/>
        </w:rPr>
        <w:t>]</w:t>
      </w:r>
    </w:p>
    <w:p w14:paraId="6973862F" w14:textId="77777777" w:rsidR="000B7428" w:rsidRPr="000B7428" w:rsidRDefault="000B7428" w:rsidP="000B7428">
      <w:pPr>
        <w:pStyle w:val="ListParagraph"/>
        <w:ind w:left="1080"/>
      </w:pPr>
    </w:p>
    <w:p w14:paraId="0FEFB4EF" w14:textId="77777777" w:rsidR="000B7428" w:rsidRPr="00F73947" w:rsidRDefault="00122857" w:rsidP="000B7428">
      <w:pPr>
        <w:pStyle w:val="ListParagraph"/>
        <w:numPr>
          <w:ilvl w:val="2"/>
          <w:numId w:val="12"/>
        </w:numPr>
      </w:pPr>
      <w:r w:rsidRPr="00F73947">
        <w:t xml:space="preserve">Talent adjusting the pH setpoint on the controller module. </w:t>
      </w:r>
    </w:p>
    <w:p w14:paraId="79FCFD6D" w14:textId="77777777" w:rsidR="0087070E" w:rsidRPr="00F73947" w:rsidRDefault="0087070E" w:rsidP="000B7428">
      <w:pPr>
        <w:pStyle w:val="ListParagraph"/>
        <w:numPr>
          <w:ilvl w:val="2"/>
          <w:numId w:val="12"/>
        </w:numPr>
      </w:pPr>
      <w:r w:rsidRPr="00F73947">
        <w:t xml:space="preserve">Shot of pH meter reading dropping to </w:t>
      </w:r>
      <w:r w:rsidR="00D05CCA" w:rsidRPr="00F73947">
        <w:t xml:space="preserve">or </w:t>
      </w:r>
      <w:r w:rsidR="00F73947">
        <w:t xml:space="preserve">already </w:t>
      </w:r>
      <w:r w:rsidR="00D05CCA" w:rsidRPr="00F73947">
        <w:t xml:space="preserve">at </w:t>
      </w:r>
      <w:r w:rsidRPr="00F73947">
        <w:t>5.4.</w:t>
      </w:r>
    </w:p>
    <w:p w14:paraId="79933F2C" w14:textId="77777777" w:rsidR="000B7428" w:rsidRPr="00F73947" w:rsidRDefault="00122857" w:rsidP="000B7428">
      <w:pPr>
        <w:pStyle w:val="ListParagraph"/>
        <w:numPr>
          <w:ilvl w:val="2"/>
          <w:numId w:val="12"/>
        </w:numPr>
      </w:pPr>
      <w:r w:rsidRPr="00F73947">
        <w:lastRenderedPageBreak/>
        <w:t>Feed pump dosing and dropping feed into the culture.</w:t>
      </w:r>
    </w:p>
    <w:p w14:paraId="20EB6F80" w14:textId="77777777" w:rsidR="00122857" w:rsidRPr="00F73947" w:rsidRDefault="0087070E" w:rsidP="000B7428">
      <w:pPr>
        <w:pStyle w:val="ListParagraph"/>
        <w:numPr>
          <w:ilvl w:val="2"/>
          <w:numId w:val="12"/>
        </w:numPr>
      </w:pPr>
      <w:r w:rsidRPr="00F73947">
        <w:t xml:space="preserve">The pH meter reading rising </w:t>
      </w:r>
      <w:r w:rsidR="001F4088" w:rsidRPr="00F73947">
        <w:t>above</w:t>
      </w:r>
      <w:r w:rsidRPr="00F73947">
        <w:t xml:space="preserve"> 5.4.</w:t>
      </w:r>
    </w:p>
    <w:p w14:paraId="0321465D" w14:textId="77777777" w:rsidR="000B7428" w:rsidRPr="00F73947" w:rsidRDefault="0087070E" w:rsidP="000B7428">
      <w:pPr>
        <w:pStyle w:val="ListParagraph"/>
        <w:numPr>
          <w:ilvl w:val="2"/>
          <w:numId w:val="12"/>
        </w:numPr>
      </w:pPr>
      <w:r w:rsidRPr="00F73947">
        <w:t>Effluent being pumped from culture surface</w:t>
      </w:r>
      <w:r w:rsidR="00DA2232" w:rsidRPr="00F73947">
        <w:t xml:space="preserve"> into the collection flask.</w:t>
      </w:r>
    </w:p>
    <w:p w14:paraId="2E950E7D" w14:textId="77777777" w:rsidR="000738C0" w:rsidRPr="000738C0" w:rsidRDefault="000738C0" w:rsidP="000738C0">
      <w:pPr>
        <w:pStyle w:val="ListParagraph"/>
        <w:ind w:left="1080"/>
      </w:pPr>
    </w:p>
    <w:p w14:paraId="2759ADCD" w14:textId="77777777" w:rsidR="000738C0" w:rsidRPr="00E10087" w:rsidRDefault="000738C0" w:rsidP="000738C0">
      <w:pPr>
        <w:pStyle w:val="ListParagraph"/>
        <w:numPr>
          <w:ilvl w:val="1"/>
          <w:numId w:val="12"/>
        </w:numPr>
      </w:pPr>
      <w:r w:rsidRPr="00056669">
        <w:t xml:space="preserve">Measure </w:t>
      </w:r>
      <w:r w:rsidR="0071785F">
        <w:t xml:space="preserve">the </w:t>
      </w:r>
      <w:r w:rsidRPr="00056669">
        <w:t>effluent</w:t>
      </w:r>
      <w:r w:rsidR="0071785F">
        <w:t xml:space="preserve"> </w:t>
      </w:r>
      <w:r w:rsidR="0071785F" w:rsidRPr="001D5156">
        <w:rPr>
          <w:color w:val="000000" w:themeColor="text1"/>
        </w:rPr>
        <w:t>volume collected</w:t>
      </w:r>
      <w:r w:rsidR="0071785F" w:rsidRPr="00727F8E">
        <w:rPr>
          <w:b/>
          <w:color w:val="000000" w:themeColor="text1"/>
        </w:rPr>
        <w:t xml:space="preserve"> </w:t>
      </w:r>
      <w:r w:rsidR="00727F8E" w:rsidRPr="00727F8E">
        <w:rPr>
          <w:b/>
        </w:rPr>
        <w:t xml:space="preserve">[1-MED] </w:t>
      </w:r>
      <w:r w:rsidRPr="00056669">
        <w:t xml:space="preserve">and draw </w:t>
      </w:r>
      <w:r w:rsidR="00EC3E8E">
        <w:t xml:space="preserve">samples </w:t>
      </w:r>
      <w:r w:rsidRPr="00056669">
        <w:t>from con</w:t>
      </w:r>
      <w:r w:rsidR="00056669" w:rsidRPr="00056669">
        <w:t xml:space="preserve">tinuous cultures every 48-72 hours </w:t>
      </w:r>
      <w:r w:rsidRPr="00056669">
        <w:t>for analysis of viable cell concentration, products</w:t>
      </w:r>
      <w:r w:rsidR="003B40F1">
        <w:t>,</w:t>
      </w:r>
      <w:r w:rsidRPr="00056669">
        <w:t xml:space="preserve"> and subs</w:t>
      </w:r>
      <w:r w:rsidR="00056669" w:rsidRPr="00056669">
        <w:t>trates, as described in the manuscript.</w:t>
      </w:r>
      <w:r w:rsidR="00727F8E">
        <w:t xml:space="preserve"> </w:t>
      </w:r>
      <w:r w:rsidR="00727F8E" w:rsidRPr="00727F8E">
        <w:rPr>
          <w:b/>
        </w:rPr>
        <w:t>[2-MED]</w:t>
      </w:r>
    </w:p>
    <w:p w14:paraId="366D5A87" w14:textId="77777777" w:rsidR="00E10087" w:rsidRPr="00E10087" w:rsidRDefault="00E10087" w:rsidP="00E10087">
      <w:pPr>
        <w:pStyle w:val="ListParagraph"/>
        <w:ind w:left="1080"/>
      </w:pPr>
    </w:p>
    <w:p w14:paraId="1C36CAB5" w14:textId="77777777" w:rsidR="00E10087" w:rsidRPr="00B2048A" w:rsidRDefault="00E10087" w:rsidP="00E10087">
      <w:pPr>
        <w:pStyle w:val="ListParagraph"/>
        <w:numPr>
          <w:ilvl w:val="2"/>
          <w:numId w:val="12"/>
        </w:numPr>
      </w:pPr>
      <w:r w:rsidRPr="00B2048A">
        <w:t>Talent measuring the effluent volume</w:t>
      </w:r>
      <w:r w:rsidR="006D294D" w:rsidRPr="00B2048A">
        <w:t xml:space="preserve"> by </w:t>
      </w:r>
      <w:r w:rsidR="003C5A69" w:rsidRPr="00B2048A">
        <w:t>swapping a fresh pr</w:t>
      </w:r>
      <w:r w:rsidR="00B2048A" w:rsidRPr="00B2048A">
        <w:t xml:space="preserve">eweighed collection flask for </w:t>
      </w:r>
      <w:r w:rsidR="003C5A69" w:rsidRPr="00B2048A">
        <w:t>the filled collection</w:t>
      </w:r>
      <w:r w:rsidRPr="00B2048A">
        <w:t xml:space="preserve">.  </w:t>
      </w:r>
    </w:p>
    <w:p w14:paraId="7D0B372D" w14:textId="77777777" w:rsidR="00E10087" w:rsidRPr="00E10087" w:rsidRDefault="00E10087" w:rsidP="00E10087">
      <w:pPr>
        <w:pStyle w:val="ListParagraph"/>
        <w:numPr>
          <w:ilvl w:val="2"/>
          <w:numId w:val="12"/>
        </w:numPr>
      </w:pPr>
      <w:r>
        <w:t>Talent drawing a 1-2 ml sample from the culture.</w:t>
      </w:r>
    </w:p>
    <w:p w14:paraId="3250A6BE" w14:textId="77777777" w:rsidR="000738C0" w:rsidRDefault="000738C0" w:rsidP="000738C0">
      <w:pPr>
        <w:pStyle w:val="ListParagraph"/>
        <w:ind w:left="1080"/>
      </w:pPr>
    </w:p>
    <w:p w14:paraId="5B19A85B" w14:textId="6C1451BE" w:rsidR="001260B4" w:rsidRPr="001B0244" w:rsidRDefault="000738C0" w:rsidP="001260B4">
      <w:pPr>
        <w:pStyle w:val="ListParagraph"/>
        <w:numPr>
          <w:ilvl w:val="1"/>
          <w:numId w:val="12"/>
        </w:numPr>
      </w:pPr>
      <w:r w:rsidRPr="00056669">
        <w:t xml:space="preserve">Save glycerol stocks regularly by isolating </w:t>
      </w:r>
      <w:r w:rsidR="008E6708" w:rsidRPr="008E6708">
        <w:rPr>
          <w:color w:val="FF0000"/>
        </w:rPr>
        <w:t>them</w:t>
      </w:r>
      <w:r w:rsidR="008E6708">
        <w:t xml:space="preserve"> </w:t>
      </w:r>
      <w:r w:rsidRPr="00056669">
        <w:t>from viability plates of buffered sample dilutions forming 30-100 colonies, representin</w:t>
      </w:r>
      <w:r w:rsidR="00EB4F49">
        <w:t xml:space="preserve">g </w:t>
      </w:r>
      <w:r w:rsidR="004B6B6C" w:rsidRPr="004B6B6C">
        <w:rPr>
          <w:color w:val="FF0000"/>
        </w:rPr>
        <w:t>the</w:t>
      </w:r>
      <w:r w:rsidR="004B6B6C">
        <w:t xml:space="preserve"> </w:t>
      </w:r>
      <w:r w:rsidR="00EB4F49">
        <w:t>most prevalent robust colonie</w:t>
      </w:r>
      <w:r w:rsidRPr="00056669">
        <w:t>s at that time in enri</w:t>
      </w:r>
      <w:r w:rsidR="00397A6D">
        <w:t xml:space="preserve">chment. </w:t>
      </w:r>
      <w:r w:rsidR="001B0244" w:rsidRPr="001B0244">
        <w:rPr>
          <w:b/>
        </w:rPr>
        <w:t>[1-MED]</w:t>
      </w:r>
      <w:r w:rsidR="001B0244">
        <w:t xml:space="preserve"> </w:t>
      </w:r>
      <w:r w:rsidR="00397A6D">
        <w:t xml:space="preserve">Flood </w:t>
      </w:r>
      <w:r w:rsidR="004B6B6C" w:rsidRPr="004B6B6C">
        <w:rPr>
          <w:color w:val="FF0000"/>
        </w:rPr>
        <w:t>the</w:t>
      </w:r>
      <w:r w:rsidR="004B6B6C">
        <w:t xml:space="preserve"> </w:t>
      </w:r>
      <w:r w:rsidR="00397A6D">
        <w:t xml:space="preserve">plates with </w:t>
      </w:r>
      <w:r w:rsidR="00056669" w:rsidRPr="00056669">
        <w:t>5 ml</w:t>
      </w:r>
      <w:r w:rsidRPr="00056669">
        <w:t xml:space="preserve"> of 10% glycerol to allow preparation of duplicate cryovials. </w:t>
      </w:r>
      <w:r w:rsidR="00B2048A">
        <w:rPr>
          <w:b/>
        </w:rPr>
        <w:t>[2-MED</w:t>
      </w:r>
      <w:r w:rsidR="001B0244" w:rsidRPr="001B0244">
        <w:rPr>
          <w:b/>
        </w:rPr>
        <w:t>]</w:t>
      </w:r>
    </w:p>
    <w:p w14:paraId="025C8307" w14:textId="77777777" w:rsidR="001B0244" w:rsidRPr="001B0244" w:rsidRDefault="001B0244" w:rsidP="001B0244">
      <w:pPr>
        <w:pStyle w:val="ListParagraph"/>
        <w:ind w:left="1080"/>
      </w:pPr>
    </w:p>
    <w:p w14:paraId="321B6076" w14:textId="77777777" w:rsidR="001B0244" w:rsidRDefault="001B0244" w:rsidP="001B0244">
      <w:pPr>
        <w:pStyle w:val="ListParagraph"/>
        <w:numPr>
          <w:ilvl w:val="2"/>
          <w:numId w:val="12"/>
        </w:numPr>
      </w:pPr>
      <w:r w:rsidRPr="001B0244">
        <w:t xml:space="preserve">Talent putting some viability plates </w:t>
      </w:r>
      <w:r w:rsidR="00386119">
        <w:t xml:space="preserve">(made in 5.4) </w:t>
      </w:r>
      <w:r w:rsidRPr="001B0244">
        <w:t>on the bench top and the</w:t>
      </w:r>
      <w:r w:rsidR="00386119">
        <w:t>n taking</w:t>
      </w:r>
      <w:r w:rsidRPr="001B0244">
        <w:t xml:space="preserve"> the cover off one plate to show the colonies.</w:t>
      </w:r>
    </w:p>
    <w:p w14:paraId="5F505C32" w14:textId="77777777" w:rsidR="001B0244" w:rsidRPr="00B2048A" w:rsidRDefault="00B2048A" w:rsidP="001B0244">
      <w:pPr>
        <w:pStyle w:val="ListParagraph"/>
        <w:numPr>
          <w:ilvl w:val="2"/>
          <w:numId w:val="12"/>
        </w:numPr>
      </w:pPr>
      <w:r w:rsidRPr="00EB4F49">
        <w:t xml:space="preserve">Talent adding </w:t>
      </w:r>
      <w:r w:rsidR="001B0244" w:rsidRPr="00EB4F49">
        <w:t>5 ml of 10% glycerol</w:t>
      </w:r>
      <w:r w:rsidRPr="00EB4F49">
        <w:t xml:space="preserve"> to a plate with colonies, using a sterile loop to suspend the colonies</w:t>
      </w:r>
      <w:r w:rsidR="006D294D" w:rsidRPr="00EB4F49">
        <w:t xml:space="preserve"> in the glycerol solutio</w:t>
      </w:r>
      <w:r w:rsidRPr="00EB4F49">
        <w:t>n,</w:t>
      </w:r>
      <w:r w:rsidR="006D294D" w:rsidRPr="00EB4F49">
        <w:t xml:space="preserve"> </w:t>
      </w:r>
      <w:r w:rsidRPr="00EB4F49">
        <w:t>and then pipetting the cell suspension</w:t>
      </w:r>
      <w:r w:rsidR="006D294D" w:rsidRPr="00EB4F49">
        <w:t xml:space="preserve"> to labeled cryovials.</w:t>
      </w:r>
      <w:r w:rsidR="006D294D" w:rsidRPr="00B2048A">
        <w:t xml:space="preserve"> </w:t>
      </w:r>
      <w:r w:rsidR="001B0244" w:rsidRPr="00B2048A">
        <w:t xml:space="preserve"> </w:t>
      </w:r>
      <w:r w:rsidR="002167B6">
        <w:t xml:space="preserve">Please get </w:t>
      </w:r>
      <w:r w:rsidR="002167B6" w:rsidRPr="00755495">
        <w:rPr>
          <w:u w:val="single"/>
        </w:rPr>
        <w:t>multiple</w:t>
      </w:r>
      <w:r w:rsidR="002167B6">
        <w:t xml:space="preserve"> usable takes; shot will be repeated later.</w:t>
      </w:r>
    </w:p>
    <w:p w14:paraId="28EDC607" w14:textId="77777777" w:rsidR="001260B4" w:rsidRPr="00D921B7" w:rsidRDefault="001260B4" w:rsidP="001260B4">
      <w:pPr>
        <w:pStyle w:val="ListParagraph"/>
        <w:ind w:left="1080"/>
      </w:pPr>
    </w:p>
    <w:p w14:paraId="44D2C88B" w14:textId="483B25C1" w:rsidR="000738C0" w:rsidRDefault="000738C0" w:rsidP="000738C0">
      <w:pPr>
        <w:pStyle w:val="ListParagraph"/>
        <w:numPr>
          <w:ilvl w:val="1"/>
          <w:numId w:val="12"/>
        </w:numPr>
      </w:pPr>
      <w:r w:rsidRPr="00056669">
        <w:t>If cultures can grow steadily at</w:t>
      </w:r>
      <w:r w:rsidR="00CC4157">
        <w:t xml:space="preserve"> </w:t>
      </w:r>
      <w:r w:rsidR="00CC4157" w:rsidRPr="00124841">
        <w:t>specific rates</w:t>
      </w:r>
      <w:r w:rsidRPr="00124841">
        <w:t xml:space="preserve"> </w:t>
      </w:r>
      <w:r w:rsidR="00F662FC">
        <w:t>of greater than</w:t>
      </w:r>
      <w:r w:rsidRPr="00056669">
        <w:t xml:space="preserve"> 0.01 </w:t>
      </w:r>
      <w:r w:rsidR="00F662FC">
        <w:t>per hour</w:t>
      </w:r>
      <w:r w:rsidRPr="00056669">
        <w:t xml:space="preserve"> on xylose in the presence of </w:t>
      </w:r>
      <w:r w:rsidR="00F662FC">
        <w:t>more than 25 gram</w:t>
      </w:r>
      <w:r w:rsidR="00124841">
        <w:t>s</w:t>
      </w:r>
      <w:r w:rsidR="00F662FC">
        <w:t xml:space="preserve"> per liter</w:t>
      </w:r>
      <w:r w:rsidRPr="00056669">
        <w:t xml:space="preserve"> </w:t>
      </w:r>
      <w:r w:rsidR="004B6B6C" w:rsidRPr="004B6B6C">
        <w:rPr>
          <w:color w:val="FF0000"/>
        </w:rPr>
        <w:t>of</w:t>
      </w:r>
      <w:r w:rsidR="004B6B6C">
        <w:t xml:space="preserve"> </w:t>
      </w:r>
      <w:r w:rsidRPr="00056669">
        <w:t>ethanol, start the conti</w:t>
      </w:r>
      <w:r w:rsidR="0005168A">
        <w:t>nuous culture feed</w:t>
      </w:r>
      <w:r w:rsidR="0005168A" w:rsidRPr="00DA2232">
        <w:rPr>
          <w:b/>
        </w:rPr>
        <w:t xml:space="preserve"> </w:t>
      </w:r>
      <w:r w:rsidR="00DA2232" w:rsidRPr="00DA2232">
        <w:rPr>
          <w:b/>
        </w:rPr>
        <w:t xml:space="preserve">[1-MED] </w:t>
      </w:r>
      <w:r w:rsidR="0005168A">
        <w:t xml:space="preserve">at a low dilution rate of about </w:t>
      </w:r>
      <w:r w:rsidRPr="00056669">
        <w:t xml:space="preserve">0.01 </w:t>
      </w:r>
      <w:r w:rsidR="0005168A">
        <w:t>per hour</w:t>
      </w:r>
      <w:r w:rsidRPr="00056669">
        <w:rPr>
          <w:vertAlign w:val="superscript"/>
        </w:rPr>
        <w:t xml:space="preserve"> </w:t>
      </w:r>
      <w:r w:rsidR="00056669" w:rsidRPr="00056669">
        <w:t xml:space="preserve">to the 100 ml </w:t>
      </w:r>
      <w:r w:rsidR="00DA2232">
        <w:t>holding volume</w:t>
      </w:r>
      <w:r w:rsidRPr="00056669">
        <w:t xml:space="preserve">. </w:t>
      </w:r>
      <w:r w:rsidR="00DA2232">
        <w:rPr>
          <w:b/>
        </w:rPr>
        <w:t>[2</w:t>
      </w:r>
      <w:r w:rsidR="00EA7D3B">
        <w:rPr>
          <w:b/>
        </w:rPr>
        <w:t>-CU</w:t>
      </w:r>
      <w:r w:rsidR="00124841" w:rsidRPr="00124841">
        <w:rPr>
          <w:b/>
        </w:rPr>
        <w:t xml:space="preserve">] </w:t>
      </w:r>
      <w:r w:rsidRPr="00056669">
        <w:t>Over time, raise the e</w:t>
      </w:r>
      <w:r w:rsidR="00124841">
        <w:t>thanol in the feed toward 50 grams per liter</w:t>
      </w:r>
      <w:r w:rsidRPr="00056669">
        <w:t xml:space="preserve">. </w:t>
      </w:r>
      <w:r w:rsidR="00DA2232">
        <w:rPr>
          <w:b/>
        </w:rPr>
        <w:t>[3</w:t>
      </w:r>
      <w:r w:rsidR="00124841" w:rsidRPr="00124841">
        <w:rPr>
          <w:b/>
        </w:rPr>
        <w:t>-MED]</w:t>
      </w:r>
    </w:p>
    <w:p w14:paraId="656459B4" w14:textId="77777777" w:rsidR="00124841" w:rsidRDefault="00124841" w:rsidP="00124841">
      <w:pPr>
        <w:pStyle w:val="ListParagraph"/>
        <w:ind w:left="1080"/>
      </w:pPr>
    </w:p>
    <w:p w14:paraId="55D24D18" w14:textId="77777777" w:rsidR="00124841" w:rsidRPr="00EB4F49" w:rsidRDefault="00DA2232" w:rsidP="00124841">
      <w:pPr>
        <w:pStyle w:val="ListParagraph"/>
        <w:numPr>
          <w:ilvl w:val="2"/>
          <w:numId w:val="12"/>
        </w:numPr>
      </w:pPr>
      <w:r w:rsidRPr="00EB4F49">
        <w:t xml:space="preserve">Talent switching off the pH module, disconnecting the pH probe, and switching on the feed pump. </w:t>
      </w:r>
    </w:p>
    <w:p w14:paraId="7FE47179" w14:textId="77777777" w:rsidR="00DA2232" w:rsidRPr="00EB4F49" w:rsidRDefault="00DA2232" w:rsidP="00124841">
      <w:pPr>
        <w:pStyle w:val="ListParagraph"/>
        <w:numPr>
          <w:ilvl w:val="2"/>
          <w:numId w:val="12"/>
        </w:numPr>
      </w:pPr>
      <w:r w:rsidRPr="00EB4F49">
        <w:t>Shot of feed dripping from feed vessel tubing into the continuous culture.</w:t>
      </w:r>
    </w:p>
    <w:p w14:paraId="79E23467" w14:textId="77777777" w:rsidR="00124841" w:rsidRPr="00EB4F49" w:rsidRDefault="009D5628" w:rsidP="00124841">
      <w:pPr>
        <w:pStyle w:val="ListParagraph"/>
        <w:numPr>
          <w:ilvl w:val="2"/>
          <w:numId w:val="12"/>
        </w:numPr>
      </w:pPr>
      <w:r w:rsidRPr="00EB4F49">
        <w:t xml:space="preserve">Talent changing the feed jar from one labeled ‘ODM + 60 g/L xylose + 30 g/L ethanol’ to one labeled ‘ODM + 60 g/L xylose + 40 g/L ethanol’ </w:t>
      </w:r>
    </w:p>
    <w:p w14:paraId="76014096" w14:textId="77777777" w:rsidR="004A6F99" w:rsidRDefault="004A6F99" w:rsidP="004A6F99">
      <w:pPr>
        <w:pStyle w:val="ListParagraph"/>
        <w:ind w:left="1368"/>
        <w:rPr>
          <w:highlight w:val="yellow"/>
        </w:rPr>
      </w:pPr>
    </w:p>
    <w:p w14:paraId="2917AD5C" w14:textId="77777777" w:rsidR="004A6F99" w:rsidRDefault="004A6F99" w:rsidP="004A6F99">
      <w:pPr>
        <w:pStyle w:val="ListParagraph"/>
        <w:numPr>
          <w:ilvl w:val="1"/>
          <w:numId w:val="12"/>
        </w:numPr>
      </w:pPr>
      <w:r w:rsidRPr="004A6F99">
        <w:t xml:space="preserve">Ultra violet irradiation of inocula for restarting continuous cultures is an option to hasten the mutation rate.  </w:t>
      </w:r>
      <w:r w:rsidRPr="004A6F99">
        <w:rPr>
          <w:b/>
        </w:rPr>
        <w:t>[1-MED-TXT]</w:t>
      </w:r>
      <w:r>
        <w:t xml:space="preserve"> </w:t>
      </w:r>
    </w:p>
    <w:p w14:paraId="0C62676F" w14:textId="77777777" w:rsidR="004A6F99" w:rsidRDefault="004A6F99" w:rsidP="004A6F99">
      <w:pPr>
        <w:pStyle w:val="ListParagraph"/>
        <w:ind w:left="1080"/>
      </w:pPr>
    </w:p>
    <w:p w14:paraId="3626CBF7" w14:textId="77777777" w:rsidR="004A6F99" w:rsidRDefault="004A6F99" w:rsidP="004A6F99">
      <w:pPr>
        <w:pStyle w:val="ListParagraph"/>
        <w:numPr>
          <w:ilvl w:val="2"/>
          <w:numId w:val="12"/>
        </w:numPr>
      </w:pPr>
      <w:r w:rsidRPr="004A6F99">
        <w:t>Talent switching on UV light of biological containment hood that has</w:t>
      </w:r>
      <w:r w:rsidR="003C7452">
        <w:t xml:space="preserve"> been set up with </w:t>
      </w:r>
      <w:r w:rsidRPr="004A6F99">
        <w:t xml:space="preserve">petri plates </w:t>
      </w:r>
      <w:r w:rsidR="003C7452" w:rsidRPr="00DA2232">
        <w:t>which are elevated near the UV source using plastic boxes</w:t>
      </w:r>
      <w:r w:rsidRPr="00DA2232">
        <w:t xml:space="preserve">. </w:t>
      </w:r>
      <w:r w:rsidRPr="004A6F99">
        <w:t>TEXT: Refer to text protoc</w:t>
      </w:r>
      <w:r>
        <w:t>ol for UV irradiation procedure.</w:t>
      </w:r>
    </w:p>
    <w:p w14:paraId="096B96E1" w14:textId="77777777" w:rsidR="00F33194" w:rsidRDefault="00F33194" w:rsidP="00F33194">
      <w:pPr>
        <w:pStyle w:val="ListParagraph"/>
        <w:ind w:left="1368"/>
      </w:pPr>
    </w:p>
    <w:p w14:paraId="7F87E889" w14:textId="77777777" w:rsidR="00F33194" w:rsidRPr="00F33194" w:rsidRDefault="00F33194" w:rsidP="00F33194">
      <w:pPr>
        <w:pStyle w:val="ListParagraph"/>
        <w:numPr>
          <w:ilvl w:val="1"/>
          <w:numId w:val="12"/>
        </w:numPr>
      </w:pPr>
      <w:r w:rsidRPr="00056669">
        <w:t>Capture advanced</w:t>
      </w:r>
      <w:r>
        <w:t xml:space="preserve"> populations in glycerol stocks. </w:t>
      </w:r>
      <w:r w:rsidRPr="00F33194">
        <w:rPr>
          <w:b/>
        </w:rPr>
        <w:t>[1]</w:t>
      </w:r>
    </w:p>
    <w:p w14:paraId="1BF0D5D2" w14:textId="77777777" w:rsidR="00F33194" w:rsidRPr="00F33194" w:rsidRDefault="00F33194" w:rsidP="00F33194">
      <w:pPr>
        <w:pStyle w:val="ListParagraph"/>
        <w:ind w:left="1080"/>
      </w:pPr>
    </w:p>
    <w:p w14:paraId="01478B1F" w14:textId="77777777" w:rsidR="000738C0" w:rsidRPr="002167B6" w:rsidRDefault="002167B6" w:rsidP="00F33194">
      <w:pPr>
        <w:pStyle w:val="ListParagraph"/>
        <w:numPr>
          <w:ilvl w:val="2"/>
          <w:numId w:val="12"/>
        </w:numPr>
      </w:pPr>
      <w:r w:rsidRPr="002167B6">
        <w:t xml:space="preserve">Use </w:t>
      </w:r>
      <w:r w:rsidR="00F33194" w:rsidRPr="002167B6">
        <w:t>shot 5.5.2</w:t>
      </w:r>
      <w:r w:rsidRPr="002167B6">
        <w:t>.</w:t>
      </w:r>
    </w:p>
    <w:p w14:paraId="30B0CFB9" w14:textId="77777777" w:rsidR="00131668" w:rsidRDefault="00131668" w:rsidP="000A225A"/>
    <w:p w14:paraId="0A1DAD2D" w14:textId="77777777" w:rsidR="00DA2232" w:rsidRDefault="00DA2232" w:rsidP="000A225A"/>
    <w:p w14:paraId="2F894278" w14:textId="77777777" w:rsidR="003B40F1" w:rsidRDefault="003B40F1" w:rsidP="000A225A"/>
    <w:p w14:paraId="3FC7D0BF" w14:textId="77777777" w:rsidR="003B40F1" w:rsidRDefault="003B40F1" w:rsidP="000A225A"/>
    <w:p w14:paraId="6F9FF4BB" w14:textId="77777777" w:rsidR="00DA2232" w:rsidRPr="00896E06" w:rsidRDefault="00DA2232" w:rsidP="000A225A"/>
    <w:p w14:paraId="667C9B13" w14:textId="77777777" w:rsidR="00131668" w:rsidRPr="00131668" w:rsidRDefault="00ED6500" w:rsidP="00131668">
      <w:pPr>
        <w:pStyle w:val="ListParagraph"/>
        <w:numPr>
          <w:ilvl w:val="0"/>
          <w:numId w:val="12"/>
        </w:numPr>
        <w:rPr>
          <w:rFonts w:eastAsia="Calibri"/>
        </w:rPr>
      </w:pPr>
      <w:r>
        <w:rPr>
          <w:b/>
        </w:rPr>
        <w:t>Isolation of</w:t>
      </w:r>
      <w:r w:rsidR="00131668" w:rsidRPr="00131668">
        <w:rPr>
          <w:b/>
        </w:rPr>
        <w:t xml:space="preserve"> single-cell colonies that utilize xylose in PSGHL when ethanol is present</w:t>
      </w:r>
    </w:p>
    <w:p w14:paraId="55560C88" w14:textId="77777777" w:rsidR="00131668" w:rsidRPr="00131668" w:rsidRDefault="00131668" w:rsidP="00131668">
      <w:pPr>
        <w:pStyle w:val="ListParagraph"/>
        <w:ind w:left="360"/>
        <w:rPr>
          <w:rFonts w:eastAsia="Calibri"/>
        </w:rPr>
      </w:pPr>
    </w:p>
    <w:p w14:paraId="612B9512" w14:textId="6290D60A" w:rsidR="000A225A" w:rsidRPr="004270A9" w:rsidRDefault="000A225A" w:rsidP="00131668">
      <w:pPr>
        <w:pStyle w:val="ListParagraph"/>
        <w:numPr>
          <w:ilvl w:val="1"/>
          <w:numId w:val="12"/>
        </w:numPr>
        <w:rPr>
          <w:rFonts w:eastAsia="Calibri"/>
        </w:rPr>
      </w:pPr>
      <w:r>
        <w:t xml:space="preserve">Prior to isolating single-cell colonies, </w:t>
      </w:r>
      <w:r w:rsidRPr="004270A9">
        <w:t>glycerol stock populations with improved xylose fermentation in the presence of ethanol are identified as described in the text protocol.</w:t>
      </w:r>
      <w:r>
        <w:t xml:space="preserve"> </w:t>
      </w:r>
      <w:r w:rsidR="004270A9" w:rsidRPr="004270A9">
        <w:rPr>
          <w:b/>
        </w:rPr>
        <w:t>[1-MED]</w:t>
      </w:r>
      <w:r w:rsidR="004270A9">
        <w:t xml:space="preserve"> </w:t>
      </w:r>
      <w:r>
        <w:t xml:space="preserve">Use these superior populations </w:t>
      </w:r>
      <w:r w:rsidR="00765842" w:rsidRPr="00765842">
        <w:rPr>
          <w:color w:val="FF0000"/>
        </w:rPr>
        <w:t>to streak plates.  The streak plates are used to prepare dens</w:t>
      </w:r>
      <w:r w:rsidR="00D5335E">
        <w:rPr>
          <w:color w:val="FF0000"/>
        </w:rPr>
        <w:t xml:space="preserve">e, buffered cell suspensions of </w:t>
      </w:r>
      <w:r w:rsidR="008E6708">
        <w:rPr>
          <w:color w:val="FF0000"/>
        </w:rPr>
        <w:t xml:space="preserve">an </w:t>
      </w:r>
      <w:r w:rsidR="00765842" w:rsidRPr="00765842">
        <w:rPr>
          <w:color w:val="FF0000"/>
        </w:rPr>
        <w:t>A</w:t>
      </w:r>
      <w:r w:rsidR="00765842" w:rsidRPr="00765842">
        <w:rPr>
          <w:color w:val="FF0000"/>
          <w:vertAlign w:val="subscript"/>
        </w:rPr>
        <w:t>620</w:t>
      </w:r>
      <w:r w:rsidR="00765842" w:rsidRPr="00765842">
        <w:rPr>
          <w:color w:val="FF0000"/>
        </w:rPr>
        <w:t xml:space="preserve"> equal to 5.  Then cell suspensions are used</w:t>
      </w:r>
      <w:r w:rsidR="00765842">
        <w:t xml:space="preserve"> to </w:t>
      </w:r>
      <w:r w:rsidR="00ED6500" w:rsidRPr="00ED6500">
        <w:t>inoculate prec</w:t>
      </w:r>
      <w:r>
        <w:t>ultures in 96-deep well plates.</w:t>
      </w:r>
      <w:r w:rsidR="00C13C09">
        <w:t xml:space="preserve">  </w:t>
      </w:r>
      <w:r w:rsidR="004270A9" w:rsidRPr="004270A9">
        <w:rPr>
          <w:b/>
        </w:rPr>
        <w:t>[2-CU]</w:t>
      </w:r>
      <w:r w:rsidR="004270A9">
        <w:t xml:space="preserve"> </w:t>
      </w:r>
    </w:p>
    <w:p w14:paraId="6002C14F" w14:textId="77777777" w:rsidR="004270A9" w:rsidRPr="004270A9" w:rsidRDefault="004270A9" w:rsidP="004270A9">
      <w:pPr>
        <w:pStyle w:val="ListParagraph"/>
        <w:ind w:left="1080"/>
        <w:rPr>
          <w:rFonts w:eastAsia="Calibri"/>
        </w:rPr>
      </w:pPr>
    </w:p>
    <w:p w14:paraId="64BED182" w14:textId="77777777" w:rsidR="004270A9" w:rsidRPr="0045039A" w:rsidRDefault="004270A9" w:rsidP="004270A9">
      <w:pPr>
        <w:pStyle w:val="ListParagraph"/>
        <w:numPr>
          <w:ilvl w:val="2"/>
          <w:numId w:val="12"/>
        </w:numPr>
        <w:rPr>
          <w:rFonts w:eastAsia="Calibri"/>
          <w:color w:val="FF0000"/>
        </w:rPr>
      </w:pPr>
      <w:r w:rsidRPr="004270A9">
        <w:t>Talent setting dow</w:t>
      </w:r>
      <w:r>
        <w:t>n an ice bucket with 4</w:t>
      </w:r>
      <w:r w:rsidRPr="004270A9">
        <w:t xml:space="preserve"> superior glycerol stock</w:t>
      </w:r>
      <w:r>
        <w:t>s</w:t>
      </w:r>
      <w:r w:rsidR="00E3178E">
        <w:rPr>
          <w:color w:val="FF0000"/>
        </w:rPr>
        <w:t xml:space="preserve"> and using one to streak a plate</w:t>
      </w:r>
      <w:r w:rsidRPr="0045039A">
        <w:rPr>
          <w:color w:val="FF0000"/>
        </w:rPr>
        <w:t>.</w:t>
      </w:r>
    </w:p>
    <w:p w14:paraId="077851F4" w14:textId="77777777" w:rsidR="004270A9" w:rsidRPr="004270A9" w:rsidRDefault="0045039A" w:rsidP="004270A9">
      <w:pPr>
        <w:pStyle w:val="ListParagraph"/>
        <w:numPr>
          <w:ilvl w:val="2"/>
          <w:numId w:val="12"/>
        </w:numPr>
        <w:rPr>
          <w:rFonts w:eastAsia="Calibri"/>
        </w:rPr>
      </w:pPr>
      <w:r w:rsidRPr="00FE44FC">
        <w:rPr>
          <w:color w:val="FF0000"/>
        </w:rPr>
        <w:t xml:space="preserve">Talent </w:t>
      </w:r>
      <w:r w:rsidR="00FE44FC" w:rsidRPr="00FE44FC">
        <w:rPr>
          <w:color w:val="FF0000"/>
        </w:rPr>
        <w:t xml:space="preserve">using a repeating pipette to </w:t>
      </w:r>
      <w:r w:rsidRPr="00FE44FC">
        <w:rPr>
          <w:color w:val="FF0000"/>
        </w:rPr>
        <w:t>dispens</w:t>
      </w:r>
      <w:r w:rsidR="00FE44FC" w:rsidRPr="00FE44FC">
        <w:rPr>
          <w:color w:val="FF0000"/>
        </w:rPr>
        <w:t>e</w:t>
      </w:r>
      <w:r w:rsidRPr="00FE44FC">
        <w:rPr>
          <w:color w:val="FF0000"/>
        </w:rPr>
        <w:t xml:space="preserve"> the cell suspension</w:t>
      </w:r>
      <w:r w:rsidR="00E3178E">
        <w:rPr>
          <w:color w:val="FF0000"/>
        </w:rPr>
        <w:t xml:space="preserve"> prepared from a grown streaked plate</w:t>
      </w:r>
      <w:r w:rsidR="00FE44FC" w:rsidRPr="00FE44FC">
        <w:rPr>
          <w:color w:val="FF0000"/>
        </w:rPr>
        <w:t xml:space="preserve"> to inoculate preculture wells in</w:t>
      </w:r>
      <w:r w:rsidRPr="00FE44FC">
        <w:rPr>
          <w:color w:val="FF0000"/>
        </w:rPr>
        <w:t xml:space="preserve"> a 96-well plate</w:t>
      </w:r>
      <w:r>
        <w:t xml:space="preserve"> </w:t>
      </w:r>
      <w:r w:rsidR="00FE44FC" w:rsidRPr="00FE44FC">
        <w:rPr>
          <w:color w:val="FF0000"/>
        </w:rPr>
        <w:t>(pre-filled with medium)</w:t>
      </w:r>
      <w:r w:rsidR="00FE44FC">
        <w:t xml:space="preserve">.  </w:t>
      </w:r>
      <w:r w:rsidR="004270A9" w:rsidRPr="00006FF9">
        <w:rPr>
          <w:strike/>
        </w:rPr>
        <w:t>One of the stocks being used to inoculate a preculture in a 96-well plate</w:t>
      </w:r>
      <w:r w:rsidR="004270A9">
        <w:t xml:space="preserve"> </w:t>
      </w:r>
    </w:p>
    <w:p w14:paraId="2DECBC6F" w14:textId="77777777" w:rsidR="000A225A" w:rsidRPr="000A225A" w:rsidRDefault="000A225A" w:rsidP="000A225A">
      <w:pPr>
        <w:pStyle w:val="ListParagraph"/>
        <w:ind w:left="1080"/>
        <w:rPr>
          <w:rFonts w:eastAsia="Calibri"/>
        </w:rPr>
      </w:pPr>
    </w:p>
    <w:p w14:paraId="6E05AA0A" w14:textId="77777777" w:rsidR="00ED6500" w:rsidRPr="004270A9" w:rsidRDefault="00ED6500" w:rsidP="00131668">
      <w:pPr>
        <w:pStyle w:val="ListParagraph"/>
        <w:numPr>
          <w:ilvl w:val="1"/>
          <w:numId w:val="12"/>
        </w:numPr>
        <w:rPr>
          <w:rFonts w:eastAsia="Calibri"/>
        </w:rPr>
      </w:pPr>
      <w:r w:rsidRPr="00ED6500">
        <w:t xml:space="preserve">Incubate for 48 hours at 25 </w:t>
      </w:r>
      <w:r w:rsidRPr="00ED6500">
        <w:rPr>
          <w:vertAlign w:val="superscript"/>
        </w:rPr>
        <w:t>o</w:t>
      </w:r>
      <w:r w:rsidR="004270A9">
        <w:t>C, 400 rpm and</w:t>
      </w:r>
      <w:r w:rsidRPr="00ED6500">
        <w:t xml:space="preserve"> 1” orbit.</w:t>
      </w:r>
      <w:r w:rsidR="004270A9">
        <w:t xml:space="preserve"> </w:t>
      </w:r>
      <w:r w:rsidR="004270A9" w:rsidRPr="004270A9">
        <w:rPr>
          <w:b/>
        </w:rPr>
        <w:t>[1-MED]</w:t>
      </w:r>
      <w:r w:rsidRPr="00ED6500">
        <w:t xml:space="preserve"> </w:t>
      </w:r>
    </w:p>
    <w:p w14:paraId="6A5938EB" w14:textId="77777777" w:rsidR="004270A9" w:rsidRPr="004270A9" w:rsidRDefault="004270A9" w:rsidP="004270A9">
      <w:pPr>
        <w:pStyle w:val="ListParagraph"/>
        <w:ind w:left="1080"/>
        <w:rPr>
          <w:rFonts w:eastAsia="Calibri"/>
        </w:rPr>
      </w:pPr>
    </w:p>
    <w:p w14:paraId="7BE96FCD" w14:textId="77777777" w:rsidR="004270A9" w:rsidRPr="00ED6500" w:rsidRDefault="004270A9" w:rsidP="004270A9">
      <w:pPr>
        <w:pStyle w:val="ListParagraph"/>
        <w:numPr>
          <w:ilvl w:val="2"/>
          <w:numId w:val="12"/>
        </w:numPr>
        <w:rPr>
          <w:rFonts w:eastAsia="Calibri"/>
        </w:rPr>
      </w:pPr>
      <w:r>
        <w:t>Talent putting the</w:t>
      </w:r>
      <w:r w:rsidRPr="002167B6">
        <w:t xml:space="preserve"> </w:t>
      </w:r>
      <w:r w:rsidR="00E45004" w:rsidRPr="002167B6">
        <w:t xml:space="preserve">two </w:t>
      </w:r>
      <w:r>
        <w:t>96-deep well plate(s) into the incubator/shaker.</w:t>
      </w:r>
      <w:r w:rsidR="003E67D5" w:rsidRPr="003E67D5">
        <w:t xml:space="preserve"> </w:t>
      </w:r>
    </w:p>
    <w:p w14:paraId="457302E9" w14:textId="77777777" w:rsidR="00131668" w:rsidRPr="00ED6500" w:rsidRDefault="00131668" w:rsidP="00ED6500">
      <w:pPr>
        <w:rPr>
          <w:rFonts w:eastAsia="Calibri"/>
        </w:rPr>
      </w:pPr>
    </w:p>
    <w:p w14:paraId="68436CCC" w14:textId="46E77B4E" w:rsidR="003E67D5" w:rsidRPr="00A42B6C" w:rsidRDefault="00C13C09" w:rsidP="003E67D5">
      <w:pPr>
        <w:pStyle w:val="ListParagraph"/>
        <w:numPr>
          <w:ilvl w:val="1"/>
          <w:numId w:val="12"/>
        </w:numPr>
        <w:rPr>
          <w:rFonts w:eastAsia="Calibri"/>
        </w:rPr>
      </w:pPr>
      <w:r>
        <w:t>Next enrich tolerant colonies by using</w:t>
      </w:r>
      <w:r w:rsidR="00ED6500" w:rsidRPr="00ED6500">
        <w:t xml:space="preserve"> </w:t>
      </w:r>
      <w:r w:rsidR="00131668" w:rsidRPr="00ED6500">
        <w:t>each pr</w:t>
      </w:r>
      <w:r w:rsidR="00ED6500" w:rsidRPr="00ED6500">
        <w:t>eculture to</w:t>
      </w:r>
      <w:r w:rsidR="00131668" w:rsidRPr="00ED6500">
        <w:t xml:space="preserve"> inoculate sixteen 1-ml replicate cultures</w:t>
      </w:r>
      <w:r w:rsidR="00563E58">
        <w:t xml:space="preserve"> </w:t>
      </w:r>
      <w:r w:rsidR="00131668" w:rsidRPr="00ED6500">
        <w:t xml:space="preserve">to </w:t>
      </w:r>
      <w:r w:rsidR="00ED6500" w:rsidRPr="00ED6500">
        <w:t xml:space="preserve">an </w:t>
      </w:r>
      <w:r w:rsidR="00131668" w:rsidRPr="00ED6500">
        <w:t>initial A</w:t>
      </w:r>
      <w:r w:rsidR="00131668" w:rsidRPr="00ED6500">
        <w:rPr>
          <w:vertAlign w:val="subscript"/>
        </w:rPr>
        <w:t xml:space="preserve">620 </w:t>
      </w:r>
      <w:r>
        <w:t xml:space="preserve">of </w:t>
      </w:r>
      <w:r w:rsidR="003E67D5">
        <w:t xml:space="preserve">0.5 in </w:t>
      </w:r>
      <w:r w:rsidR="00684E18" w:rsidRPr="00D921B7">
        <w:t>acid-pretreated</w:t>
      </w:r>
      <w:r w:rsidR="00A42B6C">
        <w:t xml:space="preserve"> switchgrass hydrolyzate liquor </w:t>
      </w:r>
      <w:r w:rsidR="00563E58">
        <w:rPr>
          <w:color w:val="FF0000"/>
        </w:rPr>
        <w:t>mixed 1:1 with</w:t>
      </w:r>
      <w:r w:rsidR="003E67D5">
        <w:t xml:space="preserve"> </w:t>
      </w:r>
      <w:r w:rsidR="00131668" w:rsidRPr="00ED6500">
        <w:t>ODM</w:t>
      </w:r>
      <w:r w:rsidR="00ED6500" w:rsidRPr="00ED6500">
        <w:t xml:space="preserve"> </w:t>
      </w:r>
      <w:r>
        <w:t>plus</w:t>
      </w:r>
      <w:r w:rsidR="00ED6500" w:rsidRPr="00ED6500">
        <w:t xml:space="preserve"> </w:t>
      </w:r>
      <w:r w:rsidR="003E67D5">
        <w:t>50 grams per liter</w:t>
      </w:r>
      <w:r w:rsidR="00131668" w:rsidRPr="00ED6500">
        <w:t xml:space="preserve"> </w:t>
      </w:r>
      <w:r w:rsidR="0023274E" w:rsidRPr="0023274E">
        <w:rPr>
          <w:color w:val="FF0000"/>
        </w:rPr>
        <w:t>of</w:t>
      </w:r>
      <w:r w:rsidR="0023274E">
        <w:t xml:space="preserve"> </w:t>
      </w:r>
      <w:r w:rsidR="00131668" w:rsidRPr="00ED6500">
        <w:t>xylose</w:t>
      </w:r>
      <w:r w:rsidR="008C4034">
        <w:t xml:space="preserve"> </w:t>
      </w:r>
      <w:r w:rsidR="008C4034">
        <w:rPr>
          <w:color w:val="FF0000"/>
        </w:rPr>
        <w:t xml:space="preserve">and enough ethanol to </w:t>
      </w:r>
      <w:r w:rsidR="008C4034" w:rsidRPr="008C4034">
        <w:rPr>
          <w:color w:val="FF0000"/>
        </w:rPr>
        <w:t>provide a</w:t>
      </w:r>
      <w:r w:rsidR="008C4034">
        <w:t xml:space="preserve"> </w:t>
      </w:r>
      <w:r w:rsidR="003E67D5">
        <w:t>20, 30, or 40 grams per liter</w:t>
      </w:r>
      <w:r>
        <w:t xml:space="preserve"> </w:t>
      </w:r>
      <w:r w:rsidR="0023274E" w:rsidRPr="0023274E">
        <w:rPr>
          <w:color w:val="FF0000"/>
        </w:rPr>
        <w:t>of</w:t>
      </w:r>
      <w:r w:rsidR="0023274E">
        <w:t xml:space="preserve"> </w:t>
      </w:r>
      <w:r>
        <w:t>ethanol</w:t>
      </w:r>
      <w:r w:rsidR="008C4034">
        <w:t xml:space="preserve"> </w:t>
      </w:r>
      <w:r w:rsidR="008C4034" w:rsidRPr="008C4034">
        <w:rPr>
          <w:color w:val="FF0000"/>
        </w:rPr>
        <w:t>challenge</w:t>
      </w:r>
      <w:r>
        <w:t xml:space="preserve">. </w:t>
      </w:r>
      <w:r w:rsidR="00A42B6C" w:rsidRPr="00A42B6C">
        <w:rPr>
          <w:b/>
        </w:rPr>
        <w:t>[1-MED]</w:t>
      </w:r>
      <w:r w:rsidR="008C4034">
        <w:rPr>
          <w:b/>
        </w:rPr>
        <w:t xml:space="preserve"> </w:t>
      </w:r>
    </w:p>
    <w:p w14:paraId="7DB1CB3C" w14:textId="77777777" w:rsidR="00A42B6C" w:rsidRPr="00A42B6C" w:rsidRDefault="00A42B6C" w:rsidP="00A42B6C">
      <w:pPr>
        <w:pStyle w:val="ListParagraph"/>
        <w:ind w:left="1080"/>
        <w:rPr>
          <w:rFonts w:eastAsia="Calibri"/>
        </w:rPr>
      </w:pPr>
    </w:p>
    <w:p w14:paraId="28CECA0A" w14:textId="77777777" w:rsidR="00A42B6C" w:rsidRPr="00A42B6C" w:rsidRDefault="00A42B6C" w:rsidP="00A42B6C">
      <w:pPr>
        <w:pStyle w:val="ListParagraph"/>
        <w:numPr>
          <w:ilvl w:val="2"/>
          <w:numId w:val="12"/>
        </w:numPr>
        <w:rPr>
          <w:rFonts w:eastAsia="Calibri"/>
        </w:rPr>
      </w:pPr>
      <w:r w:rsidRPr="00A42B6C">
        <w:t>Talent using one of the precultures to inoculate 16 replicate cultures in a 96-well plate.</w:t>
      </w:r>
      <w:r w:rsidR="002E78F1">
        <w:t xml:space="preserve">  Please get at least 60 seconds of footage.</w:t>
      </w:r>
    </w:p>
    <w:p w14:paraId="2029A43F" w14:textId="77777777" w:rsidR="003E67D5" w:rsidRDefault="003E67D5" w:rsidP="003E67D5">
      <w:pPr>
        <w:pStyle w:val="ListParagraph"/>
        <w:ind w:left="1080"/>
        <w:rPr>
          <w:rFonts w:eastAsia="Calibri"/>
        </w:rPr>
      </w:pPr>
    </w:p>
    <w:p w14:paraId="788ECAB7" w14:textId="77777777" w:rsidR="00131668" w:rsidRPr="00A42B6C" w:rsidRDefault="00ED6500" w:rsidP="003E67D5">
      <w:pPr>
        <w:pStyle w:val="ListParagraph"/>
        <w:numPr>
          <w:ilvl w:val="1"/>
          <w:numId w:val="12"/>
        </w:numPr>
        <w:rPr>
          <w:rFonts w:eastAsia="Calibri"/>
        </w:rPr>
      </w:pPr>
      <w:r w:rsidRPr="00A42B6C">
        <w:t xml:space="preserve">Incubate for 48 hours at 25 </w:t>
      </w:r>
      <w:r w:rsidRPr="00A42B6C">
        <w:rPr>
          <w:vertAlign w:val="superscript"/>
        </w:rPr>
        <w:t>o</w:t>
      </w:r>
      <w:r w:rsidR="00A42B6C" w:rsidRPr="00A42B6C">
        <w:t>C, 400 rpm and</w:t>
      </w:r>
      <w:r w:rsidRPr="00A42B6C">
        <w:t xml:space="preserve"> 1” orbit.</w:t>
      </w:r>
      <w:r w:rsidR="00A42B6C" w:rsidRPr="00A42B6C">
        <w:t xml:space="preserve"> </w:t>
      </w:r>
      <w:r w:rsidR="00A42B6C" w:rsidRPr="00A42B6C">
        <w:rPr>
          <w:b/>
        </w:rPr>
        <w:t>[1</w:t>
      </w:r>
      <w:r w:rsidR="00EA7D3B">
        <w:rPr>
          <w:b/>
        </w:rPr>
        <w:t>-MED</w:t>
      </w:r>
      <w:r w:rsidR="00A42B6C" w:rsidRPr="00A42B6C">
        <w:rPr>
          <w:b/>
        </w:rPr>
        <w:t>]</w:t>
      </w:r>
    </w:p>
    <w:p w14:paraId="1903D9C6" w14:textId="77777777" w:rsidR="00A42B6C" w:rsidRPr="00A42B6C" w:rsidRDefault="00A42B6C" w:rsidP="00A42B6C">
      <w:pPr>
        <w:pStyle w:val="ListParagraph"/>
        <w:ind w:left="1080"/>
        <w:rPr>
          <w:rFonts w:eastAsia="Calibri"/>
        </w:rPr>
      </w:pPr>
    </w:p>
    <w:p w14:paraId="43C64E2E" w14:textId="77777777" w:rsidR="00C12926" w:rsidRPr="00ED6500" w:rsidRDefault="00C12926" w:rsidP="00C12926">
      <w:pPr>
        <w:pStyle w:val="ListParagraph"/>
        <w:numPr>
          <w:ilvl w:val="2"/>
          <w:numId w:val="12"/>
        </w:numPr>
        <w:rPr>
          <w:rFonts w:eastAsia="Calibri"/>
        </w:rPr>
      </w:pPr>
      <w:r>
        <w:t>Talent putting four 96-deep well plate(s) into the incubator/shaker.</w:t>
      </w:r>
      <w:r w:rsidRPr="003E67D5">
        <w:t xml:space="preserve"> </w:t>
      </w:r>
    </w:p>
    <w:p w14:paraId="29B21EF7" w14:textId="77777777" w:rsidR="00131668" w:rsidRPr="00131668" w:rsidRDefault="00131668" w:rsidP="00131668">
      <w:pPr>
        <w:pStyle w:val="ListParagraph"/>
        <w:ind w:left="1080"/>
        <w:rPr>
          <w:rFonts w:eastAsia="Calibri"/>
        </w:rPr>
      </w:pPr>
    </w:p>
    <w:p w14:paraId="315AC4EB" w14:textId="77777777" w:rsidR="00C13C09" w:rsidRPr="00360E0B" w:rsidRDefault="00131668" w:rsidP="00C13C09">
      <w:pPr>
        <w:pStyle w:val="ListParagraph"/>
        <w:numPr>
          <w:ilvl w:val="1"/>
          <w:numId w:val="12"/>
        </w:numPr>
        <w:rPr>
          <w:rFonts w:eastAsia="Calibri"/>
        </w:rPr>
      </w:pPr>
      <w:r w:rsidRPr="00ED6500">
        <w:t xml:space="preserve">For each different glycerol stock, harvest the culture wells with </w:t>
      </w:r>
      <w:r w:rsidR="00ED6500" w:rsidRPr="00ED6500">
        <w:t xml:space="preserve">the </w:t>
      </w:r>
      <w:r w:rsidRPr="00ED6500">
        <w:t xml:space="preserve">highest ethanol concentration allowing growth and xylose use. </w:t>
      </w:r>
      <w:r w:rsidR="003E67D5" w:rsidRPr="003E67D5">
        <w:rPr>
          <w:b/>
        </w:rPr>
        <w:t xml:space="preserve">[1-MED] </w:t>
      </w:r>
      <w:r w:rsidRPr="00ED6500">
        <w:t xml:space="preserve">Plate each cell line to YM agar </w:t>
      </w:r>
      <w:r w:rsidR="00360E0B" w:rsidRPr="00360E0B">
        <w:rPr>
          <w:b/>
        </w:rPr>
        <w:t xml:space="preserve">[2-CU] </w:t>
      </w:r>
      <w:r w:rsidRPr="00ED6500">
        <w:t>to obtain prevalent single co</w:t>
      </w:r>
      <w:r w:rsidR="00ED6500" w:rsidRPr="00ED6500">
        <w:t>lonies to preserve in glycerol.</w:t>
      </w:r>
      <w:r w:rsidR="003E67D5">
        <w:t xml:space="preserve"> </w:t>
      </w:r>
      <w:r w:rsidR="00360E0B">
        <w:rPr>
          <w:b/>
        </w:rPr>
        <w:t>[3-MED</w:t>
      </w:r>
      <w:r w:rsidR="003E67D5" w:rsidRPr="003E67D5">
        <w:rPr>
          <w:b/>
        </w:rPr>
        <w:t>]</w:t>
      </w:r>
    </w:p>
    <w:p w14:paraId="02414763" w14:textId="77777777" w:rsidR="00360E0B" w:rsidRPr="00360E0B" w:rsidRDefault="00360E0B" w:rsidP="00360E0B">
      <w:pPr>
        <w:pStyle w:val="ListParagraph"/>
        <w:ind w:left="1080"/>
        <w:rPr>
          <w:rFonts w:eastAsia="Calibri"/>
        </w:rPr>
      </w:pPr>
    </w:p>
    <w:p w14:paraId="1D5C568B" w14:textId="77777777" w:rsidR="00360E0B" w:rsidRPr="002E78F1" w:rsidRDefault="00C12926" w:rsidP="00360E0B">
      <w:pPr>
        <w:pStyle w:val="ListParagraph"/>
        <w:numPr>
          <w:ilvl w:val="2"/>
          <w:numId w:val="12"/>
        </w:numPr>
        <w:rPr>
          <w:rFonts w:eastAsia="Calibri"/>
        </w:rPr>
      </w:pPr>
      <w:r w:rsidRPr="002E78F1">
        <w:t xml:space="preserve">Talent transferring selected wells (after OD and sugar and ethanol content have been measured, which won’t be filmed) to sterile 4-ml snap-cap tubes. </w:t>
      </w:r>
    </w:p>
    <w:p w14:paraId="7A70C11A" w14:textId="77777777" w:rsidR="00A507D6" w:rsidRPr="002E78F1" w:rsidRDefault="00A507D6" w:rsidP="00A507D6">
      <w:pPr>
        <w:pStyle w:val="ListParagraph"/>
        <w:numPr>
          <w:ilvl w:val="2"/>
          <w:numId w:val="12"/>
        </w:numPr>
        <w:rPr>
          <w:rFonts w:eastAsia="Calibri"/>
        </w:rPr>
      </w:pPr>
      <w:r w:rsidRPr="002E78F1">
        <w:rPr>
          <w:rFonts w:eastAsia="Calibri"/>
        </w:rPr>
        <w:t>Talent</w:t>
      </w:r>
      <w:r w:rsidR="00A92F25" w:rsidRPr="002E78F1">
        <w:rPr>
          <w:rFonts w:eastAsia="Calibri"/>
        </w:rPr>
        <w:t xml:space="preserve"> </w:t>
      </w:r>
      <w:r w:rsidR="00360E0B" w:rsidRPr="002E78F1">
        <w:rPr>
          <w:rFonts w:eastAsia="Calibri"/>
        </w:rPr>
        <w:t>plating a cell line</w:t>
      </w:r>
      <w:r w:rsidR="00A92F25" w:rsidRPr="002E78F1">
        <w:rPr>
          <w:rFonts w:eastAsia="Calibri"/>
        </w:rPr>
        <w:t xml:space="preserve"> from a snap-cap tube</w:t>
      </w:r>
      <w:r w:rsidR="00360E0B" w:rsidRPr="002E78F1">
        <w:rPr>
          <w:rFonts w:eastAsia="Calibri"/>
        </w:rPr>
        <w:t xml:space="preserve"> </w:t>
      </w:r>
      <w:r w:rsidRPr="002E78F1">
        <w:rPr>
          <w:rFonts w:eastAsia="Calibri"/>
        </w:rPr>
        <w:t xml:space="preserve">(after serial dilution, which won’t be filmed) </w:t>
      </w:r>
      <w:r w:rsidR="00360E0B" w:rsidRPr="002E78F1">
        <w:rPr>
          <w:rFonts w:eastAsia="Calibri"/>
        </w:rPr>
        <w:t>to a YM agar plate.</w:t>
      </w:r>
    </w:p>
    <w:p w14:paraId="52ACF28A" w14:textId="77777777" w:rsidR="00ED6500" w:rsidRDefault="00360E0B" w:rsidP="00A507D6">
      <w:pPr>
        <w:pStyle w:val="ListParagraph"/>
        <w:numPr>
          <w:ilvl w:val="2"/>
          <w:numId w:val="12"/>
        </w:numPr>
        <w:rPr>
          <w:rFonts w:eastAsia="Calibri"/>
        </w:rPr>
      </w:pPr>
      <w:r w:rsidRPr="00A507D6">
        <w:rPr>
          <w:rFonts w:eastAsia="Calibri"/>
        </w:rPr>
        <w:t xml:space="preserve">Talent putting </w:t>
      </w:r>
      <w:r w:rsidR="00A507D6" w:rsidRPr="00A507D6">
        <w:rPr>
          <w:rFonts w:eastAsia="Calibri"/>
        </w:rPr>
        <w:t xml:space="preserve">a couple stacks of </w:t>
      </w:r>
      <w:r w:rsidRPr="00A507D6">
        <w:rPr>
          <w:rFonts w:eastAsia="Calibri"/>
        </w:rPr>
        <w:t>plates into the incubator.</w:t>
      </w:r>
      <w:r w:rsidR="00A92F25" w:rsidRPr="00A507D6">
        <w:rPr>
          <w:rFonts w:eastAsia="Calibri"/>
        </w:rPr>
        <w:t xml:space="preserve">  </w:t>
      </w:r>
    </w:p>
    <w:p w14:paraId="4FE167C8" w14:textId="77777777" w:rsidR="00A507D6" w:rsidRPr="00A507D6" w:rsidRDefault="00A507D6" w:rsidP="00A507D6">
      <w:pPr>
        <w:pStyle w:val="ListParagraph"/>
        <w:ind w:left="1368"/>
        <w:rPr>
          <w:rFonts w:eastAsia="Calibri"/>
        </w:rPr>
      </w:pPr>
    </w:p>
    <w:p w14:paraId="155740B8" w14:textId="77777777" w:rsidR="00CF22F6" w:rsidRPr="00360E0B" w:rsidRDefault="00131668" w:rsidP="00131668">
      <w:pPr>
        <w:pStyle w:val="ListParagraph"/>
        <w:numPr>
          <w:ilvl w:val="1"/>
          <w:numId w:val="12"/>
        </w:numPr>
        <w:rPr>
          <w:rFonts w:eastAsia="Calibri"/>
        </w:rPr>
      </w:pPr>
      <w:r w:rsidRPr="00ED6500">
        <w:t>Pick ten colonies per cell line and streak each to a YM agar plate for glycerol stock preparation.</w:t>
      </w:r>
      <w:r w:rsidR="003E67D5">
        <w:t xml:space="preserve"> </w:t>
      </w:r>
      <w:r w:rsidR="003E67D5" w:rsidRPr="003E67D5">
        <w:rPr>
          <w:b/>
        </w:rPr>
        <w:t>[1-MED]</w:t>
      </w:r>
    </w:p>
    <w:p w14:paraId="4F5A9D3F" w14:textId="77777777" w:rsidR="00360E0B" w:rsidRPr="00360E0B" w:rsidRDefault="00360E0B" w:rsidP="00360E0B">
      <w:pPr>
        <w:pStyle w:val="ListParagraph"/>
        <w:ind w:left="1080"/>
        <w:rPr>
          <w:rFonts w:eastAsia="Calibri"/>
        </w:rPr>
      </w:pPr>
    </w:p>
    <w:p w14:paraId="624F61E3" w14:textId="77777777" w:rsidR="00360E0B" w:rsidRPr="00360E0B" w:rsidRDefault="00360E0B" w:rsidP="00360E0B">
      <w:pPr>
        <w:pStyle w:val="ListParagraph"/>
        <w:numPr>
          <w:ilvl w:val="2"/>
          <w:numId w:val="12"/>
        </w:numPr>
        <w:rPr>
          <w:rFonts w:eastAsia="Calibri"/>
        </w:rPr>
      </w:pPr>
      <w:r w:rsidRPr="00360E0B">
        <w:t xml:space="preserve">Talent picking a </w:t>
      </w:r>
      <w:r w:rsidR="008B2CA5">
        <w:t xml:space="preserve">single </w:t>
      </w:r>
      <w:r w:rsidRPr="00360E0B">
        <w:t>colony from a YM agar plate and streaking it on a new YM agar plate.</w:t>
      </w:r>
    </w:p>
    <w:p w14:paraId="1A6B1FCD" w14:textId="77777777" w:rsidR="008D2558" w:rsidRDefault="008D2558" w:rsidP="00186909">
      <w:pPr>
        <w:rPr>
          <w:rFonts w:eastAsia="Calibri"/>
        </w:rPr>
      </w:pPr>
    </w:p>
    <w:p w14:paraId="1AAFC940" w14:textId="77777777" w:rsidR="002E78F1" w:rsidRDefault="002E78F1" w:rsidP="00186909">
      <w:pPr>
        <w:rPr>
          <w:rFonts w:eastAsia="Calibri"/>
        </w:rPr>
      </w:pPr>
    </w:p>
    <w:p w14:paraId="64C8648E" w14:textId="77777777" w:rsidR="002E78F1" w:rsidRDefault="002E78F1" w:rsidP="00186909">
      <w:pPr>
        <w:rPr>
          <w:rFonts w:eastAsia="Calibri"/>
        </w:rPr>
      </w:pPr>
    </w:p>
    <w:p w14:paraId="76C68049" w14:textId="77777777" w:rsidR="002E78F1" w:rsidRPr="00186909" w:rsidRDefault="002E78F1" w:rsidP="00186909">
      <w:pPr>
        <w:rPr>
          <w:rFonts w:eastAsia="Calibri"/>
        </w:rPr>
      </w:pPr>
    </w:p>
    <w:p w14:paraId="38347585" w14:textId="77777777" w:rsidR="008D2558" w:rsidRPr="00ED6500" w:rsidRDefault="008D2558" w:rsidP="00C13C09">
      <w:pPr>
        <w:pStyle w:val="ListParagraph"/>
        <w:ind w:left="1080"/>
        <w:rPr>
          <w:rFonts w:eastAsia="Calibri"/>
        </w:rPr>
      </w:pPr>
    </w:p>
    <w:p w14:paraId="4F8D32AD" w14:textId="77777777" w:rsidR="00373C39" w:rsidRDefault="00CE10F2" w:rsidP="00C13C09">
      <w:pPr>
        <w:numPr>
          <w:ilvl w:val="0"/>
          <w:numId w:val="12"/>
        </w:numPr>
        <w:jc w:val="both"/>
        <w:outlineLvl w:val="0"/>
        <w:rPr>
          <w:rFonts w:ascii="Times New Roman" w:hAnsi="Times New Roman"/>
          <w:b/>
          <w:szCs w:val="24"/>
        </w:rPr>
      </w:pPr>
      <w:r w:rsidRPr="00373C39">
        <w:rPr>
          <w:rFonts w:ascii="Times New Roman" w:hAnsi="Times New Roman"/>
          <w:b/>
          <w:szCs w:val="24"/>
        </w:rPr>
        <w:t xml:space="preserve">Results: </w:t>
      </w:r>
      <w:r w:rsidR="003F5355" w:rsidRPr="00373C39">
        <w:rPr>
          <w:rFonts w:ascii="Times New Roman" w:hAnsi="Times New Roman"/>
          <w:b/>
          <w:szCs w:val="24"/>
        </w:rPr>
        <w:t xml:space="preserve">derivatives of </w:t>
      </w:r>
      <w:r w:rsidR="003F5355" w:rsidRPr="00373C39">
        <w:rPr>
          <w:b/>
          <w:i/>
          <w:iCs/>
        </w:rPr>
        <w:t>S. stipitis</w:t>
      </w:r>
      <w:r w:rsidR="003F5355" w:rsidRPr="00373C39">
        <w:rPr>
          <w:b/>
          <w:iCs/>
        </w:rPr>
        <w:t xml:space="preserve"> </w:t>
      </w:r>
      <w:r w:rsidR="003F5355" w:rsidRPr="00373C39">
        <w:rPr>
          <w:rFonts w:cs="Arial"/>
          <w:b/>
        </w:rPr>
        <w:t xml:space="preserve">parent strain </w:t>
      </w:r>
      <w:r w:rsidR="00373C39" w:rsidRPr="00373C39">
        <w:rPr>
          <w:rFonts w:cs="Arial"/>
          <w:b/>
        </w:rPr>
        <w:t>have improved efficiency in converting hydrolyzates to ethanol</w:t>
      </w:r>
    </w:p>
    <w:p w14:paraId="76DDFBFF" w14:textId="77777777" w:rsidR="00362EE9" w:rsidRPr="0014277C" w:rsidRDefault="00362EE9" w:rsidP="0014277C">
      <w:pPr>
        <w:rPr>
          <w:rFonts w:cs="Arial"/>
        </w:rPr>
      </w:pPr>
    </w:p>
    <w:p w14:paraId="3D196E15" w14:textId="77777777" w:rsidR="001E74A7" w:rsidRPr="009679A2" w:rsidRDefault="00674820" w:rsidP="00C13C09">
      <w:pPr>
        <w:numPr>
          <w:ilvl w:val="1"/>
          <w:numId w:val="12"/>
        </w:numPr>
        <w:jc w:val="both"/>
        <w:outlineLvl w:val="0"/>
        <w:rPr>
          <w:rFonts w:ascii="Times New Roman" w:hAnsi="Times New Roman"/>
          <w:szCs w:val="24"/>
        </w:rPr>
      </w:pPr>
      <w:r w:rsidRPr="009679A2">
        <w:rPr>
          <w:rFonts w:ascii="Times New Roman" w:hAnsi="Times New Roman"/>
          <w:szCs w:val="24"/>
        </w:rPr>
        <w:t xml:space="preserve">After adaptation on AFEX-CSH, a </w:t>
      </w:r>
      <w:r w:rsidR="00FC537A" w:rsidRPr="009679A2">
        <w:rPr>
          <w:rFonts w:ascii="Times New Roman" w:hAnsi="Times New Roman"/>
          <w:szCs w:val="24"/>
        </w:rPr>
        <w:t xml:space="preserve">comparison of </w:t>
      </w:r>
      <w:r w:rsidR="00FC537A" w:rsidRPr="009679A2">
        <w:rPr>
          <w:rFonts w:cs="Arial"/>
        </w:rPr>
        <w:t xml:space="preserve">fermentation performances </w:t>
      </w:r>
      <w:r w:rsidR="00AD6A03" w:rsidRPr="009679A2">
        <w:rPr>
          <w:rFonts w:cs="Arial"/>
        </w:rPr>
        <w:t xml:space="preserve">in ODM </w:t>
      </w:r>
      <w:r w:rsidR="00FC537A">
        <w:rPr>
          <w:rFonts w:cs="Arial"/>
        </w:rPr>
        <w:t>between the par</w:t>
      </w:r>
      <w:r w:rsidR="004F1977">
        <w:rPr>
          <w:rFonts w:cs="Arial"/>
        </w:rPr>
        <w:t>ent strain</w:t>
      </w:r>
      <w:r w:rsidR="0014277C">
        <w:rPr>
          <w:rFonts w:cs="Arial"/>
        </w:rPr>
        <w:t xml:space="preserve"> </w:t>
      </w:r>
      <w:r w:rsidR="009679A2" w:rsidRPr="009679A2">
        <w:rPr>
          <w:rFonts w:cs="Arial"/>
          <w:b/>
        </w:rPr>
        <w:t xml:space="preserve">[1-LM] </w:t>
      </w:r>
      <w:r w:rsidR="0014277C">
        <w:rPr>
          <w:rFonts w:cs="Arial"/>
        </w:rPr>
        <w:t>and ad</w:t>
      </w:r>
      <w:r w:rsidR="004F1977">
        <w:rPr>
          <w:rFonts w:cs="Arial"/>
        </w:rPr>
        <w:t>apted populations</w:t>
      </w:r>
      <w:r w:rsidR="00FC537A">
        <w:rPr>
          <w:rFonts w:cs="Arial"/>
        </w:rPr>
        <w:t xml:space="preserve"> </w:t>
      </w:r>
      <w:r w:rsidR="00C45877">
        <w:rPr>
          <w:rFonts w:cs="Arial"/>
        </w:rPr>
        <w:t xml:space="preserve">revealed that the adapted populations use </w:t>
      </w:r>
      <w:r w:rsidR="00C45877" w:rsidRPr="00D921B7">
        <w:rPr>
          <w:rFonts w:cs="Arial"/>
        </w:rPr>
        <w:t>xylose more efficiently to make ethanol more rapidly</w:t>
      </w:r>
      <w:r w:rsidR="00C45877">
        <w:rPr>
          <w:rFonts w:cs="Arial"/>
        </w:rPr>
        <w:t xml:space="preserve"> and in higher amounts</w:t>
      </w:r>
      <w:r>
        <w:rPr>
          <w:rFonts w:cs="Arial"/>
        </w:rPr>
        <w:t>.</w:t>
      </w:r>
      <w:r w:rsidR="00C45877">
        <w:rPr>
          <w:rFonts w:cs="Arial"/>
        </w:rPr>
        <w:t xml:space="preserve"> </w:t>
      </w:r>
      <w:r w:rsidR="009679A2" w:rsidRPr="009679A2">
        <w:rPr>
          <w:rFonts w:cs="Arial"/>
          <w:b/>
        </w:rPr>
        <w:t>[2-LM]</w:t>
      </w:r>
    </w:p>
    <w:p w14:paraId="13A0ECA1" w14:textId="77777777" w:rsidR="009679A2" w:rsidRPr="009679A2" w:rsidRDefault="009679A2" w:rsidP="009679A2">
      <w:pPr>
        <w:ind w:left="1080"/>
        <w:jc w:val="both"/>
        <w:outlineLvl w:val="0"/>
        <w:rPr>
          <w:rFonts w:ascii="Times New Roman" w:hAnsi="Times New Roman"/>
          <w:szCs w:val="24"/>
        </w:rPr>
      </w:pPr>
    </w:p>
    <w:p w14:paraId="1FA29D87" w14:textId="77777777" w:rsidR="009679A2" w:rsidRDefault="005062EA" w:rsidP="009679A2">
      <w:pPr>
        <w:numPr>
          <w:ilvl w:val="2"/>
          <w:numId w:val="12"/>
        </w:numPr>
        <w:jc w:val="both"/>
        <w:outlineLvl w:val="0"/>
        <w:rPr>
          <w:rFonts w:ascii="Times New Roman" w:hAnsi="Times New Roman"/>
          <w:szCs w:val="24"/>
        </w:rPr>
      </w:pPr>
      <w:r w:rsidRPr="005062EA">
        <w:rPr>
          <w:rFonts w:ascii="Times New Roman" w:hAnsi="Times New Roman"/>
          <w:szCs w:val="24"/>
        </w:rPr>
        <w:t>54227_Slininger_Figure 3_updated.tif.</w:t>
      </w:r>
      <w:r w:rsidRPr="005062EA">
        <w:rPr>
          <w:rFonts w:ascii="Times New Roman" w:hAnsi="Times New Roman"/>
          <w:i/>
          <w:szCs w:val="24"/>
        </w:rPr>
        <w:t xml:space="preserve">  </w:t>
      </w:r>
      <w:r w:rsidR="009679A2">
        <w:rPr>
          <w:rFonts w:ascii="Times New Roman" w:hAnsi="Times New Roman"/>
          <w:szCs w:val="24"/>
        </w:rPr>
        <w:t>Show graph A only.</w:t>
      </w:r>
      <w:r w:rsidR="00386119">
        <w:rPr>
          <w:rFonts w:ascii="Times New Roman" w:hAnsi="Times New Roman"/>
          <w:szCs w:val="24"/>
        </w:rPr>
        <w:t xml:space="preserve">  </w:t>
      </w:r>
    </w:p>
    <w:p w14:paraId="3C8210FF" w14:textId="77777777" w:rsidR="004F1977" w:rsidRDefault="005062EA" w:rsidP="004F1977">
      <w:pPr>
        <w:numPr>
          <w:ilvl w:val="2"/>
          <w:numId w:val="12"/>
        </w:numPr>
        <w:jc w:val="both"/>
        <w:outlineLvl w:val="0"/>
        <w:rPr>
          <w:rFonts w:ascii="Times New Roman" w:hAnsi="Times New Roman"/>
          <w:szCs w:val="24"/>
        </w:rPr>
      </w:pPr>
      <w:r w:rsidRPr="005062EA">
        <w:rPr>
          <w:rFonts w:ascii="Times New Roman" w:hAnsi="Times New Roman"/>
          <w:szCs w:val="24"/>
        </w:rPr>
        <w:t>54227_Slininger_Figure 3_updated.tif.</w:t>
      </w:r>
      <w:r w:rsidRPr="005062EA">
        <w:rPr>
          <w:rFonts w:ascii="Times New Roman" w:hAnsi="Times New Roman"/>
          <w:i/>
          <w:szCs w:val="24"/>
        </w:rPr>
        <w:t xml:space="preserve">  </w:t>
      </w:r>
      <w:r w:rsidR="004F1977">
        <w:rPr>
          <w:rFonts w:ascii="Times New Roman" w:hAnsi="Times New Roman"/>
          <w:szCs w:val="24"/>
        </w:rPr>
        <w:t>Add graphs B, C and D and the legend.</w:t>
      </w:r>
    </w:p>
    <w:p w14:paraId="64D2CF04" w14:textId="77777777" w:rsidR="004F1977" w:rsidRDefault="004F1977" w:rsidP="004F1977">
      <w:pPr>
        <w:ind w:left="1368"/>
        <w:jc w:val="both"/>
        <w:outlineLvl w:val="0"/>
        <w:rPr>
          <w:rFonts w:ascii="Times New Roman" w:hAnsi="Times New Roman"/>
          <w:szCs w:val="24"/>
        </w:rPr>
      </w:pPr>
    </w:p>
    <w:p w14:paraId="065CB821" w14:textId="69702CC0" w:rsidR="004F1977" w:rsidRPr="004F1977" w:rsidRDefault="00684E18" w:rsidP="004F1977">
      <w:pPr>
        <w:numPr>
          <w:ilvl w:val="1"/>
          <w:numId w:val="12"/>
        </w:numPr>
        <w:jc w:val="both"/>
        <w:outlineLvl w:val="0"/>
        <w:rPr>
          <w:rFonts w:ascii="Times New Roman" w:hAnsi="Times New Roman"/>
          <w:szCs w:val="24"/>
        </w:rPr>
      </w:pPr>
      <w:r w:rsidRPr="004F1977">
        <w:rPr>
          <w:rFonts w:cs="Arial"/>
        </w:rPr>
        <w:t xml:space="preserve">A hydrolyzate tolerant colony </w:t>
      </w:r>
      <w:r w:rsidR="00D62B86" w:rsidRPr="004F1977">
        <w:rPr>
          <w:rFonts w:cs="Arial"/>
        </w:rPr>
        <w:t>was further developed</w:t>
      </w:r>
      <w:r w:rsidR="00070663" w:rsidRPr="004F1977">
        <w:rPr>
          <w:rFonts w:cs="Arial"/>
        </w:rPr>
        <w:t xml:space="preserve"> for improved ethanol tolerance</w:t>
      </w:r>
      <w:r w:rsidR="00D62B86" w:rsidRPr="004F1977">
        <w:rPr>
          <w:rFonts w:cs="Arial"/>
        </w:rPr>
        <w:t xml:space="preserve"> by continuous culture selection on ODM conta</w:t>
      </w:r>
      <w:r w:rsidR="00070663" w:rsidRPr="004F1977">
        <w:rPr>
          <w:rFonts w:cs="Arial"/>
        </w:rPr>
        <w:t xml:space="preserve">ining xylose </w:t>
      </w:r>
      <w:r w:rsidR="00D62B86" w:rsidRPr="004F1977">
        <w:rPr>
          <w:rFonts w:cs="Arial"/>
        </w:rPr>
        <w:t xml:space="preserve">and high levels of ethanol. All adapted </w:t>
      </w:r>
      <w:r w:rsidR="00674820" w:rsidRPr="004F1977">
        <w:rPr>
          <w:rFonts w:cs="Arial"/>
        </w:rPr>
        <w:t>populations</w:t>
      </w:r>
      <w:r w:rsidR="00D62B86" w:rsidRPr="004F1977">
        <w:rPr>
          <w:rFonts w:cs="Arial"/>
        </w:rPr>
        <w:t xml:space="preserve"> </w:t>
      </w:r>
      <w:r w:rsidR="0014277C" w:rsidRPr="004F1977">
        <w:rPr>
          <w:rFonts w:cs="Arial"/>
        </w:rPr>
        <w:t>surpassed the</w:t>
      </w:r>
      <w:r w:rsidR="00BD46ED">
        <w:rPr>
          <w:rFonts w:cs="Arial"/>
        </w:rPr>
        <w:t xml:space="preserve"> parent</w:t>
      </w:r>
      <w:r w:rsidR="00D62B86" w:rsidRPr="004F1977">
        <w:rPr>
          <w:rFonts w:cs="Arial"/>
        </w:rPr>
        <w:t xml:space="preserve"> in the ability to induce xylose meta</w:t>
      </w:r>
      <w:r w:rsidR="00BD46ED">
        <w:rPr>
          <w:rFonts w:cs="Arial"/>
        </w:rPr>
        <w:t>bolism in the presence of 40 grams per liter</w:t>
      </w:r>
      <w:r w:rsidR="00D62B86" w:rsidRPr="004F1977">
        <w:rPr>
          <w:rFonts w:cs="Arial"/>
        </w:rPr>
        <w:t xml:space="preserve"> </w:t>
      </w:r>
      <w:r w:rsidR="008E6708" w:rsidRPr="008E6708">
        <w:rPr>
          <w:rFonts w:cs="Arial"/>
          <w:color w:val="FF0000"/>
        </w:rPr>
        <w:t>of</w:t>
      </w:r>
      <w:r w:rsidR="008E6708">
        <w:rPr>
          <w:rFonts w:cs="Arial"/>
        </w:rPr>
        <w:t xml:space="preserve"> </w:t>
      </w:r>
      <w:r w:rsidR="00D62B86" w:rsidRPr="004F1977">
        <w:rPr>
          <w:rFonts w:cs="Arial"/>
        </w:rPr>
        <w:t>ethanol</w:t>
      </w:r>
      <w:r w:rsidR="004F1977" w:rsidRPr="004F1977">
        <w:rPr>
          <w:rFonts w:cs="Arial"/>
        </w:rPr>
        <w:t xml:space="preserve">. </w:t>
      </w:r>
      <w:r w:rsidR="00BD46ED" w:rsidRPr="00BD46ED">
        <w:rPr>
          <w:rFonts w:cs="Arial"/>
          <w:b/>
        </w:rPr>
        <w:t>[1-LM]</w:t>
      </w:r>
    </w:p>
    <w:p w14:paraId="2E107E24" w14:textId="77777777" w:rsidR="004F1977" w:rsidRPr="004F1977" w:rsidRDefault="004F1977" w:rsidP="004F1977">
      <w:pPr>
        <w:ind w:left="1080"/>
        <w:jc w:val="both"/>
        <w:outlineLvl w:val="0"/>
        <w:rPr>
          <w:rFonts w:ascii="Times New Roman" w:hAnsi="Times New Roman"/>
          <w:szCs w:val="24"/>
        </w:rPr>
      </w:pPr>
    </w:p>
    <w:p w14:paraId="49C3EEBD" w14:textId="77777777" w:rsidR="00612326" w:rsidRDefault="005062EA" w:rsidP="00612326">
      <w:pPr>
        <w:numPr>
          <w:ilvl w:val="2"/>
          <w:numId w:val="12"/>
        </w:numPr>
        <w:jc w:val="both"/>
        <w:outlineLvl w:val="0"/>
        <w:rPr>
          <w:rFonts w:ascii="Times New Roman" w:hAnsi="Times New Roman"/>
          <w:szCs w:val="24"/>
        </w:rPr>
      </w:pPr>
      <w:r>
        <w:rPr>
          <w:rFonts w:ascii="Times New Roman" w:hAnsi="Times New Roman"/>
          <w:szCs w:val="24"/>
        </w:rPr>
        <w:t>54227_</w:t>
      </w:r>
      <w:r w:rsidRPr="004F1977">
        <w:rPr>
          <w:rFonts w:ascii="Times New Roman" w:hAnsi="Times New Roman"/>
          <w:szCs w:val="24"/>
        </w:rPr>
        <w:t>Slininger</w:t>
      </w:r>
      <w:r>
        <w:rPr>
          <w:rFonts w:ascii="Times New Roman" w:hAnsi="Times New Roman"/>
          <w:szCs w:val="24"/>
        </w:rPr>
        <w:t>_Figure 4</w:t>
      </w:r>
      <w:r w:rsidRPr="004F1977">
        <w:rPr>
          <w:rFonts w:ascii="Times New Roman" w:hAnsi="Times New Roman"/>
          <w:szCs w:val="24"/>
        </w:rPr>
        <w:t>_updated.tif</w:t>
      </w:r>
      <w:r>
        <w:rPr>
          <w:rFonts w:ascii="Times New Roman" w:hAnsi="Times New Roman"/>
          <w:szCs w:val="24"/>
        </w:rPr>
        <w:t>.</w:t>
      </w:r>
    </w:p>
    <w:p w14:paraId="7CAAA352" w14:textId="77777777" w:rsidR="00612326" w:rsidRDefault="00612326" w:rsidP="00612326">
      <w:pPr>
        <w:ind w:left="1368"/>
        <w:jc w:val="both"/>
        <w:outlineLvl w:val="0"/>
        <w:rPr>
          <w:rFonts w:ascii="Times New Roman" w:hAnsi="Times New Roman"/>
          <w:szCs w:val="24"/>
        </w:rPr>
      </w:pPr>
    </w:p>
    <w:p w14:paraId="394878C0" w14:textId="77777777" w:rsidR="00612326" w:rsidRPr="00612326" w:rsidRDefault="005B6E68" w:rsidP="00612326">
      <w:pPr>
        <w:numPr>
          <w:ilvl w:val="1"/>
          <w:numId w:val="12"/>
        </w:numPr>
        <w:jc w:val="both"/>
        <w:outlineLvl w:val="0"/>
        <w:rPr>
          <w:rFonts w:ascii="Times New Roman" w:hAnsi="Times New Roman"/>
          <w:szCs w:val="24"/>
        </w:rPr>
      </w:pPr>
      <w:r w:rsidRPr="00612326">
        <w:rPr>
          <w:rFonts w:cs="Arial"/>
        </w:rPr>
        <w:t>These graphs summarize the performances of superior tolerant isolates assessed in terms of xylose uptake rate</w:t>
      </w:r>
      <w:r w:rsidR="00DF7AF7" w:rsidRPr="00612326">
        <w:rPr>
          <w:rFonts w:cs="Arial"/>
        </w:rPr>
        <w:t>s</w:t>
      </w:r>
      <w:r w:rsidRPr="00612326">
        <w:rPr>
          <w:rFonts w:cs="Arial"/>
        </w:rPr>
        <w:t xml:space="preserve"> and ethanol yield</w:t>
      </w:r>
      <w:r w:rsidR="00DF7AF7" w:rsidRPr="00612326">
        <w:rPr>
          <w:rFonts w:cs="Arial"/>
        </w:rPr>
        <w:t>s</w:t>
      </w:r>
      <w:r w:rsidRPr="00612326">
        <w:rPr>
          <w:rFonts w:cs="Arial"/>
        </w:rPr>
        <w:t xml:space="preserve"> relative to the parent strain for each formulation of PSGHL.</w:t>
      </w:r>
      <w:r w:rsidR="00612326">
        <w:rPr>
          <w:rFonts w:cs="Arial"/>
        </w:rPr>
        <w:t xml:space="preserve"> </w:t>
      </w:r>
      <w:r w:rsidR="00612326" w:rsidRPr="00612326">
        <w:rPr>
          <w:rFonts w:cs="Arial"/>
          <w:b/>
        </w:rPr>
        <w:t>[1-LM]</w:t>
      </w:r>
    </w:p>
    <w:p w14:paraId="2C4D303F" w14:textId="77777777" w:rsidR="00612326" w:rsidRPr="00612326" w:rsidRDefault="00612326" w:rsidP="00612326">
      <w:pPr>
        <w:ind w:left="1080"/>
        <w:jc w:val="both"/>
        <w:outlineLvl w:val="0"/>
        <w:rPr>
          <w:rFonts w:ascii="Times New Roman" w:hAnsi="Times New Roman"/>
          <w:szCs w:val="24"/>
        </w:rPr>
      </w:pPr>
    </w:p>
    <w:p w14:paraId="2840BA34" w14:textId="77777777" w:rsidR="007D3572" w:rsidRDefault="005062EA" w:rsidP="007D3572">
      <w:pPr>
        <w:numPr>
          <w:ilvl w:val="2"/>
          <w:numId w:val="12"/>
        </w:numPr>
        <w:jc w:val="both"/>
        <w:outlineLvl w:val="0"/>
        <w:rPr>
          <w:rFonts w:ascii="Times New Roman" w:hAnsi="Times New Roman"/>
          <w:szCs w:val="24"/>
        </w:rPr>
      </w:pPr>
      <w:r>
        <w:rPr>
          <w:rFonts w:ascii="Times New Roman" w:hAnsi="Times New Roman"/>
          <w:szCs w:val="24"/>
        </w:rPr>
        <w:t>54227_</w:t>
      </w:r>
      <w:r w:rsidRPr="004F1977">
        <w:rPr>
          <w:rFonts w:ascii="Times New Roman" w:hAnsi="Times New Roman"/>
          <w:szCs w:val="24"/>
        </w:rPr>
        <w:t>Slininger</w:t>
      </w:r>
      <w:r>
        <w:rPr>
          <w:rFonts w:ascii="Times New Roman" w:hAnsi="Times New Roman"/>
          <w:szCs w:val="24"/>
        </w:rPr>
        <w:t>_Figure 5</w:t>
      </w:r>
      <w:r w:rsidRPr="004F1977">
        <w:rPr>
          <w:rFonts w:ascii="Times New Roman" w:hAnsi="Times New Roman"/>
          <w:szCs w:val="24"/>
        </w:rPr>
        <w:t>_updated.tif</w:t>
      </w:r>
      <w:r>
        <w:rPr>
          <w:rFonts w:ascii="Times New Roman" w:hAnsi="Times New Roman"/>
          <w:szCs w:val="24"/>
        </w:rPr>
        <w:t>.</w:t>
      </w:r>
    </w:p>
    <w:p w14:paraId="56342425" w14:textId="77777777" w:rsidR="007D3572" w:rsidRDefault="007D3572" w:rsidP="007D3572">
      <w:pPr>
        <w:ind w:left="1368"/>
        <w:jc w:val="both"/>
        <w:outlineLvl w:val="0"/>
        <w:rPr>
          <w:rFonts w:ascii="Times New Roman" w:hAnsi="Times New Roman"/>
          <w:szCs w:val="24"/>
        </w:rPr>
      </w:pPr>
    </w:p>
    <w:p w14:paraId="295B95AE" w14:textId="77777777" w:rsidR="007D3572" w:rsidRDefault="007D3572" w:rsidP="007D3572">
      <w:pPr>
        <w:numPr>
          <w:ilvl w:val="1"/>
          <w:numId w:val="12"/>
        </w:numPr>
        <w:jc w:val="both"/>
        <w:outlineLvl w:val="0"/>
        <w:rPr>
          <w:rFonts w:ascii="Times New Roman" w:hAnsi="Times New Roman"/>
          <w:szCs w:val="24"/>
        </w:rPr>
      </w:pPr>
      <w:r>
        <w:rPr>
          <w:rFonts w:cs="Arial"/>
        </w:rPr>
        <w:t>The b</w:t>
      </w:r>
      <w:r w:rsidR="00390CBF" w:rsidRPr="00D921B7">
        <w:t xml:space="preserve">est strains selected from the primary screen on xylose-rich PSGHL were subsequently screened </w:t>
      </w:r>
      <w:r w:rsidR="00BE5E0B">
        <w:t>on three complete hydrolyzates and t</w:t>
      </w:r>
      <w:r w:rsidR="00BE5E0B" w:rsidRPr="00D921B7">
        <w:t>h</w:t>
      </w:r>
      <w:r w:rsidR="00BE5E0B">
        <w:t>e relati</w:t>
      </w:r>
      <w:r w:rsidR="008369DC">
        <w:t>ve p</w:t>
      </w:r>
      <w:r w:rsidR="00F57D2B">
        <w:t>erformance index</w:t>
      </w:r>
      <w:r w:rsidR="008369DC">
        <w:t xml:space="preserve"> </w:t>
      </w:r>
      <w:r w:rsidR="00F57D2B">
        <w:t>or RPI</w:t>
      </w:r>
      <w:r w:rsidR="00BE5E0B">
        <w:t xml:space="preserve"> </w:t>
      </w:r>
      <w:r w:rsidR="00F57D2B">
        <w:t>was</w:t>
      </w:r>
      <w:r w:rsidR="00BE5E0B" w:rsidRPr="00D921B7">
        <w:t xml:space="preserve"> calculated for the fermentation of each isolate withi</w:t>
      </w:r>
      <w:r w:rsidR="00BE5E0B">
        <w:t>n each hydrolysate.</w:t>
      </w:r>
      <w:r w:rsidRPr="007D3572">
        <w:rPr>
          <w:rFonts w:ascii="Times New Roman" w:hAnsi="Times New Roman"/>
          <w:szCs w:val="24"/>
        </w:rPr>
        <w:t xml:space="preserve"> </w:t>
      </w:r>
      <w:r w:rsidRPr="007D3572">
        <w:rPr>
          <w:rFonts w:ascii="Times New Roman" w:hAnsi="Times New Roman"/>
          <w:b/>
          <w:szCs w:val="24"/>
        </w:rPr>
        <w:t>[1-LM]</w:t>
      </w:r>
    </w:p>
    <w:p w14:paraId="3989FFD0" w14:textId="77777777" w:rsidR="007D3572" w:rsidRDefault="007D3572" w:rsidP="007D3572">
      <w:pPr>
        <w:ind w:left="1080"/>
        <w:jc w:val="both"/>
        <w:outlineLvl w:val="0"/>
        <w:rPr>
          <w:rFonts w:ascii="Times New Roman" w:hAnsi="Times New Roman"/>
          <w:szCs w:val="24"/>
        </w:rPr>
      </w:pPr>
    </w:p>
    <w:p w14:paraId="7E27B2F7" w14:textId="77777777" w:rsidR="007D3572" w:rsidRDefault="005062EA" w:rsidP="007D3572">
      <w:pPr>
        <w:numPr>
          <w:ilvl w:val="2"/>
          <w:numId w:val="12"/>
        </w:numPr>
        <w:jc w:val="both"/>
        <w:outlineLvl w:val="0"/>
        <w:rPr>
          <w:rFonts w:ascii="Times New Roman" w:hAnsi="Times New Roman"/>
          <w:szCs w:val="24"/>
        </w:rPr>
      </w:pPr>
      <w:r>
        <w:rPr>
          <w:rFonts w:ascii="Times New Roman" w:hAnsi="Times New Roman"/>
          <w:szCs w:val="24"/>
        </w:rPr>
        <w:t>54227_</w:t>
      </w:r>
      <w:r w:rsidRPr="004F1977">
        <w:rPr>
          <w:rFonts w:ascii="Times New Roman" w:hAnsi="Times New Roman"/>
          <w:szCs w:val="24"/>
        </w:rPr>
        <w:t>Slininger</w:t>
      </w:r>
      <w:r>
        <w:rPr>
          <w:rFonts w:ascii="Times New Roman" w:hAnsi="Times New Roman"/>
          <w:szCs w:val="24"/>
        </w:rPr>
        <w:t>_Figure 6A</w:t>
      </w:r>
      <w:r w:rsidRPr="004F1977">
        <w:rPr>
          <w:rFonts w:ascii="Times New Roman" w:hAnsi="Times New Roman"/>
          <w:szCs w:val="24"/>
        </w:rPr>
        <w:t>_updated.tif</w:t>
      </w:r>
      <w:r>
        <w:rPr>
          <w:rFonts w:ascii="Times New Roman" w:hAnsi="Times New Roman"/>
          <w:szCs w:val="24"/>
        </w:rPr>
        <w:t>.</w:t>
      </w:r>
    </w:p>
    <w:p w14:paraId="540996DB" w14:textId="77777777" w:rsidR="007D3572" w:rsidRDefault="007D3572" w:rsidP="007D3572">
      <w:pPr>
        <w:ind w:left="1368"/>
        <w:jc w:val="both"/>
        <w:outlineLvl w:val="0"/>
        <w:rPr>
          <w:rFonts w:ascii="Times New Roman" w:hAnsi="Times New Roman"/>
          <w:szCs w:val="24"/>
        </w:rPr>
      </w:pPr>
    </w:p>
    <w:p w14:paraId="0EED2368" w14:textId="77777777" w:rsidR="007D3572" w:rsidRPr="007D3572" w:rsidRDefault="00BE5E0B" w:rsidP="007D3572">
      <w:pPr>
        <w:numPr>
          <w:ilvl w:val="1"/>
          <w:numId w:val="12"/>
        </w:numPr>
        <w:jc w:val="both"/>
        <w:outlineLvl w:val="0"/>
        <w:rPr>
          <w:rFonts w:ascii="Times New Roman" w:hAnsi="Times New Roman"/>
          <w:szCs w:val="24"/>
        </w:rPr>
      </w:pPr>
      <w:r w:rsidRPr="007D3572">
        <w:rPr>
          <w:rFonts w:cs="Arial"/>
        </w:rPr>
        <w:t>Next, t</w:t>
      </w:r>
      <w:r w:rsidR="00390CBF" w:rsidRPr="00D921B7">
        <w:t>he combined overall</w:t>
      </w:r>
      <w:r>
        <w:t xml:space="preserve"> performance indices </w:t>
      </w:r>
      <w:r w:rsidR="00390CBF" w:rsidRPr="00D921B7">
        <w:t>for each isolate</w:t>
      </w:r>
      <w:r>
        <w:t xml:space="preserve"> </w:t>
      </w:r>
      <w:r w:rsidR="00DF7AF7">
        <w:t xml:space="preserve">were </w:t>
      </w:r>
      <w:r>
        <w:t>calculated</w:t>
      </w:r>
      <w:r w:rsidR="00DF7AF7">
        <w:t xml:space="preserve">. </w:t>
      </w:r>
      <w:r w:rsidR="007D3572" w:rsidRPr="007D3572">
        <w:rPr>
          <w:b/>
        </w:rPr>
        <w:t>[1-LM]</w:t>
      </w:r>
      <w:r w:rsidR="007D3572">
        <w:t xml:space="preserve"> </w:t>
      </w:r>
      <w:r w:rsidR="00DF7AF7">
        <w:t xml:space="preserve">Five isolates, </w:t>
      </w:r>
      <w:r w:rsidR="00390CBF" w:rsidRPr="00D921B7">
        <w:t xml:space="preserve">3, 14, 27, 28, </w:t>
      </w:r>
      <w:r w:rsidR="00DF7AF7">
        <w:t>and 33,</w:t>
      </w:r>
      <w:r w:rsidR="00390CBF" w:rsidRPr="00D921B7">
        <w:t xml:space="preserve"> had overall RPI</w:t>
      </w:r>
      <w:r>
        <w:t>s</w:t>
      </w:r>
      <w:r w:rsidR="00390CBF" w:rsidRPr="00D921B7">
        <w:t xml:space="preserve"> above 60, which ranked them as the most robust to all of the variations of hydrolyzate and nutrient conditions combined.</w:t>
      </w:r>
      <w:r w:rsidR="00493F1C">
        <w:t xml:space="preserve"> </w:t>
      </w:r>
      <w:r w:rsidR="007D3572" w:rsidRPr="007D3572">
        <w:rPr>
          <w:b/>
        </w:rPr>
        <w:t>[2-LM]</w:t>
      </w:r>
    </w:p>
    <w:p w14:paraId="3A740A13" w14:textId="77777777" w:rsidR="007D3572" w:rsidRPr="007D3572" w:rsidRDefault="007D3572" w:rsidP="007D3572">
      <w:pPr>
        <w:ind w:left="1080"/>
        <w:jc w:val="both"/>
        <w:outlineLvl w:val="0"/>
        <w:rPr>
          <w:rFonts w:ascii="Times New Roman" w:hAnsi="Times New Roman"/>
          <w:szCs w:val="24"/>
        </w:rPr>
      </w:pPr>
    </w:p>
    <w:p w14:paraId="10B344B6" w14:textId="77777777" w:rsidR="005B6E68" w:rsidRPr="005062EA" w:rsidRDefault="005062EA" w:rsidP="005062EA">
      <w:pPr>
        <w:numPr>
          <w:ilvl w:val="2"/>
          <w:numId w:val="12"/>
        </w:numPr>
        <w:jc w:val="both"/>
        <w:outlineLvl w:val="0"/>
        <w:rPr>
          <w:rFonts w:ascii="Times New Roman" w:hAnsi="Times New Roman"/>
          <w:szCs w:val="24"/>
        </w:rPr>
      </w:pPr>
      <w:r>
        <w:rPr>
          <w:rFonts w:ascii="Times New Roman" w:hAnsi="Times New Roman"/>
          <w:szCs w:val="24"/>
        </w:rPr>
        <w:t>54227_</w:t>
      </w:r>
      <w:r w:rsidRPr="004F1977">
        <w:rPr>
          <w:rFonts w:ascii="Times New Roman" w:hAnsi="Times New Roman"/>
          <w:szCs w:val="24"/>
        </w:rPr>
        <w:t>Slininger</w:t>
      </w:r>
      <w:r>
        <w:rPr>
          <w:rFonts w:ascii="Times New Roman" w:hAnsi="Times New Roman"/>
          <w:szCs w:val="24"/>
        </w:rPr>
        <w:t>_Figure 6B</w:t>
      </w:r>
      <w:r w:rsidRPr="004F1977">
        <w:rPr>
          <w:rFonts w:ascii="Times New Roman" w:hAnsi="Times New Roman"/>
          <w:szCs w:val="24"/>
        </w:rPr>
        <w:t>_updated.tif</w:t>
      </w:r>
      <w:r>
        <w:rPr>
          <w:rFonts w:ascii="Times New Roman" w:hAnsi="Times New Roman"/>
          <w:szCs w:val="24"/>
        </w:rPr>
        <w:t>.</w:t>
      </w:r>
    </w:p>
    <w:p w14:paraId="485FAA5F" w14:textId="77777777" w:rsidR="00ED1AF7" w:rsidRPr="00ED1AF7" w:rsidRDefault="005062EA" w:rsidP="00ED1AF7">
      <w:pPr>
        <w:numPr>
          <w:ilvl w:val="2"/>
          <w:numId w:val="12"/>
        </w:numPr>
        <w:jc w:val="both"/>
        <w:outlineLvl w:val="0"/>
        <w:rPr>
          <w:rFonts w:ascii="Times New Roman" w:hAnsi="Times New Roman"/>
          <w:szCs w:val="24"/>
        </w:rPr>
      </w:pPr>
      <w:r>
        <w:rPr>
          <w:rFonts w:ascii="Times New Roman" w:hAnsi="Times New Roman"/>
          <w:szCs w:val="24"/>
        </w:rPr>
        <w:t>54227_</w:t>
      </w:r>
      <w:r w:rsidRPr="004F1977">
        <w:rPr>
          <w:rFonts w:ascii="Times New Roman" w:hAnsi="Times New Roman"/>
          <w:szCs w:val="24"/>
        </w:rPr>
        <w:t>Slininger</w:t>
      </w:r>
      <w:r>
        <w:rPr>
          <w:rFonts w:ascii="Times New Roman" w:hAnsi="Times New Roman"/>
          <w:szCs w:val="24"/>
        </w:rPr>
        <w:t>_Figure 6B</w:t>
      </w:r>
      <w:r w:rsidRPr="004F1977">
        <w:rPr>
          <w:rFonts w:ascii="Times New Roman" w:hAnsi="Times New Roman"/>
          <w:szCs w:val="24"/>
        </w:rPr>
        <w:t>_updated.tif</w:t>
      </w:r>
      <w:r>
        <w:rPr>
          <w:rFonts w:ascii="Times New Roman" w:hAnsi="Times New Roman"/>
          <w:szCs w:val="24"/>
        </w:rPr>
        <w:t xml:space="preserve">. </w:t>
      </w:r>
      <w:r w:rsidR="007D3572" w:rsidRPr="005062EA">
        <w:rPr>
          <w:rFonts w:ascii="Times New Roman" w:hAnsi="Times New Roman"/>
          <w:szCs w:val="24"/>
        </w:rPr>
        <w:t xml:space="preserve">Draw a circle around </w:t>
      </w:r>
      <w:r w:rsidR="007D3572" w:rsidRPr="00D921B7">
        <w:t xml:space="preserve">3, 14, 27, 28, </w:t>
      </w:r>
      <w:r w:rsidR="007D3572">
        <w:t>and 33</w:t>
      </w:r>
      <w:r w:rsidR="00ED1AF7">
        <w:t>.</w:t>
      </w:r>
    </w:p>
    <w:p w14:paraId="1917D774" w14:textId="77777777" w:rsidR="00ED1AF7" w:rsidRDefault="00ED1AF7" w:rsidP="00ED1AF7">
      <w:pPr>
        <w:ind w:left="1368"/>
        <w:jc w:val="both"/>
        <w:outlineLvl w:val="0"/>
      </w:pPr>
    </w:p>
    <w:p w14:paraId="42B147EB" w14:textId="77777777" w:rsidR="00ED1AF7" w:rsidRPr="00ED1AF7" w:rsidRDefault="00ED1AF7" w:rsidP="00ED1AF7">
      <w:pPr>
        <w:ind w:left="1368"/>
        <w:jc w:val="both"/>
        <w:outlineLvl w:val="0"/>
        <w:rPr>
          <w:rFonts w:ascii="Times New Roman" w:hAnsi="Times New Roman"/>
          <w:szCs w:val="24"/>
        </w:rPr>
      </w:pPr>
    </w:p>
    <w:p w14:paraId="2620E6DA" w14:textId="77777777" w:rsidR="00ED1AF7" w:rsidRPr="00ED1AF7" w:rsidRDefault="00CE10F2" w:rsidP="00ED1AF7">
      <w:pPr>
        <w:numPr>
          <w:ilvl w:val="0"/>
          <w:numId w:val="12"/>
        </w:numPr>
        <w:jc w:val="both"/>
        <w:outlineLvl w:val="0"/>
        <w:rPr>
          <w:rFonts w:ascii="Times New Roman" w:hAnsi="Times New Roman"/>
          <w:szCs w:val="24"/>
        </w:rPr>
      </w:pPr>
      <w:r w:rsidRPr="00ED1AF7">
        <w:rPr>
          <w:rFonts w:ascii="Times New Roman" w:hAnsi="Times New Roman"/>
          <w:b/>
          <w:szCs w:val="24"/>
        </w:rPr>
        <w:t>Conclusion (said by authors on camera)</w:t>
      </w:r>
    </w:p>
    <w:p w14:paraId="574502EC" w14:textId="77777777" w:rsidR="00ED1AF7" w:rsidRDefault="00ED1AF7" w:rsidP="00ED1AF7">
      <w:pPr>
        <w:ind w:left="360"/>
        <w:jc w:val="both"/>
        <w:outlineLvl w:val="0"/>
        <w:rPr>
          <w:rFonts w:ascii="Times New Roman" w:hAnsi="Times New Roman"/>
          <w:szCs w:val="24"/>
        </w:rPr>
      </w:pPr>
    </w:p>
    <w:p w14:paraId="0D8E0DC0" w14:textId="77777777" w:rsidR="00ED1AF7" w:rsidRPr="00ED1AF7" w:rsidRDefault="002626A6" w:rsidP="00ED1AF7">
      <w:pPr>
        <w:numPr>
          <w:ilvl w:val="1"/>
          <w:numId w:val="12"/>
        </w:numPr>
        <w:jc w:val="both"/>
        <w:outlineLvl w:val="0"/>
        <w:rPr>
          <w:rFonts w:ascii="Times New Roman" w:hAnsi="Times New Roman"/>
          <w:szCs w:val="24"/>
        </w:rPr>
      </w:pPr>
      <w:r w:rsidRPr="00ED1AF7">
        <w:rPr>
          <w:rFonts w:ascii="Times New Roman" w:hAnsi="Times New Roman"/>
          <w:color w:val="000000" w:themeColor="text1"/>
          <w:szCs w:val="24"/>
          <w:u w:val="single"/>
        </w:rPr>
        <w:t>Patricia Slininger:</w:t>
      </w:r>
      <w:r w:rsidR="0045793B" w:rsidRPr="00ED1AF7">
        <w:rPr>
          <w:rFonts w:ascii="Times New Roman" w:hAnsi="Times New Roman"/>
          <w:color w:val="000000" w:themeColor="text1"/>
          <w:szCs w:val="24"/>
        </w:rPr>
        <w:t xml:space="preserve">  After watching this video, you should know how to challenge a xylose-fermenting yeast, like </w:t>
      </w:r>
      <w:r w:rsidR="0045793B" w:rsidRPr="00ED1AF7">
        <w:rPr>
          <w:rFonts w:ascii="Times New Roman" w:hAnsi="Times New Roman"/>
          <w:i/>
          <w:color w:val="000000" w:themeColor="text1"/>
          <w:szCs w:val="24"/>
        </w:rPr>
        <w:t>Scheffersomyces stipitis</w:t>
      </w:r>
      <w:r w:rsidR="0045793B" w:rsidRPr="00ED1AF7">
        <w:rPr>
          <w:rFonts w:ascii="Times New Roman" w:hAnsi="Times New Roman"/>
          <w:color w:val="000000" w:themeColor="text1"/>
          <w:szCs w:val="24"/>
        </w:rPr>
        <w:t xml:space="preserve"> NRRL Y-7124, in a targeted evolution process, enrich, isolate and eval</w:t>
      </w:r>
      <w:bookmarkStart w:id="0" w:name="_GoBack"/>
      <w:bookmarkEnd w:id="0"/>
      <w:r w:rsidR="0045793B" w:rsidRPr="00ED1AF7">
        <w:rPr>
          <w:rFonts w:ascii="Times New Roman" w:hAnsi="Times New Roman"/>
          <w:color w:val="000000" w:themeColor="text1"/>
          <w:szCs w:val="24"/>
        </w:rPr>
        <w:t>uate robust derivatives that more effectively ferment mixed sugars in undetoxified hydrolyzates.</w:t>
      </w:r>
    </w:p>
    <w:p w14:paraId="1DB23573" w14:textId="77777777" w:rsidR="00ED1AF7" w:rsidRPr="00ED1AF7" w:rsidRDefault="00ED1AF7" w:rsidP="00ED1AF7">
      <w:pPr>
        <w:ind w:left="1080"/>
        <w:jc w:val="both"/>
        <w:outlineLvl w:val="0"/>
        <w:rPr>
          <w:rFonts w:ascii="Times New Roman" w:hAnsi="Times New Roman"/>
          <w:szCs w:val="24"/>
        </w:rPr>
      </w:pPr>
    </w:p>
    <w:p w14:paraId="58B9472E" w14:textId="77777777" w:rsidR="00ED1AF7" w:rsidRDefault="002626A6" w:rsidP="00ED1AF7">
      <w:pPr>
        <w:numPr>
          <w:ilvl w:val="1"/>
          <w:numId w:val="12"/>
        </w:numPr>
        <w:jc w:val="both"/>
        <w:outlineLvl w:val="0"/>
        <w:rPr>
          <w:rFonts w:ascii="Times New Roman" w:hAnsi="Times New Roman"/>
          <w:szCs w:val="24"/>
        </w:rPr>
      </w:pPr>
      <w:r w:rsidRPr="00ED1AF7">
        <w:rPr>
          <w:rFonts w:ascii="Times New Roman" w:hAnsi="Times New Roman"/>
          <w:szCs w:val="24"/>
          <w:u w:val="single"/>
        </w:rPr>
        <w:lastRenderedPageBreak/>
        <w:t>Maureen Shea-Andersh</w:t>
      </w:r>
      <w:r w:rsidR="00CE10F2" w:rsidRPr="00ED1AF7">
        <w:rPr>
          <w:rFonts w:ascii="Times New Roman" w:hAnsi="Times New Roman"/>
          <w:szCs w:val="24"/>
        </w:rPr>
        <w:t xml:space="preserve">: Once mastered, this technique can be </w:t>
      </w:r>
      <w:r w:rsidR="002B2FD4" w:rsidRPr="002B2FD4">
        <w:rPr>
          <w:rFonts w:ascii="Times New Roman" w:hAnsi="Times New Roman"/>
          <w:color w:val="FF0000"/>
          <w:szCs w:val="24"/>
        </w:rPr>
        <w:t>used daily</w:t>
      </w:r>
      <w:r w:rsidR="002B2FD4">
        <w:rPr>
          <w:rFonts w:ascii="Times New Roman" w:hAnsi="Times New Roman"/>
          <w:szCs w:val="24"/>
        </w:rPr>
        <w:t xml:space="preserve"> </w:t>
      </w:r>
      <w:r w:rsidR="00AC7156" w:rsidRPr="00ED1AF7">
        <w:rPr>
          <w:rFonts w:ascii="Times New Roman" w:hAnsi="Times New Roman"/>
          <w:szCs w:val="24"/>
        </w:rPr>
        <w:t xml:space="preserve">with a time investment averaging about </w:t>
      </w:r>
      <w:r w:rsidR="00DE6FF7" w:rsidRPr="00ED1AF7">
        <w:rPr>
          <w:rFonts w:ascii="Times New Roman" w:hAnsi="Times New Roman"/>
          <w:szCs w:val="24"/>
        </w:rPr>
        <w:t>an</w:t>
      </w:r>
      <w:r w:rsidR="00AC7156" w:rsidRPr="00ED1AF7">
        <w:rPr>
          <w:rFonts w:ascii="Times New Roman" w:hAnsi="Times New Roman"/>
          <w:szCs w:val="24"/>
        </w:rPr>
        <w:t xml:space="preserve"> hour per day</w:t>
      </w:r>
      <w:r w:rsidR="002B2FD4">
        <w:rPr>
          <w:rFonts w:ascii="Times New Roman" w:hAnsi="Times New Roman"/>
          <w:szCs w:val="24"/>
        </w:rPr>
        <w:t>.</w:t>
      </w:r>
      <w:r w:rsidR="00AC7156" w:rsidRPr="00ED1AF7">
        <w:rPr>
          <w:rFonts w:ascii="Times New Roman" w:hAnsi="Times New Roman"/>
          <w:szCs w:val="24"/>
        </w:rPr>
        <w:t xml:space="preserve"> </w:t>
      </w:r>
      <w:r w:rsidR="002B2FD4">
        <w:rPr>
          <w:rFonts w:ascii="Times New Roman" w:hAnsi="Times New Roman"/>
          <w:szCs w:val="24"/>
        </w:rPr>
        <w:t>S</w:t>
      </w:r>
      <w:r w:rsidR="00E04385" w:rsidRPr="00ED1AF7">
        <w:rPr>
          <w:rFonts w:ascii="Times New Roman" w:hAnsi="Times New Roman"/>
          <w:szCs w:val="24"/>
        </w:rPr>
        <w:t xml:space="preserve">ignificant changes </w:t>
      </w:r>
      <w:r w:rsidR="002B2FD4">
        <w:rPr>
          <w:rFonts w:ascii="Times New Roman" w:hAnsi="Times New Roman"/>
          <w:szCs w:val="24"/>
        </w:rPr>
        <w:t xml:space="preserve">can be </w:t>
      </w:r>
      <w:r w:rsidR="00E04385" w:rsidRPr="00ED1AF7">
        <w:rPr>
          <w:rFonts w:ascii="Times New Roman" w:hAnsi="Times New Roman"/>
          <w:szCs w:val="24"/>
        </w:rPr>
        <w:t>document</w:t>
      </w:r>
      <w:r w:rsidR="002B2FD4">
        <w:rPr>
          <w:rFonts w:ascii="Times New Roman" w:hAnsi="Times New Roman"/>
          <w:szCs w:val="24"/>
        </w:rPr>
        <w:t>ed</w:t>
      </w:r>
      <w:r w:rsidR="00E04385" w:rsidRPr="00ED1AF7">
        <w:rPr>
          <w:rFonts w:ascii="Times New Roman" w:hAnsi="Times New Roman"/>
          <w:szCs w:val="24"/>
        </w:rPr>
        <w:t xml:space="preserve"> in as little as four months</w:t>
      </w:r>
      <w:r w:rsidR="00AC7156" w:rsidRPr="00ED1AF7">
        <w:rPr>
          <w:rFonts w:ascii="Times New Roman" w:hAnsi="Times New Roman"/>
          <w:szCs w:val="24"/>
        </w:rPr>
        <w:t>.</w:t>
      </w:r>
    </w:p>
    <w:p w14:paraId="56EC97B6" w14:textId="77777777" w:rsidR="00ED1AF7" w:rsidRDefault="00ED1AF7" w:rsidP="00ED1AF7">
      <w:pPr>
        <w:ind w:left="1080"/>
        <w:jc w:val="both"/>
        <w:outlineLvl w:val="0"/>
        <w:rPr>
          <w:rFonts w:ascii="Times New Roman" w:hAnsi="Times New Roman"/>
          <w:szCs w:val="24"/>
        </w:rPr>
      </w:pPr>
    </w:p>
    <w:p w14:paraId="4D84FF74" w14:textId="77777777" w:rsidR="00ED1AF7" w:rsidRDefault="002626A6" w:rsidP="00ED1AF7">
      <w:pPr>
        <w:numPr>
          <w:ilvl w:val="1"/>
          <w:numId w:val="12"/>
        </w:numPr>
        <w:jc w:val="both"/>
        <w:outlineLvl w:val="0"/>
        <w:rPr>
          <w:rFonts w:ascii="Times New Roman" w:hAnsi="Times New Roman"/>
          <w:szCs w:val="24"/>
        </w:rPr>
      </w:pPr>
      <w:r w:rsidRPr="00ED1AF7">
        <w:rPr>
          <w:rFonts w:ascii="Times New Roman" w:hAnsi="Times New Roman"/>
          <w:szCs w:val="24"/>
          <w:u w:val="single"/>
        </w:rPr>
        <w:t>Stephanie Thompson</w:t>
      </w:r>
      <w:r w:rsidR="00472752" w:rsidRPr="00ED1AF7">
        <w:rPr>
          <w:rFonts w:ascii="Times New Roman" w:hAnsi="Times New Roman"/>
          <w:szCs w:val="24"/>
        </w:rPr>
        <w:t xml:space="preserve">: </w:t>
      </w:r>
      <w:r w:rsidR="00CE10F2" w:rsidRPr="00ED1AF7">
        <w:rPr>
          <w:rFonts w:ascii="Times New Roman" w:hAnsi="Times New Roman"/>
          <w:szCs w:val="24"/>
        </w:rPr>
        <w:t>While attempting this procedure, it’s important to remember to</w:t>
      </w:r>
      <w:r w:rsidR="00E04385" w:rsidRPr="00ED1AF7">
        <w:rPr>
          <w:rFonts w:ascii="Times New Roman" w:hAnsi="Times New Roman"/>
          <w:szCs w:val="24"/>
        </w:rPr>
        <w:t xml:space="preserve"> save advancing populations regularly by preparing glycerol stocks to </w:t>
      </w:r>
      <w:r w:rsidR="00DE6FF7" w:rsidRPr="00ED1AF7">
        <w:rPr>
          <w:rFonts w:ascii="Times New Roman" w:hAnsi="Times New Roman"/>
          <w:szCs w:val="24"/>
        </w:rPr>
        <w:t>freeze</w:t>
      </w:r>
      <w:r w:rsidR="00E04385" w:rsidRPr="00ED1AF7">
        <w:rPr>
          <w:rFonts w:ascii="Times New Roman" w:hAnsi="Times New Roman"/>
          <w:szCs w:val="24"/>
        </w:rPr>
        <w:t xml:space="preserve"> at -80 </w:t>
      </w:r>
      <w:proofErr w:type="spellStart"/>
      <w:r w:rsidR="00E04385" w:rsidRPr="00ED1AF7">
        <w:rPr>
          <w:rFonts w:ascii="Times New Roman" w:hAnsi="Times New Roman"/>
          <w:szCs w:val="24"/>
          <w:vertAlign w:val="superscript"/>
        </w:rPr>
        <w:t>o</w:t>
      </w:r>
      <w:r w:rsidR="00E04385" w:rsidRPr="00ED1AF7">
        <w:rPr>
          <w:rFonts w:ascii="Times New Roman" w:hAnsi="Times New Roman"/>
          <w:szCs w:val="24"/>
        </w:rPr>
        <w:t>C</w:t>
      </w:r>
      <w:r w:rsidR="00A20252" w:rsidRPr="00A20252">
        <w:rPr>
          <w:rFonts w:ascii="Times New Roman" w:hAnsi="Times New Roman"/>
          <w:color w:val="FF0000"/>
          <w:szCs w:val="24"/>
        </w:rPr>
        <w:t>.</w:t>
      </w:r>
      <w:proofErr w:type="spellEnd"/>
      <w:r w:rsidR="00A20252" w:rsidRPr="00A20252">
        <w:rPr>
          <w:rFonts w:ascii="Times New Roman" w:hAnsi="Times New Roman"/>
          <w:color w:val="FF0000"/>
          <w:szCs w:val="24"/>
        </w:rPr>
        <w:t xml:space="preserve">  This allows</w:t>
      </w:r>
      <w:r w:rsidR="00E04385" w:rsidRPr="00ED1AF7">
        <w:rPr>
          <w:rFonts w:ascii="Times New Roman" w:hAnsi="Times New Roman"/>
          <w:szCs w:val="24"/>
        </w:rPr>
        <w:t xml:space="preserve"> population recovery</w:t>
      </w:r>
      <w:r w:rsidR="00DE6FF7" w:rsidRPr="00ED1AF7">
        <w:rPr>
          <w:rFonts w:ascii="Times New Roman" w:hAnsi="Times New Roman"/>
          <w:szCs w:val="24"/>
        </w:rPr>
        <w:t xml:space="preserve">, periodic evaluations, isolations </w:t>
      </w:r>
      <w:r w:rsidR="00A20252" w:rsidRPr="00A20252">
        <w:rPr>
          <w:rFonts w:ascii="Times New Roman" w:hAnsi="Times New Roman"/>
          <w:color w:val="FF0000"/>
          <w:szCs w:val="24"/>
        </w:rPr>
        <w:t>and</w:t>
      </w:r>
      <w:r w:rsidR="00E04385" w:rsidRPr="00ED1AF7">
        <w:rPr>
          <w:rFonts w:ascii="Times New Roman" w:hAnsi="Times New Roman"/>
          <w:szCs w:val="24"/>
        </w:rPr>
        <w:t xml:space="preserve"> restart</w:t>
      </w:r>
      <w:r w:rsidR="00DE6FF7" w:rsidRPr="00ED1AF7">
        <w:rPr>
          <w:rFonts w:ascii="Times New Roman" w:hAnsi="Times New Roman"/>
          <w:szCs w:val="24"/>
        </w:rPr>
        <w:t>ing the evolution process</w:t>
      </w:r>
      <w:r w:rsidR="00E04385" w:rsidRPr="00ED1AF7">
        <w:rPr>
          <w:rFonts w:ascii="Times New Roman" w:hAnsi="Times New Roman"/>
          <w:szCs w:val="24"/>
        </w:rPr>
        <w:t>.</w:t>
      </w:r>
    </w:p>
    <w:p w14:paraId="0248D2EC" w14:textId="77777777" w:rsidR="00ED1AF7" w:rsidRDefault="00ED1AF7" w:rsidP="00ED1AF7">
      <w:pPr>
        <w:ind w:left="1080"/>
        <w:jc w:val="both"/>
        <w:outlineLvl w:val="0"/>
        <w:rPr>
          <w:rFonts w:ascii="Times New Roman" w:hAnsi="Times New Roman"/>
          <w:szCs w:val="24"/>
        </w:rPr>
      </w:pPr>
    </w:p>
    <w:p w14:paraId="3ED049AD" w14:textId="77777777" w:rsidR="00ED1AF7" w:rsidRPr="00006FF9" w:rsidRDefault="00041DE7" w:rsidP="00ED1AF7">
      <w:pPr>
        <w:numPr>
          <w:ilvl w:val="1"/>
          <w:numId w:val="12"/>
        </w:numPr>
        <w:jc w:val="both"/>
        <w:outlineLvl w:val="0"/>
        <w:rPr>
          <w:rFonts w:ascii="Times New Roman" w:hAnsi="Times New Roman"/>
          <w:szCs w:val="24"/>
        </w:rPr>
      </w:pPr>
      <w:r w:rsidRPr="00006FF9">
        <w:rPr>
          <w:rFonts w:ascii="Times New Roman" w:hAnsi="Times New Roman"/>
          <w:szCs w:val="24"/>
          <w:u w:val="single"/>
        </w:rPr>
        <w:t xml:space="preserve">Bruce </w:t>
      </w:r>
      <w:r w:rsidR="002626A6" w:rsidRPr="00006FF9">
        <w:rPr>
          <w:rFonts w:ascii="Times New Roman" w:hAnsi="Times New Roman"/>
          <w:szCs w:val="24"/>
          <w:u w:val="single"/>
        </w:rPr>
        <w:t>Dien:</w:t>
      </w:r>
      <w:r w:rsidR="00983862" w:rsidRPr="00006FF9">
        <w:rPr>
          <w:rFonts w:ascii="Times New Roman" w:hAnsi="Times New Roman"/>
          <w:szCs w:val="24"/>
        </w:rPr>
        <w:t xml:space="preserve"> </w:t>
      </w:r>
      <w:r w:rsidR="00B90B3B" w:rsidRPr="00006FF9">
        <w:rPr>
          <w:rFonts w:ascii="Times New Roman" w:hAnsi="Times New Roman"/>
          <w:szCs w:val="24"/>
        </w:rPr>
        <w:t xml:space="preserve"> </w:t>
      </w:r>
      <w:r w:rsidR="00B90B3B" w:rsidRPr="00006FF9">
        <w:rPr>
          <w:rFonts w:ascii="Times New Roman" w:hAnsi="Times New Roman"/>
          <w:color w:val="FF0000"/>
        </w:rPr>
        <w:t>To manage spurious mutations, remember to evaluate the yeast regularly under process specific conditions for a wide array of phenotypes.</w:t>
      </w:r>
      <w:r w:rsidR="00B90B3B" w:rsidRPr="00006FF9">
        <w:rPr>
          <w:rFonts w:ascii="Times New Roman" w:hAnsi="Times New Roman"/>
          <w:szCs w:val="24"/>
        </w:rPr>
        <w:t xml:space="preserve"> </w:t>
      </w:r>
    </w:p>
    <w:p w14:paraId="57A7568D" w14:textId="77777777" w:rsidR="00006FF9" w:rsidRPr="00006FF9" w:rsidRDefault="00006FF9" w:rsidP="00006FF9">
      <w:pPr>
        <w:jc w:val="both"/>
        <w:outlineLvl w:val="0"/>
        <w:rPr>
          <w:rFonts w:ascii="Times New Roman" w:hAnsi="Times New Roman"/>
          <w:szCs w:val="24"/>
        </w:rPr>
      </w:pPr>
    </w:p>
    <w:p w14:paraId="49B054DC" w14:textId="77777777" w:rsidR="00ED1AF7" w:rsidRDefault="002626A6" w:rsidP="00ED1AF7">
      <w:pPr>
        <w:numPr>
          <w:ilvl w:val="1"/>
          <w:numId w:val="12"/>
        </w:numPr>
        <w:jc w:val="both"/>
        <w:outlineLvl w:val="0"/>
        <w:rPr>
          <w:rFonts w:ascii="Times New Roman" w:hAnsi="Times New Roman"/>
          <w:szCs w:val="24"/>
        </w:rPr>
      </w:pPr>
      <w:r w:rsidRPr="00ED1AF7">
        <w:rPr>
          <w:rFonts w:ascii="Times New Roman" w:hAnsi="Times New Roman"/>
          <w:szCs w:val="24"/>
          <w:u w:val="single"/>
        </w:rPr>
        <w:t>Patricia Slininger</w:t>
      </w:r>
      <w:r w:rsidRPr="00ED1AF7">
        <w:rPr>
          <w:rFonts w:ascii="Times New Roman" w:hAnsi="Times New Roman"/>
          <w:szCs w:val="24"/>
        </w:rPr>
        <w:t>:</w:t>
      </w:r>
      <w:r w:rsidR="0069291A" w:rsidRPr="00ED1AF7">
        <w:rPr>
          <w:rFonts w:ascii="Times New Roman" w:hAnsi="Times New Roman"/>
          <w:szCs w:val="24"/>
        </w:rPr>
        <w:t xml:space="preserve"> </w:t>
      </w:r>
      <w:r w:rsidRPr="00ED1AF7">
        <w:rPr>
          <w:rFonts w:ascii="Times New Roman" w:hAnsi="Times New Roman"/>
          <w:szCs w:val="24"/>
        </w:rPr>
        <w:t xml:space="preserve">Calculation </w:t>
      </w:r>
      <w:r w:rsidR="0069291A" w:rsidRPr="00ED1AF7">
        <w:rPr>
          <w:rFonts w:ascii="Times New Roman" w:hAnsi="Times New Roman"/>
          <w:szCs w:val="24"/>
        </w:rPr>
        <w:t>of overall dimensionless relative performance indices</w:t>
      </w:r>
      <w:r w:rsidRPr="00ED1AF7">
        <w:rPr>
          <w:rFonts w:ascii="Times New Roman" w:hAnsi="Times New Roman"/>
          <w:szCs w:val="24"/>
        </w:rPr>
        <w:t>, or RPIs,</w:t>
      </w:r>
      <w:r w:rsidR="00B84F4F" w:rsidRPr="00ED1AF7">
        <w:rPr>
          <w:rFonts w:ascii="Times New Roman" w:hAnsi="Times New Roman"/>
          <w:szCs w:val="24"/>
        </w:rPr>
        <w:t xml:space="preserve"> </w:t>
      </w:r>
      <w:r w:rsidR="0069291A" w:rsidRPr="00ED1AF7">
        <w:rPr>
          <w:rFonts w:ascii="Times New Roman" w:hAnsi="Times New Roman"/>
          <w:szCs w:val="24"/>
        </w:rPr>
        <w:t xml:space="preserve">based on key kinetic parameters allows an assessment </w:t>
      </w:r>
      <w:r w:rsidRPr="00ED1AF7">
        <w:rPr>
          <w:rFonts w:ascii="Times New Roman" w:hAnsi="Times New Roman"/>
          <w:szCs w:val="24"/>
        </w:rPr>
        <w:t xml:space="preserve">of strain rank and </w:t>
      </w:r>
      <w:r w:rsidR="0069291A" w:rsidRPr="00ED1AF7">
        <w:rPr>
          <w:rFonts w:ascii="Times New Roman" w:hAnsi="Times New Roman"/>
          <w:szCs w:val="24"/>
        </w:rPr>
        <w:t>robustness to variations in fermentation conditions, such as hydrolyzate type and nutrient supplementation.</w:t>
      </w:r>
    </w:p>
    <w:p w14:paraId="0CB45C82" w14:textId="77777777" w:rsidR="00ED1AF7" w:rsidRDefault="00ED1AF7" w:rsidP="00ED1AF7">
      <w:pPr>
        <w:ind w:left="1080"/>
        <w:jc w:val="both"/>
        <w:outlineLvl w:val="0"/>
        <w:rPr>
          <w:rFonts w:ascii="Times New Roman" w:hAnsi="Times New Roman"/>
          <w:szCs w:val="24"/>
        </w:rPr>
      </w:pPr>
    </w:p>
    <w:p w14:paraId="7E4D9FDE" w14:textId="77777777" w:rsidR="00CE10F2" w:rsidRPr="00ED1AF7" w:rsidRDefault="002626A6" w:rsidP="00ED1AF7">
      <w:pPr>
        <w:numPr>
          <w:ilvl w:val="1"/>
          <w:numId w:val="12"/>
        </w:numPr>
        <w:jc w:val="both"/>
        <w:outlineLvl w:val="0"/>
        <w:rPr>
          <w:rFonts w:ascii="Times New Roman" w:hAnsi="Times New Roman"/>
          <w:szCs w:val="24"/>
        </w:rPr>
      </w:pPr>
      <w:r w:rsidRPr="00ED1AF7">
        <w:rPr>
          <w:rFonts w:ascii="Times New Roman" w:hAnsi="Times New Roman"/>
          <w:szCs w:val="24"/>
          <w:u w:val="single"/>
        </w:rPr>
        <w:t>Clete Kurtzman</w:t>
      </w:r>
      <w:r w:rsidRPr="00ED1AF7">
        <w:rPr>
          <w:rFonts w:ascii="Times New Roman" w:hAnsi="Times New Roman"/>
          <w:szCs w:val="24"/>
        </w:rPr>
        <w:t xml:space="preserve">: </w:t>
      </w:r>
      <w:r w:rsidR="00DA0C6C" w:rsidRPr="00ED1AF7">
        <w:rPr>
          <w:rFonts w:ascii="Times New Roman" w:hAnsi="Times New Roman"/>
          <w:szCs w:val="24"/>
        </w:rPr>
        <w:t xml:space="preserve"> </w:t>
      </w:r>
      <w:r w:rsidRPr="00ED1AF7">
        <w:rPr>
          <w:rFonts w:ascii="Times New Roman" w:hAnsi="Times New Roman"/>
          <w:szCs w:val="24"/>
        </w:rPr>
        <w:t xml:space="preserve">Superior </w:t>
      </w:r>
      <w:r w:rsidR="003105A6" w:rsidRPr="00ED1AF7">
        <w:rPr>
          <w:rFonts w:ascii="Times New Roman" w:hAnsi="Times New Roman"/>
          <w:szCs w:val="24"/>
        </w:rPr>
        <w:t xml:space="preserve">yeast </w:t>
      </w:r>
      <w:r w:rsidR="003955DE" w:rsidRPr="00ED1AF7">
        <w:rPr>
          <w:rFonts w:ascii="Times New Roman" w:hAnsi="Times New Roman"/>
          <w:szCs w:val="24"/>
        </w:rPr>
        <w:t xml:space="preserve">arising from each phase of the evolution process are candidates for </w:t>
      </w:r>
      <w:r w:rsidR="00DA0C6C" w:rsidRPr="00ED1AF7">
        <w:rPr>
          <w:rFonts w:ascii="Times New Roman" w:hAnsi="Times New Roman"/>
          <w:szCs w:val="24"/>
        </w:rPr>
        <w:t>genome sequencing</w:t>
      </w:r>
      <w:r w:rsidR="00ED04BC" w:rsidRPr="00ED1AF7">
        <w:rPr>
          <w:rFonts w:ascii="Times New Roman" w:hAnsi="Times New Roman"/>
          <w:szCs w:val="24"/>
        </w:rPr>
        <w:t xml:space="preserve"> </w:t>
      </w:r>
      <w:r w:rsidR="00A20252">
        <w:rPr>
          <w:rFonts w:ascii="Times New Roman" w:hAnsi="Times New Roman"/>
          <w:color w:val="FF0000"/>
          <w:szCs w:val="24"/>
        </w:rPr>
        <w:t xml:space="preserve">so that the nature of the </w:t>
      </w:r>
      <w:r w:rsidR="003955DE" w:rsidRPr="00ED1AF7">
        <w:rPr>
          <w:rFonts w:ascii="Times New Roman" w:hAnsi="Times New Roman"/>
          <w:szCs w:val="24"/>
        </w:rPr>
        <w:t>improvements</w:t>
      </w:r>
      <w:r w:rsidR="00DA0C6C" w:rsidRPr="00ED1AF7">
        <w:rPr>
          <w:rFonts w:ascii="Times New Roman" w:hAnsi="Times New Roman"/>
          <w:szCs w:val="24"/>
        </w:rPr>
        <w:t xml:space="preserve">, </w:t>
      </w:r>
      <w:r w:rsidR="003955DE" w:rsidRPr="00ED1AF7">
        <w:rPr>
          <w:rFonts w:ascii="Times New Roman" w:hAnsi="Times New Roman"/>
          <w:szCs w:val="24"/>
        </w:rPr>
        <w:t xml:space="preserve">such as inhibitor tolerance </w:t>
      </w:r>
      <w:r w:rsidR="003105A6" w:rsidRPr="00ED1AF7">
        <w:rPr>
          <w:rFonts w:ascii="Times New Roman" w:hAnsi="Times New Roman"/>
          <w:szCs w:val="24"/>
        </w:rPr>
        <w:t>or</w:t>
      </w:r>
      <w:r w:rsidR="003955DE" w:rsidRPr="00ED1AF7">
        <w:rPr>
          <w:rFonts w:ascii="Times New Roman" w:hAnsi="Times New Roman"/>
          <w:szCs w:val="24"/>
        </w:rPr>
        <w:t xml:space="preserve"> reduced diauxic lag</w:t>
      </w:r>
      <w:r w:rsidR="00B451C9" w:rsidRPr="00ED1AF7">
        <w:rPr>
          <w:rFonts w:ascii="Times New Roman" w:hAnsi="Times New Roman"/>
          <w:szCs w:val="24"/>
        </w:rPr>
        <w:t xml:space="preserve">, </w:t>
      </w:r>
      <w:r w:rsidR="00A20252">
        <w:rPr>
          <w:rFonts w:ascii="Times New Roman" w:hAnsi="Times New Roman"/>
          <w:szCs w:val="24"/>
        </w:rPr>
        <w:t xml:space="preserve">can be understood and used for design of </w:t>
      </w:r>
      <w:r w:rsidR="00B451C9" w:rsidRPr="00ED1AF7">
        <w:rPr>
          <w:rFonts w:ascii="Times New Roman" w:hAnsi="Times New Roman"/>
          <w:szCs w:val="24"/>
        </w:rPr>
        <w:t xml:space="preserve">next-generation </w:t>
      </w:r>
      <w:proofErr w:type="spellStart"/>
      <w:r w:rsidR="00B451C9" w:rsidRPr="00A20252">
        <w:rPr>
          <w:rFonts w:ascii="Times New Roman" w:hAnsi="Times New Roman"/>
          <w:color w:val="FF0000"/>
          <w:szCs w:val="24"/>
        </w:rPr>
        <w:t>biocataly</w:t>
      </w:r>
      <w:r w:rsidR="00A20252" w:rsidRPr="00A20252">
        <w:rPr>
          <w:rFonts w:ascii="Times New Roman" w:hAnsi="Times New Roman"/>
          <w:color w:val="FF0000"/>
          <w:szCs w:val="24"/>
        </w:rPr>
        <w:t>tic</w:t>
      </w:r>
      <w:proofErr w:type="spellEnd"/>
      <w:r w:rsidR="00A20252" w:rsidRPr="00A20252">
        <w:rPr>
          <w:rFonts w:ascii="Times New Roman" w:hAnsi="Times New Roman"/>
          <w:color w:val="FF0000"/>
          <w:szCs w:val="24"/>
        </w:rPr>
        <w:t xml:space="preserve"> strains</w:t>
      </w:r>
      <w:r w:rsidR="003955DE" w:rsidRPr="00ED1AF7">
        <w:rPr>
          <w:rFonts w:ascii="Times New Roman" w:hAnsi="Times New Roman"/>
          <w:szCs w:val="24"/>
        </w:rPr>
        <w:t>.</w:t>
      </w:r>
      <w:r w:rsidR="003105A6" w:rsidRPr="00ED1AF7">
        <w:rPr>
          <w:rFonts w:ascii="Times New Roman" w:hAnsi="Times New Roman"/>
          <w:szCs w:val="24"/>
        </w:rPr>
        <w:t xml:space="preserve">  </w:t>
      </w:r>
    </w:p>
    <w:p w14:paraId="02FB1425" w14:textId="77777777" w:rsidR="00ED1AF7" w:rsidRDefault="00ED1AF7">
      <w:pPr>
        <w:pStyle w:val="BodyText"/>
        <w:rPr>
          <w:rFonts w:ascii="Times New Roman" w:hAnsi="Times New Roman"/>
          <w:i w:val="0"/>
          <w:szCs w:val="24"/>
        </w:rPr>
      </w:pPr>
    </w:p>
    <w:p w14:paraId="754072BB" w14:textId="77777777" w:rsidR="00514749" w:rsidRPr="003A4F07" w:rsidRDefault="00514749">
      <w:pPr>
        <w:pStyle w:val="BodyText"/>
        <w:rPr>
          <w:rFonts w:ascii="Times New Roman" w:hAnsi="Times New Roman"/>
          <w:i w:val="0"/>
          <w:szCs w:val="24"/>
        </w:rPr>
      </w:pPr>
    </w:p>
    <w:p w14:paraId="447E5EFB" w14:textId="77777777" w:rsidR="00CE10F2" w:rsidRPr="003A4F07" w:rsidRDefault="00CE10F2" w:rsidP="00CE10F2">
      <w:pPr>
        <w:pStyle w:val="BodyText"/>
        <w:outlineLvl w:val="0"/>
        <w:rPr>
          <w:rFonts w:ascii="Times New Roman" w:hAnsi="Times New Roman"/>
          <w:b/>
          <w:i w:val="0"/>
          <w:szCs w:val="24"/>
          <w:u w:val="single"/>
        </w:rPr>
      </w:pPr>
      <w:r w:rsidRPr="003A4F07">
        <w:rPr>
          <w:rFonts w:ascii="Times New Roman" w:hAnsi="Times New Roman"/>
          <w:b/>
          <w:i w:val="0"/>
          <w:szCs w:val="24"/>
          <w:u w:val="single"/>
        </w:rPr>
        <w:t>Provided Media</w:t>
      </w:r>
    </w:p>
    <w:p w14:paraId="3F0E9515" w14:textId="77777777" w:rsidR="005062EA" w:rsidRDefault="005062EA" w:rsidP="00CE10F2">
      <w:pPr>
        <w:pStyle w:val="BodyText"/>
        <w:outlineLvl w:val="0"/>
        <w:rPr>
          <w:rFonts w:ascii="Times New Roman" w:hAnsi="Times New Roman"/>
          <w:i w:val="0"/>
          <w:szCs w:val="24"/>
        </w:rPr>
      </w:pPr>
      <w:r w:rsidRPr="005062EA">
        <w:rPr>
          <w:rFonts w:ascii="Times New Roman" w:hAnsi="Times New Roman"/>
          <w:i w:val="0"/>
          <w:szCs w:val="24"/>
        </w:rPr>
        <w:t xml:space="preserve">7.1. </w:t>
      </w:r>
      <w:r>
        <w:rPr>
          <w:rFonts w:ascii="Times New Roman" w:hAnsi="Times New Roman"/>
          <w:i w:val="0"/>
          <w:szCs w:val="24"/>
        </w:rPr>
        <w:t>54227</w:t>
      </w:r>
      <w:r w:rsidRPr="005062EA">
        <w:rPr>
          <w:rFonts w:ascii="Times New Roman" w:hAnsi="Times New Roman"/>
          <w:i w:val="0"/>
          <w:szCs w:val="24"/>
        </w:rPr>
        <w:t>_Slininger_Figure 3</w:t>
      </w:r>
      <w:r>
        <w:rPr>
          <w:rFonts w:ascii="Times New Roman" w:hAnsi="Times New Roman"/>
          <w:i w:val="0"/>
          <w:szCs w:val="24"/>
        </w:rPr>
        <w:t>_</w:t>
      </w:r>
      <w:r w:rsidRPr="005062EA">
        <w:rPr>
          <w:rFonts w:ascii="Times New Roman" w:hAnsi="Times New Roman"/>
          <w:i w:val="0"/>
          <w:szCs w:val="24"/>
        </w:rPr>
        <w:t xml:space="preserve">updated.tif.  </w:t>
      </w:r>
    </w:p>
    <w:p w14:paraId="2D7A0E90" w14:textId="77777777" w:rsidR="005062EA" w:rsidRDefault="005062EA" w:rsidP="005062EA">
      <w:pPr>
        <w:jc w:val="both"/>
        <w:outlineLvl w:val="0"/>
        <w:rPr>
          <w:rFonts w:ascii="Times New Roman" w:hAnsi="Times New Roman"/>
          <w:szCs w:val="24"/>
        </w:rPr>
      </w:pPr>
      <w:r>
        <w:rPr>
          <w:rFonts w:ascii="Times New Roman" w:hAnsi="Times New Roman"/>
          <w:szCs w:val="24"/>
        </w:rPr>
        <w:t>7.2. 54227_</w:t>
      </w:r>
      <w:r w:rsidRPr="004F1977">
        <w:rPr>
          <w:rFonts w:ascii="Times New Roman" w:hAnsi="Times New Roman"/>
          <w:szCs w:val="24"/>
        </w:rPr>
        <w:t>Slininger</w:t>
      </w:r>
      <w:r>
        <w:rPr>
          <w:rFonts w:ascii="Times New Roman" w:hAnsi="Times New Roman"/>
          <w:szCs w:val="24"/>
        </w:rPr>
        <w:t>_Figure 4</w:t>
      </w:r>
      <w:r w:rsidRPr="004F1977">
        <w:rPr>
          <w:rFonts w:ascii="Times New Roman" w:hAnsi="Times New Roman"/>
          <w:szCs w:val="24"/>
        </w:rPr>
        <w:t>_updated.tif</w:t>
      </w:r>
      <w:r>
        <w:rPr>
          <w:rFonts w:ascii="Times New Roman" w:hAnsi="Times New Roman"/>
          <w:szCs w:val="24"/>
        </w:rPr>
        <w:t>.</w:t>
      </w:r>
    </w:p>
    <w:p w14:paraId="3E8D6C2D" w14:textId="77777777" w:rsidR="005062EA" w:rsidRDefault="005062EA" w:rsidP="005062EA">
      <w:pPr>
        <w:jc w:val="both"/>
        <w:outlineLvl w:val="0"/>
        <w:rPr>
          <w:rFonts w:ascii="Times New Roman" w:hAnsi="Times New Roman"/>
          <w:szCs w:val="24"/>
        </w:rPr>
      </w:pPr>
      <w:r>
        <w:rPr>
          <w:rFonts w:ascii="Times New Roman" w:hAnsi="Times New Roman"/>
          <w:szCs w:val="24"/>
        </w:rPr>
        <w:t>7.3. 54227</w:t>
      </w:r>
      <w:r w:rsidRPr="00612326">
        <w:rPr>
          <w:rFonts w:ascii="Times New Roman" w:hAnsi="Times New Roman"/>
          <w:szCs w:val="24"/>
        </w:rPr>
        <w:t>_Slininger_</w:t>
      </w:r>
      <w:r>
        <w:rPr>
          <w:rFonts w:ascii="Times New Roman" w:hAnsi="Times New Roman"/>
          <w:szCs w:val="24"/>
        </w:rPr>
        <w:t>Figure 5_</w:t>
      </w:r>
      <w:r w:rsidRPr="00612326">
        <w:rPr>
          <w:rFonts w:ascii="Times New Roman" w:hAnsi="Times New Roman"/>
          <w:szCs w:val="24"/>
        </w:rPr>
        <w:t>updated.tif.</w:t>
      </w:r>
    </w:p>
    <w:p w14:paraId="527BC739" w14:textId="77777777" w:rsidR="005062EA" w:rsidRDefault="005062EA" w:rsidP="005062EA">
      <w:pPr>
        <w:jc w:val="both"/>
        <w:outlineLvl w:val="0"/>
        <w:rPr>
          <w:rFonts w:ascii="Times New Roman" w:hAnsi="Times New Roman"/>
          <w:szCs w:val="24"/>
        </w:rPr>
      </w:pPr>
      <w:r>
        <w:rPr>
          <w:rFonts w:ascii="Times New Roman" w:hAnsi="Times New Roman"/>
          <w:szCs w:val="24"/>
        </w:rPr>
        <w:t>7.4. 54227_</w:t>
      </w:r>
      <w:r w:rsidRPr="00612326">
        <w:rPr>
          <w:rFonts w:ascii="Times New Roman" w:hAnsi="Times New Roman"/>
          <w:szCs w:val="24"/>
        </w:rPr>
        <w:t>Slininger_</w:t>
      </w:r>
      <w:r>
        <w:rPr>
          <w:rFonts w:ascii="Times New Roman" w:hAnsi="Times New Roman"/>
          <w:szCs w:val="24"/>
        </w:rPr>
        <w:t>Figure 6A</w:t>
      </w:r>
      <w:r w:rsidRPr="00612326">
        <w:rPr>
          <w:rFonts w:ascii="Times New Roman" w:hAnsi="Times New Roman"/>
          <w:szCs w:val="24"/>
        </w:rPr>
        <w:t>_updated.tif.</w:t>
      </w:r>
    </w:p>
    <w:p w14:paraId="7196BD7B" w14:textId="77777777" w:rsidR="005062EA" w:rsidRDefault="005062EA" w:rsidP="005062EA">
      <w:pPr>
        <w:jc w:val="both"/>
        <w:outlineLvl w:val="0"/>
        <w:rPr>
          <w:rFonts w:ascii="Times New Roman" w:hAnsi="Times New Roman"/>
          <w:szCs w:val="24"/>
        </w:rPr>
      </w:pPr>
      <w:r>
        <w:rPr>
          <w:rFonts w:ascii="Times New Roman" w:hAnsi="Times New Roman"/>
          <w:szCs w:val="24"/>
        </w:rPr>
        <w:t>7.5. 54227</w:t>
      </w:r>
      <w:r w:rsidRPr="00612326">
        <w:rPr>
          <w:rFonts w:ascii="Times New Roman" w:hAnsi="Times New Roman"/>
          <w:szCs w:val="24"/>
        </w:rPr>
        <w:t>_Slininger</w:t>
      </w:r>
      <w:r>
        <w:rPr>
          <w:rFonts w:ascii="Times New Roman" w:hAnsi="Times New Roman"/>
          <w:szCs w:val="24"/>
        </w:rPr>
        <w:t>_Figure 6B</w:t>
      </w:r>
      <w:r w:rsidRPr="00612326">
        <w:rPr>
          <w:rFonts w:ascii="Times New Roman" w:hAnsi="Times New Roman"/>
          <w:szCs w:val="24"/>
        </w:rPr>
        <w:t>_updated.tif.</w:t>
      </w:r>
    </w:p>
    <w:p w14:paraId="3EF0077A" w14:textId="77777777" w:rsidR="005062EA" w:rsidRDefault="005062EA" w:rsidP="005062EA">
      <w:pPr>
        <w:jc w:val="both"/>
        <w:outlineLvl w:val="0"/>
        <w:rPr>
          <w:rFonts w:ascii="Times New Roman" w:hAnsi="Times New Roman"/>
          <w:szCs w:val="24"/>
        </w:rPr>
      </w:pPr>
    </w:p>
    <w:p w14:paraId="195BAD76" w14:textId="77777777" w:rsidR="008E3008" w:rsidRPr="003A4F07" w:rsidRDefault="008E3008" w:rsidP="00CE10F2">
      <w:pPr>
        <w:pStyle w:val="BodyText"/>
        <w:outlineLvl w:val="0"/>
        <w:rPr>
          <w:rFonts w:ascii="Times New Roman" w:hAnsi="Times New Roman"/>
          <w:i w:val="0"/>
          <w:szCs w:val="24"/>
        </w:rPr>
      </w:pPr>
    </w:p>
    <w:p w14:paraId="6D1A4F0C" w14:textId="77777777" w:rsidR="00CE10F2" w:rsidRPr="003A4F07" w:rsidRDefault="00CE10F2">
      <w:pPr>
        <w:pStyle w:val="BodyText"/>
        <w:rPr>
          <w:rFonts w:ascii="Times New Roman" w:hAnsi="Times New Roman"/>
          <w:b/>
          <w:i w:val="0"/>
          <w:szCs w:val="24"/>
        </w:rPr>
      </w:pPr>
    </w:p>
    <w:p w14:paraId="25576EA1"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3A4F07">
        <w:rPr>
          <w:rFonts w:ascii="Times New Roman" w:hAnsi="Times New Roman"/>
          <w:b/>
          <w:i w:val="0"/>
          <w:szCs w:val="24"/>
          <w:u w:val="single"/>
        </w:rPr>
        <w:t>General Preparation</w:t>
      </w:r>
    </w:p>
    <w:p w14:paraId="263BE64A"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14:paraId="62FE6984"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3A4F07">
        <w:rPr>
          <w:rFonts w:ascii="Times New Roman" w:hAnsi="Times New Roman"/>
          <w:i w:val="0"/>
          <w:szCs w:val="24"/>
        </w:rPr>
        <w:t xml:space="preserve">It’s critical for a smooth and organized shoot that all reagents are accounted for, in advance.   </w:t>
      </w:r>
    </w:p>
    <w:p w14:paraId="5522D57A"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34649212"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3A4F07">
        <w:rPr>
          <w:rFonts w:ascii="Times New Roman" w:hAnsi="Times New Roman"/>
          <w:i w:val="0"/>
          <w:szCs w:val="24"/>
        </w:rPr>
        <w:t xml:space="preserve">Any overnight or long incubation steps should be recognized and specimens/samples be prepared in advance so that prior steps can be recorded and shooting can continue with pre-prepared specimens/samples.  </w:t>
      </w:r>
    </w:p>
    <w:p w14:paraId="114493D5"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0EE81D4F"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3A4F07">
        <w:rPr>
          <w:rFonts w:ascii="Times New Roman" w:hAnsi="Times New Roman"/>
          <w:i w:val="0"/>
          <w:szCs w:val="24"/>
        </w:rPr>
        <w:t xml:space="preserve">All tubes/flasks should be pre-labeled neatly before we arrive.  </w:t>
      </w:r>
    </w:p>
    <w:p w14:paraId="79B92BC0"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4FD04C9A"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3A4F07">
        <w:rPr>
          <w:rFonts w:ascii="Times New Roman" w:hAnsi="Times New Roman"/>
          <w:i w:val="0"/>
          <w:szCs w:val="24"/>
        </w:rPr>
        <w:t>Ex. Luciferase assay done in 96 well plates should be labeled with negative/positive control wells and experimental samples are labeled accordingly.</w:t>
      </w:r>
    </w:p>
    <w:p w14:paraId="0517807F"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71A945BA" w14:textId="77777777" w:rsidR="00CE10F2" w:rsidRPr="003A4F07"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3A4F07">
        <w:rPr>
          <w:rFonts w:ascii="Times New Roman" w:hAnsi="Times New Roman"/>
          <w:i w:val="0"/>
          <w:szCs w:val="24"/>
        </w:rPr>
        <w:t>You will receive more detailed preparation instructions</w:t>
      </w:r>
      <w:r w:rsidR="00F10FAD" w:rsidRPr="003A4F07">
        <w:rPr>
          <w:rFonts w:ascii="Times New Roman" w:hAnsi="Times New Roman"/>
          <w:i w:val="0"/>
          <w:szCs w:val="24"/>
        </w:rPr>
        <w:t xml:space="preserve"> are included in the email accompanying the finalized script</w:t>
      </w:r>
      <w:r w:rsidRPr="003A4F07">
        <w:rPr>
          <w:rFonts w:ascii="Times New Roman" w:hAnsi="Times New Roman"/>
          <w:i w:val="0"/>
          <w:szCs w:val="24"/>
        </w:rPr>
        <w:t>.</w:t>
      </w:r>
    </w:p>
    <w:sectPr w:rsidR="00CE10F2" w:rsidRPr="003A4F07"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F09EC" w14:textId="77777777" w:rsidR="004B6B6C" w:rsidRDefault="004B6B6C">
      <w:r>
        <w:separator/>
      </w:r>
    </w:p>
  </w:endnote>
  <w:endnote w:type="continuationSeparator" w:id="0">
    <w:p w14:paraId="3919C42D" w14:textId="77777777" w:rsidR="004B6B6C" w:rsidRDefault="004B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ゴシック"/>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5EC3E" w14:textId="77777777" w:rsidR="004B6B6C" w:rsidRDefault="004B6B6C" w:rsidP="00CE10F2">
    <w:pPr>
      <w:pStyle w:val="Footer"/>
      <w:jc w:val="center"/>
    </w:pPr>
    <w:r>
      <w:sym w:font="Symbol" w:char="F0D3"/>
    </w:r>
    <w:r>
      <w:t xml:space="preserve"> 2013, Journal of Visualized Experiments</w:t>
    </w:r>
  </w:p>
  <w:p w14:paraId="0004F2B9" w14:textId="77777777" w:rsidR="004B6B6C" w:rsidRDefault="004B6B6C"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4D640" w14:textId="77777777" w:rsidR="004B6B6C" w:rsidRDefault="004B6B6C">
      <w:r>
        <w:separator/>
      </w:r>
    </w:p>
  </w:footnote>
  <w:footnote w:type="continuationSeparator" w:id="0">
    <w:p w14:paraId="00B638EA" w14:textId="77777777" w:rsidR="004B6B6C" w:rsidRDefault="004B6B6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4CD2"/>
    <w:multiLevelType w:val="multilevel"/>
    <w:tmpl w:val="C3B826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0A46EE2"/>
    <w:multiLevelType w:val="multilevel"/>
    <w:tmpl w:val="C3B826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036D7F"/>
    <w:multiLevelType w:val="multilevel"/>
    <w:tmpl w:val="C3B826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311F8C"/>
    <w:multiLevelType w:val="multilevel"/>
    <w:tmpl w:val="C3B826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1AD835E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73AAC1A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68E036BA"/>
    <w:multiLevelType w:val="multilevel"/>
    <w:tmpl w:val="C3B826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3"/>
  </w:num>
  <w:num w:numId="7">
    <w:abstractNumId w:val="4"/>
  </w:num>
  <w:num w:numId="8">
    <w:abstractNumId w:val="17"/>
  </w:num>
  <w:num w:numId="9">
    <w:abstractNumId w:val="24"/>
  </w:num>
  <w:num w:numId="10">
    <w:abstractNumId w:val="27"/>
  </w:num>
  <w:num w:numId="11">
    <w:abstractNumId w:val="20"/>
  </w:num>
  <w:num w:numId="12">
    <w:abstractNumId w:val="25"/>
  </w:num>
  <w:num w:numId="13">
    <w:abstractNumId w:val="21"/>
  </w:num>
  <w:num w:numId="14">
    <w:abstractNumId w:val="18"/>
  </w:num>
  <w:num w:numId="15">
    <w:abstractNumId w:val="22"/>
  </w:num>
  <w:num w:numId="16">
    <w:abstractNumId w:val="1"/>
  </w:num>
  <w:num w:numId="17">
    <w:abstractNumId w:val="5"/>
  </w:num>
  <w:num w:numId="18">
    <w:abstractNumId w:val="16"/>
  </w:num>
  <w:num w:numId="19">
    <w:abstractNumId w:val="2"/>
  </w:num>
  <w:num w:numId="20">
    <w:abstractNumId w:val="3"/>
  </w:num>
  <w:num w:numId="21">
    <w:abstractNumId w:val="28"/>
  </w:num>
  <w:num w:numId="22">
    <w:abstractNumId w:val="15"/>
  </w:num>
  <w:num w:numId="23">
    <w:abstractNumId w:val="10"/>
  </w:num>
  <w:num w:numId="24">
    <w:abstractNumId w:val="9"/>
  </w:num>
  <w:num w:numId="25">
    <w:abstractNumId w:val="26"/>
  </w:num>
  <w:num w:numId="26">
    <w:abstractNumId w:val="19"/>
  </w:num>
  <w:num w:numId="27">
    <w:abstractNumId w:val="11"/>
  </w:num>
  <w:num w:numId="28">
    <w:abstractNumId w:val="1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2E0"/>
    <w:rsid w:val="0000041A"/>
    <w:rsid w:val="00003C8B"/>
    <w:rsid w:val="00005474"/>
    <w:rsid w:val="00006FF9"/>
    <w:rsid w:val="0001266D"/>
    <w:rsid w:val="0001336C"/>
    <w:rsid w:val="00013862"/>
    <w:rsid w:val="00023C7A"/>
    <w:rsid w:val="00023E22"/>
    <w:rsid w:val="00030F63"/>
    <w:rsid w:val="00034EC7"/>
    <w:rsid w:val="00041DE7"/>
    <w:rsid w:val="00043807"/>
    <w:rsid w:val="0005168A"/>
    <w:rsid w:val="0005237A"/>
    <w:rsid w:val="00052B41"/>
    <w:rsid w:val="00056669"/>
    <w:rsid w:val="00070663"/>
    <w:rsid w:val="000738C0"/>
    <w:rsid w:val="00074929"/>
    <w:rsid w:val="00080FD7"/>
    <w:rsid w:val="00082E46"/>
    <w:rsid w:val="00082E89"/>
    <w:rsid w:val="0008504B"/>
    <w:rsid w:val="00090BAC"/>
    <w:rsid w:val="000A225A"/>
    <w:rsid w:val="000A53E8"/>
    <w:rsid w:val="000B4950"/>
    <w:rsid w:val="000B7428"/>
    <w:rsid w:val="000C1783"/>
    <w:rsid w:val="000C2D61"/>
    <w:rsid w:val="000C5F69"/>
    <w:rsid w:val="000D17E8"/>
    <w:rsid w:val="000D2C59"/>
    <w:rsid w:val="000E07CF"/>
    <w:rsid w:val="000E7417"/>
    <w:rsid w:val="000F3A0D"/>
    <w:rsid w:val="000F55FB"/>
    <w:rsid w:val="00105C5E"/>
    <w:rsid w:val="0011089C"/>
    <w:rsid w:val="001115D1"/>
    <w:rsid w:val="00112999"/>
    <w:rsid w:val="00112B81"/>
    <w:rsid w:val="0012020C"/>
    <w:rsid w:val="00122857"/>
    <w:rsid w:val="00124841"/>
    <w:rsid w:val="00125924"/>
    <w:rsid w:val="001260B4"/>
    <w:rsid w:val="00126973"/>
    <w:rsid w:val="00131668"/>
    <w:rsid w:val="0014277C"/>
    <w:rsid w:val="00143137"/>
    <w:rsid w:val="001458B0"/>
    <w:rsid w:val="00145E2B"/>
    <w:rsid w:val="0014651C"/>
    <w:rsid w:val="00162D51"/>
    <w:rsid w:val="00166ECA"/>
    <w:rsid w:val="00174A95"/>
    <w:rsid w:val="00175B43"/>
    <w:rsid w:val="001819E3"/>
    <w:rsid w:val="00186909"/>
    <w:rsid w:val="00191A77"/>
    <w:rsid w:val="00194057"/>
    <w:rsid w:val="001B0244"/>
    <w:rsid w:val="001B46B7"/>
    <w:rsid w:val="001C2032"/>
    <w:rsid w:val="001C39FF"/>
    <w:rsid w:val="001C4C10"/>
    <w:rsid w:val="001D5156"/>
    <w:rsid w:val="001E41BB"/>
    <w:rsid w:val="001E4864"/>
    <w:rsid w:val="001E52A3"/>
    <w:rsid w:val="001E74A7"/>
    <w:rsid w:val="001F0890"/>
    <w:rsid w:val="001F4088"/>
    <w:rsid w:val="00207441"/>
    <w:rsid w:val="00213732"/>
    <w:rsid w:val="002167B6"/>
    <w:rsid w:val="00217C05"/>
    <w:rsid w:val="0022002A"/>
    <w:rsid w:val="0023274E"/>
    <w:rsid w:val="00232EA1"/>
    <w:rsid w:val="00247FC5"/>
    <w:rsid w:val="0025310D"/>
    <w:rsid w:val="002544F1"/>
    <w:rsid w:val="00261608"/>
    <w:rsid w:val="002626A6"/>
    <w:rsid w:val="00267989"/>
    <w:rsid w:val="00276739"/>
    <w:rsid w:val="00277EF8"/>
    <w:rsid w:val="0028218A"/>
    <w:rsid w:val="00283E3E"/>
    <w:rsid w:val="002B00D8"/>
    <w:rsid w:val="002B068D"/>
    <w:rsid w:val="002B26D4"/>
    <w:rsid w:val="002B2FD4"/>
    <w:rsid w:val="002B55D9"/>
    <w:rsid w:val="002B7203"/>
    <w:rsid w:val="002C38A7"/>
    <w:rsid w:val="002D1761"/>
    <w:rsid w:val="002D3ECB"/>
    <w:rsid w:val="002E113C"/>
    <w:rsid w:val="002E1C2E"/>
    <w:rsid w:val="002E35F2"/>
    <w:rsid w:val="002E6A31"/>
    <w:rsid w:val="002E7521"/>
    <w:rsid w:val="002E78F1"/>
    <w:rsid w:val="002F3829"/>
    <w:rsid w:val="002F5AAD"/>
    <w:rsid w:val="00301B21"/>
    <w:rsid w:val="00305187"/>
    <w:rsid w:val="003105A6"/>
    <w:rsid w:val="00311BD7"/>
    <w:rsid w:val="00322C71"/>
    <w:rsid w:val="00330023"/>
    <w:rsid w:val="00335848"/>
    <w:rsid w:val="00336D69"/>
    <w:rsid w:val="003374CA"/>
    <w:rsid w:val="00342D7B"/>
    <w:rsid w:val="00360E0B"/>
    <w:rsid w:val="00362EE9"/>
    <w:rsid w:val="00373C39"/>
    <w:rsid w:val="00380191"/>
    <w:rsid w:val="0038455D"/>
    <w:rsid w:val="00386119"/>
    <w:rsid w:val="003908C3"/>
    <w:rsid w:val="00390CBF"/>
    <w:rsid w:val="00391B9F"/>
    <w:rsid w:val="003924B2"/>
    <w:rsid w:val="003939F3"/>
    <w:rsid w:val="003955DE"/>
    <w:rsid w:val="00397A6D"/>
    <w:rsid w:val="003A049C"/>
    <w:rsid w:val="003A4F07"/>
    <w:rsid w:val="003B1C99"/>
    <w:rsid w:val="003B40F1"/>
    <w:rsid w:val="003B6B38"/>
    <w:rsid w:val="003C4D42"/>
    <w:rsid w:val="003C5A69"/>
    <w:rsid w:val="003C7452"/>
    <w:rsid w:val="003D03A8"/>
    <w:rsid w:val="003D4D76"/>
    <w:rsid w:val="003E2BC9"/>
    <w:rsid w:val="003E67D5"/>
    <w:rsid w:val="003E7D70"/>
    <w:rsid w:val="003F4663"/>
    <w:rsid w:val="003F5355"/>
    <w:rsid w:val="00406908"/>
    <w:rsid w:val="004101C2"/>
    <w:rsid w:val="00420BF2"/>
    <w:rsid w:val="00420EF7"/>
    <w:rsid w:val="004270A9"/>
    <w:rsid w:val="00431199"/>
    <w:rsid w:val="00433C63"/>
    <w:rsid w:val="004501BB"/>
    <w:rsid w:val="0045039A"/>
    <w:rsid w:val="0045793B"/>
    <w:rsid w:val="004614BC"/>
    <w:rsid w:val="00461BE7"/>
    <w:rsid w:val="00464662"/>
    <w:rsid w:val="004651D1"/>
    <w:rsid w:val="00467CC4"/>
    <w:rsid w:val="00472752"/>
    <w:rsid w:val="0047306D"/>
    <w:rsid w:val="00477F0E"/>
    <w:rsid w:val="0048637D"/>
    <w:rsid w:val="00493F1C"/>
    <w:rsid w:val="004A225D"/>
    <w:rsid w:val="004A23FA"/>
    <w:rsid w:val="004A4CD6"/>
    <w:rsid w:val="004A6F99"/>
    <w:rsid w:val="004B2FC4"/>
    <w:rsid w:val="004B3CFE"/>
    <w:rsid w:val="004B6B6C"/>
    <w:rsid w:val="004B7466"/>
    <w:rsid w:val="004C143D"/>
    <w:rsid w:val="004C2DAD"/>
    <w:rsid w:val="004C2E5B"/>
    <w:rsid w:val="004D6F3F"/>
    <w:rsid w:val="004E41B8"/>
    <w:rsid w:val="004F150E"/>
    <w:rsid w:val="004F1977"/>
    <w:rsid w:val="004F664D"/>
    <w:rsid w:val="004F748C"/>
    <w:rsid w:val="005005F8"/>
    <w:rsid w:val="005062EA"/>
    <w:rsid w:val="005114E4"/>
    <w:rsid w:val="00513853"/>
    <w:rsid w:val="00514749"/>
    <w:rsid w:val="00514E03"/>
    <w:rsid w:val="00525C74"/>
    <w:rsid w:val="00530DD9"/>
    <w:rsid w:val="005320E4"/>
    <w:rsid w:val="00541C91"/>
    <w:rsid w:val="00542CAB"/>
    <w:rsid w:val="00544430"/>
    <w:rsid w:val="00550C98"/>
    <w:rsid w:val="00557116"/>
    <w:rsid w:val="00563E58"/>
    <w:rsid w:val="005649A6"/>
    <w:rsid w:val="00565757"/>
    <w:rsid w:val="0057054B"/>
    <w:rsid w:val="00583584"/>
    <w:rsid w:val="00594921"/>
    <w:rsid w:val="005A09D8"/>
    <w:rsid w:val="005A1F5E"/>
    <w:rsid w:val="005A3F8F"/>
    <w:rsid w:val="005B4E3D"/>
    <w:rsid w:val="005B6859"/>
    <w:rsid w:val="005B6E68"/>
    <w:rsid w:val="005C4477"/>
    <w:rsid w:val="005D090E"/>
    <w:rsid w:val="005D783F"/>
    <w:rsid w:val="00611640"/>
    <w:rsid w:val="00612326"/>
    <w:rsid w:val="006318DB"/>
    <w:rsid w:val="006346FE"/>
    <w:rsid w:val="00644B12"/>
    <w:rsid w:val="00645B93"/>
    <w:rsid w:val="00650B37"/>
    <w:rsid w:val="006520D3"/>
    <w:rsid w:val="00652825"/>
    <w:rsid w:val="00654735"/>
    <w:rsid w:val="006556DE"/>
    <w:rsid w:val="00657DC3"/>
    <w:rsid w:val="006705D5"/>
    <w:rsid w:val="00674820"/>
    <w:rsid w:val="00674859"/>
    <w:rsid w:val="006763E8"/>
    <w:rsid w:val="006779E0"/>
    <w:rsid w:val="00681084"/>
    <w:rsid w:val="00684E18"/>
    <w:rsid w:val="0069291A"/>
    <w:rsid w:val="0069665E"/>
    <w:rsid w:val="006B12D9"/>
    <w:rsid w:val="006B34DD"/>
    <w:rsid w:val="006C08AE"/>
    <w:rsid w:val="006C0E87"/>
    <w:rsid w:val="006C4295"/>
    <w:rsid w:val="006C5227"/>
    <w:rsid w:val="006D28ED"/>
    <w:rsid w:val="006D294D"/>
    <w:rsid w:val="006E21D8"/>
    <w:rsid w:val="006E2B7B"/>
    <w:rsid w:val="006E32DC"/>
    <w:rsid w:val="0070450D"/>
    <w:rsid w:val="007069D6"/>
    <w:rsid w:val="007075A6"/>
    <w:rsid w:val="007175B3"/>
    <w:rsid w:val="0071785F"/>
    <w:rsid w:val="00726BDF"/>
    <w:rsid w:val="00727F8E"/>
    <w:rsid w:val="00734C6F"/>
    <w:rsid w:val="0074147F"/>
    <w:rsid w:val="0074723E"/>
    <w:rsid w:val="0074790D"/>
    <w:rsid w:val="00747C91"/>
    <w:rsid w:val="00751EA1"/>
    <w:rsid w:val="007525D1"/>
    <w:rsid w:val="007548F3"/>
    <w:rsid w:val="00755495"/>
    <w:rsid w:val="00757A78"/>
    <w:rsid w:val="00765842"/>
    <w:rsid w:val="007A250E"/>
    <w:rsid w:val="007B0DA8"/>
    <w:rsid w:val="007C243B"/>
    <w:rsid w:val="007C7AA3"/>
    <w:rsid w:val="007D3337"/>
    <w:rsid w:val="007D3572"/>
    <w:rsid w:val="00802A2B"/>
    <w:rsid w:val="00803BCD"/>
    <w:rsid w:val="00804C75"/>
    <w:rsid w:val="0080768F"/>
    <w:rsid w:val="00812AB1"/>
    <w:rsid w:val="008262CC"/>
    <w:rsid w:val="00836413"/>
    <w:rsid w:val="008369DC"/>
    <w:rsid w:val="008373A7"/>
    <w:rsid w:val="008408B2"/>
    <w:rsid w:val="00844C7E"/>
    <w:rsid w:val="00851ACE"/>
    <w:rsid w:val="00856BF6"/>
    <w:rsid w:val="00857D9D"/>
    <w:rsid w:val="008649A0"/>
    <w:rsid w:val="0087070E"/>
    <w:rsid w:val="00872695"/>
    <w:rsid w:val="00880C9C"/>
    <w:rsid w:val="00896E06"/>
    <w:rsid w:val="008A5AE3"/>
    <w:rsid w:val="008B2CA5"/>
    <w:rsid w:val="008C0997"/>
    <w:rsid w:val="008C4034"/>
    <w:rsid w:val="008C4D00"/>
    <w:rsid w:val="008C4F1A"/>
    <w:rsid w:val="008C5DB8"/>
    <w:rsid w:val="008D2558"/>
    <w:rsid w:val="008D2A6A"/>
    <w:rsid w:val="008D31DD"/>
    <w:rsid w:val="008D58EC"/>
    <w:rsid w:val="008D613C"/>
    <w:rsid w:val="008E12C0"/>
    <w:rsid w:val="008E1723"/>
    <w:rsid w:val="008E28F8"/>
    <w:rsid w:val="008E3008"/>
    <w:rsid w:val="008E6708"/>
    <w:rsid w:val="008F507C"/>
    <w:rsid w:val="008F7754"/>
    <w:rsid w:val="00900D41"/>
    <w:rsid w:val="009129D1"/>
    <w:rsid w:val="00922F4C"/>
    <w:rsid w:val="0093278B"/>
    <w:rsid w:val="009344F4"/>
    <w:rsid w:val="00936B0C"/>
    <w:rsid w:val="00936E91"/>
    <w:rsid w:val="00937F63"/>
    <w:rsid w:val="009400F6"/>
    <w:rsid w:val="00941F06"/>
    <w:rsid w:val="00946CA3"/>
    <w:rsid w:val="00951980"/>
    <w:rsid w:val="00951A8E"/>
    <w:rsid w:val="00954870"/>
    <w:rsid w:val="009625B1"/>
    <w:rsid w:val="00964570"/>
    <w:rsid w:val="009679A2"/>
    <w:rsid w:val="00974F6F"/>
    <w:rsid w:val="00977454"/>
    <w:rsid w:val="00983862"/>
    <w:rsid w:val="00984FC8"/>
    <w:rsid w:val="0099054B"/>
    <w:rsid w:val="00992DF1"/>
    <w:rsid w:val="009A19EB"/>
    <w:rsid w:val="009A2A54"/>
    <w:rsid w:val="009A38D5"/>
    <w:rsid w:val="009B2B89"/>
    <w:rsid w:val="009B469D"/>
    <w:rsid w:val="009C2062"/>
    <w:rsid w:val="009C34D3"/>
    <w:rsid w:val="009C75A1"/>
    <w:rsid w:val="009C76CC"/>
    <w:rsid w:val="009D5628"/>
    <w:rsid w:val="009E1005"/>
    <w:rsid w:val="009E134E"/>
    <w:rsid w:val="009E57E9"/>
    <w:rsid w:val="009F23CF"/>
    <w:rsid w:val="009F356C"/>
    <w:rsid w:val="00A03258"/>
    <w:rsid w:val="00A20252"/>
    <w:rsid w:val="00A218EC"/>
    <w:rsid w:val="00A25237"/>
    <w:rsid w:val="00A3138F"/>
    <w:rsid w:val="00A42B6C"/>
    <w:rsid w:val="00A507D6"/>
    <w:rsid w:val="00A51A87"/>
    <w:rsid w:val="00A748DE"/>
    <w:rsid w:val="00A77CF6"/>
    <w:rsid w:val="00A81D1D"/>
    <w:rsid w:val="00A842DC"/>
    <w:rsid w:val="00A84436"/>
    <w:rsid w:val="00A85CBD"/>
    <w:rsid w:val="00A874AB"/>
    <w:rsid w:val="00A91283"/>
    <w:rsid w:val="00A92F25"/>
    <w:rsid w:val="00AB6AB1"/>
    <w:rsid w:val="00AC22D2"/>
    <w:rsid w:val="00AC4781"/>
    <w:rsid w:val="00AC6EDE"/>
    <w:rsid w:val="00AC7156"/>
    <w:rsid w:val="00AD537A"/>
    <w:rsid w:val="00AD6A03"/>
    <w:rsid w:val="00AE2B0F"/>
    <w:rsid w:val="00AF3D87"/>
    <w:rsid w:val="00AF58B5"/>
    <w:rsid w:val="00B01609"/>
    <w:rsid w:val="00B10595"/>
    <w:rsid w:val="00B10D84"/>
    <w:rsid w:val="00B1321B"/>
    <w:rsid w:val="00B2048A"/>
    <w:rsid w:val="00B3096B"/>
    <w:rsid w:val="00B313BB"/>
    <w:rsid w:val="00B32AF7"/>
    <w:rsid w:val="00B340A8"/>
    <w:rsid w:val="00B40E12"/>
    <w:rsid w:val="00B41012"/>
    <w:rsid w:val="00B4499C"/>
    <w:rsid w:val="00B451C9"/>
    <w:rsid w:val="00B46AF8"/>
    <w:rsid w:val="00B46F79"/>
    <w:rsid w:val="00B504D2"/>
    <w:rsid w:val="00B64B70"/>
    <w:rsid w:val="00B653B7"/>
    <w:rsid w:val="00B70C41"/>
    <w:rsid w:val="00B74E3C"/>
    <w:rsid w:val="00B83230"/>
    <w:rsid w:val="00B84F4F"/>
    <w:rsid w:val="00B90B3B"/>
    <w:rsid w:val="00B94AFA"/>
    <w:rsid w:val="00BA31A5"/>
    <w:rsid w:val="00BC2A47"/>
    <w:rsid w:val="00BD46ED"/>
    <w:rsid w:val="00BE139D"/>
    <w:rsid w:val="00BE53F0"/>
    <w:rsid w:val="00BE5E0B"/>
    <w:rsid w:val="00BE729D"/>
    <w:rsid w:val="00C04A83"/>
    <w:rsid w:val="00C12926"/>
    <w:rsid w:val="00C13C09"/>
    <w:rsid w:val="00C1588F"/>
    <w:rsid w:val="00C23D65"/>
    <w:rsid w:val="00C41ED0"/>
    <w:rsid w:val="00C45877"/>
    <w:rsid w:val="00C45F30"/>
    <w:rsid w:val="00C602B2"/>
    <w:rsid w:val="00C66983"/>
    <w:rsid w:val="00C72C0E"/>
    <w:rsid w:val="00C7374B"/>
    <w:rsid w:val="00C7510A"/>
    <w:rsid w:val="00C85379"/>
    <w:rsid w:val="00C97B11"/>
    <w:rsid w:val="00CA2935"/>
    <w:rsid w:val="00CB039A"/>
    <w:rsid w:val="00CC0C58"/>
    <w:rsid w:val="00CC29BF"/>
    <w:rsid w:val="00CC4157"/>
    <w:rsid w:val="00CC484C"/>
    <w:rsid w:val="00CC74ED"/>
    <w:rsid w:val="00CD7F92"/>
    <w:rsid w:val="00CE10F2"/>
    <w:rsid w:val="00CE1434"/>
    <w:rsid w:val="00CE532F"/>
    <w:rsid w:val="00CF22F6"/>
    <w:rsid w:val="00CF6830"/>
    <w:rsid w:val="00D016A7"/>
    <w:rsid w:val="00D05CCA"/>
    <w:rsid w:val="00D10F00"/>
    <w:rsid w:val="00D13C8C"/>
    <w:rsid w:val="00D150D8"/>
    <w:rsid w:val="00D27506"/>
    <w:rsid w:val="00D300CE"/>
    <w:rsid w:val="00D47688"/>
    <w:rsid w:val="00D520B7"/>
    <w:rsid w:val="00D5335E"/>
    <w:rsid w:val="00D56280"/>
    <w:rsid w:val="00D5718E"/>
    <w:rsid w:val="00D62B86"/>
    <w:rsid w:val="00D753FC"/>
    <w:rsid w:val="00D77D9B"/>
    <w:rsid w:val="00D81134"/>
    <w:rsid w:val="00DA0C6C"/>
    <w:rsid w:val="00DA17FB"/>
    <w:rsid w:val="00DA2232"/>
    <w:rsid w:val="00DA61C1"/>
    <w:rsid w:val="00DB7EBA"/>
    <w:rsid w:val="00DC657E"/>
    <w:rsid w:val="00DC670D"/>
    <w:rsid w:val="00DD2CF9"/>
    <w:rsid w:val="00DE0CA0"/>
    <w:rsid w:val="00DE2882"/>
    <w:rsid w:val="00DE45D0"/>
    <w:rsid w:val="00DE6FF7"/>
    <w:rsid w:val="00DF10A0"/>
    <w:rsid w:val="00DF7A6B"/>
    <w:rsid w:val="00DF7AF7"/>
    <w:rsid w:val="00E01649"/>
    <w:rsid w:val="00E02B24"/>
    <w:rsid w:val="00E04385"/>
    <w:rsid w:val="00E10087"/>
    <w:rsid w:val="00E215E6"/>
    <w:rsid w:val="00E24673"/>
    <w:rsid w:val="00E24898"/>
    <w:rsid w:val="00E3178E"/>
    <w:rsid w:val="00E33F72"/>
    <w:rsid w:val="00E355EE"/>
    <w:rsid w:val="00E43F9F"/>
    <w:rsid w:val="00E45004"/>
    <w:rsid w:val="00E475B2"/>
    <w:rsid w:val="00E5631A"/>
    <w:rsid w:val="00E61FB3"/>
    <w:rsid w:val="00E6465B"/>
    <w:rsid w:val="00E76801"/>
    <w:rsid w:val="00E8018C"/>
    <w:rsid w:val="00E80E48"/>
    <w:rsid w:val="00EA20E5"/>
    <w:rsid w:val="00EA3278"/>
    <w:rsid w:val="00EA60D4"/>
    <w:rsid w:val="00EA7D3B"/>
    <w:rsid w:val="00EB4F49"/>
    <w:rsid w:val="00EB63BD"/>
    <w:rsid w:val="00EC3E8E"/>
    <w:rsid w:val="00EC5B0C"/>
    <w:rsid w:val="00EC5D1C"/>
    <w:rsid w:val="00ED04BC"/>
    <w:rsid w:val="00ED1AF7"/>
    <w:rsid w:val="00ED52CF"/>
    <w:rsid w:val="00ED6500"/>
    <w:rsid w:val="00EE31CA"/>
    <w:rsid w:val="00EE4460"/>
    <w:rsid w:val="00EF3D27"/>
    <w:rsid w:val="00F0293A"/>
    <w:rsid w:val="00F04E9E"/>
    <w:rsid w:val="00F05E59"/>
    <w:rsid w:val="00F10FAD"/>
    <w:rsid w:val="00F11B33"/>
    <w:rsid w:val="00F1304C"/>
    <w:rsid w:val="00F21C2D"/>
    <w:rsid w:val="00F27A37"/>
    <w:rsid w:val="00F33194"/>
    <w:rsid w:val="00F35094"/>
    <w:rsid w:val="00F35D66"/>
    <w:rsid w:val="00F35E60"/>
    <w:rsid w:val="00F41A76"/>
    <w:rsid w:val="00F47448"/>
    <w:rsid w:val="00F502F6"/>
    <w:rsid w:val="00F57D2B"/>
    <w:rsid w:val="00F60B45"/>
    <w:rsid w:val="00F65253"/>
    <w:rsid w:val="00F662FC"/>
    <w:rsid w:val="00F73947"/>
    <w:rsid w:val="00F74545"/>
    <w:rsid w:val="00F87D68"/>
    <w:rsid w:val="00F91C30"/>
    <w:rsid w:val="00F93355"/>
    <w:rsid w:val="00F95E8D"/>
    <w:rsid w:val="00FA506E"/>
    <w:rsid w:val="00FA7D51"/>
    <w:rsid w:val="00FB03ED"/>
    <w:rsid w:val="00FC537A"/>
    <w:rsid w:val="00FD1497"/>
    <w:rsid w:val="00FD6478"/>
    <w:rsid w:val="00FE44FC"/>
    <w:rsid w:val="00FE68D6"/>
    <w:rsid w:val="00FE7B06"/>
    <w:rsid w:val="00FF1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6B6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4F150E"/>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qFormat/>
    <w:rsid w:val="004A225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4F150E"/>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qFormat/>
    <w:rsid w:val="004A2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ownload.cnet.com/Camtasia-Studio/3000-13633_4-10665109.html" TargetMode="External"/><Relationship Id="rId9" Type="http://schemas.openxmlformats.org/officeDocument/2006/relationships/hyperlink" Target="http://www.apple.com/quicktim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11</Pages>
  <Words>3619</Words>
  <Characters>20630</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24201</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Erin Betters</cp:lastModifiedBy>
  <cp:revision>9</cp:revision>
  <cp:lastPrinted>2016-06-10T19:14:00Z</cp:lastPrinted>
  <dcterms:created xsi:type="dcterms:W3CDTF">2016-06-23T18:39:00Z</dcterms:created>
  <dcterms:modified xsi:type="dcterms:W3CDTF">2016-06-24T13:51:00Z</dcterms:modified>
</cp:coreProperties>
</file>