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CE" w:rsidRDefault="00401036" w:rsidP="001A5ACE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Supplemental 1: </w:t>
      </w:r>
      <w:bookmarkStart w:id="0" w:name="_GoBack"/>
      <w:bookmarkEnd w:id="0"/>
      <w:r w:rsidR="001A5ACE">
        <w:rPr>
          <w:rFonts w:cs="Arial"/>
          <w:b/>
          <w:color w:val="000000" w:themeColor="text1"/>
        </w:rPr>
        <w:t>SUBJECT RECRUITMENT:</w:t>
      </w:r>
    </w:p>
    <w:p w:rsidR="001A5ACE" w:rsidRDefault="001A5ACE" w:rsidP="001A5ACE">
      <w:pPr>
        <w:pStyle w:val="BodyText"/>
      </w:pPr>
      <w:r>
        <w:t xml:space="preserve">Healthy adults were recruited for participation in this study. </w:t>
      </w:r>
    </w:p>
    <w:p w:rsidR="001A5ACE" w:rsidRDefault="001A5ACE" w:rsidP="001A5ACE">
      <w:pPr>
        <w:pStyle w:val="BodyText"/>
      </w:pPr>
    </w:p>
    <w:p w:rsidR="001A5ACE" w:rsidRDefault="001A5ACE" w:rsidP="001A5ACE">
      <w:pPr>
        <w:pStyle w:val="BodyText"/>
      </w:pPr>
      <w:r w:rsidRPr="00D078B6">
        <w:t xml:space="preserve">Inclusion criteria </w:t>
      </w:r>
      <w:r>
        <w:t xml:space="preserve">include: </w:t>
      </w:r>
    </w:p>
    <w:p w:rsidR="001A5ACE" w:rsidRDefault="001A5ACE" w:rsidP="001A5ACE">
      <w:pPr>
        <w:pStyle w:val="BodyText"/>
        <w:numPr>
          <w:ilvl w:val="0"/>
          <w:numId w:val="2"/>
        </w:numPr>
      </w:pPr>
      <w:r>
        <w:t>Between age 18</w:t>
      </w:r>
      <w:r w:rsidRPr="00D078B6">
        <w:t xml:space="preserve">-40 </w:t>
      </w:r>
    </w:p>
    <w:p w:rsidR="001A5ACE" w:rsidRDefault="001A5ACE" w:rsidP="001A5ACE">
      <w:pPr>
        <w:pStyle w:val="BodyText"/>
        <w:numPr>
          <w:ilvl w:val="0"/>
          <w:numId w:val="2"/>
        </w:numPr>
      </w:pPr>
      <w:r>
        <w:t>N</w:t>
      </w:r>
      <w:r w:rsidRPr="00D078B6">
        <w:t xml:space="preserve">ormal BMI (18.5-25)  </w:t>
      </w:r>
    </w:p>
    <w:p w:rsidR="001A5ACE" w:rsidRDefault="001A5ACE" w:rsidP="001A5ACE">
      <w:pPr>
        <w:pStyle w:val="BodyText"/>
      </w:pPr>
    </w:p>
    <w:p w:rsidR="001A5ACE" w:rsidRDefault="001A5ACE" w:rsidP="001A5ACE">
      <w:pPr>
        <w:pStyle w:val="BodyText"/>
      </w:pPr>
      <w:r w:rsidRPr="00D078B6">
        <w:t>Exclusion criteria include</w:t>
      </w:r>
      <w:r>
        <w:t>:</w:t>
      </w:r>
    </w:p>
    <w:p w:rsidR="001A5ACE" w:rsidRPr="005A6EB2" w:rsidRDefault="001A5ACE" w:rsidP="001A5ACE">
      <w:pPr>
        <w:pStyle w:val="BodyText"/>
        <w:numPr>
          <w:ilvl w:val="0"/>
          <w:numId w:val="1"/>
        </w:numPr>
      </w:pPr>
      <w:r>
        <w:t>Age less than 18</w:t>
      </w:r>
      <w:r w:rsidRPr="005A6EB2">
        <w:t xml:space="preserve"> or greater than 40 years</w:t>
      </w:r>
    </w:p>
    <w:p w:rsidR="001A5ACE" w:rsidRDefault="001A5ACE" w:rsidP="001A5ACE">
      <w:pPr>
        <w:pStyle w:val="BodyText"/>
        <w:numPr>
          <w:ilvl w:val="0"/>
          <w:numId w:val="3"/>
        </w:numPr>
      </w:pPr>
      <w:r>
        <w:t>C</w:t>
      </w:r>
      <w:r w:rsidRPr="00D078B6">
        <w:t xml:space="preserve">ardiac, respiratory, neurological or musculoskeletal disease </w:t>
      </w:r>
    </w:p>
    <w:p w:rsidR="001A5ACE" w:rsidRDefault="001A5ACE" w:rsidP="001A5ACE">
      <w:pPr>
        <w:pStyle w:val="BodyText"/>
        <w:numPr>
          <w:ilvl w:val="0"/>
          <w:numId w:val="3"/>
        </w:numPr>
      </w:pPr>
      <w:r>
        <w:t>A</w:t>
      </w:r>
      <w:r w:rsidRPr="00D078B6">
        <w:t>cute</w:t>
      </w:r>
      <w:r>
        <w:t xml:space="preserve"> pain</w:t>
      </w:r>
      <w:r w:rsidRPr="00D078B6">
        <w:t xml:space="preserve"> </w:t>
      </w:r>
    </w:p>
    <w:p w:rsidR="001A5ACE" w:rsidRDefault="001A5ACE" w:rsidP="001A5ACE">
      <w:pPr>
        <w:pStyle w:val="BodyText"/>
        <w:numPr>
          <w:ilvl w:val="0"/>
          <w:numId w:val="3"/>
        </w:numPr>
      </w:pPr>
      <w:r>
        <w:t>Chronic pain condition</w:t>
      </w:r>
      <w:r w:rsidRPr="00D078B6">
        <w:t xml:space="preserve"> </w:t>
      </w:r>
    </w:p>
    <w:p w:rsidR="001A5ACE" w:rsidRDefault="001A5ACE" w:rsidP="001A5ACE">
      <w:pPr>
        <w:pStyle w:val="BodyText"/>
        <w:numPr>
          <w:ilvl w:val="0"/>
          <w:numId w:val="3"/>
        </w:numPr>
      </w:pPr>
      <w:r>
        <w:t>D</w:t>
      </w:r>
      <w:r w:rsidRPr="00D078B6">
        <w:t>iabetes</w:t>
      </w:r>
    </w:p>
    <w:p w:rsidR="001A5ACE" w:rsidRDefault="001A5ACE" w:rsidP="001A5ACE">
      <w:pPr>
        <w:pStyle w:val="BodyText"/>
        <w:numPr>
          <w:ilvl w:val="0"/>
          <w:numId w:val="3"/>
        </w:numPr>
      </w:pPr>
      <w:r w:rsidRPr="00D078B6">
        <w:t xml:space="preserve">BMI ≥ 25.1 or ≤ 18.4 </w:t>
      </w:r>
    </w:p>
    <w:p w:rsidR="001A5ACE" w:rsidRDefault="001A5ACE" w:rsidP="001A5ACE">
      <w:pPr>
        <w:pStyle w:val="BodyText"/>
        <w:numPr>
          <w:ilvl w:val="0"/>
          <w:numId w:val="3"/>
        </w:numPr>
      </w:pPr>
      <w:r>
        <w:t>R</w:t>
      </w:r>
      <w:r w:rsidRPr="00D078B6">
        <w:t xml:space="preserve">egular participation in </w:t>
      </w:r>
      <w:r>
        <w:t xml:space="preserve">high intensity </w:t>
      </w:r>
      <w:r w:rsidRPr="00D078B6">
        <w:t>athletic/sporting activities</w:t>
      </w:r>
    </w:p>
    <w:p w:rsidR="001A5ACE" w:rsidRDefault="001A5ACE" w:rsidP="001A5ACE">
      <w:pPr>
        <w:pStyle w:val="BodyText"/>
        <w:numPr>
          <w:ilvl w:val="0"/>
          <w:numId w:val="3"/>
        </w:numPr>
      </w:pPr>
      <w:r>
        <w:t>A</w:t>
      </w:r>
      <w:r w:rsidRPr="00D078B6">
        <w:t>nxiety</w:t>
      </w:r>
      <w:r>
        <w:t xml:space="preserve"> or </w:t>
      </w:r>
      <w:r w:rsidRPr="00D078B6">
        <w:t xml:space="preserve">depression disorders.  </w:t>
      </w:r>
    </w:p>
    <w:p w:rsidR="001A5ACE" w:rsidRDefault="001A5ACE" w:rsidP="001A5ACE">
      <w:pPr>
        <w:pStyle w:val="BodyText"/>
        <w:numPr>
          <w:ilvl w:val="0"/>
          <w:numId w:val="3"/>
        </w:numPr>
      </w:pPr>
      <w:r>
        <w:t>Tape allergy</w:t>
      </w:r>
    </w:p>
    <w:p w:rsidR="001A5ACE" w:rsidRPr="005A6EB2" w:rsidRDefault="001A5ACE" w:rsidP="001A5ACE">
      <w:pPr>
        <w:pStyle w:val="BodyText"/>
        <w:numPr>
          <w:ilvl w:val="0"/>
          <w:numId w:val="3"/>
        </w:numPr>
      </w:pPr>
      <w:r w:rsidRPr="005A6EB2">
        <w:t>Currently pregnant</w:t>
      </w:r>
    </w:p>
    <w:p w:rsidR="001A5ACE" w:rsidRPr="00F87F29" w:rsidRDefault="001A5ACE" w:rsidP="001A5ACE">
      <w:pPr>
        <w:rPr>
          <w:rFonts w:cs="Arial"/>
          <w:color w:val="000000" w:themeColor="text1"/>
        </w:rPr>
      </w:pPr>
    </w:p>
    <w:p w:rsidR="00D40648" w:rsidRDefault="00D40648"/>
    <w:sectPr w:rsidR="00D40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65E0"/>
    <w:multiLevelType w:val="hybridMultilevel"/>
    <w:tmpl w:val="1BFA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62FA6"/>
    <w:multiLevelType w:val="hybridMultilevel"/>
    <w:tmpl w:val="4FE21F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55B8C"/>
    <w:multiLevelType w:val="hybridMultilevel"/>
    <w:tmpl w:val="896C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A6"/>
    <w:rsid w:val="001A5ACE"/>
    <w:rsid w:val="00401036"/>
    <w:rsid w:val="007232A6"/>
    <w:rsid w:val="00926245"/>
    <w:rsid w:val="00D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A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5ACE"/>
    <w:pPr>
      <w:widowControl/>
      <w:autoSpaceDE/>
      <w:autoSpaceDN/>
      <w:adjustRightInd/>
      <w:jc w:val="left"/>
    </w:pPr>
    <w:rPr>
      <w:rFonts w:ascii="Times New Roman" w:hAnsi="Times New Roman" w:cs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1A5AC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A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5ACE"/>
    <w:pPr>
      <w:widowControl/>
      <w:autoSpaceDE/>
      <w:autoSpaceDN/>
      <w:adjustRightInd/>
      <w:jc w:val="left"/>
    </w:pPr>
    <w:rPr>
      <w:rFonts w:ascii="Times New Roman" w:hAnsi="Times New Roman" w:cs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1A5AC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Jaydev Upponi</dc:creator>
  <cp:lastModifiedBy>Jaydev Upponi</cp:lastModifiedBy>
  <cp:revision>3</cp:revision>
  <dcterms:created xsi:type="dcterms:W3CDTF">2016-02-01T16:35:00Z</dcterms:created>
  <dcterms:modified xsi:type="dcterms:W3CDTF">2016-02-01T16:35:00Z</dcterms:modified>
</cp:coreProperties>
</file>