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84D85" w14:textId="433C38CD" w:rsidR="00A517BD" w:rsidRPr="006A4E7D" w:rsidRDefault="006A4E7D" w:rsidP="00E45971">
      <w:pPr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Response to e</w:t>
      </w:r>
      <w:r w:rsidR="00E45971" w:rsidRPr="00E45971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ditorial comments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,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Manuscript </w:t>
      </w:r>
      <w:r w:rsidRPr="00613256">
        <w:rPr>
          <w:rFonts w:ascii="Arial" w:eastAsia="Times New Roman" w:hAnsi="Arial" w:cs="Arial"/>
          <w:b/>
          <w:color w:val="222222"/>
          <w:sz w:val="19"/>
          <w:szCs w:val="19"/>
        </w:rPr>
        <w:t>54117_R3_120715</w:t>
      </w:r>
      <w:r w:rsidR="00E45971" w:rsidRPr="00E45971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:</w:t>
      </w:r>
      <w:r w:rsidR="00E45971" w:rsidRPr="00E45971">
        <w:rPr>
          <w:rFonts w:ascii="Arial" w:eastAsia="Times New Roman" w:hAnsi="Arial" w:cs="Arial"/>
          <w:color w:val="222222"/>
          <w:sz w:val="19"/>
          <w:szCs w:val="19"/>
        </w:rPr>
        <w:br/>
      </w:r>
      <w:r w:rsidR="00E45971" w:rsidRPr="00E45971">
        <w:rPr>
          <w:rFonts w:ascii="Arial" w:eastAsia="Times New Roman" w:hAnsi="Arial" w:cs="Arial"/>
          <w:color w:val="222222"/>
          <w:sz w:val="19"/>
          <w:szCs w:val="19"/>
        </w:rPr>
        <w:br/>
      </w:r>
      <w:r w:rsidR="00E45971"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 xml:space="preserve">• </w:t>
      </w:r>
      <w:proofErr w:type="gramStart"/>
      <w:r w:rsidR="00E45971"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Your</w:t>
      </w:r>
      <w:proofErr w:type="gramEnd"/>
      <w:r w:rsidR="00E45971"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 xml:space="preserve"> manuscript has been modified by your editor, please maintain the current formatting throughout the manuscript. </w:t>
      </w:r>
      <w:r w:rsidR="00E45971" w:rsidRPr="00A517BD">
        <w:rPr>
          <w:rFonts w:ascii="Arial" w:eastAsia="Times New Roman" w:hAnsi="Arial" w:cs="Arial"/>
          <w:b/>
          <w:bCs/>
          <w:i/>
          <w:color w:val="222222"/>
          <w:sz w:val="19"/>
          <w:szCs w:val="19"/>
          <w:shd w:val="clear" w:color="auto" w:fill="FFFFFF"/>
        </w:rPr>
        <w:t>Please use the updated manuscript located in your Editorial Manager account (under “File Inventory”) (for all subsequent revisions</w:t>
      </w:r>
      <w:r w:rsidR="00E45971"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. Updated manuscript is also attached to this email</w:t>
      </w:r>
      <w:proofErr w:type="gramStart"/>
      <w:r w:rsidR="00613256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 xml:space="preserve">;  </w:t>
      </w:r>
      <w:r w:rsidR="00613256"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Please</w:t>
      </w:r>
      <w:proofErr w:type="gramEnd"/>
      <w:r w:rsidR="00613256"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 xml:space="preserve"> track the changes in your word processor (e.g., Microsoft Word) or change the text color to identify all of the manuscript edits.</w:t>
      </w:r>
    </w:p>
    <w:p w14:paraId="7D12E2F2" w14:textId="77777777" w:rsidR="00613256" w:rsidRDefault="00613256" w:rsidP="00E45971">
      <w:pPr>
        <w:rPr>
          <w:rFonts w:ascii="Arial" w:eastAsia="Times New Roman" w:hAnsi="Arial" w:cs="Arial"/>
          <w:i/>
          <w:color w:val="222222"/>
          <w:sz w:val="19"/>
          <w:szCs w:val="19"/>
        </w:rPr>
      </w:pPr>
    </w:p>
    <w:p w14:paraId="58995E6A" w14:textId="60FA5A7C" w:rsidR="00A517BD" w:rsidRPr="00613256" w:rsidRDefault="00A517BD" w:rsidP="00E45971">
      <w:pPr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13256">
        <w:rPr>
          <w:rFonts w:ascii="Arial" w:eastAsia="Times New Roman" w:hAnsi="Arial" w:cs="Arial"/>
          <w:b/>
          <w:color w:val="222222"/>
          <w:sz w:val="19"/>
          <w:szCs w:val="19"/>
        </w:rPr>
        <w:t>Thank you for your edits.  We have used the updated manuscript and tracked cha</w:t>
      </w:r>
      <w:r w:rsidR="00264C06">
        <w:rPr>
          <w:rFonts w:ascii="Arial" w:eastAsia="Times New Roman" w:hAnsi="Arial" w:cs="Arial"/>
          <w:b/>
          <w:color w:val="222222"/>
          <w:sz w:val="19"/>
          <w:szCs w:val="19"/>
        </w:rPr>
        <w:t xml:space="preserve">nges in the revised manuscript by changing text color to blue </w:t>
      </w:r>
      <w:r w:rsidRPr="00613256">
        <w:rPr>
          <w:rFonts w:ascii="Arial" w:eastAsia="Times New Roman" w:hAnsi="Arial" w:cs="Arial"/>
          <w:b/>
          <w:color w:val="222222"/>
          <w:sz w:val="19"/>
          <w:szCs w:val="19"/>
        </w:rPr>
        <w:t>(</w:t>
      </w:r>
      <w:r w:rsidR="00613256" w:rsidRPr="00613256">
        <w:rPr>
          <w:rFonts w:ascii="Arial" w:eastAsia="Times New Roman" w:hAnsi="Arial" w:cs="Arial"/>
          <w:b/>
          <w:color w:val="222222"/>
          <w:sz w:val="19"/>
          <w:szCs w:val="19"/>
        </w:rPr>
        <w:t>‘</w:t>
      </w:r>
      <w:r w:rsidRPr="00613256">
        <w:rPr>
          <w:rFonts w:ascii="Arial" w:eastAsia="Times New Roman" w:hAnsi="Arial" w:cs="Arial"/>
          <w:b/>
          <w:color w:val="222222"/>
          <w:sz w:val="19"/>
          <w:szCs w:val="19"/>
        </w:rPr>
        <w:t>54117_R3_120715_cbm</w:t>
      </w:r>
      <w:r w:rsidR="00613256" w:rsidRPr="00613256">
        <w:rPr>
          <w:rFonts w:ascii="Arial" w:eastAsia="Times New Roman" w:hAnsi="Arial" w:cs="Arial"/>
          <w:b/>
          <w:color w:val="222222"/>
          <w:sz w:val="19"/>
          <w:szCs w:val="19"/>
        </w:rPr>
        <w:t>’).</w:t>
      </w:r>
    </w:p>
    <w:p w14:paraId="0EC7F622" w14:textId="77777777" w:rsidR="00613256" w:rsidRDefault="00E45971" w:rsidP="00E45971">
      <w:pPr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A517BD">
        <w:rPr>
          <w:rFonts w:ascii="Arial" w:eastAsia="Times New Roman" w:hAnsi="Arial" w:cs="Arial"/>
          <w:i/>
          <w:color w:val="222222"/>
          <w:sz w:val="19"/>
          <w:szCs w:val="19"/>
        </w:rPr>
        <w:br/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• Discussion: Please elaborate on the future applications of this technique, and troubleshooting.</w:t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</w:rPr>
        <w:br/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*The second last paragraph of the Introduction (“Since most clinical</w:t>
      </w:r>
      <w:proofErr w:type="gramStart"/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.....</w:t>
      </w:r>
      <w:proofErr w:type="gramEnd"/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these contaminants”) discusses the critical steps within the protocol and briefly discusses troubleshooting. Please move this paragraph to the Discussion section. </w:t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</w:rPr>
        <w:br/>
      </w:r>
    </w:p>
    <w:p w14:paraId="283A1FDD" w14:textId="77777777" w:rsidR="00613256" w:rsidRDefault="00613256" w:rsidP="00E45971">
      <w:pPr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We moved the referenced paragraph with minor modifications to the Discussion section in the revised manuscript.</w:t>
      </w:r>
    </w:p>
    <w:p w14:paraId="58E52CE3" w14:textId="77777777" w:rsidR="00613256" w:rsidRDefault="00E45971" w:rsidP="00E45971">
      <w:pPr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A517BD">
        <w:rPr>
          <w:rFonts w:ascii="Arial" w:eastAsia="Times New Roman" w:hAnsi="Arial" w:cs="Arial"/>
          <w:i/>
          <w:color w:val="222222"/>
          <w:sz w:val="19"/>
          <w:szCs w:val="19"/>
        </w:rPr>
        <w:br/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• Step 2.5: Please rewrite the Note for clarity (especially, stopping point). Does stopping point indicate that the protocol step can be stopped at this point</w:t>
      </w:r>
      <w:proofErr w:type="gramStart"/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?</w:t>
      </w:r>
      <w:r w:rsidR="00613256">
        <w:rPr>
          <w:rFonts w:ascii="Arial" w:eastAsia="Times New Roman" w:hAnsi="Arial" w:cs="Arial"/>
          <w:i/>
          <w:color w:val="222222"/>
          <w:sz w:val="19"/>
          <w:szCs w:val="19"/>
        </w:rPr>
        <w:t>;</w:t>
      </w:r>
      <w:proofErr w:type="gramEnd"/>
      <w:r w:rsidR="00613256">
        <w:rPr>
          <w:rFonts w:ascii="Arial" w:eastAsia="Times New Roman" w:hAnsi="Arial" w:cs="Arial"/>
          <w:i/>
          <w:color w:val="222222"/>
          <w:sz w:val="19"/>
          <w:szCs w:val="19"/>
        </w:rPr>
        <w:t xml:space="preserve"> </w:t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3.5: It is not clear what “Stopping point” means. Please briefly explain stopping point as a “Note”. Does stopping point indicate that the protocol step can be stopped at this point?</w:t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</w:rPr>
        <w:br/>
      </w:r>
    </w:p>
    <w:p w14:paraId="6AF7E4DE" w14:textId="78BDFDED" w:rsidR="00613256" w:rsidRDefault="00613256" w:rsidP="00E45971">
      <w:pPr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In</w:t>
      </w:r>
      <w:r w:rsidR="00E04B9B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the</w:t>
      </w:r>
      <w:r>
        <w:rPr>
          <w:rFonts w:ascii="Arial" w:eastAsia="Times New Roman" w:hAnsi="Arial" w:cs="Arial"/>
          <w:b/>
          <w:color w:val="222222"/>
          <w:sz w:val="19"/>
          <w:szCs w:val="19"/>
        </w:rPr>
        <w:t xml:space="preserve"> revised manuscript, we replaced this statement with “Safe cold storage step”.</w:t>
      </w:r>
    </w:p>
    <w:p w14:paraId="4CC80B9B" w14:textId="77777777" w:rsidR="00E04B9B" w:rsidRDefault="00E45971" w:rsidP="00E45971">
      <w:pPr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A517BD">
        <w:rPr>
          <w:rFonts w:ascii="Arial" w:eastAsia="Times New Roman" w:hAnsi="Arial" w:cs="Arial"/>
          <w:i/>
          <w:color w:val="222222"/>
          <w:sz w:val="19"/>
          <w:szCs w:val="19"/>
        </w:rPr>
        <w:br/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• Representative Results should refer to all of the results figures. Please briefly discuss Figure 3 in the results section in paragraph form.</w:t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</w:rPr>
        <w:br/>
      </w:r>
    </w:p>
    <w:p w14:paraId="7FB471B7" w14:textId="606A5D11" w:rsidR="00E04B9B" w:rsidRDefault="00E04B9B" w:rsidP="00E45971">
      <w:pPr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In the revised manuscript, we add a sentence describing Figure 3 in the Representative Results.</w:t>
      </w:r>
    </w:p>
    <w:p w14:paraId="42D7ECC4" w14:textId="2608BD83" w:rsidR="00E04B9B" w:rsidRDefault="00E45971">
      <w:pPr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A517BD">
        <w:rPr>
          <w:rFonts w:ascii="Arial" w:eastAsia="Times New Roman" w:hAnsi="Arial" w:cs="Arial"/>
          <w:i/>
          <w:color w:val="222222"/>
          <w:sz w:val="19"/>
          <w:szCs w:val="19"/>
        </w:rPr>
        <w:br/>
      </w:r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 xml:space="preserve">• In Table 2, are the “KGH” and “KULESH” indicators identifiers for the hospital/location at which samples were collected? In your rebuttal letter, you </w:t>
      </w:r>
      <w:proofErr w:type="gramStart"/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state that</w:t>
      </w:r>
      <w:proofErr w:type="gramEnd"/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 xml:space="preserve"> “KGH is </w:t>
      </w:r>
      <w:proofErr w:type="spellStart"/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Kenema</w:t>
      </w:r>
      <w:proofErr w:type="spellEnd"/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 xml:space="preserve"> Government Hospital in Sierra Leone, where the Ebola primers were tested. </w:t>
      </w:r>
      <w:proofErr w:type="spellStart"/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>Kulesh</w:t>
      </w:r>
      <w:proofErr w:type="spellEnd"/>
      <w:r w:rsidRPr="00A517BD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</w:rPr>
        <w:t xml:space="preserve"> is the investigator who designed the primer set”. Please provide these details in the Table legend. Please define all abbreviations.</w:t>
      </w:r>
    </w:p>
    <w:p w14:paraId="385B173E" w14:textId="77777777" w:rsidR="00E04B9B" w:rsidRDefault="00E04B9B">
      <w:pPr>
        <w:rPr>
          <w:rFonts w:ascii="Arial" w:eastAsia="Times New Roman" w:hAnsi="Arial" w:cs="Arial"/>
          <w:i/>
          <w:color w:val="222222"/>
          <w:sz w:val="19"/>
          <w:szCs w:val="19"/>
        </w:rPr>
      </w:pPr>
    </w:p>
    <w:p w14:paraId="54913D8F" w14:textId="2116CD7C" w:rsidR="00E04B9B" w:rsidRDefault="00E04B9B">
      <w:pPr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 xml:space="preserve">In the revised manuscript, we </w:t>
      </w:r>
      <w:r w:rsidR="00264C06">
        <w:rPr>
          <w:rFonts w:ascii="Arial" w:eastAsia="Times New Roman" w:hAnsi="Arial" w:cs="Arial"/>
          <w:b/>
          <w:color w:val="222222"/>
          <w:sz w:val="19"/>
          <w:szCs w:val="19"/>
        </w:rPr>
        <w:t>provided this information and a</w:t>
      </w:r>
      <w:r>
        <w:rPr>
          <w:rFonts w:ascii="Arial" w:eastAsia="Times New Roman" w:hAnsi="Arial" w:cs="Arial"/>
          <w:b/>
          <w:color w:val="222222"/>
          <w:sz w:val="19"/>
          <w:szCs w:val="19"/>
        </w:rPr>
        <w:t xml:space="preserve"> reference for each.</w:t>
      </w:r>
    </w:p>
    <w:p w14:paraId="53E139F6" w14:textId="77777777" w:rsidR="00E04B9B" w:rsidRPr="00E04B9B" w:rsidRDefault="00E04B9B">
      <w:pPr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14:paraId="46C14924" w14:textId="77777777" w:rsidR="00E45971" w:rsidRDefault="00E45971"/>
    <w:sectPr w:rsidR="00E45971" w:rsidSect="00F80D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71"/>
    <w:rsid w:val="00264C06"/>
    <w:rsid w:val="005A0C45"/>
    <w:rsid w:val="00613256"/>
    <w:rsid w:val="006A4E7D"/>
    <w:rsid w:val="00830655"/>
    <w:rsid w:val="00A517BD"/>
    <w:rsid w:val="00E04B9B"/>
    <w:rsid w:val="00E45971"/>
    <w:rsid w:val="00F8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F3E8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59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5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1927</Characters>
  <Application>Microsoft Macintosh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4</cp:revision>
  <dcterms:created xsi:type="dcterms:W3CDTF">2015-12-14T15:40:00Z</dcterms:created>
  <dcterms:modified xsi:type="dcterms:W3CDTF">2015-12-15T19:32:00Z</dcterms:modified>
</cp:coreProperties>
</file>