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FC8AD" w14:textId="77777777" w:rsidR="00275B11" w:rsidRDefault="00306D60" w:rsidP="004513E3">
      <w:pPr>
        <w:spacing w:after="0"/>
        <w:rPr>
          <w:rFonts w:ascii="Times New Roman" w:hAnsi="Times New Roman" w:cs="Times New Roman"/>
          <w:b/>
          <w:sz w:val="24"/>
        </w:rPr>
      </w:pPr>
      <w:r w:rsidRPr="00104D9A">
        <w:rPr>
          <w:rFonts w:ascii="Times New Roman" w:hAnsi="Times New Roman" w:cs="Times New Roman"/>
          <w:b/>
          <w:sz w:val="24"/>
        </w:rPr>
        <w:t>Review comments rebuttal</w:t>
      </w:r>
    </w:p>
    <w:p w14:paraId="30A28C82" w14:textId="60F1E70D" w:rsidR="0037317A" w:rsidRPr="0037317A" w:rsidRDefault="0037317A" w:rsidP="004513E3">
      <w:pPr>
        <w:spacing w:after="0"/>
        <w:rPr>
          <w:rFonts w:ascii="Times New Roman" w:hAnsi="Times New Roman" w:cs="Times New Roman"/>
          <w:sz w:val="24"/>
        </w:rPr>
      </w:pPr>
      <w:r>
        <w:rPr>
          <w:rFonts w:ascii="Times New Roman" w:hAnsi="Times New Roman" w:cs="Times New Roman"/>
          <w:sz w:val="24"/>
        </w:rPr>
        <w:t>We would like to thank all the reviewers for their time and appreciate their help in improving the manuscript.</w:t>
      </w:r>
      <w:r w:rsidR="005A7B4F">
        <w:rPr>
          <w:rFonts w:ascii="Times New Roman" w:hAnsi="Times New Roman" w:cs="Times New Roman"/>
          <w:sz w:val="24"/>
        </w:rPr>
        <w:t xml:space="preserve"> We have supplied additional representative results (figures and movies) showing applications of the technique for imaging live cells.</w:t>
      </w:r>
    </w:p>
    <w:p w14:paraId="66F53436" w14:textId="77777777" w:rsidR="0037317A" w:rsidRPr="00104D9A" w:rsidRDefault="0037317A" w:rsidP="004513E3">
      <w:pPr>
        <w:spacing w:after="0"/>
        <w:rPr>
          <w:rFonts w:ascii="Times New Roman" w:hAnsi="Times New Roman" w:cs="Times New Roman"/>
          <w:b/>
          <w:sz w:val="24"/>
        </w:rPr>
      </w:pPr>
    </w:p>
    <w:p w14:paraId="67E0E56A" w14:textId="77777777" w:rsidR="0097055F" w:rsidRPr="004513E3" w:rsidRDefault="00306D60" w:rsidP="004513E3">
      <w:pPr>
        <w:spacing w:after="0"/>
        <w:rPr>
          <w:rFonts w:ascii="Times New Roman" w:hAnsi="Times New Roman" w:cs="Times New Roman"/>
          <w:i/>
          <w:sz w:val="24"/>
        </w:rPr>
      </w:pPr>
      <w:r w:rsidRPr="00104D9A">
        <w:rPr>
          <w:rFonts w:ascii="Times New Roman" w:hAnsi="Times New Roman" w:cs="Times New Roman"/>
          <w:b/>
          <w:bCs/>
          <w:sz w:val="24"/>
        </w:rPr>
        <w:t>Editorial comments:</w:t>
      </w:r>
      <w:r w:rsidRPr="00104D9A">
        <w:rPr>
          <w:rFonts w:ascii="Times New Roman" w:hAnsi="Times New Roman" w:cs="Times New Roman"/>
          <w:sz w:val="24"/>
        </w:rPr>
        <w:br/>
      </w:r>
      <w:r w:rsidRPr="004513E3">
        <w:rPr>
          <w:rFonts w:ascii="Times New Roman" w:hAnsi="Times New Roman" w:cs="Times New Roman"/>
          <w:i/>
          <w:sz w:val="24"/>
        </w:rPr>
        <w:br/>
        <w:t xml:space="preserve">1) All of your previous revisions have been incorporated into the most recent version of the manuscript. In addition, Editor may have made formatting changes and minor copy edits to your manuscript. On the </w:t>
      </w:r>
      <w:proofErr w:type="spellStart"/>
      <w:r w:rsidRPr="004513E3">
        <w:rPr>
          <w:rFonts w:ascii="Times New Roman" w:hAnsi="Times New Roman" w:cs="Times New Roman"/>
          <w:i/>
          <w:sz w:val="24"/>
        </w:rPr>
        <w:t>JoVE</w:t>
      </w:r>
      <w:proofErr w:type="spellEnd"/>
      <w:r w:rsidRPr="004513E3">
        <w:rPr>
          <w:rFonts w:ascii="Times New Roman" w:hAnsi="Times New Roman" w:cs="Times New Roman"/>
          <w:i/>
          <w:sz w:val="24"/>
        </w:rPr>
        <w:t xml:space="preserve"> submission site, you can find the updated manuscript under "file inventory" and download the </w:t>
      </w:r>
      <w:proofErr w:type="spellStart"/>
      <w:r w:rsidRPr="004513E3">
        <w:rPr>
          <w:rFonts w:ascii="Times New Roman" w:hAnsi="Times New Roman" w:cs="Times New Roman"/>
          <w:i/>
          <w:sz w:val="24"/>
        </w:rPr>
        <w:t>microsoft</w:t>
      </w:r>
      <w:proofErr w:type="spellEnd"/>
      <w:r w:rsidRPr="004513E3">
        <w:rPr>
          <w:rFonts w:ascii="Times New Roman" w:hAnsi="Times New Roman" w:cs="Times New Roman"/>
          <w:i/>
          <w:sz w:val="24"/>
        </w:rPr>
        <w:t xml:space="preserve"> word document. </w:t>
      </w:r>
      <w:r w:rsidRPr="004513E3">
        <w:rPr>
          <w:rFonts w:ascii="Times New Roman" w:hAnsi="Times New Roman" w:cs="Times New Roman"/>
          <w:b/>
          <w:bCs/>
          <w:i/>
          <w:sz w:val="24"/>
        </w:rPr>
        <w:t>Please use this updated version for any future revisions and track all changes using the track changes function in Microsoft Word</w:t>
      </w:r>
      <w:r w:rsidRPr="004513E3">
        <w:rPr>
          <w:rFonts w:ascii="Times New Roman" w:hAnsi="Times New Roman" w:cs="Times New Roman"/>
          <w:i/>
          <w:sz w:val="24"/>
        </w:rPr>
        <w:t>.</w:t>
      </w:r>
      <w:r w:rsidRPr="004513E3">
        <w:rPr>
          <w:rFonts w:ascii="Times New Roman" w:hAnsi="Times New Roman" w:cs="Times New Roman"/>
          <w:i/>
          <w:sz w:val="24"/>
        </w:rPr>
        <w:br/>
      </w:r>
      <w:r w:rsidRPr="004513E3">
        <w:rPr>
          <w:rFonts w:ascii="Times New Roman" w:hAnsi="Times New Roman" w:cs="Times New Roman"/>
          <w:i/>
          <w:sz w:val="24"/>
        </w:rPr>
        <w:br/>
        <w:t xml:space="preserve">2) Prior to peer review, the highlighted portion of your protocol exceeds our 2.75 page highlighting limit. After making all the requested changes to the protocol, please adjust the highlighting to identify a total of 2.75 pages or less of protocol text (which includes sub-headings and spaces) that should be visualized to tell the most cohesive story of your protocol steps. The highlighting should include complete statements and not portions of sentences. See </w:t>
      </w:r>
      <w:proofErr w:type="spellStart"/>
      <w:r w:rsidRPr="004513E3">
        <w:rPr>
          <w:rFonts w:ascii="Times New Roman" w:hAnsi="Times New Roman" w:cs="Times New Roman"/>
          <w:i/>
          <w:sz w:val="24"/>
        </w:rPr>
        <w:t>JoVE's</w:t>
      </w:r>
      <w:proofErr w:type="spellEnd"/>
      <w:r w:rsidRPr="004513E3">
        <w:rPr>
          <w:rFonts w:ascii="Times New Roman" w:hAnsi="Times New Roman" w:cs="Times New Roman"/>
          <w:i/>
          <w:sz w:val="24"/>
        </w:rPr>
        <w:t xml:space="preserve"> instructions for authors for more clarific</w:t>
      </w:r>
      <w:r w:rsidR="00810291">
        <w:rPr>
          <w:rFonts w:ascii="Times New Roman" w:hAnsi="Times New Roman" w:cs="Times New Roman"/>
          <w:i/>
          <w:sz w:val="24"/>
        </w:rPr>
        <w:t>ation.</w:t>
      </w:r>
      <w:r w:rsidR="00810291">
        <w:rPr>
          <w:rFonts w:ascii="Times New Roman" w:hAnsi="Times New Roman" w:cs="Times New Roman"/>
          <w:i/>
          <w:sz w:val="24"/>
        </w:rPr>
        <w:br/>
      </w:r>
      <w:r w:rsidR="00810291">
        <w:rPr>
          <w:rFonts w:ascii="Times New Roman" w:hAnsi="Times New Roman" w:cs="Times New Roman"/>
          <w:i/>
          <w:sz w:val="24"/>
        </w:rPr>
        <w:br/>
        <w:t>3) Formatting:</w:t>
      </w:r>
      <w:r w:rsidRPr="004513E3">
        <w:rPr>
          <w:rFonts w:ascii="Times New Roman" w:hAnsi="Times New Roman" w:cs="Times New Roman"/>
          <w:i/>
          <w:sz w:val="24"/>
        </w:rPr>
        <w:br/>
        <w:t>a) A space is required between steps 4.4.2 and 4.4.3.</w:t>
      </w:r>
    </w:p>
    <w:p w14:paraId="39CDFFA1" w14:textId="77777777" w:rsidR="0097055F" w:rsidRPr="004513E3" w:rsidRDefault="004513E3" w:rsidP="004513E3">
      <w:pPr>
        <w:spacing w:after="0"/>
        <w:rPr>
          <w:rFonts w:ascii="Times New Roman" w:hAnsi="Times New Roman" w:cs="Times New Roman"/>
          <w:sz w:val="24"/>
        </w:rPr>
      </w:pPr>
      <w:r>
        <w:rPr>
          <w:rFonts w:ascii="Times New Roman" w:hAnsi="Times New Roman" w:cs="Times New Roman"/>
          <w:sz w:val="24"/>
        </w:rPr>
        <w:t>A space has been</w:t>
      </w:r>
      <w:r w:rsidR="0097055F" w:rsidRPr="004513E3">
        <w:rPr>
          <w:rFonts w:ascii="Times New Roman" w:hAnsi="Times New Roman" w:cs="Times New Roman"/>
          <w:sz w:val="24"/>
        </w:rPr>
        <w:t xml:space="preserve"> added</w:t>
      </w:r>
      <w:r>
        <w:rPr>
          <w:rFonts w:ascii="Times New Roman" w:hAnsi="Times New Roman" w:cs="Times New Roman"/>
          <w:sz w:val="24"/>
        </w:rPr>
        <w:t>.</w:t>
      </w:r>
    </w:p>
    <w:p w14:paraId="2ED4A173" w14:textId="77777777" w:rsidR="0097055F" w:rsidRPr="004513E3" w:rsidRDefault="00306D60" w:rsidP="004513E3">
      <w:pPr>
        <w:spacing w:after="0"/>
        <w:rPr>
          <w:rFonts w:ascii="Times New Roman" w:hAnsi="Times New Roman" w:cs="Times New Roman"/>
          <w:i/>
          <w:sz w:val="24"/>
        </w:rPr>
      </w:pPr>
      <w:r w:rsidRPr="004513E3">
        <w:rPr>
          <w:rFonts w:ascii="Times New Roman" w:hAnsi="Times New Roman" w:cs="Times New Roman"/>
          <w:i/>
          <w:sz w:val="24"/>
        </w:rPr>
        <w:t>b) References – Please abbreviate all journal titles.</w:t>
      </w:r>
    </w:p>
    <w:p w14:paraId="2E428A13" w14:textId="77777777" w:rsidR="0097055F" w:rsidRPr="004513E3" w:rsidRDefault="0097055F" w:rsidP="004513E3">
      <w:pPr>
        <w:spacing w:after="0"/>
        <w:rPr>
          <w:rFonts w:ascii="Times New Roman" w:hAnsi="Times New Roman" w:cs="Times New Roman"/>
          <w:sz w:val="24"/>
        </w:rPr>
      </w:pPr>
      <w:r w:rsidRPr="004513E3">
        <w:rPr>
          <w:rFonts w:ascii="Times New Roman" w:hAnsi="Times New Roman" w:cs="Times New Roman"/>
          <w:sz w:val="24"/>
        </w:rPr>
        <w:t>Reference style updated</w:t>
      </w:r>
      <w:r w:rsidR="00104D9A">
        <w:rPr>
          <w:rFonts w:ascii="Times New Roman" w:hAnsi="Times New Roman" w:cs="Times New Roman"/>
          <w:sz w:val="24"/>
        </w:rPr>
        <w:t>.</w:t>
      </w:r>
    </w:p>
    <w:p w14:paraId="49B7D7D0" w14:textId="77777777" w:rsidR="004513E3" w:rsidRPr="004513E3" w:rsidRDefault="00306D60" w:rsidP="004513E3">
      <w:pPr>
        <w:spacing w:after="0"/>
        <w:rPr>
          <w:rFonts w:ascii="Times New Roman" w:hAnsi="Times New Roman" w:cs="Times New Roman"/>
          <w:i/>
          <w:sz w:val="24"/>
        </w:rPr>
      </w:pPr>
      <w:r w:rsidRPr="004513E3">
        <w:rPr>
          <w:rFonts w:ascii="Times New Roman" w:hAnsi="Times New Roman" w:cs="Times New Roman"/>
          <w:i/>
          <w:sz w:val="24"/>
        </w:rPr>
        <w:t>4) Grammar: Please use the American English spelling for all words in the manuscript.</w:t>
      </w:r>
    </w:p>
    <w:p w14:paraId="2CDF2965" w14:textId="77777777" w:rsidR="004513E3" w:rsidRDefault="004513E3" w:rsidP="004513E3">
      <w:pPr>
        <w:spacing w:after="0"/>
        <w:rPr>
          <w:rFonts w:ascii="Times New Roman" w:hAnsi="Times New Roman" w:cs="Times New Roman"/>
          <w:i/>
          <w:sz w:val="24"/>
        </w:rPr>
      </w:pPr>
      <w:r>
        <w:rPr>
          <w:rFonts w:ascii="Times New Roman" w:hAnsi="Times New Roman" w:cs="Times New Roman"/>
          <w:sz w:val="24"/>
        </w:rPr>
        <w:t xml:space="preserve">Spelling has been changed to </w:t>
      </w:r>
      <w:r w:rsidR="00810291">
        <w:rPr>
          <w:rFonts w:ascii="Times New Roman" w:hAnsi="Times New Roman" w:cs="Times New Roman"/>
          <w:sz w:val="24"/>
        </w:rPr>
        <w:t>American English</w:t>
      </w:r>
      <w:r>
        <w:rPr>
          <w:rFonts w:ascii="Times New Roman" w:hAnsi="Times New Roman" w:cs="Times New Roman"/>
          <w:sz w:val="24"/>
        </w:rPr>
        <w:t>.</w:t>
      </w:r>
      <w:r w:rsidR="00306D60" w:rsidRPr="004513E3">
        <w:rPr>
          <w:rFonts w:ascii="Times New Roman" w:hAnsi="Times New Roman" w:cs="Times New Roman"/>
          <w:i/>
          <w:sz w:val="24"/>
        </w:rPr>
        <w:br/>
      </w:r>
      <w:r w:rsidR="00306D60" w:rsidRPr="004513E3">
        <w:rPr>
          <w:rFonts w:ascii="Times New Roman" w:hAnsi="Times New Roman" w:cs="Times New Roman"/>
          <w:i/>
          <w:sz w:val="24"/>
        </w:rPr>
        <w:br/>
        <w:t>5) Visualization:</w:t>
      </w:r>
      <w:r w:rsidR="00306D60" w:rsidRPr="004513E3">
        <w:rPr>
          <w:rFonts w:ascii="Times New Roman" w:hAnsi="Times New Roman" w:cs="Times New Roman"/>
          <w:i/>
          <w:sz w:val="24"/>
        </w:rPr>
        <w:br/>
        <w:t xml:space="preserve">a) Section 1 – Please provide </w:t>
      </w:r>
      <w:proofErr w:type="spellStart"/>
      <w:r w:rsidR="00306D60" w:rsidRPr="004513E3">
        <w:rPr>
          <w:rFonts w:ascii="Times New Roman" w:hAnsi="Times New Roman" w:cs="Times New Roman"/>
          <w:i/>
          <w:sz w:val="24"/>
        </w:rPr>
        <w:t>labeled</w:t>
      </w:r>
      <w:proofErr w:type="spellEnd"/>
      <w:r w:rsidR="00306D60" w:rsidRPr="004513E3">
        <w:rPr>
          <w:rFonts w:ascii="Times New Roman" w:hAnsi="Times New Roman" w:cs="Times New Roman"/>
          <w:i/>
          <w:sz w:val="24"/>
        </w:rPr>
        <w:t xml:space="preserve"> photographs of the setup as a supplemental file. Please upload these files to the "Supplemental File (as requested by </w:t>
      </w:r>
      <w:proofErr w:type="spellStart"/>
      <w:r w:rsidR="00306D60" w:rsidRPr="004513E3">
        <w:rPr>
          <w:rFonts w:ascii="Times New Roman" w:hAnsi="Times New Roman" w:cs="Times New Roman"/>
          <w:i/>
          <w:sz w:val="24"/>
        </w:rPr>
        <w:t>JoVE</w:t>
      </w:r>
      <w:proofErr w:type="spellEnd"/>
      <w:r w:rsidR="00306D60" w:rsidRPr="004513E3">
        <w:rPr>
          <w:rFonts w:ascii="Times New Roman" w:hAnsi="Times New Roman" w:cs="Times New Roman"/>
          <w:i/>
          <w:sz w:val="24"/>
        </w:rPr>
        <w:t xml:space="preserve">)" section of the </w:t>
      </w:r>
      <w:proofErr w:type="spellStart"/>
      <w:r w:rsidR="00306D60" w:rsidRPr="004513E3">
        <w:rPr>
          <w:rFonts w:ascii="Times New Roman" w:hAnsi="Times New Roman" w:cs="Times New Roman"/>
          <w:i/>
          <w:sz w:val="24"/>
        </w:rPr>
        <w:t>JoVE</w:t>
      </w:r>
      <w:proofErr w:type="spellEnd"/>
      <w:r w:rsidR="00306D60" w:rsidRPr="004513E3">
        <w:rPr>
          <w:rFonts w:ascii="Times New Roman" w:hAnsi="Times New Roman" w:cs="Times New Roman"/>
          <w:i/>
          <w:sz w:val="24"/>
        </w:rPr>
        <w:t xml:space="preserve"> submission site. Please add the suffix "_SW" for any files uploaded for this purpose.</w:t>
      </w:r>
    </w:p>
    <w:p w14:paraId="0843D193" w14:textId="77777777" w:rsidR="004513E3" w:rsidRDefault="00283A0A" w:rsidP="004513E3">
      <w:pPr>
        <w:spacing w:after="0"/>
        <w:jc w:val="both"/>
        <w:rPr>
          <w:rFonts w:ascii="Times New Roman" w:hAnsi="Times New Roman" w:cs="Times New Roman"/>
          <w:sz w:val="24"/>
        </w:rPr>
      </w:pPr>
      <w:r>
        <w:rPr>
          <w:rFonts w:ascii="Times New Roman" w:hAnsi="Times New Roman" w:cs="Times New Roman"/>
          <w:sz w:val="24"/>
        </w:rPr>
        <w:t>Two l</w:t>
      </w:r>
      <w:r w:rsidR="004513E3" w:rsidRPr="00ED7F89">
        <w:rPr>
          <w:rFonts w:ascii="Times New Roman" w:hAnsi="Times New Roman" w:cs="Times New Roman"/>
          <w:sz w:val="24"/>
        </w:rPr>
        <w:t>abelled photographs of t</w:t>
      </w:r>
      <w:r w:rsidR="008C6F9C" w:rsidRPr="00ED7F89">
        <w:rPr>
          <w:rFonts w:ascii="Times New Roman" w:hAnsi="Times New Roman" w:cs="Times New Roman"/>
          <w:sz w:val="24"/>
        </w:rPr>
        <w:t>he setup have been included as</w:t>
      </w:r>
      <w:r w:rsidR="004513E3" w:rsidRPr="00ED7F89">
        <w:rPr>
          <w:rFonts w:ascii="Times New Roman" w:hAnsi="Times New Roman" w:cs="Times New Roman"/>
          <w:sz w:val="24"/>
        </w:rPr>
        <w:t xml:space="preserve"> sup</w:t>
      </w:r>
      <w:r w:rsidR="008C6F9C" w:rsidRPr="00ED7F89">
        <w:rPr>
          <w:rFonts w:ascii="Times New Roman" w:hAnsi="Times New Roman" w:cs="Times New Roman"/>
          <w:sz w:val="24"/>
        </w:rPr>
        <w:t>plementary</w:t>
      </w:r>
      <w:r w:rsidR="004513E3" w:rsidRPr="00ED7F89">
        <w:rPr>
          <w:rFonts w:ascii="Times New Roman" w:hAnsi="Times New Roman" w:cs="Times New Roman"/>
          <w:sz w:val="24"/>
        </w:rPr>
        <w:t xml:space="preserve"> file</w:t>
      </w:r>
      <w:r w:rsidR="008C6F9C" w:rsidRPr="00ED7F89">
        <w:rPr>
          <w:rFonts w:ascii="Times New Roman" w:hAnsi="Times New Roman" w:cs="Times New Roman"/>
          <w:sz w:val="24"/>
        </w:rPr>
        <w:t>s</w:t>
      </w:r>
      <w:r w:rsidR="004513E3" w:rsidRPr="00ED7F89">
        <w:rPr>
          <w:rFonts w:ascii="Times New Roman" w:hAnsi="Times New Roman" w:cs="Times New Roman"/>
          <w:sz w:val="24"/>
        </w:rPr>
        <w:t>.</w:t>
      </w:r>
    </w:p>
    <w:p w14:paraId="2CCBABA0" w14:textId="77777777" w:rsidR="00ED7F89" w:rsidRDefault="00ED7F89" w:rsidP="004513E3">
      <w:pPr>
        <w:spacing w:after="0"/>
        <w:jc w:val="both"/>
        <w:rPr>
          <w:rFonts w:ascii="Times New Roman" w:hAnsi="Times New Roman" w:cs="Times New Roman"/>
          <w:sz w:val="24"/>
        </w:rPr>
      </w:pPr>
    </w:p>
    <w:p w14:paraId="1C83EDF2" w14:textId="77777777" w:rsidR="00ED7F89" w:rsidRPr="00ED7F89" w:rsidRDefault="00306D60" w:rsidP="004513E3">
      <w:pPr>
        <w:spacing w:after="0"/>
        <w:jc w:val="both"/>
        <w:rPr>
          <w:rFonts w:ascii="Times New Roman" w:hAnsi="Times New Roman" w:cs="Times New Roman"/>
          <w:sz w:val="24"/>
        </w:rPr>
      </w:pPr>
      <w:r w:rsidRPr="004513E3">
        <w:rPr>
          <w:rFonts w:ascii="Times New Roman" w:hAnsi="Times New Roman" w:cs="Times New Roman"/>
          <w:i/>
          <w:sz w:val="24"/>
        </w:rPr>
        <w:t>b) Please clarify “Separate the objective, lenses L3, L4, L5, and the SLM each by the sum of their respective focal lengths such that the SLM surface will be relayed onto the focal plane of the objective.” It is unclear what action will be filmed here.</w:t>
      </w:r>
      <w:r w:rsidRPr="004513E3">
        <w:rPr>
          <w:rFonts w:ascii="Times New Roman" w:hAnsi="Times New Roman" w:cs="Times New Roman"/>
          <w:i/>
          <w:sz w:val="24"/>
        </w:rPr>
        <w:br/>
      </w:r>
      <w:r w:rsidR="00ED7F89">
        <w:rPr>
          <w:rFonts w:ascii="Times New Roman" w:hAnsi="Times New Roman" w:cs="Times New Roman"/>
          <w:sz w:val="24"/>
        </w:rPr>
        <w:t>This sentence</w:t>
      </w:r>
      <w:r w:rsidR="002738C6">
        <w:rPr>
          <w:rFonts w:ascii="Times New Roman" w:hAnsi="Times New Roman" w:cs="Times New Roman"/>
          <w:sz w:val="24"/>
        </w:rPr>
        <w:t xml:space="preserve"> does not require filming and we have removed the </w:t>
      </w:r>
      <w:r w:rsidR="00ED7F89">
        <w:rPr>
          <w:rFonts w:ascii="Times New Roman" w:hAnsi="Times New Roman" w:cs="Times New Roman"/>
          <w:sz w:val="24"/>
        </w:rPr>
        <w:t>highlight</w:t>
      </w:r>
      <w:r w:rsidR="002738C6">
        <w:rPr>
          <w:rFonts w:ascii="Times New Roman" w:hAnsi="Times New Roman" w:cs="Times New Roman"/>
          <w:sz w:val="24"/>
        </w:rPr>
        <w:t>ing of corresponding text</w:t>
      </w:r>
      <w:r w:rsidR="00ED7F89">
        <w:rPr>
          <w:rFonts w:ascii="Times New Roman" w:hAnsi="Times New Roman" w:cs="Times New Roman"/>
          <w:sz w:val="24"/>
        </w:rPr>
        <w:t>.</w:t>
      </w:r>
    </w:p>
    <w:p w14:paraId="0C4C2812" w14:textId="77777777" w:rsidR="00273292" w:rsidRDefault="00306D60" w:rsidP="004513E3">
      <w:pPr>
        <w:spacing w:after="0"/>
        <w:jc w:val="both"/>
        <w:rPr>
          <w:rFonts w:ascii="Times New Roman" w:hAnsi="Times New Roman" w:cs="Times New Roman"/>
          <w:i/>
          <w:sz w:val="24"/>
        </w:rPr>
      </w:pPr>
      <w:r w:rsidRPr="004513E3">
        <w:rPr>
          <w:rFonts w:ascii="Times New Roman" w:hAnsi="Times New Roman" w:cs="Times New Roman"/>
          <w:i/>
          <w:sz w:val="24"/>
        </w:rPr>
        <w:br/>
        <w:t>6) Additional detail is required:</w:t>
      </w:r>
    </w:p>
    <w:p w14:paraId="60A9F522" w14:textId="77777777" w:rsidR="004513E3" w:rsidRDefault="00306D60" w:rsidP="004513E3">
      <w:pPr>
        <w:spacing w:after="0"/>
        <w:jc w:val="both"/>
        <w:rPr>
          <w:rFonts w:ascii="Times New Roman" w:hAnsi="Times New Roman" w:cs="Times New Roman"/>
          <w:i/>
          <w:sz w:val="24"/>
        </w:rPr>
      </w:pPr>
      <w:r w:rsidRPr="004513E3">
        <w:rPr>
          <w:rFonts w:ascii="Times New Roman" w:hAnsi="Times New Roman" w:cs="Times New Roman"/>
          <w:i/>
          <w:sz w:val="24"/>
        </w:rPr>
        <w:br/>
        <w:t>a) 1.9 – How is the position adjusted?</w:t>
      </w:r>
    </w:p>
    <w:p w14:paraId="732DF4D6" w14:textId="77777777" w:rsidR="00273292" w:rsidRDefault="00273292" w:rsidP="004513E3">
      <w:pPr>
        <w:spacing w:after="0"/>
        <w:jc w:val="both"/>
        <w:rPr>
          <w:rFonts w:ascii="Times New Roman" w:hAnsi="Times New Roman" w:cs="Times New Roman"/>
          <w:sz w:val="24"/>
        </w:rPr>
      </w:pPr>
      <w:bookmarkStart w:id="0" w:name="OLE_LINK28"/>
      <w:bookmarkStart w:id="1" w:name="OLE_LINK29"/>
      <w:bookmarkStart w:id="2" w:name="OLE_LINK30"/>
      <w:r>
        <w:rPr>
          <w:rFonts w:ascii="Times New Roman" w:hAnsi="Times New Roman" w:cs="Times New Roman"/>
          <w:sz w:val="24"/>
        </w:rPr>
        <w:lastRenderedPageBreak/>
        <w:t>Additional detail added.</w:t>
      </w:r>
    </w:p>
    <w:bookmarkEnd w:id="0"/>
    <w:bookmarkEnd w:id="1"/>
    <w:bookmarkEnd w:id="2"/>
    <w:p w14:paraId="4516ADA1" w14:textId="77777777" w:rsidR="004513E3" w:rsidRDefault="00306D60" w:rsidP="004513E3">
      <w:pPr>
        <w:spacing w:after="0"/>
        <w:jc w:val="both"/>
        <w:rPr>
          <w:rFonts w:ascii="Times New Roman" w:hAnsi="Times New Roman" w:cs="Times New Roman"/>
          <w:i/>
          <w:sz w:val="24"/>
        </w:rPr>
      </w:pPr>
      <w:r w:rsidRPr="004513E3">
        <w:rPr>
          <w:rFonts w:ascii="Times New Roman" w:hAnsi="Times New Roman" w:cs="Times New Roman"/>
          <w:i/>
          <w:sz w:val="24"/>
        </w:rPr>
        <w:br/>
        <w:t>b) 3.6 – How is the spatial mask inserted?</w:t>
      </w:r>
    </w:p>
    <w:p w14:paraId="120FC4F2" w14:textId="77777777" w:rsidR="00273292" w:rsidRDefault="00273292" w:rsidP="00273292">
      <w:pPr>
        <w:spacing w:after="0"/>
        <w:jc w:val="both"/>
        <w:rPr>
          <w:rFonts w:ascii="Times New Roman" w:hAnsi="Times New Roman" w:cs="Times New Roman"/>
          <w:sz w:val="24"/>
        </w:rPr>
      </w:pPr>
      <w:r>
        <w:rPr>
          <w:rFonts w:ascii="Times New Roman" w:hAnsi="Times New Roman" w:cs="Times New Roman"/>
          <w:sz w:val="24"/>
        </w:rPr>
        <w:t>Additional detail added.</w:t>
      </w:r>
    </w:p>
    <w:p w14:paraId="02032806" w14:textId="77777777" w:rsidR="00273292" w:rsidRDefault="00306D60" w:rsidP="004513E3">
      <w:pPr>
        <w:spacing w:after="0"/>
        <w:jc w:val="both"/>
        <w:rPr>
          <w:rFonts w:ascii="Times New Roman" w:hAnsi="Times New Roman" w:cs="Times New Roman"/>
          <w:i/>
          <w:sz w:val="24"/>
        </w:rPr>
      </w:pPr>
      <w:r w:rsidRPr="004513E3">
        <w:rPr>
          <w:rFonts w:ascii="Times New Roman" w:hAnsi="Times New Roman" w:cs="Times New Roman"/>
          <w:i/>
          <w:sz w:val="24"/>
        </w:rPr>
        <w:br/>
      </w:r>
      <w:r w:rsidRPr="004513E3">
        <w:rPr>
          <w:rFonts w:ascii="Times New Roman" w:hAnsi="Times New Roman" w:cs="Times New Roman"/>
          <w:i/>
          <w:sz w:val="24"/>
        </w:rPr>
        <w:br/>
        <w:t>7) Please remove branded term from the 4.6 note: LabVIEW</w:t>
      </w:r>
    </w:p>
    <w:p w14:paraId="4E2312D2" w14:textId="77777777" w:rsidR="00273292" w:rsidRDefault="00273292" w:rsidP="004513E3">
      <w:pPr>
        <w:spacing w:after="0"/>
        <w:jc w:val="both"/>
        <w:rPr>
          <w:rFonts w:ascii="Times New Roman" w:hAnsi="Times New Roman" w:cs="Times New Roman"/>
          <w:i/>
          <w:sz w:val="24"/>
        </w:rPr>
      </w:pPr>
      <w:r>
        <w:rPr>
          <w:rFonts w:ascii="Times New Roman" w:hAnsi="Times New Roman" w:cs="Times New Roman"/>
          <w:sz w:val="24"/>
        </w:rPr>
        <w:t>Removed.</w:t>
      </w:r>
      <w:r w:rsidR="00306D60" w:rsidRPr="004513E3">
        <w:rPr>
          <w:rFonts w:ascii="Times New Roman" w:hAnsi="Times New Roman" w:cs="Times New Roman"/>
          <w:i/>
          <w:sz w:val="24"/>
        </w:rPr>
        <w:br/>
      </w:r>
      <w:r w:rsidR="00306D60" w:rsidRPr="004513E3">
        <w:rPr>
          <w:rFonts w:ascii="Times New Roman" w:hAnsi="Times New Roman" w:cs="Times New Roman"/>
          <w:i/>
          <w:sz w:val="24"/>
        </w:rPr>
        <w:br/>
        <w:t>8) In Discussion, please include a discussion on the future applications of the technique.</w:t>
      </w:r>
    </w:p>
    <w:p w14:paraId="3295D550" w14:textId="77777777" w:rsidR="00273292" w:rsidRDefault="00273292" w:rsidP="004513E3">
      <w:pPr>
        <w:spacing w:after="0"/>
        <w:jc w:val="both"/>
        <w:rPr>
          <w:rFonts w:ascii="Times New Roman" w:hAnsi="Times New Roman" w:cs="Times New Roman"/>
          <w:sz w:val="24"/>
        </w:rPr>
      </w:pPr>
      <w:r>
        <w:rPr>
          <w:rFonts w:ascii="Times New Roman" w:hAnsi="Times New Roman" w:cs="Times New Roman"/>
          <w:sz w:val="24"/>
        </w:rPr>
        <w:t>A discussion of the future applications of the technique has been included</w:t>
      </w:r>
      <w:r w:rsidR="00EC66DC">
        <w:rPr>
          <w:rFonts w:ascii="Times New Roman" w:hAnsi="Times New Roman" w:cs="Times New Roman"/>
          <w:sz w:val="24"/>
        </w:rPr>
        <w:t xml:space="preserve"> at the end of the manuscript</w:t>
      </w:r>
      <w:r>
        <w:rPr>
          <w:rFonts w:ascii="Times New Roman" w:hAnsi="Times New Roman" w:cs="Times New Roman"/>
          <w:sz w:val="24"/>
        </w:rPr>
        <w:t>.</w:t>
      </w:r>
    </w:p>
    <w:p w14:paraId="3925326F" w14:textId="77777777" w:rsidR="0097055F" w:rsidRPr="004513E3" w:rsidRDefault="00306D60" w:rsidP="004513E3">
      <w:pPr>
        <w:spacing w:after="0"/>
        <w:jc w:val="both"/>
        <w:rPr>
          <w:rFonts w:ascii="Times New Roman" w:hAnsi="Times New Roman" w:cs="Times New Roman"/>
          <w:i/>
          <w:sz w:val="24"/>
        </w:rPr>
      </w:pPr>
      <w:r w:rsidRPr="004513E3">
        <w:rPr>
          <w:rFonts w:ascii="Times New Roman" w:hAnsi="Times New Roman" w:cs="Times New Roman"/>
          <w:i/>
          <w:sz w:val="24"/>
        </w:rPr>
        <w:br/>
        <w:t xml:space="preserve">9) Please modify your references section to comply with </w:t>
      </w:r>
      <w:proofErr w:type="spellStart"/>
      <w:r w:rsidRPr="004513E3">
        <w:rPr>
          <w:rFonts w:ascii="Times New Roman" w:hAnsi="Times New Roman" w:cs="Times New Roman"/>
          <w:i/>
          <w:sz w:val="24"/>
        </w:rPr>
        <w:t>JoVE’s</w:t>
      </w:r>
      <w:proofErr w:type="spellEnd"/>
      <w:r w:rsidRPr="004513E3">
        <w:rPr>
          <w:rFonts w:ascii="Times New Roman" w:hAnsi="Times New Roman" w:cs="Times New Roman"/>
          <w:i/>
          <w:sz w:val="24"/>
        </w:rPr>
        <w:t xml:space="preserve"> instructions for authors, specifically when there are more than 6 authors, list only the first author then "et al." Currently, two authors are listed, then et al.</w:t>
      </w:r>
    </w:p>
    <w:p w14:paraId="630C9407" w14:textId="77777777" w:rsidR="0097055F" w:rsidRDefault="0097055F" w:rsidP="004513E3">
      <w:pPr>
        <w:spacing w:after="0"/>
        <w:rPr>
          <w:rFonts w:ascii="Times New Roman" w:hAnsi="Times New Roman" w:cs="Times New Roman"/>
          <w:sz w:val="24"/>
        </w:rPr>
      </w:pPr>
      <w:bookmarkStart w:id="3" w:name="OLE_LINK1"/>
      <w:bookmarkStart w:id="4" w:name="OLE_LINK2"/>
      <w:r w:rsidRPr="00797762">
        <w:rPr>
          <w:rFonts w:ascii="Times New Roman" w:hAnsi="Times New Roman" w:cs="Times New Roman"/>
          <w:sz w:val="24"/>
        </w:rPr>
        <w:t xml:space="preserve">Reference </w:t>
      </w:r>
      <w:bookmarkEnd w:id="3"/>
      <w:bookmarkEnd w:id="4"/>
      <w:r w:rsidRPr="00797762">
        <w:rPr>
          <w:rFonts w:ascii="Times New Roman" w:hAnsi="Times New Roman" w:cs="Times New Roman"/>
          <w:sz w:val="24"/>
        </w:rPr>
        <w:t xml:space="preserve">style </w:t>
      </w:r>
      <w:r w:rsidR="00797762">
        <w:rPr>
          <w:rFonts w:ascii="Times New Roman" w:hAnsi="Times New Roman" w:cs="Times New Roman"/>
          <w:sz w:val="24"/>
        </w:rPr>
        <w:t xml:space="preserve">has been </w:t>
      </w:r>
      <w:r w:rsidRPr="00797762">
        <w:rPr>
          <w:rFonts w:ascii="Times New Roman" w:hAnsi="Times New Roman" w:cs="Times New Roman"/>
          <w:sz w:val="24"/>
        </w:rPr>
        <w:t>updated.</w:t>
      </w:r>
    </w:p>
    <w:p w14:paraId="7497CA39" w14:textId="77777777" w:rsidR="002C2498" w:rsidRPr="00797762" w:rsidRDefault="002C2498" w:rsidP="004513E3">
      <w:pPr>
        <w:spacing w:after="0"/>
        <w:rPr>
          <w:rFonts w:ascii="Times New Roman" w:hAnsi="Times New Roman" w:cs="Times New Roman"/>
          <w:sz w:val="24"/>
        </w:rPr>
      </w:pPr>
    </w:p>
    <w:p w14:paraId="7E35EC4E" w14:textId="77777777" w:rsidR="00CD4C9D" w:rsidRDefault="00306D60" w:rsidP="004513E3">
      <w:pPr>
        <w:spacing w:after="0"/>
        <w:rPr>
          <w:rFonts w:ascii="Times New Roman" w:hAnsi="Times New Roman" w:cs="Times New Roman"/>
          <w:i/>
          <w:sz w:val="24"/>
        </w:rPr>
      </w:pPr>
      <w:r w:rsidRPr="004513E3">
        <w:rPr>
          <w:rFonts w:ascii="Times New Roman" w:hAnsi="Times New Roman" w:cs="Times New Roman"/>
          <w:i/>
          <w:sz w:val="24"/>
        </w:rPr>
        <w:t xml:space="preserve">10) Please take this opportunity to thoroughly proofread your manuscript to ensure that there are no spelling or grammatical errors. Your </w:t>
      </w:r>
      <w:proofErr w:type="spellStart"/>
      <w:r w:rsidRPr="004513E3">
        <w:rPr>
          <w:rFonts w:ascii="Times New Roman" w:hAnsi="Times New Roman" w:cs="Times New Roman"/>
          <w:i/>
          <w:sz w:val="24"/>
        </w:rPr>
        <w:t>JoVE</w:t>
      </w:r>
      <w:proofErr w:type="spellEnd"/>
      <w:r w:rsidRPr="004513E3">
        <w:rPr>
          <w:rFonts w:ascii="Times New Roman" w:hAnsi="Times New Roman" w:cs="Times New Roman"/>
          <w:i/>
          <w:sz w:val="24"/>
        </w:rPr>
        <w:t xml:space="preserve"> editor will not copy-edit your manuscript and any errors in your submitted revision may be present in the published version.</w:t>
      </w:r>
      <w:r w:rsidRPr="004513E3">
        <w:rPr>
          <w:rFonts w:ascii="Times New Roman" w:hAnsi="Times New Roman" w:cs="Times New Roman"/>
          <w:i/>
          <w:sz w:val="24"/>
        </w:rPr>
        <w:br/>
      </w:r>
      <w:r w:rsidRPr="004513E3">
        <w:rPr>
          <w:rFonts w:ascii="Times New Roman" w:hAnsi="Times New Roman" w:cs="Times New Roman"/>
          <w:i/>
          <w:sz w:val="24"/>
        </w:rPr>
        <w:br/>
        <w:t>11) Please disregard the comment below if all of your figures are original.</w:t>
      </w:r>
      <w:r w:rsidRPr="004513E3">
        <w:rPr>
          <w:rFonts w:ascii="Times New Roman" w:hAnsi="Times New Roman" w:cs="Times New Roman"/>
          <w:i/>
          <w:sz w:val="24"/>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513E3">
        <w:rPr>
          <w:rFonts w:ascii="Times New Roman" w:hAnsi="Times New Roman" w:cs="Times New Roman"/>
          <w:i/>
          <w:sz w:val="24"/>
        </w:rPr>
        <w:t>JoVE</w:t>
      </w:r>
      <w:proofErr w:type="spellEnd"/>
      <w:r w:rsidRPr="004513E3">
        <w:rPr>
          <w:rFonts w:ascii="Times New Roman" w:hAnsi="Times New Roman" w:cs="Times New Roman"/>
          <w:i/>
          <w:sz w:val="24"/>
        </w:rPr>
        <w:t xml:space="preserve">)" section. Please also cite the figure appropriately in the figure legend, i.e. "This figure has been modified from [citation]." </w:t>
      </w:r>
      <w:r w:rsidRPr="004513E3">
        <w:rPr>
          <w:rFonts w:ascii="Times New Roman" w:hAnsi="Times New Roman" w:cs="Times New Roman"/>
          <w:i/>
          <w:sz w:val="24"/>
        </w:rPr>
        <w:br/>
      </w:r>
      <w:r w:rsidRPr="004513E3">
        <w:rPr>
          <w:rFonts w:ascii="Times New Roman" w:hAnsi="Times New Roman" w:cs="Times New Roman"/>
          <w:i/>
          <w:sz w:val="24"/>
        </w:rPr>
        <w:br/>
      </w:r>
      <w:r w:rsidRPr="00797762">
        <w:rPr>
          <w:rFonts w:ascii="Times New Roman" w:hAnsi="Times New Roman" w:cs="Times New Roman"/>
          <w:b/>
          <w:bCs/>
          <w:sz w:val="24"/>
        </w:rPr>
        <w:t>Reviewers' comments:</w:t>
      </w:r>
      <w:r w:rsidRPr="00797762">
        <w:rPr>
          <w:rFonts w:ascii="Times New Roman" w:hAnsi="Times New Roman" w:cs="Times New Roman"/>
          <w:sz w:val="24"/>
        </w:rPr>
        <w:br/>
      </w:r>
      <w:r w:rsidRPr="00797762">
        <w:rPr>
          <w:rFonts w:ascii="Times New Roman" w:hAnsi="Times New Roman" w:cs="Times New Roman"/>
          <w:sz w:val="24"/>
        </w:rPr>
        <w:br/>
      </w:r>
      <w:r w:rsidRPr="00797762">
        <w:rPr>
          <w:rFonts w:ascii="Times New Roman" w:hAnsi="Times New Roman" w:cs="Times New Roman"/>
          <w:b/>
          <w:bCs/>
          <w:sz w:val="24"/>
        </w:rPr>
        <w:t>Reviewer #1:</w:t>
      </w:r>
      <w:r w:rsidRPr="004513E3">
        <w:rPr>
          <w:rFonts w:ascii="Times New Roman" w:hAnsi="Times New Roman" w:cs="Times New Roman"/>
          <w:i/>
          <w:sz w:val="24"/>
        </w:rPr>
        <w:t xml:space="preserve"> </w:t>
      </w:r>
    </w:p>
    <w:p w14:paraId="75B7796C" w14:textId="77777777" w:rsidR="00CD4C9D" w:rsidRDefault="00CD4C9D" w:rsidP="004513E3">
      <w:pPr>
        <w:spacing w:after="0"/>
        <w:rPr>
          <w:rFonts w:ascii="Times New Roman" w:hAnsi="Times New Roman" w:cs="Times New Roman"/>
          <w:sz w:val="24"/>
        </w:rPr>
      </w:pPr>
      <w:r>
        <w:rPr>
          <w:rFonts w:ascii="Times New Roman" w:hAnsi="Times New Roman" w:cs="Times New Roman"/>
          <w:sz w:val="24"/>
        </w:rPr>
        <w:t>We would like to thank the reviewer for their helpful comments and address the points raised individually below.</w:t>
      </w:r>
    </w:p>
    <w:p w14:paraId="1ABA25A3" w14:textId="77777777" w:rsidR="00CD4C9D"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r>
      <w:r w:rsidRPr="004513E3">
        <w:rPr>
          <w:rFonts w:ascii="Times New Roman" w:hAnsi="Times New Roman" w:cs="Times New Roman"/>
          <w:i/>
          <w:iCs/>
          <w:sz w:val="24"/>
        </w:rPr>
        <w:t>Manuscript Summary:</w:t>
      </w:r>
      <w:r w:rsidRPr="004513E3">
        <w:rPr>
          <w:rFonts w:ascii="Times New Roman" w:hAnsi="Times New Roman" w:cs="Times New Roman"/>
          <w:i/>
          <w:sz w:val="24"/>
        </w:rPr>
        <w:t xml:space="preserve"> </w:t>
      </w:r>
      <w:r w:rsidRPr="004513E3">
        <w:rPr>
          <w:rFonts w:ascii="Times New Roman" w:hAnsi="Times New Roman" w:cs="Times New Roman"/>
          <w:i/>
          <w:sz w:val="24"/>
        </w:rPr>
        <w:br/>
        <w:t xml:space="preserve">The manuscript detailed the parts and steps required for successfully building a TIRF-SIM setup. </w:t>
      </w:r>
      <w:r w:rsidRPr="004513E3">
        <w:rPr>
          <w:rFonts w:ascii="Times New Roman" w:hAnsi="Times New Roman" w:cs="Times New Roman"/>
          <w:i/>
          <w:sz w:val="24"/>
        </w:rPr>
        <w:br/>
      </w:r>
      <w:r w:rsidRPr="004513E3">
        <w:rPr>
          <w:rFonts w:ascii="Times New Roman" w:hAnsi="Times New Roman" w:cs="Times New Roman"/>
          <w:i/>
          <w:sz w:val="24"/>
        </w:rPr>
        <w:br/>
      </w:r>
      <w:r w:rsidRPr="004513E3">
        <w:rPr>
          <w:rFonts w:ascii="Times New Roman" w:hAnsi="Times New Roman" w:cs="Times New Roman"/>
          <w:i/>
          <w:iCs/>
          <w:sz w:val="24"/>
        </w:rPr>
        <w:t>Major Concerns:</w:t>
      </w:r>
      <w:r w:rsidRPr="004513E3">
        <w:rPr>
          <w:rFonts w:ascii="Times New Roman" w:hAnsi="Times New Roman" w:cs="Times New Roman"/>
          <w:i/>
          <w:sz w:val="24"/>
        </w:rPr>
        <w:br/>
        <w:t xml:space="preserve">From the diagram alone (Fig 1), it's hard to understand the SIM pattern-generation </w:t>
      </w:r>
      <w:r w:rsidRPr="004513E3">
        <w:rPr>
          <w:rFonts w:ascii="Times New Roman" w:hAnsi="Times New Roman" w:cs="Times New Roman"/>
          <w:i/>
          <w:sz w:val="24"/>
        </w:rPr>
        <w:lastRenderedPageBreak/>
        <w:t xml:space="preserve">mechanism. What are the polarization states of the light incident on the SLM for the three orientations? </w:t>
      </w:r>
    </w:p>
    <w:p w14:paraId="7242AC5D" w14:textId="77777777" w:rsidR="00CD4C9D" w:rsidRPr="00CD4C9D" w:rsidRDefault="00CD4C9D" w:rsidP="004513E3">
      <w:pPr>
        <w:spacing w:after="0"/>
        <w:rPr>
          <w:rFonts w:ascii="Times New Roman" w:hAnsi="Times New Roman" w:cs="Times New Roman"/>
          <w:sz w:val="24"/>
        </w:rPr>
      </w:pPr>
      <w:r>
        <w:rPr>
          <w:rFonts w:ascii="Times New Roman" w:hAnsi="Times New Roman" w:cs="Times New Roman"/>
          <w:sz w:val="24"/>
        </w:rPr>
        <w:t xml:space="preserve">We have added arrows showing the linear polarization state of the illumination light incident on the SLM. </w:t>
      </w:r>
      <w:r w:rsidR="009262A1">
        <w:rPr>
          <w:rFonts w:ascii="Times New Roman" w:hAnsi="Times New Roman" w:cs="Times New Roman"/>
          <w:sz w:val="24"/>
        </w:rPr>
        <w:t>The light should be azimuthally polarized to produce the maximum modulation contrast in the interference pattern and this is explained in the Introduction under “</w:t>
      </w:r>
      <w:r w:rsidR="009262A1" w:rsidRPr="009262A1">
        <w:rPr>
          <w:rFonts w:ascii="Times New Roman" w:eastAsia="Times New Roman" w:hAnsi="Times New Roman" w:cs="Times New Roman"/>
          <w:bCs/>
          <w:color w:val="000000"/>
          <w:sz w:val="24"/>
          <w:szCs w:val="24"/>
          <w:lang w:eastAsia="en-GB"/>
        </w:rPr>
        <w:t>Polarization control</w:t>
      </w:r>
      <w:r w:rsidR="009262A1">
        <w:rPr>
          <w:rFonts w:ascii="Times New Roman" w:eastAsia="Times New Roman" w:hAnsi="Times New Roman" w:cs="Times New Roman"/>
          <w:bCs/>
          <w:color w:val="000000"/>
          <w:sz w:val="24"/>
          <w:szCs w:val="24"/>
          <w:lang w:eastAsia="en-GB"/>
        </w:rPr>
        <w:t>”</w:t>
      </w:r>
      <w:r w:rsidR="009262A1" w:rsidRPr="009262A1">
        <w:rPr>
          <w:rFonts w:ascii="Times New Roman" w:hAnsi="Times New Roman" w:cs="Times New Roman"/>
          <w:sz w:val="24"/>
        </w:rPr>
        <w:t>.</w:t>
      </w:r>
    </w:p>
    <w:p w14:paraId="02DB56F0" w14:textId="77777777" w:rsidR="00797762" w:rsidRDefault="00306D60" w:rsidP="004513E3">
      <w:pPr>
        <w:spacing w:after="0"/>
        <w:rPr>
          <w:rFonts w:ascii="Times New Roman" w:hAnsi="Times New Roman" w:cs="Times New Roman"/>
          <w:i/>
          <w:sz w:val="24"/>
        </w:rPr>
      </w:pPr>
      <w:r w:rsidRPr="004513E3">
        <w:rPr>
          <w:rFonts w:ascii="Times New Roman" w:hAnsi="Times New Roman" w:cs="Times New Roman"/>
          <w:i/>
          <w:sz w:val="24"/>
        </w:rPr>
        <w:t>How is light modulated by the SLM such that it acts as a grating? These are crucial information because the mechanism here seems different from two major previous works (citations 13 and 16).</w:t>
      </w:r>
    </w:p>
    <w:p w14:paraId="33A2DF13" w14:textId="77777777" w:rsidR="00C862ED" w:rsidRPr="00F06004" w:rsidRDefault="00295C3C" w:rsidP="004513E3">
      <w:pPr>
        <w:spacing w:after="0"/>
        <w:rPr>
          <w:rFonts w:ascii="Times New Roman" w:hAnsi="Times New Roman" w:cs="Times New Roman"/>
          <w:sz w:val="24"/>
        </w:rPr>
      </w:pPr>
      <w:r>
        <w:rPr>
          <w:rFonts w:ascii="Times New Roman" w:hAnsi="Times New Roman" w:cs="Times New Roman"/>
          <w:sz w:val="24"/>
        </w:rPr>
        <w:t xml:space="preserve">We have added an additional paragraph in the introduction to clarify the pattern generation mechanism. </w:t>
      </w:r>
      <w:r w:rsidR="00F06004">
        <w:rPr>
          <w:rFonts w:ascii="Times New Roman" w:hAnsi="Times New Roman" w:cs="Times New Roman"/>
          <w:sz w:val="24"/>
        </w:rPr>
        <w:t>The</w:t>
      </w:r>
      <w:r>
        <w:rPr>
          <w:rFonts w:ascii="Times New Roman" w:hAnsi="Times New Roman" w:cs="Times New Roman"/>
          <w:sz w:val="24"/>
        </w:rPr>
        <w:t xml:space="preserve"> binary phase SLM operates as a phase diffraction grating as each pixel imparts either 0 or pi phase shift to the incident wave. </w:t>
      </w:r>
      <w:r w:rsidR="007B35DA">
        <w:rPr>
          <w:rFonts w:ascii="Times New Roman" w:hAnsi="Times New Roman" w:cs="Times New Roman"/>
          <w:sz w:val="24"/>
        </w:rPr>
        <w:t xml:space="preserve">Our implementation uses off axis illumination configuration (as </w:t>
      </w:r>
      <w:r>
        <w:rPr>
          <w:rFonts w:ascii="Times New Roman" w:hAnsi="Times New Roman" w:cs="Times New Roman"/>
          <w:sz w:val="24"/>
        </w:rPr>
        <w:t xml:space="preserve">previously used </w:t>
      </w:r>
      <w:r w:rsidR="007B35DA">
        <w:rPr>
          <w:rFonts w:ascii="Times New Roman" w:hAnsi="Times New Roman" w:cs="Times New Roman"/>
          <w:sz w:val="24"/>
        </w:rPr>
        <w:t>in citation 16</w:t>
      </w:r>
      <w:r w:rsidR="00535E1F">
        <w:rPr>
          <w:rFonts w:ascii="Times New Roman" w:hAnsi="Times New Roman" w:cs="Times New Roman"/>
          <w:sz w:val="24"/>
        </w:rPr>
        <w:t>, 18 a</w:t>
      </w:r>
      <w:r>
        <w:rPr>
          <w:rFonts w:ascii="Times New Roman" w:hAnsi="Times New Roman" w:cs="Times New Roman"/>
          <w:sz w:val="24"/>
        </w:rPr>
        <w:t>nd</w:t>
      </w:r>
      <w:r w:rsidR="00535E1F">
        <w:rPr>
          <w:rFonts w:ascii="Times New Roman" w:hAnsi="Times New Roman" w:cs="Times New Roman"/>
          <w:sz w:val="24"/>
        </w:rPr>
        <w:t xml:space="preserve"> 28</w:t>
      </w:r>
      <w:r w:rsidR="007B35DA">
        <w:rPr>
          <w:rFonts w:ascii="Times New Roman" w:hAnsi="Times New Roman" w:cs="Times New Roman"/>
          <w:sz w:val="24"/>
        </w:rPr>
        <w:t xml:space="preserve">) compared to on axis </w:t>
      </w:r>
      <w:r w:rsidR="004947BF">
        <w:rPr>
          <w:rFonts w:ascii="Times New Roman" w:hAnsi="Times New Roman" w:cs="Times New Roman"/>
          <w:sz w:val="24"/>
        </w:rPr>
        <w:t>as</w:t>
      </w:r>
      <w:r w:rsidR="007B35DA">
        <w:rPr>
          <w:rFonts w:ascii="Times New Roman" w:hAnsi="Times New Roman" w:cs="Times New Roman"/>
          <w:sz w:val="24"/>
        </w:rPr>
        <w:t xml:space="preserve"> presented in citation 13. </w:t>
      </w:r>
      <w:r w:rsidR="00253B65">
        <w:rPr>
          <w:rFonts w:ascii="Times New Roman" w:hAnsi="Times New Roman" w:cs="Times New Roman"/>
          <w:sz w:val="24"/>
        </w:rPr>
        <w:t>As c</w:t>
      </w:r>
      <w:r w:rsidR="004947BF">
        <w:rPr>
          <w:rFonts w:ascii="Times New Roman" w:hAnsi="Times New Roman" w:cs="Times New Roman"/>
          <w:sz w:val="24"/>
        </w:rPr>
        <w:t>itation 13 states</w:t>
      </w:r>
      <w:r w:rsidR="00253B65">
        <w:rPr>
          <w:rFonts w:ascii="Times New Roman" w:hAnsi="Times New Roman" w:cs="Times New Roman"/>
          <w:sz w:val="24"/>
        </w:rPr>
        <w:t>,</w:t>
      </w:r>
      <w:r w:rsidR="004947BF">
        <w:rPr>
          <w:rFonts w:ascii="Times New Roman" w:hAnsi="Times New Roman" w:cs="Times New Roman"/>
          <w:sz w:val="24"/>
        </w:rPr>
        <w:t xml:space="preserve"> “</w:t>
      </w:r>
      <w:r w:rsidR="004947BF" w:rsidRPr="004947BF">
        <w:rPr>
          <w:rFonts w:ascii="Times New Roman" w:hAnsi="Times New Roman" w:cs="Times New Roman"/>
          <w:sz w:val="24"/>
        </w:rPr>
        <w:t>Half of the power is lost in the final polarizing step</w:t>
      </w:r>
      <w:r w:rsidR="004947BF">
        <w:rPr>
          <w:rFonts w:ascii="Times New Roman" w:hAnsi="Times New Roman" w:cs="Times New Roman"/>
          <w:sz w:val="24"/>
        </w:rPr>
        <w:t>” when using on axis illumination as the reflected beam from the SLM must traverse a polarizing beam splitter</w:t>
      </w:r>
      <w:r w:rsidR="00F06004">
        <w:rPr>
          <w:rFonts w:ascii="Times New Roman" w:hAnsi="Times New Roman" w:cs="Times New Roman"/>
          <w:sz w:val="24"/>
        </w:rPr>
        <w:t>, but this is not the case for the off axis configuration</w:t>
      </w:r>
      <w:r w:rsidR="00253B65">
        <w:rPr>
          <w:rFonts w:ascii="Times New Roman" w:hAnsi="Times New Roman" w:cs="Times New Roman"/>
          <w:sz w:val="24"/>
        </w:rPr>
        <w:t xml:space="preserve"> as the polarization control is performed before the light is incident on the SLM</w:t>
      </w:r>
      <w:r w:rsidR="00F06004">
        <w:rPr>
          <w:rFonts w:ascii="Times New Roman" w:hAnsi="Times New Roman" w:cs="Times New Roman"/>
          <w:sz w:val="24"/>
        </w:rPr>
        <w:t xml:space="preserve">. In citation 16, a QWP is used to produce circular polarization which is then passed via a fixed segmented polarizer to produce linear polarization for each of the 3 pattern angles. This method is passive and therefore removes the need for electro-optic control of polarization, </w:t>
      </w:r>
      <w:r w:rsidR="00253B65">
        <w:rPr>
          <w:rFonts w:ascii="Times New Roman" w:hAnsi="Times New Roman" w:cs="Times New Roman"/>
          <w:sz w:val="24"/>
        </w:rPr>
        <w:t>but again half the power is lost due to the polarizer.</w:t>
      </w:r>
      <w:r w:rsidR="004A1331">
        <w:rPr>
          <w:rFonts w:ascii="Times New Roman" w:hAnsi="Times New Roman" w:cs="Times New Roman"/>
          <w:sz w:val="24"/>
        </w:rPr>
        <w:t xml:space="preserve"> </w:t>
      </w:r>
      <w:r w:rsidR="00306D60" w:rsidRPr="004513E3">
        <w:rPr>
          <w:rFonts w:ascii="Times New Roman" w:hAnsi="Times New Roman" w:cs="Times New Roman"/>
          <w:i/>
          <w:sz w:val="24"/>
        </w:rPr>
        <w:br/>
      </w:r>
      <w:r w:rsidR="00306D60" w:rsidRPr="004513E3">
        <w:rPr>
          <w:rFonts w:ascii="Times New Roman" w:hAnsi="Times New Roman" w:cs="Times New Roman"/>
          <w:i/>
          <w:sz w:val="24"/>
        </w:rPr>
        <w:br/>
      </w:r>
      <w:r w:rsidR="00306D60" w:rsidRPr="004513E3">
        <w:rPr>
          <w:rFonts w:ascii="Times New Roman" w:hAnsi="Times New Roman" w:cs="Times New Roman"/>
          <w:i/>
          <w:iCs/>
          <w:sz w:val="24"/>
        </w:rPr>
        <w:t>Minor Concerns:</w:t>
      </w:r>
      <w:r w:rsidR="00306D60" w:rsidRPr="004513E3">
        <w:rPr>
          <w:rFonts w:ascii="Times New Roman" w:hAnsi="Times New Roman" w:cs="Times New Roman"/>
          <w:i/>
          <w:sz w:val="24"/>
        </w:rPr>
        <w:br/>
        <w:t>-First paragraph: seems incomplete because it goes on about SMLM's pros and cons at length but then doesn't mention those for STED at all.</w:t>
      </w:r>
    </w:p>
    <w:p w14:paraId="0A54A3FD" w14:textId="77777777" w:rsidR="00535E1F" w:rsidRDefault="00C862ED" w:rsidP="004513E3">
      <w:pPr>
        <w:spacing w:after="0"/>
        <w:rPr>
          <w:rFonts w:ascii="Times New Roman" w:hAnsi="Times New Roman" w:cs="Times New Roman"/>
          <w:i/>
          <w:sz w:val="24"/>
        </w:rPr>
      </w:pPr>
      <w:r>
        <w:rPr>
          <w:rFonts w:ascii="Times New Roman" w:hAnsi="Times New Roman" w:cs="Times New Roman"/>
          <w:sz w:val="24"/>
        </w:rPr>
        <w:t xml:space="preserve">We have added an additional </w:t>
      </w:r>
      <w:r w:rsidR="007F6C64">
        <w:rPr>
          <w:rFonts w:ascii="Times New Roman" w:hAnsi="Times New Roman" w:cs="Times New Roman"/>
          <w:sz w:val="24"/>
        </w:rPr>
        <w:t>paragraph mentioning the advantages of STED over SIM and SMLM.</w:t>
      </w:r>
      <w:r w:rsidR="00306D60" w:rsidRPr="004513E3">
        <w:rPr>
          <w:rFonts w:ascii="Times New Roman" w:hAnsi="Times New Roman" w:cs="Times New Roman"/>
          <w:i/>
          <w:sz w:val="24"/>
        </w:rPr>
        <w:br/>
        <w:t>-Line 79--80: statement not true any more because since OMX Blade version, no rotation or translation of the grating is done.</w:t>
      </w:r>
    </w:p>
    <w:p w14:paraId="6C23E159" w14:textId="77777777" w:rsidR="00535E1F" w:rsidRDefault="007F6C64" w:rsidP="004513E3">
      <w:pPr>
        <w:spacing w:after="0"/>
        <w:rPr>
          <w:rFonts w:ascii="Times New Roman" w:hAnsi="Times New Roman" w:cs="Times New Roman"/>
          <w:i/>
          <w:sz w:val="24"/>
        </w:rPr>
      </w:pPr>
      <w:r>
        <w:rPr>
          <w:rFonts w:ascii="Times New Roman" w:hAnsi="Times New Roman" w:cs="Times New Roman"/>
          <w:sz w:val="24"/>
        </w:rPr>
        <w:t>This is of course correct and we have modified this statement.</w:t>
      </w:r>
      <w:r w:rsidR="00306D60" w:rsidRPr="004513E3">
        <w:rPr>
          <w:rFonts w:ascii="Times New Roman" w:hAnsi="Times New Roman" w:cs="Times New Roman"/>
          <w:i/>
          <w:sz w:val="24"/>
        </w:rPr>
        <w:br/>
        <w:t>-Line 200--203: "The arrangement shown in Figure 1" shows DM3 and DM4 both reflect around an axis that is normal to the paper. If that's the case, no such polarization compensation would occur. Use words to explain what 2D drawings cannot express.</w:t>
      </w:r>
    </w:p>
    <w:p w14:paraId="3788F544" w14:textId="77777777" w:rsidR="00111244" w:rsidRDefault="00111244" w:rsidP="004513E3">
      <w:pPr>
        <w:spacing w:after="0"/>
        <w:rPr>
          <w:rFonts w:ascii="Times New Roman" w:hAnsi="Times New Roman" w:cs="Times New Roman"/>
          <w:sz w:val="24"/>
        </w:rPr>
      </w:pPr>
      <w:r>
        <w:rPr>
          <w:rFonts w:ascii="Times New Roman" w:hAnsi="Times New Roman" w:cs="Times New Roman"/>
          <w:sz w:val="24"/>
        </w:rPr>
        <w:t>This was unclear and we have added further explanation in the note to step 1.3.</w:t>
      </w:r>
      <w:r w:rsidR="00535E1F">
        <w:rPr>
          <w:rFonts w:ascii="Times New Roman" w:hAnsi="Times New Roman" w:cs="Times New Roman"/>
          <w:sz w:val="24"/>
        </w:rPr>
        <w:t xml:space="preserve">We have </w:t>
      </w:r>
      <w:r w:rsidR="00E43755">
        <w:rPr>
          <w:rFonts w:ascii="Times New Roman" w:hAnsi="Times New Roman" w:cs="Times New Roman"/>
          <w:sz w:val="24"/>
        </w:rPr>
        <w:t xml:space="preserve">added </w:t>
      </w:r>
      <w:r>
        <w:rPr>
          <w:rFonts w:ascii="Times New Roman" w:hAnsi="Times New Roman" w:cs="Times New Roman"/>
          <w:sz w:val="24"/>
        </w:rPr>
        <w:t xml:space="preserve">also </w:t>
      </w:r>
      <w:r w:rsidR="00E43755">
        <w:rPr>
          <w:rFonts w:ascii="Times New Roman" w:hAnsi="Times New Roman" w:cs="Times New Roman"/>
          <w:sz w:val="24"/>
        </w:rPr>
        <w:t>axis labels to the figure</w:t>
      </w:r>
      <w:r>
        <w:rPr>
          <w:rFonts w:ascii="Times New Roman" w:hAnsi="Times New Roman" w:cs="Times New Roman"/>
          <w:sz w:val="24"/>
        </w:rPr>
        <w:t xml:space="preserve"> which will also help to clarify the arrangement</w:t>
      </w:r>
      <w:r w:rsidR="00535E1F">
        <w:rPr>
          <w:rFonts w:ascii="Times New Roman" w:hAnsi="Times New Roman" w:cs="Times New Roman"/>
          <w:sz w:val="24"/>
        </w:rPr>
        <w:t>.</w:t>
      </w:r>
    </w:p>
    <w:p w14:paraId="1C35F4C4" w14:textId="77777777" w:rsidR="000D4FF2"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t>-Step 1.4.2: Needs to emphasize that the pinholes have to be big enough to not clip the laser beam.</w:t>
      </w:r>
    </w:p>
    <w:p w14:paraId="5CFBCC7B" w14:textId="77777777" w:rsidR="00914880" w:rsidRDefault="003729E8" w:rsidP="004513E3">
      <w:pPr>
        <w:spacing w:after="0"/>
        <w:rPr>
          <w:rFonts w:ascii="Times New Roman" w:hAnsi="Times New Roman" w:cs="Times New Roman"/>
          <w:i/>
          <w:sz w:val="24"/>
        </w:rPr>
      </w:pPr>
      <w:r>
        <w:rPr>
          <w:rFonts w:ascii="Times New Roman" w:hAnsi="Times New Roman" w:cs="Times New Roman"/>
          <w:sz w:val="24"/>
        </w:rPr>
        <w:t>The original wording was unclear.  We referred to alignment disks (</w:t>
      </w:r>
      <w:proofErr w:type="spellStart"/>
      <w:r>
        <w:rPr>
          <w:rFonts w:ascii="Times New Roman" w:hAnsi="Times New Roman" w:cs="Times New Roman"/>
          <w:sz w:val="24"/>
        </w:rPr>
        <w:t>Thorlabs</w:t>
      </w:r>
      <w:proofErr w:type="spellEnd"/>
      <w:r>
        <w:rPr>
          <w:rFonts w:ascii="Times New Roman" w:hAnsi="Times New Roman" w:cs="Times New Roman"/>
          <w:sz w:val="24"/>
        </w:rPr>
        <w:t xml:space="preserve">) used to steer the beam incorrectly as pinholes; </w:t>
      </w:r>
      <w:r w:rsidR="002E324B">
        <w:rPr>
          <w:rFonts w:ascii="Times New Roman" w:hAnsi="Times New Roman" w:cs="Times New Roman"/>
          <w:sz w:val="24"/>
        </w:rPr>
        <w:t xml:space="preserve">beam clipping </w:t>
      </w:r>
      <w:r>
        <w:rPr>
          <w:rFonts w:ascii="Times New Roman" w:hAnsi="Times New Roman" w:cs="Times New Roman"/>
          <w:sz w:val="24"/>
        </w:rPr>
        <w:t xml:space="preserve">is not an </w:t>
      </w:r>
      <w:r w:rsidR="002E324B">
        <w:rPr>
          <w:rFonts w:ascii="Times New Roman" w:hAnsi="Times New Roman" w:cs="Times New Roman"/>
          <w:sz w:val="24"/>
        </w:rPr>
        <w:t>issue</w:t>
      </w:r>
      <w:r w:rsidR="008D2576">
        <w:rPr>
          <w:rFonts w:ascii="Times New Roman" w:hAnsi="Times New Roman" w:cs="Times New Roman"/>
          <w:sz w:val="24"/>
        </w:rPr>
        <w:t xml:space="preserve"> here</w:t>
      </w:r>
      <w:r w:rsidR="00C84E7B">
        <w:rPr>
          <w:rFonts w:ascii="Times New Roman" w:hAnsi="Times New Roman" w:cs="Times New Roman"/>
          <w:sz w:val="24"/>
        </w:rPr>
        <w:t>.</w:t>
      </w:r>
      <w:r>
        <w:rPr>
          <w:rFonts w:ascii="Times New Roman" w:hAnsi="Times New Roman" w:cs="Times New Roman"/>
          <w:sz w:val="24"/>
        </w:rPr>
        <w:t xml:space="preserve"> We have corrected this point to avoid confusion.</w:t>
      </w:r>
      <w:r w:rsidR="00C277FE">
        <w:rPr>
          <w:rFonts w:ascii="Times New Roman" w:hAnsi="Times New Roman" w:cs="Times New Roman"/>
          <w:sz w:val="24"/>
        </w:rPr>
        <w:t xml:space="preserve"> </w:t>
      </w:r>
      <w:r w:rsidR="00306D60" w:rsidRPr="004513E3">
        <w:rPr>
          <w:rFonts w:ascii="Times New Roman" w:hAnsi="Times New Roman" w:cs="Times New Roman"/>
          <w:i/>
          <w:sz w:val="24"/>
        </w:rPr>
        <w:br/>
        <w:t xml:space="preserve">-Step 2.2: It's unclear what's being sought after here. Please provide more details including angular positions of the crossed polarizers, the retardance the LCVR is set to, etc. Also, </w:t>
      </w:r>
      <w:r w:rsidR="00306D60" w:rsidRPr="004513E3">
        <w:rPr>
          <w:rFonts w:ascii="Times New Roman" w:hAnsi="Times New Roman" w:cs="Times New Roman"/>
          <w:i/>
          <w:sz w:val="24"/>
        </w:rPr>
        <w:lastRenderedPageBreak/>
        <w:t>explain the role of the polarizer "P" in-between "M" and "HWP" in Fig 1. Isn't the laser beam already linearly polarized?</w:t>
      </w:r>
    </w:p>
    <w:p w14:paraId="42E07D40" w14:textId="77777777" w:rsidR="00B41622" w:rsidRPr="003729E8" w:rsidRDefault="00B41622" w:rsidP="004513E3">
      <w:pPr>
        <w:spacing w:after="0"/>
        <w:rPr>
          <w:rFonts w:ascii="Times New Roman" w:hAnsi="Times New Roman" w:cs="Times New Roman"/>
          <w:sz w:val="24"/>
        </w:rPr>
      </w:pPr>
      <w:r>
        <w:rPr>
          <w:rFonts w:ascii="Times New Roman" w:hAnsi="Times New Roman" w:cs="Times New Roman"/>
          <w:sz w:val="24"/>
        </w:rPr>
        <w:t xml:space="preserve">The LCVR can be physically mounted with its axis at </w:t>
      </w:r>
      <w:r w:rsidRPr="00B41622">
        <w:rPr>
          <w:rFonts w:ascii="Times New Roman" w:eastAsia="Times New Roman" w:hAnsi="Times New Roman" w:cs="Times New Roman"/>
          <w:sz w:val="24"/>
          <w:szCs w:val="24"/>
          <w:lang w:eastAsia="en-GB"/>
        </w:rPr>
        <w:t>45°</w:t>
      </w:r>
      <w:r>
        <w:rPr>
          <w:rFonts w:ascii="Times New Roman" w:hAnsi="Times New Roman" w:cs="Times New Roman"/>
          <w:i/>
          <w:sz w:val="24"/>
        </w:rPr>
        <w:t xml:space="preserve"> </w:t>
      </w:r>
      <w:r>
        <w:rPr>
          <w:rFonts w:ascii="Times New Roman" w:hAnsi="Times New Roman" w:cs="Times New Roman"/>
          <w:sz w:val="24"/>
        </w:rPr>
        <w:t xml:space="preserve">to the incident vertically polarized light, but this is only a rough alignment. The manufacturing tolerances of the device mean that the fast axis is actually slightly </w:t>
      </w:r>
      <w:r w:rsidR="00C277FE">
        <w:rPr>
          <w:rFonts w:ascii="Times New Roman" w:hAnsi="Times New Roman" w:cs="Times New Roman"/>
          <w:sz w:val="24"/>
        </w:rPr>
        <w:t xml:space="preserve">off </w:t>
      </w:r>
      <w:r>
        <w:rPr>
          <w:rFonts w:ascii="Times New Roman" w:hAnsi="Times New Roman" w:cs="Times New Roman"/>
          <w:sz w:val="24"/>
        </w:rPr>
        <w:t xml:space="preserve">when the device is mounted in the apparent </w:t>
      </w:r>
      <w:r w:rsidRPr="00B41622">
        <w:rPr>
          <w:rFonts w:ascii="Times New Roman" w:hAnsi="Times New Roman" w:cs="Times New Roman"/>
          <w:sz w:val="24"/>
        </w:rPr>
        <w:t>“</w:t>
      </w:r>
      <w:r w:rsidRPr="00B41622">
        <w:rPr>
          <w:rFonts w:ascii="Times New Roman" w:eastAsia="Times New Roman" w:hAnsi="Times New Roman" w:cs="Times New Roman"/>
          <w:sz w:val="24"/>
          <w:szCs w:val="24"/>
          <w:lang w:eastAsia="en-GB"/>
        </w:rPr>
        <w:t>45°” position.</w:t>
      </w:r>
      <w:r>
        <w:rPr>
          <w:rFonts w:ascii="Times New Roman" w:eastAsia="Times New Roman" w:hAnsi="Times New Roman" w:cs="Times New Roman"/>
          <w:sz w:val="24"/>
          <w:szCs w:val="24"/>
          <w:lang w:eastAsia="en-GB"/>
        </w:rPr>
        <w:t xml:space="preserve"> The HWP is just used to slightly rotate the incident linear polarization and align it to exactly </w:t>
      </w:r>
      <w:r w:rsidRPr="00B41622">
        <w:rPr>
          <w:rFonts w:ascii="Times New Roman" w:eastAsia="Times New Roman" w:hAnsi="Times New Roman" w:cs="Times New Roman"/>
          <w:sz w:val="24"/>
          <w:szCs w:val="24"/>
          <w:lang w:eastAsia="en-GB"/>
        </w:rPr>
        <w:t>45°</w:t>
      </w:r>
      <w:r>
        <w:rPr>
          <w:rFonts w:ascii="Times New Roman" w:hAnsi="Times New Roman" w:cs="Times New Roman"/>
          <w:i/>
          <w:sz w:val="24"/>
        </w:rPr>
        <w:t>.</w:t>
      </w:r>
    </w:p>
    <w:p w14:paraId="3931CFAD" w14:textId="77777777" w:rsidR="000E71CC" w:rsidRDefault="00B41622" w:rsidP="004513E3">
      <w:pPr>
        <w:spacing w:after="0"/>
        <w:rPr>
          <w:rFonts w:ascii="Times New Roman" w:hAnsi="Times New Roman" w:cs="Times New Roman"/>
          <w:sz w:val="24"/>
        </w:rPr>
      </w:pPr>
      <w:r>
        <w:rPr>
          <w:rFonts w:ascii="Times New Roman" w:hAnsi="Times New Roman" w:cs="Times New Roman"/>
          <w:sz w:val="24"/>
        </w:rPr>
        <w:t>The reviewer is correct to say that t</w:t>
      </w:r>
      <w:r w:rsidR="000E71CC">
        <w:rPr>
          <w:rFonts w:ascii="Times New Roman" w:hAnsi="Times New Roman" w:cs="Times New Roman"/>
          <w:sz w:val="24"/>
        </w:rPr>
        <w:t>he laser diodes produce beams that</w:t>
      </w:r>
      <w:r>
        <w:rPr>
          <w:rFonts w:ascii="Times New Roman" w:hAnsi="Times New Roman" w:cs="Times New Roman"/>
          <w:sz w:val="24"/>
        </w:rPr>
        <w:t xml:space="preserve"> are vertically linearly polarized, but we found that there is a very small amount of ellipticity introduced after reflection from the </w:t>
      </w:r>
      <w:r w:rsidR="00EC5251">
        <w:rPr>
          <w:rFonts w:ascii="Times New Roman" w:hAnsi="Times New Roman" w:cs="Times New Roman"/>
          <w:sz w:val="24"/>
        </w:rPr>
        <w:t>dichroic mirrors</w:t>
      </w:r>
      <w:r>
        <w:rPr>
          <w:rFonts w:ascii="Times New Roman" w:hAnsi="Times New Roman" w:cs="Times New Roman"/>
          <w:sz w:val="24"/>
        </w:rPr>
        <w:t xml:space="preserve"> so we add an additional polarizer here to ensure perfectly linear polarization.</w:t>
      </w:r>
    </w:p>
    <w:p w14:paraId="46F8E801" w14:textId="77777777" w:rsidR="00C62326"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t>-Step 4.4.4: What's "the calibration process"? When is it "complete"? A lot more details are needed.</w:t>
      </w:r>
    </w:p>
    <w:p w14:paraId="55E94521" w14:textId="77777777" w:rsidR="00BE4F9F" w:rsidRPr="00327214" w:rsidRDefault="000F1F0F" w:rsidP="004513E3">
      <w:pPr>
        <w:spacing w:after="0"/>
        <w:rPr>
          <w:rFonts w:ascii="Times New Roman" w:hAnsi="Times New Roman" w:cs="Times New Roman"/>
          <w:sz w:val="24"/>
        </w:rPr>
      </w:pPr>
      <w:r>
        <w:rPr>
          <w:rFonts w:ascii="Times New Roman" w:hAnsi="Times New Roman" w:cs="Times New Roman"/>
          <w:sz w:val="24"/>
        </w:rPr>
        <w:t xml:space="preserve">We have added an additional note in step 4.4.3 to clarify the purpose of this calibration procedure. The voltage applied to the LCVR is swept from minimum to maximum which has the effect of rotating the linear polarization incident on the sample. The modulation contrast is measured by calculating the </w:t>
      </w:r>
      <w:r w:rsidR="009F0941" w:rsidRPr="009F0941">
        <w:rPr>
          <w:rFonts w:ascii="Times New Roman" w:hAnsi="Times New Roman" w:cs="Times New Roman"/>
          <w:sz w:val="24"/>
        </w:rPr>
        <w:t>ratio of the total signal in the first to the total signal in the zeroth-order Fourier components</w:t>
      </w:r>
      <w:r w:rsidR="009F0941">
        <w:rPr>
          <w:rFonts w:ascii="Times New Roman" w:hAnsi="Times New Roman" w:cs="Times New Roman"/>
          <w:sz w:val="24"/>
        </w:rPr>
        <w:t xml:space="preserve">. We have included an additional MATLAB file </w:t>
      </w:r>
      <w:r w:rsidR="00327214">
        <w:rPr>
          <w:rFonts w:ascii="Times New Roman" w:hAnsi="Times New Roman" w:cs="Times New Roman"/>
          <w:sz w:val="24"/>
        </w:rPr>
        <w:t>(</w:t>
      </w:r>
      <w:proofErr w:type="spellStart"/>
      <w:r w:rsidR="00327214">
        <w:rPr>
          <w:rFonts w:ascii="Times New Roman" w:hAnsi="Times New Roman" w:cs="Times New Roman"/>
          <w:sz w:val="24"/>
        </w:rPr>
        <w:t>calculate_contrast.m</w:t>
      </w:r>
      <w:proofErr w:type="spellEnd"/>
      <w:r w:rsidR="00327214">
        <w:rPr>
          <w:rFonts w:ascii="Times New Roman" w:hAnsi="Times New Roman" w:cs="Times New Roman"/>
          <w:sz w:val="24"/>
        </w:rPr>
        <w:t xml:space="preserve">) </w:t>
      </w:r>
      <w:r w:rsidR="00697EA5">
        <w:rPr>
          <w:rFonts w:ascii="Times New Roman" w:hAnsi="Times New Roman" w:cs="Times New Roman"/>
          <w:sz w:val="24"/>
        </w:rPr>
        <w:t>t</w:t>
      </w:r>
      <w:r w:rsidR="00327214">
        <w:rPr>
          <w:rFonts w:ascii="Times New Roman" w:hAnsi="Times New Roman" w:cs="Times New Roman"/>
          <w:sz w:val="24"/>
        </w:rPr>
        <w:t>o demonstrate this</w:t>
      </w:r>
      <w:r w:rsidR="00697EA5">
        <w:rPr>
          <w:rFonts w:ascii="Times New Roman" w:hAnsi="Times New Roman" w:cs="Times New Roman"/>
          <w:sz w:val="24"/>
        </w:rPr>
        <w:t>.</w:t>
      </w:r>
      <w:r>
        <w:rPr>
          <w:rFonts w:ascii="Times New Roman" w:hAnsi="Times New Roman" w:cs="Times New Roman"/>
          <w:sz w:val="24"/>
        </w:rPr>
        <w:t xml:space="preserve"> </w:t>
      </w:r>
      <w:r w:rsidR="00C62326">
        <w:rPr>
          <w:rFonts w:ascii="Times New Roman" w:hAnsi="Times New Roman" w:cs="Times New Roman"/>
          <w:sz w:val="24"/>
        </w:rPr>
        <w:t xml:space="preserve"> </w:t>
      </w:r>
      <w:r w:rsidR="00306D60" w:rsidRPr="004513E3">
        <w:rPr>
          <w:rFonts w:ascii="Times New Roman" w:hAnsi="Times New Roman" w:cs="Times New Roman"/>
          <w:i/>
          <w:sz w:val="24"/>
        </w:rPr>
        <w:br/>
      </w:r>
      <w:r w:rsidR="00306D60" w:rsidRPr="004513E3">
        <w:rPr>
          <w:rFonts w:ascii="Times New Roman" w:hAnsi="Times New Roman" w:cs="Times New Roman"/>
          <w:i/>
          <w:sz w:val="24"/>
        </w:rPr>
        <w:br/>
      </w:r>
      <w:r w:rsidR="00306D60" w:rsidRPr="004513E3">
        <w:rPr>
          <w:rFonts w:ascii="Times New Roman" w:hAnsi="Times New Roman" w:cs="Times New Roman"/>
          <w:i/>
          <w:iCs/>
          <w:sz w:val="24"/>
        </w:rPr>
        <w:t>Additional Comments to Authors:</w:t>
      </w:r>
      <w:r w:rsidR="00306D60" w:rsidRPr="004513E3">
        <w:rPr>
          <w:rFonts w:ascii="Times New Roman" w:hAnsi="Times New Roman" w:cs="Times New Roman"/>
          <w:i/>
          <w:sz w:val="24"/>
        </w:rPr>
        <w:br/>
        <w:t>N/A</w:t>
      </w:r>
      <w:r w:rsidR="00306D60" w:rsidRPr="004513E3">
        <w:rPr>
          <w:rFonts w:ascii="Times New Roman" w:hAnsi="Times New Roman" w:cs="Times New Roman"/>
          <w:i/>
          <w:sz w:val="24"/>
        </w:rPr>
        <w:br/>
      </w:r>
      <w:r w:rsidR="00306D60" w:rsidRPr="004513E3">
        <w:rPr>
          <w:rFonts w:ascii="Times New Roman" w:hAnsi="Times New Roman" w:cs="Times New Roman"/>
          <w:i/>
          <w:sz w:val="24"/>
        </w:rPr>
        <w:br/>
      </w:r>
      <w:r w:rsidR="00306D60" w:rsidRPr="004513E3">
        <w:rPr>
          <w:rFonts w:ascii="Times New Roman" w:hAnsi="Times New Roman" w:cs="Times New Roman"/>
          <w:b/>
          <w:bCs/>
          <w:i/>
          <w:sz w:val="24"/>
        </w:rPr>
        <w:t>Reviewer #2:</w:t>
      </w:r>
      <w:r w:rsidR="00306D60" w:rsidRPr="004513E3">
        <w:rPr>
          <w:rFonts w:ascii="Times New Roman" w:hAnsi="Times New Roman" w:cs="Times New Roman"/>
          <w:i/>
          <w:sz w:val="24"/>
        </w:rPr>
        <w:t xml:space="preserve"> </w:t>
      </w:r>
      <w:r w:rsidR="00306D60" w:rsidRPr="004513E3">
        <w:rPr>
          <w:rFonts w:ascii="Times New Roman" w:hAnsi="Times New Roman" w:cs="Times New Roman"/>
          <w:i/>
          <w:sz w:val="24"/>
        </w:rPr>
        <w:br/>
      </w:r>
      <w:r w:rsidR="00306D60" w:rsidRPr="004513E3">
        <w:rPr>
          <w:rFonts w:ascii="Times New Roman" w:hAnsi="Times New Roman" w:cs="Times New Roman"/>
          <w:i/>
          <w:iCs/>
          <w:sz w:val="24"/>
        </w:rPr>
        <w:t>Manuscript Summary:</w:t>
      </w:r>
      <w:r w:rsidR="00306D60" w:rsidRPr="004513E3">
        <w:rPr>
          <w:rFonts w:ascii="Times New Roman" w:hAnsi="Times New Roman" w:cs="Times New Roman"/>
          <w:i/>
          <w:sz w:val="24"/>
        </w:rPr>
        <w:t xml:space="preserve"> </w:t>
      </w:r>
      <w:r w:rsidR="00306D60" w:rsidRPr="004513E3">
        <w:rPr>
          <w:rFonts w:ascii="Times New Roman" w:hAnsi="Times New Roman" w:cs="Times New Roman"/>
          <w:i/>
          <w:sz w:val="24"/>
        </w:rPr>
        <w:br/>
        <w:t xml:space="preserve">This manuscript describes implementation of a TIRF SIM microscope system using commercially available components, including construction and alignment of the optical system along with some simple testing procedures. For the most part the manuscript is appropriately detailed clearly written, however requires some additional detail on image reconstruction. In the opinion of this reviewer it is insufficient to simply reference existing literature covering SIM image reconstruction and, at the very least, the authors should include a high level overview of how their recommended reconstruction method. Once this point has been addressed, along with the minor concerns listed below the manuscript is suitable for publication in </w:t>
      </w:r>
      <w:proofErr w:type="spellStart"/>
      <w:r w:rsidR="00306D60" w:rsidRPr="004513E3">
        <w:rPr>
          <w:rFonts w:ascii="Times New Roman" w:hAnsi="Times New Roman" w:cs="Times New Roman"/>
          <w:i/>
          <w:sz w:val="24"/>
        </w:rPr>
        <w:t>JoVE</w:t>
      </w:r>
      <w:proofErr w:type="spellEnd"/>
      <w:r w:rsidR="00306D60" w:rsidRPr="004513E3">
        <w:rPr>
          <w:rFonts w:ascii="Times New Roman" w:hAnsi="Times New Roman" w:cs="Times New Roman"/>
          <w:i/>
          <w:sz w:val="24"/>
        </w:rPr>
        <w:t>.</w:t>
      </w:r>
      <w:r w:rsidR="00306D60" w:rsidRPr="004513E3">
        <w:rPr>
          <w:rFonts w:ascii="Times New Roman" w:hAnsi="Times New Roman" w:cs="Times New Roman"/>
          <w:i/>
          <w:sz w:val="24"/>
        </w:rPr>
        <w:br/>
      </w:r>
      <w:r w:rsidR="00306D60" w:rsidRPr="004513E3">
        <w:rPr>
          <w:rFonts w:ascii="Times New Roman" w:hAnsi="Times New Roman" w:cs="Times New Roman"/>
          <w:i/>
          <w:sz w:val="24"/>
        </w:rPr>
        <w:br/>
      </w:r>
      <w:r w:rsidR="00306D60" w:rsidRPr="004513E3">
        <w:rPr>
          <w:rFonts w:ascii="Times New Roman" w:hAnsi="Times New Roman" w:cs="Times New Roman"/>
          <w:i/>
          <w:iCs/>
          <w:sz w:val="24"/>
        </w:rPr>
        <w:t>Major Concerns:</w:t>
      </w:r>
      <w:r w:rsidR="00306D60" w:rsidRPr="004513E3">
        <w:rPr>
          <w:rFonts w:ascii="Times New Roman" w:hAnsi="Times New Roman" w:cs="Times New Roman"/>
          <w:i/>
          <w:sz w:val="24"/>
        </w:rPr>
        <w:br/>
        <w:t>*The authors should provide a description of the image reconstruction methodology, including accurate determination of the illumination pattern parameters and recombination of SIM information passbands</w:t>
      </w:r>
      <w:r w:rsidR="00306D60" w:rsidRPr="004513E3">
        <w:rPr>
          <w:rFonts w:ascii="Times New Roman" w:hAnsi="Times New Roman" w:cs="Times New Roman"/>
          <w:i/>
          <w:sz w:val="24"/>
        </w:rPr>
        <w:br/>
      </w:r>
      <w:r w:rsidR="00306D60" w:rsidRPr="004513E3">
        <w:rPr>
          <w:rFonts w:ascii="Times New Roman" w:hAnsi="Times New Roman" w:cs="Times New Roman"/>
          <w:i/>
          <w:sz w:val="24"/>
        </w:rPr>
        <w:br/>
        <w:t>[</w:t>
      </w:r>
      <w:r w:rsidR="00306D60" w:rsidRPr="004513E3">
        <w:rPr>
          <w:rFonts w:ascii="Times New Roman" w:hAnsi="Times New Roman" w:cs="Times New Roman"/>
          <w:b/>
          <w:bCs/>
          <w:i/>
          <w:sz w:val="24"/>
        </w:rPr>
        <w:t xml:space="preserve">Editorial recommendation: </w:t>
      </w:r>
      <w:r w:rsidR="00306D60" w:rsidRPr="004513E3">
        <w:rPr>
          <w:rFonts w:ascii="Times New Roman" w:hAnsi="Times New Roman" w:cs="Times New Roman"/>
          <w:i/>
          <w:sz w:val="24"/>
        </w:rPr>
        <w:t>The above comment may be addressed in the Introduction or Discussion.]</w:t>
      </w:r>
      <w:r w:rsidR="00306D60" w:rsidRPr="004513E3">
        <w:rPr>
          <w:rFonts w:ascii="Times New Roman" w:hAnsi="Times New Roman" w:cs="Times New Roman"/>
          <w:i/>
          <w:sz w:val="24"/>
        </w:rPr>
        <w:br/>
      </w:r>
    </w:p>
    <w:p w14:paraId="710DE9DD" w14:textId="77777777" w:rsidR="00BE4F9F" w:rsidRPr="00BE4F9F" w:rsidRDefault="00BE4F9F" w:rsidP="00BE4F9F">
      <w:pPr>
        <w:rPr>
          <w:rFonts w:ascii="Times New Roman" w:eastAsia="Times New Roman" w:hAnsi="Times New Roman" w:cs="Times New Roman"/>
          <w:color w:val="000000"/>
          <w:sz w:val="24"/>
          <w:szCs w:val="24"/>
          <w:lang w:eastAsia="en-GB"/>
        </w:rPr>
      </w:pPr>
      <w:r w:rsidRPr="00BE4F9F">
        <w:rPr>
          <w:rFonts w:ascii="Times New Roman" w:eastAsia="Times New Roman" w:hAnsi="Times New Roman" w:cs="Times New Roman"/>
          <w:color w:val="000000"/>
          <w:sz w:val="24"/>
          <w:szCs w:val="24"/>
          <w:lang w:eastAsia="en-GB"/>
        </w:rPr>
        <w:lastRenderedPageBreak/>
        <w:t xml:space="preserve">We thank reviewer #2 for this comment and also the editors for allowing us to address this point </w:t>
      </w:r>
      <w:r w:rsidR="003729E8">
        <w:rPr>
          <w:rFonts w:ascii="Times New Roman" w:eastAsia="Times New Roman" w:hAnsi="Times New Roman" w:cs="Times New Roman"/>
          <w:color w:val="000000"/>
          <w:sz w:val="24"/>
          <w:szCs w:val="24"/>
          <w:lang w:eastAsia="en-GB"/>
        </w:rPr>
        <w:t xml:space="preserve">and have added </w:t>
      </w:r>
      <w:r w:rsidRPr="00BE4F9F">
        <w:rPr>
          <w:rFonts w:ascii="Times New Roman" w:eastAsia="Times New Roman" w:hAnsi="Times New Roman" w:cs="Times New Roman"/>
          <w:color w:val="000000"/>
          <w:sz w:val="24"/>
          <w:szCs w:val="24"/>
          <w:lang w:eastAsia="en-GB"/>
        </w:rPr>
        <w:t xml:space="preserve">a few </w:t>
      </w:r>
      <w:r w:rsidR="003729E8">
        <w:rPr>
          <w:rFonts w:ascii="Times New Roman" w:eastAsia="Times New Roman" w:hAnsi="Times New Roman" w:cs="Times New Roman"/>
          <w:color w:val="000000"/>
          <w:sz w:val="24"/>
          <w:szCs w:val="24"/>
          <w:lang w:eastAsia="en-GB"/>
        </w:rPr>
        <w:t xml:space="preserve">additional </w:t>
      </w:r>
      <w:r w:rsidRPr="00BE4F9F">
        <w:rPr>
          <w:rFonts w:ascii="Times New Roman" w:eastAsia="Times New Roman" w:hAnsi="Times New Roman" w:cs="Times New Roman"/>
          <w:color w:val="000000"/>
          <w:sz w:val="24"/>
          <w:szCs w:val="24"/>
          <w:lang w:eastAsia="en-GB"/>
        </w:rPr>
        <w:t xml:space="preserve">paragraphs in the </w:t>
      </w:r>
      <w:r>
        <w:rPr>
          <w:rFonts w:ascii="Times New Roman" w:eastAsia="Times New Roman" w:hAnsi="Times New Roman" w:cs="Times New Roman"/>
          <w:color w:val="000000"/>
          <w:sz w:val="24"/>
          <w:szCs w:val="24"/>
          <w:lang w:eastAsia="en-GB"/>
        </w:rPr>
        <w:t>introduction</w:t>
      </w:r>
      <w:r w:rsidRPr="00BE4F9F">
        <w:rPr>
          <w:rFonts w:ascii="Times New Roman" w:eastAsia="Times New Roman" w:hAnsi="Times New Roman" w:cs="Times New Roman"/>
          <w:color w:val="000000"/>
          <w:sz w:val="24"/>
          <w:szCs w:val="24"/>
          <w:lang w:eastAsia="en-GB"/>
        </w:rPr>
        <w:t xml:space="preserve">. </w:t>
      </w:r>
    </w:p>
    <w:p w14:paraId="3DD1AC2F" w14:textId="77777777" w:rsidR="00B856CE"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r>
      <w:r w:rsidRPr="004513E3">
        <w:rPr>
          <w:rFonts w:ascii="Times New Roman" w:hAnsi="Times New Roman" w:cs="Times New Roman"/>
          <w:i/>
          <w:iCs/>
          <w:sz w:val="24"/>
        </w:rPr>
        <w:t>Minor Concerns:</w:t>
      </w:r>
      <w:r w:rsidRPr="004513E3">
        <w:rPr>
          <w:rFonts w:ascii="Times New Roman" w:hAnsi="Times New Roman" w:cs="Times New Roman"/>
          <w:i/>
          <w:sz w:val="24"/>
        </w:rPr>
        <w:br/>
        <w:t>*Lines 59 - 60: replace microscope with microscopy in '…stimulated emission depletion microscopy…' and '...structured illumination microscopy.'</w:t>
      </w:r>
    </w:p>
    <w:p w14:paraId="2FC76C4E" w14:textId="77777777" w:rsidR="00B856CE" w:rsidRDefault="00B856CE" w:rsidP="004513E3">
      <w:pPr>
        <w:spacing w:after="0"/>
        <w:rPr>
          <w:rFonts w:ascii="Times New Roman" w:hAnsi="Times New Roman" w:cs="Times New Roman"/>
          <w:i/>
          <w:sz w:val="24"/>
        </w:rPr>
      </w:pPr>
      <w:r>
        <w:rPr>
          <w:rFonts w:ascii="Times New Roman" w:hAnsi="Times New Roman" w:cs="Times New Roman"/>
          <w:sz w:val="24"/>
        </w:rPr>
        <w:t>Fixed.</w:t>
      </w:r>
      <w:r w:rsidR="00306D60" w:rsidRPr="004513E3">
        <w:rPr>
          <w:rFonts w:ascii="Times New Roman" w:hAnsi="Times New Roman" w:cs="Times New Roman"/>
          <w:i/>
          <w:sz w:val="24"/>
        </w:rPr>
        <w:br/>
        <w:t>*Lines 81 - 83: I don't think it is correct that only custom-built SIM systems offer high temporal resolution - I think the later generations of the OMX SIM system offer single slice frame rates of several Hz</w:t>
      </w:r>
    </w:p>
    <w:p w14:paraId="1092AF06" w14:textId="77777777" w:rsidR="00B856CE" w:rsidRDefault="00B856CE" w:rsidP="004513E3">
      <w:pPr>
        <w:spacing w:after="0"/>
        <w:rPr>
          <w:rFonts w:ascii="Times New Roman" w:hAnsi="Times New Roman" w:cs="Times New Roman"/>
          <w:i/>
          <w:sz w:val="24"/>
        </w:rPr>
      </w:pPr>
      <w:r>
        <w:rPr>
          <w:rFonts w:ascii="Times New Roman" w:hAnsi="Times New Roman" w:cs="Times New Roman"/>
          <w:sz w:val="24"/>
        </w:rPr>
        <w:t>As stated in the response to reviewer #1 to their similar comment, we have removed this statement.</w:t>
      </w:r>
      <w:r w:rsidR="00306D60" w:rsidRPr="004513E3">
        <w:rPr>
          <w:rFonts w:ascii="Times New Roman" w:hAnsi="Times New Roman" w:cs="Times New Roman"/>
          <w:i/>
          <w:sz w:val="24"/>
        </w:rPr>
        <w:br/>
        <w:t>*Line 97: why is SIM TIRF only possible with 2 of the 3 lasers?</w:t>
      </w:r>
    </w:p>
    <w:p w14:paraId="665145FB" w14:textId="0C698D98" w:rsidR="00667D84" w:rsidRDefault="00B856CE" w:rsidP="004513E3">
      <w:pPr>
        <w:spacing w:after="0"/>
        <w:rPr>
          <w:rFonts w:ascii="Times New Roman" w:hAnsi="Times New Roman" w:cs="Times New Roman"/>
          <w:i/>
          <w:sz w:val="24"/>
        </w:rPr>
      </w:pPr>
      <w:r w:rsidRPr="004B69EB">
        <w:rPr>
          <w:rFonts w:ascii="Times New Roman" w:hAnsi="Times New Roman" w:cs="Times New Roman"/>
          <w:sz w:val="24"/>
        </w:rPr>
        <w:t>TIRF-SIM is o</w:t>
      </w:r>
      <w:r w:rsidR="004B69EB">
        <w:rPr>
          <w:rFonts w:ascii="Times New Roman" w:hAnsi="Times New Roman" w:cs="Times New Roman"/>
          <w:sz w:val="24"/>
        </w:rPr>
        <w:t xml:space="preserve">nly possible with 488 and 640 due to the constraints on the SLM pattern: the grating period must be chosen to fit the foci in the TIR ring while also being divisible by 3 to allow 3 equally spaced phase shifts. For 561, the period 9 or 12 patterns used don’t fit within the TIR ring for this wavelength so TIRF-SIM isn’t possible. </w:t>
      </w:r>
      <w:r w:rsidR="00BB74BC">
        <w:rPr>
          <w:rFonts w:ascii="Times New Roman" w:hAnsi="Times New Roman" w:cs="Times New Roman"/>
          <w:sz w:val="24"/>
        </w:rPr>
        <w:t>Note that this is not a fundamental limitation of the technique.</w:t>
      </w:r>
      <w:r w:rsidR="00306D60" w:rsidRPr="004513E3">
        <w:rPr>
          <w:rFonts w:ascii="Times New Roman" w:hAnsi="Times New Roman" w:cs="Times New Roman"/>
          <w:i/>
          <w:sz w:val="24"/>
        </w:rPr>
        <w:br/>
        <w:t>*Line 174 - Choice of lenses: the stated critical angle presumably applies to a glass-water interface - this should be stated in the te</w:t>
      </w:r>
      <w:bookmarkStart w:id="5" w:name="_GoBack"/>
      <w:bookmarkEnd w:id="5"/>
      <w:r w:rsidR="00306D60" w:rsidRPr="004513E3">
        <w:rPr>
          <w:rFonts w:ascii="Times New Roman" w:hAnsi="Times New Roman" w:cs="Times New Roman"/>
          <w:i/>
          <w:sz w:val="24"/>
        </w:rPr>
        <w:t>xt. For samples of higher refractive index the critical angle will increase.</w:t>
      </w:r>
    </w:p>
    <w:p w14:paraId="56F68EFD" w14:textId="77777777" w:rsidR="00A57A0E" w:rsidRDefault="00667D84" w:rsidP="004513E3">
      <w:pPr>
        <w:spacing w:after="0"/>
        <w:rPr>
          <w:rFonts w:ascii="Times New Roman" w:hAnsi="Times New Roman" w:cs="Times New Roman"/>
          <w:sz w:val="24"/>
        </w:rPr>
      </w:pPr>
      <w:r>
        <w:rPr>
          <w:rFonts w:ascii="Times New Roman" w:hAnsi="Times New Roman" w:cs="Times New Roman"/>
          <w:sz w:val="24"/>
        </w:rPr>
        <w:t>Yes this is correct, we have clarified that this cr</w:t>
      </w:r>
      <w:r w:rsidR="00504BD7">
        <w:rPr>
          <w:rFonts w:ascii="Times New Roman" w:hAnsi="Times New Roman" w:cs="Times New Roman"/>
          <w:sz w:val="24"/>
        </w:rPr>
        <w:t xml:space="preserve">itical angle is for glass-water interfaces. </w:t>
      </w:r>
      <w:r w:rsidR="008913CB">
        <w:rPr>
          <w:rFonts w:ascii="Times New Roman" w:hAnsi="Times New Roman" w:cs="Times New Roman"/>
          <w:sz w:val="24"/>
        </w:rPr>
        <w:t>For sam</w:t>
      </w:r>
      <w:r w:rsidR="00770FDF">
        <w:rPr>
          <w:rFonts w:ascii="Times New Roman" w:hAnsi="Times New Roman" w:cs="Times New Roman"/>
          <w:sz w:val="24"/>
        </w:rPr>
        <w:t>ples of higher refractive index,</w:t>
      </w:r>
      <w:r w:rsidR="00A57A0E">
        <w:rPr>
          <w:rFonts w:ascii="Times New Roman" w:hAnsi="Times New Roman" w:cs="Times New Roman"/>
          <w:sz w:val="24"/>
        </w:rPr>
        <w:t xml:space="preserve"> the critical angle </w:t>
      </w:r>
      <w:r w:rsidR="00770FDF">
        <w:rPr>
          <w:rFonts w:ascii="Times New Roman" w:hAnsi="Times New Roman" w:cs="Times New Roman"/>
          <w:sz w:val="24"/>
        </w:rPr>
        <w:t xml:space="preserve">increases </w:t>
      </w:r>
      <w:r w:rsidR="00A57A0E">
        <w:rPr>
          <w:rFonts w:ascii="Times New Roman" w:hAnsi="Times New Roman" w:cs="Times New Roman"/>
          <w:sz w:val="24"/>
        </w:rPr>
        <w:t>and</w:t>
      </w:r>
      <w:r w:rsidR="00770FDF">
        <w:rPr>
          <w:rFonts w:ascii="Times New Roman" w:hAnsi="Times New Roman" w:cs="Times New Roman"/>
          <w:sz w:val="24"/>
        </w:rPr>
        <w:t xml:space="preserve"> can</w:t>
      </w:r>
      <w:r w:rsidR="00A57A0E">
        <w:rPr>
          <w:rFonts w:ascii="Times New Roman" w:hAnsi="Times New Roman" w:cs="Times New Roman"/>
          <w:sz w:val="24"/>
        </w:rPr>
        <w:t xml:space="preserve"> result in scattering of the evanescent field, f</w:t>
      </w:r>
      <w:r w:rsidR="00770FDF">
        <w:rPr>
          <w:rFonts w:ascii="Times New Roman" w:hAnsi="Times New Roman" w:cs="Times New Roman"/>
          <w:sz w:val="24"/>
        </w:rPr>
        <w:t xml:space="preserve">or example, at focal adhesions. </w:t>
      </w:r>
      <w:r w:rsidR="00AE4034">
        <w:rPr>
          <w:rFonts w:ascii="Times New Roman" w:hAnsi="Times New Roman" w:cs="Times New Roman"/>
          <w:sz w:val="24"/>
        </w:rPr>
        <w:t>This frustrated TIR seems to vary depen</w:t>
      </w:r>
      <w:r w:rsidR="00A32FD9">
        <w:rPr>
          <w:rFonts w:ascii="Times New Roman" w:hAnsi="Times New Roman" w:cs="Times New Roman"/>
          <w:sz w:val="24"/>
        </w:rPr>
        <w:t>ding on the cell type, and we haven’t seen it in the COS7 or HEK cell samples presented here.</w:t>
      </w:r>
    </w:p>
    <w:p w14:paraId="4BD873D3" w14:textId="77777777" w:rsidR="00DA2788"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t>*Lines 313 onward: many of the instructions obviously relate to specific devices and software packages, for example line 314 refers to specific tabs in the SLM control software. I'm not sure that this level of detail is required and arguably makes the instructions more difficult to follow.</w:t>
      </w:r>
      <w:r w:rsidRPr="004513E3">
        <w:rPr>
          <w:rFonts w:ascii="Times New Roman" w:hAnsi="Times New Roman" w:cs="Times New Roman"/>
          <w:i/>
          <w:sz w:val="24"/>
        </w:rPr>
        <w:br/>
      </w:r>
      <w:r w:rsidRPr="004513E3">
        <w:rPr>
          <w:rFonts w:ascii="Times New Roman" w:hAnsi="Times New Roman" w:cs="Times New Roman"/>
          <w:i/>
          <w:sz w:val="24"/>
        </w:rPr>
        <w:br/>
        <w:t>[</w:t>
      </w:r>
      <w:r w:rsidRPr="004513E3">
        <w:rPr>
          <w:rFonts w:ascii="Times New Roman" w:hAnsi="Times New Roman" w:cs="Times New Roman"/>
          <w:b/>
          <w:bCs/>
          <w:i/>
          <w:sz w:val="24"/>
        </w:rPr>
        <w:t xml:space="preserve">Editorial recommendation: </w:t>
      </w:r>
      <w:r w:rsidRPr="004513E3">
        <w:rPr>
          <w:rFonts w:ascii="Times New Roman" w:hAnsi="Times New Roman" w:cs="Times New Roman"/>
          <w:i/>
          <w:sz w:val="24"/>
        </w:rPr>
        <w:t xml:space="preserve">Please keep </w:t>
      </w:r>
      <w:proofErr w:type="spellStart"/>
      <w:r w:rsidRPr="004513E3">
        <w:rPr>
          <w:rFonts w:ascii="Times New Roman" w:hAnsi="Times New Roman" w:cs="Times New Roman"/>
          <w:i/>
          <w:sz w:val="24"/>
        </w:rPr>
        <w:t>JoV’sE</w:t>
      </w:r>
      <w:proofErr w:type="spellEnd"/>
      <w:r w:rsidRPr="004513E3">
        <w:rPr>
          <w:rFonts w:ascii="Times New Roman" w:hAnsi="Times New Roman" w:cs="Times New Roman"/>
          <w:i/>
          <w:sz w:val="24"/>
        </w:rPr>
        <w:t xml:space="preserve"> protocol requirements in mind as you address the above comment - the protocol must contain sufficient details in order to enable users to accurately replicate your technique. In addition these details are required for our scriptwriters to most accurately plan and write for your video. We recommend NOT removing any details from the protocol text.]</w:t>
      </w:r>
      <w:r w:rsidRPr="004513E3">
        <w:rPr>
          <w:rFonts w:ascii="Times New Roman" w:hAnsi="Times New Roman" w:cs="Times New Roman"/>
          <w:i/>
          <w:sz w:val="24"/>
        </w:rPr>
        <w:br/>
      </w:r>
      <w:r w:rsidRPr="004513E3">
        <w:rPr>
          <w:rFonts w:ascii="Times New Roman" w:hAnsi="Times New Roman" w:cs="Times New Roman"/>
          <w:i/>
          <w:sz w:val="24"/>
        </w:rPr>
        <w:br/>
        <w:t>*Line 358: it would be helpful to include images showing how the image of the fluorescent solution changes between TIRF and non TIRF</w:t>
      </w:r>
    </w:p>
    <w:p w14:paraId="49E03F6B" w14:textId="64CC5AA2" w:rsidR="00DA2788" w:rsidRDefault="00DA2788" w:rsidP="004513E3">
      <w:pPr>
        <w:spacing w:after="0"/>
        <w:rPr>
          <w:rFonts w:ascii="Times New Roman" w:hAnsi="Times New Roman" w:cs="Times New Roman"/>
          <w:sz w:val="24"/>
        </w:rPr>
      </w:pPr>
      <w:r>
        <w:rPr>
          <w:rFonts w:ascii="Times New Roman" w:hAnsi="Times New Roman" w:cs="Times New Roman"/>
          <w:sz w:val="24"/>
        </w:rPr>
        <w:t xml:space="preserve">Yes this is important </w:t>
      </w:r>
      <w:r w:rsidR="00967FCB">
        <w:rPr>
          <w:rFonts w:ascii="Times New Roman" w:hAnsi="Times New Roman" w:cs="Times New Roman"/>
          <w:sz w:val="24"/>
        </w:rPr>
        <w:t>and useful to highlight so</w:t>
      </w:r>
      <w:r>
        <w:rPr>
          <w:rFonts w:ascii="Times New Roman" w:hAnsi="Times New Roman" w:cs="Times New Roman"/>
          <w:sz w:val="24"/>
        </w:rPr>
        <w:t xml:space="preserve"> we have expanded Figure 2 to include images of TIRF and non-TIRF</w:t>
      </w:r>
      <w:r w:rsidR="00BB74BC">
        <w:rPr>
          <w:rFonts w:ascii="Times New Roman" w:hAnsi="Times New Roman" w:cs="Times New Roman"/>
          <w:sz w:val="24"/>
        </w:rPr>
        <w:t xml:space="preserve"> illumination that clearly show the </w:t>
      </w:r>
      <w:r>
        <w:rPr>
          <w:rFonts w:ascii="Times New Roman" w:hAnsi="Times New Roman" w:cs="Times New Roman"/>
          <w:sz w:val="24"/>
        </w:rPr>
        <w:t>misalignment</w:t>
      </w:r>
      <w:r w:rsidR="00BB74BC">
        <w:rPr>
          <w:rFonts w:ascii="Times New Roman" w:hAnsi="Times New Roman" w:cs="Times New Roman"/>
          <w:sz w:val="24"/>
        </w:rPr>
        <w:t xml:space="preserve"> effects</w:t>
      </w:r>
      <w:r>
        <w:rPr>
          <w:rFonts w:ascii="Times New Roman" w:hAnsi="Times New Roman" w:cs="Times New Roman"/>
          <w:sz w:val="24"/>
        </w:rPr>
        <w:t>.</w:t>
      </w:r>
    </w:p>
    <w:p w14:paraId="3AEDB693" w14:textId="77777777" w:rsidR="00277A8E" w:rsidRDefault="00306D60" w:rsidP="004513E3">
      <w:pPr>
        <w:spacing w:after="0"/>
        <w:rPr>
          <w:rFonts w:ascii="Times New Roman" w:hAnsi="Times New Roman" w:cs="Times New Roman"/>
          <w:i/>
          <w:sz w:val="24"/>
        </w:rPr>
      </w:pPr>
      <w:r w:rsidRPr="004513E3">
        <w:rPr>
          <w:rFonts w:ascii="Times New Roman" w:hAnsi="Times New Roman" w:cs="Times New Roman"/>
          <w:i/>
          <w:sz w:val="24"/>
        </w:rPr>
        <w:lastRenderedPageBreak/>
        <w:br/>
        <w:t xml:space="preserve">*Spherical aberration (for example caused by variations in </w:t>
      </w:r>
      <w:proofErr w:type="spellStart"/>
      <w:r w:rsidRPr="004513E3">
        <w:rPr>
          <w:rFonts w:ascii="Times New Roman" w:hAnsi="Times New Roman" w:cs="Times New Roman"/>
          <w:i/>
          <w:sz w:val="24"/>
        </w:rPr>
        <w:t>coverglass</w:t>
      </w:r>
      <w:proofErr w:type="spellEnd"/>
      <w:r w:rsidRPr="004513E3">
        <w:rPr>
          <w:rFonts w:ascii="Times New Roman" w:hAnsi="Times New Roman" w:cs="Times New Roman"/>
          <w:i/>
          <w:sz w:val="24"/>
        </w:rPr>
        <w:t xml:space="preserve"> thickness) can be a significant problem in SIM microscopy. It would be useful if the authors discuss this - presumably the objective lens has a correction collar?</w:t>
      </w:r>
    </w:p>
    <w:p w14:paraId="4C8202EA" w14:textId="77777777" w:rsidR="00277A8E" w:rsidRDefault="00277A8E" w:rsidP="004513E3">
      <w:pPr>
        <w:spacing w:after="0"/>
        <w:rPr>
          <w:rFonts w:ascii="Times New Roman" w:hAnsi="Times New Roman" w:cs="Times New Roman"/>
          <w:sz w:val="24"/>
        </w:rPr>
      </w:pPr>
      <w:r>
        <w:rPr>
          <w:rFonts w:ascii="Times New Roman" w:hAnsi="Times New Roman" w:cs="Times New Roman"/>
          <w:sz w:val="24"/>
        </w:rPr>
        <w:t xml:space="preserve">We agree that spherical aberration is a huge problem for SIM and have added a sentence in the introduction suggesting use of a correction collar. For 3D-SIM it is extremely important to reduce spherical aberrations to maintain high pattern contrast at depth but for TIRF-SIM it seems to be less of an issue. </w:t>
      </w:r>
    </w:p>
    <w:p w14:paraId="32B698DC" w14:textId="77777777" w:rsidR="008C367E"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t>*The caption to Fig. 2 is slightly misleading. Reduced overlap between the beams decreases the field of view over which the sinusoidal excitation pattern is formed.</w:t>
      </w:r>
    </w:p>
    <w:p w14:paraId="2212FF33" w14:textId="77777777" w:rsidR="00822924" w:rsidRDefault="008C367E" w:rsidP="004513E3">
      <w:pPr>
        <w:spacing w:after="0"/>
        <w:rPr>
          <w:rFonts w:ascii="Times New Roman" w:hAnsi="Times New Roman" w:cs="Times New Roman"/>
          <w:i/>
          <w:sz w:val="24"/>
        </w:rPr>
      </w:pPr>
      <w:r>
        <w:rPr>
          <w:rFonts w:ascii="Times New Roman" w:hAnsi="Times New Roman" w:cs="Times New Roman"/>
          <w:sz w:val="24"/>
        </w:rPr>
        <w:t>Yes you are correct and we have modified the caption.</w:t>
      </w:r>
      <w:r w:rsidR="00306D60" w:rsidRPr="004513E3">
        <w:rPr>
          <w:rFonts w:ascii="Times New Roman" w:hAnsi="Times New Roman" w:cs="Times New Roman"/>
          <w:i/>
          <w:sz w:val="24"/>
        </w:rPr>
        <w:br/>
        <w:t xml:space="preserve">*Fig.5 - the image of </w:t>
      </w:r>
      <w:proofErr w:type="spellStart"/>
      <w:r w:rsidR="00306D60" w:rsidRPr="004513E3">
        <w:rPr>
          <w:rFonts w:ascii="Times New Roman" w:hAnsi="Times New Roman" w:cs="Times New Roman"/>
          <w:i/>
          <w:sz w:val="24"/>
        </w:rPr>
        <w:t>carbocyanine</w:t>
      </w:r>
      <w:proofErr w:type="spellEnd"/>
      <w:r w:rsidR="00306D60" w:rsidRPr="004513E3">
        <w:rPr>
          <w:rFonts w:ascii="Times New Roman" w:hAnsi="Times New Roman" w:cs="Times New Roman"/>
          <w:i/>
          <w:sz w:val="24"/>
        </w:rPr>
        <w:t xml:space="preserve"> labelled β-amyloid fibrils appears to suffer from artefacts (weak copies of filaments at either side of the main filament). These are not present in the image of the Rhodamine labelled fibrils. Could the authors comment on this.</w:t>
      </w:r>
    </w:p>
    <w:p w14:paraId="4DD501BF" w14:textId="77777777" w:rsidR="00822924" w:rsidRDefault="00822924" w:rsidP="004513E3">
      <w:pPr>
        <w:spacing w:after="0"/>
        <w:rPr>
          <w:rFonts w:ascii="Times New Roman" w:hAnsi="Times New Roman" w:cs="Times New Roman"/>
          <w:sz w:val="24"/>
        </w:rPr>
      </w:pPr>
      <w:r>
        <w:rPr>
          <w:rFonts w:ascii="Times New Roman" w:hAnsi="Times New Roman" w:cs="Times New Roman"/>
          <w:sz w:val="24"/>
        </w:rPr>
        <w:t xml:space="preserve">We have combined Figure 4 and 5 on the suggestion of Reviewer #3. The artefacts seen in the </w:t>
      </w:r>
      <w:proofErr w:type="spellStart"/>
      <w:r>
        <w:rPr>
          <w:rFonts w:ascii="Times New Roman" w:hAnsi="Times New Roman" w:cs="Times New Roman"/>
          <w:sz w:val="24"/>
        </w:rPr>
        <w:t>carbocyanine</w:t>
      </w:r>
      <w:proofErr w:type="spellEnd"/>
      <w:r>
        <w:rPr>
          <w:rFonts w:ascii="Times New Roman" w:hAnsi="Times New Roman" w:cs="Times New Roman"/>
          <w:sz w:val="24"/>
        </w:rPr>
        <w:t xml:space="preserve"> fibrils were ringing artefacts from the reconstruction due to the high dynamic range of the sample. </w:t>
      </w:r>
      <w:r w:rsidRPr="007606E8">
        <w:rPr>
          <w:rFonts w:ascii="Times New Roman" w:hAnsi="Times New Roman" w:cs="Times New Roman"/>
          <w:sz w:val="24"/>
        </w:rPr>
        <w:t xml:space="preserve">The </w:t>
      </w:r>
      <w:proofErr w:type="spellStart"/>
      <w:r w:rsidRPr="007606E8">
        <w:rPr>
          <w:rFonts w:ascii="Times New Roman" w:hAnsi="Times New Roman" w:cs="Times New Roman"/>
          <w:sz w:val="24"/>
        </w:rPr>
        <w:t>sidelobes</w:t>
      </w:r>
      <w:proofErr w:type="spellEnd"/>
      <w:r w:rsidRPr="007606E8">
        <w:rPr>
          <w:rFonts w:ascii="Times New Roman" w:hAnsi="Times New Roman" w:cs="Times New Roman"/>
          <w:sz w:val="24"/>
        </w:rPr>
        <w:t xml:space="preserve"> result from the use of the Wiener filter reconstruction method</w:t>
      </w:r>
      <w:r>
        <w:rPr>
          <w:rFonts w:ascii="Times New Roman" w:hAnsi="Times New Roman" w:cs="Times New Roman"/>
          <w:sz w:val="24"/>
        </w:rPr>
        <w:t xml:space="preserve"> and could have been reduced by </w:t>
      </w:r>
      <w:r w:rsidR="00F6090A">
        <w:rPr>
          <w:rFonts w:ascii="Times New Roman" w:hAnsi="Times New Roman" w:cs="Times New Roman"/>
          <w:sz w:val="24"/>
        </w:rPr>
        <w:t xml:space="preserve">empirically </w:t>
      </w:r>
      <w:r>
        <w:rPr>
          <w:rFonts w:ascii="Times New Roman" w:hAnsi="Times New Roman" w:cs="Times New Roman"/>
          <w:sz w:val="24"/>
        </w:rPr>
        <w:t xml:space="preserve">altering the Wiener parameter, or </w:t>
      </w:r>
      <w:r w:rsidR="00F6090A">
        <w:rPr>
          <w:rFonts w:ascii="Times New Roman" w:hAnsi="Times New Roman" w:cs="Times New Roman"/>
          <w:sz w:val="24"/>
        </w:rPr>
        <w:t xml:space="preserve">by </w:t>
      </w:r>
      <w:r>
        <w:rPr>
          <w:rFonts w:ascii="Times New Roman" w:hAnsi="Times New Roman" w:cs="Times New Roman"/>
          <w:sz w:val="24"/>
        </w:rPr>
        <w:t xml:space="preserve">using another reconstruction method which is less prone to this type of artefact. </w:t>
      </w:r>
    </w:p>
    <w:p w14:paraId="3D4AFC85" w14:textId="77777777" w:rsidR="00BB74BC"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r>
      <w:r w:rsidRPr="004513E3">
        <w:rPr>
          <w:rFonts w:ascii="Times New Roman" w:hAnsi="Times New Roman" w:cs="Times New Roman"/>
          <w:i/>
          <w:iCs/>
          <w:sz w:val="24"/>
        </w:rPr>
        <w:t>Additional Comments to Authors:</w:t>
      </w:r>
      <w:r w:rsidRPr="004513E3">
        <w:rPr>
          <w:rFonts w:ascii="Times New Roman" w:hAnsi="Times New Roman" w:cs="Times New Roman"/>
          <w:i/>
          <w:sz w:val="24"/>
        </w:rPr>
        <w:br/>
        <w:t>N/A</w:t>
      </w:r>
      <w:r w:rsidRPr="004513E3">
        <w:rPr>
          <w:rFonts w:ascii="Times New Roman" w:hAnsi="Times New Roman" w:cs="Times New Roman"/>
          <w:i/>
          <w:sz w:val="24"/>
        </w:rPr>
        <w:br/>
      </w:r>
      <w:r w:rsidRPr="004513E3">
        <w:rPr>
          <w:rFonts w:ascii="Times New Roman" w:hAnsi="Times New Roman" w:cs="Times New Roman"/>
          <w:i/>
          <w:sz w:val="24"/>
        </w:rPr>
        <w:br/>
      </w:r>
      <w:r w:rsidRPr="004513E3">
        <w:rPr>
          <w:rFonts w:ascii="Times New Roman" w:hAnsi="Times New Roman" w:cs="Times New Roman"/>
          <w:i/>
          <w:sz w:val="24"/>
        </w:rPr>
        <w:br/>
      </w:r>
      <w:r w:rsidRPr="004513E3">
        <w:rPr>
          <w:rFonts w:ascii="Times New Roman" w:hAnsi="Times New Roman" w:cs="Times New Roman"/>
          <w:b/>
          <w:bCs/>
          <w:i/>
          <w:sz w:val="24"/>
        </w:rPr>
        <w:t>Reviewer #3:</w:t>
      </w:r>
      <w:r w:rsidRPr="004513E3">
        <w:rPr>
          <w:rFonts w:ascii="Times New Roman" w:hAnsi="Times New Roman" w:cs="Times New Roman"/>
          <w:i/>
          <w:sz w:val="24"/>
        </w:rPr>
        <w:t xml:space="preserve"> </w:t>
      </w:r>
      <w:r w:rsidRPr="004513E3">
        <w:rPr>
          <w:rFonts w:ascii="Times New Roman" w:hAnsi="Times New Roman" w:cs="Times New Roman"/>
          <w:i/>
          <w:sz w:val="24"/>
        </w:rPr>
        <w:br/>
      </w:r>
      <w:r w:rsidRPr="004513E3">
        <w:rPr>
          <w:rFonts w:ascii="Times New Roman" w:hAnsi="Times New Roman" w:cs="Times New Roman"/>
          <w:i/>
          <w:iCs/>
          <w:sz w:val="24"/>
        </w:rPr>
        <w:t>Manuscript Summary:</w:t>
      </w:r>
      <w:r w:rsidRPr="004513E3">
        <w:rPr>
          <w:rFonts w:ascii="Times New Roman" w:hAnsi="Times New Roman" w:cs="Times New Roman"/>
          <w:i/>
          <w:sz w:val="24"/>
        </w:rPr>
        <w:t xml:space="preserve"> </w:t>
      </w:r>
      <w:r w:rsidRPr="004513E3">
        <w:rPr>
          <w:rFonts w:ascii="Times New Roman" w:hAnsi="Times New Roman" w:cs="Times New Roman"/>
          <w:i/>
          <w:sz w:val="24"/>
        </w:rPr>
        <w:br/>
        <w:t>The protocol by Young et al. describes the built up of a custom design TIRF-SIM setup enabling super-resolution imaging with down to 90-120 nm lateral resolution of specimen/features that are accessible in the range of &lt;200 nm from the coverslip surface. The system outperforms commercial TIRF-SIM systems (Nikon N-SIM) in terms of acquisition speed through the replacement of a mechanical phase grating with a spatial light modulator. At the same time it should come with a considerably reduced price-tag (although the authors do not specifically mention this).</w:t>
      </w:r>
      <w:r w:rsidRPr="004513E3">
        <w:rPr>
          <w:rFonts w:ascii="Times New Roman" w:hAnsi="Times New Roman" w:cs="Times New Roman"/>
          <w:i/>
          <w:sz w:val="24"/>
        </w:rPr>
        <w:br/>
        <w:t>The manuscript provides a potentially useful instruction for laboratories that have in-house expertise to build custom optical setups and want to study a suitable biological question that benefits from the 2-fold lateral resolution enhancement over conventional TIRF setups. That said</w:t>
      </w:r>
      <w:proofErr w:type="gramStart"/>
      <w:r w:rsidRPr="004513E3">
        <w:rPr>
          <w:rFonts w:ascii="Times New Roman" w:hAnsi="Times New Roman" w:cs="Times New Roman"/>
          <w:i/>
          <w:sz w:val="24"/>
        </w:rPr>
        <w:t>,</w:t>
      </w:r>
      <w:proofErr w:type="gramEnd"/>
      <w:r w:rsidRPr="004513E3">
        <w:rPr>
          <w:rFonts w:ascii="Times New Roman" w:hAnsi="Times New Roman" w:cs="Times New Roman"/>
          <w:i/>
          <w:sz w:val="24"/>
        </w:rPr>
        <w:t xml:space="preserve"> the manuscript still needs some improvement to firmly justify publication in the </w:t>
      </w:r>
      <w:proofErr w:type="spellStart"/>
      <w:r w:rsidRPr="004513E3">
        <w:rPr>
          <w:rFonts w:ascii="Times New Roman" w:hAnsi="Times New Roman" w:cs="Times New Roman"/>
          <w:i/>
          <w:sz w:val="24"/>
        </w:rPr>
        <w:t>JoVE</w:t>
      </w:r>
      <w:proofErr w:type="spellEnd"/>
      <w:r w:rsidRPr="004513E3">
        <w:rPr>
          <w:rFonts w:ascii="Times New Roman" w:hAnsi="Times New Roman" w:cs="Times New Roman"/>
          <w:i/>
          <w:sz w:val="24"/>
        </w:rPr>
        <w:t>.</w:t>
      </w:r>
      <w:r w:rsidRPr="004513E3">
        <w:rPr>
          <w:rFonts w:ascii="Times New Roman" w:hAnsi="Times New Roman" w:cs="Times New Roman"/>
          <w:i/>
          <w:sz w:val="24"/>
        </w:rPr>
        <w:br/>
      </w:r>
    </w:p>
    <w:p w14:paraId="526C61A7" w14:textId="772998A1" w:rsidR="00BB74BC" w:rsidRPr="00BB74BC" w:rsidRDefault="00BB74BC" w:rsidP="004513E3">
      <w:pPr>
        <w:spacing w:after="0"/>
        <w:rPr>
          <w:rFonts w:ascii="Times New Roman" w:hAnsi="Times New Roman" w:cs="Times New Roman"/>
          <w:sz w:val="24"/>
        </w:rPr>
      </w:pPr>
      <w:r>
        <w:rPr>
          <w:rFonts w:ascii="Times New Roman" w:hAnsi="Times New Roman" w:cs="Times New Roman"/>
          <w:sz w:val="24"/>
        </w:rPr>
        <w:t xml:space="preserve">These are valid comments and we have expanded the discussion both in the </w:t>
      </w:r>
      <w:r w:rsidRPr="00BB74BC">
        <w:rPr>
          <w:rFonts w:ascii="Times New Roman" w:hAnsi="Times New Roman" w:cs="Times New Roman"/>
          <w:i/>
          <w:sz w:val="24"/>
        </w:rPr>
        <w:t xml:space="preserve">future applications </w:t>
      </w:r>
      <w:r>
        <w:rPr>
          <w:rFonts w:ascii="Times New Roman" w:hAnsi="Times New Roman" w:cs="Times New Roman"/>
          <w:sz w:val="24"/>
        </w:rPr>
        <w:t xml:space="preserve">and </w:t>
      </w:r>
      <w:r>
        <w:rPr>
          <w:rFonts w:ascii="Times New Roman" w:hAnsi="Times New Roman" w:cs="Times New Roman"/>
          <w:i/>
          <w:sz w:val="24"/>
        </w:rPr>
        <w:t>potential modifications</w:t>
      </w:r>
      <w:r>
        <w:rPr>
          <w:rFonts w:ascii="Times New Roman" w:hAnsi="Times New Roman" w:cs="Times New Roman"/>
          <w:sz w:val="24"/>
        </w:rPr>
        <w:t xml:space="preserve"> sections of the manuscript.  </w:t>
      </w:r>
      <w:r w:rsidR="00BF52B7">
        <w:rPr>
          <w:rFonts w:ascii="Times New Roman" w:hAnsi="Times New Roman" w:cs="Times New Roman"/>
          <w:sz w:val="24"/>
        </w:rPr>
        <w:t xml:space="preserve">We have now included new data of dynamic biological processes (movies 1 and 2) that clearly demonstrate the </w:t>
      </w:r>
      <w:r w:rsidR="00BF52B7">
        <w:rPr>
          <w:rFonts w:ascii="Times New Roman" w:hAnsi="Times New Roman" w:cs="Times New Roman"/>
          <w:sz w:val="24"/>
        </w:rPr>
        <w:lastRenderedPageBreak/>
        <w:t xml:space="preserve">capability of the instrument and the advantages that come with TIRF SIM, offering both increased resolution and contrast.  </w:t>
      </w:r>
    </w:p>
    <w:p w14:paraId="3EDD97D2" w14:textId="00C64C5E" w:rsidR="00895C55"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r>
      <w:r w:rsidRPr="004513E3">
        <w:rPr>
          <w:rFonts w:ascii="Times New Roman" w:hAnsi="Times New Roman" w:cs="Times New Roman"/>
          <w:i/>
          <w:iCs/>
          <w:sz w:val="24"/>
        </w:rPr>
        <w:t>Major Concerns:</w:t>
      </w:r>
      <w:r w:rsidRPr="004513E3">
        <w:rPr>
          <w:rFonts w:ascii="Times New Roman" w:hAnsi="Times New Roman" w:cs="Times New Roman"/>
          <w:i/>
          <w:sz w:val="24"/>
        </w:rPr>
        <w:t xml:space="preserve"> </w:t>
      </w:r>
      <w:r w:rsidRPr="004513E3">
        <w:rPr>
          <w:rFonts w:ascii="Times New Roman" w:hAnsi="Times New Roman" w:cs="Times New Roman"/>
          <w:i/>
          <w:sz w:val="24"/>
        </w:rPr>
        <w:br/>
        <w:t xml:space="preserve">*TIRF-SIM is geared toward particular samples and biological questions, typically addressing 2D cell surface biology that is within the reach of TIRF microscopy. The authors should mention this specialisation (or limitation) in applicability more thoroughly. </w:t>
      </w:r>
      <w:r w:rsidRPr="004513E3">
        <w:rPr>
          <w:rFonts w:ascii="Times New Roman" w:hAnsi="Times New Roman" w:cs="Times New Roman"/>
          <w:i/>
          <w:sz w:val="24"/>
        </w:rPr>
        <w:br/>
        <w:t xml:space="preserve">On the other hand, if the system is not strictly restricted to operate in TIRF mode, the authors may consider describing or discussing options to use the instrument in other modes (e.g. far-field imaging, z-stack acquisition, or axial resolution increase by optional 3-beam interference). </w:t>
      </w:r>
    </w:p>
    <w:p w14:paraId="11D13E2B" w14:textId="77777777" w:rsidR="00BF52B7" w:rsidRPr="004513E3" w:rsidRDefault="00BF52B7" w:rsidP="004513E3">
      <w:pPr>
        <w:spacing w:after="0"/>
        <w:rPr>
          <w:rFonts w:ascii="Times New Roman" w:hAnsi="Times New Roman" w:cs="Times New Roman"/>
          <w:i/>
          <w:sz w:val="24"/>
        </w:rPr>
      </w:pPr>
    </w:p>
    <w:p w14:paraId="56161CF1" w14:textId="77777777" w:rsidR="00104D9A" w:rsidRDefault="007061AD" w:rsidP="004513E3">
      <w:pPr>
        <w:spacing w:after="0"/>
        <w:rPr>
          <w:rFonts w:ascii="Times New Roman" w:hAnsi="Times New Roman" w:cs="Times New Roman"/>
          <w:sz w:val="24"/>
        </w:rPr>
      </w:pPr>
      <w:r>
        <w:rPr>
          <w:rFonts w:ascii="Times New Roman" w:hAnsi="Times New Roman" w:cs="Times New Roman"/>
          <w:sz w:val="24"/>
        </w:rPr>
        <w:t xml:space="preserve">We have made this limitation more clear in the discussion, and have included further details on how the system presented can be extended to other imaging modalities such as fast 2D-SIM, MSIM and PA NL-SIM. </w:t>
      </w:r>
    </w:p>
    <w:p w14:paraId="29613899" w14:textId="77777777" w:rsidR="0037317A" w:rsidRDefault="0037317A" w:rsidP="004513E3">
      <w:pPr>
        <w:spacing w:after="0"/>
        <w:rPr>
          <w:rFonts w:ascii="Times New Roman" w:hAnsi="Times New Roman" w:cs="Times New Roman"/>
          <w:i/>
          <w:sz w:val="24"/>
        </w:rPr>
      </w:pPr>
    </w:p>
    <w:p w14:paraId="11C50067" w14:textId="77777777" w:rsidR="00895C55" w:rsidRDefault="00306D60" w:rsidP="004513E3">
      <w:pPr>
        <w:spacing w:after="0"/>
        <w:rPr>
          <w:rFonts w:ascii="Times New Roman" w:hAnsi="Times New Roman" w:cs="Times New Roman"/>
          <w:i/>
          <w:sz w:val="24"/>
        </w:rPr>
      </w:pPr>
      <w:r w:rsidRPr="004513E3">
        <w:rPr>
          <w:rFonts w:ascii="Times New Roman" w:hAnsi="Times New Roman" w:cs="Times New Roman"/>
          <w:i/>
          <w:sz w:val="24"/>
        </w:rPr>
        <w:t xml:space="preserve">*One major advantage of SIM versus SMLM is the ability to study live samples with higher frame rates and lower </w:t>
      </w:r>
      <w:proofErr w:type="spellStart"/>
      <w:r w:rsidRPr="004513E3">
        <w:rPr>
          <w:rFonts w:ascii="Times New Roman" w:hAnsi="Times New Roman" w:cs="Times New Roman"/>
          <w:i/>
          <w:sz w:val="24"/>
        </w:rPr>
        <w:t>photodamage</w:t>
      </w:r>
      <w:proofErr w:type="spellEnd"/>
      <w:r w:rsidRPr="004513E3">
        <w:rPr>
          <w:rFonts w:ascii="Times New Roman" w:hAnsi="Times New Roman" w:cs="Times New Roman"/>
          <w:i/>
          <w:sz w:val="24"/>
        </w:rPr>
        <w:t xml:space="preserve">. Although the authors claim frame rates of up to 20 Hz for their system, they do not show any live cell data to support that this is not only a theoretical possibility. </w:t>
      </w:r>
    </w:p>
    <w:p w14:paraId="4DAD3972" w14:textId="0CC11582" w:rsidR="00347EDB" w:rsidRPr="00347EDB" w:rsidRDefault="00347EDB" w:rsidP="004513E3">
      <w:pPr>
        <w:spacing w:after="0"/>
        <w:rPr>
          <w:rFonts w:ascii="Times New Roman" w:hAnsi="Times New Roman" w:cs="Times New Roman"/>
          <w:sz w:val="24"/>
        </w:rPr>
      </w:pPr>
      <w:r w:rsidRPr="00610130">
        <w:rPr>
          <w:rFonts w:ascii="Times New Roman" w:hAnsi="Times New Roman" w:cs="Times New Roman"/>
          <w:sz w:val="24"/>
        </w:rPr>
        <w:t xml:space="preserve">We have included several examples of </w:t>
      </w:r>
      <w:r w:rsidR="00610130" w:rsidRPr="00610130">
        <w:rPr>
          <w:rFonts w:ascii="Times New Roman" w:hAnsi="Times New Roman" w:cs="Times New Roman"/>
          <w:sz w:val="24"/>
        </w:rPr>
        <w:t xml:space="preserve">high speed </w:t>
      </w:r>
      <w:r w:rsidRPr="00610130">
        <w:rPr>
          <w:rFonts w:ascii="Times New Roman" w:hAnsi="Times New Roman" w:cs="Times New Roman"/>
          <w:sz w:val="24"/>
        </w:rPr>
        <w:t xml:space="preserve">live cell TIRF-SIM in a new figure and have provided </w:t>
      </w:r>
      <w:r w:rsidR="00CA5245" w:rsidRPr="00610130">
        <w:rPr>
          <w:rFonts w:ascii="Times New Roman" w:hAnsi="Times New Roman" w:cs="Times New Roman"/>
          <w:sz w:val="24"/>
        </w:rPr>
        <w:t>movies</w:t>
      </w:r>
      <w:r w:rsidRPr="00610130">
        <w:rPr>
          <w:rFonts w:ascii="Times New Roman" w:hAnsi="Times New Roman" w:cs="Times New Roman"/>
          <w:sz w:val="24"/>
        </w:rPr>
        <w:t xml:space="preserve"> </w:t>
      </w:r>
      <w:r w:rsidR="00610130" w:rsidRPr="00610130">
        <w:rPr>
          <w:rFonts w:ascii="Times New Roman" w:hAnsi="Times New Roman" w:cs="Times New Roman"/>
          <w:sz w:val="24"/>
        </w:rPr>
        <w:t xml:space="preserve">that clearly resolve high speed </w:t>
      </w:r>
      <w:r w:rsidRPr="00610130">
        <w:rPr>
          <w:rFonts w:ascii="Times New Roman" w:hAnsi="Times New Roman" w:cs="Times New Roman"/>
          <w:sz w:val="24"/>
        </w:rPr>
        <w:t>microtubule dynamics and plasma membrane flow</w:t>
      </w:r>
      <w:r w:rsidR="00D3617A" w:rsidRPr="00610130">
        <w:rPr>
          <w:rFonts w:ascii="Times New Roman" w:hAnsi="Times New Roman" w:cs="Times New Roman"/>
          <w:sz w:val="24"/>
        </w:rPr>
        <w:t xml:space="preserve"> </w:t>
      </w:r>
      <w:r w:rsidR="00610130" w:rsidRPr="00610130">
        <w:rPr>
          <w:rFonts w:ascii="Times New Roman" w:hAnsi="Times New Roman" w:cs="Times New Roman"/>
          <w:sz w:val="24"/>
        </w:rPr>
        <w:t xml:space="preserve">and </w:t>
      </w:r>
      <w:r w:rsidR="00D3617A" w:rsidRPr="00610130">
        <w:rPr>
          <w:rFonts w:ascii="Times New Roman" w:hAnsi="Times New Roman" w:cs="Times New Roman"/>
          <w:sz w:val="24"/>
        </w:rPr>
        <w:t>demonstrate the fast acquisition rate</w:t>
      </w:r>
      <w:r w:rsidRPr="00610130">
        <w:rPr>
          <w:rFonts w:ascii="Times New Roman" w:hAnsi="Times New Roman" w:cs="Times New Roman"/>
          <w:sz w:val="24"/>
        </w:rPr>
        <w:t>.</w:t>
      </w:r>
      <w:r w:rsidR="00D3617A">
        <w:rPr>
          <w:rFonts w:ascii="Times New Roman" w:hAnsi="Times New Roman" w:cs="Times New Roman"/>
          <w:sz w:val="24"/>
        </w:rPr>
        <w:t xml:space="preserve"> </w:t>
      </w:r>
    </w:p>
    <w:p w14:paraId="0981B5F1" w14:textId="77777777" w:rsidR="00895C55" w:rsidRPr="004513E3" w:rsidRDefault="00306D60" w:rsidP="00104D9A">
      <w:pPr>
        <w:pStyle w:val="ListParagraph"/>
        <w:spacing w:after="0"/>
        <w:ind w:left="1080"/>
        <w:rPr>
          <w:rFonts w:ascii="Times New Roman" w:hAnsi="Times New Roman" w:cs="Times New Roman"/>
          <w:i/>
          <w:sz w:val="24"/>
        </w:rPr>
      </w:pPr>
      <w:r w:rsidRPr="004513E3">
        <w:rPr>
          <w:rFonts w:ascii="Times New Roman" w:hAnsi="Times New Roman" w:cs="Times New Roman"/>
          <w:i/>
          <w:sz w:val="24"/>
        </w:rPr>
        <w:br/>
      </w:r>
    </w:p>
    <w:p w14:paraId="45F528B9" w14:textId="7FE12421" w:rsidR="00895C55" w:rsidRDefault="00306D60" w:rsidP="00610130">
      <w:pPr>
        <w:spacing w:after="0"/>
        <w:rPr>
          <w:rFonts w:ascii="Times New Roman" w:hAnsi="Times New Roman" w:cs="Times New Roman"/>
          <w:i/>
          <w:sz w:val="24"/>
        </w:rPr>
      </w:pPr>
      <w:r w:rsidRPr="004513E3">
        <w:rPr>
          <w:rFonts w:ascii="Times New Roman" w:hAnsi="Times New Roman" w:cs="Times New Roman"/>
          <w:i/>
          <w:sz w:val="24"/>
        </w:rPr>
        <w:t xml:space="preserve">*The description or discussion of camera, microscope stage, sample holder, temperature control, software for acquisition, reconstruction, data quality control, DSP is rather rudimentary. By following the protocol in its current form it may be hard to replicate an operational setup. If not all aspects can be discussed in detail for space restrictions, it should be at least very explicitly stated which additional instructions or readings have to be followed. </w:t>
      </w:r>
    </w:p>
    <w:p w14:paraId="1AA65ED5" w14:textId="15EC7587" w:rsidR="004F51AA" w:rsidRPr="004F51AA" w:rsidRDefault="004F51AA" w:rsidP="00610130">
      <w:pPr>
        <w:spacing w:after="0"/>
        <w:rPr>
          <w:rFonts w:ascii="Times New Roman" w:hAnsi="Times New Roman" w:cs="Times New Roman"/>
          <w:sz w:val="24"/>
        </w:rPr>
      </w:pPr>
      <w:r w:rsidRPr="007E524A">
        <w:rPr>
          <w:rFonts w:ascii="Times New Roman" w:hAnsi="Times New Roman" w:cs="Times New Roman"/>
          <w:sz w:val="24"/>
        </w:rPr>
        <w:t xml:space="preserve">This protocol is </w:t>
      </w:r>
      <w:r w:rsidRPr="007E524A">
        <w:rPr>
          <w:rFonts w:ascii="Times New Roman" w:hAnsi="Times New Roman" w:cs="Times New Roman"/>
          <w:i/>
          <w:sz w:val="24"/>
        </w:rPr>
        <w:t>not</w:t>
      </w:r>
      <w:r w:rsidRPr="007E524A">
        <w:rPr>
          <w:rFonts w:ascii="Times New Roman" w:hAnsi="Times New Roman" w:cs="Times New Roman"/>
          <w:sz w:val="24"/>
        </w:rPr>
        <w:t xml:space="preserve"> intended for a lay audience, it </w:t>
      </w:r>
      <w:r w:rsidR="00653885" w:rsidRPr="007E524A">
        <w:rPr>
          <w:rFonts w:ascii="Times New Roman" w:hAnsi="Times New Roman" w:cs="Times New Roman"/>
          <w:sz w:val="24"/>
        </w:rPr>
        <w:t>requires prior optics expertise</w:t>
      </w:r>
      <w:r w:rsidRPr="007E524A">
        <w:rPr>
          <w:rFonts w:ascii="Times New Roman" w:hAnsi="Times New Roman" w:cs="Times New Roman"/>
          <w:sz w:val="24"/>
        </w:rPr>
        <w:t xml:space="preserve">. </w:t>
      </w:r>
      <w:r w:rsidR="00653885" w:rsidRPr="007E524A">
        <w:rPr>
          <w:rFonts w:ascii="Times New Roman" w:hAnsi="Times New Roman" w:cs="Times New Roman"/>
          <w:sz w:val="24"/>
        </w:rPr>
        <w:t xml:space="preserve">It is suited to a laboratory that is already engaged in optical microscopy development:  </w:t>
      </w:r>
      <w:r w:rsidR="007E524A">
        <w:rPr>
          <w:rFonts w:ascii="Times New Roman" w:hAnsi="Times New Roman" w:cs="Times New Roman"/>
          <w:sz w:val="24"/>
        </w:rPr>
        <w:t>m</w:t>
      </w:r>
      <w:r w:rsidR="00653885" w:rsidRPr="007E524A">
        <w:rPr>
          <w:rFonts w:ascii="Times New Roman" w:hAnsi="Times New Roman" w:cs="Times New Roman"/>
          <w:sz w:val="24"/>
        </w:rPr>
        <w:t>any biophysics laboratories for example have home built TIRF microscopy set-ups</w:t>
      </w:r>
      <w:r w:rsidRPr="007E524A">
        <w:rPr>
          <w:rFonts w:ascii="Times New Roman" w:hAnsi="Times New Roman" w:cs="Times New Roman"/>
          <w:sz w:val="24"/>
        </w:rPr>
        <w:t xml:space="preserve">.  </w:t>
      </w:r>
      <w:r w:rsidR="00653885" w:rsidRPr="007E524A">
        <w:rPr>
          <w:rFonts w:ascii="Times New Roman" w:hAnsi="Times New Roman" w:cs="Times New Roman"/>
          <w:sz w:val="24"/>
        </w:rPr>
        <w:t xml:space="preserve">It should be a relatively </w:t>
      </w:r>
      <w:r w:rsidR="00E62CCA" w:rsidRPr="007E524A">
        <w:rPr>
          <w:rFonts w:ascii="Times New Roman" w:hAnsi="Times New Roman" w:cs="Times New Roman"/>
          <w:sz w:val="24"/>
        </w:rPr>
        <w:t>straightforward</w:t>
      </w:r>
      <w:r w:rsidR="00653885" w:rsidRPr="007E524A">
        <w:rPr>
          <w:rFonts w:ascii="Times New Roman" w:hAnsi="Times New Roman" w:cs="Times New Roman"/>
          <w:sz w:val="24"/>
        </w:rPr>
        <w:t xml:space="preserve"> matter for </w:t>
      </w:r>
      <w:r w:rsidRPr="007E524A">
        <w:rPr>
          <w:rFonts w:ascii="Times New Roman" w:hAnsi="Times New Roman" w:cs="Times New Roman"/>
          <w:sz w:val="24"/>
        </w:rPr>
        <w:t xml:space="preserve">an experienced </w:t>
      </w:r>
      <w:proofErr w:type="spellStart"/>
      <w:r w:rsidRPr="007E524A">
        <w:rPr>
          <w:rFonts w:ascii="Times New Roman" w:hAnsi="Times New Roman" w:cs="Times New Roman"/>
          <w:sz w:val="24"/>
        </w:rPr>
        <w:t>microscopist</w:t>
      </w:r>
      <w:proofErr w:type="spellEnd"/>
      <w:r w:rsidRPr="007E524A">
        <w:rPr>
          <w:rFonts w:ascii="Times New Roman" w:hAnsi="Times New Roman" w:cs="Times New Roman"/>
          <w:sz w:val="24"/>
        </w:rPr>
        <w:t xml:space="preserve"> with optics expertise </w:t>
      </w:r>
      <w:r w:rsidR="00E62CCA" w:rsidRPr="007E524A">
        <w:rPr>
          <w:rFonts w:ascii="Times New Roman" w:hAnsi="Times New Roman" w:cs="Times New Roman"/>
          <w:sz w:val="24"/>
        </w:rPr>
        <w:t xml:space="preserve">to </w:t>
      </w:r>
      <w:r w:rsidRPr="007E524A">
        <w:rPr>
          <w:rFonts w:ascii="Times New Roman" w:hAnsi="Times New Roman" w:cs="Times New Roman"/>
          <w:sz w:val="24"/>
        </w:rPr>
        <w:t>follow the instructions</w:t>
      </w:r>
      <w:r w:rsidR="00653885" w:rsidRPr="007E524A">
        <w:rPr>
          <w:rFonts w:ascii="Times New Roman" w:hAnsi="Times New Roman" w:cs="Times New Roman"/>
          <w:sz w:val="24"/>
        </w:rPr>
        <w:t xml:space="preserve">.  </w:t>
      </w:r>
      <w:r w:rsidR="00A420DE" w:rsidRPr="007E524A">
        <w:rPr>
          <w:rFonts w:ascii="Times New Roman" w:hAnsi="Times New Roman" w:cs="Times New Roman"/>
          <w:sz w:val="24"/>
        </w:rPr>
        <w:t xml:space="preserve">We have now added a paragraph to the protocols to say that </w:t>
      </w:r>
      <w:proofErr w:type="spellStart"/>
      <w:r w:rsidR="00A420DE" w:rsidRPr="007E524A">
        <w:rPr>
          <w:rFonts w:ascii="Times New Roman" w:hAnsi="Times New Roman" w:cs="Times New Roman"/>
          <w:sz w:val="24"/>
        </w:rPr>
        <w:t>Labview</w:t>
      </w:r>
      <w:proofErr w:type="spellEnd"/>
      <w:r w:rsidR="00A420DE" w:rsidRPr="007E524A">
        <w:rPr>
          <w:rFonts w:ascii="Times New Roman" w:hAnsi="Times New Roman" w:cs="Times New Roman"/>
          <w:sz w:val="24"/>
        </w:rPr>
        <w:t xml:space="preserve"> code we have written for our system is available on request.</w:t>
      </w:r>
    </w:p>
    <w:p w14:paraId="692819D8" w14:textId="77777777" w:rsidR="00895C55" w:rsidRPr="004513E3" w:rsidRDefault="00895C55" w:rsidP="004513E3">
      <w:pPr>
        <w:spacing w:after="0"/>
        <w:ind w:left="720"/>
        <w:rPr>
          <w:rFonts w:ascii="Times New Roman" w:hAnsi="Times New Roman" w:cs="Times New Roman"/>
          <w:i/>
          <w:sz w:val="24"/>
        </w:rPr>
      </w:pPr>
    </w:p>
    <w:p w14:paraId="42746F1A" w14:textId="77777777" w:rsidR="003A42B1" w:rsidRDefault="00306D60" w:rsidP="004513E3">
      <w:pPr>
        <w:spacing w:after="0"/>
        <w:rPr>
          <w:rFonts w:ascii="Times New Roman" w:hAnsi="Times New Roman" w:cs="Times New Roman"/>
          <w:i/>
          <w:sz w:val="24"/>
        </w:rPr>
      </w:pPr>
      <w:r w:rsidRPr="004513E3">
        <w:rPr>
          <w:rFonts w:ascii="Times New Roman" w:hAnsi="Times New Roman" w:cs="Times New Roman"/>
          <w:i/>
          <w:iCs/>
          <w:sz w:val="24"/>
        </w:rPr>
        <w:t>Minor Concerns:</w:t>
      </w:r>
      <w:r w:rsidRPr="004513E3">
        <w:rPr>
          <w:rFonts w:ascii="Times New Roman" w:hAnsi="Times New Roman" w:cs="Times New Roman"/>
          <w:i/>
          <w:sz w:val="24"/>
        </w:rPr>
        <w:br/>
        <w:t xml:space="preserve">*(Line) 81 "Imaging with high </w:t>
      </w:r>
      <w:r w:rsidRPr="004513E3">
        <w:rPr>
          <w:rFonts w:ascii="MS Mincho" w:eastAsia="MS Mincho" w:hAnsi="MS Mincho" w:cs="MS Mincho" w:hint="eastAsia"/>
          <w:i/>
          <w:sz w:val="24"/>
        </w:rPr>
        <w:t> </w:t>
      </w:r>
      <w:r w:rsidRPr="004513E3">
        <w:rPr>
          <w:rFonts w:ascii="Times New Roman" w:hAnsi="Times New Roman" w:cs="Times New Roman"/>
          <w:i/>
          <w:sz w:val="24"/>
        </w:rPr>
        <w:t xml:space="preserve">temporal resolution is therefore only achievable with custom-built systems" </w:t>
      </w:r>
      <w:r w:rsidRPr="004513E3">
        <w:rPr>
          <w:rFonts w:ascii="MS Mincho" w:eastAsia="MS Mincho" w:hAnsi="MS Mincho" w:cs="MS Mincho" w:hint="eastAsia"/>
          <w:i/>
          <w:sz w:val="24"/>
        </w:rPr>
        <w:t> </w:t>
      </w:r>
      <w:r w:rsidRPr="004513E3">
        <w:rPr>
          <w:rFonts w:ascii="Times New Roman" w:hAnsi="Times New Roman" w:cs="Times New Roman"/>
          <w:i/>
          <w:sz w:val="24"/>
        </w:rPr>
        <w:br/>
        <w:t xml:space="preserve">This is not true for all commercial systems. GE's OMX Blaze 3D-SIM system uses arrays of </w:t>
      </w:r>
      <w:proofErr w:type="spellStart"/>
      <w:r w:rsidRPr="004513E3">
        <w:rPr>
          <w:rFonts w:ascii="Times New Roman" w:hAnsi="Times New Roman" w:cs="Times New Roman"/>
          <w:i/>
          <w:sz w:val="24"/>
        </w:rPr>
        <w:t>galvo</w:t>
      </w:r>
      <w:proofErr w:type="spellEnd"/>
      <w:r w:rsidRPr="004513E3">
        <w:rPr>
          <w:rFonts w:ascii="Times New Roman" w:hAnsi="Times New Roman" w:cs="Times New Roman"/>
          <w:i/>
          <w:sz w:val="24"/>
        </w:rPr>
        <w:t xml:space="preserve"> scanner to change angle and phase positions of the two first order beams </w:t>
      </w:r>
      <w:r w:rsidRPr="004513E3">
        <w:rPr>
          <w:rFonts w:ascii="Times New Roman" w:hAnsi="Times New Roman" w:cs="Times New Roman"/>
          <w:i/>
          <w:sz w:val="24"/>
        </w:rPr>
        <w:lastRenderedPageBreak/>
        <w:t xml:space="preserve">independently for each channel, which is in fact faster than any current SLM-based systems. GE's most recent OMX SR model also allows operation in 2D-SIM and 2D-SIM-TIRF mode. </w:t>
      </w:r>
    </w:p>
    <w:p w14:paraId="07D7070D" w14:textId="77777777" w:rsidR="002E2EEA" w:rsidRDefault="003A42B1" w:rsidP="004513E3">
      <w:pPr>
        <w:spacing w:after="0"/>
        <w:rPr>
          <w:rFonts w:ascii="Times New Roman" w:hAnsi="Times New Roman" w:cs="Times New Roman"/>
          <w:i/>
          <w:sz w:val="24"/>
        </w:rPr>
      </w:pPr>
      <w:r>
        <w:rPr>
          <w:rFonts w:ascii="Times New Roman" w:hAnsi="Times New Roman" w:cs="Times New Roman"/>
          <w:sz w:val="24"/>
        </w:rPr>
        <w:t>We have removed this statement and have instead emphasized the reduced cost and increased flexibility of this system compared to commercial instruments.</w:t>
      </w:r>
      <w:r w:rsidR="00306D60" w:rsidRPr="004513E3">
        <w:rPr>
          <w:rFonts w:ascii="Times New Roman" w:hAnsi="Times New Roman" w:cs="Times New Roman"/>
          <w:i/>
          <w:sz w:val="24"/>
        </w:rPr>
        <w:br/>
        <w:t xml:space="preserve">*535ff "Custom-built TIRF-SIM systems are capable of multicolour super-resolution imaging at high </w:t>
      </w:r>
      <w:r w:rsidR="00306D60" w:rsidRPr="004513E3">
        <w:rPr>
          <w:rFonts w:ascii="MS Mincho" w:eastAsia="MS Mincho" w:hAnsi="MS Mincho" w:cs="MS Mincho" w:hint="eastAsia"/>
          <w:i/>
          <w:sz w:val="24"/>
        </w:rPr>
        <w:t> </w:t>
      </w:r>
      <w:r w:rsidR="00306D60" w:rsidRPr="004513E3">
        <w:rPr>
          <w:rFonts w:ascii="Times New Roman" w:hAnsi="Times New Roman" w:cs="Times New Roman"/>
          <w:i/>
          <w:sz w:val="24"/>
        </w:rPr>
        <w:t>speed compared to commercially available microscopes. (</w:t>
      </w:r>
      <w:proofErr w:type="gramStart"/>
      <w:r w:rsidR="00306D60" w:rsidRPr="004513E3">
        <w:rPr>
          <w:rFonts w:ascii="Times New Roman" w:hAnsi="Times New Roman" w:cs="Times New Roman"/>
          <w:i/>
          <w:sz w:val="24"/>
        </w:rPr>
        <w:t>see</w:t>
      </w:r>
      <w:proofErr w:type="gramEnd"/>
      <w:r w:rsidR="00306D60" w:rsidRPr="004513E3">
        <w:rPr>
          <w:rFonts w:ascii="Times New Roman" w:hAnsi="Times New Roman" w:cs="Times New Roman"/>
          <w:i/>
          <w:sz w:val="24"/>
        </w:rPr>
        <w:t xml:space="preserve"> above) The inherent advantage of SIM as a </w:t>
      </w:r>
      <w:r w:rsidR="00306D60" w:rsidRPr="004513E3">
        <w:rPr>
          <w:rFonts w:ascii="MS Mincho" w:eastAsia="MS Mincho" w:hAnsi="MS Mincho" w:cs="MS Mincho" w:hint="eastAsia"/>
          <w:i/>
          <w:sz w:val="24"/>
        </w:rPr>
        <w:t> </w:t>
      </w:r>
      <w:r w:rsidR="00306D60" w:rsidRPr="004513E3">
        <w:rPr>
          <w:rFonts w:ascii="Times New Roman" w:hAnsi="Times New Roman" w:cs="Times New Roman"/>
          <w:i/>
          <w:sz w:val="24"/>
        </w:rPr>
        <w:t xml:space="preserve">super-resolution technique is that the temporal resolution is not limited by the </w:t>
      </w:r>
      <w:proofErr w:type="spellStart"/>
      <w:r w:rsidR="00306D60" w:rsidRPr="004513E3">
        <w:rPr>
          <w:rFonts w:ascii="Times New Roman" w:hAnsi="Times New Roman" w:cs="Times New Roman"/>
          <w:i/>
          <w:sz w:val="24"/>
        </w:rPr>
        <w:t>photophysics</w:t>
      </w:r>
      <w:proofErr w:type="spellEnd"/>
      <w:r w:rsidR="00306D60" w:rsidRPr="004513E3">
        <w:rPr>
          <w:rFonts w:ascii="Times New Roman" w:hAnsi="Times New Roman" w:cs="Times New Roman"/>
          <w:i/>
          <w:sz w:val="24"/>
        </w:rPr>
        <w:t xml:space="preserve"> of the fluorophore…</w:t>
      </w:r>
      <w:r w:rsidR="00306D60" w:rsidRPr="004513E3">
        <w:rPr>
          <w:rFonts w:ascii="MS Mincho" w:eastAsia="MS Mincho" w:hAnsi="MS Mincho" w:cs="MS Mincho" w:hint="eastAsia"/>
          <w:i/>
          <w:sz w:val="24"/>
        </w:rPr>
        <w:t> </w:t>
      </w:r>
      <w:r w:rsidR="00306D60" w:rsidRPr="004513E3">
        <w:rPr>
          <w:rFonts w:ascii="Times New Roman" w:hAnsi="Times New Roman" w:cs="Times New Roman"/>
          <w:i/>
          <w:sz w:val="24"/>
        </w:rPr>
        <w:t xml:space="preserve">" </w:t>
      </w:r>
      <w:r w:rsidR="00306D60" w:rsidRPr="004513E3">
        <w:rPr>
          <w:rFonts w:ascii="Times New Roman" w:hAnsi="Times New Roman" w:cs="Times New Roman"/>
          <w:i/>
          <w:sz w:val="24"/>
        </w:rPr>
        <w:br/>
        <w:t xml:space="preserve">One could argue that this also applies to SIM, as </w:t>
      </w:r>
      <w:proofErr w:type="spellStart"/>
      <w:r w:rsidR="00306D60" w:rsidRPr="004513E3">
        <w:rPr>
          <w:rFonts w:ascii="Times New Roman" w:hAnsi="Times New Roman" w:cs="Times New Roman"/>
          <w:i/>
          <w:sz w:val="24"/>
        </w:rPr>
        <w:t>photophysical</w:t>
      </w:r>
      <w:proofErr w:type="spellEnd"/>
      <w:r w:rsidR="00306D60" w:rsidRPr="004513E3">
        <w:rPr>
          <w:rFonts w:ascii="Times New Roman" w:hAnsi="Times New Roman" w:cs="Times New Roman"/>
          <w:i/>
          <w:sz w:val="24"/>
        </w:rPr>
        <w:t xml:space="preserve"> properties such as bleaching rate or quantum efficiency affect the minimum exposure time and the number of time points that can be recorded with sufficient signal-to-noise.</w:t>
      </w:r>
    </w:p>
    <w:p w14:paraId="5F361F97" w14:textId="77777777" w:rsidR="002E2EEA" w:rsidRDefault="002E2EEA" w:rsidP="004513E3">
      <w:pPr>
        <w:spacing w:after="0"/>
        <w:rPr>
          <w:rFonts w:ascii="Times New Roman" w:hAnsi="Times New Roman" w:cs="Times New Roman"/>
          <w:sz w:val="24"/>
        </w:rPr>
      </w:pPr>
      <w:r>
        <w:rPr>
          <w:rFonts w:ascii="Times New Roman" w:hAnsi="Times New Roman" w:cs="Times New Roman"/>
          <w:sz w:val="24"/>
        </w:rPr>
        <w:t xml:space="preserve">The reviewer is correct and we have discussed this under “limitations of the technique”. </w:t>
      </w:r>
    </w:p>
    <w:p w14:paraId="3A66C197" w14:textId="77777777" w:rsidR="00026D86" w:rsidRDefault="00306D60" w:rsidP="004513E3">
      <w:pPr>
        <w:spacing w:after="0"/>
        <w:rPr>
          <w:rFonts w:ascii="Times New Roman" w:hAnsi="Times New Roman" w:cs="Times New Roman"/>
          <w:i/>
          <w:sz w:val="24"/>
        </w:rPr>
      </w:pPr>
      <w:r w:rsidRPr="004513E3">
        <w:rPr>
          <w:rFonts w:ascii="Times New Roman" w:hAnsi="Times New Roman" w:cs="Times New Roman"/>
          <w:i/>
          <w:sz w:val="24"/>
        </w:rPr>
        <w:br/>
      </w:r>
      <w:bookmarkStart w:id="6" w:name="OLE_LINK39"/>
      <w:bookmarkStart w:id="7" w:name="OLE_LINK40"/>
      <w:bookmarkStart w:id="8" w:name="OLE_LINK41"/>
      <w:bookmarkStart w:id="9" w:name="OLE_LINK42"/>
      <w:r w:rsidRPr="004513E3">
        <w:rPr>
          <w:rFonts w:ascii="Times New Roman" w:hAnsi="Times New Roman" w:cs="Times New Roman"/>
          <w:i/>
          <w:sz w:val="24"/>
        </w:rPr>
        <w:t xml:space="preserve">*541ff "Non TIRF-SIM systems can usually achieve resolution improvements of 1.7 times or less in practice as opposed to the </w:t>
      </w:r>
      <w:r w:rsidRPr="004513E3">
        <w:rPr>
          <w:rFonts w:ascii="MS Mincho" w:eastAsia="MS Mincho" w:hAnsi="MS Mincho" w:cs="MS Mincho" w:hint="eastAsia"/>
          <w:i/>
          <w:sz w:val="24"/>
        </w:rPr>
        <w:t> </w:t>
      </w:r>
      <w:r w:rsidRPr="004513E3">
        <w:rPr>
          <w:rFonts w:ascii="Times New Roman" w:hAnsi="Times New Roman" w:cs="Times New Roman"/>
          <w:i/>
          <w:sz w:val="24"/>
        </w:rPr>
        <w:t xml:space="preserve">factor of 2 improvement reported here, and commercial systems are also slower and less </w:t>
      </w:r>
      <w:r w:rsidRPr="004513E3">
        <w:rPr>
          <w:rFonts w:ascii="MS Mincho" w:eastAsia="MS Mincho" w:hAnsi="MS Mincho" w:cs="MS Mincho" w:hint="eastAsia"/>
          <w:i/>
          <w:sz w:val="24"/>
        </w:rPr>
        <w:t> </w:t>
      </w:r>
      <w:r w:rsidRPr="004513E3">
        <w:rPr>
          <w:rFonts w:ascii="Times New Roman" w:hAnsi="Times New Roman" w:cs="Times New Roman"/>
          <w:i/>
          <w:sz w:val="24"/>
        </w:rPr>
        <w:t>flexible than the system presented in this protocol."</w:t>
      </w:r>
      <w:r w:rsidRPr="004513E3">
        <w:rPr>
          <w:rFonts w:ascii="MS Mincho" w:eastAsia="MS Mincho" w:hAnsi="MS Mincho" w:cs="MS Mincho" w:hint="eastAsia"/>
          <w:i/>
          <w:sz w:val="24"/>
        </w:rPr>
        <w:t> </w:t>
      </w:r>
      <w:r w:rsidRPr="004513E3">
        <w:rPr>
          <w:rFonts w:ascii="Times New Roman" w:hAnsi="Times New Roman" w:cs="Times New Roman"/>
          <w:i/>
          <w:sz w:val="24"/>
        </w:rPr>
        <w:t xml:space="preserve"> </w:t>
      </w:r>
      <w:r w:rsidRPr="004513E3">
        <w:rPr>
          <w:rFonts w:ascii="Times New Roman" w:hAnsi="Times New Roman" w:cs="Times New Roman"/>
          <w:i/>
          <w:sz w:val="24"/>
        </w:rPr>
        <w:br/>
      </w:r>
      <w:proofErr w:type="gramStart"/>
      <w:r w:rsidRPr="004513E3">
        <w:rPr>
          <w:rFonts w:ascii="Times New Roman" w:hAnsi="Times New Roman" w:cs="Times New Roman"/>
          <w:i/>
          <w:sz w:val="24"/>
        </w:rPr>
        <w:t>That</w:t>
      </w:r>
      <w:proofErr w:type="gramEnd"/>
      <w:r w:rsidRPr="004513E3">
        <w:rPr>
          <w:rFonts w:ascii="Times New Roman" w:hAnsi="Times New Roman" w:cs="Times New Roman"/>
          <w:i/>
          <w:sz w:val="24"/>
        </w:rPr>
        <w:t xml:space="preserve"> is surely an overstatement. While this may be true for many instruments in the field (and maybe based on the personal experience of the authors), a well-calibrated and well-operated 3D-SIM system used on sufficiently contrasted samples can routinely achieve 2-fold resolution improvement, as has been demonstrated in many publications (see e.g. </w:t>
      </w:r>
      <w:bookmarkStart w:id="10" w:name="OLE_LINK3"/>
      <w:proofErr w:type="spellStart"/>
      <w:r w:rsidRPr="004513E3">
        <w:rPr>
          <w:rFonts w:ascii="Times New Roman" w:hAnsi="Times New Roman" w:cs="Times New Roman"/>
          <w:i/>
          <w:sz w:val="24"/>
        </w:rPr>
        <w:t>Demmerle</w:t>
      </w:r>
      <w:proofErr w:type="spellEnd"/>
      <w:r w:rsidRPr="004513E3">
        <w:rPr>
          <w:rFonts w:ascii="Times New Roman" w:hAnsi="Times New Roman" w:cs="Times New Roman"/>
          <w:i/>
          <w:sz w:val="24"/>
        </w:rPr>
        <w:t xml:space="preserve"> et al. 2015, Methods 88</w:t>
      </w:r>
      <w:bookmarkEnd w:id="10"/>
      <w:r w:rsidRPr="004513E3">
        <w:rPr>
          <w:rFonts w:ascii="Times New Roman" w:hAnsi="Times New Roman" w:cs="Times New Roman"/>
          <w:i/>
          <w:sz w:val="24"/>
        </w:rPr>
        <w:t xml:space="preserve">). </w:t>
      </w:r>
      <w:bookmarkEnd w:id="6"/>
      <w:bookmarkEnd w:id="7"/>
      <w:bookmarkEnd w:id="8"/>
      <w:bookmarkEnd w:id="9"/>
    </w:p>
    <w:p w14:paraId="131DA09D" w14:textId="51E79511" w:rsidR="00211DAB" w:rsidRPr="00211DAB" w:rsidRDefault="00E62CCA" w:rsidP="004513E3">
      <w:pPr>
        <w:spacing w:after="0"/>
        <w:rPr>
          <w:rFonts w:ascii="Times New Roman" w:hAnsi="Times New Roman" w:cs="Times New Roman"/>
          <w:sz w:val="24"/>
        </w:rPr>
      </w:pPr>
      <w:r>
        <w:rPr>
          <w:rFonts w:ascii="Times New Roman" w:hAnsi="Times New Roman" w:cs="Times New Roman"/>
          <w:sz w:val="24"/>
        </w:rPr>
        <w:t>We have modified the sentence to reflect the reviewer’s concerns.</w:t>
      </w:r>
    </w:p>
    <w:p w14:paraId="7316CB02" w14:textId="2D74FE18" w:rsidR="00306D60" w:rsidRPr="00E62CCA" w:rsidRDefault="00306D60" w:rsidP="00E62CCA">
      <w:pPr>
        <w:spacing w:after="0"/>
        <w:rPr>
          <w:rFonts w:ascii="Times New Roman" w:hAnsi="Times New Roman" w:cs="Times New Roman"/>
          <w:b/>
          <w:sz w:val="24"/>
        </w:rPr>
      </w:pPr>
      <w:r w:rsidRPr="004513E3">
        <w:rPr>
          <w:rFonts w:ascii="Times New Roman" w:hAnsi="Times New Roman" w:cs="Times New Roman"/>
          <w:i/>
          <w:sz w:val="24"/>
        </w:rPr>
        <w:br/>
      </w:r>
      <w:r w:rsidR="00E62CCA" w:rsidRPr="00E62CCA">
        <w:rPr>
          <w:rFonts w:ascii="Times New Roman" w:hAnsi="Times New Roman" w:cs="Times New Roman"/>
          <w:sz w:val="24"/>
        </w:rPr>
        <w:t xml:space="preserve">All </w:t>
      </w:r>
      <w:r w:rsidR="00E62CCA">
        <w:rPr>
          <w:rFonts w:ascii="Times New Roman" w:hAnsi="Times New Roman" w:cs="Times New Roman"/>
          <w:sz w:val="24"/>
        </w:rPr>
        <w:t>other minor comments</w:t>
      </w:r>
      <w:r w:rsidR="00D16556">
        <w:rPr>
          <w:rFonts w:ascii="Times New Roman" w:hAnsi="Times New Roman" w:cs="Times New Roman"/>
          <w:sz w:val="24"/>
        </w:rPr>
        <w:t>/edits</w:t>
      </w:r>
      <w:r w:rsidR="00E62CCA">
        <w:rPr>
          <w:rFonts w:ascii="Times New Roman" w:hAnsi="Times New Roman" w:cs="Times New Roman"/>
          <w:sz w:val="24"/>
        </w:rPr>
        <w:t xml:space="preserve"> have been addressed in the manuscript with </w:t>
      </w:r>
      <w:proofErr w:type="spellStart"/>
      <w:r w:rsidR="00D16556">
        <w:rPr>
          <w:rFonts w:ascii="Times New Roman" w:hAnsi="Times New Roman" w:cs="Times New Roman"/>
          <w:sz w:val="24"/>
        </w:rPr>
        <w:t>appriopriate</w:t>
      </w:r>
      <w:proofErr w:type="spellEnd"/>
      <w:r w:rsidR="00D16556">
        <w:rPr>
          <w:rFonts w:ascii="Times New Roman" w:hAnsi="Times New Roman" w:cs="Times New Roman"/>
          <w:sz w:val="24"/>
        </w:rPr>
        <w:t xml:space="preserve"> changes to text and figure captions.</w:t>
      </w:r>
    </w:p>
    <w:p w14:paraId="4C76EEDB" w14:textId="77777777" w:rsidR="00306D60" w:rsidRPr="004513E3" w:rsidRDefault="00306D60" w:rsidP="004513E3">
      <w:pPr>
        <w:spacing w:after="0"/>
        <w:rPr>
          <w:rFonts w:ascii="Times New Roman" w:hAnsi="Times New Roman" w:cs="Times New Roman"/>
          <w:i/>
          <w:sz w:val="24"/>
        </w:rPr>
      </w:pPr>
    </w:p>
    <w:sectPr w:rsidR="00306D60" w:rsidRPr="00451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280E"/>
    <w:multiLevelType w:val="hybridMultilevel"/>
    <w:tmpl w:val="35542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CB31A90"/>
    <w:multiLevelType w:val="hybridMultilevel"/>
    <w:tmpl w:val="4746B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60"/>
    <w:rsid w:val="00026D86"/>
    <w:rsid w:val="00041824"/>
    <w:rsid w:val="000C77E7"/>
    <w:rsid w:val="000D4FF2"/>
    <w:rsid w:val="000E71CC"/>
    <w:rsid w:val="000F1F0F"/>
    <w:rsid w:val="00104D9A"/>
    <w:rsid w:val="00111244"/>
    <w:rsid w:val="00211DAB"/>
    <w:rsid w:val="002467FE"/>
    <w:rsid w:val="00253B65"/>
    <w:rsid w:val="00273292"/>
    <w:rsid w:val="002738C6"/>
    <w:rsid w:val="00275B11"/>
    <w:rsid w:val="00277A8E"/>
    <w:rsid w:val="00283A0A"/>
    <w:rsid w:val="00295C3C"/>
    <w:rsid w:val="002C2498"/>
    <w:rsid w:val="002E2EEA"/>
    <w:rsid w:val="002E324B"/>
    <w:rsid w:val="002F33F7"/>
    <w:rsid w:val="00306D60"/>
    <w:rsid w:val="00327214"/>
    <w:rsid w:val="00347EDB"/>
    <w:rsid w:val="00366700"/>
    <w:rsid w:val="003729E8"/>
    <w:rsid w:val="0037317A"/>
    <w:rsid w:val="0037669E"/>
    <w:rsid w:val="00390E8B"/>
    <w:rsid w:val="003A42B1"/>
    <w:rsid w:val="004513E3"/>
    <w:rsid w:val="00484478"/>
    <w:rsid w:val="004947BF"/>
    <w:rsid w:val="004A1331"/>
    <w:rsid w:val="004B6412"/>
    <w:rsid w:val="004B66A2"/>
    <w:rsid w:val="004B69EB"/>
    <w:rsid w:val="004C5E35"/>
    <w:rsid w:val="004F51AA"/>
    <w:rsid w:val="00504BD7"/>
    <w:rsid w:val="00535E1F"/>
    <w:rsid w:val="005A7B4F"/>
    <w:rsid w:val="00610130"/>
    <w:rsid w:val="006139CF"/>
    <w:rsid w:val="00650F39"/>
    <w:rsid w:val="00653885"/>
    <w:rsid w:val="00667D84"/>
    <w:rsid w:val="00697EA5"/>
    <w:rsid w:val="006A0E07"/>
    <w:rsid w:val="006B654D"/>
    <w:rsid w:val="007061AD"/>
    <w:rsid w:val="007606E8"/>
    <w:rsid w:val="00760DB1"/>
    <w:rsid w:val="00770FDF"/>
    <w:rsid w:val="00797762"/>
    <w:rsid w:val="007B35DA"/>
    <w:rsid w:val="007D7C84"/>
    <w:rsid w:val="007E524A"/>
    <w:rsid w:val="007F6C64"/>
    <w:rsid w:val="00810291"/>
    <w:rsid w:val="00822924"/>
    <w:rsid w:val="008913CB"/>
    <w:rsid w:val="00895C55"/>
    <w:rsid w:val="008C367E"/>
    <w:rsid w:val="008C6F9C"/>
    <w:rsid w:val="008D2576"/>
    <w:rsid w:val="009147A4"/>
    <w:rsid w:val="00914880"/>
    <w:rsid w:val="009262A1"/>
    <w:rsid w:val="009366A3"/>
    <w:rsid w:val="00967FCB"/>
    <w:rsid w:val="0097055F"/>
    <w:rsid w:val="00995770"/>
    <w:rsid w:val="009F0941"/>
    <w:rsid w:val="00A1756F"/>
    <w:rsid w:val="00A32FD9"/>
    <w:rsid w:val="00A420DE"/>
    <w:rsid w:val="00A57A0E"/>
    <w:rsid w:val="00AC1842"/>
    <w:rsid w:val="00AE4034"/>
    <w:rsid w:val="00AE7C5B"/>
    <w:rsid w:val="00B41622"/>
    <w:rsid w:val="00B856CE"/>
    <w:rsid w:val="00BB74BC"/>
    <w:rsid w:val="00BD4EA7"/>
    <w:rsid w:val="00BE3BEF"/>
    <w:rsid w:val="00BE4F9F"/>
    <w:rsid w:val="00BF39F1"/>
    <w:rsid w:val="00BF52B7"/>
    <w:rsid w:val="00C277FE"/>
    <w:rsid w:val="00C55BD5"/>
    <w:rsid w:val="00C62326"/>
    <w:rsid w:val="00C84E7B"/>
    <w:rsid w:val="00C862ED"/>
    <w:rsid w:val="00C87DFC"/>
    <w:rsid w:val="00CA5245"/>
    <w:rsid w:val="00CB34BD"/>
    <w:rsid w:val="00CD4C9D"/>
    <w:rsid w:val="00CE1433"/>
    <w:rsid w:val="00D16556"/>
    <w:rsid w:val="00D3617A"/>
    <w:rsid w:val="00DA2788"/>
    <w:rsid w:val="00DC60B7"/>
    <w:rsid w:val="00E3022C"/>
    <w:rsid w:val="00E43755"/>
    <w:rsid w:val="00E62CCA"/>
    <w:rsid w:val="00E7635B"/>
    <w:rsid w:val="00EC5251"/>
    <w:rsid w:val="00EC66DC"/>
    <w:rsid w:val="00ED7F89"/>
    <w:rsid w:val="00F06004"/>
    <w:rsid w:val="00F21C4B"/>
    <w:rsid w:val="00F609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8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8</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Young</dc:creator>
  <cp:lastModifiedBy>Laurie Young</cp:lastModifiedBy>
  <cp:revision>76</cp:revision>
  <dcterms:created xsi:type="dcterms:W3CDTF">2015-12-06T15:26:00Z</dcterms:created>
  <dcterms:modified xsi:type="dcterms:W3CDTF">2015-12-18T15:45:00Z</dcterms:modified>
</cp:coreProperties>
</file>