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2" w:rsidRPr="003A4F07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Submission ID #: </w:t>
      </w:r>
      <w:r w:rsidR="00BB5EDF">
        <w:rPr>
          <w:rFonts w:ascii="Times New Roman" w:hAnsi="Times New Roman"/>
          <w:b/>
          <w:i w:val="0"/>
          <w:szCs w:val="24"/>
        </w:rPr>
        <w:t>53761</w:t>
      </w:r>
    </w:p>
    <w:p w:rsidR="00CE10F2" w:rsidRPr="003A4F07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Editor Name:</w:t>
      </w:r>
      <w:r w:rsidR="00BB5EDF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565757" w:rsidRPr="003A4F07" w:rsidRDefault="00565757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Pr="003A4F07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3A4F07">
        <w:rPr>
          <w:rFonts w:ascii="Times New Roman" w:hAnsi="Times New Roman"/>
          <w:b/>
        </w:rPr>
        <w:t xml:space="preserve">Authors and Affiliations: </w:t>
      </w:r>
    </w:p>
    <w:p w:rsidR="00BB5EDF" w:rsidRPr="00BB5EDF" w:rsidRDefault="00BB5EDF" w:rsidP="00BB5EDF">
      <w:pPr>
        <w:pStyle w:val="NormalWeb"/>
        <w:pBdr>
          <w:left w:val="none" w:sz="0" w:space="4" w:color="000000"/>
        </w:pBdr>
        <w:spacing w:before="0" w:beforeAutospacing="0" w:after="0" w:afterAutospacing="0"/>
        <w:jc w:val="left"/>
        <w:rPr>
          <w:rFonts w:ascii="Times New Roman" w:hAnsi="Times New Roman" w:cs="Times New Roman"/>
          <w:lang w:val="es-GT"/>
        </w:rPr>
      </w:pPr>
      <w:r w:rsidRPr="00BB5EDF">
        <w:rPr>
          <w:rFonts w:ascii="Times New Roman" w:hAnsi="Times New Roman" w:cs="Times New Roman"/>
          <w:bCs/>
          <w:lang w:val="es-GT"/>
        </w:rPr>
        <w:t>Javier Viña-Gonzalez, David Gonzalez-Perez, and Miguel Alcalde</w:t>
      </w:r>
    </w:p>
    <w:p w:rsidR="00BB5EDF" w:rsidRPr="00BB5EDF" w:rsidRDefault="00BB5EDF" w:rsidP="00BB5EDF">
      <w:pPr>
        <w:pBdr>
          <w:left w:val="none" w:sz="0" w:space="4" w:color="000000"/>
        </w:pBdr>
        <w:rPr>
          <w:rFonts w:cs="Arial"/>
          <w:bCs/>
          <w:lang w:val="es-GT"/>
        </w:rPr>
      </w:pPr>
    </w:p>
    <w:p w:rsidR="00BB5EDF" w:rsidRPr="00F03671" w:rsidRDefault="00BB5EDF" w:rsidP="00BB5EDF">
      <w:pPr>
        <w:pBdr>
          <w:left w:val="none" w:sz="0" w:space="4" w:color="000000"/>
        </w:pBdr>
        <w:rPr>
          <w:rFonts w:cs="Arial"/>
          <w:bCs/>
        </w:rPr>
      </w:pPr>
      <w:r w:rsidRPr="00F03671">
        <w:rPr>
          <w:rFonts w:cs="Arial"/>
          <w:bCs/>
        </w:rPr>
        <w:t>Department of Biocatalysis</w:t>
      </w:r>
    </w:p>
    <w:p w:rsidR="00BB5EDF" w:rsidRPr="00F03671" w:rsidRDefault="00BB5EDF" w:rsidP="00BB5EDF">
      <w:pPr>
        <w:pBdr>
          <w:left w:val="none" w:sz="0" w:space="4" w:color="000000"/>
        </w:pBdr>
        <w:rPr>
          <w:rFonts w:cs="Arial"/>
          <w:bCs/>
        </w:rPr>
      </w:pPr>
      <w:r w:rsidRPr="00F03671">
        <w:rPr>
          <w:rFonts w:cs="Arial"/>
          <w:bCs/>
        </w:rPr>
        <w:t>Institute of Catalysis, CSIC</w:t>
      </w:r>
    </w:p>
    <w:p w:rsidR="00BB5EDF" w:rsidRPr="00F03671" w:rsidRDefault="00BB5EDF" w:rsidP="00BB5EDF">
      <w:pPr>
        <w:pBdr>
          <w:left w:val="none" w:sz="0" w:space="4" w:color="000000"/>
        </w:pBdr>
        <w:rPr>
          <w:rFonts w:cs="Arial"/>
          <w:bCs/>
        </w:rPr>
      </w:pPr>
      <w:r w:rsidRPr="00F03671">
        <w:rPr>
          <w:rFonts w:cs="Arial"/>
          <w:bCs/>
        </w:rPr>
        <w:t>Madrid, Spain</w:t>
      </w:r>
    </w:p>
    <w:p w:rsidR="00565757" w:rsidRPr="00816210" w:rsidRDefault="00565757" w:rsidP="00565757">
      <w:pPr>
        <w:pStyle w:val="Default"/>
        <w:rPr>
          <w:rFonts w:ascii="Times New Roman" w:hAnsi="Times New Roman" w:cs="Times New Roman"/>
        </w:rPr>
      </w:pPr>
    </w:p>
    <w:p w:rsidR="00565757" w:rsidRPr="00816210" w:rsidRDefault="00565757" w:rsidP="00565757">
      <w:pPr>
        <w:pStyle w:val="Default"/>
        <w:rPr>
          <w:rFonts w:ascii="Times New Roman" w:hAnsi="Times New Roman" w:cs="Times New Roman"/>
        </w:rPr>
      </w:pPr>
    </w:p>
    <w:p w:rsidR="00BB5EDF" w:rsidRPr="00F03671" w:rsidRDefault="00CE10F2" w:rsidP="00BB5EDF">
      <w:pPr>
        <w:pStyle w:val="NormalWeb"/>
        <w:pBdr>
          <w:left w:val="none" w:sz="0" w:space="4" w:color="000000"/>
        </w:pBdr>
        <w:spacing w:before="0" w:beforeAutospacing="0" w:after="0" w:afterAutospacing="0"/>
        <w:jc w:val="left"/>
      </w:pPr>
      <w:r w:rsidRPr="003A4F07">
        <w:rPr>
          <w:rFonts w:ascii="Times New Roman" w:hAnsi="Times New Roman"/>
          <w:b/>
        </w:rPr>
        <w:t xml:space="preserve">Title: </w:t>
      </w:r>
      <w:r w:rsidR="00BB5EDF" w:rsidRPr="00BB5EDF">
        <w:rPr>
          <w:rFonts w:ascii="Times New Roman" w:hAnsi="Times New Roman" w:cs="Times New Roman"/>
          <w:bCs/>
        </w:rPr>
        <w:t xml:space="preserve">Directed evolution method in </w:t>
      </w:r>
      <w:r w:rsidR="00BB5EDF" w:rsidRPr="00BB5EDF">
        <w:rPr>
          <w:rFonts w:ascii="Times New Roman" w:hAnsi="Times New Roman" w:cs="Times New Roman"/>
          <w:bCs/>
          <w:i/>
        </w:rPr>
        <w:t>Saccharomyces cerevisiae</w:t>
      </w:r>
      <w:r w:rsidR="00BB5EDF" w:rsidRPr="00BB5EDF">
        <w:rPr>
          <w:rFonts w:ascii="Times New Roman" w:hAnsi="Times New Roman" w:cs="Times New Roman"/>
          <w:bCs/>
        </w:rPr>
        <w:t>: Mutant library creation and screening</w:t>
      </w:r>
      <w:r w:rsidR="00BB5EDF" w:rsidRPr="00F03671">
        <w:rPr>
          <w:rFonts w:cs="Arial"/>
        </w:rPr>
        <w:t xml:space="preserve"> </w:t>
      </w:r>
    </w:p>
    <w:p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816210" w:rsidRDefault="00CE10F2" w:rsidP="00CE10F2">
      <w:pPr>
        <w:outlineLvl w:val="0"/>
        <w:rPr>
          <w:rFonts w:ascii="Times New Roman" w:hAnsi="Times New Roman"/>
          <w:b/>
          <w:szCs w:val="24"/>
          <w:lang w:val="es-GT"/>
        </w:rPr>
      </w:pPr>
      <w:r w:rsidRPr="00816210">
        <w:rPr>
          <w:rFonts w:ascii="Times New Roman" w:hAnsi="Times New Roman"/>
          <w:b/>
          <w:szCs w:val="24"/>
          <w:lang w:val="es-GT"/>
        </w:rPr>
        <w:t xml:space="preserve">Corresponding Author: </w:t>
      </w:r>
    </w:p>
    <w:p w:rsidR="00BB5EDF" w:rsidRPr="00BB5EDF" w:rsidRDefault="00BB5EDF" w:rsidP="00BB5EDF">
      <w:pPr>
        <w:pStyle w:val="NormalWeb"/>
        <w:pBdr>
          <w:left w:val="none" w:sz="0" w:space="4" w:color="000000"/>
        </w:pBdr>
        <w:spacing w:before="0" w:beforeAutospacing="0" w:after="0" w:afterAutospacing="0"/>
        <w:jc w:val="left"/>
        <w:rPr>
          <w:rFonts w:ascii="Times New Roman" w:hAnsi="Times New Roman" w:cs="Times New Roman"/>
          <w:lang w:val="es-GT"/>
        </w:rPr>
      </w:pPr>
      <w:r w:rsidRPr="00BB5EDF">
        <w:rPr>
          <w:rFonts w:ascii="Times New Roman" w:hAnsi="Times New Roman" w:cs="Times New Roman"/>
          <w:lang w:val="es-GT"/>
        </w:rPr>
        <w:t xml:space="preserve">Miguel Alcalde </w:t>
      </w:r>
    </w:p>
    <w:p w:rsidR="00BB5EDF" w:rsidRPr="00BB5EDF" w:rsidRDefault="00BB5EDF" w:rsidP="00BB5EDF">
      <w:pPr>
        <w:pStyle w:val="NormalWeb"/>
        <w:pBdr>
          <w:left w:val="none" w:sz="0" w:space="4" w:color="000000"/>
        </w:pBdr>
        <w:spacing w:before="0" w:beforeAutospacing="0" w:after="0" w:afterAutospacing="0"/>
        <w:jc w:val="left"/>
        <w:rPr>
          <w:rFonts w:ascii="Times New Roman" w:hAnsi="Times New Roman" w:cs="Times New Roman"/>
          <w:lang w:val="es-GT"/>
        </w:rPr>
      </w:pPr>
      <w:r w:rsidRPr="00BB5EDF">
        <w:rPr>
          <w:rFonts w:ascii="Times New Roman" w:hAnsi="Times New Roman" w:cs="Times New Roman"/>
          <w:lang w:val="es-GT"/>
        </w:rPr>
        <w:t>malcalde@icp.csic.es</w:t>
      </w:r>
    </w:p>
    <w:p w:rsidR="00565757" w:rsidRPr="00BB5EDF" w:rsidRDefault="00565757" w:rsidP="00CE10F2">
      <w:pPr>
        <w:outlineLvl w:val="0"/>
        <w:rPr>
          <w:rFonts w:ascii="Times New Roman" w:hAnsi="Times New Roman"/>
          <w:b/>
          <w:szCs w:val="24"/>
          <w:lang w:val="es-GT"/>
        </w:rPr>
      </w:pPr>
    </w:p>
    <w:p w:rsidR="00F0293A" w:rsidRPr="00816210" w:rsidRDefault="00F0293A" w:rsidP="00CE10F2">
      <w:pPr>
        <w:outlineLvl w:val="0"/>
        <w:rPr>
          <w:rFonts w:ascii="Times New Roman" w:hAnsi="Times New Roman"/>
          <w:b/>
          <w:szCs w:val="24"/>
          <w:lang w:val="es-GT"/>
        </w:rPr>
      </w:pPr>
      <w:r w:rsidRPr="00816210">
        <w:rPr>
          <w:rFonts w:ascii="Times New Roman" w:hAnsi="Times New Roman"/>
          <w:b/>
          <w:szCs w:val="24"/>
          <w:lang w:val="es-GT"/>
        </w:rPr>
        <w:t>Co-authors:</w:t>
      </w:r>
    </w:p>
    <w:p w:rsidR="00CE10F2" w:rsidRDefault="00BB5EDF">
      <w:pPr>
        <w:rPr>
          <w:rFonts w:ascii="Times New Roman" w:hAnsi="Times New Roman"/>
          <w:bCs/>
          <w:lang w:val="es-GT"/>
        </w:rPr>
      </w:pPr>
      <w:r w:rsidRPr="00BB5EDF">
        <w:rPr>
          <w:rFonts w:ascii="Times New Roman" w:hAnsi="Times New Roman"/>
          <w:bCs/>
          <w:lang w:val="es-GT"/>
        </w:rPr>
        <w:t xml:space="preserve">Javier </w:t>
      </w:r>
      <w:r>
        <w:rPr>
          <w:rFonts w:ascii="Times New Roman" w:hAnsi="Times New Roman"/>
          <w:bCs/>
          <w:lang w:val="es-GT"/>
        </w:rPr>
        <w:t>Viña-Gonzalez</w:t>
      </w:r>
    </w:p>
    <w:p w:rsidR="00BB5EDF" w:rsidRPr="00BB5EDF" w:rsidRDefault="00BB5EDF" w:rsidP="00BB5EDF">
      <w:pPr>
        <w:pStyle w:val="NormalWeb"/>
        <w:pBdr>
          <w:left w:val="none" w:sz="0" w:space="4" w:color="000000"/>
        </w:pBdr>
        <w:spacing w:before="0" w:beforeAutospacing="0" w:after="0" w:afterAutospacing="0"/>
        <w:jc w:val="left"/>
        <w:rPr>
          <w:rFonts w:ascii="Times New Roman" w:hAnsi="Times New Roman" w:cs="Times New Roman"/>
          <w:lang w:val="es-GT"/>
        </w:rPr>
      </w:pPr>
      <w:r w:rsidRPr="00BB5EDF">
        <w:rPr>
          <w:rFonts w:ascii="Times New Roman" w:hAnsi="Times New Roman" w:cs="Times New Roman"/>
          <w:bCs/>
          <w:lang w:val="es-GT"/>
        </w:rPr>
        <w:t>Javier.v@csic.es</w:t>
      </w:r>
    </w:p>
    <w:p w:rsidR="00BB5EDF" w:rsidRPr="00BB5EDF" w:rsidRDefault="00BB5EDF">
      <w:pPr>
        <w:rPr>
          <w:rFonts w:ascii="Times New Roman" w:hAnsi="Times New Roman"/>
          <w:szCs w:val="24"/>
          <w:lang w:val="es-GT"/>
        </w:rPr>
      </w:pPr>
    </w:p>
    <w:p w:rsidR="00565757" w:rsidRDefault="00BB5EDF">
      <w:pPr>
        <w:rPr>
          <w:rFonts w:ascii="Times New Roman" w:hAnsi="Times New Roman"/>
          <w:bCs/>
          <w:lang w:val="es-GT"/>
        </w:rPr>
      </w:pPr>
      <w:r w:rsidRPr="00BB5EDF">
        <w:rPr>
          <w:rFonts w:ascii="Times New Roman" w:hAnsi="Times New Roman"/>
          <w:bCs/>
          <w:lang w:val="es-GT"/>
        </w:rPr>
        <w:t>David Gonzalez-Perez</w:t>
      </w:r>
    </w:p>
    <w:p w:rsidR="00BB5EDF" w:rsidRPr="00816210" w:rsidRDefault="00BB5EDF" w:rsidP="00BB5EDF">
      <w:pPr>
        <w:pBdr>
          <w:left w:val="none" w:sz="0" w:space="4" w:color="000000"/>
        </w:pBdr>
        <w:rPr>
          <w:rFonts w:cs="Arial"/>
          <w:bCs/>
        </w:rPr>
      </w:pPr>
      <w:r w:rsidRPr="00816210">
        <w:rPr>
          <w:rFonts w:cs="Arial"/>
          <w:bCs/>
        </w:rPr>
        <w:t>dgonzalez@icp.csic.es</w:t>
      </w:r>
    </w:p>
    <w:p w:rsidR="00BB5EDF" w:rsidRPr="00816210" w:rsidRDefault="00BB5EDF">
      <w:pPr>
        <w:rPr>
          <w:rFonts w:ascii="Times New Roman" w:hAnsi="Times New Roman"/>
          <w:szCs w:val="24"/>
        </w:rPr>
      </w:pPr>
    </w:p>
    <w:p w:rsidR="00BB5EDF" w:rsidRPr="00816210" w:rsidRDefault="00BB5EDF">
      <w:pPr>
        <w:rPr>
          <w:rFonts w:ascii="Times New Roman" w:hAnsi="Times New Roman"/>
          <w:szCs w:val="24"/>
        </w:rPr>
      </w:pPr>
    </w:p>
    <w:p w:rsidR="00CE10F2" w:rsidRPr="00BB5EDF" w:rsidRDefault="00EE30FB" w:rsidP="00BB5ED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Authors, please check the answers to the</w:t>
      </w:r>
      <w:r w:rsidR="00CE10F2" w:rsidRPr="003A4F07">
        <w:rPr>
          <w:rFonts w:ascii="Times New Roman" w:hAnsi="Times New Roman"/>
          <w:szCs w:val="24"/>
        </w:rPr>
        <w:t xml:space="preserve"> brief questionnaire below.   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A.</w:t>
      </w:r>
      <w:r w:rsidRPr="003A4F07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EE30FB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 xml:space="preserve">_______  (If you can record images/videos using your own camera/software, then mark No)   If yes, please list make and model of your microscope: 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B.</w:t>
      </w:r>
      <w:r w:rsidRPr="003A4F07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EE30FB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 xml:space="preserve">______ If yes, we will need you to record using </w:t>
      </w:r>
      <w:hyperlink r:id="rId8" w:history="1">
        <w:r w:rsidRPr="003A4F07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3A4F07">
        <w:rPr>
          <w:rFonts w:ascii="Times New Roman" w:hAnsi="Times New Roman"/>
          <w:szCs w:val="24"/>
        </w:rPr>
        <w:t xml:space="preserve"> to capture the steps. If you use a Mac, </w:t>
      </w:r>
      <w:hyperlink r:id="rId9" w:history="1">
        <w:r w:rsidRPr="003A4F07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3A4F07">
        <w:rPr>
          <w:rFonts w:ascii="Times New Roman" w:hAnsi="Times New Roman"/>
          <w:szCs w:val="24"/>
        </w:rPr>
        <w:t xml:space="preserve"> also has the ability to record the steps.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C.</w:t>
      </w:r>
      <w:r w:rsidRPr="003A4F07">
        <w:rPr>
          <w:rFonts w:ascii="Times New Roman" w:hAnsi="Times New Roman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_</w:t>
      </w:r>
      <w:r w:rsidR="005333DA">
        <w:rPr>
          <w:rFonts w:ascii="Times New Roman" w:hAnsi="Times New Roman"/>
          <w:szCs w:val="24"/>
        </w:rPr>
        <w:t>2.13 – 2.</w:t>
      </w:r>
      <w:r w:rsidR="008A1FA5">
        <w:rPr>
          <w:rFonts w:ascii="Times New Roman" w:hAnsi="Times New Roman"/>
          <w:szCs w:val="24"/>
        </w:rPr>
        <w:t>17, 3.1, 3.2, 3.5-3.10</w:t>
      </w:r>
      <w:r w:rsidRPr="003A4F07">
        <w:rPr>
          <w:rFonts w:ascii="Times New Roman" w:hAnsi="Times New Roman"/>
          <w:szCs w:val="24"/>
        </w:rPr>
        <w:t>__________________________________________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</w:t>
      </w:r>
      <w:r w:rsidRPr="003A4F07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="008A1FA5">
        <w:rPr>
          <w:rFonts w:ascii="Times New Roman" w:hAnsi="Times New Roman"/>
          <w:szCs w:val="24"/>
        </w:rPr>
        <w:t>2.13-2.17, 3.8-3.10</w:t>
      </w:r>
      <w:r w:rsidRPr="003A4F07">
        <w:rPr>
          <w:rFonts w:ascii="Times New Roman" w:hAnsi="Times New Roman"/>
          <w:szCs w:val="24"/>
        </w:rPr>
        <w:t>___________________________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E.</w:t>
      </w:r>
      <w:r w:rsidRPr="003A4F07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5333DA">
        <w:rPr>
          <w:rFonts w:ascii="Times New Roman" w:hAnsi="Times New Roman"/>
          <w:szCs w:val="24"/>
        </w:rPr>
        <w:t>Y</w:t>
      </w:r>
      <w:r w:rsidRPr="003A4F07">
        <w:rPr>
          <w:rFonts w:ascii="Times New Roman" w:hAnsi="Times New Roman"/>
          <w:szCs w:val="24"/>
        </w:rPr>
        <w:t>_____ If yes, how far apart are the locations? _</w:t>
      </w:r>
      <w:r w:rsidR="005333DA" w:rsidRPr="00494404">
        <w:rPr>
          <w:rFonts w:ascii="Times New Roman" w:hAnsi="Times New Roman"/>
          <w:szCs w:val="24"/>
          <w:u w:val="single"/>
        </w:rPr>
        <w:t xml:space="preserve">Same building on different </w:t>
      </w:r>
      <w:r w:rsidR="00494404" w:rsidRPr="00494404">
        <w:rPr>
          <w:rFonts w:ascii="Times New Roman" w:hAnsi="Times New Roman"/>
          <w:szCs w:val="24"/>
          <w:u w:val="single"/>
        </w:rPr>
        <w:t>floors</w:t>
      </w:r>
    </w:p>
    <w:p w:rsidR="00CE10F2" w:rsidRPr="003A4F07" w:rsidRDefault="00CC0C58" w:rsidP="00CE10F2">
      <w:pPr>
        <w:rPr>
          <w:rFonts w:ascii="Times New Roman" w:hAnsi="Times New Roman"/>
          <w:b/>
          <w:bCs/>
          <w:szCs w:val="24"/>
        </w:rPr>
      </w:pPr>
      <w:r w:rsidRPr="003A4F07">
        <w:rPr>
          <w:rFonts w:ascii="Times New Roman" w:hAnsi="Times New Roman"/>
          <w:b/>
          <w:szCs w:val="24"/>
        </w:rPr>
        <w:br w:type="page"/>
      </w:r>
      <w:r w:rsidR="00CE10F2" w:rsidRPr="003A4F07">
        <w:rPr>
          <w:rFonts w:ascii="Times New Roman" w:hAnsi="Times New Roman"/>
          <w:b/>
          <w:szCs w:val="24"/>
        </w:rPr>
        <w:lastRenderedPageBreak/>
        <w:t>1. Introduction (</w:t>
      </w:r>
      <w:r w:rsidR="00D300CE" w:rsidRPr="003A4F07">
        <w:rPr>
          <w:rFonts w:ascii="Times New Roman" w:hAnsi="Times New Roman"/>
          <w:b/>
          <w:szCs w:val="24"/>
        </w:rPr>
        <w:t xml:space="preserve">Experimental </w:t>
      </w:r>
      <w:r w:rsidRPr="003A4F07">
        <w:rPr>
          <w:rFonts w:ascii="Times New Roman" w:hAnsi="Times New Roman"/>
          <w:b/>
          <w:szCs w:val="24"/>
        </w:rPr>
        <w:t>Goal</w:t>
      </w:r>
      <w:r w:rsidR="00CE10F2" w:rsidRPr="003A4F07">
        <w:rPr>
          <w:rFonts w:ascii="Times New Roman" w:hAnsi="Times New Roman"/>
          <w:b/>
          <w:szCs w:val="24"/>
        </w:rPr>
        <w:t xml:space="preserve"> and </w:t>
      </w:r>
      <w:r w:rsidRPr="003A4F07">
        <w:rPr>
          <w:rFonts w:ascii="Times New Roman" w:hAnsi="Times New Roman"/>
          <w:b/>
          <w:szCs w:val="24"/>
        </w:rPr>
        <w:t xml:space="preserve">Author </w:t>
      </w:r>
      <w:r w:rsidR="00CE10F2" w:rsidRPr="003A4F07">
        <w:rPr>
          <w:rFonts w:ascii="Times New Roman" w:hAnsi="Times New Roman"/>
          <w:b/>
          <w:szCs w:val="24"/>
        </w:rPr>
        <w:t>Interview</w:t>
      </w:r>
      <w:r w:rsidRPr="003A4F07">
        <w:rPr>
          <w:rFonts w:ascii="Times New Roman" w:hAnsi="Times New Roman"/>
          <w:b/>
          <w:szCs w:val="24"/>
        </w:rPr>
        <w:t>s</w:t>
      </w:r>
      <w:r w:rsidR="00CE10F2" w:rsidRPr="003A4F07">
        <w:rPr>
          <w:rFonts w:ascii="Times New Roman" w:hAnsi="Times New Roman"/>
          <w:b/>
          <w:szCs w:val="24"/>
        </w:rPr>
        <w:t>)</w:t>
      </w:r>
      <w:r w:rsidR="002B26D4" w:rsidRPr="003A4F07">
        <w:rPr>
          <w:rFonts w:ascii="Times New Roman" w:hAnsi="Times New Roman"/>
          <w:b/>
          <w:szCs w:val="24"/>
        </w:rPr>
        <w:t xml:space="preserve"> – 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As the beginning of your video, the introduction should clearly </w:t>
      </w:r>
      <w:r w:rsidR="00EE4460" w:rsidRPr="003A4F07">
        <w:rPr>
          <w:rFonts w:ascii="Times New Roman" w:hAnsi="Times New Roman"/>
          <w:b/>
          <w:bCs/>
          <w:szCs w:val="24"/>
        </w:rPr>
        <w:t>present the goal of your method to the viewer and its significance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. </w:t>
      </w:r>
      <w:r w:rsidR="00EE4460" w:rsidRPr="003A4F07">
        <w:rPr>
          <w:rFonts w:ascii="Times New Roman" w:hAnsi="Times New Roman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3A4F07" w:rsidRDefault="00CE10F2" w:rsidP="00CE10F2">
      <w:pPr>
        <w:rPr>
          <w:rFonts w:ascii="Times New Roman" w:hAnsi="Times New Roman"/>
          <w:b/>
          <w:szCs w:val="24"/>
        </w:rPr>
      </w:pPr>
    </w:p>
    <w:p w:rsidR="00D300CE" w:rsidRPr="003A4F07" w:rsidRDefault="00CE10F2" w:rsidP="00CE10F2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A. </w:t>
      </w:r>
      <w:r w:rsidR="002B26D4" w:rsidRPr="003A4F07">
        <w:rPr>
          <w:rFonts w:ascii="Times New Roman" w:hAnsi="Times New Roman"/>
          <w:b/>
          <w:szCs w:val="24"/>
        </w:rPr>
        <w:t xml:space="preserve">Experimental </w:t>
      </w:r>
      <w:r w:rsidR="00003C8B" w:rsidRPr="003A4F07">
        <w:rPr>
          <w:rFonts w:ascii="Times New Roman" w:hAnsi="Times New Roman"/>
          <w:b/>
          <w:szCs w:val="24"/>
        </w:rPr>
        <w:t>Goal</w:t>
      </w:r>
      <w:r w:rsidRPr="003A4F07">
        <w:rPr>
          <w:rFonts w:ascii="Times New Roman" w:hAnsi="Times New Roman"/>
          <w:b/>
          <w:szCs w:val="24"/>
        </w:rPr>
        <w:t xml:space="preserve"> (read by voice talent at JoVE):</w:t>
      </w:r>
    </w:p>
    <w:p w:rsidR="002B26D4" w:rsidRPr="003A4F07" w:rsidRDefault="002B26D4" w:rsidP="005A09D8">
      <w:pPr>
        <w:rPr>
          <w:rFonts w:ascii="Times New Roman" w:hAnsi="Times New Roman"/>
          <w:b/>
          <w:szCs w:val="24"/>
          <w:u w:val="single"/>
        </w:rPr>
      </w:pPr>
    </w:p>
    <w:p w:rsidR="00CE10F2" w:rsidRPr="003A4F07" w:rsidRDefault="00CE10F2" w:rsidP="00E24898">
      <w:pPr>
        <w:rPr>
          <w:rFonts w:ascii="Times New Roman" w:hAnsi="Times New Roman"/>
          <w:szCs w:val="24"/>
        </w:rPr>
      </w:pPr>
      <w:r w:rsidRPr="00494404">
        <w:rPr>
          <w:rFonts w:ascii="Times New Roman" w:hAnsi="Times New Roman"/>
          <w:szCs w:val="24"/>
        </w:rPr>
        <w:t xml:space="preserve">The overall goal of this </w:t>
      </w:r>
      <w:r w:rsidR="001D107E" w:rsidRPr="00494404">
        <w:rPr>
          <w:rFonts w:ascii="Times New Roman" w:hAnsi="Times New Roman"/>
          <w:szCs w:val="24"/>
        </w:rPr>
        <w:t xml:space="preserve">protocol </w:t>
      </w:r>
      <w:r w:rsidRPr="00494404">
        <w:rPr>
          <w:rFonts w:ascii="Times New Roman" w:hAnsi="Times New Roman"/>
          <w:szCs w:val="24"/>
        </w:rPr>
        <w:t xml:space="preserve">is to </w:t>
      </w:r>
      <w:r w:rsidR="00C8548B" w:rsidRPr="00494404">
        <w:rPr>
          <w:rFonts w:ascii="Times New Roman" w:hAnsi="Times New Roman"/>
          <w:szCs w:val="24"/>
        </w:rPr>
        <w:t>show how to construct and screen</w:t>
      </w:r>
      <w:r w:rsidR="005F5C14" w:rsidRPr="00494404">
        <w:rPr>
          <w:rFonts w:ascii="Times New Roman" w:hAnsi="Times New Roman"/>
          <w:szCs w:val="24"/>
        </w:rPr>
        <w:t xml:space="preserve"> </w:t>
      </w:r>
      <w:r w:rsidR="00C8548B" w:rsidRPr="00494404">
        <w:rPr>
          <w:rFonts w:ascii="Times New Roman" w:hAnsi="Times New Roman"/>
          <w:szCs w:val="24"/>
        </w:rPr>
        <w:t>mutant libraries in</w:t>
      </w:r>
      <w:r w:rsidR="00494404" w:rsidRPr="00494404">
        <w:rPr>
          <w:rFonts w:ascii="Times New Roman" w:hAnsi="Times New Roman"/>
          <w:szCs w:val="24"/>
        </w:rPr>
        <w:t xml:space="preserve"> </w:t>
      </w:r>
      <w:r w:rsidR="00C8548B" w:rsidRPr="00494404">
        <w:rPr>
          <w:rFonts w:ascii="Times New Roman" w:hAnsi="Times New Roman"/>
          <w:i/>
          <w:szCs w:val="24"/>
        </w:rPr>
        <w:t>Saccharomyces cerevisiae</w:t>
      </w:r>
      <w:r w:rsidR="00C8548B" w:rsidRPr="00494404">
        <w:rPr>
          <w:rFonts w:ascii="Times New Roman" w:hAnsi="Times New Roman"/>
          <w:szCs w:val="24"/>
        </w:rPr>
        <w:t xml:space="preserve"> for directed evolution experiments</w:t>
      </w:r>
      <w:r w:rsidRPr="00494404">
        <w:rPr>
          <w:rFonts w:ascii="Times New Roman" w:hAnsi="Times New Roman"/>
          <w:szCs w:val="24"/>
        </w:rPr>
        <w:t>.</w:t>
      </w:r>
      <w:r w:rsidRPr="003A4F07">
        <w:rPr>
          <w:rFonts w:ascii="Times New Roman" w:hAnsi="Times New Roman"/>
          <w:szCs w:val="24"/>
        </w:rPr>
        <w:t xml:space="preserve"> </w:t>
      </w:r>
      <w:r w:rsidRPr="003A4F07">
        <w:rPr>
          <w:rFonts w:ascii="Times New Roman" w:hAnsi="Times New Roman"/>
          <w:b/>
          <w:szCs w:val="24"/>
        </w:rPr>
        <w:t>(Intro)</w:t>
      </w:r>
    </w:p>
    <w:p w:rsidR="00CE10F2" w:rsidRDefault="00CE10F2" w:rsidP="00CE10F2">
      <w:pPr>
        <w:rPr>
          <w:rFonts w:ascii="Times New Roman" w:hAnsi="Times New Roman"/>
          <w:szCs w:val="24"/>
        </w:rPr>
      </w:pPr>
    </w:p>
    <w:p w:rsidR="00494404" w:rsidRPr="003A4F07" w:rsidRDefault="00494404" w:rsidP="00CE10F2">
      <w:pPr>
        <w:rPr>
          <w:rFonts w:ascii="Times New Roman" w:hAnsi="Times New Roman"/>
          <w:szCs w:val="24"/>
        </w:rPr>
      </w:pPr>
    </w:p>
    <w:p w:rsidR="00D300CE" w:rsidRPr="003A4F07" w:rsidRDefault="00CE10F2" w:rsidP="001819E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B.  </w:t>
      </w:r>
      <w:r w:rsidR="00EE4460" w:rsidRPr="003A4F07">
        <w:rPr>
          <w:rFonts w:ascii="Times New Roman" w:hAnsi="Times New Roman"/>
          <w:b/>
          <w:szCs w:val="24"/>
        </w:rPr>
        <w:t xml:space="preserve">Required </w:t>
      </w:r>
      <w:r w:rsidRPr="003A4F07">
        <w:rPr>
          <w:rFonts w:ascii="Times New Roman" w:hAnsi="Times New Roman"/>
          <w:b/>
          <w:szCs w:val="24"/>
        </w:rPr>
        <w:t>Interview</w:t>
      </w:r>
      <w:r w:rsidR="00EE4460" w:rsidRPr="003A4F07">
        <w:rPr>
          <w:rFonts w:ascii="Times New Roman" w:hAnsi="Times New Roman"/>
          <w:b/>
          <w:szCs w:val="24"/>
        </w:rPr>
        <w:t xml:space="preserve"> Statements</w:t>
      </w:r>
      <w:r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CE10F2" w:rsidRPr="00494404" w:rsidRDefault="001D107E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494404">
        <w:rPr>
          <w:rFonts w:ascii="Times New Roman" w:hAnsi="Times New Roman"/>
          <w:szCs w:val="24"/>
          <w:u w:val="single"/>
        </w:rPr>
        <w:t>MIGUEL ALCALDE</w:t>
      </w:r>
      <w:r w:rsidR="00FD1497" w:rsidRPr="00494404">
        <w:rPr>
          <w:rFonts w:ascii="Times New Roman" w:hAnsi="Times New Roman"/>
          <w:szCs w:val="24"/>
        </w:rPr>
        <w:t xml:space="preserve">: </w:t>
      </w:r>
      <w:r w:rsidR="009625B1" w:rsidRPr="00494404">
        <w:rPr>
          <w:rFonts w:ascii="Times New Roman" w:hAnsi="Times New Roman"/>
          <w:szCs w:val="24"/>
        </w:rPr>
        <w:t>This method can he</w:t>
      </w:r>
      <w:r w:rsidRPr="00494404">
        <w:rPr>
          <w:rFonts w:ascii="Times New Roman" w:hAnsi="Times New Roman"/>
          <w:szCs w:val="24"/>
        </w:rPr>
        <w:t xml:space="preserve">lp answer key questions </w:t>
      </w:r>
      <w:r w:rsidR="00494404">
        <w:rPr>
          <w:rFonts w:ascii="Times New Roman" w:hAnsi="Times New Roman"/>
          <w:szCs w:val="24"/>
        </w:rPr>
        <w:t>in</w:t>
      </w:r>
      <w:r w:rsidR="00FB21B3" w:rsidRPr="00494404">
        <w:rPr>
          <w:rFonts w:ascii="Times New Roman" w:hAnsi="Times New Roman"/>
          <w:szCs w:val="24"/>
        </w:rPr>
        <w:t xml:space="preserve"> </w:t>
      </w:r>
      <w:r w:rsidR="005F5C14" w:rsidRPr="00494404">
        <w:rPr>
          <w:rFonts w:ascii="Times New Roman" w:hAnsi="Times New Roman"/>
          <w:szCs w:val="24"/>
        </w:rPr>
        <w:t xml:space="preserve">library creation </w:t>
      </w:r>
      <w:r w:rsidR="00FB21B3" w:rsidRPr="00494404">
        <w:rPr>
          <w:rFonts w:ascii="Times New Roman" w:hAnsi="Times New Roman"/>
          <w:szCs w:val="24"/>
        </w:rPr>
        <w:t>in yeast for</w:t>
      </w:r>
      <w:r w:rsidR="005F5C14" w:rsidRPr="00494404">
        <w:rPr>
          <w:rFonts w:ascii="Times New Roman" w:hAnsi="Times New Roman"/>
          <w:szCs w:val="24"/>
        </w:rPr>
        <w:t xml:space="preserve"> focused directed evolution experiments</w:t>
      </w:r>
      <w:r w:rsidR="009625B1" w:rsidRPr="00494404">
        <w:rPr>
          <w:rFonts w:ascii="Times New Roman" w:hAnsi="Times New Roman"/>
          <w:szCs w:val="24"/>
        </w:rPr>
        <w:t xml:space="preserve">, such as </w:t>
      </w:r>
      <w:r w:rsidRPr="00494404">
        <w:rPr>
          <w:rFonts w:ascii="Times New Roman" w:hAnsi="Times New Roman"/>
          <w:szCs w:val="24"/>
        </w:rPr>
        <w:t>how to design overlapping areas for in vivo assembly and cloning</w:t>
      </w:r>
      <w:r w:rsidR="005F5C14" w:rsidRPr="00494404">
        <w:rPr>
          <w:rFonts w:ascii="Times New Roman" w:hAnsi="Times New Roman"/>
          <w:szCs w:val="24"/>
        </w:rPr>
        <w:t xml:space="preserve">. </w:t>
      </w:r>
    </w:p>
    <w:p w:rsidR="009625B1" w:rsidRPr="00494404" w:rsidRDefault="001D107E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494404">
        <w:rPr>
          <w:rFonts w:ascii="Times New Roman" w:hAnsi="Times New Roman"/>
          <w:szCs w:val="24"/>
          <w:u w:val="single"/>
        </w:rPr>
        <w:t>MIGUEL ALCALDE</w:t>
      </w:r>
      <w:r w:rsidR="00FD1497" w:rsidRPr="00494404">
        <w:rPr>
          <w:rFonts w:ascii="Times New Roman" w:hAnsi="Times New Roman"/>
          <w:szCs w:val="24"/>
        </w:rPr>
        <w:t>:</w:t>
      </w:r>
      <w:r w:rsidR="00CE10F2" w:rsidRPr="00494404">
        <w:rPr>
          <w:rFonts w:ascii="Times New Roman" w:hAnsi="Times New Roman"/>
          <w:szCs w:val="24"/>
        </w:rPr>
        <w:t xml:space="preserve"> </w:t>
      </w:r>
      <w:r w:rsidR="009625B1" w:rsidRPr="00494404">
        <w:rPr>
          <w:rFonts w:ascii="Times New Roman" w:hAnsi="Times New Roman"/>
          <w:szCs w:val="24"/>
        </w:rPr>
        <w:t xml:space="preserve">The main advantage of this technique is </w:t>
      </w:r>
      <w:r w:rsidR="005F5C14" w:rsidRPr="00494404">
        <w:rPr>
          <w:rFonts w:ascii="Times New Roman" w:hAnsi="Times New Roman"/>
          <w:szCs w:val="24"/>
        </w:rPr>
        <w:t xml:space="preserve">its simplicity and robustness since in just one transformation step smart </w:t>
      </w:r>
      <w:r w:rsidR="00FB21B3" w:rsidRPr="00494404">
        <w:rPr>
          <w:rFonts w:ascii="Times New Roman" w:hAnsi="Times New Roman"/>
          <w:szCs w:val="24"/>
        </w:rPr>
        <w:t xml:space="preserve">mutant </w:t>
      </w:r>
      <w:r w:rsidR="005F5C14" w:rsidRPr="00494404">
        <w:rPr>
          <w:rFonts w:ascii="Times New Roman" w:hAnsi="Times New Roman"/>
          <w:szCs w:val="24"/>
        </w:rPr>
        <w:t>libraries of good quality</w:t>
      </w:r>
      <w:r w:rsidR="001B3617" w:rsidRPr="00494404">
        <w:rPr>
          <w:rFonts w:ascii="Times New Roman" w:hAnsi="Times New Roman"/>
          <w:szCs w:val="24"/>
        </w:rPr>
        <w:t xml:space="preserve"> can be designed</w:t>
      </w:r>
      <w:r w:rsidR="009625B1" w:rsidRPr="00494404">
        <w:rPr>
          <w:rFonts w:ascii="Times New Roman" w:hAnsi="Times New Roman"/>
          <w:szCs w:val="24"/>
        </w:rPr>
        <w:t xml:space="preserve">.   </w:t>
      </w:r>
    </w:p>
    <w:p w:rsidR="00494404" w:rsidRPr="003A4F07" w:rsidRDefault="00494404" w:rsidP="00E24898">
      <w:pPr>
        <w:spacing w:before="120"/>
        <w:jc w:val="both"/>
        <w:outlineLvl w:val="0"/>
        <w:rPr>
          <w:rFonts w:ascii="Times New Roman" w:hAnsi="Times New Roman"/>
          <w:szCs w:val="24"/>
        </w:rPr>
      </w:pPr>
    </w:p>
    <w:p w:rsidR="00EE4460" w:rsidRPr="003A4F07" w:rsidRDefault="00F95E8D" w:rsidP="00645B9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</w:t>
      </w:r>
      <w:r w:rsidR="002B26D4" w:rsidRPr="003A4F07">
        <w:rPr>
          <w:rFonts w:ascii="Times New Roman" w:hAnsi="Times New Roman"/>
          <w:b/>
          <w:szCs w:val="24"/>
        </w:rPr>
        <w:t xml:space="preserve">.  </w:t>
      </w:r>
      <w:r w:rsidRPr="003A4F07">
        <w:rPr>
          <w:rFonts w:ascii="Times New Roman" w:hAnsi="Times New Roman"/>
          <w:b/>
          <w:szCs w:val="24"/>
        </w:rPr>
        <w:t>Optional Interview Statements</w:t>
      </w:r>
      <w:r w:rsidR="002B26D4"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494404" w:rsidRPr="00822A62" w:rsidRDefault="00494404" w:rsidP="00822A62">
      <w:pPr>
        <w:spacing w:before="240"/>
        <w:ind w:firstLine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N/A</w:t>
      </w:r>
    </w:p>
    <w:p w:rsidR="001819E3" w:rsidRPr="003A4F07" w:rsidRDefault="004C2DAD" w:rsidP="00E24898">
      <w:p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 Introduction of Demonstrator: (Said by you on camera. Don’t forget to smile!)</w:t>
      </w:r>
    </w:p>
    <w:p w:rsidR="00FB21B3" w:rsidRPr="00494404" w:rsidRDefault="00CE10F2" w:rsidP="00494404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494404">
        <w:rPr>
          <w:rFonts w:ascii="Times New Roman" w:hAnsi="Times New Roman"/>
          <w:szCs w:val="24"/>
        </w:rPr>
        <w:t>**</w:t>
      </w:r>
      <w:r w:rsidR="00FD1497" w:rsidRPr="00494404">
        <w:rPr>
          <w:rFonts w:ascii="Times New Roman" w:hAnsi="Times New Roman"/>
          <w:szCs w:val="24"/>
        </w:rPr>
        <w:t xml:space="preserve"> </w:t>
      </w:r>
      <w:r w:rsidR="00FB21B3" w:rsidRPr="00494404">
        <w:rPr>
          <w:rFonts w:ascii="Times New Roman" w:hAnsi="Times New Roman"/>
          <w:szCs w:val="24"/>
          <w:u w:val="single"/>
        </w:rPr>
        <w:t>MIGUEL ALCALDE</w:t>
      </w:r>
      <w:r w:rsidR="00FD1497" w:rsidRPr="00494404">
        <w:rPr>
          <w:rFonts w:ascii="Times New Roman" w:hAnsi="Times New Roman"/>
          <w:szCs w:val="24"/>
        </w:rPr>
        <w:t xml:space="preserve">: </w:t>
      </w:r>
      <w:r w:rsidR="00FB21B3" w:rsidRPr="00494404">
        <w:rPr>
          <w:rFonts w:ascii="Times New Roman" w:hAnsi="Times New Roman"/>
          <w:szCs w:val="24"/>
        </w:rPr>
        <w:t>Demonstra</w:t>
      </w:r>
      <w:r w:rsidR="00494404">
        <w:rPr>
          <w:rFonts w:ascii="Times New Roman" w:hAnsi="Times New Roman"/>
          <w:szCs w:val="24"/>
        </w:rPr>
        <w:t>ting this protocol</w:t>
      </w:r>
      <w:r w:rsidR="00FB21B3" w:rsidRPr="00494404">
        <w:rPr>
          <w:rFonts w:ascii="Times New Roman" w:hAnsi="Times New Roman"/>
          <w:szCs w:val="24"/>
        </w:rPr>
        <w:t xml:space="preserve"> </w:t>
      </w:r>
      <w:r w:rsidRPr="00494404">
        <w:rPr>
          <w:rFonts w:ascii="Times New Roman" w:hAnsi="Times New Roman"/>
          <w:szCs w:val="24"/>
        </w:rPr>
        <w:t xml:space="preserve">will be </w:t>
      </w:r>
      <w:r w:rsidR="00FB21B3" w:rsidRPr="00494404">
        <w:rPr>
          <w:rFonts w:ascii="Times New Roman" w:hAnsi="Times New Roman"/>
          <w:szCs w:val="24"/>
        </w:rPr>
        <w:t>DAVID GONZALEZ</w:t>
      </w:r>
      <w:r w:rsidR="00FD1497" w:rsidRPr="00494404">
        <w:rPr>
          <w:rFonts w:ascii="Times New Roman" w:hAnsi="Times New Roman"/>
          <w:szCs w:val="24"/>
        </w:rPr>
        <w:t>,</w:t>
      </w:r>
      <w:r w:rsidR="00FB21B3" w:rsidRPr="00494404">
        <w:rPr>
          <w:rFonts w:ascii="Times New Roman" w:hAnsi="Times New Roman"/>
          <w:szCs w:val="24"/>
        </w:rPr>
        <w:t xml:space="preserve"> a postdoc</w:t>
      </w:r>
      <w:r w:rsidR="00494404">
        <w:rPr>
          <w:rFonts w:ascii="Times New Roman" w:hAnsi="Times New Roman"/>
          <w:szCs w:val="24"/>
        </w:rPr>
        <w:t xml:space="preserve">, and </w:t>
      </w:r>
      <w:r w:rsidR="00494404" w:rsidRPr="00494404">
        <w:rPr>
          <w:rFonts w:ascii="Times New Roman" w:hAnsi="Times New Roman"/>
          <w:szCs w:val="24"/>
        </w:rPr>
        <w:t xml:space="preserve">JAVIER VIÑA, </w:t>
      </w:r>
      <w:r w:rsidR="00494404">
        <w:rPr>
          <w:rFonts w:ascii="Times New Roman" w:hAnsi="Times New Roman"/>
          <w:szCs w:val="24"/>
        </w:rPr>
        <w:t xml:space="preserve">a graduate student, both </w:t>
      </w:r>
      <w:r w:rsidRPr="00494404">
        <w:rPr>
          <w:rFonts w:ascii="Times New Roman" w:hAnsi="Times New Roman"/>
          <w:szCs w:val="24"/>
        </w:rPr>
        <w:t xml:space="preserve">from my laboratory. </w:t>
      </w:r>
    </w:p>
    <w:p w:rsidR="00CE10F2" w:rsidRPr="003A4F07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szCs w:val="24"/>
        </w:rPr>
        <w:t xml:space="preserve">Interview style: Author saying the above </w:t>
      </w:r>
    </w:p>
    <w:p w:rsidR="00CE10F2" w:rsidRPr="003A4F07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szCs w:val="24"/>
        </w:rPr>
        <w:t>The named technician, post doc, student looks up from workbench or desk or microscope and acknowledges the camera.</w:t>
      </w:r>
    </w:p>
    <w:p w:rsidR="00494404" w:rsidRPr="003A4F07" w:rsidRDefault="00494404" w:rsidP="001819E3">
      <w:pPr>
        <w:rPr>
          <w:rFonts w:ascii="Times New Roman" w:hAnsi="Times New Roman"/>
          <w:b/>
          <w:szCs w:val="24"/>
        </w:rPr>
      </w:pPr>
    </w:p>
    <w:p w:rsidR="00CE10F2" w:rsidRPr="003A4F07" w:rsidRDefault="00CE10F2" w:rsidP="00220262">
      <w:pPr>
        <w:rPr>
          <w:rFonts w:ascii="Times New Roman" w:hAnsi="Times New Roman"/>
          <w:szCs w:val="24"/>
        </w:rPr>
      </w:pPr>
    </w:p>
    <w:p w:rsidR="00CE10F2" w:rsidRPr="003A4F07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Protocol </w:t>
      </w:r>
      <w:r w:rsidRPr="003A4F07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3A4F07">
        <w:rPr>
          <w:rFonts w:ascii="Times New Roman" w:hAnsi="Times New Roman"/>
          <w:b/>
          <w:szCs w:val="24"/>
        </w:rPr>
        <w:t>:</w:t>
      </w:r>
    </w:p>
    <w:p w:rsidR="00CE10F2" w:rsidRPr="003A4F07" w:rsidRDefault="00CE10F2" w:rsidP="00494404">
      <w:pPr>
        <w:jc w:val="both"/>
        <w:outlineLvl w:val="0"/>
        <w:rPr>
          <w:rFonts w:ascii="Times New Roman" w:hAnsi="Times New Roman"/>
          <w:szCs w:val="24"/>
        </w:rPr>
      </w:pPr>
    </w:p>
    <w:p w:rsidR="00816210" w:rsidRPr="00785E7B" w:rsidRDefault="00816210" w:rsidP="00F64735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816210">
        <w:rPr>
          <w:rFonts w:cs="Arial"/>
          <w:b/>
        </w:rPr>
        <w:t>Mutant Library Construction</w:t>
      </w:r>
    </w:p>
    <w:p w:rsidR="000962EF" w:rsidRPr="001B3617" w:rsidRDefault="000962EF" w:rsidP="00140717">
      <w:pPr>
        <w:jc w:val="both"/>
        <w:outlineLvl w:val="0"/>
        <w:rPr>
          <w:rFonts w:ascii="Times New Roman" w:hAnsi="Times New Roman"/>
          <w:b/>
          <w:color w:val="FF0000"/>
          <w:szCs w:val="24"/>
        </w:rPr>
      </w:pPr>
    </w:p>
    <w:p w:rsidR="001D645F" w:rsidRPr="001D645F" w:rsidRDefault="00D10865" w:rsidP="00F6473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B3617">
        <w:rPr>
          <w:rFonts w:cs="Arial"/>
          <w:bCs/>
        </w:rPr>
        <w:t>This protocol for creating</w:t>
      </w:r>
      <w:r w:rsidR="00C86AAC" w:rsidRPr="001B3617">
        <w:rPr>
          <w:rFonts w:cs="Arial"/>
          <w:bCs/>
        </w:rPr>
        <w:t xml:space="preserve"> and screening mutant libraries will be demonstrated for </w:t>
      </w:r>
      <w:r w:rsidRPr="001B3617">
        <w:rPr>
          <w:rFonts w:cs="Arial"/>
        </w:rPr>
        <w:t xml:space="preserve">a fungal </w:t>
      </w:r>
      <w:r w:rsidR="00C86AAC" w:rsidRPr="001B3617">
        <w:rPr>
          <w:rFonts w:cs="Arial"/>
        </w:rPr>
        <w:t xml:space="preserve">aryl-alcohol oxidase, or AAO. </w:t>
      </w:r>
      <w:r w:rsidR="00C86AAC" w:rsidRPr="001B3617">
        <w:rPr>
          <w:rFonts w:cs="Arial"/>
          <w:bCs/>
        </w:rPr>
        <w:t>T</w:t>
      </w:r>
      <w:r w:rsidRPr="001B3617">
        <w:rPr>
          <w:rFonts w:cs="Arial"/>
          <w:bCs/>
        </w:rPr>
        <w:t xml:space="preserve">he regions for </w:t>
      </w:r>
      <w:r w:rsidR="00C86AAC" w:rsidRPr="001B3617">
        <w:rPr>
          <w:rFonts w:cs="Arial"/>
        </w:rPr>
        <w:t>f</w:t>
      </w:r>
      <w:r w:rsidRPr="001B3617">
        <w:rPr>
          <w:rFonts w:cs="Arial"/>
        </w:rPr>
        <w:t>ocused-directed evolution</w:t>
      </w:r>
      <w:r w:rsidR="00C86AAC" w:rsidRPr="001B3617">
        <w:rPr>
          <w:rFonts w:cs="Arial"/>
        </w:rPr>
        <w:t xml:space="preserve"> are first chosen</w:t>
      </w:r>
      <w:r w:rsidR="00C86AAC" w:rsidRPr="001B3617">
        <w:rPr>
          <w:rFonts w:cs="Arial"/>
          <w:bCs/>
        </w:rPr>
        <w:t xml:space="preserve"> with the help of computational algorithms based on the available cryst</w:t>
      </w:r>
      <w:r w:rsidRPr="001B3617">
        <w:rPr>
          <w:rFonts w:cs="Arial"/>
          <w:bCs/>
        </w:rPr>
        <w:t>al structure or homology models of the enzyme</w:t>
      </w:r>
      <w:r w:rsidR="001D645F">
        <w:rPr>
          <w:rFonts w:cs="Arial"/>
          <w:bCs/>
        </w:rPr>
        <w:t xml:space="preserve">. </w:t>
      </w:r>
      <w:r w:rsidR="001D645F" w:rsidRPr="001D645F">
        <w:rPr>
          <w:rFonts w:cs="Arial"/>
          <w:b/>
          <w:bCs/>
        </w:rPr>
        <w:t>[2.1.1 – LM]</w:t>
      </w:r>
    </w:p>
    <w:p w:rsidR="001D645F" w:rsidRPr="001D645F" w:rsidRDefault="001D645F" w:rsidP="001D645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D2174" w:rsidRPr="001D2174" w:rsidRDefault="001D645F" w:rsidP="001D217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D645F">
        <w:rPr>
          <w:rFonts w:ascii="Times New Roman" w:hAnsi="Times New Roman"/>
          <w:bCs/>
        </w:rPr>
        <w:t>53761_Figure 1 for video.pptx.  S</w:t>
      </w:r>
      <w:r w:rsidR="004102DF" w:rsidRPr="001D645F">
        <w:rPr>
          <w:rFonts w:ascii="Times New Roman" w:hAnsi="Times New Roman"/>
          <w:bCs/>
        </w:rPr>
        <w:t xml:space="preserve">how </w:t>
      </w:r>
      <w:r w:rsidRPr="001D645F">
        <w:rPr>
          <w:rFonts w:ascii="Times New Roman" w:hAnsi="Times New Roman"/>
          <w:bCs/>
        </w:rPr>
        <w:t xml:space="preserve">top </w:t>
      </w:r>
      <w:r w:rsidR="004102DF" w:rsidRPr="001D645F">
        <w:rPr>
          <w:rFonts w:ascii="Times New Roman" w:hAnsi="Times New Roman"/>
          <w:bCs/>
        </w:rPr>
        <w:t>crystal structure model</w:t>
      </w:r>
      <w:r w:rsidR="00F81E91" w:rsidRPr="001D645F">
        <w:rPr>
          <w:rFonts w:ascii="Times New Roman" w:hAnsi="Times New Roman"/>
          <w:bCs/>
        </w:rPr>
        <w:t xml:space="preserve"> only</w:t>
      </w:r>
      <w:r w:rsidRPr="001D645F">
        <w:rPr>
          <w:rFonts w:ascii="Times New Roman" w:hAnsi="Times New Roman"/>
          <w:bCs/>
        </w:rPr>
        <w:t>.</w:t>
      </w:r>
      <w:r w:rsidR="001B3617" w:rsidRPr="001D645F">
        <w:rPr>
          <w:rFonts w:ascii="Times New Roman" w:hAnsi="Times New Roman"/>
          <w:bCs/>
        </w:rPr>
        <w:t xml:space="preserve"> </w:t>
      </w:r>
    </w:p>
    <w:p w:rsidR="000F33BD" w:rsidRPr="001B3617" w:rsidRDefault="000F33BD" w:rsidP="000F33B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94500" w:rsidRPr="001D645F" w:rsidRDefault="00F81E91" w:rsidP="00F6473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Two regions of AAO will be targeted for </w:t>
      </w:r>
      <w:r w:rsidRPr="00F03671">
        <w:t>random mutagenesis and recombination</w:t>
      </w:r>
      <w:r>
        <w:t xml:space="preserve">: the M1 region and the M2 region. </w:t>
      </w:r>
      <w:r w:rsidR="001D645F" w:rsidRPr="001D645F">
        <w:rPr>
          <w:b/>
        </w:rPr>
        <w:t>[2.2.1 – LM]</w:t>
      </w:r>
    </w:p>
    <w:p w:rsidR="001D645F" w:rsidRPr="001D645F" w:rsidRDefault="001D645F" w:rsidP="001D645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D645F" w:rsidRPr="001D645F" w:rsidRDefault="001D645F" w:rsidP="001D645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D645F">
        <w:rPr>
          <w:rFonts w:ascii="Times New Roman" w:hAnsi="Times New Roman"/>
          <w:bCs/>
        </w:rPr>
        <w:lastRenderedPageBreak/>
        <w:t xml:space="preserve">53761_Figure 1 for video.pptx.  </w:t>
      </w:r>
      <w:r w:rsidRPr="001D645F">
        <w:rPr>
          <w:rFonts w:ascii="Times New Roman" w:hAnsi="Times New Roman"/>
        </w:rPr>
        <w:t xml:space="preserve">Add the bottom graphic </w:t>
      </w:r>
      <w:r w:rsidRPr="001D645F">
        <w:rPr>
          <w:rFonts w:ascii="Times New Roman" w:hAnsi="Times New Roman"/>
          <w:u w:val="single"/>
        </w:rPr>
        <w:t>without</w:t>
      </w:r>
      <w:r w:rsidRPr="001D645F">
        <w:rPr>
          <w:rFonts w:ascii="Times New Roman" w:hAnsi="Times New Roman"/>
        </w:rPr>
        <w:t xml:space="preserve"> the three dotted lines above</w:t>
      </w:r>
      <w:r w:rsidR="00822A62">
        <w:rPr>
          <w:rFonts w:ascii="Times New Roman" w:hAnsi="Times New Roman"/>
        </w:rPr>
        <w:t xml:space="preserve"> it</w:t>
      </w:r>
      <w:r w:rsidRPr="001D645F">
        <w:rPr>
          <w:rFonts w:ascii="Times New Roman" w:hAnsi="Times New Roman"/>
        </w:rPr>
        <w:t>; highlight the M1 and M2 regions</w:t>
      </w:r>
    </w:p>
    <w:p w:rsidR="00D94500" w:rsidRPr="00D94500" w:rsidRDefault="00D94500" w:rsidP="00F6473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50F57" w:rsidRPr="001D645F" w:rsidRDefault="008C7D7A" w:rsidP="00F6473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C7D7A">
        <w:rPr>
          <w:rFonts w:ascii="Times New Roman" w:hAnsi="Times New Roman"/>
        </w:rPr>
        <w:t>Mutagenic PCR will be performed to amplify t</w:t>
      </w:r>
      <w:r w:rsidR="00950F57">
        <w:rPr>
          <w:rFonts w:ascii="Times New Roman" w:hAnsi="Times New Roman"/>
        </w:rPr>
        <w:t xml:space="preserve">he targeted areas. </w:t>
      </w:r>
      <w:r w:rsidR="009F289F">
        <w:rPr>
          <w:rFonts w:cs="Arial"/>
        </w:rPr>
        <w:t>T</w:t>
      </w:r>
      <w:r w:rsidR="009F289F" w:rsidRPr="00D10865">
        <w:rPr>
          <w:rFonts w:cs="Arial"/>
        </w:rPr>
        <w:t xml:space="preserve">o promote </w:t>
      </w:r>
      <w:r w:rsidR="009F289F" w:rsidRPr="00D10865">
        <w:rPr>
          <w:rFonts w:cs="Arial"/>
          <w:i/>
        </w:rPr>
        <w:t>in vivo</w:t>
      </w:r>
      <w:r w:rsidR="009F289F" w:rsidRPr="00D10865">
        <w:rPr>
          <w:rFonts w:cs="Arial"/>
        </w:rPr>
        <w:t xml:space="preserve"> splicing in yeast</w:t>
      </w:r>
      <w:r w:rsidR="009F289F">
        <w:rPr>
          <w:rFonts w:cs="Arial"/>
        </w:rPr>
        <w:t>,</w:t>
      </w:r>
      <w:r w:rsidR="009F289F">
        <w:rPr>
          <w:rFonts w:ascii="Times New Roman" w:hAnsi="Times New Roman"/>
        </w:rPr>
        <w:t xml:space="preserve"> o</w:t>
      </w:r>
      <w:r w:rsidR="00D94500" w:rsidRPr="008C7D7A">
        <w:rPr>
          <w:rFonts w:ascii="Times New Roman" w:hAnsi="Times New Roman"/>
        </w:rPr>
        <w:t>verlapping areas between segmen</w:t>
      </w:r>
      <w:r w:rsidR="00822A62">
        <w:rPr>
          <w:rFonts w:ascii="Times New Roman" w:hAnsi="Times New Roman"/>
        </w:rPr>
        <w:t>ts of approximately 50 base pairs</w:t>
      </w:r>
      <w:r w:rsidRPr="008C7D7A">
        <w:rPr>
          <w:rFonts w:ascii="Times New Roman" w:hAnsi="Times New Roman"/>
        </w:rPr>
        <w:t xml:space="preserve"> each will be created</w:t>
      </w:r>
      <w:r w:rsidR="00D94500" w:rsidRPr="008C7D7A">
        <w:rPr>
          <w:rFonts w:ascii="Times New Roman" w:hAnsi="Times New Roman"/>
        </w:rPr>
        <w:t xml:space="preserve"> by superimposing PCR reactions of the defined regions. </w:t>
      </w:r>
      <w:r w:rsidR="001D645F" w:rsidRPr="001D645F">
        <w:rPr>
          <w:rFonts w:ascii="Times New Roman" w:hAnsi="Times New Roman"/>
          <w:b/>
        </w:rPr>
        <w:t>[2.3.1 – LM]</w:t>
      </w:r>
    </w:p>
    <w:p w:rsidR="001D645F" w:rsidRPr="001D645F" w:rsidRDefault="001D645F" w:rsidP="001D645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D645F" w:rsidRPr="00950F57" w:rsidRDefault="001D645F" w:rsidP="001D645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D645F">
        <w:rPr>
          <w:rFonts w:ascii="Times New Roman" w:hAnsi="Times New Roman"/>
          <w:bCs/>
        </w:rPr>
        <w:t xml:space="preserve">53761_Figure 1 for video.pptx.  </w:t>
      </w:r>
      <w:r w:rsidRPr="001D645F">
        <w:rPr>
          <w:rFonts w:ascii="Times New Roman" w:hAnsi="Times New Roman"/>
        </w:rPr>
        <w:t>Add the blue and yellow dotted lines to the graphic.</w:t>
      </w:r>
    </w:p>
    <w:p w:rsidR="00950F57" w:rsidRDefault="00950F57" w:rsidP="00950F5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50F57" w:rsidRPr="0019718C" w:rsidRDefault="00950F57" w:rsidP="00950F5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50F57">
        <w:rPr>
          <w:rFonts w:ascii="Times New Roman" w:hAnsi="Times New Roman"/>
        </w:rPr>
        <w:t xml:space="preserve">Prepare 50-µL volume </w:t>
      </w:r>
      <w:r w:rsidR="00A67D88">
        <w:rPr>
          <w:rFonts w:ascii="Times New Roman" w:hAnsi="Times New Roman"/>
        </w:rPr>
        <w:t>mutagenic PCRs, each</w:t>
      </w:r>
      <w:r w:rsidRPr="00950F57">
        <w:rPr>
          <w:rFonts w:ascii="Times New Roman" w:hAnsi="Times New Roman"/>
        </w:rPr>
        <w:t xml:space="preserve"> containing </w:t>
      </w:r>
      <w:r w:rsidR="00E10F98" w:rsidRPr="0019718C">
        <w:rPr>
          <w:rFonts w:ascii="Times New Roman" w:hAnsi="Times New Roman"/>
        </w:rPr>
        <w:t xml:space="preserve">46 </w:t>
      </w:r>
      <w:r w:rsidR="00A67D88" w:rsidRPr="0019718C">
        <w:rPr>
          <w:rFonts w:ascii="Times New Roman" w:hAnsi="Times New Roman"/>
        </w:rPr>
        <w:t>ng</w:t>
      </w:r>
      <w:r w:rsidR="009F289F">
        <w:rPr>
          <w:rFonts w:ascii="Times New Roman" w:hAnsi="Times New Roman"/>
        </w:rPr>
        <w:t xml:space="preserve"> </w:t>
      </w:r>
      <w:r w:rsidR="0019718C">
        <w:rPr>
          <w:rFonts w:ascii="Times New Roman" w:hAnsi="Times New Roman"/>
        </w:rPr>
        <w:t xml:space="preserve">of </w:t>
      </w:r>
      <w:r w:rsidR="009F289F">
        <w:rPr>
          <w:rFonts w:ascii="Times New Roman" w:hAnsi="Times New Roman"/>
        </w:rPr>
        <w:t xml:space="preserve">DNA </w:t>
      </w:r>
      <w:r w:rsidR="00A67D88">
        <w:rPr>
          <w:rFonts w:ascii="Times New Roman" w:hAnsi="Times New Roman"/>
        </w:rPr>
        <w:t xml:space="preserve">template, 90 nM each of sense and </w:t>
      </w:r>
      <w:r w:rsidRPr="00950F57">
        <w:rPr>
          <w:rFonts w:ascii="Times New Roman" w:hAnsi="Times New Roman"/>
        </w:rPr>
        <w:t>antisense</w:t>
      </w:r>
      <w:r w:rsidR="00A67D88">
        <w:rPr>
          <w:rFonts w:ascii="Times New Roman" w:hAnsi="Times New Roman"/>
        </w:rPr>
        <w:t xml:space="preserve"> primers, 0.3 mM </w:t>
      </w:r>
      <w:r w:rsidR="00370541">
        <w:rPr>
          <w:rFonts w:ascii="Times New Roman" w:hAnsi="Times New Roman"/>
        </w:rPr>
        <w:t xml:space="preserve">of </w:t>
      </w:r>
      <w:r w:rsidR="00A67D88">
        <w:rPr>
          <w:rFonts w:ascii="Times New Roman" w:hAnsi="Times New Roman"/>
        </w:rPr>
        <w:t xml:space="preserve">dNTPs, 3% </w:t>
      </w:r>
      <w:r w:rsidR="009F289F">
        <w:rPr>
          <w:rFonts w:ascii="Times New Roman" w:hAnsi="Times New Roman"/>
        </w:rPr>
        <w:t xml:space="preserve">of </w:t>
      </w:r>
      <w:r w:rsidR="00A67D88">
        <w:rPr>
          <w:rFonts w:ascii="Times New Roman" w:hAnsi="Times New Roman"/>
        </w:rPr>
        <w:t>DMSO</w:t>
      </w:r>
      <w:r w:rsidRPr="00950F57">
        <w:rPr>
          <w:rFonts w:ascii="Times New Roman" w:hAnsi="Times New Roman"/>
        </w:rPr>
        <w:t xml:space="preserve">, 1.5 mM </w:t>
      </w:r>
      <w:r w:rsidR="00370541">
        <w:rPr>
          <w:rFonts w:ascii="Times New Roman" w:hAnsi="Times New Roman"/>
        </w:rPr>
        <w:t xml:space="preserve">of </w:t>
      </w:r>
      <w:r w:rsidRPr="00950F57">
        <w:rPr>
          <w:rFonts w:ascii="Times New Roman" w:hAnsi="Times New Roman"/>
        </w:rPr>
        <w:t>M</w:t>
      </w:r>
      <w:r w:rsidR="0019718C">
        <w:rPr>
          <w:rFonts w:ascii="Times New Roman" w:hAnsi="Times New Roman"/>
        </w:rPr>
        <w:t>agnesium Chloride</w:t>
      </w:r>
      <w:r w:rsidRPr="00950F57">
        <w:rPr>
          <w:rFonts w:ascii="Times New Roman" w:hAnsi="Times New Roman"/>
        </w:rPr>
        <w:t xml:space="preserve">, 0.05 mM </w:t>
      </w:r>
      <w:r w:rsidR="00370541">
        <w:rPr>
          <w:rFonts w:ascii="Times New Roman" w:hAnsi="Times New Roman"/>
        </w:rPr>
        <w:t xml:space="preserve">of </w:t>
      </w:r>
      <w:r w:rsidR="0019718C">
        <w:rPr>
          <w:rFonts w:ascii="Times New Roman" w:hAnsi="Times New Roman"/>
        </w:rPr>
        <w:t>Manganese Chloride</w:t>
      </w:r>
      <w:r w:rsidRPr="00950F57">
        <w:rPr>
          <w:rFonts w:ascii="Times New Roman" w:hAnsi="Times New Roman"/>
        </w:rPr>
        <w:t xml:space="preserve"> and 0.05 U/µL </w:t>
      </w:r>
      <w:r w:rsidR="00370541">
        <w:rPr>
          <w:rFonts w:ascii="Times New Roman" w:hAnsi="Times New Roman"/>
        </w:rPr>
        <w:t xml:space="preserve">of </w:t>
      </w:r>
      <w:r w:rsidRPr="00950F57">
        <w:rPr>
          <w:rFonts w:ascii="Times New Roman" w:hAnsi="Times New Roman"/>
          <w:i/>
        </w:rPr>
        <w:t>Taq</w:t>
      </w:r>
      <w:r w:rsidRPr="00950F57">
        <w:rPr>
          <w:rFonts w:ascii="Times New Roman" w:hAnsi="Times New Roman"/>
        </w:rPr>
        <w:t xml:space="preserve"> DNA polymerase. </w:t>
      </w:r>
      <w:r w:rsidR="0019718C" w:rsidRPr="0019718C">
        <w:rPr>
          <w:rFonts w:ascii="Times New Roman" w:hAnsi="Times New Roman"/>
          <w:b/>
        </w:rPr>
        <w:t>[2.4.1 – MED-TXT]</w:t>
      </w:r>
      <w:r w:rsidR="0019718C">
        <w:rPr>
          <w:rFonts w:ascii="Times New Roman" w:hAnsi="Times New Roman"/>
        </w:rPr>
        <w:t xml:space="preserve"> </w:t>
      </w:r>
    </w:p>
    <w:p w:rsidR="0019718C" w:rsidRPr="0019718C" w:rsidRDefault="0019718C" w:rsidP="0019718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9718C" w:rsidRPr="0019718C" w:rsidRDefault="0019718C" w:rsidP="0019718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General shot of t</w:t>
      </w:r>
      <w:r w:rsidRPr="0019718C">
        <w:rPr>
          <w:rFonts w:ascii="Times New Roman" w:hAnsi="Times New Roman"/>
        </w:rPr>
        <w:t>alen</w:t>
      </w:r>
      <w:r>
        <w:rPr>
          <w:rFonts w:ascii="Times New Roman" w:hAnsi="Times New Roman"/>
        </w:rPr>
        <w:t xml:space="preserve">t adding reagents to </w:t>
      </w:r>
      <w:r w:rsidRPr="0019718C">
        <w:rPr>
          <w:rFonts w:ascii="Times New Roman" w:hAnsi="Times New Roman"/>
        </w:rPr>
        <w:t>PCR tubes.</w:t>
      </w:r>
      <w:r>
        <w:rPr>
          <w:rFonts w:ascii="Times New Roman" w:hAnsi="Times New Roman"/>
        </w:rPr>
        <w:t xml:space="preserve"> (6 tubes total) TEXT: Refer to the protocol text for details of the reactions and primer</w:t>
      </w:r>
      <w:r w:rsidRPr="00950F57">
        <w:rPr>
          <w:rFonts w:ascii="Times New Roman" w:hAnsi="Times New Roman"/>
        </w:rPr>
        <w:t xml:space="preserve"> sequences</w:t>
      </w:r>
      <w:r>
        <w:rPr>
          <w:rFonts w:ascii="Times New Roman" w:hAnsi="Times New Roman"/>
        </w:rPr>
        <w:t xml:space="preserve">.  </w:t>
      </w:r>
    </w:p>
    <w:p w:rsidR="00950F57" w:rsidRPr="00950F57" w:rsidRDefault="00950F57" w:rsidP="00950F5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50F57" w:rsidRPr="009D2AC2" w:rsidRDefault="00950F57" w:rsidP="00950F5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F5692">
        <w:rPr>
          <w:rFonts w:ascii="Times New Roman" w:hAnsi="Times New Roman"/>
        </w:rPr>
        <w:t>Use the following PCR program: 95 °C for 2 min</w:t>
      </w:r>
      <w:r w:rsidR="0019718C">
        <w:rPr>
          <w:rFonts w:ascii="Times New Roman" w:hAnsi="Times New Roman"/>
        </w:rPr>
        <w:t>utes</w:t>
      </w:r>
      <w:r w:rsidRPr="001F5692">
        <w:rPr>
          <w:rFonts w:ascii="Times New Roman" w:hAnsi="Times New Roman"/>
        </w:rPr>
        <w:t xml:space="preserve">; </w:t>
      </w:r>
      <w:r w:rsidR="00822A62" w:rsidRPr="00822A62">
        <w:rPr>
          <w:rFonts w:ascii="Times New Roman" w:hAnsi="Times New Roman"/>
          <w:b/>
        </w:rPr>
        <w:t>[2.5.1 – LM]</w:t>
      </w:r>
      <w:r w:rsidR="00822A62">
        <w:rPr>
          <w:rFonts w:ascii="Times New Roman" w:hAnsi="Times New Roman"/>
        </w:rPr>
        <w:t xml:space="preserve"> </w:t>
      </w:r>
      <w:r w:rsidRPr="001F5692">
        <w:rPr>
          <w:rFonts w:ascii="Times New Roman" w:hAnsi="Times New Roman"/>
        </w:rPr>
        <w:t>95 °C for 45 s</w:t>
      </w:r>
      <w:r w:rsidR="0019718C">
        <w:rPr>
          <w:rFonts w:ascii="Times New Roman" w:hAnsi="Times New Roman"/>
        </w:rPr>
        <w:t>econds</w:t>
      </w:r>
      <w:r w:rsidRPr="001F5692">
        <w:rPr>
          <w:rFonts w:ascii="Times New Roman" w:hAnsi="Times New Roman"/>
        </w:rPr>
        <w:t>, 50 °C for 45 s</w:t>
      </w:r>
      <w:r w:rsidR="0019718C">
        <w:rPr>
          <w:rFonts w:ascii="Times New Roman" w:hAnsi="Times New Roman"/>
        </w:rPr>
        <w:t>econds</w:t>
      </w:r>
      <w:r w:rsidRPr="001F5692">
        <w:rPr>
          <w:rFonts w:ascii="Times New Roman" w:hAnsi="Times New Roman"/>
        </w:rPr>
        <w:t xml:space="preserve">, </w:t>
      </w:r>
      <w:r w:rsidR="0019718C">
        <w:rPr>
          <w:rFonts w:ascii="Times New Roman" w:hAnsi="Times New Roman"/>
        </w:rPr>
        <w:t xml:space="preserve">and </w:t>
      </w:r>
      <w:r w:rsidRPr="001F5692">
        <w:rPr>
          <w:rFonts w:ascii="Times New Roman" w:hAnsi="Times New Roman"/>
        </w:rPr>
        <w:t>74 °C for 45 s</w:t>
      </w:r>
      <w:r w:rsidR="0019718C">
        <w:rPr>
          <w:rFonts w:ascii="Times New Roman" w:hAnsi="Times New Roman"/>
        </w:rPr>
        <w:t>econds for 28 cycles</w:t>
      </w:r>
      <w:r w:rsidRPr="001F5692">
        <w:rPr>
          <w:rFonts w:ascii="Times New Roman" w:hAnsi="Times New Roman"/>
        </w:rPr>
        <w:t xml:space="preserve">; </w:t>
      </w:r>
      <w:r w:rsidR="00822A62">
        <w:rPr>
          <w:rFonts w:ascii="Times New Roman" w:hAnsi="Times New Roman"/>
          <w:b/>
        </w:rPr>
        <w:t>[2.5.2</w:t>
      </w:r>
      <w:r w:rsidR="00822A62" w:rsidRPr="00822A62">
        <w:rPr>
          <w:rFonts w:ascii="Times New Roman" w:hAnsi="Times New Roman"/>
          <w:b/>
        </w:rPr>
        <w:t xml:space="preserve"> – LM]</w:t>
      </w:r>
      <w:r w:rsidR="00822A62">
        <w:rPr>
          <w:rFonts w:ascii="Times New Roman" w:hAnsi="Times New Roman"/>
        </w:rPr>
        <w:t xml:space="preserve"> </w:t>
      </w:r>
      <w:r w:rsidRPr="001F5692">
        <w:rPr>
          <w:rFonts w:ascii="Times New Roman" w:hAnsi="Times New Roman"/>
        </w:rPr>
        <w:t>and 74 °C for 10 min</w:t>
      </w:r>
      <w:r w:rsidR="0019718C">
        <w:rPr>
          <w:rFonts w:ascii="Times New Roman" w:hAnsi="Times New Roman"/>
        </w:rPr>
        <w:t>utes</w:t>
      </w:r>
      <w:r w:rsidRPr="001F5692">
        <w:rPr>
          <w:rFonts w:ascii="Times New Roman" w:hAnsi="Times New Roman"/>
        </w:rPr>
        <w:t xml:space="preserve">. </w:t>
      </w:r>
      <w:r w:rsidR="00822A62">
        <w:rPr>
          <w:rFonts w:ascii="Times New Roman" w:hAnsi="Times New Roman"/>
          <w:b/>
        </w:rPr>
        <w:t xml:space="preserve"> [2.5.3 – LM] [2.5.4</w:t>
      </w:r>
      <w:r w:rsidR="0019718C" w:rsidRPr="0019718C">
        <w:rPr>
          <w:rFonts w:ascii="Times New Roman" w:hAnsi="Times New Roman"/>
          <w:b/>
        </w:rPr>
        <w:t xml:space="preserve"> – MED</w:t>
      </w:r>
      <w:r w:rsidR="00856AFB">
        <w:rPr>
          <w:rFonts w:ascii="Times New Roman" w:hAnsi="Times New Roman"/>
          <w:b/>
        </w:rPr>
        <w:t>-</w:t>
      </w:r>
      <w:r w:rsidR="00856AFB" w:rsidRPr="001D2174">
        <w:rPr>
          <w:rFonts w:ascii="Times New Roman" w:hAnsi="Times New Roman"/>
          <w:b/>
        </w:rPr>
        <w:t>multiple shots</w:t>
      </w:r>
      <w:r w:rsidR="0019718C" w:rsidRPr="0019718C">
        <w:rPr>
          <w:rFonts w:ascii="Times New Roman" w:hAnsi="Times New Roman"/>
          <w:b/>
        </w:rPr>
        <w:t>]</w:t>
      </w:r>
    </w:p>
    <w:p w:rsidR="009D2AC2" w:rsidRPr="009D2AC2" w:rsidRDefault="009D2AC2" w:rsidP="009D2AC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D2AC2" w:rsidRPr="00560258" w:rsidRDefault="009D2AC2" w:rsidP="009D2AC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53761_PCR program.pptx.  Show upper graphics only.</w:t>
      </w:r>
      <w:r w:rsidR="00856AFB">
        <w:rPr>
          <w:rFonts w:ascii="Times New Roman" w:hAnsi="Times New Roman"/>
        </w:rPr>
        <w:t xml:space="preserve"> (MORPHING)</w:t>
      </w:r>
      <w:r w:rsidR="005E08A2">
        <w:rPr>
          <w:rFonts w:ascii="Times New Roman" w:hAnsi="Times New Roman"/>
        </w:rPr>
        <w:t xml:space="preserve"> </w:t>
      </w:r>
      <w:r w:rsidR="00560258">
        <w:rPr>
          <w:rFonts w:ascii="Times New Roman" w:hAnsi="Times New Roman"/>
        </w:rPr>
        <w:t>Highlight Step 1 column.</w:t>
      </w:r>
    </w:p>
    <w:p w:rsidR="00560258" w:rsidRPr="00560258" w:rsidRDefault="00560258" w:rsidP="0056025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53761_PCR program.pptx.  Show upper graphics only. (MORPHING) Highlight Step 2 column.</w:t>
      </w:r>
    </w:p>
    <w:p w:rsidR="00560258" w:rsidRPr="00560258" w:rsidRDefault="00560258" w:rsidP="0056025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53761_PCR program.pptx.  Show upper graphics only. (MORPHING) Highlight Step 3 column.</w:t>
      </w:r>
    </w:p>
    <w:p w:rsidR="009D2AC2" w:rsidRPr="009D2AC2" w:rsidRDefault="00856AFB" w:rsidP="009D2AC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Multiple takes from different angles of t</w:t>
      </w:r>
      <w:r w:rsidR="009D2AC2" w:rsidRPr="009D2AC2">
        <w:rPr>
          <w:rFonts w:ascii="Times New Roman" w:hAnsi="Times New Roman"/>
        </w:rPr>
        <w:t>alent putting tubes into the thermal cycler.</w:t>
      </w:r>
    </w:p>
    <w:p w:rsidR="001F5692" w:rsidRPr="00F4299F" w:rsidRDefault="001F5692" w:rsidP="001F56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70541" w:rsidRPr="009D2AC2" w:rsidRDefault="00F10D23" w:rsidP="00370541">
      <w:pPr>
        <w:pStyle w:val="ListParagraph"/>
        <w:numPr>
          <w:ilvl w:val="1"/>
          <w:numId w:val="12"/>
        </w:numPr>
        <w:shd w:val="clear" w:color="auto" w:fill="FFFFFF"/>
        <w:jc w:val="left"/>
        <w:rPr>
          <w:rFonts w:ascii="Times New Roman" w:hAnsi="Times New Roman" w:cs="Times New Roman"/>
        </w:rPr>
      </w:pPr>
      <w:r w:rsidRPr="00F4299F">
        <w:rPr>
          <w:rFonts w:ascii="Times New Roman" w:hAnsi="Times New Roman" w:cs="Times New Roman"/>
        </w:rPr>
        <w:t xml:space="preserve">The remainder of the AAO gene, the HF region, </w:t>
      </w:r>
      <w:r w:rsidR="009D2AC2" w:rsidRPr="009D2AC2">
        <w:rPr>
          <w:rFonts w:ascii="Times New Roman" w:hAnsi="Times New Roman" w:cs="Times New Roman"/>
          <w:b/>
        </w:rPr>
        <w:t>[2.6.1 – LM]</w:t>
      </w:r>
      <w:r w:rsidR="009D2AC2">
        <w:rPr>
          <w:rFonts w:ascii="Times New Roman" w:hAnsi="Times New Roman" w:cs="Times New Roman"/>
        </w:rPr>
        <w:t xml:space="preserve"> </w:t>
      </w:r>
      <w:r w:rsidRPr="00F4299F">
        <w:rPr>
          <w:rFonts w:ascii="Times New Roman" w:hAnsi="Times New Roman" w:cs="Times New Roman"/>
        </w:rPr>
        <w:t>will be amplified b</w:t>
      </w:r>
      <w:r w:rsidR="00E92BAE" w:rsidRPr="00F4299F">
        <w:rPr>
          <w:rFonts w:ascii="Times New Roman" w:hAnsi="Times New Roman" w:cs="Times New Roman"/>
        </w:rPr>
        <w:t>y high-fidelity PCR</w:t>
      </w:r>
      <w:r w:rsidRPr="00F4299F">
        <w:rPr>
          <w:rFonts w:ascii="Times New Roman" w:hAnsi="Times New Roman" w:cs="Times New Roman"/>
        </w:rPr>
        <w:t xml:space="preserve"> </w:t>
      </w:r>
      <w:r w:rsidR="00E92BAE" w:rsidRPr="00F4299F">
        <w:rPr>
          <w:rFonts w:ascii="Times New Roman" w:hAnsi="Times New Roman" w:cs="Times New Roman"/>
        </w:rPr>
        <w:t>with the corresponding areas overlapping the mutagenic segments and/or linearized vector overhangs included.</w:t>
      </w:r>
      <w:r w:rsidR="009D2AC2">
        <w:rPr>
          <w:rFonts w:ascii="Times New Roman" w:hAnsi="Times New Roman" w:cs="Times New Roman"/>
        </w:rPr>
        <w:t xml:space="preserve"> </w:t>
      </w:r>
      <w:r w:rsidR="009D2AC2" w:rsidRPr="009D2AC2">
        <w:rPr>
          <w:rFonts w:ascii="Times New Roman" w:hAnsi="Times New Roman" w:cs="Times New Roman"/>
          <w:b/>
        </w:rPr>
        <w:t>[2.6.2 – LM]</w:t>
      </w:r>
    </w:p>
    <w:p w:rsidR="009D2AC2" w:rsidRPr="009D2AC2" w:rsidRDefault="009D2AC2" w:rsidP="009D2AC2">
      <w:pPr>
        <w:pStyle w:val="ListParagraph"/>
        <w:shd w:val="clear" w:color="auto" w:fill="FFFFFF"/>
        <w:ind w:left="1080"/>
        <w:jc w:val="left"/>
        <w:rPr>
          <w:rFonts w:ascii="Times New Roman" w:hAnsi="Times New Roman" w:cs="Times New Roman"/>
        </w:rPr>
      </w:pPr>
    </w:p>
    <w:p w:rsidR="009D2AC2" w:rsidRDefault="009D2AC2" w:rsidP="009D2AC2">
      <w:pPr>
        <w:pStyle w:val="ListParagraph"/>
        <w:numPr>
          <w:ilvl w:val="2"/>
          <w:numId w:val="12"/>
        </w:numPr>
        <w:shd w:val="clear" w:color="auto" w:fill="FFFFFF"/>
        <w:jc w:val="left"/>
        <w:rPr>
          <w:rFonts w:ascii="Times New Roman" w:hAnsi="Times New Roman" w:cs="Times New Roman"/>
        </w:rPr>
      </w:pPr>
      <w:r w:rsidRPr="001D645F">
        <w:rPr>
          <w:rFonts w:ascii="Times New Roman" w:hAnsi="Times New Roman" w:cs="Times New Roman"/>
          <w:bCs/>
        </w:rPr>
        <w:t xml:space="preserve">53761_Figure 1 for video.pptx. </w:t>
      </w:r>
      <w:r w:rsidRPr="009D2AC2">
        <w:rPr>
          <w:rFonts w:ascii="Times New Roman" w:hAnsi="Times New Roman" w:cs="Times New Roman"/>
        </w:rPr>
        <w:t xml:space="preserve"> Show bottom graphic with the blue and yellow dotted lines. Highlight HF region.</w:t>
      </w:r>
    </w:p>
    <w:p w:rsidR="009D2AC2" w:rsidRPr="00370541" w:rsidRDefault="009D2AC2" w:rsidP="009D2AC2">
      <w:pPr>
        <w:pStyle w:val="ListParagraph"/>
        <w:numPr>
          <w:ilvl w:val="2"/>
          <w:numId w:val="12"/>
        </w:numPr>
        <w:shd w:val="clear" w:color="auto" w:fill="FFFFFF"/>
        <w:jc w:val="left"/>
        <w:rPr>
          <w:rFonts w:ascii="Times New Roman" w:hAnsi="Times New Roman" w:cs="Times New Roman"/>
        </w:rPr>
      </w:pPr>
      <w:r w:rsidRPr="001D645F">
        <w:rPr>
          <w:rFonts w:ascii="Times New Roman" w:hAnsi="Times New Roman" w:cs="Times New Roman"/>
          <w:bCs/>
        </w:rPr>
        <w:t xml:space="preserve">53761_Figure 1 for video.pptx. </w:t>
      </w:r>
      <w:r w:rsidRPr="009D2AC2">
        <w:rPr>
          <w:rFonts w:ascii="Times New Roman" w:hAnsi="Times New Roman" w:cs="Times New Roman"/>
        </w:rPr>
        <w:t xml:space="preserve"> Add the gray dotted line.</w:t>
      </w:r>
    </w:p>
    <w:p w:rsidR="00370541" w:rsidRDefault="00370541" w:rsidP="00370541">
      <w:pPr>
        <w:pStyle w:val="ListParagraph"/>
        <w:shd w:val="clear" w:color="auto" w:fill="FFFFFF"/>
        <w:ind w:left="1080"/>
        <w:jc w:val="left"/>
        <w:rPr>
          <w:rFonts w:ascii="Times New Roman" w:hAnsi="Times New Roman" w:cs="Times New Roman"/>
        </w:rPr>
      </w:pPr>
    </w:p>
    <w:p w:rsidR="00B11DE4" w:rsidRDefault="00AF0134" w:rsidP="00B11DE4">
      <w:pPr>
        <w:pStyle w:val="ListParagraph"/>
        <w:numPr>
          <w:ilvl w:val="1"/>
          <w:numId w:val="12"/>
        </w:numPr>
        <w:shd w:val="clear" w:color="auto" w:fill="FFFFFF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the high-fidelity PCR</w:t>
      </w:r>
      <w:r w:rsidR="00370541" w:rsidRPr="00370541">
        <w:rPr>
          <w:rFonts w:ascii="Times New Roman" w:hAnsi="Times New Roman" w:cs="Times New Roman"/>
        </w:rPr>
        <w:t xml:space="preserve"> in a f</w:t>
      </w:r>
      <w:r w:rsidR="00822A62">
        <w:rPr>
          <w:rFonts w:ascii="Times New Roman" w:hAnsi="Times New Roman" w:cs="Times New Roman"/>
        </w:rPr>
        <w:t>inal volume of 50 µL containing</w:t>
      </w:r>
      <w:r w:rsidR="00370541" w:rsidRPr="00370541">
        <w:rPr>
          <w:rFonts w:ascii="Times New Roman" w:hAnsi="Times New Roman" w:cs="Times New Roman"/>
        </w:rPr>
        <w:t xml:space="preserve"> </w:t>
      </w:r>
      <w:r w:rsidR="001E1545" w:rsidRPr="001E1545">
        <w:rPr>
          <w:rFonts w:ascii="Times New Roman" w:hAnsi="Times New Roman" w:cs="Times New Roman"/>
        </w:rPr>
        <w:t xml:space="preserve">10 ng </w:t>
      </w:r>
      <w:r w:rsidR="001E1545">
        <w:rPr>
          <w:rFonts w:ascii="Times New Roman" w:hAnsi="Times New Roman" w:cs="Times New Roman"/>
        </w:rPr>
        <w:t>of DNA template,</w:t>
      </w:r>
      <w:r w:rsidR="00370541">
        <w:rPr>
          <w:rFonts w:ascii="Times New Roman" w:hAnsi="Times New Roman" w:cs="Times New Roman"/>
        </w:rPr>
        <w:t xml:space="preserve"> 250 nM each of sense and </w:t>
      </w:r>
      <w:r w:rsidR="00370541" w:rsidRPr="00370541">
        <w:rPr>
          <w:rFonts w:ascii="Times New Roman" w:hAnsi="Times New Roman" w:cs="Times New Roman"/>
        </w:rPr>
        <w:t xml:space="preserve">antisense </w:t>
      </w:r>
      <w:r w:rsidR="00370541">
        <w:rPr>
          <w:rFonts w:ascii="Times New Roman" w:hAnsi="Times New Roman" w:cs="Times New Roman"/>
        </w:rPr>
        <w:t>primers,</w:t>
      </w:r>
      <w:r w:rsidR="00370541" w:rsidRPr="00370541">
        <w:rPr>
          <w:rFonts w:ascii="Times New Roman" w:hAnsi="Times New Roman" w:cs="Times New Roman"/>
        </w:rPr>
        <w:t xml:space="preserve"> 0.8 mM </w:t>
      </w:r>
      <w:r w:rsidR="00370541">
        <w:rPr>
          <w:rFonts w:ascii="Times New Roman" w:hAnsi="Times New Roman" w:cs="Times New Roman"/>
        </w:rPr>
        <w:t xml:space="preserve">of dNTPs, 3% </w:t>
      </w:r>
      <w:r w:rsidR="009F289F">
        <w:rPr>
          <w:rFonts w:ascii="Times New Roman" w:hAnsi="Times New Roman" w:cs="Times New Roman"/>
        </w:rPr>
        <w:t xml:space="preserve">of </w:t>
      </w:r>
      <w:r w:rsidR="00A37C45">
        <w:rPr>
          <w:rFonts w:ascii="Times New Roman" w:hAnsi="Times New Roman" w:cs="Times New Roman"/>
        </w:rPr>
        <w:t>DMSO</w:t>
      </w:r>
      <w:r w:rsidR="00370541" w:rsidRPr="00370541">
        <w:rPr>
          <w:rFonts w:ascii="Times New Roman" w:hAnsi="Times New Roman" w:cs="Times New Roman"/>
        </w:rPr>
        <w:t xml:space="preserve"> and 0.02 U/µL </w:t>
      </w:r>
      <w:r w:rsidR="00370541">
        <w:rPr>
          <w:rFonts w:ascii="Times New Roman" w:hAnsi="Times New Roman" w:cs="Times New Roman"/>
        </w:rPr>
        <w:t xml:space="preserve">of </w:t>
      </w:r>
      <w:r w:rsidR="00370541" w:rsidRPr="00370541">
        <w:rPr>
          <w:rFonts w:ascii="Times New Roman" w:hAnsi="Times New Roman" w:cs="Times New Roman"/>
          <w:i/>
        </w:rPr>
        <w:t xml:space="preserve">iproof </w:t>
      </w:r>
      <w:r w:rsidR="00A37C45" w:rsidRPr="00A37C45">
        <w:rPr>
          <w:rFonts w:ascii="Times New Roman" w:hAnsi="Times New Roman" w:cs="Times New Roman"/>
        </w:rPr>
        <w:t>ultra-high fidelity</w:t>
      </w:r>
      <w:r w:rsidR="00A37C45" w:rsidRPr="00A37C45">
        <w:rPr>
          <w:rFonts w:asciiTheme="minorHAnsi" w:hAnsiTheme="minorHAnsi" w:cs="Times New Roman"/>
        </w:rPr>
        <w:t xml:space="preserve"> </w:t>
      </w:r>
      <w:r w:rsidR="00370541" w:rsidRPr="00370541">
        <w:rPr>
          <w:rFonts w:ascii="Times New Roman" w:hAnsi="Times New Roman" w:cs="Times New Roman"/>
        </w:rPr>
        <w:t xml:space="preserve">DNA polymerase. </w:t>
      </w:r>
      <w:r w:rsidR="001E1545" w:rsidRPr="001E1545">
        <w:rPr>
          <w:rFonts w:ascii="Times New Roman" w:hAnsi="Times New Roman" w:cs="Times New Roman"/>
          <w:b/>
        </w:rPr>
        <w:t>[2.7.1 – MED-TXT]</w:t>
      </w:r>
      <w:r w:rsidR="001E1545">
        <w:rPr>
          <w:rFonts w:ascii="Times New Roman" w:hAnsi="Times New Roman" w:cs="Times New Roman"/>
        </w:rPr>
        <w:t xml:space="preserve"> </w:t>
      </w:r>
    </w:p>
    <w:p w:rsidR="001E1545" w:rsidRPr="001E1545" w:rsidRDefault="001E1545" w:rsidP="001E1545">
      <w:pPr>
        <w:pStyle w:val="ListParagraph"/>
        <w:shd w:val="clear" w:color="auto" w:fill="FFFFFF"/>
        <w:ind w:left="1080"/>
        <w:jc w:val="left"/>
        <w:rPr>
          <w:rFonts w:ascii="Times New Roman" w:hAnsi="Times New Roman" w:cs="Times New Roman"/>
        </w:rPr>
      </w:pPr>
    </w:p>
    <w:p w:rsidR="001E1545" w:rsidRPr="00B11DE4" w:rsidRDefault="001E1545" w:rsidP="001E1545">
      <w:pPr>
        <w:pStyle w:val="ListParagraph"/>
        <w:numPr>
          <w:ilvl w:val="2"/>
          <w:numId w:val="12"/>
        </w:numPr>
        <w:shd w:val="clear" w:color="auto" w:fill="FFFFFF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General shot of talent adding reagents to PCR tubes. TEXT: Refer to the protocol text for details of the reactions and primer</w:t>
      </w:r>
      <w:r w:rsidRPr="00950F57">
        <w:rPr>
          <w:rFonts w:ascii="Times New Roman" w:hAnsi="Times New Roman" w:cs="Times New Roman"/>
        </w:rPr>
        <w:t xml:space="preserve"> sequences</w:t>
      </w:r>
      <w:r>
        <w:rPr>
          <w:rFonts w:ascii="Times New Roman" w:hAnsi="Times New Roman"/>
        </w:rPr>
        <w:t>.</w:t>
      </w:r>
    </w:p>
    <w:p w:rsidR="00B11DE4" w:rsidRPr="00B11DE4" w:rsidRDefault="00B11DE4" w:rsidP="00B11DE4">
      <w:pPr>
        <w:pStyle w:val="ListParagraph"/>
        <w:shd w:val="clear" w:color="auto" w:fill="FFFFFF"/>
        <w:ind w:left="1080"/>
        <w:jc w:val="left"/>
        <w:rPr>
          <w:rFonts w:ascii="Times New Roman" w:hAnsi="Times New Roman" w:cs="Times New Roman"/>
        </w:rPr>
      </w:pPr>
    </w:p>
    <w:p w:rsidR="00AF0134" w:rsidRPr="00856AFB" w:rsidRDefault="00B11DE4" w:rsidP="00AF0134">
      <w:pPr>
        <w:pStyle w:val="ListParagraph"/>
        <w:numPr>
          <w:ilvl w:val="1"/>
          <w:numId w:val="12"/>
        </w:numPr>
        <w:shd w:val="clear" w:color="auto" w:fill="FFFFFF"/>
        <w:jc w:val="left"/>
        <w:rPr>
          <w:rFonts w:ascii="Times New Roman" w:hAnsi="Times New Roman" w:cs="Times New Roman"/>
        </w:rPr>
      </w:pPr>
      <w:r w:rsidRPr="00B11DE4">
        <w:rPr>
          <w:rFonts w:ascii="Times New Roman" w:hAnsi="Times New Roman" w:cs="Times New Roman"/>
        </w:rPr>
        <w:t>Use the following PCR program: 98 °C for 30 s</w:t>
      </w:r>
      <w:r w:rsidR="00856AFB">
        <w:rPr>
          <w:rFonts w:ascii="Times New Roman" w:hAnsi="Times New Roman" w:cs="Times New Roman"/>
        </w:rPr>
        <w:t>econds</w:t>
      </w:r>
      <w:r w:rsidRPr="00B11DE4">
        <w:rPr>
          <w:rFonts w:ascii="Times New Roman" w:hAnsi="Times New Roman" w:cs="Times New Roman"/>
        </w:rPr>
        <w:t xml:space="preserve">; </w:t>
      </w:r>
      <w:r w:rsidR="00A72D97" w:rsidRPr="007461DA">
        <w:rPr>
          <w:rFonts w:ascii="Times New Roman" w:hAnsi="Times New Roman" w:cs="Times New Roman"/>
          <w:b/>
        </w:rPr>
        <w:t>[2.8.1 – LM]</w:t>
      </w:r>
      <w:r w:rsidR="00A72D97">
        <w:rPr>
          <w:rFonts w:ascii="Times New Roman" w:hAnsi="Times New Roman" w:cs="Times New Roman"/>
          <w:b/>
        </w:rPr>
        <w:t xml:space="preserve"> </w:t>
      </w:r>
      <w:r w:rsidRPr="00B11DE4">
        <w:rPr>
          <w:rFonts w:ascii="Times New Roman" w:hAnsi="Times New Roman" w:cs="Times New Roman"/>
        </w:rPr>
        <w:t>98 °C for 10 s</w:t>
      </w:r>
      <w:r w:rsidR="00856AFB">
        <w:rPr>
          <w:rFonts w:ascii="Times New Roman" w:hAnsi="Times New Roman" w:cs="Times New Roman"/>
        </w:rPr>
        <w:t>econds</w:t>
      </w:r>
      <w:r w:rsidRPr="00B11DE4">
        <w:rPr>
          <w:rFonts w:ascii="Times New Roman" w:hAnsi="Times New Roman" w:cs="Times New Roman"/>
        </w:rPr>
        <w:t>, 55 °C for 25 s</w:t>
      </w:r>
      <w:r w:rsidR="00856AFB">
        <w:rPr>
          <w:rFonts w:ascii="Times New Roman" w:hAnsi="Times New Roman" w:cs="Times New Roman"/>
        </w:rPr>
        <w:t>econds and</w:t>
      </w:r>
      <w:r w:rsidRPr="00B11DE4">
        <w:rPr>
          <w:rFonts w:ascii="Times New Roman" w:hAnsi="Times New Roman" w:cs="Times New Roman"/>
        </w:rPr>
        <w:t xml:space="preserve"> 72 °C for 45 s</w:t>
      </w:r>
      <w:r w:rsidR="00856AFB">
        <w:rPr>
          <w:rFonts w:ascii="Times New Roman" w:hAnsi="Times New Roman" w:cs="Times New Roman"/>
        </w:rPr>
        <w:t>econds  for 28 cycles</w:t>
      </w:r>
      <w:r w:rsidRPr="00B11DE4">
        <w:rPr>
          <w:rFonts w:ascii="Times New Roman" w:hAnsi="Times New Roman" w:cs="Times New Roman"/>
        </w:rPr>
        <w:t xml:space="preserve">; </w:t>
      </w:r>
      <w:r w:rsidR="00A72D97">
        <w:rPr>
          <w:rFonts w:ascii="Times New Roman" w:hAnsi="Times New Roman" w:cs="Times New Roman"/>
          <w:b/>
        </w:rPr>
        <w:t>[2.8.2</w:t>
      </w:r>
      <w:r w:rsidR="00A72D97" w:rsidRPr="007461DA">
        <w:rPr>
          <w:rFonts w:ascii="Times New Roman" w:hAnsi="Times New Roman" w:cs="Times New Roman"/>
          <w:b/>
        </w:rPr>
        <w:t xml:space="preserve"> – LM]</w:t>
      </w:r>
      <w:r w:rsidR="00A72D97">
        <w:rPr>
          <w:rFonts w:ascii="Times New Roman" w:hAnsi="Times New Roman" w:cs="Times New Roman"/>
          <w:b/>
        </w:rPr>
        <w:t xml:space="preserve"> </w:t>
      </w:r>
      <w:r w:rsidRPr="00B11DE4">
        <w:rPr>
          <w:rFonts w:ascii="Times New Roman" w:hAnsi="Times New Roman" w:cs="Times New Roman"/>
        </w:rPr>
        <w:t>and 72 °C for 10 min</w:t>
      </w:r>
      <w:r w:rsidR="00856AFB">
        <w:rPr>
          <w:rFonts w:ascii="Times New Roman" w:hAnsi="Times New Roman" w:cs="Times New Roman"/>
        </w:rPr>
        <w:t>utes</w:t>
      </w:r>
      <w:r w:rsidRPr="00B11DE4">
        <w:rPr>
          <w:rFonts w:ascii="Times New Roman" w:hAnsi="Times New Roman" w:cs="Times New Roman"/>
        </w:rPr>
        <w:t>.</w:t>
      </w:r>
      <w:r w:rsidRPr="007461DA">
        <w:rPr>
          <w:rFonts w:ascii="Times New Roman" w:hAnsi="Times New Roman" w:cs="Times New Roman"/>
          <w:b/>
        </w:rPr>
        <w:t xml:space="preserve"> </w:t>
      </w:r>
      <w:r w:rsidR="00A72D97">
        <w:rPr>
          <w:rFonts w:ascii="Times New Roman" w:hAnsi="Times New Roman" w:cs="Times New Roman"/>
          <w:b/>
        </w:rPr>
        <w:t>[2.8.3 – LM][2.8.4</w:t>
      </w:r>
      <w:r w:rsidR="007461DA" w:rsidRPr="007461DA">
        <w:rPr>
          <w:rFonts w:ascii="Times New Roman" w:hAnsi="Times New Roman" w:cs="Times New Roman"/>
          <w:b/>
        </w:rPr>
        <w:t xml:space="preserve"> – </w:t>
      </w:r>
      <w:r w:rsidR="007461DA" w:rsidRPr="001D2174">
        <w:rPr>
          <w:rFonts w:ascii="Times New Roman" w:hAnsi="Times New Roman" w:cs="Times New Roman"/>
          <w:b/>
        </w:rPr>
        <w:t>reuse shot]</w:t>
      </w:r>
    </w:p>
    <w:p w:rsidR="00856AFB" w:rsidRPr="00856AFB" w:rsidRDefault="00856AFB" w:rsidP="00856AFB">
      <w:pPr>
        <w:pStyle w:val="ListParagraph"/>
        <w:shd w:val="clear" w:color="auto" w:fill="FFFFFF"/>
        <w:ind w:left="1080"/>
        <w:jc w:val="left"/>
        <w:rPr>
          <w:rFonts w:ascii="Times New Roman" w:hAnsi="Times New Roman" w:cs="Times New Roman"/>
        </w:rPr>
      </w:pPr>
    </w:p>
    <w:p w:rsidR="001D2174" w:rsidRPr="000604A1" w:rsidRDefault="00856AFB" w:rsidP="001D217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lastRenderedPageBreak/>
        <w:t>53761_PCR program.pptx.  Show bottom graphics only. (Hf-PCR)</w:t>
      </w:r>
      <w:r w:rsidR="000604A1">
        <w:rPr>
          <w:rFonts w:ascii="Times New Roman" w:hAnsi="Times New Roman"/>
        </w:rPr>
        <w:t xml:space="preserve">  Highlight Step 1 column.</w:t>
      </w:r>
    </w:p>
    <w:p w:rsidR="000604A1" w:rsidRDefault="000604A1" w:rsidP="000604A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53761_PCR program.pptx.  Show bottom graphics only. (Hf-PCR)  Highlight Step 2 column.</w:t>
      </w:r>
    </w:p>
    <w:p w:rsidR="000604A1" w:rsidRPr="000604A1" w:rsidRDefault="000604A1" w:rsidP="000604A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53761_PCR program.pptx.  Show bottom graphics only. (Hf-PCR)  Highlight Step 3 column.</w:t>
      </w:r>
    </w:p>
    <w:p w:rsidR="00AF0134" w:rsidRPr="001D2174" w:rsidRDefault="00A52CD8" w:rsidP="001D217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Use shot from 2.5.4.</w:t>
      </w:r>
      <w:r w:rsidR="001D2174">
        <w:rPr>
          <w:rFonts w:ascii="Times New Roman" w:hAnsi="Times New Roman"/>
        </w:rPr>
        <w:t xml:space="preserve"> </w:t>
      </w:r>
    </w:p>
    <w:p w:rsidR="001D2174" w:rsidRPr="001D2174" w:rsidRDefault="001D2174" w:rsidP="001D2174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9F289F" w:rsidRPr="008B12FA" w:rsidRDefault="00AF0134" w:rsidP="009F289F">
      <w:pPr>
        <w:pStyle w:val="ListParagraph"/>
        <w:numPr>
          <w:ilvl w:val="1"/>
          <w:numId w:val="12"/>
        </w:numPr>
        <w:shd w:val="clear" w:color="auto" w:fill="FFFFFF"/>
        <w:jc w:val="left"/>
        <w:rPr>
          <w:rFonts w:ascii="Times New Roman" w:hAnsi="Times New Roman" w:cs="Times New Roman"/>
        </w:rPr>
      </w:pPr>
      <w:r w:rsidRPr="00AF0134">
        <w:rPr>
          <w:rFonts w:ascii="Times New Roman" w:hAnsi="Times New Roman" w:cs="Times New Roman"/>
        </w:rPr>
        <w:t>All th</w:t>
      </w:r>
      <w:r w:rsidR="009F289F">
        <w:rPr>
          <w:rFonts w:ascii="Times New Roman" w:hAnsi="Times New Roman" w:cs="Times New Roman"/>
        </w:rPr>
        <w:t>e PCR fragments are then</w:t>
      </w:r>
      <w:r w:rsidRPr="00AF0134">
        <w:rPr>
          <w:rFonts w:ascii="Times New Roman" w:hAnsi="Times New Roman" w:cs="Times New Roman"/>
        </w:rPr>
        <w:t xml:space="preserve"> purified with a commercial gel extraction kit according to the manufacturer’s protocol.</w:t>
      </w:r>
      <w:r>
        <w:rPr>
          <w:rFonts w:ascii="Times New Roman" w:hAnsi="Times New Roman" w:cs="Times New Roman"/>
        </w:rPr>
        <w:t xml:space="preserve"> </w:t>
      </w:r>
      <w:r w:rsidR="008B12FA" w:rsidRPr="008B12FA">
        <w:rPr>
          <w:rFonts w:ascii="Times New Roman" w:hAnsi="Times New Roman" w:cs="Times New Roman"/>
          <w:b/>
        </w:rPr>
        <w:t>[2.9.1 – MED]</w:t>
      </w:r>
    </w:p>
    <w:p w:rsidR="008B12FA" w:rsidRPr="008B12FA" w:rsidRDefault="008B12FA" w:rsidP="008B12FA">
      <w:pPr>
        <w:pStyle w:val="ListParagraph"/>
        <w:shd w:val="clear" w:color="auto" w:fill="FFFFFF"/>
        <w:ind w:left="1080"/>
        <w:jc w:val="left"/>
        <w:rPr>
          <w:rFonts w:ascii="Times New Roman" w:hAnsi="Times New Roman" w:cs="Times New Roman"/>
        </w:rPr>
      </w:pPr>
    </w:p>
    <w:p w:rsidR="008B12FA" w:rsidRPr="008B12FA" w:rsidRDefault="008B12FA" w:rsidP="008B12FA">
      <w:pPr>
        <w:pStyle w:val="ListParagraph"/>
        <w:numPr>
          <w:ilvl w:val="2"/>
          <w:numId w:val="12"/>
        </w:numPr>
        <w:shd w:val="clear" w:color="auto" w:fill="FFFFFF"/>
        <w:jc w:val="left"/>
        <w:rPr>
          <w:rFonts w:ascii="Times New Roman" w:hAnsi="Times New Roman" w:cs="Times New Roman"/>
        </w:rPr>
      </w:pPr>
      <w:r w:rsidRPr="008B12FA">
        <w:rPr>
          <w:rFonts w:ascii="Times New Roman" w:hAnsi="Times New Roman" w:cs="Times New Roman"/>
        </w:rPr>
        <w:t>Talent setting out the tubes of purified PCR fragments.</w:t>
      </w:r>
    </w:p>
    <w:p w:rsidR="00AF0134" w:rsidRPr="00AF0134" w:rsidRDefault="00AF0134" w:rsidP="00AF0134">
      <w:pPr>
        <w:pStyle w:val="ListParagraph"/>
        <w:shd w:val="clear" w:color="auto" w:fill="FFFFFF"/>
        <w:ind w:left="1080"/>
        <w:jc w:val="left"/>
        <w:rPr>
          <w:rFonts w:ascii="Times New Roman" w:hAnsi="Times New Roman" w:cs="Times New Roman"/>
        </w:rPr>
      </w:pPr>
    </w:p>
    <w:p w:rsidR="0032112D" w:rsidRPr="00B16FE1" w:rsidRDefault="00CE61BB" w:rsidP="0032112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E61BB">
        <w:rPr>
          <w:rFonts w:ascii="Times New Roman" w:hAnsi="Times New Roman"/>
          <w:szCs w:val="24"/>
        </w:rPr>
        <w:t xml:space="preserve">The next step is to linearize the vector </w:t>
      </w:r>
      <w:r w:rsidRPr="00CE61BB">
        <w:rPr>
          <w:rFonts w:ascii="Times New Roman" w:hAnsi="Times New Roman"/>
        </w:rPr>
        <w:t xml:space="preserve">to create flanking regions of </w:t>
      </w:r>
      <w:r w:rsidR="0057792A">
        <w:rPr>
          <w:rFonts w:ascii="Times New Roman" w:hAnsi="Times New Roman"/>
        </w:rPr>
        <w:t>approximately 50 base pairs</w:t>
      </w:r>
      <w:r w:rsidRPr="00CE61BB">
        <w:rPr>
          <w:rFonts w:ascii="Times New Roman" w:hAnsi="Times New Roman"/>
        </w:rPr>
        <w:t xml:space="preserve"> that are homologous to the 5´- and 3´-ends of the target gene.</w:t>
      </w:r>
      <w:r>
        <w:rPr>
          <w:rFonts w:ascii="Times New Roman" w:hAnsi="Times New Roman"/>
        </w:rPr>
        <w:t xml:space="preserve"> </w:t>
      </w:r>
      <w:r w:rsidR="00B16FE1" w:rsidRPr="00B16FE1">
        <w:rPr>
          <w:rFonts w:ascii="Times New Roman" w:hAnsi="Times New Roman"/>
          <w:b/>
        </w:rPr>
        <w:t>[2.10.1 – MED]</w:t>
      </w:r>
      <w:r w:rsidR="00B16FE1">
        <w:rPr>
          <w:rFonts w:ascii="Times New Roman" w:hAnsi="Times New Roman"/>
        </w:rPr>
        <w:t xml:space="preserve"> </w:t>
      </w:r>
    </w:p>
    <w:p w:rsidR="00B16FE1" w:rsidRPr="00B16FE1" w:rsidRDefault="00B16FE1" w:rsidP="00B16FE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16FE1" w:rsidRPr="00B16FE1" w:rsidRDefault="00B16FE1" w:rsidP="00B16FE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16FE1">
        <w:rPr>
          <w:rFonts w:ascii="Times New Roman" w:hAnsi="Times New Roman"/>
        </w:rPr>
        <w:t>Talent getting ready to set up linearization reaction.</w:t>
      </w:r>
    </w:p>
    <w:p w:rsidR="0032112D" w:rsidRDefault="0032112D" w:rsidP="0032112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2112D" w:rsidRPr="00D83082" w:rsidRDefault="0032112D" w:rsidP="0032112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2112D">
        <w:rPr>
          <w:rFonts w:ascii="Times New Roman" w:hAnsi="Times New Roman"/>
        </w:rPr>
        <w:t xml:space="preserve">Prepare a 20-µL linearization reaction mixture containing 2 µg </w:t>
      </w:r>
      <w:r>
        <w:rPr>
          <w:rFonts w:ascii="Times New Roman" w:hAnsi="Times New Roman"/>
        </w:rPr>
        <w:t xml:space="preserve">of </w:t>
      </w:r>
      <w:r w:rsidRPr="0032112D">
        <w:rPr>
          <w:rFonts w:ascii="Times New Roman" w:hAnsi="Times New Roman"/>
        </w:rPr>
        <w:t xml:space="preserve">DNA, 7.5 U </w:t>
      </w:r>
      <w:r>
        <w:rPr>
          <w:rFonts w:ascii="Times New Roman" w:hAnsi="Times New Roman"/>
        </w:rPr>
        <w:t xml:space="preserve">of </w:t>
      </w:r>
      <w:r w:rsidRPr="0032112D">
        <w:rPr>
          <w:rFonts w:ascii="Times New Roman" w:hAnsi="Times New Roman"/>
          <w:i/>
        </w:rPr>
        <w:t>Bam</w:t>
      </w:r>
      <w:r w:rsidRPr="0032112D">
        <w:rPr>
          <w:rFonts w:ascii="Times New Roman" w:hAnsi="Times New Roman"/>
        </w:rPr>
        <w:t xml:space="preserve">HI, 7.5 U </w:t>
      </w:r>
      <w:r>
        <w:rPr>
          <w:rFonts w:ascii="Times New Roman" w:hAnsi="Times New Roman"/>
        </w:rPr>
        <w:t xml:space="preserve">of </w:t>
      </w:r>
      <w:r w:rsidRPr="0032112D">
        <w:rPr>
          <w:rFonts w:ascii="Times New Roman" w:hAnsi="Times New Roman"/>
          <w:i/>
        </w:rPr>
        <w:t>Xho</w:t>
      </w:r>
      <w:r w:rsidRPr="0032112D">
        <w:rPr>
          <w:rFonts w:ascii="Times New Roman" w:hAnsi="Times New Roman"/>
        </w:rPr>
        <w:t xml:space="preserve">I, 20 µg </w:t>
      </w:r>
      <w:r>
        <w:rPr>
          <w:rFonts w:ascii="Times New Roman" w:hAnsi="Times New Roman"/>
        </w:rPr>
        <w:t xml:space="preserve">of </w:t>
      </w:r>
      <w:r w:rsidRPr="0032112D">
        <w:rPr>
          <w:rFonts w:ascii="Times New Roman" w:hAnsi="Times New Roman"/>
        </w:rPr>
        <w:t xml:space="preserve">BSA and 2 µL of 10X Buffer </w:t>
      </w:r>
      <w:r w:rsidRPr="0032112D">
        <w:rPr>
          <w:rFonts w:ascii="Times New Roman" w:hAnsi="Times New Roman"/>
          <w:i/>
        </w:rPr>
        <w:t>Bam</w:t>
      </w:r>
      <w:r w:rsidRPr="0032112D">
        <w:rPr>
          <w:rFonts w:ascii="Times New Roman" w:hAnsi="Times New Roman"/>
        </w:rPr>
        <w:t>HI.</w:t>
      </w:r>
      <w:r w:rsidRPr="00D83082">
        <w:rPr>
          <w:rFonts w:ascii="Times New Roman" w:hAnsi="Times New Roman"/>
          <w:b/>
        </w:rPr>
        <w:t xml:space="preserve"> </w:t>
      </w:r>
      <w:r w:rsidR="00D83082" w:rsidRPr="00D83082">
        <w:rPr>
          <w:rFonts w:ascii="Times New Roman" w:hAnsi="Times New Roman"/>
          <w:b/>
        </w:rPr>
        <w:t>[2.11.1 – MED]</w:t>
      </w:r>
    </w:p>
    <w:p w:rsidR="00D83082" w:rsidRPr="00D83082" w:rsidRDefault="00D83082" w:rsidP="00D8308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83082" w:rsidRPr="00D83082" w:rsidRDefault="00D83082" w:rsidP="00D8308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83082">
        <w:rPr>
          <w:rFonts w:ascii="Times New Roman" w:hAnsi="Times New Roman"/>
        </w:rPr>
        <w:t>Talent adding reagents to a tube.</w:t>
      </w:r>
    </w:p>
    <w:p w:rsidR="0032112D" w:rsidRDefault="0032112D" w:rsidP="0032112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57B6C" w:rsidRPr="00C35614" w:rsidRDefault="0032112D" w:rsidP="00857B6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2112D">
        <w:rPr>
          <w:rFonts w:ascii="Times New Roman" w:hAnsi="Times New Roman"/>
        </w:rPr>
        <w:t xml:space="preserve">Incubate the reaction mixture at 37°C for 2 </w:t>
      </w:r>
      <w:r w:rsidR="009F289F">
        <w:rPr>
          <w:rFonts w:ascii="Times New Roman" w:hAnsi="Times New Roman"/>
        </w:rPr>
        <w:t xml:space="preserve">hours and 40 minutes. </w:t>
      </w:r>
      <w:r w:rsidR="007110D2" w:rsidRPr="007110D2">
        <w:rPr>
          <w:rFonts w:ascii="Times New Roman" w:hAnsi="Times New Roman"/>
          <w:b/>
        </w:rPr>
        <w:t>[2.12.1 – CU</w:t>
      </w:r>
      <w:r w:rsidR="007110D2">
        <w:rPr>
          <w:rFonts w:ascii="Times New Roman" w:hAnsi="Times New Roman"/>
          <w:b/>
        </w:rPr>
        <w:t>-TXT</w:t>
      </w:r>
      <w:r w:rsidR="007110D2" w:rsidRPr="007110D2">
        <w:rPr>
          <w:rFonts w:ascii="Times New Roman" w:hAnsi="Times New Roman"/>
          <w:b/>
        </w:rPr>
        <w:t>]</w:t>
      </w:r>
      <w:r w:rsidR="007110D2">
        <w:rPr>
          <w:rFonts w:ascii="Times New Roman" w:hAnsi="Times New Roman"/>
        </w:rPr>
        <w:t xml:space="preserve"> </w:t>
      </w:r>
      <w:r w:rsidR="009F289F">
        <w:rPr>
          <w:rFonts w:ascii="Times New Roman" w:hAnsi="Times New Roman"/>
        </w:rPr>
        <w:t xml:space="preserve">After that, inactivate the reaction </w:t>
      </w:r>
      <w:r w:rsidRPr="0032112D">
        <w:rPr>
          <w:rFonts w:ascii="Times New Roman" w:hAnsi="Times New Roman"/>
        </w:rPr>
        <w:t>at 80 °C for 20 minutes.</w:t>
      </w:r>
      <w:r w:rsidR="007110D2">
        <w:rPr>
          <w:rFonts w:ascii="Times New Roman" w:hAnsi="Times New Roman"/>
        </w:rPr>
        <w:t xml:space="preserve"> </w:t>
      </w:r>
      <w:r w:rsidR="007315E3">
        <w:rPr>
          <w:rFonts w:ascii="Times New Roman" w:hAnsi="Times New Roman"/>
          <w:b/>
        </w:rPr>
        <w:t>[2.12.2 –CU</w:t>
      </w:r>
      <w:r w:rsidR="007110D2">
        <w:rPr>
          <w:rFonts w:ascii="Times New Roman" w:hAnsi="Times New Roman"/>
          <w:b/>
        </w:rPr>
        <w:t>-TXT</w:t>
      </w:r>
      <w:r w:rsidR="007110D2" w:rsidRPr="007110D2">
        <w:rPr>
          <w:rFonts w:ascii="Times New Roman" w:hAnsi="Times New Roman"/>
          <w:b/>
        </w:rPr>
        <w:t>]</w:t>
      </w:r>
    </w:p>
    <w:p w:rsidR="00C35614" w:rsidRPr="007110D2" w:rsidRDefault="00C35614" w:rsidP="00C3561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110D2" w:rsidRPr="00C35614" w:rsidRDefault="007110D2" w:rsidP="007110D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Tube being placed at </w:t>
      </w:r>
      <w:r w:rsidRPr="0032112D">
        <w:rPr>
          <w:rFonts w:ascii="Times New Roman" w:hAnsi="Times New Roman"/>
        </w:rPr>
        <w:t>37°C</w:t>
      </w:r>
      <w:r>
        <w:rPr>
          <w:rFonts w:ascii="Times New Roman" w:hAnsi="Times New Roman"/>
        </w:rPr>
        <w:t xml:space="preserve">.  </w:t>
      </w:r>
      <w:r w:rsidR="00C35614">
        <w:rPr>
          <w:rFonts w:ascii="Times New Roman" w:hAnsi="Times New Roman"/>
        </w:rPr>
        <w:t xml:space="preserve">TEXT: 37°C; </w:t>
      </w:r>
      <w:r w:rsidR="00C35614" w:rsidRPr="0032112D">
        <w:rPr>
          <w:rFonts w:ascii="Times New Roman" w:hAnsi="Times New Roman"/>
        </w:rPr>
        <w:t xml:space="preserve">2 </w:t>
      </w:r>
      <w:r w:rsidR="0057792A">
        <w:rPr>
          <w:rFonts w:ascii="Times New Roman" w:hAnsi="Times New Roman"/>
        </w:rPr>
        <w:t xml:space="preserve">h </w:t>
      </w:r>
      <w:r w:rsidR="00C35614">
        <w:rPr>
          <w:rFonts w:ascii="Times New Roman" w:hAnsi="Times New Roman"/>
        </w:rPr>
        <w:t>40 min</w:t>
      </w:r>
    </w:p>
    <w:p w:rsidR="00C35614" w:rsidRPr="00857B6C" w:rsidRDefault="00C35614" w:rsidP="007110D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Tube being placed at 80</w:t>
      </w:r>
      <w:r w:rsidRPr="0032112D">
        <w:rPr>
          <w:rFonts w:ascii="Times New Roman" w:hAnsi="Times New Roman"/>
        </w:rPr>
        <w:t>°C</w:t>
      </w:r>
      <w:r w:rsidR="0068594D">
        <w:rPr>
          <w:rFonts w:ascii="Times New Roman" w:hAnsi="Times New Roman"/>
        </w:rPr>
        <w:t>. TEXT: 80</w:t>
      </w:r>
      <w:r w:rsidR="0068594D" w:rsidRPr="0032112D">
        <w:rPr>
          <w:rFonts w:ascii="Times New Roman" w:hAnsi="Times New Roman"/>
        </w:rPr>
        <w:t>°C</w:t>
      </w:r>
      <w:r w:rsidR="0068594D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20 min</w:t>
      </w:r>
    </w:p>
    <w:p w:rsidR="00857B6C" w:rsidRPr="00857B6C" w:rsidRDefault="00857B6C" w:rsidP="00857B6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F0EBE" w:rsidRPr="00DE0383" w:rsidRDefault="00857B6C" w:rsidP="000F0EB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57B6C">
        <w:t xml:space="preserve">To purify the linearized vector to avoid contamination with the residual circular plasmid, </w:t>
      </w:r>
      <w:r w:rsidRPr="00857B6C">
        <w:rPr>
          <w:rFonts w:cs="Aparajita"/>
        </w:rPr>
        <w:t>l</w:t>
      </w:r>
      <w:r w:rsidR="00DE0383">
        <w:rPr>
          <w:rFonts w:cs="Aparajita"/>
        </w:rPr>
        <w:t xml:space="preserve">oad the digestion reaction mix </w:t>
      </w:r>
      <w:r w:rsidRPr="00857B6C">
        <w:rPr>
          <w:rFonts w:cs="Aparajita"/>
        </w:rPr>
        <w:t xml:space="preserve">into the mega-well of a semi-preparative low melting point agarose gel.  </w:t>
      </w:r>
      <w:r w:rsidR="007B7EFA" w:rsidRPr="007B7EFA">
        <w:rPr>
          <w:rFonts w:cs="Aparajita"/>
          <w:b/>
        </w:rPr>
        <w:t>[2.13.1 – MED]</w:t>
      </w:r>
      <w:r w:rsidR="007B7EFA">
        <w:rPr>
          <w:rFonts w:cs="Aparajita"/>
        </w:rPr>
        <w:t xml:space="preserve"> </w:t>
      </w:r>
      <w:r w:rsidRPr="00857B6C">
        <w:rPr>
          <w:rFonts w:cs="Aparajita"/>
        </w:rPr>
        <w:t>Load 5 µL of the reaction mix in the adjacent well as a reporter.</w:t>
      </w:r>
      <w:r w:rsidR="007B7EFA">
        <w:rPr>
          <w:rFonts w:cs="Aparajita"/>
        </w:rPr>
        <w:t xml:space="preserve"> </w:t>
      </w:r>
      <w:r w:rsidR="007B7EFA" w:rsidRPr="007B7EFA">
        <w:rPr>
          <w:rFonts w:cs="Aparajita"/>
          <w:b/>
        </w:rPr>
        <w:t>[2.13.2 – CU]</w:t>
      </w:r>
    </w:p>
    <w:p w:rsidR="00DE0383" w:rsidRPr="00DE0383" w:rsidRDefault="00DE0383" w:rsidP="00DE038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E0383" w:rsidRPr="00DE0383" w:rsidRDefault="00DE0383" w:rsidP="00DE038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E0383">
        <w:rPr>
          <w:rFonts w:cs="Aparajita"/>
        </w:rPr>
        <w:t>*film as written.</w:t>
      </w:r>
    </w:p>
    <w:p w:rsidR="00DE0383" w:rsidRPr="00DE0383" w:rsidRDefault="00DE0383" w:rsidP="00DE038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E0383">
        <w:rPr>
          <w:rFonts w:cs="Aparajita"/>
        </w:rPr>
        <w:t>*film as written.</w:t>
      </w:r>
    </w:p>
    <w:p w:rsidR="000F0EBE" w:rsidRPr="000F0EBE" w:rsidRDefault="000F0EBE" w:rsidP="000F0EB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F0EBE" w:rsidRPr="0068594D" w:rsidRDefault="000F0EBE" w:rsidP="000F0EB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51065">
        <w:rPr>
          <w:rFonts w:cs="Aparajita"/>
        </w:rPr>
        <w:t xml:space="preserve">Run DNA electrophoresis </w:t>
      </w:r>
      <w:r w:rsidR="00151065" w:rsidRPr="00151065">
        <w:rPr>
          <w:rFonts w:cs="Aparajita"/>
        </w:rPr>
        <w:t>at 4</w:t>
      </w:r>
      <w:r w:rsidR="0057792A">
        <w:rPr>
          <w:rFonts w:cs="Aparajita"/>
        </w:rPr>
        <w:t xml:space="preserve"> </w:t>
      </w:r>
      <w:r w:rsidR="00151065" w:rsidRPr="00151065">
        <w:rPr>
          <w:rFonts w:ascii="Times New Roman" w:hAnsi="Times New Roman"/>
        </w:rPr>
        <w:t xml:space="preserve">°C </w:t>
      </w:r>
      <w:r w:rsidR="00151065" w:rsidRPr="00151065">
        <w:rPr>
          <w:rFonts w:cs="Aparajita"/>
        </w:rPr>
        <w:t xml:space="preserve">and </w:t>
      </w:r>
      <w:r w:rsidRPr="00151065">
        <w:rPr>
          <w:rFonts w:cs="Aparajita"/>
        </w:rPr>
        <w:t xml:space="preserve">5 </w:t>
      </w:r>
      <w:r w:rsidR="00151065" w:rsidRPr="00151065">
        <w:rPr>
          <w:rFonts w:cs="Aparajita"/>
        </w:rPr>
        <w:t xml:space="preserve">V/cm between electrodes. </w:t>
      </w:r>
      <w:r w:rsidR="00AA6D48" w:rsidRPr="00AA6D48">
        <w:rPr>
          <w:rFonts w:cs="Aparajita"/>
          <w:b/>
        </w:rPr>
        <w:t>[2.14.1 – MED]</w:t>
      </w:r>
      <w:r w:rsidR="00AA6D48">
        <w:rPr>
          <w:rFonts w:cs="Aparajita"/>
        </w:rPr>
        <w:t xml:space="preserve"> </w:t>
      </w:r>
      <w:r w:rsidR="00151065" w:rsidRPr="00151065">
        <w:rPr>
          <w:rFonts w:cs="Aparajita"/>
        </w:rPr>
        <w:t>Then</w:t>
      </w:r>
      <w:r w:rsidRPr="00151065">
        <w:rPr>
          <w:rFonts w:cs="Aparajita"/>
        </w:rPr>
        <w:t xml:space="preserve"> separate the agarose gel corresponding to the mega-well </w:t>
      </w:r>
      <w:r w:rsidR="00AA6D48" w:rsidRPr="00AA6D48">
        <w:rPr>
          <w:rFonts w:cs="Aparajita"/>
          <w:b/>
        </w:rPr>
        <w:t>[2.14.2 – CU]</w:t>
      </w:r>
      <w:r w:rsidR="00AA6D48">
        <w:rPr>
          <w:rFonts w:cs="Aparajita"/>
        </w:rPr>
        <w:t xml:space="preserve"> </w:t>
      </w:r>
      <w:r w:rsidRPr="00151065">
        <w:rPr>
          <w:rFonts w:cs="Aparajita"/>
        </w:rPr>
        <w:t xml:space="preserve">and store it at 4 </w:t>
      </w:r>
      <w:r w:rsidR="00CC27BB" w:rsidRPr="0032112D">
        <w:rPr>
          <w:rFonts w:ascii="Times New Roman" w:hAnsi="Times New Roman"/>
        </w:rPr>
        <w:t>°C</w:t>
      </w:r>
      <w:r w:rsidRPr="00151065">
        <w:rPr>
          <w:rFonts w:cs="Aparajita"/>
        </w:rPr>
        <w:t xml:space="preserve"> in 1X TAE.</w:t>
      </w:r>
      <w:r w:rsidR="00AA6D48">
        <w:rPr>
          <w:rFonts w:cs="Aparajita"/>
        </w:rPr>
        <w:t xml:space="preserve"> </w:t>
      </w:r>
      <w:r w:rsidR="00AA6D48" w:rsidRPr="00AA6D48">
        <w:rPr>
          <w:rFonts w:cs="Aparajita"/>
          <w:b/>
        </w:rPr>
        <w:t>[2.14.3 – MED]</w:t>
      </w:r>
    </w:p>
    <w:p w:rsidR="0068594D" w:rsidRPr="00AA6D48" w:rsidRDefault="0068594D" w:rsidP="0068594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A6D48" w:rsidRPr="00AA6D48" w:rsidRDefault="0070339E" w:rsidP="00AA6D4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0339E">
        <w:rPr>
          <w:rFonts w:cs="Aparajita"/>
          <w:strike/>
        </w:rPr>
        <w:t>General shot of talent loading a gel</w:t>
      </w:r>
      <w:r>
        <w:rPr>
          <w:rFonts w:cs="Aparajita"/>
        </w:rPr>
        <w:t xml:space="preserve"> </w:t>
      </w:r>
      <w:proofErr w:type="gramStart"/>
      <w:r w:rsidR="007C7034" w:rsidRPr="0070339E">
        <w:rPr>
          <w:rFonts w:cs="Aparajita"/>
          <w:color w:val="FF0000"/>
        </w:rPr>
        <w:t>Shot</w:t>
      </w:r>
      <w:proofErr w:type="gramEnd"/>
      <w:r w:rsidR="007C7034" w:rsidRPr="0070339E">
        <w:rPr>
          <w:rFonts w:cs="Aparajita"/>
          <w:color w:val="FF0000"/>
        </w:rPr>
        <w:t xml:space="preserve"> closing the reservoir and pressing enter in the power source</w:t>
      </w:r>
      <w:r w:rsidR="001D2174">
        <w:rPr>
          <w:rFonts w:cs="Aparajita"/>
        </w:rPr>
        <w:t>.</w:t>
      </w:r>
    </w:p>
    <w:p w:rsidR="00AA6D48" w:rsidRPr="00AA6D48" w:rsidRDefault="0057792A" w:rsidP="00AA6D4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parajita"/>
        </w:rPr>
        <w:t>Mega-</w:t>
      </w:r>
      <w:r w:rsidR="00AA6D48">
        <w:rPr>
          <w:rFonts w:cs="Aparajita"/>
        </w:rPr>
        <w:t xml:space="preserve">well lane being cut out and gel slice placed in a container with </w:t>
      </w:r>
      <w:r w:rsidR="0068594D">
        <w:rPr>
          <w:rFonts w:cs="Aparajita"/>
        </w:rPr>
        <w:t xml:space="preserve">1X </w:t>
      </w:r>
      <w:r w:rsidR="00AA6D48">
        <w:rPr>
          <w:rFonts w:cs="Aparajita"/>
        </w:rPr>
        <w:t>TAE.</w:t>
      </w:r>
    </w:p>
    <w:p w:rsidR="00AA6D48" w:rsidRPr="00AA6D48" w:rsidRDefault="00AA6D48" w:rsidP="00AA6D4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parajita"/>
        </w:rPr>
        <w:t>Talent putting the container into the fridge.</w:t>
      </w:r>
    </w:p>
    <w:p w:rsidR="000F0EBE" w:rsidRPr="000F0EBE" w:rsidRDefault="000F0EBE" w:rsidP="000F0EB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559A9" w:rsidRPr="00693500" w:rsidRDefault="000F0EBE" w:rsidP="009559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559A9">
        <w:rPr>
          <w:rFonts w:cs="Aparajita"/>
        </w:rPr>
        <w:lastRenderedPageBreak/>
        <w:t xml:space="preserve">Stain the lane with the molecular weight ladder and the reporter. </w:t>
      </w:r>
      <w:r w:rsidR="00B7745D" w:rsidRPr="00B7745D">
        <w:rPr>
          <w:rFonts w:cs="Aparajita"/>
          <w:b/>
        </w:rPr>
        <w:t>[2.15.1 – MED]</w:t>
      </w:r>
      <w:r w:rsidR="00B7745D">
        <w:rPr>
          <w:rFonts w:cs="Aparajita"/>
        </w:rPr>
        <w:t xml:space="preserve"> </w:t>
      </w:r>
      <w:r w:rsidRPr="009559A9">
        <w:rPr>
          <w:rFonts w:cs="Aparajita"/>
        </w:rPr>
        <w:t>Visu</w:t>
      </w:r>
      <w:r w:rsidR="0068594D">
        <w:rPr>
          <w:rFonts w:cs="Aparajita"/>
        </w:rPr>
        <w:t>alize the bands under UV light and n</w:t>
      </w:r>
      <w:r w:rsidRPr="009559A9">
        <w:rPr>
          <w:rFonts w:cs="Aparajita"/>
        </w:rPr>
        <w:t>ick the position wher</w:t>
      </w:r>
      <w:r w:rsidR="009559A9" w:rsidRPr="009559A9">
        <w:rPr>
          <w:rFonts w:cs="Aparajita"/>
        </w:rPr>
        <w:t>e the linearized vector places.</w:t>
      </w:r>
      <w:r w:rsidR="00B7745D">
        <w:rPr>
          <w:rFonts w:cs="Aparajita"/>
        </w:rPr>
        <w:t xml:space="preserve"> </w:t>
      </w:r>
      <w:r w:rsidR="00B7745D" w:rsidRPr="00B7745D">
        <w:rPr>
          <w:rFonts w:cs="Aparajita"/>
          <w:b/>
        </w:rPr>
        <w:t>[2.15.2 – CU]</w:t>
      </w:r>
    </w:p>
    <w:p w:rsidR="00693500" w:rsidRPr="00693500" w:rsidRDefault="00693500" w:rsidP="0069350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3500" w:rsidRPr="00DE0383" w:rsidRDefault="00693500" w:rsidP="0069350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E0383">
        <w:rPr>
          <w:rFonts w:cs="Aparajita"/>
        </w:rPr>
        <w:t>*film as written.</w:t>
      </w:r>
    </w:p>
    <w:p w:rsidR="00693500" w:rsidRPr="009559A9" w:rsidRDefault="00693500" w:rsidP="0069350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Under UV light, gel is nicked.</w:t>
      </w:r>
    </w:p>
    <w:p w:rsidR="009559A9" w:rsidRPr="009559A9" w:rsidRDefault="009559A9" w:rsidP="009559A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559A9" w:rsidRPr="00693500" w:rsidRDefault="00CC27BB" w:rsidP="009559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parajita"/>
        </w:rPr>
        <w:t>In the absence of UV light and using</w:t>
      </w:r>
      <w:r w:rsidRPr="009559A9">
        <w:rPr>
          <w:rFonts w:cs="Aparajita"/>
        </w:rPr>
        <w:t xml:space="preserve"> the guidance of the nicks in the stained reporter </w:t>
      </w:r>
      <w:r>
        <w:rPr>
          <w:rFonts w:cs="Aparajita"/>
        </w:rPr>
        <w:t xml:space="preserve">lane, </w:t>
      </w:r>
      <w:r w:rsidR="00693500" w:rsidRPr="00693500">
        <w:rPr>
          <w:rFonts w:cs="Aparajita"/>
          <w:b/>
        </w:rPr>
        <w:t>[2.16.1 – MED]</w:t>
      </w:r>
      <w:r w:rsidR="00693500">
        <w:rPr>
          <w:rFonts w:cs="Aparajita"/>
        </w:rPr>
        <w:t xml:space="preserve"> </w:t>
      </w:r>
      <w:r w:rsidR="009559A9" w:rsidRPr="009559A9">
        <w:rPr>
          <w:rFonts w:cs="Aparajita"/>
        </w:rPr>
        <w:t>identify the linearized vector in the mega-well fragment</w:t>
      </w:r>
      <w:r>
        <w:rPr>
          <w:rFonts w:cs="Aparajita"/>
        </w:rPr>
        <w:t xml:space="preserve"> and excise it.</w:t>
      </w:r>
      <w:r w:rsidR="00693500">
        <w:rPr>
          <w:rFonts w:cs="Aparajita"/>
        </w:rPr>
        <w:t xml:space="preserve"> </w:t>
      </w:r>
      <w:r w:rsidR="00693500">
        <w:rPr>
          <w:rFonts w:cs="Aparajita"/>
          <w:b/>
        </w:rPr>
        <w:t>[2.16.2</w:t>
      </w:r>
      <w:r w:rsidR="00693500" w:rsidRPr="00693500">
        <w:rPr>
          <w:rFonts w:cs="Aparajita"/>
          <w:b/>
        </w:rPr>
        <w:t xml:space="preserve"> – CU]</w:t>
      </w:r>
    </w:p>
    <w:p w:rsidR="00693500" w:rsidRPr="00693500" w:rsidRDefault="00693500" w:rsidP="0069350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3500" w:rsidRPr="00693500" w:rsidRDefault="00693500" w:rsidP="0069350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aligning the mega-well gel slice with the other gel piece.</w:t>
      </w:r>
    </w:p>
    <w:p w:rsidR="00693500" w:rsidRPr="00693500" w:rsidRDefault="00693500" w:rsidP="0069350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parajita"/>
        </w:rPr>
        <w:t>Linearized vector being excised and gel piece put into a tube</w:t>
      </w:r>
      <w:r w:rsidR="0068594D">
        <w:rPr>
          <w:rFonts w:cs="Aparajita"/>
        </w:rPr>
        <w:t>.</w:t>
      </w:r>
    </w:p>
    <w:p w:rsidR="009559A9" w:rsidRPr="009559A9" w:rsidRDefault="009559A9" w:rsidP="009559A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559A9" w:rsidRPr="00693500" w:rsidRDefault="009559A9" w:rsidP="009559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559A9">
        <w:rPr>
          <w:rFonts w:cs="Aparajita"/>
        </w:rPr>
        <w:t xml:space="preserve">Extract the linearized vector from </w:t>
      </w:r>
      <w:r w:rsidR="00CC27BB">
        <w:rPr>
          <w:rFonts w:cs="Aparajita"/>
        </w:rPr>
        <w:t xml:space="preserve">the </w:t>
      </w:r>
      <w:r w:rsidRPr="009559A9">
        <w:rPr>
          <w:rFonts w:cs="Aparajita"/>
        </w:rPr>
        <w:t>agarose and purify it with a commercial gel extraction kit according to the manufacturer’s protocol</w:t>
      </w:r>
      <w:r w:rsidRPr="009559A9">
        <w:t>.</w:t>
      </w:r>
      <w:r w:rsidR="00815CC2">
        <w:t xml:space="preserve"> </w:t>
      </w:r>
      <w:r w:rsidR="00693500" w:rsidRPr="00693500">
        <w:rPr>
          <w:b/>
        </w:rPr>
        <w:t>[2.17.1 – MED]</w:t>
      </w:r>
      <w:r w:rsidR="00693500">
        <w:t xml:space="preserve"> </w:t>
      </w:r>
    </w:p>
    <w:p w:rsidR="00693500" w:rsidRPr="00693500" w:rsidRDefault="00693500" w:rsidP="0069350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3500" w:rsidRPr="00693500" w:rsidRDefault="00693500" w:rsidP="0069350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3500">
        <w:t>Talent adding reagent into the tube with the gel slice to start the gel extraction. (gel extraction and clean-up will not be filmed)</w:t>
      </w:r>
    </w:p>
    <w:p w:rsidR="009559A9" w:rsidRPr="009559A9" w:rsidRDefault="009559A9" w:rsidP="009559A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2112D" w:rsidRPr="00357B3B" w:rsidRDefault="0095173B" w:rsidP="000962E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Subsequently</w:t>
      </w:r>
      <w:r w:rsidR="00067CD5">
        <w:rPr>
          <w:rFonts w:ascii="Times New Roman" w:hAnsi="Times New Roman"/>
          <w:szCs w:val="24"/>
        </w:rPr>
        <w:t xml:space="preserve">, the purified linearized vector is mixed with the PCR fragments and this DNA mixture is used to transform competent yeast cells </w:t>
      </w:r>
      <w:r w:rsidR="00067CD5" w:rsidRPr="00F03671">
        <w:t xml:space="preserve">using a </w:t>
      </w:r>
      <w:r w:rsidR="00067CD5">
        <w:t xml:space="preserve">commercial </w:t>
      </w:r>
      <w:r w:rsidR="00067CD5" w:rsidRPr="00F03671">
        <w:t>kit</w:t>
      </w:r>
      <w:r w:rsidR="00067CD5">
        <w:t xml:space="preserve"> </w:t>
      </w:r>
      <w:r w:rsidR="00067CD5" w:rsidRPr="00F03671">
        <w:t xml:space="preserve">according to </w:t>
      </w:r>
      <w:r w:rsidR="00067CD5">
        <w:t xml:space="preserve">the </w:t>
      </w:r>
      <w:r w:rsidR="00067CD5" w:rsidRPr="00F03671">
        <w:t>manufacturer’s instructions.</w:t>
      </w:r>
      <w:r w:rsidR="00815CC2">
        <w:t xml:space="preserve"> </w:t>
      </w:r>
      <w:r w:rsidR="00357B3B" w:rsidRPr="00357B3B">
        <w:rPr>
          <w:b/>
        </w:rPr>
        <w:t>[2.18.1 – MED]</w:t>
      </w:r>
    </w:p>
    <w:p w:rsidR="00357B3B" w:rsidRPr="00357B3B" w:rsidRDefault="00357B3B" w:rsidP="00357B3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57B3B" w:rsidRPr="00426CE8" w:rsidRDefault="00357B3B" w:rsidP="00357B3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Talent adding DNA mixture to a tube with yeast cells. </w:t>
      </w:r>
      <w:r w:rsidRPr="00357B3B">
        <w:t>(yeast transformation protocol will not be filmed)</w:t>
      </w:r>
    </w:p>
    <w:p w:rsidR="00426CE8" w:rsidRPr="00426CE8" w:rsidRDefault="00426CE8" w:rsidP="00426CE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26CE8" w:rsidRPr="001354DE" w:rsidRDefault="00426CE8" w:rsidP="00426CE8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426CE8">
        <w:rPr>
          <w:rFonts w:ascii="Times New Roman" w:hAnsi="Times New Roman" w:cs="Times New Roman"/>
        </w:rPr>
        <w:t xml:space="preserve">Plate the transformed cells on SC drop-out plates </w:t>
      </w:r>
      <w:r w:rsidR="001354DE" w:rsidRPr="001354DE">
        <w:rPr>
          <w:rFonts w:ascii="Times New Roman" w:hAnsi="Times New Roman" w:cs="Times New Roman"/>
          <w:b/>
        </w:rPr>
        <w:t>[2.19.1 – CU]</w:t>
      </w:r>
      <w:r w:rsidR="001354DE">
        <w:rPr>
          <w:rFonts w:ascii="Times New Roman" w:hAnsi="Times New Roman" w:cs="Times New Roman"/>
        </w:rPr>
        <w:t xml:space="preserve"> </w:t>
      </w:r>
      <w:r w:rsidRPr="00426CE8">
        <w:rPr>
          <w:rFonts w:ascii="Times New Roman" w:hAnsi="Times New Roman" w:cs="Times New Roman"/>
        </w:rPr>
        <w:t xml:space="preserve">and incubate them at 30 °C for three days. </w:t>
      </w:r>
      <w:r w:rsidR="001354DE" w:rsidRPr="001354DE">
        <w:rPr>
          <w:rFonts w:ascii="Times New Roman" w:hAnsi="Times New Roman" w:cs="Times New Roman"/>
          <w:b/>
        </w:rPr>
        <w:t>[2.19.2 – MED-TXT]</w:t>
      </w:r>
    </w:p>
    <w:p w:rsidR="001354DE" w:rsidRPr="001354DE" w:rsidRDefault="001354DE" w:rsidP="001354DE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</w:rPr>
      </w:pPr>
    </w:p>
    <w:p w:rsidR="001354DE" w:rsidRPr="001354DE" w:rsidRDefault="0068594D" w:rsidP="001354DE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Cells being plated</w:t>
      </w:r>
      <w:r w:rsidR="001354DE" w:rsidRPr="001354DE">
        <w:rPr>
          <w:rFonts w:ascii="Times New Roman" w:hAnsi="Times New Roman" w:cs="Times New Roman"/>
        </w:rPr>
        <w:t xml:space="preserve"> on a </w:t>
      </w:r>
      <w:r>
        <w:rPr>
          <w:rFonts w:ascii="Times New Roman" w:hAnsi="Times New Roman" w:cs="Times New Roman"/>
        </w:rPr>
        <w:t xml:space="preserve">SC drop-out </w:t>
      </w:r>
      <w:r w:rsidR="001354DE" w:rsidRPr="001354DE">
        <w:rPr>
          <w:rFonts w:ascii="Times New Roman" w:hAnsi="Times New Roman" w:cs="Times New Roman"/>
        </w:rPr>
        <w:t>plate.</w:t>
      </w:r>
    </w:p>
    <w:p w:rsidR="001354DE" w:rsidRPr="001354DE" w:rsidRDefault="001354DE" w:rsidP="001354DE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1354DE">
        <w:rPr>
          <w:rFonts w:ascii="Times New Roman" w:hAnsi="Times New Roman" w:cs="Times New Roman"/>
        </w:rPr>
        <w:t>Talent putting plates into incubator.  TEXT: 30°C; 3 d</w:t>
      </w:r>
    </w:p>
    <w:p w:rsidR="00426CE8" w:rsidRPr="00CE61BB" w:rsidRDefault="00426CE8" w:rsidP="003A21F5">
      <w:pPr>
        <w:jc w:val="both"/>
        <w:outlineLvl w:val="0"/>
        <w:rPr>
          <w:rFonts w:ascii="Times New Roman" w:hAnsi="Times New Roman"/>
          <w:szCs w:val="24"/>
        </w:rPr>
      </w:pPr>
    </w:p>
    <w:p w:rsidR="00CE10F2" w:rsidRPr="005B54D3" w:rsidRDefault="00D67816" w:rsidP="005B54D3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03671">
        <w:rPr>
          <w:b/>
        </w:rPr>
        <w:t>High-Throughput Screening Assay</w:t>
      </w:r>
    </w:p>
    <w:p w:rsidR="005B54D3" w:rsidRPr="003A4F07" w:rsidRDefault="005B54D3" w:rsidP="005B54D3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AF5F11" w:rsidRPr="00AF5F11" w:rsidRDefault="008A1FA5" w:rsidP="00AF5F1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 prepare for</w:t>
      </w:r>
      <w:r w:rsidR="00FA745C">
        <w:rPr>
          <w:rFonts w:ascii="Times New Roman" w:hAnsi="Times New Roman"/>
          <w:szCs w:val="24"/>
        </w:rPr>
        <w:t xml:space="preserve"> this </w:t>
      </w:r>
      <w:r>
        <w:rPr>
          <w:rFonts w:ascii="Times New Roman" w:hAnsi="Times New Roman"/>
          <w:szCs w:val="24"/>
        </w:rPr>
        <w:t>assay</w:t>
      </w:r>
      <w:r w:rsidR="00FA745C">
        <w:rPr>
          <w:rFonts w:ascii="Times New Roman" w:hAnsi="Times New Roman"/>
          <w:szCs w:val="24"/>
        </w:rPr>
        <w:t xml:space="preserve">, </w:t>
      </w:r>
      <w:r w:rsidR="00AF5F11" w:rsidRPr="00AF5F11">
        <w:rPr>
          <w:rFonts w:ascii="Times New Roman" w:hAnsi="Times New Roman"/>
          <w:b/>
          <w:szCs w:val="24"/>
        </w:rPr>
        <w:t>[3.1.1 – MED]</w:t>
      </w:r>
      <w:r w:rsidR="00AF5F11">
        <w:rPr>
          <w:rFonts w:ascii="Times New Roman" w:hAnsi="Times New Roman"/>
          <w:szCs w:val="24"/>
        </w:rPr>
        <w:t xml:space="preserve"> </w:t>
      </w:r>
      <w:r w:rsidR="00FA745C" w:rsidRPr="00FA745C">
        <w:t>pick individual colonies from the SC-drop out plates and transfer them to 96-well plates</w:t>
      </w:r>
      <w:r>
        <w:t xml:space="preserve"> containing</w:t>
      </w:r>
      <w:r w:rsidR="00FA745C">
        <w:t xml:space="preserve"> </w:t>
      </w:r>
      <w:r w:rsidR="00FA745C" w:rsidRPr="00F03671">
        <w:t xml:space="preserve">50 µL </w:t>
      </w:r>
      <w:r>
        <w:t xml:space="preserve">of </w:t>
      </w:r>
      <w:r w:rsidR="00FA745C" w:rsidRPr="00F03671">
        <w:t>minimal medium per well</w:t>
      </w:r>
      <w:r>
        <w:t>.</w:t>
      </w:r>
      <w:r w:rsidR="00AF5F11">
        <w:t xml:space="preserve"> </w:t>
      </w:r>
      <w:r w:rsidR="00AF5F11" w:rsidRPr="00AF5F11">
        <w:rPr>
          <w:b/>
        </w:rPr>
        <w:t>[3.1.2 –</w:t>
      </w:r>
      <w:r w:rsidR="00AF5F11">
        <w:rPr>
          <w:b/>
        </w:rPr>
        <w:t xml:space="preserve"> MED</w:t>
      </w:r>
      <w:r w:rsidR="00AF5F11" w:rsidRPr="00AF5F11">
        <w:rPr>
          <w:b/>
        </w:rPr>
        <w:t>]</w:t>
      </w:r>
    </w:p>
    <w:p w:rsidR="00AF5F11" w:rsidRPr="00AF5F11" w:rsidRDefault="00AF5F11" w:rsidP="00AF5F1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F5F11" w:rsidRPr="00AF5F11" w:rsidRDefault="00AF5F11" w:rsidP="00AF5F1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Talent taking SC drop-out plates out of the incubator.</w:t>
      </w:r>
    </w:p>
    <w:p w:rsidR="00AF5F11" w:rsidRPr="00AF5F11" w:rsidRDefault="00D0747A" w:rsidP="00AF5F1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Colony picking robot </w:t>
      </w:r>
      <w:r w:rsidR="00AF5F11">
        <w:rPr>
          <w:rFonts w:ascii="Times New Roman" w:hAnsi="Times New Roman"/>
          <w:szCs w:val="24"/>
        </w:rPr>
        <w:t>picking colonies from a plate and transferring them to a 96-well plate</w:t>
      </w:r>
      <w:r>
        <w:rPr>
          <w:rFonts w:ascii="Times New Roman" w:hAnsi="Times New Roman"/>
          <w:szCs w:val="24"/>
        </w:rPr>
        <w:t>.</w:t>
      </w:r>
      <w:r w:rsidR="00557988">
        <w:rPr>
          <w:rFonts w:ascii="Times New Roman" w:hAnsi="Times New Roman"/>
          <w:szCs w:val="24"/>
        </w:rPr>
        <w:t xml:space="preserve"> </w:t>
      </w:r>
    </w:p>
    <w:p w:rsidR="005B54D3" w:rsidRPr="00FA745C" w:rsidRDefault="005B54D3" w:rsidP="005B54D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B54D3" w:rsidRPr="00557988" w:rsidRDefault="00767FCA" w:rsidP="005B54D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03671">
        <w:t>In each plate, inoculate column number 6 with the parental type as an internal standard</w:t>
      </w:r>
      <w:r w:rsidR="00D136C6">
        <w:rPr>
          <w:rFonts w:eastAsia="Calibri"/>
        </w:rPr>
        <w:t xml:space="preserve">.  </w:t>
      </w:r>
      <w:r w:rsidR="00557988" w:rsidRPr="00557988">
        <w:rPr>
          <w:rFonts w:eastAsia="Calibri"/>
          <w:b/>
        </w:rPr>
        <w:t>[3.2.1- CU]</w:t>
      </w:r>
      <w:r w:rsidR="00557988">
        <w:rPr>
          <w:rFonts w:eastAsia="Calibri"/>
        </w:rPr>
        <w:t xml:space="preserve"> </w:t>
      </w:r>
      <w:r w:rsidR="008A1FA5">
        <w:rPr>
          <w:rFonts w:ascii="Times New Roman" w:eastAsia="Calibri" w:hAnsi="Times New Roman"/>
        </w:rPr>
        <w:t>A</w:t>
      </w:r>
      <w:r w:rsidR="008A1FA5" w:rsidRPr="00767FCA">
        <w:rPr>
          <w:rFonts w:ascii="Times New Roman" w:eastAsia="Calibri" w:hAnsi="Times New Roman"/>
        </w:rPr>
        <w:t>s a negative control</w:t>
      </w:r>
      <w:r w:rsidR="008A1FA5">
        <w:rPr>
          <w:rFonts w:ascii="Times New Roman" w:eastAsia="Calibri" w:hAnsi="Times New Roman"/>
        </w:rPr>
        <w:t>, i</w:t>
      </w:r>
      <w:r w:rsidR="00D136C6">
        <w:rPr>
          <w:rFonts w:eastAsia="Calibri"/>
        </w:rPr>
        <w:t>noculate</w:t>
      </w:r>
      <w:r w:rsidR="00B0708E">
        <w:rPr>
          <w:rFonts w:eastAsia="Calibri"/>
        </w:rPr>
        <w:t xml:space="preserve"> well H1, filled with </w:t>
      </w:r>
      <w:r w:rsidR="00B0708E" w:rsidRPr="00767FCA">
        <w:rPr>
          <w:rFonts w:eastAsia="Calibri"/>
        </w:rPr>
        <w:t>SC m</w:t>
      </w:r>
      <w:r w:rsidR="00B0708E">
        <w:rPr>
          <w:rFonts w:eastAsia="Calibri"/>
        </w:rPr>
        <w:t>edium supplemented with uracil,</w:t>
      </w:r>
      <w:r w:rsidR="00B0708E" w:rsidRPr="00767FCA">
        <w:rPr>
          <w:rFonts w:eastAsia="Calibri"/>
        </w:rPr>
        <w:t xml:space="preserve"> </w:t>
      </w:r>
      <w:r w:rsidRPr="00767FCA">
        <w:rPr>
          <w:rFonts w:eastAsia="Calibri"/>
        </w:rPr>
        <w:t>with URA3</w:t>
      </w:r>
      <w:r w:rsidRPr="00767FCA">
        <w:rPr>
          <w:rFonts w:eastAsia="Calibri"/>
          <w:vertAlign w:val="superscript"/>
        </w:rPr>
        <w:t>-</w:t>
      </w:r>
      <w:r w:rsidRPr="00767FCA">
        <w:rPr>
          <w:rFonts w:eastAsia="Calibri"/>
        </w:rPr>
        <w:t xml:space="preserve"> </w:t>
      </w:r>
      <w:r w:rsidRPr="00767FCA">
        <w:rPr>
          <w:rFonts w:eastAsia="Calibri"/>
          <w:i/>
        </w:rPr>
        <w:t>S. cerevisiae</w:t>
      </w:r>
      <w:r w:rsidR="00B0708E">
        <w:rPr>
          <w:rFonts w:eastAsia="Calibri"/>
        </w:rPr>
        <w:t xml:space="preserve"> cells </w:t>
      </w:r>
      <w:r w:rsidRPr="00767FCA">
        <w:rPr>
          <w:rFonts w:eastAsia="Calibri"/>
        </w:rPr>
        <w:t xml:space="preserve">with no </w:t>
      </w:r>
      <w:r w:rsidR="008A1FA5">
        <w:rPr>
          <w:rFonts w:ascii="Times New Roman" w:eastAsia="Calibri" w:hAnsi="Times New Roman"/>
        </w:rPr>
        <w:t>plasmid.</w:t>
      </w:r>
      <w:r w:rsidR="00557988">
        <w:rPr>
          <w:rFonts w:ascii="Times New Roman" w:eastAsia="Calibri" w:hAnsi="Times New Roman"/>
        </w:rPr>
        <w:t xml:space="preserve"> </w:t>
      </w:r>
      <w:r w:rsidR="00557988" w:rsidRPr="00557988">
        <w:rPr>
          <w:rFonts w:ascii="Times New Roman" w:eastAsia="Calibri" w:hAnsi="Times New Roman"/>
          <w:b/>
        </w:rPr>
        <w:t>[3.2.2 – CU]</w:t>
      </w:r>
    </w:p>
    <w:p w:rsidR="00557988" w:rsidRPr="00557988" w:rsidRDefault="00557988" w:rsidP="0055798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57988" w:rsidRPr="00557988" w:rsidRDefault="00557988" w:rsidP="0055798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57988">
        <w:rPr>
          <w:rFonts w:ascii="Times New Roman" w:eastAsia="Calibri" w:hAnsi="Times New Roman"/>
        </w:rPr>
        <w:t xml:space="preserve">Column 6 </w:t>
      </w:r>
      <w:r w:rsidR="0057792A">
        <w:rPr>
          <w:rFonts w:ascii="Times New Roman" w:eastAsia="Calibri" w:hAnsi="Times New Roman"/>
        </w:rPr>
        <w:t xml:space="preserve">of a plate </w:t>
      </w:r>
      <w:r w:rsidRPr="00557988">
        <w:rPr>
          <w:rFonts w:ascii="Times New Roman" w:eastAsia="Calibri" w:hAnsi="Times New Roman"/>
        </w:rPr>
        <w:t>being inoculated with parental strain.</w:t>
      </w:r>
    </w:p>
    <w:p w:rsidR="00557988" w:rsidRPr="00557988" w:rsidRDefault="00557988" w:rsidP="0055798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57988">
        <w:rPr>
          <w:rFonts w:ascii="Times New Roman" w:eastAsia="Calibri" w:hAnsi="Times New Roman"/>
        </w:rPr>
        <w:lastRenderedPageBreak/>
        <w:t>Well H1 being inoculated with negative control cells.</w:t>
      </w:r>
    </w:p>
    <w:p w:rsidR="005B54D3" w:rsidRPr="005B54D3" w:rsidRDefault="005B54D3" w:rsidP="005B54D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B54D3" w:rsidRPr="00557988" w:rsidRDefault="005B54D3" w:rsidP="005B54D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B54D3">
        <w:rPr>
          <w:rFonts w:eastAsia="Calibri"/>
        </w:rPr>
        <w:t>Cover</w:t>
      </w:r>
      <w:r w:rsidR="008A1FA5">
        <w:rPr>
          <w:rFonts w:eastAsia="Calibri"/>
        </w:rPr>
        <w:t xml:space="preserve"> the plates with their lids, </w:t>
      </w:r>
      <w:r w:rsidRPr="005B54D3">
        <w:rPr>
          <w:rFonts w:eastAsia="Calibri"/>
        </w:rPr>
        <w:t>wrap them in Parafilm</w:t>
      </w:r>
      <w:r w:rsidR="008A1FA5">
        <w:rPr>
          <w:rFonts w:eastAsia="Calibri"/>
        </w:rPr>
        <w:t xml:space="preserve">, </w:t>
      </w:r>
      <w:r w:rsidR="00557988" w:rsidRPr="00557988">
        <w:rPr>
          <w:rFonts w:eastAsia="Calibri"/>
          <w:b/>
        </w:rPr>
        <w:t>[3.3.1 – CU</w:t>
      </w:r>
      <w:r w:rsidR="00EF31F9">
        <w:rPr>
          <w:rFonts w:eastAsia="Calibri"/>
          <w:b/>
        </w:rPr>
        <w:t>-multiple shots</w:t>
      </w:r>
      <w:r w:rsidR="00557988" w:rsidRPr="00557988">
        <w:rPr>
          <w:rFonts w:eastAsia="Calibri"/>
          <w:b/>
        </w:rPr>
        <w:t>]</w:t>
      </w:r>
      <w:r w:rsidR="00557988">
        <w:rPr>
          <w:rFonts w:eastAsia="Calibri"/>
        </w:rPr>
        <w:t xml:space="preserve"> </w:t>
      </w:r>
      <w:r w:rsidR="008A1FA5">
        <w:rPr>
          <w:rFonts w:eastAsia="Calibri"/>
        </w:rPr>
        <w:t>and i</w:t>
      </w:r>
      <w:r w:rsidRPr="005B54D3">
        <w:rPr>
          <w:rFonts w:eastAsia="Calibri"/>
        </w:rPr>
        <w:t xml:space="preserve">ncubate at 30 </w:t>
      </w:r>
      <w:r>
        <w:rPr>
          <w:rFonts w:eastAsia="Calibri"/>
        </w:rPr>
        <w:t xml:space="preserve">°C </w:t>
      </w:r>
      <w:r w:rsidRPr="005B54D3">
        <w:rPr>
          <w:rFonts w:eastAsia="Calibri"/>
        </w:rPr>
        <w:t>in a humid shaker for 48 h</w:t>
      </w:r>
      <w:r>
        <w:rPr>
          <w:rFonts w:eastAsia="Calibri"/>
        </w:rPr>
        <w:t xml:space="preserve">ours. </w:t>
      </w:r>
      <w:r w:rsidR="00557988" w:rsidRPr="00557988">
        <w:rPr>
          <w:rFonts w:eastAsia="Calibri"/>
          <w:b/>
        </w:rPr>
        <w:t>[3.3.2 – MED-TXT]</w:t>
      </w:r>
      <w:r w:rsidR="00557988">
        <w:rPr>
          <w:rFonts w:eastAsia="Calibri"/>
        </w:rPr>
        <w:t xml:space="preserve"> </w:t>
      </w:r>
    </w:p>
    <w:p w:rsidR="00557988" w:rsidRPr="00557988" w:rsidRDefault="00557988" w:rsidP="0055798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57988" w:rsidRPr="00557988" w:rsidRDefault="00EF31F9" w:rsidP="0055798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eastAsia="Calibri"/>
        </w:rPr>
        <w:t>Multiple takes from different angles of a</w:t>
      </w:r>
      <w:r w:rsidR="00557988">
        <w:rPr>
          <w:rFonts w:eastAsia="Calibri"/>
        </w:rPr>
        <w:t xml:space="preserve"> 96-well plate be</w:t>
      </w:r>
      <w:r>
        <w:rPr>
          <w:rFonts w:eastAsia="Calibri"/>
        </w:rPr>
        <w:t>ing</w:t>
      </w:r>
      <w:r w:rsidR="00557988">
        <w:rPr>
          <w:rFonts w:eastAsia="Calibri"/>
        </w:rPr>
        <w:t xml:space="preserve"> covered and then wrapped with Parafilm.</w:t>
      </w:r>
    </w:p>
    <w:p w:rsidR="00557988" w:rsidRPr="005B54D3" w:rsidRDefault="00EF31F9" w:rsidP="0055798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eastAsia="Calibri"/>
        </w:rPr>
        <w:t>Multiple takes from different angles of t</w:t>
      </w:r>
      <w:r w:rsidR="00557988">
        <w:rPr>
          <w:rFonts w:eastAsia="Calibri"/>
        </w:rPr>
        <w:t xml:space="preserve">alent putting </w:t>
      </w:r>
      <w:r w:rsidR="001D2174">
        <w:rPr>
          <w:rFonts w:eastAsia="Calibri"/>
        </w:rPr>
        <w:t xml:space="preserve">all </w:t>
      </w:r>
      <w:r w:rsidR="00557988">
        <w:rPr>
          <w:rFonts w:eastAsia="Calibri"/>
        </w:rPr>
        <w:t xml:space="preserve">96-well plates into incubator/shaker.  TEXT: </w:t>
      </w:r>
      <w:r w:rsidR="00557988" w:rsidRPr="005B54D3">
        <w:rPr>
          <w:rFonts w:eastAsia="Calibri"/>
        </w:rPr>
        <w:t>30</w:t>
      </w:r>
      <w:r w:rsidR="007315E3">
        <w:rPr>
          <w:rFonts w:eastAsia="Calibri"/>
        </w:rPr>
        <w:t>°C;</w:t>
      </w:r>
      <w:r w:rsidR="00557988">
        <w:rPr>
          <w:rFonts w:eastAsia="Calibri"/>
        </w:rPr>
        <w:t xml:space="preserve"> 225 rpm; </w:t>
      </w:r>
      <w:r w:rsidR="00557988" w:rsidRPr="005B54D3">
        <w:rPr>
          <w:rFonts w:eastAsia="Calibri"/>
        </w:rPr>
        <w:t>80% relative humidity</w:t>
      </w:r>
      <w:r w:rsidR="00557988">
        <w:rPr>
          <w:rFonts w:eastAsia="Calibri"/>
        </w:rPr>
        <w:t>; 48 h</w:t>
      </w:r>
    </w:p>
    <w:p w:rsidR="005B54D3" w:rsidRPr="005B54D3" w:rsidRDefault="005B54D3" w:rsidP="005B54D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B54D3" w:rsidRPr="00EF31F9" w:rsidRDefault="008A1FA5" w:rsidP="005B54D3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After 48 hours, </w:t>
      </w:r>
      <w:r w:rsidR="005B54D3" w:rsidRPr="005B54D3">
        <w:rPr>
          <w:rFonts w:ascii="Times New Roman" w:eastAsia="Calibri" w:hAnsi="Times New Roman" w:cs="Times New Roman"/>
        </w:rPr>
        <w:t xml:space="preserve">add 160 </w:t>
      </w:r>
      <w:r w:rsidR="005B54D3" w:rsidRPr="005B54D3">
        <w:rPr>
          <w:rFonts w:ascii="Times New Roman" w:hAnsi="Times New Roman" w:cs="Times New Roman"/>
        </w:rPr>
        <w:t xml:space="preserve">µL of expression medium to each well </w:t>
      </w:r>
      <w:r w:rsidR="00EF31F9" w:rsidRPr="00EF31F9">
        <w:rPr>
          <w:rFonts w:ascii="Times New Roman" w:hAnsi="Times New Roman" w:cs="Times New Roman"/>
          <w:b/>
        </w:rPr>
        <w:t>[3.4.1 – MED</w:t>
      </w:r>
      <w:r w:rsidR="0068594D">
        <w:rPr>
          <w:rFonts w:ascii="Times New Roman" w:hAnsi="Times New Roman" w:cs="Times New Roman"/>
          <w:b/>
        </w:rPr>
        <w:t>/CU</w:t>
      </w:r>
      <w:r w:rsidR="00EF31F9" w:rsidRPr="00EF31F9">
        <w:rPr>
          <w:rFonts w:ascii="Times New Roman" w:hAnsi="Times New Roman" w:cs="Times New Roman"/>
          <w:b/>
        </w:rPr>
        <w:t>]</w:t>
      </w:r>
      <w:r w:rsidR="00EF31F9">
        <w:rPr>
          <w:rFonts w:ascii="Times New Roman" w:hAnsi="Times New Roman" w:cs="Times New Roman"/>
        </w:rPr>
        <w:t xml:space="preserve"> </w:t>
      </w:r>
      <w:r w:rsidR="005B54D3">
        <w:rPr>
          <w:rFonts w:ascii="Times New Roman" w:hAnsi="Times New Roman" w:cs="Times New Roman"/>
        </w:rPr>
        <w:t xml:space="preserve">and reseal the plates.  </w:t>
      </w:r>
      <w:r w:rsidR="00EF31F9" w:rsidRPr="00EF31F9">
        <w:rPr>
          <w:rFonts w:ascii="Times New Roman" w:hAnsi="Times New Roman" w:cs="Times New Roman"/>
          <w:b/>
        </w:rPr>
        <w:t>[3.4.1 – reuse shot]</w:t>
      </w:r>
      <w:r w:rsidR="00EF31F9">
        <w:rPr>
          <w:rFonts w:ascii="Times New Roman" w:hAnsi="Times New Roman" w:cs="Times New Roman"/>
        </w:rPr>
        <w:t xml:space="preserve"> </w:t>
      </w:r>
      <w:r w:rsidR="005B54D3">
        <w:rPr>
          <w:rFonts w:ascii="Times New Roman" w:hAnsi="Times New Roman" w:cs="Times New Roman"/>
        </w:rPr>
        <w:t>Incubate for a further 24 hours.</w:t>
      </w:r>
      <w:r w:rsidR="00EF31F9">
        <w:rPr>
          <w:rFonts w:ascii="Times New Roman" w:hAnsi="Times New Roman" w:cs="Times New Roman"/>
        </w:rPr>
        <w:t xml:space="preserve"> </w:t>
      </w:r>
      <w:r w:rsidR="00EF31F9" w:rsidRPr="00EF31F9">
        <w:rPr>
          <w:rFonts w:ascii="Times New Roman" w:hAnsi="Times New Roman" w:cs="Times New Roman"/>
          <w:b/>
        </w:rPr>
        <w:t>[3.4.2 – reuse shot</w:t>
      </w:r>
      <w:r w:rsidR="00171D88">
        <w:rPr>
          <w:rFonts w:ascii="Times New Roman" w:hAnsi="Times New Roman" w:cs="Times New Roman"/>
          <w:b/>
        </w:rPr>
        <w:t>-TXT</w:t>
      </w:r>
      <w:r w:rsidR="00EF31F9" w:rsidRPr="00EF31F9">
        <w:rPr>
          <w:rFonts w:ascii="Times New Roman" w:hAnsi="Times New Roman" w:cs="Times New Roman"/>
          <w:b/>
        </w:rPr>
        <w:t>]</w:t>
      </w:r>
    </w:p>
    <w:p w:rsidR="00EF31F9" w:rsidRPr="00EF31F9" w:rsidRDefault="00EF31F9" w:rsidP="00EF31F9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EF31F9" w:rsidRPr="00EF31F9" w:rsidRDefault="00EF31F9" w:rsidP="00EF31F9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 w:rsidRPr="00EF31F9">
        <w:rPr>
          <w:rFonts w:ascii="Times New Roman" w:hAnsi="Times New Roman" w:cs="Times New Roman"/>
        </w:rPr>
        <w:t>A pipetting robot adding expr</w:t>
      </w:r>
      <w:r w:rsidR="0057792A">
        <w:rPr>
          <w:rFonts w:ascii="Times New Roman" w:hAnsi="Times New Roman" w:cs="Times New Roman"/>
        </w:rPr>
        <w:t xml:space="preserve">ession medium to the wells of  </w:t>
      </w:r>
      <w:r w:rsidRPr="00EF31F9">
        <w:rPr>
          <w:rFonts w:ascii="Times New Roman" w:hAnsi="Times New Roman" w:cs="Times New Roman"/>
        </w:rPr>
        <w:t>96-well plate</w:t>
      </w:r>
      <w:r w:rsidR="0057792A">
        <w:rPr>
          <w:rFonts w:ascii="Times New Roman" w:hAnsi="Times New Roman" w:cs="Times New Roman"/>
        </w:rPr>
        <w:t>s</w:t>
      </w:r>
      <w:r w:rsidRPr="00EF31F9">
        <w:rPr>
          <w:rFonts w:ascii="Times New Roman" w:hAnsi="Times New Roman" w:cs="Times New Roman"/>
        </w:rPr>
        <w:t>.</w:t>
      </w:r>
    </w:p>
    <w:p w:rsidR="00EF31F9" w:rsidRPr="00EF31F9" w:rsidRDefault="00EF31F9" w:rsidP="00EF31F9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 w:rsidRPr="00EF31F9">
        <w:rPr>
          <w:rFonts w:ascii="Times New Roman" w:hAnsi="Times New Roman" w:cs="Times New Roman"/>
        </w:rPr>
        <w:t>Use shot from 3.3.1.</w:t>
      </w:r>
    </w:p>
    <w:p w:rsidR="00EF31F9" w:rsidRPr="00171D88" w:rsidRDefault="00EF31F9" w:rsidP="00EF31F9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 w:rsidRPr="00EF31F9">
        <w:rPr>
          <w:rFonts w:ascii="Times New Roman" w:hAnsi="Times New Roman" w:cs="Times New Roman"/>
        </w:rPr>
        <w:t>Use shot from 3.3.2.</w:t>
      </w:r>
      <w:r w:rsidR="00171D88">
        <w:rPr>
          <w:rFonts w:ascii="Times New Roman" w:hAnsi="Times New Roman" w:cs="Times New Roman"/>
        </w:rPr>
        <w:t xml:space="preserve"> </w:t>
      </w:r>
      <w:r w:rsidR="00171D88" w:rsidRPr="00171D88">
        <w:rPr>
          <w:rFonts w:ascii="Times New Roman" w:hAnsi="Times New Roman" w:cs="Times New Roman"/>
        </w:rPr>
        <w:t xml:space="preserve">TEXT: </w:t>
      </w:r>
      <w:r w:rsidR="00171D88" w:rsidRPr="00171D88">
        <w:rPr>
          <w:rFonts w:ascii="Times New Roman" w:eastAsia="Calibri" w:hAnsi="Times New Roman" w:cs="Times New Roman"/>
        </w:rPr>
        <w:t>30</w:t>
      </w:r>
      <w:r w:rsidR="00171D88">
        <w:rPr>
          <w:rFonts w:ascii="Times New Roman" w:eastAsia="Calibri" w:hAnsi="Times New Roman" w:cs="Times New Roman"/>
        </w:rPr>
        <w:t xml:space="preserve">°C; </w:t>
      </w:r>
      <w:r w:rsidR="00E837D6" w:rsidRPr="0070339E">
        <w:rPr>
          <w:rFonts w:ascii="Times New Roman" w:eastAsia="Calibri" w:hAnsi="Times New Roman" w:cs="Times New Roman"/>
          <w:color w:val="FF0000"/>
        </w:rPr>
        <w:t>225 rpm; 80% relative humidity</w:t>
      </w:r>
      <w:r w:rsidR="00E837D6">
        <w:rPr>
          <w:rFonts w:ascii="Times New Roman" w:eastAsia="Calibri" w:hAnsi="Times New Roman" w:cs="Times New Roman"/>
        </w:rPr>
        <w:t xml:space="preserve">; </w:t>
      </w:r>
      <w:r w:rsidR="00171D88">
        <w:rPr>
          <w:rFonts w:ascii="Times New Roman" w:eastAsia="Calibri" w:hAnsi="Times New Roman" w:cs="Times New Roman"/>
        </w:rPr>
        <w:t>24</w:t>
      </w:r>
      <w:r w:rsidR="00171D88" w:rsidRPr="00171D88">
        <w:rPr>
          <w:rFonts w:ascii="Times New Roman" w:eastAsia="Calibri" w:hAnsi="Times New Roman" w:cs="Times New Roman"/>
        </w:rPr>
        <w:t xml:space="preserve"> h</w:t>
      </w:r>
    </w:p>
    <w:p w:rsidR="00424173" w:rsidRPr="005B54D3" w:rsidRDefault="00424173" w:rsidP="00424173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424173" w:rsidRPr="00171D88" w:rsidRDefault="008A1FA5" w:rsidP="008A1FA5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After centrifuging </w:t>
      </w:r>
      <w:r w:rsidR="00424173" w:rsidRPr="00424173">
        <w:rPr>
          <w:rFonts w:ascii="Times New Roman" w:eastAsia="Calibri" w:hAnsi="Times New Roman" w:cs="Times New Roman"/>
        </w:rPr>
        <w:t xml:space="preserve">the </w:t>
      </w:r>
      <w:r w:rsidR="00424173">
        <w:rPr>
          <w:rFonts w:ascii="Times New Roman" w:eastAsia="Calibri" w:hAnsi="Times New Roman" w:cs="Times New Roman"/>
        </w:rPr>
        <w:t>plates</w:t>
      </w:r>
      <w:r>
        <w:rPr>
          <w:rFonts w:ascii="Times New Roman" w:eastAsia="Calibri" w:hAnsi="Times New Roman" w:cs="Times New Roman"/>
        </w:rPr>
        <w:t xml:space="preserve">, </w:t>
      </w:r>
      <w:r w:rsidR="00171D88" w:rsidRPr="00171D88">
        <w:rPr>
          <w:rFonts w:ascii="Times New Roman" w:eastAsia="Calibri" w:hAnsi="Times New Roman" w:cs="Times New Roman"/>
          <w:b/>
        </w:rPr>
        <w:t>[3.5.1 – MED]</w:t>
      </w:r>
      <w:r w:rsidR="00171D8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424173" w:rsidRPr="008A1FA5">
        <w:rPr>
          <w:rFonts w:ascii="Times New Roman" w:hAnsi="Times New Roman" w:cs="Times New Roman"/>
        </w:rPr>
        <w:t>se a liquid handling robotic multi</w:t>
      </w:r>
      <w:r w:rsidR="00264527" w:rsidRPr="008A1FA5">
        <w:rPr>
          <w:rFonts w:ascii="Times New Roman" w:hAnsi="Times New Roman" w:cs="Times New Roman"/>
        </w:rPr>
        <w:t>-</w:t>
      </w:r>
      <w:r w:rsidR="00424173" w:rsidRPr="008A1FA5">
        <w:rPr>
          <w:rFonts w:ascii="Times New Roman" w:hAnsi="Times New Roman" w:cs="Times New Roman"/>
        </w:rPr>
        <w:t xml:space="preserve">station to </w:t>
      </w:r>
      <w:r w:rsidR="00424173" w:rsidRPr="008A1FA5">
        <w:rPr>
          <w:rFonts w:ascii="Times New Roman" w:eastAsia="Calibri" w:hAnsi="Times New Roman" w:cs="Times New Roman"/>
        </w:rPr>
        <w:t xml:space="preserve">transfer 20 </w:t>
      </w:r>
      <w:r w:rsidR="00424173" w:rsidRPr="008A1FA5">
        <w:rPr>
          <w:rFonts w:ascii="Times New Roman" w:hAnsi="Times New Roman" w:cs="Times New Roman"/>
        </w:rPr>
        <w:t>µL of the s</w:t>
      </w:r>
      <w:r>
        <w:rPr>
          <w:rFonts w:ascii="Times New Roman" w:hAnsi="Times New Roman" w:cs="Times New Roman"/>
        </w:rPr>
        <w:t>upernatant from the wells in each</w:t>
      </w:r>
      <w:r w:rsidR="00424173" w:rsidRPr="008A1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plate to a</w:t>
      </w:r>
      <w:r w:rsidR="00424173" w:rsidRPr="008A1FA5">
        <w:rPr>
          <w:rFonts w:ascii="Times New Roman" w:hAnsi="Times New Roman" w:cs="Times New Roman"/>
        </w:rPr>
        <w:t xml:space="preserve"> replica plate.</w:t>
      </w:r>
      <w:r w:rsidR="00171D88">
        <w:rPr>
          <w:rFonts w:ascii="Times New Roman" w:hAnsi="Times New Roman" w:cs="Times New Roman"/>
        </w:rPr>
        <w:t xml:space="preserve"> </w:t>
      </w:r>
      <w:r w:rsidR="00171D88" w:rsidRPr="00171D88">
        <w:rPr>
          <w:rFonts w:ascii="Times New Roman" w:hAnsi="Times New Roman" w:cs="Times New Roman"/>
          <w:b/>
        </w:rPr>
        <w:t>[3.5.2 – MED]</w:t>
      </w:r>
    </w:p>
    <w:p w:rsidR="00171D88" w:rsidRPr="00171D88" w:rsidRDefault="00171D88" w:rsidP="00171D88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171D88" w:rsidRDefault="00171D88" w:rsidP="00171D88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Talent taking plates out of centrifuge.</w:t>
      </w:r>
    </w:p>
    <w:p w:rsidR="00264527" w:rsidRPr="00F8132B" w:rsidRDefault="00171D88" w:rsidP="00F8132B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*film as written.</w:t>
      </w:r>
    </w:p>
    <w:p w:rsidR="00264527" w:rsidRPr="00C92852" w:rsidRDefault="008A1FA5" w:rsidP="0070339E">
      <w:pPr>
        <w:pStyle w:val="ListParagraph"/>
        <w:numPr>
          <w:ilvl w:val="1"/>
          <w:numId w:val="12"/>
        </w:numPr>
        <w:pBdr>
          <w:top w:val="none" w:sz="0" w:space="22" w:color="000000"/>
          <w:bottom w:val="none" w:sz="0" w:space="1" w:color="000000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64527" w:rsidRPr="00264527">
        <w:rPr>
          <w:rFonts w:ascii="Times New Roman" w:hAnsi="Times New Roman" w:cs="Times New Roman"/>
        </w:rPr>
        <w:t xml:space="preserve">dd </w:t>
      </w:r>
      <w:r w:rsidR="003B2BB3">
        <w:rPr>
          <w:rFonts w:ascii="Times New Roman" w:hAnsi="Times New Roman" w:cs="Times New Roman"/>
        </w:rPr>
        <w:t xml:space="preserve">20 </w:t>
      </w:r>
      <w:r w:rsidR="00264527" w:rsidRPr="00264527">
        <w:rPr>
          <w:rFonts w:ascii="Times New Roman" w:hAnsi="Times New Roman" w:cs="Times New Roman"/>
        </w:rPr>
        <w:t xml:space="preserve">µL of </w:t>
      </w:r>
      <w:r w:rsidR="00264527" w:rsidRPr="00822A62">
        <w:rPr>
          <w:rFonts w:ascii="Times New Roman" w:hAnsi="Times New Roman" w:cs="Times New Roman"/>
        </w:rPr>
        <w:t>2 mM</w:t>
      </w:r>
      <w:r w:rsidR="00264527" w:rsidRPr="00264527">
        <w:rPr>
          <w:rFonts w:ascii="Times New Roman" w:hAnsi="Times New Roman" w:cs="Times New Roman"/>
        </w:rPr>
        <w:t xml:space="preserve"> </w:t>
      </w:r>
      <w:r w:rsidR="00264527" w:rsidRPr="00264527">
        <w:rPr>
          <w:rFonts w:ascii="Times New Roman" w:hAnsi="Times New Roman" w:cs="Times New Roman"/>
          <w:i/>
        </w:rPr>
        <w:t>p</w:t>
      </w:r>
      <w:r w:rsidR="00264527" w:rsidRPr="00264527">
        <w:rPr>
          <w:rFonts w:ascii="Times New Roman" w:hAnsi="Times New Roman" w:cs="Times New Roman"/>
        </w:rPr>
        <w:t>-methoxybenzyl</w:t>
      </w:r>
      <w:r w:rsidR="0083783A">
        <w:rPr>
          <w:rFonts w:ascii="Times New Roman" w:hAnsi="Times New Roman" w:cs="Times New Roman"/>
        </w:rPr>
        <w:t xml:space="preserve"> </w:t>
      </w:r>
      <w:r w:rsidR="00264527" w:rsidRPr="00264527">
        <w:rPr>
          <w:rFonts w:ascii="Times New Roman" w:hAnsi="Times New Roman" w:cs="Times New Roman"/>
        </w:rPr>
        <w:t xml:space="preserve">alcohol in 100 mM sodium phosphate buffer pH 6.0 </w:t>
      </w:r>
      <w:r w:rsidR="004F2FDB">
        <w:rPr>
          <w:rFonts w:ascii="Times New Roman" w:hAnsi="Times New Roman" w:cs="Times New Roman"/>
        </w:rPr>
        <w:t>to each well.</w:t>
      </w:r>
      <w:r w:rsidR="00264527" w:rsidRPr="00264527">
        <w:rPr>
          <w:rFonts w:ascii="Times New Roman" w:hAnsi="Times New Roman" w:cs="Times New Roman"/>
        </w:rPr>
        <w:t xml:space="preserve"> </w:t>
      </w:r>
      <w:r w:rsidR="00C92852" w:rsidRPr="00C92852">
        <w:rPr>
          <w:rFonts w:ascii="Times New Roman" w:hAnsi="Times New Roman" w:cs="Times New Roman"/>
          <w:b/>
        </w:rPr>
        <w:t>[3.6.1 – MED]</w:t>
      </w:r>
      <w:r w:rsidR="00C92852">
        <w:rPr>
          <w:rFonts w:ascii="Times New Roman" w:hAnsi="Times New Roman" w:cs="Times New Roman"/>
        </w:rPr>
        <w:t xml:space="preserve"> </w:t>
      </w:r>
      <w:r w:rsidR="00264527" w:rsidRPr="00264527">
        <w:rPr>
          <w:rFonts w:ascii="Times New Roman" w:hAnsi="Times New Roman" w:cs="Times New Roman"/>
        </w:rPr>
        <w:t xml:space="preserve">Stir the plates briefly with a 96-well plate mixer </w:t>
      </w:r>
      <w:r w:rsidR="00C92852" w:rsidRPr="00C92852">
        <w:rPr>
          <w:rFonts w:ascii="Times New Roman" w:hAnsi="Times New Roman" w:cs="Times New Roman"/>
          <w:b/>
        </w:rPr>
        <w:t>[3.6.2 –</w:t>
      </w:r>
      <w:r w:rsidR="001D2174">
        <w:rPr>
          <w:rFonts w:ascii="Times New Roman" w:hAnsi="Times New Roman" w:cs="Times New Roman"/>
          <w:b/>
        </w:rPr>
        <w:t xml:space="preserve"> CU</w:t>
      </w:r>
      <w:r w:rsidR="00C92852" w:rsidRPr="00C92852">
        <w:rPr>
          <w:rFonts w:ascii="Times New Roman" w:hAnsi="Times New Roman" w:cs="Times New Roman"/>
          <w:b/>
        </w:rPr>
        <w:t>]</w:t>
      </w:r>
      <w:r w:rsidR="00C92852">
        <w:rPr>
          <w:rFonts w:ascii="Times New Roman" w:hAnsi="Times New Roman" w:cs="Times New Roman"/>
        </w:rPr>
        <w:t xml:space="preserve"> </w:t>
      </w:r>
      <w:r w:rsidR="00264527" w:rsidRPr="00264527">
        <w:rPr>
          <w:rFonts w:ascii="Times New Roman" w:hAnsi="Times New Roman" w:cs="Times New Roman"/>
        </w:rPr>
        <w:t>and incubate them for 30 minutes at room temperature.</w:t>
      </w:r>
      <w:r w:rsidR="00C92852">
        <w:rPr>
          <w:rFonts w:ascii="Times New Roman" w:hAnsi="Times New Roman" w:cs="Times New Roman"/>
        </w:rPr>
        <w:t xml:space="preserve"> </w:t>
      </w:r>
      <w:r w:rsidR="00C92852" w:rsidRPr="00C92852">
        <w:rPr>
          <w:rFonts w:ascii="Times New Roman" w:hAnsi="Times New Roman" w:cs="Times New Roman"/>
          <w:b/>
        </w:rPr>
        <w:t>[3.6.3 – MED-TXT]</w:t>
      </w:r>
    </w:p>
    <w:p w:rsidR="00C92852" w:rsidRPr="00C92852" w:rsidRDefault="00C92852" w:rsidP="00C92852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C92852" w:rsidRPr="00C92852" w:rsidRDefault="00C92852" w:rsidP="00C92852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 w:rsidRPr="00C92852">
        <w:rPr>
          <w:rFonts w:ascii="Times New Roman" w:hAnsi="Times New Roman" w:cs="Times New Roman"/>
        </w:rPr>
        <w:t>Pipetting robot adding reagent to each well of the replica plate.</w:t>
      </w:r>
    </w:p>
    <w:p w:rsidR="00C92852" w:rsidRPr="008A1FA5" w:rsidRDefault="000E72E0" w:rsidP="00C92852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96-well plate being stirred with a mixer.</w:t>
      </w:r>
    </w:p>
    <w:p w:rsidR="00C92852" w:rsidRDefault="00C92852" w:rsidP="00C92852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Talent putting plates at room temperature.  TEXT: 30 min; room temperature</w:t>
      </w:r>
    </w:p>
    <w:p w:rsidR="004F2FDB" w:rsidRPr="00264527" w:rsidRDefault="004F2FDB" w:rsidP="004F2FDB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AE12EF" w:rsidRPr="000E72E0" w:rsidRDefault="004F2FDB" w:rsidP="00AE12EF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 w:rsidRPr="004F2FDB">
        <w:rPr>
          <w:rFonts w:ascii="Times New Roman" w:eastAsia="Calibri" w:hAnsi="Times New Roman" w:cs="Times New Roman"/>
        </w:rPr>
        <w:t>Next add</w:t>
      </w:r>
      <w:r w:rsidRPr="004F2FDB">
        <w:rPr>
          <w:rFonts w:ascii="Times New Roman" w:hAnsi="Times New Roman" w:cs="Times New Roman"/>
        </w:rPr>
        <w:t xml:space="preserve"> 160 μL of the FOX reagent to each replica plate </w:t>
      </w:r>
      <w:r w:rsidR="000E72E0" w:rsidRPr="000E72E0">
        <w:rPr>
          <w:rFonts w:ascii="Times New Roman" w:hAnsi="Times New Roman" w:cs="Times New Roman"/>
          <w:b/>
        </w:rPr>
        <w:t>[3.7.1 – MED]</w:t>
      </w:r>
      <w:r w:rsidR="000E72E0">
        <w:rPr>
          <w:rFonts w:ascii="Times New Roman" w:hAnsi="Times New Roman" w:cs="Times New Roman"/>
        </w:rPr>
        <w:t xml:space="preserve"> </w:t>
      </w:r>
      <w:r w:rsidRPr="004F2FDB">
        <w:rPr>
          <w:rFonts w:ascii="Times New Roman" w:hAnsi="Times New Roman" w:cs="Times New Roman"/>
        </w:rPr>
        <w:t>and stir briefly with the mixer</w:t>
      </w:r>
      <w:r>
        <w:rPr>
          <w:rFonts w:ascii="Times New Roman" w:hAnsi="Times New Roman" w:cs="Times New Roman"/>
        </w:rPr>
        <w:t>.</w:t>
      </w:r>
      <w:r w:rsidR="00AE12EF">
        <w:rPr>
          <w:rFonts w:ascii="Times New Roman" w:hAnsi="Times New Roman" w:cs="Times New Roman"/>
        </w:rPr>
        <w:t xml:space="preserve"> </w:t>
      </w:r>
      <w:r w:rsidR="000E72E0" w:rsidRPr="000E72E0">
        <w:rPr>
          <w:rFonts w:ascii="Times New Roman" w:hAnsi="Times New Roman" w:cs="Times New Roman"/>
          <w:b/>
        </w:rPr>
        <w:t>[3.7</w:t>
      </w:r>
      <w:r w:rsidR="000E72E0" w:rsidRPr="001D2174">
        <w:rPr>
          <w:rFonts w:ascii="Times New Roman" w:hAnsi="Times New Roman" w:cs="Times New Roman"/>
          <w:b/>
        </w:rPr>
        <w:t xml:space="preserve">.2 – </w:t>
      </w:r>
      <w:r w:rsidR="001D2174" w:rsidRPr="001D2174">
        <w:rPr>
          <w:rFonts w:ascii="Times New Roman" w:hAnsi="Times New Roman" w:cs="Times New Roman"/>
          <w:b/>
        </w:rPr>
        <w:t>CU</w:t>
      </w:r>
      <w:r w:rsidR="000E72E0" w:rsidRPr="001D2174">
        <w:rPr>
          <w:rFonts w:ascii="Times New Roman" w:hAnsi="Times New Roman" w:cs="Times New Roman"/>
          <w:b/>
        </w:rPr>
        <w:t>]</w:t>
      </w:r>
      <w:r w:rsidR="000E72E0">
        <w:rPr>
          <w:rFonts w:ascii="Times New Roman" w:hAnsi="Times New Roman" w:cs="Times New Roman"/>
        </w:rPr>
        <w:t xml:space="preserve"> </w:t>
      </w:r>
      <w:r w:rsidR="000E72E0" w:rsidRPr="0070339E">
        <w:rPr>
          <w:rFonts w:ascii="Times New Roman" w:hAnsi="Times New Roman" w:cs="Times New Roman"/>
          <w:b/>
          <w:strike/>
        </w:rPr>
        <w:t>[3.7.3 – MED]</w:t>
      </w:r>
    </w:p>
    <w:p w:rsidR="000E72E0" w:rsidRPr="000E72E0" w:rsidRDefault="000E72E0" w:rsidP="000E72E0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0E72E0" w:rsidRPr="00C92852" w:rsidRDefault="000E72E0" w:rsidP="000E72E0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 w:rsidRPr="00C92852">
        <w:rPr>
          <w:rFonts w:ascii="Times New Roman" w:hAnsi="Times New Roman" w:cs="Times New Roman"/>
        </w:rPr>
        <w:t>Pipetting robot adding</w:t>
      </w:r>
      <w:r>
        <w:rPr>
          <w:rFonts w:ascii="Times New Roman" w:hAnsi="Times New Roman" w:cs="Times New Roman"/>
        </w:rPr>
        <w:t xml:space="preserve"> FOX</w:t>
      </w:r>
      <w:r w:rsidRPr="00C92852">
        <w:rPr>
          <w:rFonts w:ascii="Times New Roman" w:hAnsi="Times New Roman" w:cs="Times New Roman"/>
        </w:rPr>
        <w:t xml:space="preserve"> reagent to each well of the replica plate.</w:t>
      </w:r>
    </w:p>
    <w:p w:rsidR="000E72E0" w:rsidRDefault="001D2174" w:rsidP="000E72E0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Mixer being used to stir the plate. </w:t>
      </w:r>
    </w:p>
    <w:p w:rsidR="000E72E0" w:rsidRPr="0070339E" w:rsidRDefault="000E72E0" w:rsidP="000E72E0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  <w:strike/>
        </w:rPr>
      </w:pPr>
      <w:r w:rsidRPr="0070339E">
        <w:rPr>
          <w:rFonts w:ascii="Times New Roman" w:hAnsi="Times New Roman" w:cs="Times New Roman"/>
          <w:strike/>
        </w:rPr>
        <w:t>*film as written.</w:t>
      </w:r>
    </w:p>
    <w:p w:rsidR="00715169" w:rsidRPr="00AE12EF" w:rsidRDefault="00715169" w:rsidP="00715169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715169" w:rsidRPr="0083199E" w:rsidRDefault="00715169" w:rsidP="00715169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 w:rsidRPr="00715169">
        <w:rPr>
          <w:rFonts w:ascii="Times New Roman" w:hAnsi="Times New Roman" w:cs="Times New Roman"/>
        </w:rPr>
        <w:t>Read the plates at 560 nm on a plate reader.</w:t>
      </w:r>
      <w:r w:rsidR="0083199E">
        <w:rPr>
          <w:rFonts w:ascii="Times New Roman" w:hAnsi="Times New Roman" w:cs="Times New Roman"/>
        </w:rPr>
        <w:t xml:space="preserve"> </w:t>
      </w:r>
      <w:r w:rsidR="0083199E" w:rsidRPr="0083199E">
        <w:rPr>
          <w:rFonts w:ascii="Times New Roman" w:hAnsi="Times New Roman" w:cs="Times New Roman"/>
          <w:b/>
        </w:rPr>
        <w:t>[3.8.1 – MED-</w:t>
      </w:r>
      <w:r w:rsidR="0083199E">
        <w:rPr>
          <w:rFonts w:ascii="Times New Roman" w:hAnsi="Times New Roman" w:cs="Times New Roman"/>
          <w:b/>
        </w:rPr>
        <w:t>multiple takes-</w:t>
      </w:r>
      <w:r w:rsidR="0083199E" w:rsidRPr="0083199E">
        <w:rPr>
          <w:rFonts w:ascii="Times New Roman" w:hAnsi="Times New Roman" w:cs="Times New Roman"/>
          <w:b/>
        </w:rPr>
        <w:t>TXT]</w:t>
      </w:r>
    </w:p>
    <w:p w:rsidR="0083199E" w:rsidRPr="0083199E" w:rsidRDefault="0083199E" w:rsidP="0083199E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83199E" w:rsidRPr="0083199E" w:rsidRDefault="0083199E" w:rsidP="0083199E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Multiple takes from different angles of </w:t>
      </w:r>
      <w:r w:rsidRPr="0083199E">
        <w:rPr>
          <w:rFonts w:ascii="Times New Roman" w:hAnsi="Times New Roman" w:cs="Times New Roman"/>
        </w:rPr>
        <w:t>talent loading plate</w:t>
      </w:r>
      <w:r w:rsidR="00F8132B">
        <w:rPr>
          <w:rFonts w:ascii="Times New Roman" w:hAnsi="Times New Roman" w:cs="Times New Roman"/>
        </w:rPr>
        <w:t>s</w:t>
      </w:r>
      <w:r w:rsidRPr="0083199E">
        <w:rPr>
          <w:rFonts w:ascii="Times New Roman" w:hAnsi="Times New Roman" w:cs="Times New Roman"/>
        </w:rPr>
        <w:t xml:space="preserve"> into plate reader.</w:t>
      </w:r>
      <w:r>
        <w:rPr>
          <w:rFonts w:ascii="Times New Roman" w:hAnsi="Times New Roman" w:cs="Times New Roman"/>
        </w:rPr>
        <w:t xml:space="preserve"> TEXT: </w:t>
      </w:r>
      <w:r w:rsidRPr="00715169">
        <w:rPr>
          <w:rFonts w:ascii="Times New Roman" w:hAnsi="Times New Roman" w:cs="Times New Roman"/>
        </w:rPr>
        <w:t>end-point mode</w:t>
      </w:r>
      <w:r>
        <w:rPr>
          <w:rFonts w:ascii="Times New Roman" w:hAnsi="Times New Roman" w:cs="Times New Roman"/>
        </w:rPr>
        <w:t>; 560 nm</w:t>
      </w:r>
    </w:p>
    <w:p w:rsidR="00715169" w:rsidRPr="00715169" w:rsidRDefault="00715169" w:rsidP="00715169">
      <w:pPr>
        <w:pStyle w:val="ListParagraph"/>
        <w:ind w:left="0"/>
        <w:jc w:val="left"/>
        <w:rPr>
          <w:rFonts w:ascii="Times New Roman" w:hAnsi="Times New Roman" w:cs="Times New Roman"/>
          <w:highlight w:val="cyan"/>
        </w:rPr>
      </w:pPr>
    </w:p>
    <w:p w:rsidR="00A7273A" w:rsidRPr="0083199E" w:rsidRDefault="00715169" w:rsidP="00A7273A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 w:rsidRPr="00715169">
        <w:rPr>
          <w:rFonts w:ascii="Times New Roman" w:hAnsi="Times New Roman" w:cs="Times New Roman"/>
        </w:rPr>
        <w:t>Incubate the plates at room temperatur</w:t>
      </w:r>
      <w:r>
        <w:rPr>
          <w:rFonts w:ascii="Times New Roman" w:hAnsi="Times New Roman" w:cs="Times New Roman"/>
        </w:rPr>
        <w:t>e until the color d</w:t>
      </w:r>
      <w:r w:rsidR="00A7273A">
        <w:rPr>
          <w:rFonts w:ascii="Times New Roman" w:hAnsi="Times New Roman" w:cs="Times New Roman"/>
        </w:rPr>
        <w:t>evelops.</w:t>
      </w:r>
      <w:r w:rsidR="0083199E">
        <w:rPr>
          <w:rFonts w:ascii="Times New Roman" w:hAnsi="Times New Roman" w:cs="Times New Roman"/>
        </w:rPr>
        <w:t xml:space="preserve"> </w:t>
      </w:r>
      <w:r w:rsidR="0083199E" w:rsidRPr="0083199E">
        <w:rPr>
          <w:rFonts w:ascii="Times New Roman" w:hAnsi="Times New Roman" w:cs="Times New Roman"/>
          <w:b/>
        </w:rPr>
        <w:t>[3.9.1 – MED]</w:t>
      </w:r>
    </w:p>
    <w:p w:rsidR="0083199E" w:rsidRPr="0083199E" w:rsidRDefault="0083199E" w:rsidP="0083199E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83199E" w:rsidRPr="0083199E" w:rsidRDefault="0083199E" w:rsidP="0083199E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 w:rsidRPr="0083199E">
        <w:rPr>
          <w:rFonts w:ascii="Times New Roman" w:hAnsi="Times New Roman" w:cs="Times New Roman"/>
        </w:rPr>
        <w:t>Talent putting plates at room temperature.</w:t>
      </w:r>
      <w:r w:rsidR="00822A62">
        <w:rPr>
          <w:rFonts w:ascii="Times New Roman" w:hAnsi="Times New Roman" w:cs="Times New Roman"/>
        </w:rPr>
        <w:t xml:space="preserve"> </w:t>
      </w:r>
    </w:p>
    <w:p w:rsidR="00A7273A" w:rsidRDefault="00A7273A" w:rsidP="00A7273A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CE10F2" w:rsidRPr="0083199E" w:rsidRDefault="003A3763" w:rsidP="00A7273A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</w:t>
      </w:r>
      <w:r w:rsidR="00715169" w:rsidRPr="00715169">
        <w:rPr>
          <w:rFonts w:ascii="Times New Roman" w:hAnsi="Times New Roman" w:cs="Times New Roman"/>
        </w:rPr>
        <w:t>easure the absorption again.</w:t>
      </w:r>
      <w:r w:rsidR="00A7273A">
        <w:rPr>
          <w:rFonts w:ascii="Times New Roman" w:hAnsi="Times New Roman" w:cs="Times New Roman"/>
        </w:rPr>
        <w:t xml:space="preserve"> </w:t>
      </w:r>
      <w:r w:rsidR="00A7273A" w:rsidRPr="00A7273A">
        <w:rPr>
          <w:rFonts w:ascii="Times New Roman" w:hAnsi="Times New Roman" w:cs="Times New Roman"/>
        </w:rPr>
        <w:t>The relative activity is calculated f</w:t>
      </w:r>
      <w:bookmarkStart w:id="0" w:name="_GoBack"/>
      <w:bookmarkEnd w:id="0"/>
      <w:r w:rsidR="00A7273A" w:rsidRPr="00A7273A">
        <w:rPr>
          <w:rFonts w:ascii="Times New Roman" w:hAnsi="Times New Roman" w:cs="Times New Roman"/>
        </w:rPr>
        <w:t>rom the difference between the absorption value after incubation and that of the initial measurement normalized to the parental type for each plate.</w:t>
      </w:r>
      <w:r w:rsidR="0083199E">
        <w:rPr>
          <w:rFonts w:ascii="Times New Roman" w:hAnsi="Times New Roman" w:cs="Times New Roman"/>
        </w:rPr>
        <w:t xml:space="preserve"> </w:t>
      </w:r>
      <w:r w:rsidR="0005114B">
        <w:rPr>
          <w:rFonts w:ascii="Times New Roman" w:hAnsi="Times New Roman" w:cs="Times New Roman"/>
          <w:b/>
        </w:rPr>
        <w:t xml:space="preserve">[3.10.1 </w:t>
      </w:r>
      <w:r w:rsidR="0083199E" w:rsidRPr="0083199E">
        <w:rPr>
          <w:rFonts w:ascii="Times New Roman" w:hAnsi="Times New Roman" w:cs="Times New Roman"/>
          <w:b/>
        </w:rPr>
        <w:t>- reuse shot]</w:t>
      </w:r>
    </w:p>
    <w:p w:rsidR="0083199E" w:rsidRPr="0083199E" w:rsidRDefault="0083199E" w:rsidP="0083199E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70339E" w:rsidRDefault="0083199E" w:rsidP="0070339E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 w:rsidRPr="0070339E">
        <w:rPr>
          <w:rFonts w:ascii="Times New Roman" w:hAnsi="Times New Roman" w:cs="Times New Roman"/>
          <w:strike/>
        </w:rPr>
        <w:t>Use shot from 3.8.1</w:t>
      </w:r>
      <w:r w:rsidRPr="0083199E">
        <w:rPr>
          <w:rFonts w:ascii="Times New Roman" w:hAnsi="Times New Roman" w:cs="Times New Roman"/>
        </w:rPr>
        <w:t>.</w:t>
      </w:r>
      <w:r w:rsidR="00E837D6">
        <w:rPr>
          <w:rFonts w:ascii="Times New Roman" w:hAnsi="Times New Roman" w:cs="Times New Roman"/>
        </w:rPr>
        <w:t xml:space="preserve"> </w:t>
      </w:r>
      <w:r w:rsidR="0070339E" w:rsidRPr="0070339E">
        <w:rPr>
          <w:rFonts w:ascii="Times New Roman" w:hAnsi="Times New Roman" w:cs="Times New Roman"/>
          <w:color w:val="FF0000"/>
        </w:rPr>
        <w:t>(</w:t>
      </w:r>
      <w:proofErr w:type="gramStart"/>
      <w:r w:rsidR="00E837D6" w:rsidRPr="0070339E">
        <w:rPr>
          <w:rFonts w:ascii="Times New Roman" w:hAnsi="Times New Roman" w:cs="Times New Roman"/>
          <w:color w:val="FF0000"/>
        </w:rPr>
        <w:t>the</w:t>
      </w:r>
      <w:proofErr w:type="gramEnd"/>
      <w:r w:rsidR="00E837D6" w:rsidRPr="0070339E">
        <w:rPr>
          <w:rFonts w:ascii="Times New Roman" w:hAnsi="Times New Roman" w:cs="Times New Roman"/>
          <w:color w:val="FF0000"/>
        </w:rPr>
        <w:t xml:space="preserve"> color developed is different.</w:t>
      </w:r>
      <w:r w:rsidR="0070339E" w:rsidRPr="0070339E">
        <w:rPr>
          <w:rFonts w:ascii="Times New Roman" w:hAnsi="Times New Roman" w:cs="Times New Roman"/>
          <w:color w:val="FF0000"/>
        </w:rPr>
        <w:t>)</w:t>
      </w:r>
    </w:p>
    <w:p w:rsidR="00E837D6" w:rsidRPr="0070339E" w:rsidRDefault="00E837D6" w:rsidP="0070339E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  <w:highlight w:val="green"/>
        </w:rPr>
      </w:pPr>
      <w:r w:rsidRPr="0070339E">
        <w:rPr>
          <w:rFonts w:ascii="Times New Roman" w:hAnsi="Times New Roman" w:cs="Times New Roman"/>
          <w:highlight w:val="green"/>
        </w:rPr>
        <w:t>A final shot of the whole library as a summary of the whole experiment (22 plates with multiple intensity in color developed).</w:t>
      </w:r>
    </w:p>
    <w:p w:rsidR="003A3763" w:rsidRPr="003A3763" w:rsidRDefault="003A3763" w:rsidP="003A3763">
      <w:pPr>
        <w:spacing w:before="240"/>
        <w:jc w:val="both"/>
        <w:outlineLvl w:val="0"/>
        <w:rPr>
          <w:rFonts w:ascii="Times New Roman" w:hAnsi="Times New Roman"/>
          <w:szCs w:val="24"/>
          <w:u w:val="single"/>
        </w:rPr>
      </w:pPr>
    </w:p>
    <w:p w:rsidR="00CE10F2" w:rsidRPr="003A3763" w:rsidRDefault="00CE10F2" w:rsidP="003A3763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A3763">
        <w:rPr>
          <w:rFonts w:ascii="Times New Roman" w:hAnsi="Times New Roman"/>
          <w:b/>
          <w:szCs w:val="24"/>
        </w:rPr>
        <w:t xml:space="preserve">Results: </w:t>
      </w:r>
      <w:r w:rsidR="00091830" w:rsidRPr="003A3763">
        <w:rPr>
          <w:rFonts w:ascii="Times New Roman" w:hAnsi="Times New Roman"/>
          <w:b/>
          <w:szCs w:val="24"/>
        </w:rPr>
        <w:t>successful construction and screening of a AAO mutant library</w:t>
      </w:r>
    </w:p>
    <w:p w:rsidR="003A3763" w:rsidRPr="003A3763" w:rsidRDefault="003A3763" w:rsidP="003A3763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253AB3" w:rsidRPr="00253AB3" w:rsidRDefault="004653A3" w:rsidP="00253AB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A3763">
        <w:rPr>
          <w:rFonts w:ascii="Times New Roman" w:hAnsi="Times New Roman"/>
        </w:rPr>
        <w:t>This representative</w:t>
      </w:r>
      <w:r w:rsidR="00DD2B7B" w:rsidRPr="003A3763">
        <w:rPr>
          <w:rFonts w:ascii="Times New Roman" w:hAnsi="Times New Roman"/>
        </w:rPr>
        <w:t xml:space="preserve"> </w:t>
      </w:r>
      <w:r w:rsidRPr="003A3763">
        <w:rPr>
          <w:rFonts w:ascii="Times New Roman" w:hAnsi="Times New Roman"/>
        </w:rPr>
        <w:t>ge</w:t>
      </w:r>
      <w:r w:rsidR="00E57369" w:rsidRPr="003A3763">
        <w:rPr>
          <w:rFonts w:ascii="Times New Roman" w:hAnsi="Times New Roman"/>
        </w:rPr>
        <w:t xml:space="preserve">l </w:t>
      </w:r>
      <w:r w:rsidR="003A3763">
        <w:rPr>
          <w:rFonts w:ascii="Times New Roman" w:hAnsi="Times New Roman"/>
        </w:rPr>
        <w:t xml:space="preserve">image </w:t>
      </w:r>
      <w:r w:rsidR="00E57369" w:rsidRPr="003A3763">
        <w:rPr>
          <w:rFonts w:ascii="Times New Roman" w:hAnsi="Times New Roman"/>
        </w:rPr>
        <w:t xml:space="preserve">shows </w:t>
      </w:r>
      <w:r w:rsidR="005332C9" w:rsidRPr="003A3763">
        <w:rPr>
          <w:rFonts w:ascii="Times New Roman" w:hAnsi="Times New Roman"/>
        </w:rPr>
        <w:t>the</w:t>
      </w:r>
      <w:r w:rsidR="0059478B" w:rsidRPr="003A3763">
        <w:rPr>
          <w:rFonts w:ascii="Times New Roman" w:hAnsi="Times New Roman"/>
        </w:rPr>
        <w:t xml:space="preserve"> lin</w:t>
      </w:r>
      <w:r w:rsidRPr="003A3763">
        <w:rPr>
          <w:rFonts w:ascii="Times New Roman" w:hAnsi="Times New Roman"/>
        </w:rPr>
        <w:t>earized vector in</w:t>
      </w:r>
      <w:r w:rsidR="0059478B" w:rsidRPr="003A3763">
        <w:rPr>
          <w:rFonts w:ascii="Times New Roman" w:hAnsi="Times New Roman"/>
        </w:rPr>
        <w:t xml:space="preserve"> lane 2; </w:t>
      </w:r>
      <w:r w:rsidR="00E57369" w:rsidRPr="003A3763">
        <w:rPr>
          <w:rFonts w:ascii="Times New Roman" w:hAnsi="Times New Roman"/>
        </w:rPr>
        <w:t xml:space="preserve">the M1 </w:t>
      </w:r>
      <w:r w:rsidR="0059478B" w:rsidRPr="003A3763">
        <w:rPr>
          <w:rFonts w:ascii="Times New Roman" w:hAnsi="Times New Roman"/>
        </w:rPr>
        <w:t xml:space="preserve">PCR </w:t>
      </w:r>
      <w:r w:rsidR="00E57369" w:rsidRPr="003A3763">
        <w:rPr>
          <w:rFonts w:ascii="Times New Roman" w:hAnsi="Times New Roman"/>
        </w:rPr>
        <w:t>segment</w:t>
      </w:r>
      <w:r w:rsidRPr="003A3763">
        <w:rPr>
          <w:rFonts w:ascii="Times New Roman" w:hAnsi="Times New Roman"/>
        </w:rPr>
        <w:t xml:space="preserve"> in</w:t>
      </w:r>
      <w:r w:rsidR="0059478B" w:rsidRPr="003A3763">
        <w:rPr>
          <w:rFonts w:ascii="Times New Roman" w:hAnsi="Times New Roman"/>
        </w:rPr>
        <w:t xml:space="preserve"> lane 3; </w:t>
      </w:r>
      <w:r w:rsidR="00E57369" w:rsidRPr="003A3763">
        <w:rPr>
          <w:rFonts w:ascii="Times New Roman" w:hAnsi="Times New Roman"/>
        </w:rPr>
        <w:t xml:space="preserve">the M2 </w:t>
      </w:r>
      <w:r w:rsidR="0059478B" w:rsidRPr="003A3763">
        <w:rPr>
          <w:rFonts w:ascii="Times New Roman" w:hAnsi="Times New Roman"/>
        </w:rPr>
        <w:t xml:space="preserve">PCR </w:t>
      </w:r>
      <w:r w:rsidR="00E57369" w:rsidRPr="003A3763">
        <w:rPr>
          <w:rFonts w:ascii="Times New Roman" w:hAnsi="Times New Roman"/>
        </w:rPr>
        <w:t>segment</w:t>
      </w:r>
      <w:r w:rsidRPr="003A3763">
        <w:rPr>
          <w:rFonts w:ascii="Times New Roman" w:hAnsi="Times New Roman"/>
        </w:rPr>
        <w:t xml:space="preserve"> in</w:t>
      </w:r>
      <w:r w:rsidR="0059478B" w:rsidRPr="003A3763">
        <w:rPr>
          <w:rFonts w:ascii="Times New Roman" w:hAnsi="Times New Roman"/>
        </w:rPr>
        <w:t xml:space="preserve"> lane 4; </w:t>
      </w:r>
      <w:r w:rsidR="00E57369" w:rsidRPr="003A3763">
        <w:rPr>
          <w:rFonts w:ascii="Times New Roman" w:hAnsi="Times New Roman"/>
        </w:rPr>
        <w:t>the HF PCR segment</w:t>
      </w:r>
      <w:r w:rsidRPr="003A3763">
        <w:rPr>
          <w:rFonts w:ascii="Times New Roman" w:hAnsi="Times New Roman"/>
        </w:rPr>
        <w:t xml:space="preserve"> in </w:t>
      </w:r>
      <w:r w:rsidR="0059478B" w:rsidRPr="003A3763">
        <w:rPr>
          <w:rFonts w:ascii="Times New Roman" w:hAnsi="Times New Roman"/>
        </w:rPr>
        <w:t>lane 5;</w:t>
      </w:r>
      <w:r w:rsidRPr="003A3763">
        <w:rPr>
          <w:rFonts w:ascii="Times New Roman" w:hAnsi="Times New Roman"/>
        </w:rPr>
        <w:t xml:space="preserve"> and</w:t>
      </w:r>
      <w:r w:rsidR="0059478B" w:rsidRPr="003A3763">
        <w:rPr>
          <w:rFonts w:ascii="Times New Roman" w:hAnsi="Times New Roman"/>
        </w:rPr>
        <w:t xml:space="preserve"> the </w:t>
      </w:r>
      <w:r w:rsidR="0059478B" w:rsidRPr="003A3763">
        <w:rPr>
          <w:rFonts w:ascii="Times New Roman" w:hAnsi="Times New Roman"/>
          <w:i/>
        </w:rPr>
        <w:t>in vivo</w:t>
      </w:r>
      <w:r w:rsidR="0059478B" w:rsidRPr="003A3763">
        <w:rPr>
          <w:rFonts w:ascii="Times New Roman" w:hAnsi="Times New Roman"/>
        </w:rPr>
        <w:t xml:space="preserve"> reassembled vector linearized with </w:t>
      </w:r>
      <w:r w:rsidR="0059478B" w:rsidRPr="003A3763">
        <w:rPr>
          <w:rFonts w:ascii="Times New Roman" w:hAnsi="Times New Roman"/>
          <w:i/>
        </w:rPr>
        <w:t>Nhe</w:t>
      </w:r>
      <w:r w:rsidR="0059478B" w:rsidRPr="003A3763">
        <w:rPr>
          <w:rFonts w:ascii="Times New Roman" w:hAnsi="Times New Roman"/>
        </w:rPr>
        <w:t xml:space="preserve">I </w:t>
      </w:r>
      <w:r w:rsidRPr="003A3763">
        <w:rPr>
          <w:rFonts w:ascii="Times New Roman" w:hAnsi="Times New Roman"/>
        </w:rPr>
        <w:t>in lane 6.</w:t>
      </w:r>
      <w:r w:rsidR="00E57369" w:rsidRPr="003A3763">
        <w:rPr>
          <w:rFonts w:ascii="Times New Roman" w:hAnsi="Times New Roman"/>
        </w:rPr>
        <w:t xml:space="preserve">  </w:t>
      </w:r>
      <w:r w:rsidR="00253AB3" w:rsidRPr="00253AB3">
        <w:rPr>
          <w:rFonts w:ascii="Times New Roman" w:hAnsi="Times New Roman"/>
          <w:b/>
        </w:rPr>
        <w:t>[4.1.1 – LM]</w:t>
      </w:r>
    </w:p>
    <w:p w:rsidR="00253AB3" w:rsidRPr="00253AB3" w:rsidRDefault="00253AB3" w:rsidP="00253AB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53AB3" w:rsidRPr="00253AB3" w:rsidRDefault="00253AB3" w:rsidP="00253AB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53AB3">
        <w:rPr>
          <w:rFonts w:ascii="Times New Roman" w:hAnsi="Times New Roman"/>
        </w:rPr>
        <w:t>panel A only of Figure2.tif</w:t>
      </w:r>
    </w:p>
    <w:p w:rsidR="003A3763" w:rsidRPr="003A3763" w:rsidRDefault="003A3763" w:rsidP="003A376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337D0" w:rsidRPr="00253AB3" w:rsidRDefault="003A3763" w:rsidP="003A376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This</w:t>
      </w:r>
      <w:r w:rsidR="00DD2B7B" w:rsidRPr="003A3763">
        <w:rPr>
          <w:rFonts w:ascii="Times New Roman" w:hAnsi="Times New Roman"/>
        </w:rPr>
        <w:t xml:space="preserve"> </w:t>
      </w:r>
      <w:r w:rsidR="00F8132B">
        <w:rPr>
          <w:rFonts w:ascii="Times New Roman" w:hAnsi="Times New Roman"/>
        </w:rPr>
        <w:t xml:space="preserve">next </w:t>
      </w:r>
      <w:r w:rsidR="0017036A" w:rsidRPr="003A3763">
        <w:rPr>
          <w:rFonts w:ascii="Times New Roman" w:hAnsi="Times New Roman"/>
        </w:rPr>
        <w:t xml:space="preserve">gel shows the </w:t>
      </w:r>
      <w:r w:rsidR="0059478B" w:rsidRPr="003A3763">
        <w:rPr>
          <w:rFonts w:ascii="Times New Roman" w:hAnsi="Times New Roman"/>
        </w:rPr>
        <w:t>plasmid miniprep</w:t>
      </w:r>
      <w:r w:rsidR="0017036A" w:rsidRPr="003A3763">
        <w:rPr>
          <w:rFonts w:ascii="Times New Roman" w:hAnsi="Times New Roman"/>
        </w:rPr>
        <w:t xml:space="preserve"> of the reassembled vector</w:t>
      </w:r>
      <w:r w:rsidR="0059478B" w:rsidRPr="003A3763">
        <w:rPr>
          <w:rFonts w:ascii="Times New Roman" w:hAnsi="Times New Roman"/>
        </w:rPr>
        <w:t xml:space="preserve"> </w:t>
      </w:r>
      <w:r w:rsidR="0017036A" w:rsidRPr="003A3763">
        <w:rPr>
          <w:rFonts w:ascii="Times New Roman" w:hAnsi="Times New Roman"/>
        </w:rPr>
        <w:t xml:space="preserve">in </w:t>
      </w:r>
      <w:r w:rsidR="0059478B" w:rsidRPr="003A3763">
        <w:rPr>
          <w:rFonts w:ascii="Times New Roman" w:hAnsi="Times New Roman"/>
        </w:rPr>
        <w:t xml:space="preserve">lane 2; </w:t>
      </w:r>
      <w:r w:rsidR="0017036A" w:rsidRPr="003A3763">
        <w:rPr>
          <w:rFonts w:ascii="Times New Roman" w:hAnsi="Times New Roman"/>
        </w:rPr>
        <w:t xml:space="preserve">the </w:t>
      </w:r>
      <w:r w:rsidR="0059478B" w:rsidRPr="003A3763">
        <w:rPr>
          <w:rFonts w:ascii="Times New Roman" w:hAnsi="Times New Roman"/>
        </w:rPr>
        <w:t xml:space="preserve">plasmid linearized with </w:t>
      </w:r>
      <w:r w:rsidR="0059478B" w:rsidRPr="003A3763">
        <w:rPr>
          <w:rFonts w:ascii="Times New Roman" w:hAnsi="Times New Roman"/>
          <w:i/>
        </w:rPr>
        <w:t>Nhe</w:t>
      </w:r>
      <w:r w:rsidR="0017036A" w:rsidRPr="003A3763">
        <w:rPr>
          <w:rFonts w:ascii="Times New Roman" w:hAnsi="Times New Roman"/>
        </w:rPr>
        <w:t>I in</w:t>
      </w:r>
      <w:r w:rsidR="0059478B" w:rsidRPr="003A3763">
        <w:rPr>
          <w:rFonts w:ascii="Times New Roman" w:hAnsi="Times New Roman"/>
        </w:rPr>
        <w:t xml:space="preserve"> lane 3; </w:t>
      </w:r>
      <w:r w:rsidR="0017036A" w:rsidRPr="003A3763">
        <w:rPr>
          <w:rFonts w:ascii="Times New Roman" w:hAnsi="Times New Roman"/>
        </w:rPr>
        <w:t xml:space="preserve">the </w:t>
      </w:r>
      <w:r w:rsidR="0059478B" w:rsidRPr="003A3763">
        <w:rPr>
          <w:rFonts w:ascii="Times New Roman" w:hAnsi="Times New Roman"/>
        </w:rPr>
        <w:t xml:space="preserve">plasmid linearized with </w:t>
      </w:r>
      <w:r w:rsidR="0059478B" w:rsidRPr="003A3763">
        <w:rPr>
          <w:rFonts w:ascii="Times New Roman" w:hAnsi="Times New Roman"/>
          <w:i/>
        </w:rPr>
        <w:t>Bam</w:t>
      </w:r>
      <w:r w:rsidR="0059478B" w:rsidRPr="003A3763">
        <w:rPr>
          <w:rFonts w:ascii="Times New Roman" w:hAnsi="Times New Roman"/>
        </w:rPr>
        <w:t xml:space="preserve">HI and </w:t>
      </w:r>
      <w:r w:rsidR="0059478B" w:rsidRPr="003A3763">
        <w:rPr>
          <w:rFonts w:ascii="Times New Roman" w:hAnsi="Times New Roman"/>
          <w:i/>
        </w:rPr>
        <w:t>Xho</w:t>
      </w:r>
      <w:r w:rsidR="0017036A" w:rsidRPr="003A3763">
        <w:rPr>
          <w:rFonts w:ascii="Times New Roman" w:hAnsi="Times New Roman"/>
        </w:rPr>
        <w:t xml:space="preserve">I in </w:t>
      </w:r>
      <w:r w:rsidR="0059478B" w:rsidRPr="003A3763">
        <w:rPr>
          <w:rFonts w:ascii="Times New Roman" w:hAnsi="Times New Roman"/>
        </w:rPr>
        <w:t>lane 4;</w:t>
      </w:r>
      <w:r w:rsidR="0017036A" w:rsidRPr="003A3763">
        <w:rPr>
          <w:rFonts w:ascii="Times New Roman" w:hAnsi="Times New Roman"/>
        </w:rPr>
        <w:t xml:space="preserve"> and the</w:t>
      </w:r>
      <w:r w:rsidR="0059478B" w:rsidRPr="003A3763">
        <w:rPr>
          <w:rFonts w:ascii="Times New Roman" w:hAnsi="Times New Roman"/>
        </w:rPr>
        <w:t xml:space="preserve"> linearized plasmid obtained by gel extracti</w:t>
      </w:r>
      <w:r>
        <w:rPr>
          <w:rFonts w:ascii="Times New Roman" w:hAnsi="Times New Roman"/>
        </w:rPr>
        <w:t>on and clean-up</w:t>
      </w:r>
      <w:r w:rsidR="0017036A" w:rsidRPr="003A3763">
        <w:rPr>
          <w:rFonts w:ascii="Times New Roman" w:hAnsi="Times New Roman"/>
        </w:rPr>
        <w:t xml:space="preserve"> in lane 5.</w:t>
      </w:r>
      <w:r w:rsidR="00253AB3">
        <w:rPr>
          <w:rFonts w:ascii="Times New Roman" w:hAnsi="Times New Roman"/>
        </w:rPr>
        <w:t xml:space="preserve"> </w:t>
      </w:r>
      <w:r w:rsidR="00253AB3" w:rsidRPr="00253AB3">
        <w:rPr>
          <w:rFonts w:ascii="Times New Roman" w:hAnsi="Times New Roman"/>
          <w:b/>
        </w:rPr>
        <w:t>[4.2.1 – LM]</w:t>
      </w:r>
    </w:p>
    <w:p w:rsidR="00253AB3" w:rsidRPr="00253AB3" w:rsidRDefault="00253AB3" w:rsidP="00253AB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53AB3" w:rsidRPr="00253AB3" w:rsidRDefault="00253AB3" w:rsidP="00253AB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panel B</w:t>
      </w:r>
      <w:r w:rsidRPr="00253AB3">
        <w:rPr>
          <w:rFonts w:ascii="Times New Roman" w:hAnsi="Times New Roman"/>
        </w:rPr>
        <w:t xml:space="preserve"> only of Figure2.tif</w:t>
      </w:r>
    </w:p>
    <w:p w:rsidR="003A3763" w:rsidRPr="003A3763" w:rsidRDefault="003A3763" w:rsidP="003A376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337D0" w:rsidRPr="007F1574" w:rsidRDefault="003F39EA" w:rsidP="003A376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A3763">
        <w:rPr>
          <w:rFonts w:ascii="Times New Roman" w:hAnsi="Times New Roman"/>
        </w:rPr>
        <w:t>Mutational loads were adjusted by sampling mutant libraries with different landscapes, calculating the number of clones with &lt;10% of the parental enzyme act</w:t>
      </w:r>
      <w:r w:rsidR="005332C9" w:rsidRPr="003A3763">
        <w:rPr>
          <w:rFonts w:ascii="Times New Roman" w:hAnsi="Times New Roman"/>
        </w:rPr>
        <w:t>ivity, and further verification</w:t>
      </w:r>
      <w:r w:rsidRPr="003A3763">
        <w:rPr>
          <w:rFonts w:ascii="Times New Roman" w:hAnsi="Times New Roman"/>
        </w:rPr>
        <w:t xml:space="preserve"> by sequencing a random sample of active and non-active variants. </w:t>
      </w:r>
      <w:r w:rsidR="007F1574" w:rsidRPr="007F1574">
        <w:rPr>
          <w:rFonts w:ascii="Times New Roman" w:hAnsi="Times New Roman"/>
          <w:b/>
        </w:rPr>
        <w:t>[4.3.1 – LM]</w:t>
      </w:r>
    </w:p>
    <w:p w:rsidR="007F1574" w:rsidRPr="007F1574" w:rsidRDefault="007F1574" w:rsidP="007F157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F1574" w:rsidRPr="007F1574" w:rsidRDefault="007F1574" w:rsidP="007F157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F1574">
        <w:rPr>
          <w:rFonts w:ascii="Times New Roman" w:hAnsi="Times New Roman"/>
        </w:rPr>
        <w:t>panel A only of Figure 5.tif</w:t>
      </w:r>
    </w:p>
    <w:p w:rsidR="003A3763" w:rsidRPr="003A3763" w:rsidRDefault="003A3763" w:rsidP="003A376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F21CD" w:rsidRPr="00E35FD6" w:rsidRDefault="005332C9" w:rsidP="003A376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A3763">
        <w:rPr>
          <w:rFonts w:ascii="Times New Roman" w:hAnsi="Times New Roman"/>
        </w:rPr>
        <w:t>An evaluation of t</w:t>
      </w:r>
      <w:r w:rsidR="003F39EA" w:rsidRPr="003A3763">
        <w:rPr>
          <w:rFonts w:ascii="Times New Roman" w:hAnsi="Times New Roman"/>
        </w:rPr>
        <w:t>he detection limit of this assay</w:t>
      </w:r>
      <w:r w:rsidRPr="003A3763">
        <w:rPr>
          <w:rFonts w:ascii="Times New Roman" w:hAnsi="Times New Roman"/>
        </w:rPr>
        <w:t xml:space="preserve"> showed that t</w:t>
      </w:r>
      <w:r w:rsidR="003F39EA" w:rsidRPr="003A3763">
        <w:rPr>
          <w:rFonts w:ascii="Times New Roman" w:hAnsi="Times New Roman"/>
        </w:rPr>
        <w:t>he assay was linear in the prese</w:t>
      </w:r>
      <w:r w:rsidR="003F21CD" w:rsidRPr="003A3763">
        <w:rPr>
          <w:rFonts w:ascii="Times New Roman" w:hAnsi="Times New Roman"/>
        </w:rPr>
        <w:t>nce of sorbitol, re</w:t>
      </w:r>
      <w:r w:rsidRPr="003A3763">
        <w:rPr>
          <w:rFonts w:ascii="Times New Roman" w:hAnsi="Times New Roman"/>
        </w:rPr>
        <w:t>presented by black circles. I</w:t>
      </w:r>
      <w:r w:rsidR="003F21CD" w:rsidRPr="003A3763">
        <w:rPr>
          <w:rFonts w:ascii="Times New Roman" w:hAnsi="Times New Roman"/>
        </w:rPr>
        <w:t xml:space="preserve">n the absence of sorbitol, represented by the white squares, </w:t>
      </w:r>
      <w:r w:rsidRPr="003A3763">
        <w:rPr>
          <w:rFonts w:ascii="Times New Roman" w:hAnsi="Times New Roman"/>
        </w:rPr>
        <w:t xml:space="preserve">linearity was more persistent but </w:t>
      </w:r>
      <w:r w:rsidR="003F21CD" w:rsidRPr="003A3763">
        <w:rPr>
          <w:rFonts w:ascii="Times New Roman" w:hAnsi="Times New Roman"/>
        </w:rPr>
        <w:t>the response was weaker.</w:t>
      </w:r>
      <w:r w:rsidR="00E35FD6">
        <w:rPr>
          <w:rFonts w:ascii="Times New Roman" w:hAnsi="Times New Roman"/>
        </w:rPr>
        <w:t xml:space="preserve"> </w:t>
      </w:r>
      <w:r w:rsidR="00E35FD6" w:rsidRPr="00E35FD6">
        <w:rPr>
          <w:rFonts w:ascii="Times New Roman" w:hAnsi="Times New Roman"/>
          <w:b/>
        </w:rPr>
        <w:t>[4.4.1 – LM]</w:t>
      </w:r>
    </w:p>
    <w:p w:rsidR="00E35FD6" w:rsidRPr="00E35FD6" w:rsidRDefault="00E35FD6" w:rsidP="00E35F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35FD6" w:rsidRPr="00E35FD6" w:rsidRDefault="00E35FD6" w:rsidP="00E35F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panel B</w:t>
      </w:r>
      <w:r w:rsidRPr="007F1574">
        <w:rPr>
          <w:rFonts w:ascii="Times New Roman" w:hAnsi="Times New Roman"/>
        </w:rPr>
        <w:t xml:space="preserve"> only of Figure 5.tif</w:t>
      </w:r>
    </w:p>
    <w:p w:rsidR="003A3763" w:rsidRPr="003A3763" w:rsidRDefault="003A3763" w:rsidP="003A376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56955" w:rsidRPr="00105FA2" w:rsidRDefault="003F21CD" w:rsidP="003A376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A3763">
        <w:rPr>
          <w:rFonts w:ascii="Times New Roman" w:hAnsi="Times New Roman"/>
          <w:szCs w:val="24"/>
        </w:rPr>
        <w:t>A linear correlation was observed between</w:t>
      </w:r>
      <w:r w:rsidRPr="003A3763">
        <w:rPr>
          <w:rFonts w:ascii="Times New Roman" w:hAnsi="Times New Roman"/>
        </w:rPr>
        <w:t xml:space="preserve"> AAO concentration and absorbance.</w:t>
      </w:r>
      <w:r w:rsidR="00105FA2">
        <w:rPr>
          <w:rFonts w:ascii="Times New Roman" w:hAnsi="Times New Roman"/>
        </w:rPr>
        <w:t xml:space="preserve"> </w:t>
      </w:r>
      <w:r w:rsidR="00105FA2" w:rsidRPr="00105FA2">
        <w:rPr>
          <w:rFonts w:ascii="Times New Roman" w:hAnsi="Times New Roman"/>
          <w:b/>
        </w:rPr>
        <w:t>[4.5.1 – LM]</w:t>
      </w:r>
    </w:p>
    <w:p w:rsidR="00105FA2" w:rsidRPr="00105FA2" w:rsidRDefault="00105FA2" w:rsidP="00105F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05FA2" w:rsidRPr="00105FA2" w:rsidRDefault="00105FA2" w:rsidP="00105FA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panel C only of Figure 5.tif</w:t>
      </w:r>
    </w:p>
    <w:p w:rsidR="003A3763" w:rsidRPr="003A3763" w:rsidRDefault="003A3763" w:rsidP="003A376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332C9" w:rsidRPr="002171AE" w:rsidRDefault="00DD2B7B" w:rsidP="00E50C3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A3763">
        <w:rPr>
          <w:rFonts w:ascii="Times New Roman" w:hAnsi="Times New Roman"/>
        </w:rPr>
        <w:t xml:space="preserve">A mutant library of 2,000 clones was constructed and screened with this assay. The shadowed square indicates the AAO mutants with notably improved secretion and activity against </w:t>
      </w:r>
      <w:r w:rsidRPr="003A3763">
        <w:rPr>
          <w:rFonts w:ascii="Times New Roman" w:hAnsi="Times New Roman"/>
          <w:i/>
        </w:rPr>
        <w:t>p</w:t>
      </w:r>
      <w:r w:rsidRPr="003A3763">
        <w:rPr>
          <w:rFonts w:ascii="Times New Roman" w:hAnsi="Times New Roman"/>
        </w:rPr>
        <w:t xml:space="preserve">-methoxybenzyl alcohol. </w:t>
      </w:r>
      <w:r w:rsidR="002171AE" w:rsidRPr="002171AE">
        <w:rPr>
          <w:rFonts w:ascii="Times New Roman" w:hAnsi="Times New Roman"/>
          <w:b/>
        </w:rPr>
        <w:t>[4.6.1 – LM]</w:t>
      </w:r>
    </w:p>
    <w:p w:rsidR="002171AE" w:rsidRPr="002171AE" w:rsidRDefault="002171AE" w:rsidP="002171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05187" w:rsidRPr="0068594D" w:rsidRDefault="002171AE" w:rsidP="002171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panel D</w:t>
      </w:r>
      <w:r w:rsidRPr="007F1574">
        <w:rPr>
          <w:rFonts w:ascii="Times New Roman" w:hAnsi="Times New Roman"/>
        </w:rPr>
        <w:t xml:space="preserve"> only of Figure 5.tif</w:t>
      </w:r>
    </w:p>
    <w:p w:rsidR="0068594D" w:rsidRDefault="0068594D" w:rsidP="0068594D">
      <w:pPr>
        <w:ind w:left="1368"/>
        <w:jc w:val="both"/>
        <w:outlineLvl w:val="0"/>
        <w:rPr>
          <w:rFonts w:ascii="Times New Roman" w:hAnsi="Times New Roman"/>
        </w:rPr>
      </w:pPr>
    </w:p>
    <w:p w:rsidR="00822A62" w:rsidRPr="002171AE" w:rsidRDefault="00822A62" w:rsidP="00F25900">
      <w:pPr>
        <w:jc w:val="both"/>
        <w:outlineLvl w:val="0"/>
        <w:rPr>
          <w:rFonts w:ascii="Times New Roman" w:hAnsi="Times New Roman"/>
          <w:szCs w:val="24"/>
        </w:rPr>
      </w:pPr>
    </w:p>
    <w:p w:rsidR="00CE10F2" w:rsidRPr="00F25900" w:rsidRDefault="00CE10F2" w:rsidP="00F25900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3A4F07" w:rsidRDefault="003A0FF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lastRenderedPageBreak/>
        <w:t>DAVID GONZALEZ</w:t>
      </w:r>
      <w:r w:rsidR="00CE10F2" w:rsidRPr="003A4F07">
        <w:rPr>
          <w:rFonts w:ascii="Times New Roman" w:hAnsi="Times New Roman"/>
          <w:szCs w:val="24"/>
        </w:rPr>
        <w:t xml:space="preserve">: Once mastered, </w:t>
      </w:r>
      <w:r w:rsidR="00E43B49">
        <w:rPr>
          <w:rFonts w:ascii="Times New Roman" w:hAnsi="Times New Roman"/>
          <w:szCs w:val="24"/>
        </w:rPr>
        <w:t xml:space="preserve">MORPHING libraries </w:t>
      </w:r>
      <w:r w:rsidR="00A56F45">
        <w:rPr>
          <w:rFonts w:ascii="Times New Roman" w:hAnsi="Times New Roman"/>
          <w:szCs w:val="24"/>
        </w:rPr>
        <w:t xml:space="preserve">can be made </w:t>
      </w:r>
      <w:r w:rsidR="00CE10F2" w:rsidRPr="003A4F07">
        <w:rPr>
          <w:rFonts w:ascii="Times New Roman" w:hAnsi="Times New Roman"/>
          <w:szCs w:val="24"/>
        </w:rPr>
        <w:t xml:space="preserve">in </w:t>
      </w:r>
      <w:r w:rsidR="00E43B49">
        <w:rPr>
          <w:rFonts w:ascii="Times New Roman" w:hAnsi="Times New Roman"/>
          <w:szCs w:val="24"/>
        </w:rPr>
        <w:t xml:space="preserve">approximately </w:t>
      </w:r>
      <w:r w:rsidR="00C5405D">
        <w:rPr>
          <w:rFonts w:ascii="Times New Roman" w:hAnsi="Times New Roman"/>
          <w:szCs w:val="24"/>
        </w:rPr>
        <w:t>4 h</w:t>
      </w:r>
      <w:r w:rsidR="00E43B49">
        <w:rPr>
          <w:rFonts w:ascii="Times New Roman" w:hAnsi="Times New Roman"/>
          <w:szCs w:val="24"/>
        </w:rPr>
        <w:t>ours</w:t>
      </w:r>
      <w:r w:rsidR="00CE10F2" w:rsidRPr="003A4F07">
        <w:rPr>
          <w:rFonts w:ascii="Times New Roman" w:hAnsi="Times New Roman"/>
          <w:szCs w:val="24"/>
        </w:rPr>
        <w:t xml:space="preserve"> if it is performed properly.</w:t>
      </w:r>
    </w:p>
    <w:p w:rsidR="00CE10F2" w:rsidRPr="003A4F07" w:rsidRDefault="003A0FF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JAVIER VIÑA</w:t>
      </w:r>
      <w:r w:rsidR="00472752" w:rsidRPr="003A4F07">
        <w:rPr>
          <w:rFonts w:ascii="Times New Roman" w:hAnsi="Times New Roman"/>
          <w:szCs w:val="24"/>
        </w:rPr>
        <w:t xml:space="preserve">: </w:t>
      </w:r>
      <w:r w:rsidR="00CE10F2" w:rsidRPr="003A4F07">
        <w:rPr>
          <w:rFonts w:ascii="Times New Roman" w:hAnsi="Times New Roman"/>
          <w:szCs w:val="24"/>
        </w:rPr>
        <w:t xml:space="preserve">While attempting this procedure, it’s important to remember to </w:t>
      </w:r>
      <w:r w:rsidR="00C5405D">
        <w:rPr>
          <w:rFonts w:ascii="Times New Roman" w:hAnsi="Times New Roman"/>
          <w:szCs w:val="24"/>
        </w:rPr>
        <w:t>design proper overlapping areas for each PCR fragment and linearized vector for in vivo splicing and cloning in a single transformation step</w:t>
      </w:r>
      <w:r w:rsidR="00CE10F2" w:rsidRPr="003A4F07">
        <w:rPr>
          <w:rFonts w:ascii="Times New Roman" w:hAnsi="Times New Roman"/>
          <w:szCs w:val="24"/>
        </w:rPr>
        <w:t>.</w:t>
      </w:r>
    </w:p>
    <w:p w:rsidR="00CE10F2" w:rsidRPr="003A4F07" w:rsidRDefault="003A0FF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DAVID GONZALEZ</w:t>
      </w:r>
      <w:r w:rsidR="00472752" w:rsidRPr="003A4F07">
        <w:rPr>
          <w:rFonts w:ascii="Times New Roman" w:hAnsi="Times New Roman"/>
          <w:szCs w:val="24"/>
        </w:rPr>
        <w:t xml:space="preserve">: </w:t>
      </w:r>
      <w:r w:rsidR="00CE10F2" w:rsidRPr="003A4F07">
        <w:rPr>
          <w:rFonts w:ascii="Times New Roman" w:hAnsi="Times New Roman"/>
          <w:szCs w:val="24"/>
        </w:rPr>
        <w:t xml:space="preserve">Following </w:t>
      </w:r>
      <w:r w:rsidR="00C5405D">
        <w:rPr>
          <w:rFonts w:ascii="Times New Roman" w:hAnsi="Times New Roman"/>
          <w:szCs w:val="24"/>
        </w:rPr>
        <w:t xml:space="preserve">a similar </w:t>
      </w:r>
      <w:r w:rsidR="00E43B49">
        <w:rPr>
          <w:rFonts w:ascii="Times New Roman" w:hAnsi="Times New Roman"/>
          <w:szCs w:val="24"/>
        </w:rPr>
        <w:t>approach</w:t>
      </w:r>
      <w:r w:rsidR="00CE10F2" w:rsidRPr="003A4F07">
        <w:rPr>
          <w:rFonts w:ascii="Times New Roman" w:hAnsi="Times New Roman"/>
          <w:szCs w:val="24"/>
        </w:rPr>
        <w:t xml:space="preserve">, other methods like </w:t>
      </w:r>
      <w:r w:rsidR="00C5405D">
        <w:rPr>
          <w:rFonts w:ascii="Times New Roman" w:hAnsi="Times New Roman"/>
          <w:szCs w:val="24"/>
        </w:rPr>
        <w:t>in vivo DNA shuffling,</w:t>
      </w:r>
      <w:r w:rsidR="00842C7B">
        <w:rPr>
          <w:rFonts w:ascii="Times New Roman" w:hAnsi="Times New Roman"/>
          <w:szCs w:val="24"/>
        </w:rPr>
        <w:t xml:space="preserve"> saturation mutagenesis by</w:t>
      </w:r>
      <w:r w:rsidR="00C5405D">
        <w:rPr>
          <w:rFonts w:ascii="Times New Roman" w:hAnsi="Times New Roman"/>
          <w:szCs w:val="24"/>
        </w:rPr>
        <w:t xml:space="preserve"> IVOE, or DNA assembler</w:t>
      </w:r>
      <w:r w:rsidR="00E43B49">
        <w:rPr>
          <w:rFonts w:ascii="Times New Roman" w:hAnsi="Times New Roman"/>
          <w:szCs w:val="24"/>
        </w:rPr>
        <w:t xml:space="preserve"> </w:t>
      </w:r>
      <w:r w:rsidR="00CE10F2" w:rsidRPr="003A4F07">
        <w:rPr>
          <w:rFonts w:ascii="Times New Roman" w:hAnsi="Times New Roman"/>
          <w:szCs w:val="24"/>
        </w:rPr>
        <w:t>can be performed in order to</w:t>
      </w:r>
      <w:r w:rsidR="00C5405D">
        <w:rPr>
          <w:rFonts w:ascii="Times New Roman" w:hAnsi="Times New Roman"/>
          <w:szCs w:val="24"/>
        </w:rPr>
        <w:t xml:space="preserve"> </w:t>
      </w:r>
      <w:r w:rsidR="00842C7B">
        <w:rPr>
          <w:rFonts w:ascii="Times New Roman" w:hAnsi="Times New Roman"/>
          <w:szCs w:val="24"/>
        </w:rPr>
        <w:t>construct</w:t>
      </w:r>
      <w:r w:rsidR="00C5405D">
        <w:rPr>
          <w:rFonts w:ascii="Times New Roman" w:hAnsi="Times New Roman"/>
          <w:szCs w:val="24"/>
        </w:rPr>
        <w:t xml:space="preserve"> mutant libraries and/or</w:t>
      </w:r>
      <w:r w:rsidR="00842C7B">
        <w:rPr>
          <w:rFonts w:ascii="Times New Roman" w:hAnsi="Times New Roman"/>
          <w:szCs w:val="24"/>
        </w:rPr>
        <w:t xml:space="preserve"> </w:t>
      </w:r>
      <w:r w:rsidR="00C5405D">
        <w:rPr>
          <w:rFonts w:ascii="Times New Roman" w:hAnsi="Times New Roman"/>
          <w:szCs w:val="24"/>
        </w:rPr>
        <w:t>metabolic pathways</w:t>
      </w:r>
      <w:r w:rsidR="00CE10F2" w:rsidRPr="003A4F07">
        <w:rPr>
          <w:rFonts w:ascii="Times New Roman" w:hAnsi="Times New Roman"/>
          <w:szCs w:val="24"/>
        </w:rPr>
        <w:t>.</w:t>
      </w:r>
    </w:p>
    <w:p w:rsidR="00E43B49" w:rsidRDefault="003A0FFD" w:rsidP="00842C7B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JAVIER VIÑA</w:t>
      </w:r>
      <w:r w:rsidR="00472752" w:rsidRPr="00842C7B">
        <w:rPr>
          <w:rFonts w:ascii="Times New Roman" w:hAnsi="Times New Roman"/>
          <w:szCs w:val="24"/>
        </w:rPr>
        <w:t xml:space="preserve">: </w:t>
      </w:r>
      <w:r w:rsidR="00CE10F2" w:rsidRPr="00842C7B">
        <w:rPr>
          <w:rFonts w:ascii="Times New Roman" w:hAnsi="Times New Roman"/>
          <w:szCs w:val="24"/>
        </w:rPr>
        <w:t xml:space="preserve">After its development, this technique paved the way for researchers in the field of </w:t>
      </w:r>
      <w:r w:rsidR="00C5405D" w:rsidRPr="00842C7B">
        <w:rPr>
          <w:rFonts w:ascii="Times New Roman" w:hAnsi="Times New Roman"/>
          <w:szCs w:val="24"/>
        </w:rPr>
        <w:t>protein engineering</w:t>
      </w:r>
      <w:r w:rsidR="00E43B49">
        <w:rPr>
          <w:rFonts w:ascii="Times New Roman" w:hAnsi="Times New Roman"/>
          <w:szCs w:val="24"/>
        </w:rPr>
        <w:t xml:space="preserve"> to explore </w:t>
      </w:r>
      <w:r w:rsidR="00C5405D" w:rsidRPr="00842C7B">
        <w:rPr>
          <w:rFonts w:ascii="Times New Roman" w:hAnsi="Times New Roman"/>
          <w:szCs w:val="24"/>
        </w:rPr>
        <w:t xml:space="preserve">activities, stabilities or even </w:t>
      </w:r>
      <w:r w:rsidR="00842C7B">
        <w:rPr>
          <w:rFonts w:ascii="Times New Roman" w:hAnsi="Times New Roman"/>
          <w:szCs w:val="24"/>
        </w:rPr>
        <w:t xml:space="preserve">unveiling </w:t>
      </w:r>
      <w:r w:rsidR="00C5405D" w:rsidRPr="00842C7B">
        <w:rPr>
          <w:rFonts w:ascii="Times New Roman" w:hAnsi="Times New Roman"/>
          <w:szCs w:val="24"/>
        </w:rPr>
        <w:t>enzyme mechanism of action</w:t>
      </w:r>
      <w:r w:rsidR="00E43B49">
        <w:rPr>
          <w:rFonts w:ascii="Times New Roman" w:hAnsi="Times New Roman"/>
          <w:szCs w:val="24"/>
        </w:rPr>
        <w:t>.</w:t>
      </w:r>
    </w:p>
    <w:p w:rsidR="00CE10F2" w:rsidRPr="00842C7B" w:rsidRDefault="003A0FFD" w:rsidP="00842C7B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MIGUEL ALCALDE</w:t>
      </w:r>
      <w:r w:rsidR="00472752" w:rsidRPr="00842C7B">
        <w:rPr>
          <w:rFonts w:ascii="Times New Roman" w:hAnsi="Times New Roman"/>
          <w:szCs w:val="24"/>
        </w:rPr>
        <w:t xml:space="preserve">: </w:t>
      </w:r>
      <w:r w:rsidR="00CE10F2" w:rsidRPr="00842C7B">
        <w:rPr>
          <w:rFonts w:ascii="Times New Roman" w:hAnsi="Times New Roman"/>
          <w:szCs w:val="24"/>
        </w:rPr>
        <w:t>After watching this video, you should have a</w:t>
      </w:r>
      <w:r w:rsidR="00E43B49">
        <w:rPr>
          <w:rFonts w:ascii="Times New Roman" w:hAnsi="Times New Roman"/>
          <w:szCs w:val="24"/>
        </w:rPr>
        <w:t xml:space="preserve"> good understanding of how to </w:t>
      </w:r>
      <w:r w:rsidR="00842C7B">
        <w:rPr>
          <w:rFonts w:ascii="Times New Roman" w:hAnsi="Times New Roman"/>
          <w:szCs w:val="24"/>
        </w:rPr>
        <w:t>harness the S. cerevisiae device for library construction and screening</w:t>
      </w:r>
      <w:r w:rsidR="00E43B49">
        <w:rPr>
          <w:rFonts w:ascii="Times New Roman" w:hAnsi="Times New Roman"/>
          <w:szCs w:val="24"/>
        </w:rPr>
        <w:t>.</w:t>
      </w:r>
    </w:p>
    <w:p w:rsidR="00CE10F2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E43B49" w:rsidRDefault="00E43B49">
      <w:pPr>
        <w:pStyle w:val="BodyText"/>
        <w:rPr>
          <w:rFonts w:ascii="Times New Roman" w:hAnsi="Times New Roman"/>
          <w:i w:val="0"/>
          <w:szCs w:val="24"/>
        </w:rPr>
      </w:pPr>
    </w:p>
    <w:p w:rsidR="00E43B49" w:rsidRPr="003A4F07" w:rsidRDefault="00E43B49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F25900" w:rsidRDefault="00CE10F2" w:rsidP="00F25900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1D645F" w:rsidRDefault="00643FCC" w:rsidP="00CE10F2">
      <w:pPr>
        <w:pStyle w:val="BodyText"/>
        <w:outlineLvl w:val="0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 xml:space="preserve">2.1, 2.2., 2.3, 2.6, </w:t>
      </w:r>
      <w:r w:rsidR="001D645F" w:rsidRPr="001D645F">
        <w:rPr>
          <w:rFonts w:ascii="Times New Roman" w:hAnsi="Times New Roman"/>
          <w:bCs/>
          <w:i w:val="0"/>
        </w:rPr>
        <w:t>53761_</w:t>
      </w:r>
      <w:r w:rsidR="001D645F">
        <w:rPr>
          <w:rFonts w:ascii="Times New Roman" w:hAnsi="Times New Roman"/>
          <w:bCs/>
          <w:i w:val="0"/>
        </w:rPr>
        <w:t>Figure 1 for video.pptx</w:t>
      </w:r>
    </w:p>
    <w:p w:rsidR="009D2AC2" w:rsidRDefault="00DA3D35" w:rsidP="00CE10F2">
      <w:pPr>
        <w:pStyle w:val="BodyText"/>
        <w:outlineLvl w:val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2.5, 2.8.</w:t>
      </w:r>
      <w:r w:rsidR="009D2AC2" w:rsidRPr="009D2AC2">
        <w:rPr>
          <w:rFonts w:ascii="Times New Roman" w:hAnsi="Times New Roman"/>
          <w:i w:val="0"/>
        </w:rPr>
        <w:t xml:space="preserve"> 53761_PCR program.pptx.  </w:t>
      </w:r>
    </w:p>
    <w:p w:rsidR="002171AE" w:rsidRDefault="002171AE" w:rsidP="00CE10F2">
      <w:pPr>
        <w:pStyle w:val="BodyText"/>
        <w:outlineLvl w:val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4.1., 4.2. </w:t>
      </w:r>
      <w:r w:rsidRPr="002171AE">
        <w:rPr>
          <w:rFonts w:ascii="Times New Roman" w:hAnsi="Times New Roman"/>
          <w:i w:val="0"/>
        </w:rPr>
        <w:t>Figure2.tif</w:t>
      </w:r>
    </w:p>
    <w:p w:rsidR="002171AE" w:rsidRPr="009D2AC2" w:rsidRDefault="002171AE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</w:rPr>
        <w:t>4.3 – 4.6. Figure 5.tif</w:t>
      </w:r>
    </w:p>
    <w:p w:rsidR="00CE10F2" w:rsidRPr="003A4F07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3A4F07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You will receive more detailed preparation instructions</w:t>
      </w:r>
      <w:r w:rsidR="00F10FAD" w:rsidRPr="003A4F07">
        <w:rPr>
          <w:rFonts w:ascii="Times New Roman" w:hAnsi="Times New Roman"/>
          <w:i w:val="0"/>
          <w:szCs w:val="24"/>
        </w:rPr>
        <w:t xml:space="preserve"> are included in the email accompanying the finalized script</w:t>
      </w:r>
      <w:r w:rsidRPr="003A4F07">
        <w:rPr>
          <w:rFonts w:ascii="Times New Roman" w:hAnsi="Times New Roman"/>
          <w:i w:val="0"/>
          <w:szCs w:val="24"/>
        </w:rPr>
        <w:t>.</w:t>
      </w:r>
    </w:p>
    <w:sectPr w:rsidR="00CE10F2" w:rsidRPr="003A4F07" w:rsidSect="00CE10F2">
      <w:footerReference w:type="default" r:id="rId10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CD2" w:rsidRDefault="00361CD2">
      <w:r>
        <w:separator/>
      </w:r>
    </w:p>
  </w:endnote>
  <w:endnote w:type="continuationSeparator" w:id="0">
    <w:p w:rsidR="00361CD2" w:rsidRDefault="0036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77" w:rsidRDefault="00191A77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191A77" w:rsidRDefault="00191A77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CD2" w:rsidRDefault="00361CD2">
      <w:r>
        <w:separator/>
      </w:r>
    </w:p>
  </w:footnote>
  <w:footnote w:type="continuationSeparator" w:id="0">
    <w:p w:rsidR="00361CD2" w:rsidRDefault="00361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5133E4"/>
    <w:multiLevelType w:val="multilevel"/>
    <w:tmpl w:val="FE28DF3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C31447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67AE5C36"/>
    <w:multiLevelType w:val="multilevel"/>
    <w:tmpl w:val="75023F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8202AF4"/>
    <w:multiLevelType w:val="multilevel"/>
    <w:tmpl w:val="F5A4336E"/>
    <w:name w:val="Lista numerada 3"/>
    <w:lvl w:ilvl="0">
      <w:start w:val="1"/>
      <w:numFmt w:val="decimal"/>
      <w:lvlText w:val="%1."/>
      <w:lvlJc w:val="left"/>
      <w:pPr>
        <w:ind w:left="360" w:firstLine="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15"/>
  </w:num>
  <w:num w:numId="9">
    <w:abstractNumId w:val="21"/>
  </w:num>
  <w:num w:numId="10">
    <w:abstractNumId w:val="24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26"/>
  </w:num>
  <w:num w:numId="22">
    <w:abstractNumId w:val="13"/>
  </w:num>
  <w:num w:numId="23">
    <w:abstractNumId w:val="9"/>
  </w:num>
  <w:num w:numId="24">
    <w:abstractNumId w:val="8"/>
  </w:num>
  <w:num w:numId="25">
    <w:abstractNumId w:val="25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08F"/>
    <w:rsid w:val="00003C8B"/>
    <w:rsid w:val="0001266D"/>
    <w:rsid w:val="00013862"/>
    <w:rsid w:val="00023E22"/>
    <w:rsid w:val="00043807"/>
    <w:rsid w:val="0005114B"/>
    <w:rsid w:val="000604A1"/>
    <w:rsid w:val="00067CD5"/>
    <w:rsid w:val="00074865"/>
    <w:rsid w:val="00074929"/>
    <w:rsid w:val="00090BAC"/>
    <w:rsid w:val="00091830"/>
    <w:rsid w:val="000919A6"/>
    <w:rsid w:val="000962EF"/>
    <w:rsid w:val="000B6199"/>
    <w:rsid w:val="000C52B0"/>
    <w:rsid w:val="000D17E8"/>
    <w:rsid w:val="000D2C59"/>
    <w:rsid w:val="000E72E0"/>
    <w:rsid w:val="000F0EBE"/>
    <w:rsid w:val="000F33BD"/>
    <w:rsid w:val="00105FA2"/>
    <w:rsid w:val="001115D1"/>
    <w:rsid w:val="00125924"/>
    <w:rsid w:val="00126973"/>
    <w:rsid w:val="001354DE"/>
    <w:rsid w:val="00140717"/>
    <w:rsid w:val="00151065"/>
    <w:rsid w:val="00162D51"/>
    <w:rsid w:val="0017036A"/>
    <w:rsid w:val="00171D88"/>
    <w:rsid w:val="0017248F"/>
    <w:rsid w:val="001819E3"/>
    <w:rsid w:val="00191A77"/>
    <w:rsid w:val="0019718C"/>
    <w:rsid w:val="001A1E3A"/>
    <w:rsid w:val="001B3617"/>
    <w:rsid w:val="001D107E"/>
    <w:rsid w:val="001D2174"/>
    <w:rsid w:val="001D645F"/>
    <w:rsid w:val="001E1545"/>
    <w:rsid w:val="001E52A3"/>
    <w:rsid w:val="001F0890"/>
    <w:rsid w:val="001F5692"/>
    <w:rsid w:val="002171AE"/>
    <w:rsid w:val="002178D9"/>
    <w:rsid w:val="00220262"/>
    <w:rsid w:val="0023332D"/>
    <w:rsid w:val="0025310D"/>
    <w:rsid w:val="00253AB3"/>
    <w:rsid w:val="002544F1"/>
    <w:rsid w:val="00264527"/>
    <w:rsid w:val="00283E3E"/>
    <w:rsid w:val="002B26D4"/>
    <w:rsid w:val="002B55D9"/>
    <w:rsid w:val="002C0E7C"/>
    <w:rsid w:val="002E7521"/>
    <w:rsid w:val="002F209A"/>
    <w:rsid w:val="002F3829"/>
    <w:rsid w:val="00305187"/>
    <w:rsid w:val="00320C1F"/>
    <w:rsid w:val="0032112D"/>
    <w:rsid w:val="00322C71"/>
    <w:rsid w:val="00335848"/>
    <w:rsid w:val="00342D7B"/>
    <w:rsid w:val="00357B3B"/>
    <w:rsid w:val="00361CD2"/>
    <w:rsid w:val="00370541"/>
    <w:rsid w:val="003A0FFD"/>
    <w:rsid w:val="003A21F5"/>
    <w:rsid w:val="003A3763"/>
    <w:rsid w:val="003A4F07"/>
    <w:rsid w:val="003B2BB3"/>
    <w:rsid w:val="003C459C"/>
    <w:rsid w:val="003E2BC9"/>
    <w:rsid w:val="003F21CD"/>
    <w:rsid w:val="003F39EA"/>
    <w:rsid w:val="004102DF"/>
    <w:rsid w:val="00412BCC"/>
    <w:rsid w:val="00424173"/>
    <w:rsid w:val="00426CE8"/>
    <w:rsid w:val="004653A3"/>
    <w:rsid w:val="00472752"/>
    <w:rsid w:val="0047306D"/>
    <w:rsid w:val="00494404"/>
    <w:rsid w:val="00495303"/>
    <w:rsid w:val="004C2DAD"/>
    <w:rsid w:val="004C3A17"/>
    <w:rsid w:val="004F2FDB"/>
    <w:rsid w:val="004F664D"/>
    <w:rsid w:val="00513853"/>
    <w:rsid w:val="00530DD9"/>
    <w:rsid w:val="005320E4"/>
    <w:rsid w:val="005332C9"/>
    <w:rsid w:val="005333DA"/>
    <w:rsid w:val="00557116"/>
    <w:rsid w:val="00557988"/>
    <w:rsid w:val="00560258"/>
    <w:rsid w:val="00565757"/>
    <w:rsid w:val="0057792A"/>
    <w:rsid w:val="005877E0"/>
    <w:rsid w:val="0059478B"/>
    <w:rsid w:val="005A09D8"/>
    <w:rsid w:val="005A1F5E"/>
    <w:rsid w:val="005A3F8F"/>
    <w:rsid w:val="005B54D3"/>
    <w:rsid w:val="005B6859"/>
    <w:rsid w:val="005D783F"/>
    <w:rsid w:val="005E08A2"/>
    <w:rsid w:val="005E6CEF"/>
    <w:rsid w:val="005E7D55"/>
    <w:rsid w:val="005F5C14"/>
    <w:rsid w:val="006231D3"/>
    <w:rsid w:val="0062799A"/>
    <w:rsid w:val="006346FE"/>
    <w:rsid w:val="00643FCC"/>
    <w:rsid w:val="00644B12"/>
    <w:rsid w:val="00645B93"/>
    <w:rsid w:val="00654735"/>
    <w:rsid w:val="006556DE"/>
    <w:rsid w:val="0068594D"/>
    <w:rsid w:val="00693500"/>
    <w:rsid w:val="0069665E"/>
    <w:rsid w:val="006A6CA7"/>
    <w:rsid w:val="006C08AE"/>
    <w:rsid w:val="006C0E87"/>
    <w:rsid w:val="0070339E"/>
    <w:rsid w:val="007110D2"/>
    <w:rsid w:val="00715169"/>
    <w:rsid w:val="007315E3"/>
    <w:rsid w:val="00742775"/>
    <w:rsid w:val="00743D95"/>
    <w:rsid w:val="007461DA"/>
    <w:rsid w:val="007548F3"/>
    <w:rsid w:val="00767FCA"/>
    <w:rsid w:val="00785E7B"/>
    <w:rsid w:val="007B7EFA"/>
    <w:rsid w:val="007C3FE9"/>
    <w:rsid w:val="007C7034"/>
    <w:rsid w:val="007F1574"/>
    <w:rsid w:val="00804C75"/>
    <w:rsid w:val="00815CC2"/>
    <w:rsid w:val="00816210"/>
    <w:rsid w:val="00822A62"/>
    <w:rsid w:val="0083199E"/>
    <w:rsid w:val="008373A7"/>
    <w:rsid w:val="0083783A"/>
    <w:rsid w:val="00842C7B"/>
    <w:rsid w:val="00846036"/>
    <w:rsid w:val="00856AFB"/>
    <w:rsid w:val="00857B6C"/>
    <w:rsid w:val="00862DB5"/>
    <w:rsid w:val="00872695"/>
    <w:rsid w:val="00891296"/>
    <w:rsid w:val="008A1FA5"/>
    <w:rsid w:val="008A5E71"/>
    <w:rsid w:val="008B12FA"/>
    <w:rsid w:val="008C44C2"/>
    <w:rsid w:val="008C7D7A"/>
    <w:rsid w:val="008D2A6A"/>
    <w:rsid w:val="008D58EC"/>
    <w:rsid w:val="008F7754"/>
    <w:rsid w:val="009111F8"/>
    <w:rsid w:val="00927C38"/>
    <w:rsid w:val="00935604"/>
    <w:rsid w:val="00941F06"/>
    <w:rsid w:val="00950F57"/>
    <w:rsid w:val="0095173B"/>
    <w:rsid w:val="00951A8E"/>
    <w:rsid w:val="00954870"/>
    <w:rsid w:val="009559A9"/>
    <w:rsid w:val="00956955"/>
    <w:rsid w:val="009625B1"/>
    <w:rsid w:val="00980605"/>
    <w:rsid w:val="009A40C2"/>
    <w:rsid w:val="009A465F"/>
    <w:rsid w:val="009B6642"/>
    <w:rsid w:val="009C2062"/>
    <w:rsid w:val="009D2AC2"/>
    <w:rsid w:val="009F289F"/>
    <w:rsid w:val="009F356C"/>
    <w:rsid w:val="00A218EC"/>
    <w:rsid w:val="00A3138F"/>
    <w:rsid w:val="00A337D0"/>
    <w:rsid w:val="00A37C45"/>
    <w:rsid w:val="00A52CD8"/>
    <w:rsid w:val="00A56F45"/>
    <w:rsid w:val="00A67D88"/>
    <w:rsid w:val="00A7273A"/>
    <w:rsid w:val="00A72D97"/>
    <w:rsid w:val="00A77CF6"/>
    <w:rsid w:val="00A85CBD"/>
    <w:rsid w:val="00A87030"/>
    <w:rsid w:val="00A91283"/>
    <w:rsid w:val="00AA6D48"/>
    <w:rsid w:val="00AE12EF"/>
    <w:rsid w:val="00AF0134"/>
    <w:rsid w:val="00AF5F11"/>
    <w:rsid w:val="00B0708E"/>
    <w:rsid w:val="00B11DE4"/>
    <w:rsid w:val="00B16384"/>
    <w:rsid w:val="00B16FE1"/>
    <w:rsid w:val="00B340A8"/>
    <w:rsid w:val="00B40E12"/>
    <w:rsid w:val="00B4499C"/>
    <w:rsid w:val="00B653B7"/>
    <w:rsid w:val="00B7745D"/>
    <w:rsid w:val="00B94BFD"/>
    <w:rsid w:val="00BA31A5"/>
    <w:rsid w:val="00BB5EDF"/>
    <w:rsid w:val="00BC3459"/>
    <w:rsid w:val="00C35614"/>
    <w:rsid w:val="00C5405D"/>
    <w:rsid w:val="00C602B2"/>
    <w:rsid w:val="00C61DA5"/>
    <w:rsid w:val="00C7374B"/>
    <w:rsid w:val="00C8548B"/>
    <w:rsid w:val="00C86AAC"/>
    <w:rsid w:val="00C92852"/>
    <w:rsid w:val="00C97B11"/>
    <w:rsid w:val="00CB039A"/>
    <w:rsid w:val="00CB767F"/>
    <w:rsid w:val="00CC0C58"/>
    <w:rsid w:val="00CC27BB"/>
    <w:rsid w:val="00CC29BF"/>
    <w:rsid w:val="00CD553E"/>
    <w:rsid w:val="00CD7F92"/>
    <w:rsid w:val="00CE10F2"/>
    <w:rsid w:val="00CE61BB"/>
    <w:rsid w:val="00CF22F6"/>
    <w:rsid w:val="00CF6830"/>
    <w:rsid w:val="00D0747A"/>
    <w:rsid w:val="00D10865"/>
    <w:rsid w:val="00D10F00"/>
    <w:rsid w:val="00D136C6"/>
    <w:rsid w:val="00D150D8"/>
    <w:rsid w:val="00D300CE"/>
    <w:rsid w:val="00D43639"/>
    <w:rsid w:val="00D67816"/>
    <w:rsid w:val="00D8297A"/>
    <w:rsid w:val="00D83082"/>
    <w:rsid w:val="00D94500"/>
    <w:rsid w:val="00DA17FB"/>
    <w:rsid w:val="00DA3D35"/>
    <w:rsid w:val="00DB7098"/>
    <w:rsid w:val="00DB7EBA"/>
    <w:rsid w:val="00DD2B7B"/>
    <w:rsid w:val="00DD2CF9"/>
    <w:rsid w:val="00DE0383"/>
    <w:rsid w:val="00DE2882"/>
    <w:rsid w:val="00DF213F"/>
    <w:rsid w:val="00E10F98"/>
    <w:rsid w:val="00E24673"/>
    <w:rsid w:val="00E24898"/>
    <w:rsid w:val="00E355EE"/>
    <w:rsid w:val="00E35FD6"/>
    <w:rsid w:val="00E43138"/>
    <w:rsid w:val="00E43B49"/>
    <w:rsid w:val="00E50C30"/>
    <w:rsid w:val="00E57369"/>
    <w:rsid w:val="00E837D6"/>
    <w:rsid w:val="00E85904"/>
    <w:rsid w:val="00E92BAE"/>
    <w:rsid w:val="00EA20E5"/>
    <w:rsid w:val="00EA60D4"/>
    <w:rsid w:val="00EC1935"/>
    <w:rsid w:val="00EE30FB"/>
    <w:rsid w:val="00EE4460"/>
    <w:rsid w:val="00EE54CB"/>
    <w:rsid w:val="00EF31F9"/>
    <w:rsid w:val="00F0293A"/>
    <w:rsid w:val="00F04E9E"/>
    <w:rsid w:val="00F10D23"/>
    <w:rsid w:val="00F10FAD"/>
    <w:rsid w:val="00F25900"/>
    <w:rsid w:val="00F35094"/>
    <w:rsid w:val="00F4299F"/>
    <w:rsid w:val="00F60B45"/>
    <w:rsid w:val="00F64735"/>
    <w:rsid w:val="00F8132B"/>
    <w:rsid w:val="00F81E91"/>
    <w:rsid w:val="00F95E8D"/>
    <w:rsid w:val="00FA39C4"/>
    <w:rsid w:val="00FA745C"/>
    <w:rsid w:val="00FA7D51"/>
    <w:rsid w:val="00FB21B3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qFormat/>
    <w:rsid w:val="00BB5ED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  <w:jc w:val="both"/>
    </w:pPr>
    <w:rPr>
      <w:rFonts w:ascii="Calibri" w:eastAsia="Times New Roman" w:hAnsi="Calibri" w:cs="Calibri"/>
      <w:szCs w:val="24"/>
      <w:lang w:eastAsia="zh-CN"/>
    </w:rPr>
  </w:style>
  <w:style w:type="paragraph" w:styleId="ListParagraph">
    <w:name w:val="List Paragraph"/>
    <w:basedOn w:val="Normal"/>
    <w:qFormat/>
    <w:rsid w:val="0081621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  <w:jc w:val="both"/>
    </w:pPr>
    <w:rPr>
      <w:rFonts w:ascii="Calibri" w:eastAsia="Times New Roman" w:hAnsi="Calibri" w:cs="Calibri"/>
      <w:szCs w:val="24"/>
      <w:lang w:eastAsia="zh-CN"/>
    </w:rPr>
  </w:style>
  <w:style w:type="paragraph" w:styleId="Revision">
    <w:name w:val="Revision"/>
    <w:hidden/>
    <w:rsid w:val="0070339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qFormat/>
    <w:rsid w:val="00BB5ED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  <w:jc w:val="both"/>
    </w:pPr>
    <w:rPr>
      <w:rFonts w:ascii="Calibri" w:eastAsia="Times New Roman" w:hAnsi="Calibri" w:cs="Calibri"/>
      <w:szCs w:val="24"/>
      <w:lang w:eastAsia="zh-CN"/>
    </w:rPr>
  </w:style>
  <w:style w:type="paragraph" w:styleId="ListParagraph">
    <w:name w:val="List Paragraph"/>
    <w:basedOn w:val="Normal"/>
    <w:qFormat/>
    <w:rsid w:val="0081621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  <w:jc w:val="both"/>
    </w:pPr>
    <w:rPr>
      <w:rFonts w:ascii="Calibri" w:eastAsia="Times New Roman" w:hAnsi="Calibri" w:cs="Calibri"/>
      <w:szCs w:val="24"/>
      <w:lang w:eastAsia="zh-CN"/>
    </w:rPr>
  </w:style>
  <w:style w:type="paragraph" w:styleId="Revision">
    <w:name w:val="Revision"/>
    <w:hidden/>
    <w:rsid w:val="007033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cnet.com/Camtasia-Studio/3000-13633_4-10665109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ple.com/quickti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2445</Words>
  <Characters>13941</Characters>
  <Application>Microsoft Office Word</Application>
  <DocSecurity>0</DocSecurity>
  <Lines>116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16354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4</cp:revision>
  <cp:lastPrinted>2015-11-17T14:16:00Z</cp:lastPrinted>
  <dcterms:created xsi:type="dcterms:W3CDTF">2015-11-20T09:28:00Z</dcterms:created>
  <dcterms:modified xsi:type="dcterms:W3CDTF">2015-11-21T01:37:00Z</dcterms:modified>
</cp:coreProperties>
</file>