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4E6B3A">
        <w:rPr>
          <w:rFonts w:ascii="Helvetica" w:hAnsi="Helvetica"/>
          <w:b/>
          <w:i w:val="0"/>
          <w:sz w:val="22"/>
        </w:rPr>
        <w:t>53</w:t>
      </w:r>
      <w:r w:rsidR="000B55D3">
        <w:rPr>
          <w:rFonts w:ascii="Helvetica" w:hAnsi="Helvetica"/>
          <w:b/>
          <w:i w:val="0"/>
          <w:sz w:val="22"/>
        </w:rPr>
        <w:t>675</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EB7D27">
        <w:rPr>
          <w:rFonts w:ascii="Helvetica" w:hAnsi="Helvetica"/>
          <w:b/>
          <w:i w:val="0"/>
          <w:sz w:val="22"/>
        </w:rPr>
        <w:t xml:space="preserve"> Jason Hill</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FD281B">
        <w:rPr>
          <w:rFonts w:ascii="Helvetica" w:hAnsi="Helvetica"/>
          <w:b/>
          <w:i w:val="0"/>
          <w:sz w:val="22"/>
        </w:rPr>
        <w:t xml:space="preserve"> Yosi Leon</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Film Date:</w:t>
      </w:r>
      <w:r w:rsidR="00FD281B">
        <w:rPr>
          <w:rFonts w:ascii="Helvetica" w:hAnsi="Helvetica"/>
          <w:b/>
          <w:i w:val="0"/>
          <w:sz w:val="22"/>
        </w:rPr>
        <w:t xml:space="preserve"> 10/7/2015</w:t>
      </w:r>
    </w:p>
    <w:p w:rsidR="00565757" w:rsidRPr="00CF22F6"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E0701F" w:rsidRPr="00E0701F">
        <w:rPr>
          <w:rFonts w:ascii="Helvetica" w:hAnsi="Helvetica" w:cs="Arial"/>
          <w:b/>
          <w:sz w:val="28"/>
        </w:rPr>
        <w:t>Philip Kalisman</w:t>
      </w:r>
      <w:r w:rsidR="003836B3">
        <w:rPr>
          <w:rFonts w:ascii="Helvetica" w:hAnsi="Helvetica" w:cs="Arial"/>
          <w:b/>
          <w:sz w:val="28"/>
        </w:rPr>
        <w:t xml:space="preserve">, </w:t>
      </w:r>
      <w:r w:rsidR="00E0701F" w:rsidRPr="00E0701F">
        <w:rPr>
          <w:rFonts w:ascii="Helvetica" w:hAnsi="Helvetica" w:cs="Arial"/>
          <w:b/>
          <w:sz w:val="28"/>
        </w:rPr>
        <w:t>Yifat Nakibli</w:t>
      </w:r>
      <w:r w:rsidR="003836B3">
        <w:rPr>
          <w:rFonts w:ascii="Helvetica" w:hAnsi="Helvetica" w:cs="Arial"/>
          <w:b/>
          <w:sz w:val="28"/>
        </w:rPr>
        <w:t xml:space="preserve">, </w:t>
      </w:r>
      <w:r w:rsidR="00E0701F" w:rsidRPr="00E0701F">
        <w:rPr>
          <w:rFonts w:ascii="Helvetica" w:hAnsi="Helvetica" w:cs="Arial"/>
          <w:b/>
          <w:sz w:val="28"/>
        </w:rPr>
        <w:t>Lilac Amirav</w:t>
      </w:r>
      <w:r w:rsidR="00C85B44">
        <w:rPr>
          <w:rFonts w:ascii="Helvetica" w:hAnsi="Helvetica" w:cs="Arial"/>
          <w:b/>
          <w:sz w:val="28"/>
        </w:rPr>
        <w:t>.</w:t>
      </w:r>
    </w:p>
    <w:p w:rsidR="007D6FFA" w:rsidRPr="00301D0C" w:rsidRDefault="007D6FFA" w:rsidP="00301D0C">
      <w:pPr>
        <w:pStyle w:val="Default"/>
      </w:pPr>
    </w:p>
    <w:p w:rsidR="00565757" w:rsidRDefault="00D11BD7" w:rsidP="00D11BD7">
      <w:pPr>
        <w:pStyle w:val="Default"/>
        <w:jc w:val="both"/>
        <w:rPr>
          <w:rFonts w:ascii="Helvetica" w:hAnsi="Helvetica"/>
        </w:rPr>
      </w:pPr>
      <w:r w:rsidRPr="00D11BD7">
        <w:rPr>
          <w:rFonts w:ascii="Helvetica" w:hAnsi="Helvetica"/>
          <w:color w:val="3366FF"/>
        </w:rPr>
        <w:t>Schulich Faculty of Chemistry</w:t>
      </w:r>
      <w:r>
        <w:rPr>
          <w:rFonts w:ascii="Helvetica" w:hAnsi="Helvetica"/>
          <w:color w:val="3366FF"/>
        </w:rPr>
        <w:t>,</w:t>
      </w:r>
      <w:r w:rsidRPr="00D11BD7">
        <w:rPr>
          <w:rFonts w:ascii="Helvetica" w:hAnsi="Helvetica"/>
          <w:sz w:val="28"/>
        </w:rPr>
        <w:t xml:space="preserve"> </w:t>
      </w:r>
      <w:r w:rsidR="00A5034C" w:rsidRPr="00A5034C">
        <w:rPr>
          <w:rFonts w:ascii="Helvetica" w:hAnsi="Helvetica"/>
        </w:rPr>
        <w:t>The Russell Berrie Nanotechnology Institute</w:t>
      </w:r>
      <w:r w:rsidR="007D6FFA">
        <w:rPr>
          <w:rFonts w:ascii="Helvetica" w:hAnsi="Helvetica"/>
        </w:rPr>
        <w:t xml:space="preserve">, </w:t>
      </w:r>
      <w:r>
        <w:rPr>
          <w:rFonts w:ascii="Helvetica" w:hAnsi="Helvetica"/>
        </w:rPr>
        <w:t xml:space="preserve">and </w:t>
      </w:r>
      <w:r w:rsidR="00A5034C" w:rsidRPr="00A5034C">
        <w:rPr>
          <w:rFonts w:ascii="Helvetica" w:hAnsi="Helvetica"/>
        </w:rPr>
        <w:t>The Nancy and Stephen Grand Technion Energy Program</w:t>
      </w:r>
      <w:r w:rsidR="00A5034C">
        <w:rPr>
          <w:rFonts w:ascii="Helvetica" w:hAnsi="Helvetica"/>
        </w:rPr>
        <w:t xml:space="preserve">, </w:t>
      </w:r>
      <w:r w:rsidR="00A5034C" w:rsidRPr="00A5034C">
        <w:rPr>
          <w:rFonts w:ascii="Helvetica" w:hAnsi="Helvetica"/>
        </w:rPr>
        <w:t>Technion – Israel Institute of Technology</w:t>
      </w:r>
      <w:r w:rsidR="00A5034C">
        <w:rPr>
          <w:rFonts w:ascii="Helvetica" w:hAnsi="Helvetica"/>
        </w:rPr>
        <w:t xml:space="preserve">, </w:t>
      </w:r>
      <w:r w:rsidR="00A5034C" w:rsidRPr="00A5034C">
        <w:rPr>
          <w:rFonts w:ascii="Helvetica" w:hAnsi="Helvetica"/>
        </w:rPr>
        <w:t>Haifa, Israel</w:t>
      </w:r>
      <w:r w:rsidR="00A5034C">
        <w:rPr>
          <w:rFonts w:ascii="Helvetica" w:hAnsi="Helvetica"/>
        </w:rPr>
        <w:t>.</w:t>
      </w:r>
    </w:p>
    <w:p w:rsidR="00A5034C" w:rsidRPr="00E24898" w:rsidRDefault="00A5034C" w:rsidP="00565757">
      <w:pPr>
        <w:pStyle w:val="Default"/>
        <w:rPr>
          <w:rFonts w:ascii="Helvetica" w:hAnsi="Helvetica"/>
        </w:rPr>
      </w:pPr>
    </w:p>
    <w:p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B4438D">
        <w:rPr>
          <w:rFonts w:ascii="Helvetica" w:hAnsi="Helvetica" w:cs="Arial"/>
          <w:b/>
          <w:sz w:val="28"/>
          <w:szCs w:val="24"/>
        </w:rPr>
        <w:t>Photochemical Oxidative Growth of Iridium Oxide Nanoparticles o</w:t>
      </w:r>
      <w:r w:rsidR="009C6058" w:rsidRPr="009C6058">
        <w:rPr>
          <w:rFonts w:ascii="Helvetica" w:hAnsi="Helvetica" w:cs="Arial"/>
          <w:b/>
          <w:sz w:val="28"/>
          <w:szCs w:val="24"/>
        </w:rPr>
        <w:t>n CdSe@CdS Nanorods</w:t>
      </w: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E24898">
        <w:rPr>
          <w:rFonts w:ascii="Helvetica" w:hAnsi="Helvetica"/>
          <w:b/>
          <w:sz w:val="22"/>
        </w:rPr>
        <w:t>Corresponding Author:</w:t>
      </w:r>
    </w:p>
    <w:p w:rsidR="00110EAF" w:rsidRPr="00E24898" w:rsidRDefault="00110EAF" w:rsidP="00CE10F2">
      <w:pPr>
        <w:outlineLvl w:val="0"/>
        <w:rPr>
          <w:rFonts w:ascii="Helvetica" w:hAnsi="Helvetica"/>
          <w:b/>
          <w:sz w:val="22"/>
        </w:rPr>
      </w:pPr>
    </w:p>
    <w:p w:rsidR="00BE5E05" w:rsidRPr="00BE5E05" w:rsidRDefault="00BE5E05" w:rsidP="00BE5E05">
      <w:pPr>
        <w:outlineLvl w:val="0"/>
        <w:rPr>
          <w:rFonts w:ascii="Helvetica" w:hAnsi="Helvetica"/>
          <w:b/>
          <w:sz w:val="22"/>
        </w:rPr>
      </w:pPr>
      <w:r w:rsidRPr="00BE5E05">
        <w:rPr>
          <w:rFonts w:ascii="Helvetica" w:hAnsi="Helvetica"/>
          <w:b/>
          <w:sz w:val="22"/>
        </w:rPr>
        <w:t xml:space="preserve">Lilac Amirav </w:t>
      </w:r>
    </w:p>
    <w:p w:rsidR="00BE5E05" w:rsidRPr="00BE5E05" w:rsidRDefault="00BE5E05" w:rsidP="00BE5E05">
      <w:pPr>
        <w:outlineLvl w:val="0"/>
        <w:rPr>
          <w:rFonts w:ascii="Helvetica" w:hAnsi="Helvetica"/>
          <w:b/>
          <w:sz w:val="22"/>
        </w:rPr>
      </w:pPr>
      <w:r w:rsidRPr="00BE5E05">
        <w:rPr>
          <w:rFonts w:ascii="Helvetica" w:hAnsi="Helvetica"/>
          <w:b/>
          <w:sz w:val="22"/>
        </w:rPr>
        <w:t>Schulich Faculty of Chemistry</w:t>
      </w:r>
    </w:p>
    <w:p w:rsidR="00BE5E05" w:rsidRPr="00BE5E05" w:rsidRDefault="00BE5E05" w:rsidP="00BE5E05">
      <w:pPr>
        <w:outlineLvl w:val="0"/>
        <w:rPr>
          <w:rFonts w:ascii="Helvetica" w:hAnsi="Helvetica"/>
          <w:b/>
          <w:sz w:val="22"/>
        </w:rPr>
      </w:pPr>
      <w:r w:rsidRPr="00BE5E05">
        <w:rPr>
          <w:rFonts w:ascii="Helvetica" w:hAnsi="Helvetica"/>
          <w:b/>
          <w:sz w:val="22"/>
        </w:rPr>
        <w:t xml:space="preserve">The Russell Berrie Nanotechnology Institute </w:t>
      </w:r>
    </w:p>
    <w:p w:rsidR="00BE5E05" w:rsidRPr="00BE5E05" w:rsidRDefault="00BE5E05" w:rsidP="00BE5E05">
      <w:pPr>
        <w:outlineLvl w:val="0"/>
        <w:rPr>
          <w:rFonts w:ascii="Helvetica" w:hAnsi="Helvetica"/>
          <w:b/>
          <w:sz w:val="22"/>
        </w:rPr>
      </w:pPr>
      <w:r w:rsidRPr="00BE5E05">
        <w:rPr>
          <w:rFonts w:ascii="Helvetica" w:hAnsi="Helvetica"/>
          <w:b/>
          <w:sz w:val="22"/>
        </w:rPr>
        <w:t>The Nancy and Stephen Grand Technion Energy Program</w:t>
      </w:r>
    </w:p>
    <w:p w:rsidR="00BE5E05" w:rsidRPr="00BE5E05" w:rsidRDefault="00BE5E05" w:rsidP="00BE5E05">
      <w:pPr>
        <w:outlineLvl w:val="0"/>
        <w:rPr>
          <w:rFonts w:ascii="Helvetica" w:hAnsi="Helvetica"/>
          <w:b/>
          <w:sz w:val="22"/>
        </w:rPr>
      </w:pPr>
      <w:r w:rsidRPr="00BE5E05">
        <w:rPr>
          <w:rFonts w:ascii="Helvetica" w:hAnsi="Helvetica"/>
          <w:b/>
          <w:sz w:val="22"/>
        </w:rPr>
        <w:t>Technion – Israel Institute of Technology</w:t>
      </w:r>
    </w:p>
    <w:p w:rsidR="00BE5E05" w:rsidRDefault="00BE5E05" w:rsidP="00BE5E05">
      <w:pPr>
        <w:outlineLvl w:val="0"/>
        <w:rPr>
          <w:rFonts w:ascii="Helvetica" w:hAnsi="Helvetica"/>
          <w:b/>
          <w:sz w:val="22"/>
        </w:rPr>
      </w:pPr>
      <w:r w:rsidRPr="00BE5E05">
        <w:rPr>
          <w:rFonts w:ascii="Helvetica" w:hAnsi="Helvetica"/>
          <w:b/>
          <w:sz w:val="22"/>
        </w:rPr>
        <w:t>Haifa, Israel</w:t>
      </w:r>
    </w:p>
    <w:p w:rsidR="00F33DD1" w:rsidRPr="00BE5E05" w:rsidRDefault="00F33DD1" w:rsidP="00BE5E05">
      <w:pPr>
        <w:outlineLvl w:val="0"/>
        <w:rPr>
          <w:rFonts w:ascii="Helvetica" w:hAnsi="Helvetica"/>
          <w:b/>
          <w:sz w:val="22"/>
        </w:rPr>
      </w:pPr>
      <w:r w:rsidRPr="00BE5E05">
        <w:rPr>
          <w:rFonts w:ascii="Helvetica" w:hAnsi="Helvetica"/>
          <w:b/>
          <w:sz w:val="22"/>
        </w:rPr>
        <w:t>Phone: +972-4-8293715</w:t>
      </w:r>
    </w:p>
    <w:p w:rsidR="00BE5E05" w:rsidRPr="00BE5E05" w:rsidRDefault="00BE5E05" w:rsidP="00BE5E05">
      <w:pPr>
        <w:outlineLvl w:val="0"/>
        <w:rPr>
          <w:rFonts w:ascii="Helvetica" w:hAnsi="Helvetica"/>
          <w:sz w:val="22"/>
          <w:u w:val="single"/>
        </w:rPr>
      </w:pPr>
      <w:r w:rsidRPr="00BE5E05">
        <w:rPr>
          <w:rFonts w:ascii="Helvetica" w:hAnsi="Helvetica"/>
          <w:sz w:val="22"/>
          <w:u w:val="single"/>
        </w:rPr>
        <w:t>lilac@technion.ac.il</w:t>
      </w:r>
    </w:p>
    <w:p w:rsidR="0038783B" w:rsidRPr="00E24898" w:rsidRDefault="0038783B" w:rsidP="00CE10F2">
      <w:pPr>
        <w:outlineLvl w:val="0"/>
        <w:rPr>
          <w:rFonts w:ascii="Helvetica" w:hAnsi="Helvetica"/>
          <w:b/>
          <w:sz w:val="22"/>
        </w:rPr>
      </w:pPr>
    </w:p>
    <w:p w:rsidR="00F0293A" w:rsidRPr="0099779E" w:rsidRDefault="00F0293A" w:rsidP="00CE10F2">
      <w:pPr>
        <w:outlineLvl w:val="0"/>
        <w:rPr>
          <w:rFonts w:ascii="Helvetica" w:hAnsi="Helvetica"/>
          <w:b/>
          <w:sz w:val="22"/>
        </w:rPr>
      </w:pPr>
      <w:r w:rsidRPr="00E24898">
        <w:rPr>
          <w:rFonts w:ascii="Helvetica" w:hAnsi="Helvetica"/>
          <w:b/>
          <w:sz w:val="22"/>
        </w:rPr>
        <w:t>Co-authors:</w:t>
      </w:r>
    </w:p>
    <w:p w:rsidR="006846EB" w:rsidRDefault="00D630B3">
      <w:pPr>
        <w:rPr>
          <w:rFonts w:ascii="Helvetica" w:hAnsi="Helvetica"/>
          <w:sz w:val="22"/>
          <w:u w:val="single"/>
        </w:rPr>
      </w:pPr>
      <w:hyperlink r:id="rId8" w:history="1">
        <w:r w:rsidR="006846EB" w:rsidRPr="006846EB">
          <w:rPr>
            <w:rFonts w:ascii="Helvetica" w:hAnsi="Helvetica"/>
            <w:sz w:val="22"/>
            <w:u w:val="single"/>
          </w:rPr>
          <w:t>pkalisma@tx.technion.ac.il</w:t>
        </w:r>
      </w:hyperlink>
    </w:p>
    <w:p w:rsidR="006846EB" w:rsidRDefault="00D630B3">
      <w:pPr>
        <w:rPr>
          <w:rFonts w:ascii="Helvetica" w:hAnsi="Helvetica"/>
          <w:sz w:val="22"/>
          <w:u w:val="single"/>
        </w:rPr>
      </w:pPr>
      <w:hyperlink r:id="rId9" w:history="1">
        <w:r w:rsidR="006846EB" w:rsidRPr="006846EB">
          <w:rPr>
            <w:rFonts w:ascii="Helvetica" w:hAnsi="Helvetica"/>
            <w:sz w:val="22"/>
            <w:u w:val="single"/>
          </w:rPr>
          <w:t>yifatn@tx.technion.ac.il</w:t>
        </w:r>
      </w:hyperlink>
    </w:p>
    <w:p w:rsidR="00CE10F2" w:rsidRPr="00E24898" w:rsidRDefault="0099779E" w:rsidP="00CE10F2">
      <w:pPr>
        <w:rPr>
          <w:rFonts w:ascii="Helvetica" w:hAnsi="Helvetica"/>
          <w:sz w:val="22"/>
        </w:rPr>
      </w:pPr>
      <w:r>
        <w:rPr>
          <w:rFonts w:ascii="Helvetica" w:hAnsi="Helvetica"/>
          <w:sz w:val="22"/>
        </w:rPr>
        <w:br w:type="page"/>
      </w: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w:t>
      </w:r>
      <w:r w:rsidRPr="00D34640">
        <w:rPr>
          <w:rFonts w:ascii="Helvetica" w:hAnsi="Helvetica"/>
          <w:sz w:val="22"/>
        </w:rPr>
        <w:t>/N)____</w:t>
      </w:r>
      <w:r w:rsidR="00D34640">
        <w:rPr>
          <w:rFonts w:ascii="Helvetica" w:hAnsi="Helvetica"/>
          <w:sz w:val="22"/>
        </w:rPr>
        <w:t>N_____</w:t>
      </w:r>
      <w:r w:rsidRPr="00E24898">
        <w:rPr>
          <w:rFonts w:ascii="Helvetica" w:hAnsi="Helvetica"/>
          <w:sz w:val="22"/>
        </w:rPr>
        <w:t>(If you can record images/videos using your own camera/software, then mark No)   If yes, please list make and model of your microscope: _____________________________________________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w:t>
      </w:r>
      <w:r w:rsidRPr="00D34640">
        <w:rPr>
          <w:rFonts w:ascii="Helvetica" w:hAnsi="Helvetica"/>
          <w:sz w:val="22"/>
        </w:rPr>
        <w:t>/N)___</w:t>
      </w:r>
      <w:r w:rsidR="00D34640">
        <w:rPr>
          <w:rFonts w:ascii="Helvetica" w:hAnsi="Helvetica"/>
          <w:sz w:val="22"/>
        </w:rPr>
        <w:t>N____</w:t>
      </w:r>
      <w:r w:rsidRPr="00E24898">
        <w:rPr>
          <w:rFonts w:ascii="Helvetica" w:hAnsi="Helvetica"/>
          <w:sz w:val="22"/>
        </w:rPr>
        <w:t xml:space="preserve"> If yes, we will need you to record using </w:t>
      </w:r>
      <w:hyperlink r:id="rId10"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2E1DE1">
        <w:rPr>
          <w:rFonts w:ascii="Helvetica" w:hAnsi="Helvetica"/>
          <w:sz w:val="22"/>
        </w:rPr>
        <w:t>Ligand Exchange, Cuvette/Sample preparation and order, Post-illumination, Precursor preparation</w:t>
      </w:r>
      <w:r w:rsidRPr="00E24898">
        <w:rPr>
          <w:rFonts w:ascii="Helvetica" w:hAnsi="Helvetica"/>
          <w:sz w:val="22"/>
        </w:rPr>
        <w:t>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w:t>
      </w:r>
      <w:r w:rsidRPr="00D34640">
        <w:rPr>
          <w:rFonts w:ascii="Helvetica" w:hAnsi="Helvetica"/>
          <w:sz w:val="22"/>
        </w:rPr>
        <w:t>(Y/N)</w:t>
      </w:r>
      <w:r w:rsidRPr="00E24898">
        <w:rPr>
          <w:rFonts w:ascii="Helvetica" w:hAnsi="Helvetica"/>
          <w:sz w:val="22"/>
        </w:rPr>
        <w:t xml:space="preserve"> ____</w:t>
      </w:r>
      <w:r w:rsidR="00D34640">
        <w:rPr>
          <w:rFonts w:ascii="Helvetica" w:hAnsi="Helvetica"/>
          <w:sz w:val="22"/>
        </w:rPr>
        <w:t>N</w:t>
      </w:r>
      <w:r w:rsidRPr="00E24898">
        <w:rPr>
          <w:rFonts w:ascii="Helvetica" w:hAnsi="Helvetica"/>
          <w:sz w:val="22"/>
        </w:rPr>
        <w:t>___ If yes, how far apart are the locations? ___________________________________________________</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974ACC" w:rsidRDefault="00974ACC" w:rsidP="002E1DE1">
      <w:pPr>
        <w:rPr>
          <w:rFonts w:ascii="Helvetica" w:hAnsi="Helvetica"/>
          <w:sz w:val="22"/>
        </w:rPr>
      </w:pPr>
    </w:p>
    <w:p w:rsidR="00CE10F2" w:rsidRPr="00E24898" w:rsidRDefault="00CE10F2" w:rsidP="00974ACC">
      <w:pPr>
        <w:jc w:val="both"/>
        <w:rPr>
          <w:rFonts w:ascii="Helvetica" w:hAnsi="Helvetica"/>
          <w:sz w:val="22"/>
        </w:rPr>
      </w:pPr>
      <w:r w:rsidRPr="00974ACC">
        <w:rPr>
          <w:rFonts w:ascii="Helvetica" w:hAnsi="Helvetica"/>
          <w:sz w:val="22"/>
        </w:rPr>
        <w:t xml:space="preserve">The overall goal of this </w:t>
      </w:r>
      <w:r w:rsidR="002E1DE1" w:rsidRPr="00974ACC">
        <w:rPr>
          <w:rFonts w:ascii="Helvetica" w:hAnsi="Helvetica"/>
          <w:sz w:val="22"/>
        </w:rPr>
        <w:t>procedure</w:t>
      </w:r>
      <w:r w:rsidRPr="00974ACC">
        <w:rPr>
          <w:rFonts w:ascii="Helvetica" w:hAnsi="Helvetica"/>
          <w:sz w:val="22"/>
        </w:rPr>
        <w:t xml:space="preserve"> </w:t>
      </w:r>
      <w:r w:rsidR="00D409AF" w:rsidRPr="00974ACC">
        <w:rPr>
          <w:rFonts w:ascii="Helvetica" w:hAnsi="Helvetica"/>
          <w:sz w:val="22"/>
        </w:rPr>
        <w:t xml:space="preserve">is to </w:t>
      </w:r>
      <w:r w:rsidR="002E1DE1" w:rsidRPr="00974ACC">
        <w:rPr>
          <w:rFonts w:ascii="Helvetica" w:hAnsi="Helvetica"/>
          <w:sz w:val="22"/>
        </w:rPr>
        <w:t>grow iridium oxide nanocrystals on a semiconductor substrate by photochemical oxidation</w:t>
      </w:r>
      <w:r w:rsidRPr="00974ACC">
        <w:rPr>
          <w:rFonts w:ascii="Helvetica" w:hAnsi="Helvetica"/>
          <w:sz w:val="22"/>
        </w:rPr>
        <w:t>.</w:t>
      </w:r>
      <w:r w:rsidRPr="00D409AF">
        <w:rPr>
          <w:rFonts w:ascii="Helvetica" w:hAnsi="Helvetica"/>
          <w:sz w:val="22"/>
        </w:rPr>
        <w:t xml:space="preserve"> </w:t>
      </w:r>
      <w:r w:rsidRPr="00E24898">
        <w:rPr>
          <w:rFonts w:ascii="Helvetica" w:hAnsi="Helvetica"/>
          <w:b/>
          <w:sz w:val="22"/>
        </w:rPr>
        <w:t>(Intro)</w:t>
      </w:r>
    </w:p>
    <w:p w:rsidR="00CE10F2" w:rsidRPr="00E24898" w:rsidRDefault="00CE10F2" w:rsidP="00CE10F2">
      <w:pPr>
        <w:rPr>
          <w:rFonts w:ascii="Helvetica" w:hAnsi="Helvetica"/>
          <w:sz w:val="22"/>
        </w:rPr>
      </w:pPr>
    </w:p>
    <w:p w:rsidR="00D300CE" w:rsidRPr="00E24898" w:rsidRDefault="00793782" w:rsidP="001819E3">
      <w:pPr>
        <w:rPr>
          <w:rFonts w:ascii="Helvetica" w:hAnsi="Helvetica"/>
          <w:b/>
          <w:sz w:val="22"/>
        </w:rPr>
      </w:pPr>
      <w:r>
        <w:rPr>
          <w:rFonts w:ascii="Helvetica" w:hAnsi="Helvetica"/>
          <w:b/>
          <w:sz w:val="22"/>
        </w:rPr>
        <w:t>B.</w:t>
      </w:r>
      <w:r w:rsidR="00CE10F2" w:rsidRPr="00E24898">
        <w:rPr>
          <w:rFonts w:ascii="Helvetica" w:hAnsi="Helvetica"/>
          <w:b/>
          <w:sz w:val="22"/>
        </w:rPr>
        <w:t xml:space="preserve"> </w:t>
      </w:r>
      <w:r w:rsidR="00EE4460" w:rsidRPr="00E24898">
        <w:rPr>
          <w:rFonts w:ascii="Helvetica" w:hAnsi="Helvetica"/>
          <w:b/>
          <w:sz w:val="22"/>
        </w:rPr>
        <w:t xml:space="preserve">Required </w:t>
      </w:r>
      <w:r w:rsidR="00CE10F2" w:rsidRPr="00E24898">
        <w:rPr>
          <w:rFonts w:ascii="Helvetica" w:hAnsi="Helvetica"/>
          <w:b/>
          <w:sz w:val="22"/>
        </w:rPr>
        <w:t>Interview</w:t>
      </w:r>
      <w:r w:rsidR="00EE4460" w:rsidRPr="00E24898">
        <w:rPr>
          <w:rFonts w:ascii="Helvetica" w:hAnsi="Helvetica"/>
          <w:b/>
          <w:sz w:val="22"/>
        </w:rPr>
        <w:t xml:space="preserve"> Statements</w:t>
      </w:r>
      <w:r w:rsidR="00CE10F2" w:rsidRPr="00E24898">
        <w:rPr>
          <w:rFonts w:ascii="Helvetica" w:hAnsi="Helvetica"/>
          <w:b/>
          <w:sz w:val="22"/>
        </w:rPr>
        <w:t>: (Said by you on c</w:t>
      </w:r>
      <w:r w:rsidR="00C2035F">
        <w:rPr>
          <w:rFonts w:ascii="Helvetica" w:hAnsi="Helvetica"/>
          <w:b/>
          <w:sz w:val="22"/>
        </w:rPr>
        <w:t>amera. Don’t forget to smile!)</w:t>
      </w:r>
    </w:p>
    <w:p w:rsidR="001F7BFE" w:rsidRPr="00C76034" w:rsidRDefault="002E1DE1" w:rsidP="001F7BFE">
      <w:pPr>
        <w:numPr>
          <w:ilvl w:val="1"/>
          <w:numId w:val="9"/>
        </w:numPr>
        <w:spacing w:before="240"/>
        <w:jc w:val="both"/>
        <w:outlineLvl w:val="0"/>
        <w:rPr>
          <w:rFonts w:ascii="Helvetica" w:hAnsi="Helvetica" w:cs="Arial"/>
          <w:color w:val="3366FF"/>
          <w:sz w:val="22"/>
          <w:szCs w:val="24"/>
        </w:rPr>
      </w:pPr>
      <w:r w:rsidRPr="00C76034">
        <w:rPr>
          <w:rFonts w:ascii="Helvetica" w:hAnsi="Helvetica" w:cs="Arial"/>
          <w:b/>
          <w:sz w:val="22"/>
          <w:szCs w:val="24"/>
        </w:rPr>
        <w:t>Lilac Amirav</w:t>
      </w:r>
      <w:r w:rsidR="00FD1497" w:rsidRPr="00C76034">
        <w:rPr>
          <w:rFonts w:ascii="Helvetica" w:hAnsi="Helvetica" w:cs="Arial"/>
          <w:sz w:val="22"/>
          <w:szCs w:val="24"/>
        </w:rPr>
        <w:t xml:space="preserve">: </w:t>
      </w:r>
      <w:r w:rsidR="001F7BFE" w:rsidRPr="00C76034">
        <w:rPr>
          <w:rFonts w:ascii="Helvetica" w:hAnsi="Helvetica"/>
          <w:color w:val="3366FF"/>
          <w:sz w:val="22"/>
          <w:szCs w:val="22"/>
        </w:rPr>
        <w:t>Photochemical oxidation as a synthetic tool expands the methods by which chemists can create new hybrid materials, taking pho</w:t>
      </w:r>
      <w:r w:rsidR="00FB6E54">
        <w:rPr>
          <w:rFonts w:ascii="Helvetica" w:hAnsi="Helvetica"/>
          <w:color w:val="3366FF"/>
          <w:sz w:val="22"/>
          <w:szCs w:val="22"/>
        </w:rPr>
        <w:t>tocatalyst production to</w:t>
      </w:r>
      <w:r w:rsidR="001F7BFE" w:rsidRPr="00C76034">
        <w:rPr>
          <w:rFonts w:ascii="Helvetica" w:hAnsi="Helvetica"/>
          <w:color w:val="3366FF"/>
          <w:sz w:val="22"/>
          <w:szCs w:val="22"/>
        </w:rPr>
        <w:t xml:space="preserve"> unexplored frontiers</w:t>
      </w:r>
      <w:r w:rsidR="001F7BFE" w:rsidRPr="00C76034">
        <w:rPr>
          <w:rFonts w:ascii="Times New Roman" w:hAnsi="Times New Roman"/>
          <w:color w:val="3366FF"/>
          <w:sz w:val="23"/>
          <w:szCs w:val="23"/>
        </w:rPr>
        <w:t xml:space="preserve">. </w:t>
      </w:r>
    </w:p>
    <w:p w:rsidR="00CE10F2" w:rsidRPr="00975157" w:rsidRDefault="002E1DE1" w:rsidP="00C76034">
      <w:pPr>
        <w:numPr>
          <w:ilvl w:val="1"/>
          <w:numId w:val="9"/>
        </w:numPr>
        <w:spacing w:before="240"/>
        <w:jc w:val="both"/>
        <w:outlineLvl w:val="0"/>
        <w:rPr>
          <w:rFonts w:ascii="Helvetica" w:hAnsi="Helvetica" w:cs="Arial"/>
          <w:sz w:val="22"/>
          <w:szCs w:val="22"/>
        </w:rPr>
      </w:pPr>
      <w:r w:rsidRPr="00C76034">
        <w:rPr>
          <w:rFonts w:ascii="Helvetica" w:hAnsi="Helvetica" w:cs="Arial"/>
          <w:b/>
          <w:sz w:val="22"/>
          <w:szCs w:val="24"/>
        </w:rPr>
        <w:t>Philip Kalisman</w:t>
      </w:r>
      <w:r w:rsidR="00FD1497" w:rsidRPr="00C76034">
        <w:rPr>
          <w:rFonts w:ascii="Helvetica" w:hAnsi="Helvetica" w:cs="Arial"/>
          <w:sz w:val="22"/>
          <w:szCs w:val="24"/>
        </w:rPr>
        <w:t>:</w:t>
      </w:r>
      <w:r w:rsidR="00CE10F2" w:rsidRPr="00C76034">
        <w:rPr>
          <w:rFonts w:ascii="Helvetica" w:hAnsi="Helvetica" w:cs="Arial"/>
          <w:sz w:val="22"/>
          <w:szCs w:val="24"/>
        </w:rPr>
        <w:t xml:space="preserve"> </w:t>
      </w:r>
      <w:r w:rsidR="00C76034" w:rsidRPr="00975157">
        <w:rPr>
          <w:rFonts w:ascii="Helvetica" w:hAnsi="Helvetica"/>
          <w:color w:val="3366FF"/>
          <w:sz w:val="22"/>
          <w:szCs w:val="22"/>
        </w:rPr>
        <w:t>Our work here treats the Achilles heel of the CdS, which is known to be highly active for hydrogen production, though it is hampered by photochemical instability.</w:t>
      </w:r>
      <w:r w:rsidR="00C76034" w:rsidRPr="00975157">
        <w:rPr>
          <w:rFonts w:ascii="Helvetica" w:hAnsi="Helvetica"/>
          <w:sz w:val="22"/>
          <w:szCs w:val="22"/>
        </w:rPr>
        <w:t xml:space="preserve"> </w:t>
      </w:r>
    </w:p>
    <w:p w:rsidR="00C76034" w:rsidRPr="00975157" w:rsidRDefault="00C76034" w:rsidP="00975157">
      <w:pPr>
        <w:spacing w:before="120"/>
        <w:ind w:left="1080"/>
        <w:jc w:val="both"/>
        <w:outlineLvl w:val="0"/>
        <w:rPr>
          <w:rFonts w:ascii="Helvetica" w:hAnsi="Helvetica" w:cs="Arial"/>
          <w:sz w:val="22"/>
          <w:szCs w:val="22"/>
        </w:rPr>
      </w:pPr>
    </w:p>
    <w:p w:rsidR="00EE4460" w:rsidRPr="00975157" w:rsidRDefault="00F95E8D" w:rsidP="00645B93">
      <w:pPr>
        <w:rPr>
          <w:rFonts w:ascii="Helvetica" w:hAnsi="Helvetica"/>
          <w:b/>
          <w:sz w:val="22"/>
        </w:rPr>
      </w:pPr>
      <w:r w:rsidRPr="00975157">
        <w:rPr>
          <w:rFonts w:ascii="Helvetica" w:hAnsi="Helvetica"/>
          <w:b/>
          <w:sz w:val="22"/>
        </w:rPr>
        <w:t>C</w:t>
      </w:r>
      <w:r w:rsidR="002B26D4" w:rsidRPr="00975157">
        <w:rPr>
          <w:rFonts w:ascii="Helvetica" w:hAnsi="Helvetica"/>
          <w:b/>
          <w:sz w:val="22"/>
        </w:rPr>
        <w:t xml:space="preserve">.  </w:t>
      </w:r>
      <w:r w:rsidRPr="00975157">
        <w:rPr>
          <w:rFonts w:ascii="Helvetica" w:hAnsi="Helvetica"/>
          <w:b/>
          <w:sz w:val="22"/>
        </w:rPr>
        <w:t>Optional Interview Statements</w:t>
      </w:r>
      <w:r w:rsidR="002B26D4" w:rsidRPr="00975157">
        <w:rPr>
          <w:rFonts w:ascii="Helvetica" w:hAnsi="Helvetica"/>
          <w:b/>
          <w:sz w:val="22"/>
        </w:rPr>
        <w:t>: (Said by you on camera. Don’t forget to sm</w:t>
      </w:r>
      <w:r w:rsidR="00D62505" w:rsidRPr="00975157">
        <w:rPr>
          <w:rFonts w:ascii="Helvetica" w:hAnsi="Helvetica"/>
          <w:b/>
          <w:sz w:val="22"/>
        </w:rPr>
        <w:t>ile!)</w:t>
      </w:r>
    </w:p>
    <w:p w:rsidR="00044435" w:rsidRPr="00975157" w:rsidRDefault="00B164E5" w:rsidP="00975157">
      <w:pPr>
        <w:numPr>
          <w:ilvl w:val="1"/>
          <w:numId w:val="9"/>
        </w:numPr>
        <w:spacing w:before="240"/>
        <w:jc w:val="both"/>
        <w:outlineLvl w:val="0"/>
        <w:rPr>
          <w:rFonts w:ascii="Helvetica" w:hAnsi="Helvetica" w:cs="Arial"/>
          <w:sz w:val="22"/>
          <w:szCs w:val="24"/>
        </w:rPr>
      </w:pPr>
      <w:r w:rsidRPr="00975157">
        <w:rPr>
          <w:rFonts w:ascii="Helvetica" w:hAnsi="Helvetica" w:cs="Arial"/>
          <w:b/>
          <w:sz w:val="22"/>
          <w:szCs w:val="24"/>
        </w:rPr>
        <w:t>Lilac Amirav</w:t>
      </w:r>
      <w:r w:rsidRPr="00975157">
        <w:rPr>
          <w:rFonts w:ascii="Helvetica" w:hAnsi="Helvetica" w:cs="Arial"/>
          <w:sz w:val="22"/>
          <w:szCs w:val="24"/>
        </w:rPr>
        <w:t xml:space="preserve">: </w:t>
      </w:r>
      <w:r w:rsidR="00044435" w:rsidRPr="00975157">
        <w:rPr>
          <w:rFonts w:ascii="Helvetica" w:hAnsi="Helvetica"/>
          <w:color w:val="3366FF"/>
          <w:sz w:val="22"/>
          <w:szCs w:val="22"/>
        </w:rPr>
        <w:t xml:space="preserve">Photochemical oxidation, when </w:t>
      </w:r>
      <w:r w:rsidR="00975157" w:rsidRPr="00975157">
        <w:rPr>
          <w:rFonts w:ascii="Helvetica" w:hAnsi="Helvetica"/>
          <w:color w:val="3366FF"/>
          <w:sz w:val="22"/>
          <w:szCs w:val="22"/>
        </w:rPr>
        <w:t>applied</w:t>
      </w:r>
      <w:r w:rsidR="00044435" w:rsidRPr="00975157">
        <w:rPr>
          <w:rFonts w:ascii="Helvetica" w:hAnsi="Helvetica"/>
          <w:color w:val="3366FF"/>
          <w:sz w:val="22"/>
          <w:szCs w:val="22"/>
        </w:rPr>
        <w:t xml:space="preserve"> on nanoscale materials with localized charge carrier</w:t>
      </w:r>
      <w:r w:rsidR="00975157" w:rsidRPr="00975157">
        <w:rPr>
          <w:rFonts w:ascii="Helvetica" w:hAnsi="Helvetica"/>
          <w:color w:val="3366FF"/>
          <w:sz w:val="22"/>
          <w:szCs w:val="22"/>
        </w:rPr>
        <w:t>s,</w:t>
      </w:r>
      <w:r w:rsidR="00044435" w:rsidRPr="00975157">
        <w:rPr>
          <w:rFonts w:ascii="Helvetica" w:hAnsi="Helvetica"/>
          <w:color w:val="3366FF"/>
          <w:sz w:val="22"/>
          <w:szCs w:val="22"/>
        </w:rPr>
        <w:t xml:space="preserve"> can </w:t>
      </w:r>
      <w:r w:rsidR="00975157" w:rsidRPr="00975157">
        <w:rPr>
          <w:rFonts w:ascii="Helvetica" w:hAnsi="Helvetica"/>
          <w:color w:val="3366FF"/>
          <w:sz w:val="22"/>
          <w:szCs w:val="22"/>
        </w:rPr>
        <w:t xml:space="preserve">also </w:t>
      </w:r>
      <w:r w:rsidR="00044435" w:rsidRPr="00975157">
        <w:rPr>
          <w:rFonts w:ascii="Helvetica" w:hAnsi="Helvetica"/>
          <w:color w:val="3366FF"/>
          <w:sz w:val="22"/>
          <w:szCs w:val="22"/>
        </w:rPr>
        <w:t>be exploited for mechanistic studies of redox reactions by simple examination of the products.</w:t>
      </w:r>
      <w:r w:rsidR="00044435" w:rsidRPr="00975157">
        <w:t xml:space="preserve"> </w:t>
      </w:r>
    </w:p>
    <w:p w:rsidR="00975157" w:rsidRPr="00975157" w:rsidRDefault="00975157" w:rsidP="00975157">
      <w:pPr>
        <w:spacing w:before="240"/>
        <w:ind w:left="1080"/>
        <w:jc w:val="both"/>
        <w:outlineLvl w:val="0"/>
        <w:rPr>
          <w:rFonts w:ascii="Helvetica" w:hAnsi="Helvetica"/>
          <w:sz w:val="22"/>
        </w:rPr>
      </w:pPr>
    </w:p>
    <w:p w:rsidR="00CE10F2" w:rsidRPr="009623A5" w:rsidRDefault="00CE10F2" w:rsidP="009623A5">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CE10F2" w:rsidRPr="00E24898" w:rsidRDefault="00634260" w:rsidP="00C737AA">
      <w:pPr>
        <w:numPr>
          <w:ilvl w:val="0"/>
          <w:numId w:val="12"/>
        </w:numPr>
        <w:spacing w:before="240"/>
        <w:jc w:val="both"/>
        <w:outlineLvl w:val="0"/>
        <w:rPr>
          <w:rFonts w:ascii="Helvetica" w:hAnsi="Helvetica" w:cs="Arial"/>
          <w:b/>
          <w:szCs w:val="24"/>
        </w:rPr>
      </w:pPr>
      <w:r w:rsidRPr="00634260">
        <w:rPr>
          <w:rFonts w:ascii="Helvetica" w:hAnsi="Helvetica" w:cs="Arial"/>
          <w:b/>
          <w:szCs w:val="24"/>
        </w:rPr>
        <w:t xml:space="preserve">Transfer of </w:t>
      </w:r>
      <w:r w:rsidR="00574588">
        <w:rPr>
          <w:rFonts w:ascii="Helvetica" w:hAnsi="Helvetica" w:cs="Arial"/>
          <w:b/>
          <w:szCs w:val="24"/>
        </w:rPr>
        <w:t>Cadmium Sulfide-</w:t>
      </w:r>
      <w:r w:rsidR="00410B97">
        <w:rPr>
          <w:rFonts w:ascii="Helvetica" w:hAnsi="Helvetica" w:cs="Arial"/>
          <w:b/>
          <w:szCs w:val="24"/>
        </w:rPr>
        <w:t>C</w:t>
      </w:r>
      <w:r w:rsidR="00574588">
        <w:rPr>
          <w:rFonts w:ascii="Helvetica" w:hAnsi="Helvetica" w:cs="Arial"/>
          <w:b/>
          <w:szCs w:val="24"/>
        </w:rPr>
        <w:t>admium Selenide (</w:t>
      </w:r>
      <w:r w:rsidR="00C737AA" w:rsidRPr="00C737AA">
        <w:rPr>
          <w:rFonts w:ascii="Helvetica" w:hAnsi="Helvetica" w:cs="Arial"/>
          <w:b/>
          <w:szCs w:val="24"/>
        </w:rPr>
        <w:t>CdSe@CdS</w:t>
      </w:r>
      <w:r w:rsidR="00574588">
        <w:rPr>
          <w:rFonts w:ascii="Helvetica" w:hAnsi="Helvetica" w:cs="Arial"/>
          <w:b/>
          <w:szCs w:val="24"/>
        </w:rPr>
        <w:t>)</w:t>
      </w:r>
      <w:r w:rsidR="00C737AA" w:rsidRPr="00C737AA">
        <w:rPr>
          <w:rFonts w:ascii="Helvetica" w:hAnsi="Helvetica" w:cs="Arial"/>
          <w:b/>
          <w:szCs w:val="24"/>
        </w:rPr>
        <w:t xml:space="preserve"> </w:t>
      </w:r>
      <w:r w:rsidRPr="00634260">
        <w:rPr>
          <w:rFonts w:ascii="Helvetica" w:hAnsi="Helvetica" w:cs="Arial"/>
          <w:b/>
          <w:szCs w:val="24"/>
        </w:rPr>
        <w:t>Seeded Rods to Aqueous Solution</w:t>
      </w:r>
    </w:p>
    <w:p w:rsidR="004376A5" w:rsidRPr="00D174E6" w:rsidRDefault="00174DED" w:rsidP="002E1DE1">
      <w:pPr>
        <w:numPr>
          <w:ilvl w:val="1"/>
          <w:numId w:val="12"/>
        </w:numPr>
        <w:spacing w:before="240"/>
        <w:jc w:val="both"/>
        <w:outlineLvl w:val="0"/>
        <w:rPr>
          <w:rFonts w:ascii="Helvetica" w:hAnsi="Helvetica" w:cs="Arial"/>
          <w:szCs w:val="24"/>
        </w:rPr>
      </w:pPr>
      <w:r>
        <w:rPr>
          <w:rFonts w:ascii="Helvetica" w:hAnsi="Helvetica" w:cs="Arial"/>
          <w:szCs w:val="24"/>
        </w:rPr>
        <w:t xml:space="preserve">To </w:t>
      </w:r>
      <w:r w:rsidR="00C737AA">
        <w:rPr>
          <w:rFonts w:ascii="Helvetica" w:hAnsi="Helvetica" w:cs="Arial"/>
          <w:szCs w:val="24"/>
        </w:rPr>
        <w:t>start</w:t>
      </w:r>
      <w:r w:rsidR="00F8395E">
        <w:rPr>
          <w:rFonts w:ascii="Helvetica" w:hAnsi="Helvetica" w:cs="Arial"/>
          <w:szCs w:val="24"/>
        </w:rPr>
        <w:t>,</w:t>
      </w:r>
      <w:r w:rsidR="00C737AA">
        <w:rPr>
          <w:rFonts w:ascii="Helvetica" w:hAnsi="Helvetica" w:cs="Arial"/>
          <w:szCs w:val="24"/>
        </w:rPr>
        <w:t xml:space="preserve"> first </w:t>
      </w:r>
      <w:r w:rsidR="001A4354" w:rsidRPr="00410B97">
        <w:rPr>
          <w:rFonts w:ascii="Arial" w:hAnsi="Arial" w:cs="Arial"/>
          <w:bCs/>
        </w:rPr>
        <w:t xml:space="preserve">synthesize </w:t>
      </w:r>
      <w:r w:rsidR="002E1DE1" w:rsidRPr="00410B97">
        <w:rPr>
          <w:rFonts w:ascii="Arial" w:hAnsi="Arial" w:cs="Arial"/>
          <w:bCs/>
        </w:rPr>
        <w:t>cadmium sulfide-cadmium selenide</w:t>
      </w:r>
      <w:r w:rsidR="001A4354" w:rsidRPr="00410B97">
        <w:rPr>
          <w:rFonts w:ascii="Arial" w:hAnsi="Arial" w:cs="Arial"/>
          <w:bCs/>
        </w:rPr>
        <w:t xml:space="preserve"> </w:t>
      </w:r>
      <w:r w:rsidR="006937B0" w:rsidRPr="00410B97">
        <w:rPr>
          <w:rFonts w:ascii="Arial" w:hAnsi="Arial" w:cs="Arial"/>
          <w:bCs/>
        </w:rPr>
        <w:t>seeded</w:t>
      </w:r>
      <w:r w:rsidR="006937B0">
        <w:rPr>
          <w:rFonts w:ascii="Helvetica" w:hAnsi="Helvetica" w:cs="Arial"/>
          <w:szCs w:val="24"/>
        </w:rPr>
        <w:t xml:space="preserve"> rods</w:t>
      </w:r>
      <w:r w:rsidR="00410B97">
        <w:rPr>
          <w:rFonts w:ascii="Helvetica" w:hAnsi="Helvetica" w:cs="Arial"/>
          <w:szCs w:val="24"/>
        </w:rPr>
        <w:t>,</w:t>
      </w:r>
      <w:r w:rsidR="006937B0">
        <w:rPr>
          <w:rFonts w:ascii="Helvetica" w:hAnsi="Helvetica" w:cs="Arial"/>
          <w:szCs w:val="24"/>
        </w:rPr>
        <w:t xml:space="preserve"> </w:t>
      </w:r>
      <w:r w:rsidR="001A4354" w:rsidRPr="008220CE">
        <w:rPr>
          <w:rFonts w:ascii="Helvetica" w:hAnsi="Helvetica" w:cs="Arial"/>
          <w:szCs w:val="24"/>
        </w:rPr>
        <w:t xml:space="preserve">and then </w:t>
      </w:r>
      <w:r w:rsidR="00410B97">
        <w:rPr>
          <w:rFonts w:ascii="Helvetica" w:hAnsi="Helvetica" w:cs="Arial"/>
          <w:szCs w:val="24"/>
        </w:rPr>
        <w:t>suspend them in</w:t>
      </w:r>
      <w:r w:rsidR="00410B97" w:rsidRPr="008220CE">
        <w:rPr>
          <w:rFonts w:ascii="Helvetica" w:hAnsi="Helvetica" w:cs="Arial"/>
          <w:szCs w:val="24"/>
        </w:rPr>
        <w:t xml:space="preserve"> </w:t>
      </w:r>
      <w:r w:rsidR="00DE7F3F">
        <w:rPr>
          <w:rFonts w:ascii="Helvetica" w:hAnsi="Helvetica" w:cs="Arial"/>
          <w:szCs w:val="24"/>
        </w:rPr>
        <w:t>toluene solution</w:t>
      </w:r>
      <w:r w:rsidR="00DE7F3F" w:rsidRPr="00C737AA">
        <w:rPr>
          <w:rFonts w:ascii="Helvetica" w:hAnsi="Helvetica" w:cs="Arial"/>
          <w:szCs w:val="24"/>
        </w:rPr>
        <w:t xml:space="preserve"> </w:t>
      </w:r>
      <w:r w:rsidR="002719B9" w:rsidRPr="002215BA">
        <w:rPr>
          <w:rFonts w:ascii="Arial" w:hAnsi="Arial" w:cs="Arial"/>
          <w:bCs/>
        </w:rPr>
        <w:t xml:space="preserve">indicated in </w:t>
      </w:r>
      <w:r w:rsidR="002719B9">
        <w:rPr>
          <w:rFonts w:ascii="Arial" w:hAnsi="Arial" w:cs="Arial"/>
          <w:bCs/>
        </w:rPr>
        <w:t xml:space="preserve">the </w:t>
      </w:r>
      <w:r w:rsidR="002719B9" w:rsidRPr="002215BA">
        <w:rPr>
          <w:rFonts w:ascii="Arial" w:hAnsi="Arial" w:cs="Arial"/>
          <w:bCs/>
        </w:rPr>
        <w:t>text protocol</w:t>
      </w:r>
      <w:r w:rsidR="002719B9">
        <w:rPr>
          <w:rFonts w:ascii="Arial" w:hAnsi="Arial" w:cs="Arial"/>
          <w:bCs/>
        </w:rPr>
        <w:t xml:space="preserve">. </w:t>
      </w:r>
      <w:r w:rsidR="00152F6D">
        <w:rPr>
          <w:rFonts w:ascii="Arial" w:hAnsi="Arial" w:cs="Arial"/>
          <w:bCs/>
        </w:rPr>
        <w:t>Transfer</w:t>
      </w:r>
      <w:r w:rsidR="00A70DC5">
        <w:rPr>
          <w:rFonts w:ascii="Arial" w:hAnsi="Arial" w:cs="Arial"/>
          <w:bCs/>
        </w:rPr>
        <w:t xml:space="preserve"> about</w:t>
      </w:r>
      <w:r w:rsidR="00152F6D">
        <w:rPr>
          <w:rFonts w:ascii="Arial" w:hAnsi="Arial" w:cs="Arial"/>
          <w:bCs/>
        </w:rPr>
        <w:t xml:space="preserve"> half of the solution to a centrifuge tube and add </w:t>
      </w:r>
      <w:r w:rsidR="00EC1F7D">
        <w:rPr>
          <w:rFonts w:ascii="Arial" w:hAnsi="Arial" w:cs="Arial"/>
          <w:bCs/>
        </w:rPr>
        <w:t xml:space="preserve">up to a ½ volume of </w:t>
      </w:r>
      <w:r w:rsidR="00152F6D">
        <w:rPr>
          <w:rFonts w:ascii="Arial" w:hAnsi="Arial" w:cs="Arial"/>
          <w:bCs/>
        </w:rPr>
        <w:t>methanol to precipitate the rods.</w:t>
      </w:r>
    </w:p>
    <w:p w:rsidR="001A4354" w:rsidRDefault="002F6CEE" w:rsidP="00D174E6">
      <w:pPr>
        <w:numPr>
          <w:ilvl w:val="2"/>
          <w:numId w:val="12"/>
        </w:numPr>
        <w:spacing w:before="240"/>
        <w:jc w:val="both"/>
        <w:outlineLvl w:val="0"/>
        <w:rPr>
          <w:rFonts w:ascii="Helvetica" w:hAnsi="Helvetica" w:cs="Arial"/>
          <w:szCs w:val="24"/>
        </w:rPr>
      </w:pPr>
      <w:r>
        <w:rPr>
          <w:rFonts w:ascii="Arial" w:hAnsi="Arial" w:cs="Arial"/>
          <w:bCs/>
        </w:rPr>
        <w:t xml:space="preserve">WIDE: Talent </w:t>
      </w:r>
      <w:r w:rsidR="00410B97">
        <w:rPr>
          <w:rFonts w:ascii="Arial" w:hAnsi="Arial" w:cs="Arial"/>
          <w:bCs/>
        </w:rPr>
        <w:t>at</w:t>
      </w:r>
      <w:r>
        <w:rPr>
          <w:rFonts w:ascii="Arial" w:hAnsi="Arial" w:cs="Arial"/>
          <w:bCs/>
        </w:rPr>
        <w:t xml:space="preserve"> fume hood </w:t>
      </w:r>
      <w:r w:rsidR="00410B97">
        <w:rPr>
          <w:rFonts w:ascii="Arial" w:hAnsi="Arial" w:cs="Arial"/>
          <w:bCs/>
        </w:rPr>
        <w:t>suspending rods in toluene</w:t>
      </w:r>
      <w:r>
        <w:rPr>
          <w:rFonts w:ascii="Arial" w:hAnsi="Arial" w:cs="Arial"/>
          <w:bCs/>
        </w:rPr>
        <w:t xml:space="preserve">, </w:t>
      </w:r>
      <w:r w:rsidR="001A4354">
        <w:rPr>
          <w:rFonts w:ascii="Arial" w:hAnsi="Arial" w:cs="Arial"/>
          <w:bCs/>
        </w:rPr>
        <w:t xml:space="preserve">TEXT: See text protocol for </w:t>
      </w:r>
      <w:r w:rsidR="00410B97" w:rsidRPr="00642D01">
        <w:rPr>
          <w:rFonts w:ascii="Arial" w:hAnsi="Arial" w:cs="Arial"/>
          <w:bCs/>
        </w:rPr>
        <w:t>CdSe@CdS</w:t>
      </w:r>
      <w:r w:rsidR="00410B97" w:rsidRPr="00410B97" w:rsidDel="00410B97">
        <w:rPr>
          <w:rFonts w:ascii="Arial" w:hAnsi="Arial" w:cs="Arial"/>
          <w:bCs/>
        </w:rPr>
        <w:t xml:space="preserve"> </w:t>
      </w:r>
      <w:r w:rsidR="001A4354">
        <w:rPr>
          <w:rFonts w:ascii="Helvetica" w:hAnsi="Helvetica" w:cs="Arial"/>
          <w:szCs w:val="24"/>
        </w:rPr>
        <w:t>rod synthesis</w:t>
      </w:r>
    </w:p>
    <w:p w:rsidR="00410B97" w:rsidRPr="00642D01" w:rsidRDefault="002F6CEE" w:rsidP="00B73BED">
      <w:pPr>
        <w:numPr>
          <w:ilvl w:val="2"/>
          <w:numId w:val="12"/>
        </w:numPr>
        <w:spacing w:before="240"/>
        <w:jc w:val="both"/>
        <w:outlineLvl w:val="0"/>
        <w:rPr>
          <w:rFonts w:ascii="Arial" w:hAnsi="Arial" w:cs="Arial"/>
          <w:bCs/>
          <w:sz w:val="22"/>
          <w:szCs w:val="22"/>
        </w:rPr>
      </w:pPr>
      <w:r>
        <w:rPr>
          <w:rFonts w:ascii="Arial" w:hAnsi="Arial" w:cs="Arial"/>
          <w:bCs/>
        </w:rPr>
        <w:t>CU</w:t>
      </w:r>
      <w:r w:rsidR="00174252">
        <w:rPr>
          <w:rFonts w:ascii="Arial" w:hAnsi="Arial" w:cs="Arial"/>
          <w:bCs/>
        </w:rPr>
        <w:t>:</w:t>
      </w:r>
      <w:r>
        <w:rPr>
          <w:rFonts w:ascii="Arial" w:hAnsi="Arial" w:cs="Arial"/>
          <w:bCs/>
        </w:rPr>
        <w:t xml:space="preserve"> Talent pours the nanorod solution into the tube followed by methanol.</w:t>
      </w:r>
      <w:r w:rsidR="00427127">
        <w:rPr>
          <w:rFonts w:ascii="Arial" w:hAnsi="Arial" w:cs="Arial"/>
          <w:bCs/>
          <w:sz w:val="22"/>
          <w:szCs w:val="22"/>
        </w:rPr>
        <w:t xml:space="preserve"> </w:t>
      </w:r>
      <w:r w:rsidR="00427127" w:rsidRPr="003F7BFA">
        <w:rPr>
          <w:rFonts w:ascii="Arial" w:hAnsi="Arial" w:cs="Arial"/>
          <w:bCs/>
          <w:sz w:val="22"/>
          <w:szCs w:val="22"/>
          <w:highlight w:val="green"/>
        </w:rPr>
        <w:t>(</w:t>
      </w:r>
      <w:r w:rsidR="00B73BED" w:rsidRPr="003F7BFA">
        <w:rPr>
          <w:rFonts w:ascii="Arial" w:hAnsi="Arial" w:cs="Arial"/>
          <w:bCs/>
          <w:sz w:val="22"/>
          <w:szCs w:val="22"/>
          <w:highlight w:val="green"/>
        </w:rPr>
        <w:t xml:space="preserve">Some </w:t>
      </w:r>
      <w:r w:rsidR="00427127" w:rsidRPr="003F7BFA">
        <w:rPr>
          <w:rFonts w:ascii="Arial" w:hAnsi="Arial" w:cs="Arial"/>
          <w:bCs/>
          <w:sz w:val="22"/>
          <w:szCs w:val="22"/>
          <w:highlight w:val="green"/>
        </w:rPr>
        <w:t>waiting time until tube cap closed</w:t>
      </w:r>
      <w:r w:rsidR="00B73BED" w:rsidRPr="003F7BFA">
        <w:rPr>
          <w:rFonts w:ascii="Arial" w:hAnsi="Arial" w:cs="Arial"/>
          <w:bCs/>
          <w:sz w:val="22"/>
          <w:szCs w:val="22"/>
          <w:highlight w:val="green"/>
        </w:rPr>
        <w:t xml:space="preserve"> can be cut off</w:t>
      </w:r>
      <w:r w:rsidR="00427127" w:rsidRPr="003F7BFA">
        <w:rPr>
          <w:rFonts w:ascii="Arial" w:hAnsi="Arial" w:cs="Arial"/>
          <w:bCs/>
          <w:sz w:val="22"/>
          <w:szCs w:val="22"/>
          <w:highlight w:val="green"/>
        </w:rPr>
        <w:t>)</w:t>
      </w:r>
      <w:r w:rsidR="00427127">
        <w:rPr>
          <w:rFonts w:ascii="Arial" w:hAnsi="Arial" w:cs="Arial"/>
          <w:bCs/>
          <w:sz w:val="22"/>
          <w:szCs w:val="22"/>
        </w:rPr>
        <w:t xml:space="preserve"> </w:t>
      </w:r>
    </w:p>
    <w:p w:rsidR="002F6CEE" w:rsidRPr="002F6CEE" w:rsidRDefault="00410B97" w:rsidP="00D174E6">
      <w:pPr>
        <w:numPr>
          <w:ilvl w:val="2"/>
          <w:numId w:val="12"/>
        </w:numPr>
        <w:spacing w:before="240"/>
        <w:jc w:val="both"/>
        <w:outlineLvl w:val="0"/>
        <w:rPr>
          <w:rFonts w:ascii="Arial" w:hAnsi="Arial" w:cs="Arial"/>
          <w:bCs/>
          <w:sz w:val="22"/>
          <w:szCs w:val="22"/>
        </w:rPr>
      </w:pPr>
      <w:r>
        <w:rPr>
          <w:rFonts w:ascii="Arial" w:hAnsi="Arial" w:cs="Arial"/>
          <w:bCs/>
        </w:rPr>
        <w:t>ECU: Show precipitated rods in the tube if visible</w:t>
      </w:r>
    </w:p>
    <w:p w:rsidR="00152F6D" w:rsidRDefault="007B6B90" w:rsidP="007B6B90">
      <w:pPr>
        <w:numPr>
          <w:ilvl w:val="1"/>
          <w:numId w:val="12"/>
        </w:numPr>
        <w:spacing w:before="240"/>
        <w:jc w:val="both"/>
        <w:outlineLvl w:val="0"/>
        <w:rPr>
          <w:rFonts w:ascii="Helvetica" w:hAnsi="Helvetica" w:cs="Arial"/>
          <w:szCs w:val="24"/>
        </w:rPr>
      </w:pPr>
      <w:r>
        <w:rPr>
          <w:rFonts w:ascii="Helvetica" w:hAnsi="Helvetica" w:cs="Arial"/>
          <w:szCs w:val="24"/>
        </w:rPr>
        <w:t xml:space="preserve">Centrifuge </w:t>
      </w:r>
      <w:r w:rsidR="00B4438D">
        <w:rPr>
          <w:rFonts w:ascii="Helvetica" w:hAnsi="Helvetica" w:cs="Arial"/>
          <w:szCs w:val="24"/>
        </w:rPr>
        <w:t xml:space="preserve">the tube </w:t>
      </w:r>
      <w:r w:rsidR="00A34120">
        <w:rPr>
          <w:rFonts w:ascii="Helvetica" w:hAnsi="Helvetica" w:cs="Arial"/>
          <w:szCs w:val="24"/>
        </w:rPr>
        <w:t xml:space="preserve">at </w:t>
      </w:r>
      <w:r w:rsidR="00A34120" w:rsidRPr="007B6B90">
        <w:rPr>
          <w:rFonts w:ascii="Helvetica" w:hAnsi="Helvetica" w:cs="Arial"/>
          <w:szCs w:val="24"/>
        </w:rPr>
        <w:t xml:space="preserve">3400 x g </w:t>
      </w:r>
      <w:r w:rsidRPr="007B6B90">
        <w:rPr>
          <w:rFonts w:ascii="Helvetica" w:hAnsi="Helvetica" w:cs="Arial"/>
          <w:szCs w:val="24"/>
        </w:rPr>
        <w:t>for 5 minutes</w:t>
      </w:r>
      <w:r w:rsidR="00FF1382">
        <w:rPr>
          <w:rFonts w:ascii="Helvetica" w:hAnsi="Helvetica" w:cs="Arial"/>
          <w:szCs w:val="24"/>
        </w:rPr>
        <w:t xml:space="preserve"> and decant the supernatant</w:t>
      </w:r>
      <w:r w:rsidR="00B4438D">
        <w:rPr>
          <w:rFonts w:ascii="Helvetica" w:hAnsi="Helvetica" w:cs="Arial"/>
          <w:szCs w:val="24"/>
        </w:rPr>
        <w:t>. R</w:t>
      </w:r>
      <w:r w:rsidR="00FF1382">
        <w:rPr>
          <w:rFonts w:ascii="Helvetica" w:hAnsi="Helvetica" w:cs="Arial"/>
          <w:szCs w:val="24"/>
        </w:rPr>
        <w:t>etain the pellet</w:t>
      </w:r>
      <w:r w:rsidR="00B4438D">
        <w:rPr>
          <w:rFonts w:ascii="Helvetica" w:hAnsi="Helvetica" w:cs="Arial"/>
          <w:szCs w:val="24"/>
        </w:rPr>
        <w:t xml:space="preserve"> for later use.</w:t>
      </w:r>
    </w:p>
    <w:p w:rsidR="003C7B97" w:rsidRDefault="003C7B97" w:rsidP="003C7B97">
      <w:pPr>
        <w:numPr>
          <w:ilvl w:val="2"/>
          <w:numId w:val="12"/>
        </w:numPr>
        <w:spacing w:before="240"/>
        <w:jc w:val="both"/>
        <w:outlineLvl w:val="0"/>
        <w:rPr>
          <w:rFonts w:ascii="Helvetica" w:hAnsi="Helvetica" w:cs="Arial"/>
          <w:szCs w:val="24"/>
        </w:rPr>
      </w:pPr>
      <w:r>
        <w:rPr>
          <w:rFonts w:ascii="Helvetica" w:hAnsi="Helvetica" w:cs="Arial"/>
          <w:szCs w:val="24"/>
        </w:rPr>
        <w:t xml:space="preserve">MED: Talent transfers the tube to a centrifuge and starts it, </w:t>
      </w:r>
      <w:r w:rsidR="003B0D77">
        <w:rPr>
          <w:rFonts w:ascii="Helvetica" w:hAnsi="Helvetica" w:cs="Arial"/>
          <w:szCs w:val="24"/>
        </w:rPr>
        <w:t xml:space="preserve">show centrifuge settings; TEXT: 3400 x g; </w:t>
      </w:r>
      <w:r w:rsidR="003B0D77" w:rsidRPr="007B6B90">
        <w:rPr>
          <w:rFonts w:ascii="Helvetica" w:hAnsi="Helvetica" w:cs="Arial"/>
          <w:szCs w:val="24"/>
        </w:rPr>
        <w:t xml:space="preserve">5 </w:t>
      </w:r>
      <w:r w:rsidR="003B0D77">
        <w:rPr>
          <w:rFonts w:ascii="Helvetica" w:hAnsi="Helvetica" w:cs="Arial"/>
          <w:szCs w:val="24"/>
        </w:rPr>
        <w:t>min</w:t>
      </w:r>
    </w:p>
    <w:p w:rsidR="00427127" w:rsidRDefault="00427127" w:rsidP="00D07919">
      <w:pPr>
        <w:spacing w:before="240"/>
        <w:ind w:left="720"/>
        <w:jc w:val="both"/>
        <w:outlineLvl w:val="0"/>
        <w:rPr>
          <w:rFonts w:ascii="Helvetica" w:hAnsi="Helvetica" w:cs="Arial"/>
          <w:szCs w:val="24"/>
        </w:rPr>
      </w:pPr>
      <w:r w:rsidRPr="003F7BFA">
        <w:rPr>
          <w:rFonts w:ascii="Helvetica" w:hAnsi="Helvetica" w:cs="Arial"/>
          <w:szCs w:val="24"/>
          <w:highlight w:val="green"/>
        </w:rPr>
        <w:t>2.1.1.A Added shot: MED Talent removed centrifuge tubes and shows precipitation.</w:t>
      </w:r>
    </w:p>
    <w:p w:rsidR="003C7B97" w:rsidRDefault="001044E7" w:rsidP="003C7B97">
      <w:pPr>
        <w:numPr>
          <w:ilvl w:val="2"/>
          <w:numId w:val="12"/>
        </w:numPr>
        <w:spacing w:before="240"/>
        <w:jc w:val="both"/>
        <w:outlineLvl w:val="0"/>
        <w:rPr>
          <w:rFonts w:ascii="Helvetica" w:hAnsi="Helvetica" w:cs="Arial"/>
          <w:szCs w:val="24"/>
        </w:rPr>
      </w:pPr>
      <w:r>
        <w:rPr>
          <w:rFonts w:ascii="Helvetica" w:hAnsi="Helvetica" w:cs="Arial"/>
          <w:szCs w:val="24"/>
        </w:rPr>
        <w:t>MED over the shoulder</w:t>
      </w:r>
      <w:r w:rsidR="007658F3">
        <w:rPr>
          <w:rFonts w:ascii="Helvetica" w:hAnsi="Helvetica" w:cs="Arial"/>
          <w:szCs w:val="24"/>
        </w:rPr>
        <w:t>: Talent decants</w:t>
      </w:r>
      <w:r w:rsidR="003C7B97">
        <w:rPr>
          <w:rFonts w:ascii="Helvetica" w:hAnsi="Helvetica" w:cs="Arial"/>
          <w:szCs w:val="24"/>
        </w:rPr>
        <w:t xml:space="preserve"> off the supernatant and places the tube in a rack</w:t>
      </w:r>
    </w:p>
    <w:p w:rsidR="007B6B90" w:rsidRDefault="00B4438D" w:rsidP="007B6B90">
      <w:pPr>
        <w:numPr>
          <w:ilvl w:val="1"/>
          <w:numId w:val="12"/>
        </w:numPr>
        <w:spacing w:before="240"/>
        <w:jc w:val="both"/>
        <w:outlineLvl w:val="0"/>
        <w:rPr>
          <w:rFonts w:ascii="Helvetica" w:hAnsi="Helvetica" w:cs="Arial"/>
          <w:szCs w:val="24"/>
        </w:rPr>
      </w:pPr>
      <w:r>
        <w:rPr>
          <w:rFonts w:ascii="Helvetica" w:hAnsi="Helvetica" w:cs="Arial"/>
          <w:szCs w:val="24"/>
        </w:rPr>
        <w:t>Next, a</w:t>
      </w:r>
      <w:r w:rsidR="007B6B90">
        <w:rPr>
          <w:rFonts w:ascii="Helvetica" w:hAnsi="Helvetica" w:cs="Arial"/>
          <w:szCs w:val="24"/>
        </w:rPr>
        <w:t>dd</w:t>
      </w:r>
      <w:r w:rsidR="007B6B90" w:rsidRPr="007B6B90">
        <w:rPr>
          <w:rFonts w:ascii="Helvetica" w:hAnsi="Helvetica" w:cs="Arial"/>
          <w:szCs w:val="24"/>
        </w:rPr>
        <w:t xml:space="preserve"> 250 mg </w:t>
      </w:r>
      <w:r w:rsidR="007B6B90">
        <w:rPr>
          <w:rFonts w:ascii="Helvetica" w:hAnsi="Helvetica" w:cs="Arial"/>
          <w:szCs w:val="24"/>
        </w:rPr>
        <w:t>of mercaptoundecanoic acid</w:t>
      </w:r>
      <w:r w:rsidR="00564F92">
        <w:rPr>
          <w:rFonts w:ascii="Helvetica" w:hAnsi="Helvetica" w:cs="Arial"/>
          <w:szCs w:val="24"/>
        </w:rPr>
        <w:t xml:space="preserve"> </w:t>
      </w:r>
      <w:r w:rsidR="00564F92" w:rsidRPr="00642D01">
        <w:rPr>
          <w:rFonts w:ascii="Helvetica" w:hAnsi="Helvetica" w:cs="Arial"/>
          <w:i/>
          <w:color w:val="FF0000"/>
          <w:szCs w:val="24"/>
        </w:rPr>
        <w:t>(pronounced mer-cap-toe-un-dec-an-oh-ic</w:t>
      </w:r>
      <w:r w:rsidR="00642D01">
        <w:rPr>
          <w:rFonts w:ascii="Helvetica" w:hAnsi="Helvetica" w:cs="Arial"/>
          <w:i/>
          <w:color w:val="FF0000"/>
          <w:szCs w:val="24"/>
        </w:rPr>
        <w:t>k</w:t>
      </w:r>
      <w:r w:rsidR="00564F92" w:rsidRPr="00642D01">
        <w:rPr>
          <w:rFonts w:ascii="Helvetica" w:hAnsi="Helvetica" w:cs="Arial"/>
          <w:i/>
          <w:color w:val="FF0000"/>
          <w:szCs w:val="24"/>
        </w:rPr>
        <w:t>)</w:t>
      </w:r>
      <w:r w:rsidR="007B6B90" w:rsidRPr="00642D01">
        <w:rPr>
          <w:rFonts w:ascii="Helvetica" w:hAnsi="Helvetica" w:cs="Arial"/>
          <w:i/>
          <w:color w:val="FF0000"/>
          <w:szCs w:val="24"/>
        </w:rPr>
        <w:t xml:space="preserve"> </w:t>
      </w:r>
      <w:r w:rsidR="007B6B90" w:rsidRPr="007B6B90">
        <w:rPr>
          <w:rFonts w:ascii="Helvetica" w:hAnsi="Helvetica" w:cs="Arial"/>
          <w:szCs w:val="24"/>
        </w:rPr>
        <w:t xml:space="preserve">and 400 mg </w:t>
      </w:r>
      <w:r w:rsidR="007B6B90">
        <w:rPr>
          <w:rFonts w:ascii="Helvetica" w:hAnsi="Helvetica" w:cs="Arial"/>
          <w:szCs w:val="24"/>
        </w:rPr>
        <w:t xml:space="preserve">of </w:t>
      </w:r>
      <w:r w:rsidR="007B6B90" w:rsidRPr="007B6B90">
        <w:rPr>
          <w:rFonts w:ascii="Helvetica" w:hAnsi="Helvetica" w:cs="Arial"/>
          <w:szCs w:val="24"/>
        </w:rPr>
        <w:t>tetr</w:t>
      </w:r>
      <w:r w:rsidR="007B6B90">
        <w:rPr>
          <w:rFonts w:ascii="Helvetica" w:hAnsi="Helvetica" w:cs="Arial"/>
          <w:szCs w:val="24"/>
        </w:rPr>
        <w:t>amethylammonium hydroxide to 10 ml of methanol in a centrifuge tube</w:t>
      </w:r>
      <w:r w:rsidR="007B6B90" w:rsidRPr="007B6B90">
        <w:rPr>
          <w:rFonts w:ascii="Helvetica" w:hAnsi="Helvetica" w:cs="Arial"/>
          <w:szCs w:val="24"/>
        </w:rPr>
        <w:t>.</w:t>
      </w:r>
      <w:r w:rsidR="007B6B90">
        <w:rPr>
          <w:rFonts w:ascii="Helvetica" w:hAnsi="Helvetica" w:cs="Arial"/>
          <w:szCs w:val="24"/>
        </w:rPr>
        <w:t xml:space="preserve"> Vortex until all the solids are dissolved.</w:t>
      </w:r>
    </w:p>
    <w:p w:rsidR="00C27F75" w:rsidRDefault="001044E7" w:rsidP="001044E7">
      <w:pPr>
        <w:numPr>
          <w:ilvl w:val="2"/>
          <w:numId w:val="12"/>
        </w:numPr>
        <w:spacing w:before="240"/>
        <w:jc w:val="both"/>
        <w:outlineLvl w:val="0"/>
        <w:rPr>
          <w:rFonts w:ascii="Helvetica" w:hAnsi="Helvetica" w:cs="Arial"/>
          <w:szCs w:val="24"/>
        </w:rPr>
      </w:pPr>
      <w:r>
        <w:rPr>
          <w:rFonts w:ascii="Helvetica" w:hAnsi="Helvetica" w:cs="Arial"/>
          <w:szCs w:val="24"/>
        </w:rPr>
        <w:t xml:space="preserve">CU: Talent adds the mercaptoundecanoic acid and </w:t>
      </w:r>
      <w:r w:rsidRPr="007B6B90">
        <w:rPr>
          <w:rFonts w:ascii="Helvetica" w:hAnsi="Helvetica" w:cs="Arial"/>
          <w:szCs w:val="24"/>
        </w:rPr>
        <w:t>tetr</w:t>
      </w:r>
      <w:r>
        <w:rPr>
          <w:rFonts w:ascii="Helvetica" w:hAnsi="Helvetica" w:cs="Arial"/>
          <w:szCs w:val="24"/>
        </w:rPr>
        <w:t>amethylammonium hydroxide to a centrifuge tube containing methanol</w:t>
      </w:r>
      <w:r w:rsidR="003B0D77">
        <w:rPr>
          <w:rFonts w:ascii="Helvetica" w:hAnsi="Helvetica" w:cs="Arial"/>
          <w:szCs w:val="24"/>
        </w:rPr>
        <w:t>; TEXT: 250 mg; 400 mg</w:t>
      </w:r>
    </w:p>
    <w:p w:rsidR="001044E7" w:rsidRDefault="00AB53AB" w:rsidP="001044E7">
      <w:pPr>
        <w:numPr>
          <w:ilvl w:val="2"/>
          <w:numId w:val="12"/>
        </w:numPr>
        <w:spacing w:before="240"/>
        <w:jc w:val="both"/>
        <w:outlineLvl w:val="0"/>
        <w:rPr>
          <w:rFonts w:ascii="Helvetica" w:hAnsi="Helvetica" w:cs="Arial"/>
          <w:szCs w:val="24"/>
        </w:rPr>
      </w:pPr>
      <w:r>
        <w:rPr>
          <w:rFonts w:ascii="Helvetica" w:hAnsi="Helvetica" w:cs="Arial"/>
          <w:szCs w:val="24"/>
        </w:rPr>
        <w:t xml:space="preserve">MED: Talent </w:t>
      </w:r>
      <w:r w:rsidR="001044E7">
        <w:rPr>
          <w:rFonts w:ascii="Helvetica" w:hAnsi="Helvetica" w:cs="Arial"/>
          <w:szCs w:val="24"/>
        </w:rPr>
        <w:t>vortexes it</w:t>
      </w:r>
      <w:r w:rsidR="00642D01">
        <w:rPr>
          <w:rFonts w:ascii="Helvetica" w:hAnsi="Helvetica" w:cs="Arial"/>
          <w:szCs w:val="24"/>
        </w:rPr>
        <w:t xml:space="preserve"> the tube.</w:t>
      </w:r>
    </w:p>
    <w:p w:rsidR="007B6B90" w:rsidRDefault="00FF1382" w:rsidP="00FF1382">
      <w:pPr>
        <w:numPr>
          <w:ilvl w:val="1"/>
          <w:numId w:val="12"/>
        </w:numPr>
        <w:spacing w:before="240"/>
        <w:jc w:val="both"/>
        <w:outlineLvl w:val="0"/>
        <w:rPr>
          <w:rFonts w:ascii="Helvetica" w:hAnsi="Helvetica" w:cs="Arial"/>
          <w:szCs w:val="24"/>
        </w:rPr>
      </w:pPr>
      <w:r>
        <w:rPr>
          <w:rFonts w:ascii="Helvetica" w:hAnsi="Helvetica" w:cs="Arial"/>
          <w:szCs w:val="24"/>
        </w:rPr>
        <w:t>Add</w:t>
      </w:r>
      <w:r w:rsidR="00B4438D">
        <w:rPr>
          <w:rFonts w:ascii="Helvetica" w:hAnsi="Helvetica" w:cs="Arial"/>
          <w:szCs w:val="24"/>
        </w:rPr>
        <w:t xml:space="preserve"> the methanol mixture to the </w:t>
      </w:r>
      <w:r w:rsidR="00D07E25" w:rsidRPr="008D2CF0">
        <w:rPr>
          <w:rFonts w:ascii="Arial" w:hAnsi="Arial" w:cs="Arial"/>
          <w:bCs/>
        </w:rPr>
        <w:t xml:space="preserve">cadmium sulfide-cadmium selenide </w:t>
      </w:r>
      <w:r w:rsidR="00B61419">
        <w:rPr>
          <w:rFonts w:ascii="Arial" w:hAnsi="Arial" w:cs="Arial"/>
          <w:bCs/>
        </w:rPr>
        <w:t xml:space="preserve">seeded rod </w:t>
      </w:r>
      <w:r>
        <w:rPr>
          <w:rFonts w:ascii="Helvetica" w:hAnsi="Helvetica" w:cs="Arial"/>
          <w:szCs w:val="24"/>
        </w:rPr>
        <w:t>pellet and</w:t>
      </w:r>
      <w:r w:rsidRPr="00FF1382">
        <w:rPr>
          <w:rFonts w:ascii="Helvetica" w:hAnsi="Helvetica" w:cs="Arial"/>
          <w:szCs w:val="24"/>
        </w:rPr>
        <w:t xml:space="preserve"> shake</w:t>
      </w:r>
      <w:r w:rsidR="00EC1F7D">
        <w:rPr>
          <w:rFonts w:ascii="Helvetica" w:hAnsi="Helvetica" w:cs="Arial"/>
          <w:szCs w:val="24"/>
        </w:rPr>
        <w:t xml:space="preserve"> the tube</w:t>
      </w:r>
      <w:r w:rsidRPr="00FF1382">
        <w:rPr>
          <w:rFonts w:ascii="Helvetica" w:hAnsi="Helvetica" w:cs="Arial"/>
          <w:szCs w:val="24"/>
        </w:rPr>
        <w:t xml:space="preserve"> by hand to fully dissolv</w:t>
      </w:r>
      <w:r>
        <w:rPr>
          <w:rFonts w:ascii="Helvetica" w:hAnsi="Helvetica" w:cs="Arial"/>
          <w:szCs w:val="24"/>
        </w:rPr>
        <w:t>e</w:t>
      </w:r>
      <w:r w:rsidR="00A34120">
        <w:rPr>
          <w:rFonts w:ascii="Helvetica" w:hAnsi="Helvetica" w:cs="Arial"/>
          <w:szCs w:val="24"/>
        </w:rPr>
        <w:t xml:space="preserve"> it</w:t>
      </w:r>
      <w:r>
        <w:rPr>
          <w:rFonts w:ascii="Helvetica" w:hAnsi="Helvetica" w:cs="Arial"/>
          <w:szCs w:val="24"/>
        </w:rPr>
        <w:t xml:space="preserve">. Allow the solution to sit for at </w:t>
      </w:r>
      <w:r w:rsidRPr="00FF1382">
        <w:rPr>
          <w:rFonts w:ascii="Helvetica" w:hAnsi="Helvetica" w:cs="Arial"/>
          <w:szCs w:val="24"/>
        </w:rPr>
        <w:t>least 1 hour</w:t>
      </w:r>
      <w:r w:rsidR="00B01F5A">
        <w:rPr>
          <w:rFonts w:ascii="Helvetica" w:hAnsi="Helvetica" w:cs="Arial"/>
          <w:szCs w:val="24"/>
        </w:rPr>
        <w:t>.</w:t>
      </w:r>
    </w:p>
    <w:p w:rsidR="00006FEB" w:rsidRDefault="00006FEB" w:rsidP="008220CE">
      <w:pPr>
        <w:numPr>
          <w:ilvl w:val="2"/>
          <w:numId w:val="12"/>
        </w:numPr>
        <w:spacing w:before="240"/>
        <w:jc w:val="both"/>
        <w:outlineLvl w:val="0"/>
        <w:rPr>
          <w:rFonts w:ascii="Helvetica" w:hAnsi="Helvetica" w:cs="Arial"/>
          <w:szCs w:val="24"/>
        </w:rPr>
      </w:pPr>
      <w:r>
        <w:rPr>
          <w:rFonts w:ascii="Helvetica" w:hAnsi="Helvetica" w:cs="Arial"/>
          <w:szCs w:val="24"/>
        </w:rPr>
        <w:t xml:space="preserve">MED: Talent pours the methanol solution into the tube containing the </w:t>
      </w:r>
      <w:r w:rsidR="007658F3">
        <w:rPr>
          <w:rFonts w:ascii="Helvetica" w:hAnsi="Helvetica" w:cs="Arial"/>
          <w:szCs w:val="24"/>
        </w:rPr>
        <w:t xml:space="preserve">nanorod </w:t>
      </w:r>
      <w:r>
        <w:rPr>
          <w:rFonts w:ascii="Helvetica" w:hAnsi="Helvetica" w:cs="Arial"/>
          <w:szCs w:val="24"/>
        </w:rPr>
        <w:t>pellet.</w:t>
      </w:r>
      <w:r w:rsidR="00B73BED">
        <w:rPr>
          <w:rFonts w:ascii="Helvetica" w:hAnsi="Helvetica" w:cs="Arial"/>
          <w:szCs w:val="24"/>
        </w:rPr>
        <w:t xml:space="preserve"> </w:t>
      </w:r>
      <w:r w:rsidR="00B73BED" w:rsidRPr="003F7BFA">
        <w:rPr>
          <w:rFonts w:ascii="Helvetica" w:hAnsi="Helvetica" w:cs="Arial"/>
          <w:szCs w:val="24"/>
          <w:highlight w:val="green"/>
        </w:rPr>
        <w:t>(2.4.1+2=2.4.1, Please keep the zoom shot)</w:t>
      </w:r>
    </w:p>
    <w:p w:rsidR="008220CE" w:rsidRDefault="00006FEB" w:rsidP="008220CE">
      <w:pPr>
        <w:numPr>
          <w:ilvl w:val="2"/>
          <w:numId w:val="12"/>
        </w:numPr>
        <w:spacing w:before="240"/>
        <w:jc w:val="both"/>
        <w:outlineLvl w:val="0"/>
        <w:rPr>
          <w:rFonts w:ascii="Helvetica" w:hAnsi="Helvetica" w:cs="Arial"/>
          <w:szCs w:val="24"/>
        </w:rPr>
      </w:pPr>
      <w:r>
        <w:rPr>
          <w:rFonts w:ascii="Helvetica" w:hAnsi="Helvetica" w:cs="Arial"/>
          <w:szCs w:val="24"/>
        </w:rPr>
        <w:t>MED: Talent shakes the tube before placing it into a rack</w:t>
      </w:r>
      <w:r w:rsidR="00A34120">
        <w:rPr>
          <w:rFonts w:ascii="Helvetica" w:hAnsi="Helvetica" w:cs="Arial"/>
          <w:szCs w:val="24"/>
        </w:rPr>
        <w:t xml:space="preserve"> and setting a timer</w:t>
      </w:r>
      <w:r>
        <w:rPr>
          <w:rFonts w:ascii="Helvetica" w:hAnsi="Helvetica" w:cs="Arial"/>
          <w:szCs w:val="24"/>
        </w:rPr>
        <w:t xml:space="preserve">, </w:t>
      </w:r>
      <w:r w:rsidR="008220CE">
        <w:rPr>
          <w:rFonts w:ascii="Helvetica" w:hAnsi="Helvetica" w:cs="Arial"/>
          <w:szCs w:val="24"/>
        </w:rPr>
        <w:t>TEXT: Vortex in</w:t>
      </w:r>
      <w:r>
        <w:rPr>
          <w:rFonts w:ascii="Helvetica" w:hAnsi="Helvetica" w:cs="Arial"/>
          <w:szCs w:val="24"/>
        </w:rPr>
        <w:t>side</w:t>
      </w:r>
      <w:r w:rsidR="008220CE">
        <w:rPr>
          <w:rFonts w:ascii="Helvetica" w:hAnsi="Helvetica" w:cs="Arial"/>
          <w:szCs w:val="24"/>
        </w:rPr>
        <w:t xml:space="preserve"> a glovebox if dissolution </w:t>
      </w:r>
      <w:r w:rsidR="00A34120">
        <w:rPr>
          <w:rFonts w:ascii="Helvetica" w:hAnsi="Helvetica" w:cs="Arial"/>
          <w:szCs w:val="24"/>
        </w:rPr>
        <w:t xml:space="preserve">is </w:t>
      </w:r>
      <w:r w:rsidR="008220CE">
        <w:rPr>
          <w:rFonts w:ascii="Helvetica" w:hAnsi="Helvetica" w:cs="Arial"/>
          <w:szCs w:val="24"/>
        </w:rPr>
        <w:t>slow</w:t>
      </w:r>
    </w:p>
    <w:p w:rsidR="00B01F5A" w:rsidRDefault="00AA0CF2" w:rsidP="00C37930">
      <w:pPr>
        <w:numPr>
          <w:ilvl w:val="1"/>
          <w:numId w:val="12"/>
        </w:numPr>
        <w:spacing w:before="240"/>
        <w:jc w:val="both"/>
        <w:outlineLvl w:val="0"/>
        <w:rPr>
          <w:rFonts w:ascii="Helvetica" w:hAnsi="Helvetica" w:cs="Arial"/>
          <w:szCs w:val="24"/>
        </w:rPr>
      </w:pPr>
      <w:r>
        <w:rPr>
          <w:rFonts w:ascii="Helvetica" w:hAnsi="Helvetica" w:cs="Arial"/>
          <w:szCs w:val="24"/>
        </w:rPr>
        <w:t>After 1 hr, s</w:t>
      </w:r>
      <w:r w:rsidR="007E3B66">
        <w:rPr>
          <w:rFonts w:ascii="Helvetica" w:hAnsi="Helvetica" w:cs="Arial"/>
          <w:szCs w:val="24"/>
        </w:rPr>
        <w:t>plit the solution into</w:t>
      </w:r>
      <w:r w:rsidR="007E3B66" w:rsidRPr="007E3B66">
        <w:rPr>
          <w:rFonts w:ascii="Helvetica" w:hAnsi="Helvetica" w:cs="Arial"/>
          <w:szCs w:val="24"/>
        </w:rPr>
        <w:t xml:space="preserve"> two centrifuge tubes</w:t>
      </w:r>
      <w:r>
        <w:rPr>
          <w:rFonts w:ascii="Helvetica" w:hAnsi="Helvetica" w:cs="Arial"/>
          <w:szCs w:val="24"/>
        </w:rPr>
        <w:t>…</w:t>
      </w:r>
      <w:r w:rsidR="007E3B66">
        <w:rPr>
          <w:rFonts w:ascii="Helvetica" w:hAnsi="Helvetica" w:cs="Arial"/>
          <w:szCs w:val="24"/>
        </w:rPr>
        <w:t xml:space="preserve"> and add 20 ml</w:t>
      </w:r>
      <w:r w:rsidR="007E3B66" w:rsidRPr="007E3B66">
        <w:rPr>
          <w:rFonts w:ascii="Helvetica" w:hAnsi="Helvetica" w:cs="Arial"/>
          <w:szCs w:val="24"/>
        </w:rPr>
        <w:t xml:space="preserve"> of toluene to each</w:t>
      </w:r>
      <w:r w:rsidR="00C37930">
        <w:rPr>
          <w:rFonts w:ascii="Helvetica" w:hAnsi="Helvetica" w:cs="Arial"/>
          <w:szCs w:val="24"/>
        </w:rPr>
        <w:t xml:space="preserve"> tube</w:t>
      </w:r>
      <w:r w:rsidR="007E3B66" w:rsidRPr="007E3B66">
        <w:rPr>
          <w:rFonts w:ascii="Helvetica" w:hAnsi="Helvetica" w:cs="Arial"/>
          <w:szCs w:val="24"/>
        </w:rPr>
        <w:t>.</w:t>
      </w:r>
      <w:r w:rsidR="007E3B66">
        <w:rPr>
          <w:rFonts w:ascii="Helvetica" w:hAnsi="Helvetica" w:cs="Arial"/>
          <w:szCs w:val="24"/>
        </w:rPr>
        <w:t xml:space="preserve"> </w:t>
      </w:r>
      <w:r w:rsidR="00C37930" w:rsidRPr="00C37930">
        <w:rPr>
          <w:rFonts w:ascii="Helvetica" w:hAnsi="Helvetica" w:cs="Arial"/>
          <w:szCs w:val="24"/>
        </w:rPr>
        <w:t xml:space="preserve">Centrifuge </w:t>
      </w:r>
      <w:r w:rsidR="00B4438D">
        <w:rPr>
          <w:rFonts w:ascii="Helvetica" w:hAnsi="Helvetica" w:cs="Arial"/>
          <w:szCs w:val="24"/>
        </w:rPr>
        <w:t xml:space="preserve">the tubes </w:t>
      </w:r>
      <w:r w:rsidR="00C37930" w:rsidRPr="00C37930">
        <w:rPr>
          <w:rFonts w:ascii="Helvetica" w:hAnsi="Helvetica" w:cs="Arial"/>
          <w:szCs w:val="24"/>
        </w:rPr>
        <w:t>at 7700 x g for 15 minutes.</w:t>
      </w:r>
    </w:p>
    <w:p w:rsidR="00AA0CF2" w:rsidRDefault="00BE7D96" w:rsidP="001E322F">
      <w:pPr>
        <w:numPr>
          <w:ilvl w:val="2"/>
          <w:numId w:val="12"/>
        </w:numPr>
        <w:spacing w:before="240"/>
        <w:jc w:val="both"/>
        <w:outlineLvl w:val="0"/>
        <w:rPr>
          <w:rFonts w:ascii="Helvetica" w:hAnsi="Helvetica" w:cs="Arial"/>
          <w:szCs w:val="24"/>
        </w:rPr>
      </w:pPr>
      <w:r>
        <w:rPr>
          <w:rFonts w:ascii="Helvetica" w:hAnsi="Helvetica" w:cs="Arial"/>
          <w:szCs w:val="24"/>
        </w:rPr>
        <w:t xml:space="preserve">CU: Talent pours half the solution into another centrifuge tube and </w:t>
      </w:r>
    </w:p>
    <w:p w:rsidR="001E322F" w:rsidRDefault="00AA0CF2" w:rsidP="001E322F">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BE7D96">
        <w:rPr>
          <w:rFonts w:ascii="Helvetica" w:hAnsi="Helvetica" w:cs="Arial"/>
          <w:szCs w:val="24"/>
        </w:rPr>
        <w:t xml:space="preserve">adds toluene to </w:t>
      </w:r>
      <w:r>
        <w:rPr>
          <w:rFonts w:ascii="Helvetica" w:hAnsi="Helvetica" w:cs="Arial"/>
          <w:szCs w:val="24"/>
        </w:rPr>
        <w:t xml:space="preserve">each </w:t>
      </w:r>
      <w:r w:rsidR="00BE7D96">
        <w:rPr>
          <w:rFonts w:ascii="Helvetica" w:hAnsi="Helvetica" w:cs="Arial"/>
          <w:szCs w:val="24"/>
        </w:rPr>
        <w:t xml:space="preserve">tube, TEXT: </w:t>
      </w:r>
      <w:r w:rsidR="00574588">
        <w:rPr>
          <w:rFonts w:ascii="Helvetica" w:hAnsi="Helvetica" w:cs="Arial"/>
          <w:szCs w:val="24"/>
        </w:rPr>
        <w:t>Add methanol dropwise i</w:t>
      </w:r>
      <w:r w:rsidR="00BE7D96">
        <w:rPr>
          <w:rFonts w:ascii="Helvetica" w:hAnsi="Helvetica" w:cs="Arial"/>
          <w:szCs w:val="24"/>
        </w:rPr>
        <w:t xml:space="preserve">f phase separation occurs </w:t>
      </w:r>
    </w:p>
    <w:p w:rsidR="00125924" w:rsidRDefault="00BE7D96" w:rsidP="00301D0C">
      <w:pPr>
        <w:numPr>
          <w:ilvl w:val="2"/>
          <w:numId w:val="12"/>
        </w:numPr>
        <w:spacing w:before="240"/>
        <w:jc w:val="both"/>
        <w:outlineLvl w:val="0"/>
        <w:rPr>
          <w:rFonts w:ascii="Helvetica" w:hAnsi="Helvetica" w:cs="Arial"/>
          <w:szCs w:val="24"/>
        </w:rPr>
      </w:pPr>
      <w:r>
        <w:rPr>
          <w:rFonts w:ascii="Helvetica" w:hAnsi="Helvetica" w:cs="Arial"/>
          <w:szCs w:val="24"/>
        </w:rPr>
        <w:t xml:space="preserve">MED: Talent </w:t>
      </w:r>
      <w:r w:rsidR="007658F3">
        <w:rPr>
          <w:rFonts w:ascii="Helvetica" w:hAnsi="Helvetica" w:cs="Arial"/>
          <w:szCs w:val="24"/>
        </w:rPr>
        <w:t>t</w:t>
      </w:r>
      <w:r w:rsidR="006F51B1">
        <w:rPr>
          <w:rFonts w:ascii="Helvetica" w:hAnsi="Helvetica" w:cs="Arial"/>
          <w:szCs w:val="24"/>
        </w:rPr>
        <w:t>ransfers the tubes to a centrifuge and starts it</w:t>
      </w:r>
      <w:r w:rsidR="00A34120">
        <w:rPr>
          <w:rFonts w:ascii="Helvetica" w:hAnsi="Helvetica" w:cs="Arial"/>
          <w:szCs w:val="24"/>
        </w:rPr>
        <w:t>, show centrifuge settings</w:t>
      </w:r>
      <w:r w:rsidR="003B0D77">
        <w:rPr>
          <w:rFonts w:ascii="Helvetica" w:hAnsi="Helvetica" w:cs="Arial"/>
          <w:szCs w:val="24"/>
        </w:rPr>
        <w:t xml:space="preserve">, TEXT: 7700 x g; </w:t>
      </w:r>
      <w:r w:rsidR="003B0D77" w:rsidRPr="00C37930">
        <w:rPr>
          <w:rFonts w:ascii="Helvetica" w:hAnsi="Helvetica" w:cs="Arial"/>
          <w:szCs w:val="24"/>
        </w:rPr>
        <w:t>15 minutes</w:t>
      </w:r>
    </w:p>
    <w:p w:rsidR="0038211E" w:rsidRPr="00737D50" w:rsidRDefault="001677CD" w:rsidP="00737D50">
      <w:pPr>
        <w:numPr>
          <w:ilvl w:val="1"/>
          <w:numId w:val="12"/>
        </w:numPr>
        <w:spacing w:before="240"/>
        <w:jc w:val="both"/>
        <w:outlineLvl w:val="0"/>
        <w:rPr>
          <w:rFonts w:ascii="Helvetica" w:hAnsi="Helvetica" w:cs="Arial"/>
          <w:szCs w:val="24"/>
        </w:rPr>
      </w:pPr>
      <w:r>
        <w:rPr>
          <w:rFonts w:ascii="Helvetica" w:hAnsi="Helvetica" w:cs="Arial"/>
          <w:szCs w:val="24"/>
        </w:rPr>
        <w:t>C</w:t>
      </w:r>
      <w:r w:rsidRPr="001677CD">
        <w:rPr>
          <w:rFonts w:ascii="Helvetica" w:hAnsi="Helvetica" w:cs="Arial"/>
          <w:szCs w:val="24"/>
        </w:rPr>
        <w:t>arefully decant t</w:t>
      </w:r>
      <w:r>
        <w:rPr>
          <w:rFonts w:ascii="Helvetica" w:hAnsi="Helvetica" w:cs="Arial"/>
          <w:szCs w:val="24"/>
        </w:rPr>
        <w:t>he clear supernatant and i</w:t>
      </w:r>
      <w:r w:rsidRPr="001677CD">
        <w:rPr>
          <w:rFonts w:ascii="Helvetica" w:hAnsi="Helvetica" w:cs="Arial"/>
          <w:szCs w:val="24"/>
        </w:rPr>
        <w:t>nvert the centrifuge tube</w:t>
      </w:r>
      <w:r w:rsidR="002F12F5">
        <w:rPr>
          <w:rFonts w:ascii="Helvetica" w:hAnsi="Helvetica" w:cs="Arial"/>
          <w:szCs w:val="24"/>
        </w:rPr>
        <w:t>s</w:t>
      </w:r>
      <w:r w:rsidRPr="001677CD">
        <w:rPr>
          <w:rFonts w:ascii="Helvetica" w:hAnsi="Helvetica" w:cs="Arial"/>
          <w:szCs w:val="24"/>
        </w:rPr>
        <w:t xml:space="preserve"> to dry the sample</w:t>
      </w:r>
      <w:r w:rsidR="002F12F5">
        <w:rPr>
          <w:rFonts w:ascii="Helvetica" w:hAnsi="Helvetica" w:cs="Arial"/>
          <w:szCs w:val="24"/>
        </w:rPr>
        <w:t xml:space="preserve">s. </w:t>
      </w:r>
      <w:r w:rsidR="002F12F5" w:rsidRPr="002F12F5">
        <w:rPr>
          <w:rFonts w:ascii="Helvetica" w:hAnsi="Helvetica" w:cs="Arial"/>
          <w:szCs w:val="24"/>
        </w:rPr>
        <w:t xml:space="preserve">Add 5 </w:t>
      </w:r>
      <w:r w:rsidR="002F12F5">
        <w:rPr>
          <w:rFonts w:ascii="Helvetica" w:hAnsi="Helvetica" w:cs="Arial"/>
          <w:szCs w:val="24"/>
        </w:rPr>
        <w:t>ml</w:t>
      </w:r>
      <w:r w:rsidR="002F12F5" w:rsidRPr="002F12F5">
        <w:rPr>
          <w:rFonts w:ascii="Helvetica" w:hAnsi="Helvetica" w:cs="Arial"/>
          <w:szCs w:val="24"/>
        </w:rPr>
        <w:t xml:space="preserve"> </w:t>
      </w:r>
      <w:r w:rsidR="005235FD">
        <w:rPr>
          <w:rFonts w:ascii="Helvetica" w:hAnsi="Helvetica" w:cs="Arial"/>
          <w:szCs w:val="24"/>
        </w:rPr>
        <w:t xml:space="preserve">of </w:t>
      </w:r>
      <w:r w:rsidR="002F12F5" w:rsidRPr="002F12F5">
        <w:rPr>
          <w:rFonts w:ascii="Helvetica" w:hAnsi="Helvetica" w:cs="Arial"/>
          <w:szCs w:val="24"/>
        </w:rPr>
        <w:t>ultrapure water to the pellet</w:t>
      </w:r>
      <w:r w:rsidR="002F12F5">
        <w:rPr>
          <w:rFonts w:ascii="Helvetica" w:hAnsi="Helvetica" w:cs="Arial"/>
          <w:szCs w:val="24"/>
        </w:rPr>
        <w:t>s</w:t>
      </w:r>
      <w:r w:rsidR="000F3415">
        <w:rPr>
          <w:rFonts w:ascii="Helvetica" w:hAnsi="Helvetica" w:cs="Arial"/>
          <w:szCs w:val="24"/>
        </w:rPr>
        <w:t>…</w:t>
      </w:r>
      <w:r w:rsidR="00737D50">
        <w:rPr>
          <w:rFonts w:ascii="Helvetica" w:hAnsi="Helvetica" w:cs="Arial"/>
          <w:szCs w:val="24"/>
        </w:rPr>
        <w:t xml:space="preserve"> and </w:t>
      </w:r>
      <w:r w:rsidR="00AA0CF2">
        <w:rPr>
          <w:rFonts w:ascii="Helvetica" w:hAnsi="Helvetica" w:cs="Arial"/>
          <w:szCs w:val="24"/>
        </w:rPr>
        <w:t xml:space="preserve">then </w:t>
      </w:r>
      <w:r w:rsidR="00737D50">
        <w:rPr>
          <w:rFonts w:ascii="Helvetica" w:hAnsi="Helvetica" w:cs="Arial"/>
          <w:szCs w:val="24"/>
        </w:rPr>
        <w:t>store</w:t>
      </w:r>
      <w:r w:rsidR="000F3415">
        <w:rPr>
          <w:rFonts w:ascii="Helvetica" w:hAnsi="Helvetica" w:cs="Arial"/>
          <w:szCs w:val="24"/>
        </w:rPr>
        <w:t xml:space="preserve"> the rods</w:t>
      </w:r>
      <w:r w:rsidR="00737D50">
        <w:rPr>
          <w:rFonts w:ascii="Helvetica" w:hAnsi="Helvetica" w:cs="Arial"/>
          <w:szCs w:val="24"/>
        </w:rPr>
        <w:t xml:space="preserve"> in</w:t>
      </w:r>
      <w:r w:rsidR="002F12F5" w:rsidRPr="002F12F5">
        <w:rPr>
          <w:rFonts w:ascii="Helvetica" w:hAnsi="Helvetica" w:cs="Arial"/>
          <w:szCs w:val="24"/>
        </w:rPr>
        <w:t xml:space="preserve"> </w:t>
      </w:r>
      <w:r w:rsidR="002F12F5">
        <w:rPr>
          <w:rFonts w:ascii="Helvetica" w:hAnsi="Helvetica" w:cs="Arial"/>
          <w:szCs w:val="24"/>
        </w:rPr>
        <w:t>foil wrapped vial</w:t>
      </w:r>
      <w:r w:rsidR="00737D50">
        <w:rPr>
          <w:rFonts w:ascii="Helvetica" w:hAnsi="Helvetica" w:cs="Arial"/>
          <w:szCs w:val="24"/>
        </w:rPr>
        <w:t>s</w:t>
      </w:r>
      <w:r w:rsidR="002F12F5">
        <w:rPr>
          <w:rFonts w:ascii="Helvetica" w:hAnsi="Helvetica" w:cs="Arial"/>
          <w:szCs w:val="24"/>
        </w:rPr>
        <w:t>.</w:t>
      </w:r>
    </w:p>
    <w:p w:rsidR="002F6BE0" w:rsidRPr="003F7BFA" w:rsidRDefault="002F6BE0" w:rsidP="00737D50">
      <w:pPr>
        <w:numPr>
          <w:ilvl w:val="2"/>
          <w:numId w:val="12"/>
        </w:numPr>
        <w:spacing w:before="240"/>
        <w:jc w:val="both"/>
        <w:outlineLvl w:val="0"/>
        <w:rPr>
          <w:rFonts w:ascii="Helvetica" w:hAnsi="Helvetica" w:cs="Arial"/>
          <w:szCs w:val="24"/>
        </w:rPr>
      </w:pPr>
      <w:r w:rsidRPr="003F7BFA">
        <w:rPr>
          <w:rFonts w:ascii="Helvetica" w:hAnsi="Helvetica" w:cs="Arial"/>
          <w:szCs w:val="24"/>
        </w:rPr>
        <w:t xml:space="preserve">MED: Talent </w:t>
      </w:r>
      <w:r w:rsidR="004C1BB4" w:rsidRPr="003F7BFA">
        <w:rPr>
          <w:rFonts w:ascii="Helvetica" w:hAnsi="Helvetica" w:cs="Arial"/>
          <w:szCs w:val="24"/>
        </w:rPr>
        <w:t xml:space="preserve">slowly </w:t>
      </w:r>
      <w:r w:rsidR="007658F3" w:rsidRPr="003F7BFA">
        <w:rPr>
          <w:rFonts w:ascii="Helvetica" w:hAnsi="Helvetica" w:cs="Arial"/>
          <w:szCs w:val="24"/>
        </w:rPr>
        <w:t>decants</w:t>
      </w:r>
      <w:r w:rsidRPr="003F7BFA">
        <w:rPr>
          <w:rFonts w:ascii="Helvetica" w:hAnsi="Helvetica" w:cs="Arial"/>
          <w:szCs w:val="24"/>
        </w:rPr>
        <w:t xml:space="preserve"> the supernatant from the tubes and places them upside down.</w:t>
      </w:r>
      <w:r w:rsidR="00B73BED" w:rsidRPr="003F7BFA">
        <w:rPr>
          <w:rFonts w:ascii="Helvetica" w:hAnsi="Helvetica" w:cs="Arial"/>
          <w:szCs w:val="24"/>
        </w:rPr>
        <w:t xml:space="preserve"> </w:t>
      </w:r>
      <w:r w:rsidR="00B73BED" w:rsidRPr="003F7BFA">
        <w:rPr>
          <w:rFonts w:ascii="Helvetica" w:hAnsi="Helvetica" w:cs="Arial"/>
          <w:szCs w:val="24"/>
          <w:highlight w:val="green"/>
        </w:rPr>
        <w:t>(some waiting time  between decanting and placing tubes</w:t>
      </w:r>
      <w:r w:rsidR="003F7BFA">
        <w:rPr>
          <w:rFonts w:ascii="Helvetica" w:hAnsi="Helvetica" w:cs="Arial"/>
          <w:szCs w:val="24"/>
          <w:highlight w:val="green"/>
        </w:rPr>
        <w:t xml:space="preserve"> </w:t>
      </w:r>
      <w:r w:rsidR="00B73BED" w:rsidRPr="003F7BFA">
        <w:rPr>
          <w:rFonts w:ascii="Helvetica" w:hAnsi="Helvetica" w:cs="Arial"/>
          <w:szCs w:val="24"/>
          <w:highlight w:val="green"/>
        </w:rPr>
        <w:t>can be cut off)</w:t>
      </w:r>
    </w:p>
    <w:p w:rsidR="00AA0CF2" w:rsidRDefault="002F6BE0" w:rsidP="00737D50">
      <w:pPr>
        <w:numPr>
          <w:ilvl w:val="2"/>
          <w:numId w:val="12"/>
        </w:numPr>
        <w:spacing w:before="240"/>
        <w:jc w:val="both"/>
        <w:outlineLvl w:val="0"/>
        <w:rPr>
          <w:rFonts w:ascii="Helvetica" w:hAnsi="Helvetica" w:cs="Arial"/>
          <w:szCs w:val="24"/>
        </w:rPr>
      </w:pPr>
      <w:r>
        <w:rPr>
          <w:rFonts w:ascii="Helvetica" w:hAnsi="Helvetica" w:cs="Arial"/>
          <w:szCs w:val="24"/>
        </w:rPr>
        <w:t xml:space="preserve">CU: Talent </w:t>
      </w:r>
      <w:r w:rsidR="007658F3">
        <w:rPr>
          <w:rFonts w:ascii="Helvetica" w:hAnsi="Helvetica" w:cs="Arial"/>
          <w:szCs w:val="24"/>
        </w:rPr>
        <w:t xml:space="preserve">adds water to each tube, </w:t>
      </w:r>
    </w:p>
    <w:p w:rsidR="00F90AE3" w:rsidRPr="00207B26" w:rsidRDefault="00AA0CF2" w:rsidP="00737D50">
      <w:pPr>
        <w:numPr>
          <w:ilvl w:val="2"/>
          <w:numId w:val="12"/>
        </w:numPr>
        <w:spacing w:before="240"/>
        <w:jc w:val="both"/>
        <w:outlineLvl w:val="0"/>
        <w:rPr>
          <w:rFonts w:ascii="Helvetica" w:hAnsi="Helvetica" w:cs="Arial"/>
          <w:szCs w:val="24"/>
        </w:rPr>
      </w:pPr>
      <w:r>
        <w:rPr>
          <w:rFonts w:ascii="Helvetica" w:hAnsi="Helvetica" w:cs="Arial"/>
          <w:szCs w:val="24"/>
        </w:rPr>
        <w:t>CU: Talent transfers solutions to foil-wrapped vials;</w:t>
      </w:r>
      <w:r w:rsidR="004C1BB4">
        <w:rPr>
          <w:rFonts w:ascii="Helvetica" w:hAnsi="Helvetica" w:cs="Arial"/>
          <w:szCs w:val="24"/>
        </w:rPr>
        <w:t xml:space="preserve"> </w:t>
      </w:r>
      <w:r w:rsidR="00737D50">
        <w:rPr>
          <w:rFonts w:ascii="Helvetica" w:hAnsi="Helvetica" w:cs="Arial"/>
          <w:szCs w:val="24"/>
        </w:rPr>
        <w:t xml:space="preserve">TEXT: </w:t>
      </w:r>
      <w:r w:rsidR="00EC1F7D">
        <w:rPr>
          <w:rFonts w:ascii="Helvetica" w:hAnsi="Helvetica" w:cs="Arial"/>
          <w:szCs w:val="24"/>
        </w:rPr>
        <w:t>Store r</w:t>
      </w:r>
      <w:r w:rsidR="00737D50" w:rsidRPr="00737D50">
        <w:rPr>
          <w:rFonts w:ascii="Helvetica" w:hAnsi="Helvetica" w:cs="Arial"/>
          <w:szCs w:val="24"/>
        </w:rPr>
        <w:t xml:space="preserve">ods </w:t>
      </w:r>
      <w:r w:rsidR="00EC1F7D">
        <w:rPr>
          <w:rFonts w:ascii="Helvetica" w:hAnsi="Helvetica" w:cs="Arial"/>
          <w:szCs w:val="24"/>
        </w:rPr>
        <w:t xml:space="preserve">no </w:t>
      </w:r>
      <w:r w:rsidR="00737D50">
        <w:rPr>
          <w:rFonts w:ascii="Helvetica" w:hAnsi="Helvetica" w:cs="Arial"/>
          <w:szCs w:val="24"/>
        </w:rPr>
        <w:t>more than one month</w:t>
      </w:r>
    </w:p>
    <w:p w:rsidR="00395AA0" w:rsidRPr="00301D0C" w:rsidRDefault="00C96B3F" w:rsidP="008B3A07">
      <w:pPr>
        <w:numPr>
          <w:ilvl w:val="0"/>
          <w:numId w:val="12"/>
        </w:numPr>
        <w:spacing w:before="240"/>
        <w:jc w:val="both"/>
        <w:outlineLvl w:val="0"/>
        <w:rPr>
          <w:rFonts w:ascii="Helvetica" w:hAnsi="Helvetica" w:cs="Arial"/>
          <w:b/>
          <w:szCs w:val="24"/>
        </w:rPr>
      </w:pPr>
      <w:r w:rsidRPr="00C96B3F">
        <w:rPr>
          <w:rFonts w:ascii="Helvetica" w:hAnsi="Helvetica" w:cs="Arial"/>
          <w:b/>
          <w:szCs w:val="24"/>
        </w:rPr>
        <w:t>P</w:t>
      </w:r>
      <w:r w:rsidR="008B3A07">
        <w:rPr>
          <w:rFonts w:ascii="Helvetica" w:hAnsi="Helvetica" w:cs="Arial"/>
          <w:b/>
          <w:szCs w:val="24"/>
        </w:rPr>
        <w:t xml:space="preserve">reparation and </w:t>
      </w:r>
      <w:r w:rsidR="008B3A07" w:rsidRPr="008B3A07">
        <w:rPr>
          <w:rFonts w:ascii="Helvetica" w:hAnsi="Helvetica" w:cs="Arial"/>
          <w:b/>
          <w:szCs w:val="24"/>
        </w:rPr>
        <w:t>Growth of Iridium Nanocrystalline Particles</w:t>
      </w:r>
    </w:p>
    <w:p w:rsidR="00395AA0" w:rsidRPr="00D174E6" w:rsidRDefault="00EA7443" w:rsidP="008B3A07">
      <w:pPr>
        <w:numPr>
          <w:ilvl w:val="1"/>
          <w:numId w:val="12"/>
        </w:numPr>
        <w:spacing w:before="240"/>
        <w:jc w:val="both"/>
        <w:outlineLvl w:val="0"/>
        <w:rPr>
          <w:rFonts w:ascii="Helvetica" w:hAnsi="Helvetica" w:cs="Arial"/>
          <w:szCs w:val="24"/>
        </w:rPr>
      </w:pPr>
      <w:r>
        <w:rPr>
          <w:rFonts w:ascii="Helvetica" w:hAnsi="Helvetica" w:cs="Arial"/>
          <w:szCs w:val="24"/>
        </w:rPr>
        <w:t xml:space="preserve">To </w:t>
      </w:r>
      <w:r w:rsidR="000F3415">
        <w:rPr>
          <w:rFonts w:ascii="Helvetica" w:hAnsi="Helvetica" w:cs="Arial"/>
          <w:szCs w:val="24"/>
        </w:rPr>
        <w:t>begin,</w:t>
      </w:r>
      <w:r w:rsidR="008B3A07">
        <w:rPr>
          <w:rFonts w:ascii="Helvetica" w:hAnsi="Helvetica" w:cs="Arial"/>
          <w:szCs w:val="24"/>
        </w:rPr>
        <w:t xml:space="preserve"> make solutions of </w:t>
      </w:r>
      <w:r w:rsidR="00987B30">
        <w:rPr>
          <w:rFonts w:ascii="Helvetica" w:hAnsi="Helvetica" w:cs="Arial"/>
          <w:szCs w:val="24"/>
        </w:rPr>
        <w:t>iridium p</w:t>
      </w:r>
      <w:r w:rsidR="008B3A07" w:rsidRPr="008B3A07">
        <w:rPr>
          <w:rFonts w:ascii="Helvetica" w:hAnsi="Helvetica" w:cs="Arial"/>
          <w:szCs w:val="24"/>
        </w:rPr>
        <w:t>recursor</w:t>
      </w:r>
      <w:r w:rsidR="008B3A07">
        <w:rPr>
          <w:rFonts w:ascii="Helvetica" w:hAnsi="Helvetica" w:cs="Arial"/>
          <w:szCs w:val="24"/>
        </w:rPr>
        <w:t xml:space="preserve">, </w:t>
      </w:r>
      <w:r w:rsidR="00987B30">
        <w:rPr>
          <w:rFonts w:ascii="Helvetica" w:hAnsi="Helvetica" w:cs="Arial"/>
          <w:szCs w:val="24"/>
        </w:rPr>
        <w:t>sodium n</w:t>
      </w:r>
      <w:r w:rsidR="008B3A07" w:rsidRPr="008B3A07">
        <w:rPr>
          <w:rFonts w:ascii="Helvetica" w:hAnsi="Helvetica" w:cs="Arial"/>
          <w:szCs w:val="24"/>
        </w:rPr>
        <w:t>itrate</w:t>
      </w:r>
      <w:r w:rsidR="008B3A07">
        <w:rPr>
          <w:rFonts w:ascii="Helvetica" w:hAnsi="Helvetica" w:cs="Arial"/>
          <w:szCs w:val="24"/>
        </w:rPr>
        <w:t xml:space="preserve">, </w:t>
      </w:r>
      <w:r w:rsidR="00987B30">
        <w:rPr>
          <w:rFonts w:ascii="Helvetica" w:hAnsi="Helvetica" w:cs="Arial"/>
          <w:szCs w:val="24"/>
        </w:rPr>
        <w:t>sodium p</w:t>
      </w:r>
      <w:r w:rsidR="008B3A07" w:rsidRPr="008B3A07">
        <w:rPr>
          <w:rFonts w:ascii="Helvetica" w:hAnsi="Helvetica" w:cs="Arial"/>
          <w:szCs w:val="24"/>
        </w:rPr>
        <w:t>ersulfate</w:t>
      </w:r>
      <w:r w:rsidR="008B3A07">
        <w:rPr>
          <w:rFonts w:ascii="Helvetica" w:hAnsi="Helvetica" w:cs="Arial"/>
          <w:szCs w:val="24"/>
        </w:rPr>
        <w:t xml:space="preserve">, and </w:t>
      </w:r>
      <w:r w:rsidR="00987B30">
        <w:rPr>
          <w:rFonts w:ascii="Helvetica" w:hAnsi="Helvetica" w:cs="Arial"/>
          <w:szCs w:val="24"/>
        </w:rPr>
        <w:t>sodium h</w:t>
      </w:r>
      <w:r w:rsidR="008B3A07" w:rsidRPr="008B3A07">
        <w:rPr>
          <w:rFonts w:ascii="Helvetica" w:hAnsi="Helvetica" w:cs="Arial"/>
          <w:szCs w:val="24"/>
        </w:rPr>
        <w:t>ydroxide</w:t>
      </w:r>
      <w:r w:rsidR="00AF602B" w:rsidRPr="00AF602B">
        <w:rPr>
          <w:rFonts w:ascii="Helvetica" w:hAnsi="Helvetica" w:cs="Arial"/>
          <w:szCs w:val="24"/>
        </w:rPr>
        <w:t xml:space="preserve"> </w:t>
      </w:r>
      <w:r w:rsidR="00AF602B" w:rsidRPr="002215BA">
        <w:rPr>
          <w:rFonts w:ascii="Arial" w:hAnsi="Arial" w:cs="Arial"/>
          <w:bCs/>
        </w:rPr>
        <w:t xml:space="preserve">as indicated in </w:t>
      </w:r>
      <w:r w:rsidR="00AF602B">
        <w:rPr>
          <w:rFonts w:ascii="Arial" w:hAnsi="Arial" w:cs="Arial"/>
          <w:bCs/>
        </w:rPr>
        <w:t xml:space="preserve">the </w:t>
      </w:r>
      <w:r w:rsidR="00AF602B" w:rsidRPr="002215BA">
        <w:rPr>
          <w:rFonts w:ascii="Arial" w:hAnsi="Arial" w:cs="Arial"/>
          <w:bCs/>
        </w:rPr>
        <w:t>text protocol</w:t>
      </w:r>
      <w:r w:rsidR="00AF602B">
        <w:rPr>
          <w:rFonts w:ascii="Arial" w:hAnsi="Arial" w:cs="Arial"/>
          <w:bCs/>
        </w:rPr>
        <w:t>.</w:t>
      </w:r>
    </w:p>
    <w:p w:rsidR="00EC1F7D" w:rsidRPr="00CF3B41" w:rsidRDefault="000F3415" w:rsidP="00D174E6">
      <w:pPr>
        <w:numPr>
          <w:ilvl w:val="2"/>
          <w:numId w:val="12"/>
        </w:numPr>
        <w:spacing w:before="240"/>
        <w:jc w:val="both"/>
        <w:outlineLvl w:val="0"/>
        <w:rPr>
          <w:rFonts w:ascii="Helvetica" w:hAnsi="Helvetica" w:cs="Arial"/>
          <w:szCs w:val="24"/>
        </w:rPr>
      </w:pPr>
      <w:r>
        <w:rPr>
          <w:rFonts w:ascii="Arial" w:hAnsi="Arial" w:cs="Arial"/>
          <w:bCs/>
        </w:rPr>
        <w:t>MED</w:t>
      </w:r>
      <w:r w:rsidR="00F34226">
        <w:rPr>
          <w:rFonts w:ascii="Arial" w:hAnsi="Arial" w:cs="Arial"/>
          <w:bCs/>
        </w:rPr>
        <w:t xml:space="preserve">: </w:t>
      </w:r>
      <w:r>
        <w:rPr>
          <w:rFonts w:ascii="Arial" w:hAnsi="Arial" w:cs="Arial"/>
          <w:bCs/>
        </w:rPr>
        <w:t>Focus on labeled solution containers in the fume hood</w:t>
      </w:r>
      <w:r w:rsidR="00F34226">
        <w:rPr>
          <w:rFonts w:ascii="Arial" w:hAnsi="Arial" w:cs="Arial"/>
          <w:bCs/>
        </w:rPr>
        <w:t xml:space="preserve">, </w:t>
      </w:r>
      <w:r w:rsidR="00EC1F7D">
        <w:rPr>
          <w:rFonts w:ascii="Arial" w:hAnsi="Arial" w:cs="Arial"/>
          <w:bCs/>
        </w:rPr>
        <w:t>TEXT: See text protocol for solution composition.</w:t>
      </w:r>
    </w:p>
    <w:p w:rsidR="000F3415" w:rsidRPr="00AF602B" w:rsidRDefault="000F3415" w:rsidP="00CF3B41">
      <w:pPr>
        <w:spacing w:before="240"/>
        <w:ind w:left="1368"/>
        <w:jc w:val="both"/>
        <w:outlineLvl w:val="0"/>
        <w:rPr>
          <w:rFonts w:ascii="Helvetica" w:hAnsi="Helvetica" w:cs="Arial"/>
          <w:szCs w:val="24"/>
        </w:rPr>
      </w:pPr>
      <w:r w:rsidRPr="00CF3B41">
        <w:rPr>
          <w:rFonts w:ascii="Arial" w:hAnsi="Arial" w:cs="Arial"/>
          <w:bCs/>
          <w:highlight w:val="yellow"/>
        </w:rPr>
        <w:t>Authors</w:t>
      </w:r>
      <w:r w:rsidRPr="00CF3B41">
        <w:rPr>
          <w:rFonts w:ascii="Helvetica" w:hAnsi="Helvetica" w:cs="Arial"/>
          <w:szCs w:val="24"/>
          <w:highlight w:val="yellow"/>
        </w:rPr>
        <w:t>: Please clearly label all containers with solution name and concentration in advance of filming.</w:t>
      </w:r>
    </w:p>
    <w:p w:rsidR="00AF602B" w:rsidRDefault="00CD1CB0" w:rsidP="004908B9">
      <w:pPr>
        <w:numPr>
          <w:ilvl w:val="1"/>
          <w:numId w:val="12"/>
        </w:numPr>
        <w:spacing w:before="240"/>
        <w:jc w:val="both"/>
        <w:outlineLvl w:val="0"/>
        <w:rPr>
          <w:rFonts w:ascii="Helvetica" w:hAnsi="Helvetica" w:cs="Arial"/>
          <w:szCs w:val="24"/>
        </w:rPr>
      </w:pPr>
      <w:r>
        <w:rPr>
          <w:rFonts w:ascii="Helvetica" w:hAnsi="Helvetica" w:cs="Arial"/>
          <w:szCs w:val="24"/>
        </w:rPr>
        <w:t>Add</w:t>
      </w:r>
      <w:r w:rsidR="004908B9">
        <w:rPr>
          <w:rFonts w:ascii="Helvetica" w:hAnsi="Helvetica" w:cs="Arial"/>
          <w:szCs w:val="24"/>
        </w:rPr>
        <w:t xml:space="preserve"> 0.50 ml</w:t>
      </w:r>
      <w:r w:rsidR="004908B9" w:rsidRPr="004908B9">
        <w:rPr>
          <w:rFonts w:ascii="Helvetica" w:hAnsi="Helvetica" w:cs="Arial"/>
          <w:szCs w:val="24"/>
        </w:rPr>
        <w:t xml:space="preserve"> </w:t>
      </w:r>
      <w:r w:rsidR="004908B9">
        <w:rPr>
          <w:rFonts w:ascii="Helvetica" w:hAnsi="Helvetica" w:cs="Arial"/>
          <w:szCs w:val="24"/>
        </w:rPr>
        <w:t xml:space="preserve">of the </w:t>
      </w:r>
      <w:r w:rsidR="004908B9" w:rsidRPr="004908B9">
        <w:rPr>
          <w:rFonts w:ascii="Helvetica" w:hAnsi="Helvetica" w:cs="Arial"/>
          <w:szCs w:val="24"/>
        </w:rPr>
        <w:t xml:space="preserve">nitrate solution </w:t>
      </w:r>
      <w:r w:rsidR="004908B9">
        <w:rPr>
          <w:rFonts w:ascii="Helvetica" w:hAnsi="Helvetica" w:cs="Arial"/>
          <w:szCs w:val="24"/>
        </w:rPr>
        <w:t xml:space="preserve">to </w:t>
      </w:r>
      <w:r w:rsidRPr="004908B9">
        <w:rPr>
          <w:rFonts w:ascii="Helvetica" w:hAnsi="Helvetica" w:cs="Arial"/>
          <w:szCs w:val="24"/>
        </w:rPr>
        <w:t xml:space="preserve">0.20 </w:t>
      </w:r>
      <w:r w:rsidR="004908B9">
        <w:rPr>
          <w:rFonts w:ascii="Helvetica" w:hAnsi="Helvetica" w:cs="Arial"/>
          <w:szCs w:val="24"/>
        </w:rPr>
        <w:t>ml</w:t>
      </w:r>
      <w:r w:rsidRPr="004908B9">
        <w:rPr>
          <w:rFonts w:ascii="Helvetica" w:hAnsi="Helvetica" w:cs="Arial"/>
          <w:szCs w:val="24"/>
        </w:rPr>
        <w:t xml:space="preserve"> </w:t>
      </w:r>
      <w:r w:rsidR="004908B9" w:rsidRPr="00696FAD">
        <w:rPr>
          <w:rFonts w:ascii="Helvetica" w:hAnsi="Helvetica" w:cs="Arial"/>
          <w:szCs w:val="24"/>
        </w:rPr>
        <w:t>of</w:t>
      </w:r>
      <w:r w:rsidR="0012756B">
        <w:rPr>
          <w:rFonts w:ascii="Helvetica" w:hAnsi="Helvetica" w:cs="Arial"/>
          <w:szCs w:val="24"/>
        </w:rPr>
        <w:t xml:space="preserve"> the</w:t>
      </w:r>
      <w:r w:rsidR="004908B9" w:rsidRPr="00696FAD">
        <w:rPr>
          <w:rFonts w:ascii="Helvetica" w:hAnsi="Helvetica" w:cs="Arial"/>
          <w:szCs w:val="24"/>
        </w:rPr>
        <w:t xml:space="preserve"> </w:t>
      </w:r>
      <w:r w:rsidR="00696FAD">
        <w:rPr>
          <w:rFonts w:ascii="Helvetica" w:hAnsi="Helvetica" w:cs="Arial"/>
          <w:szCs w:val="24"/>
        </w:rPr>
        <w:t>i</w:t>
      </w:r>
      <w:r w:rsidR="002E1DE1" w:rsidRPr="00696FAD">
        <w:rPr>
          <w:rFonts w:ascii="Helvetica" w:hAnsi="Helvetica" w:cs="Arial"/>
          <w:szCs w:val="24"/>
        </w:rPr>
        <w:t>ridium precursor</w:t>
      </w:r>
      <w:r w:rsidRPr="00696FAD">
        <w:rPr>
          <w:rFonts w:ascii="Helvetica" w:hAnsi="Helvetica" w:cs="Arial"/>
          <w:szCs w:val="24"/>
        </w:rPr>
        <w:t xml:space="preserve"> in</w:t>
      </w:r>
      <w:r w:rsidRPr="00CD1CB0">
        <w:rPr>
          <w:rFonts w:ascii="Helvetica" w:hAnsi="Helvetica" w:cs="Arial"/>
          <w:szCs w:val="24"/>
        </w:rPr>
        <w:t xml:space="preserve"> a standard polystyrene cuvette</w:t>
      </w:r>
      <w:r w:rsidR="004908B9">
        <w:rPr>
          <w:rFonts w:ascii="Helvetica" w:hAnsi="Helvetica" w:cs="Arial"/>
          <w:szCs w:val="24"/>
        </w:rPr>
        <w:t xml:space="preserve"> equipped with a</w:t>
      </w:r>
      <w:r w:rsidR="00EC1F7D">
        <w:rPr>
          <w:rFonts w:ascii="Helvetica" w:hAnsi="Helvetica" w:cs="Arial"/>
          <w:szCs w:val="24"/>
        </w:rPr>
        <w:t xml:space="preserve"> spectroscopic</w:t>
      </w:r>
      <w:r w:rsidR="004908B9">
        <w:rPr>
          <w:rFonts w:ascii="Helvetica" w:hAnsi="Helvetica" w:cs="Arial"/>
          <w:szCs w:val="24"/>
        </w:rPr>
        <w:t xml:space="preserve"> stir bar.</w:t>
      </w:r>
    </w:p>
    <w:p w:rsidR="00E65375" w:rsidRPr="00BD1929" w:rsidRDefault="00E75EE3" w:rsidP="00BD1929">
      <w:pPr>
        <w:numPr>
          <w:ilvl w:val="2"/>
          <w:numId w:val="12"/>
        </w:numPr>
        <w:spacing w:before="240"/>
        <w:jc w:val="both"/>
        <w:outlineLvl w:val="0"/>
        <w:rPr>
          <w:rFonts w:ascii="Helvetica" w:hAnsi="Helvetica" w:cs="Arial"/>
          <w:szCs w:val="24"/>
        </w:rPr>
      </w:pPr>
      <w:r>
        <w:rPr>
          <w:rFonts w:ascii="Helvetica" w:hAnsi="Helvetica" w:cs="Arial"/>
          <w:szCs w:val="24"/>
        </w:rPr>
        <w:t>CU:</w:t>
      </w:r>
      <w:r w:rsidR="00BD1929">
        <w:rPr>
          <w:rFonts w:ascii="Helvetica" w:hAnsi="Helvetica" w:cs="Arial"/>
          <w:szCs w:val="24"/>
        </w:rPr>
        <w:t xml:space="preserve"> Talent pipettes i</w:t>
      </w:r>
      <w:r w:rsidR="00BD1929" w:rsidRPr="00696FAD">
        <w:rPr>
          <w:rFonts w:ascii="Helvetica" w:hAnsi="Helvetica" w:cs="Arial"/>
          <w:szCs w:val="24"/>
        </w:rPr>
        <w:t>ridium precursor</w:t>
      </w:r>
      <w:r w:rsidR="00BD1929">
        <w:rPr>
          <w:rFonts w:ascii="Helvetica" w:hAnsi="Helvetica" w:cs="Arial"/>
          <w:szCs w:val="24"/>
        </w:rPr>
        <w:t xml:space="preserve"> followed by the </w:t>
      </w:r>
      <w:r w:rsidR="00BD1929" w:rsidRPr="004908B9">
        <w:rPr>
          <w:rFonts w:ascii="Helvetica" w:hAnsi="Helvetica" w:cs="Arial"/>
          <w:szCs w:val="24"/>
        </w:rPr>
        <w:t>nitrate solution</w:t>
      </w:r>
      <w:r w:rsidR="000816F0">
        <w:rPr>
          <w:rFonts w:ascii="Helvetica" w:hAnsi="Helvetica" w:cs="Arial"/>
          <w:szCs w:val="24"/>
        </w:rPr>
        <w:t xml:space="preserve"> into a</w:t>
      </w:r>
      <w:r w:rsidR="00BD1929">
        <w:rPr>
          <w:rFonts w:ascii="Helvetica" w:hAnsi="Helvetica" w:cs="Arial"/>
          <w:szCs w:val="24"/>
        </w:rPr>
        <w:t xml:space="preserve"> cuvette, </w:t>
      </w:r>
      <w:r w:rsidR="00E65375" w:rsidRPr="00BD1929">
        <w:rPr>
          <w:rFonts w:ascii="Helvetica" w:hAnsi="Helvetica" w:cs="Arial"/>
          <w:szCs w:val="24"/>
        </w:rPr>
        <w:t>TEXT:</w:t>
      </w:r>
      <w:r w:rsidR="004908B9" w:rsidRPr="00BD1929">
        <w:rPr>
          <w:rFonts w:ascii="Helvetica" w:hAnsi="Helvetica" w:cs="Arial"/>
          <w:szCs w:val="24"/>
        </w:rPr>
        <w:t xml:space="preserve"> </w:t>
      </w:r>
      <w:r w:rsidR="0012756B">
        <w:rPr>
          <w:rFonts w:ascii="Helvetica" w:hAnsi="Helvetica" w:cs="Arial"/>
          <w:szCs w:val="24"/>
        </w:rPr>
        <w:t>Avoid use of q</w:t>
      </w:r>
      <w:r w:rsidR="008D7F87" w:rsidRPr="00BD1929">
        <w:rPr>
          <w:rFonts w:ascii="Helvetica" w:hAnsi="Helvetica" w:cs="Arial"/>
          <w:szCs w:val="24"/>
        </w:rPr>
        <w:t xml:space="preserve">uartz and glass cuvettes </w:t>
      </w:r>
      <w:r w:rsidR="0012756B">
        <w:rPr>
          <w:rFonts w:ascii="Helvetica" w:hAnsi="Helvetica" w:cs="Arial"/>
          <w:szCs w:val="24"/>
        </w:rPr>
        <w:t xml:space="preserve">due to </w:t>
      </w:r>
      <w:r w:rsidR="008D7F87" w:rsidRPr="00BD1929">
        <w:rPr>
          <w:rFonts w:ascii="Helvetica" w:hAnsi="Helvetica" w:cs="Arial"/>
          <w:szCs w:val="24"/>
        </w:rPr>
        <w:t>basic</w:t>
      </w:r>
      <w:r w:rsidR="0012756B">
        <w:rPr>
          <w:rFonts w:ascii="Helvetica" w:hAnsi="Helvetica" w:cs="Arial"/>
          <w:szCs w:val="24"/>
        </w:rPr>
        <w:t xml:space="preserve"> pH</w:t>
      </w:r>
    </w:p>
    <w:p w:rsidR="0066003E" w:rsidRDefault="00BD04B9" w:rsidP="00DB3312">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DB3312">
        <w:rPr>
          <w:rFonts w:ascii="Helvetica" w:hAnsi="Helvetica" w:cs="Arial"/>
          <w:szCs w:val="24"/>
        </w:rPr>
        <w:t>a</w:t>
      </w:r>
      <w:r>
        <w:rPr>
          <w:rFonts w:ascii="Helvetica" w:hAnsi="Helvetica" w:cs="Arial"/>
          <w:szCs w:val="24"/>
        </w:rPr>
        <w:t>dd 0.30 ml</w:t>
      </w:r>
      <w:r w:rsidRPr="00BD04B9">
        <w:rPr>
          <w:rFonts w:ascii="Helvetica" w:hAnsi="Helvetica" w:cs="Arial"/>
          <w:szCs w:val="24"/>
        </w:rPr>
        <w:t xml:space="preserve"> of </w:t>
      </w:r>
      <w:r w:rsidR="00DB3312">
        <w:rPr>
          <w:rFonts w:ascii="Helvetica" w:hAnsi="Helvetica" w:cs="Arial"/>
          <w:szCs w:val="24"/>
        </w:rPr>
        <w:t xml:space="preserve">the </w:t>
      </w:r>
      <w:r w:rsidRPr="00BD04B9">
        <w:rPr>
          <w:rFonts w:ascii="Helvetica" w:hAnsi="Helvetica" w:cs="Arial"/>
          <w:szCs w:val="24"/>
        </w:rPr>
        <w:t>seeded rods in water</w:t>
      </w:r>
      <w:r w:rsidR="0012756B">
        <w:rPr>
          <w:rFonts w:ascii="Helvetica" w:hAnsi="Helvetica" w:cs="Arial"/>
          <w:szCs w:val="24"/>
        </w:rPr>
        <w:t>…</w:t>
      </w:r>
      <w:r>
        <w:rPr>
          <w:rFonts w:ascii="Helvetica" w:hAnsi="Helvetica" w:cs="Arial"/>
          <w:szCs w:val="24"/>
        </w:rPr>
        <w:t xml:space="preserve"> followed by </w:t>
      </w:r>
      <w:r w:rsidR="00DB3312">
        <w:rPr>
          <w:rFonts w:ascii="Helvetica" w:hAnsi="Helvetica" w:cs="Arial"/>
          <w:szCs w:val="24"/>
        </w:rPr>
        <w:t>0.50 ml</w:t>
      </w:r>
      <w:r w:rsidRPr="00BD04B9">
        <w:rPr>
          <w:rFonts w:ascii="Helvetica" w:hAnsi="Helvetica" w:cs="Arial"/>
          <w:szCs w:val="24"/>
        </w:rPr>
        <w:t xml:space="preserve"> of </w:t>
      </w:r>
      <w:r w:rsidR="00DB3312">
        <w:rPr>
          <w:rFonts w:ascii="Helvetica" w:hAnsi="Helvetica" w:cs="Arial"/>
          <w:szCs w:val="24"/>
        </w:rPr>
        <w:t xml:space="preserve">the </w:t>
      </w:r>
      <w:r w:rsidRPr="00BD04B9">
        <w:rPr>
          <w:rFonts w:ascii="Helvetica" w:hAnsi="Helvetica" w:cs="Arial"/>
          <w:szCs w:val="24"/>
        </w:rPr>
        <w:t>persulfate solution</w:t>
      </w:r>
      <w:r w:rsidR="0012756B">
        <w:rPr>
          <w:rFonts w:ascii="Helvetica" w:hAnsi="Helvetica" w:cs="Arial"/>
          <w:szCs w:val="24"/>
        </w:rPr>
        <w:t>…</w:t>
      </w:r>
      <w:r w:rsidR="00DB3312">
        <w:rPr>
          <w:rFonts w:ascii="Helvetica" w:hAnsi="Helvetica" w:cs="Arial"/>
          <w:szCs w:val="24"/>
        </w:rPr>
        <w:t xml:space="preserve"> and 0.50 ml</w:t>
      </w:r>
      <w:r w:rsidR="00DB3312" w:rsidRPr="00DB3312">
        <w:rPr>
          <w:rFonts w:ascii="Helvetica" w:hAnsi="Helvetica" w:cs="Arial"/>
          <w:szCs w:val="24"/>
        </w:rPr>
        <w:t xml:space="preserve"> of </w:t>
      </w:r>
      <w:r w:rsidR="00DB3312">
        <w:rPr>
          <w:rFonts w:ascii="Helvetica" w:hAnsi="Helvetica" w:cs="Arial"/>
          <w:szCs w:val="24"/>
        </w:rPr>
        <w:t xml:space="preserve">the </w:t>
      </w:r>
      <w:r w:rsidR="00DB3312" w:rsidRPr="00DB3312">
        <w:rPr>
          <w:rFonts w:ascii="Helvetica" w:hAnsi="Helvetica" w:cs="Arial"/>
          <w:szCs w:val="24"/>
        </w:rPr>
        <w:t>sodium hydroxide solution</w:t>
      </w:r>
      <w:r w:rsidR="00DB3312">
        <w:rPr>
          <w:rFonts w:ascii="Helvetica" w:hAnsi="Helvetica" w:cs="Arial"/>
          <w:szCs w:val="24"/>
        </w:rPr>
        <w:t>.</w:t>
      </w:r>
    </w:p>
    <w:p w:rsidR="00064766" w:rsidRDefault="00064766" w:rsidP="00064766">
      <w:pPr>
        <w:numPr>
          <w:ilvl w:val="2"/>
          <w:numId w:val="12"/>
        </w:numPr>
        <w:spacing w:before="240"/>
        <w:jc w:val="both"/>
        <w:outlineLvl w:val="0"/>
        <w:rPr>
          <w:rFonts w:ascii="Helvetica" w:hAnsi="Helvetica" w:cs="Arial"/>
          <w:szCs w:val="24"/>
        </w:rPr>
      </w:pPr>
      <w:r>
        <w:rPr>
          <w:rFonts w:ascii="Helvetica" w:hAnsi="Helvetica" w:cs="Arial"/>
          <w:szCs w:val="24"/>
        </w:rPr>
        <w:t>CU: Talent pipettes the</w:t>
      </w:r>
      <w:r w:rsidRPr="00064766">
        <w:rPr>
          <w:rFonts w:ascii="Helvetica" w:hAnsi="Helvetica" w:cs="Arial"/>
          <w:szCs w:val="24"/>
        </w:rPr>
        <w:t xml:space="preserve"> </w:t>
      </w:r>
      <w:r w:rsidRPr="00BD04B9">
        <w:rPr>
          <w:rFonts w:ascii="Helvetica" w:hAnsi="Helvetica" w:cs="Arial"/>
          <w:szCs w:val="24"/>
        </w:rPr>
        <w:t>seeded rods</w:t>
      </w:r>
      <w:r>
        <w:rPr>
          <w:rFonts w:ascii="Helvetica" w:hAnsi="Helvetica" w:cs="Arial"/>
          <w:szCs w:val="24"/>
        </w:rPr>
        <w:t xml:space="preserve">, </w:t>
      </w:r>
      <w:r w:rsidRPr="00BD04B9">
        <w:rPr>
          <w:rFonts w:ascii="Helvetica" w:hAnsi="Helvetica" w:cs="Arial"/>
          <w:szCs w:val="24"/>
        </w:rPr>
        <w:t>persulfate solution</w:t>
      </w:r>
      <w:r>
        <w:rPr>
          <w:rFonts w:ascii="Helvetica" w:hAnsi="Helvetica" w:cs="Arial"/>
          <w:szCs w:val="24"/>
        </w:rPr>
        <w:t xml:space="preserve"> and </w:t>
      </w:r>
      <w:r w:rsidRPr="00DB3312">
        <w:rPr>
          <w:rFonts w:ascii="Helvetica" w:hAnsi="Helvetica" w:cs="Arial"/>
          <w:szCs w:val="24"/>
        </w:rPr>
        <w:t>sodium hydroxide solution</w:t>
      </w:r>
      <w:r>
        <w:rPr>
          <w:rFonts w:ascii="Helvetica" w:hAnsi="Helvetica" w:cs="Arial"/>
          <w:szCs w:val="24"/>
        </w:rPr>
        <w:t xml:space="preserve"> into the cuvette.</w:t>
      </w:r>
    </w:p>
    <w:p w:rsidR="00550406" w:rsidRDefault="007D034B" w:rsidP="00CA3E22">
      <w:pPr>
        <w:numPr>
          <w:ilvl w:val="1"/>
          <w:numId w:val="12"/>
        </w:numPr>
        <w:spacing w:before="240"/>
        <w:jc w:val="both"/>
        <w:outlineLvl w:val="0"/>
        <w:rPr>
          <w:rFonts w:ascii="Helvetica" w:hAnsi="Helvetica" w:cs="Arial"/>
          <w:szCs w:val="24"/>
        </w:rPr>
      </w:pPr>
      <w:r w:rsidRPr="007D034B">
        <w:rPr>
          <w:rFonts w:ascii="Helvetica" w:hAnsi="Helvetica" w:cs="Arial"/>
          <w:szCs w:val="24"/>
        </w:rPr>
        <w:t>Place the cuvette in a h</w:t>
      </w:r>
      <w:r w:rsidR="005300BB">
        <w:rPr>
          <w:rFonts w:ascii="Helvetica" w:hAnsi="Helvetica" w:cs="Arial"/>
          <w:szCs w:val="24"/>
        </w:rPr>
        <w:t>older</w:t>
      </w:r>
      <w:r w:rsidR="00EC1F7D">
        <w:rPr>
          <w:rFonts w:ascii="Helvetica" w:hAnsi="Helvetica" w:cs="Arial"/>
          <w:szCs w:val="24"/>
        </w:rPr>
        <w:t xml:space="preserve"> and stir the solution. Then</w:t>
      </w:r>
      <w:r w:rsidR="005300BB">
        <w:rPr>
          <w:rFonts w:ascii="Helvetica" w:hAnsi="Helvetica" w:cs="Arial"/>
          <w:szCs w:val="24"/>
        </w:rPr>
        <w:t xml:space="preserve"> </w:t>
      </w:r>
      <w:r w:rsidR="00EC1F7D">
        <w:rPr>
          <w:rFonts w:ascii="Helvetica" w:hAnsi="Helvetica" w:cs="Arial"/>
          <w:szCs w:val="24"/>
        </w:rPr>
        <w:t>i</w:t>
      </w:r>
      <w:r w:rsidR="00CA3E22" w:rsidRPr="00CA3E22">
        <w:rPr>
          <w:rFonts w:ascii="Helvetica" w:hAnsi="Helvetica" w:cs="Arial"/>
          <w:szCs w:val="24"/>
        </w:rPr>
        <w:t xml:space="preserve">lluminate </w:t>
      </w:r>
      <w:r w:rsidR="00EC1F7D">
        <w:rPr>
          <w:rFonts w:ascii="Helvetica" w:hAnsi="Helvetica" w:cs="Arial"/>
          <w:szCs w:val="24"/>
        </w:rPr>
        <w:t xml:space="preserve">the sample at </w:t>
      </w:r>
      <w:r w:rsidR="00CA3E22" w:rsidRPr="00CA3E22">
        <w:rPr>
          <w:rFonts w:ascii="Helvetica" w:hAnsi="Helvetica" w:cs="Arial"/>
          <w:szCs w:val="24"/>
        </w:rPr>
        <w:t>450 nm a</w:t>
      </w:r>
      <w:r w:rsidR="00965D63">
        <w:rPr>
          <w:rFonts w:ascii="Helvetica" w:hAnsi="Helvetica" w:cs="Arial"/>
          <w:szCs w:val="24"/>
        </w:rPr>
        <w:t>nd</w:t>
      </w:r>
      <w:r w:rsidR="00CA3E22" w:rsidRPr="00CA3E22">
        <w:rPr>
          <w:rFonts w:ascii="Helvetica" w:hAnsi="Helvetica" w:cs="Arial"/>
          <w:szCs w:val="24"/>
        </w:rPr>
        <w:t xml:space="preserve"> 100 mW for up to 4 hours</w:t>
      </w:r>
      <w:r w:rsidR="00CA3E22">
        <w:rPr>
          <w:rFonts w:ascii="Helvetica" w:hAnsi="Helvetica" w:cs="Arial"/>
          <w:szCs w:val="24"/>
        </w:rPr>
        <w:t>.</w:t>
      </w:r>
      <w:r w:rsidR="00D0048F">
        <w:rPr>
          <w:rFonts w:ascii="Helvetica" w:hAnsi="Helvetica" w:cs="Arial"/>
          <w:szCs w:val="24"/>
        </w:rPr>
        <w:t xml:space="preserve"> The solution should turn green and then blue.</w:t>
      </w:r>
    </w:p>
    <w:p w:rsidR="00D0048F" w:rsidRDefault="00C41D3E" w:rsidP="00C41D3E">
      <w:pPr>
        <w:numPr>
          <w:ilvl w:val="2"/>
          <w:numId w:val="12"/>
        </w:numPr>
        <w:spacing w:before="240"/>
        <w:jc w:val="both"/>
        <w:outlineLvl w:val="0"/>
        <w:rPr>
          <w:rFonts w:ascii="Helvetica" w:hAnsi="Helvetica" w:cs="Arial"/>
          <w:szCs w:val="24"/>
        </w:rPr>
      </w:pPr>
      <w:r>
        <w:rPr>
          <w:rFonts w:ascii="Helvetica" w:hAnsi="Helvetica" w:cs="Arial"/>
          <w:szCs w:val="24"/>
        </w:rPr>
        <w:t>MED: Talent transfers the cuvette to the holder</w:t>
      </w:r>
      <w:r w:rsidR="0012756B">
        <w:rPr>
          <w:rFonts w:ascii="Helvetica" w:hAnsi="Helvetica" w:cs="Arial"/>
          <w:szCs w:val="24"/>
        </w:rPr>
        <w:t>; show solution stirring.</w:t>
      </w:r>
    </w:p>
    <w:p w:rsidR="00C67887" w:rsidRPr="00CF3B41" w:rsidRDefault="00D0048F" w:rsidP="00C41D3E">
      <w:pPr>
        <w:numPr>
          <w:ilvl w:val="2"/>
          <w:numId w:val="12"/>
        </w:numPr>
        <w:spacing w:before="240"/>
        <w:jc w:val="both"/>
        <w:outlineLvl w:val="0"/>
        <w:rPr>
          <w:rFonts w:ascii="Helvetica" w:hAnsi="Helvetica" w:cs="Arial"/>
          <w:szCs w:val="24"/>
        </w:rPr>
      </w:pPr>
      <w:r>
        <w:rPr>
          <w:rFonts w:ascii="Helvetica" w:hAnsi="Helvetica" w:cs="Arial"/>
          <w:szCs w:val="24"/>
        </w:rPr>
        <w:t xml:space="preserve">CU: Talent </w:t>
      </w:r>
      <w:r w:rsidR="00C41D3E">
        <w:rPr>
          <w:rFonts w:ascii="Helvetica" w:hAnsi="Helvetica" w:cs="Arial"/>
          <w:szCs w:val="24"/>
        </w:rPr>
        <w:t>turns on the illumination,</w:t>
      </w:r>
      <w:r>
        <w:rPr>
          <w:rFonts w:ascii="Helvetica" w:hAnsi="Helvetica" w:cs="Arial"/>
          <w:szCs w:val="24"/>
        </w:rPr>
        <w:t xml:space="preserve"> TEXT: 450 nm</w:t>
      </w:r>
      <w:r w:rsidR="00C912AF">
        <w:rPr>
          <w:rFonts w:ascii="Helvetica" w:hAnsi="Helvetica" w:cs="Arial"/>
          <w:szCs w:val="24"/>
        </w:rPr>
        <w:t>;</w:t>
      </w:r>
      <w:r>
        <w:rPr>
          <w:rFonts w:ascii="Helvetica" w:hAnsi="Helvetica" w:cs="Arial"/>
          <w:szCs w:val="24"/>
        </w:rPr>
        <w:t xml:space="preserve"> 100 mW</w:t>
      </w:r>
      <w:r w:rsidR="00C912AF">
        <w:rPr>
          <w:rFonts w:ascii="Helvetica" w:hAnsi="Helvetica" w:cs="Arial"/>
          <w:szCs w:val="24"/>
        </w:rPr>
        <w:t>;</w:t>
      </w:r>
      <w:r>
        <w:rPr>
          <w:rFonts w:ascii="Helvetica" w:hAnsi="Helvetica" w:cs="Arial"/>
          <w:szCs w:val="24"/>
        </w:rPr>
        <w:t xml:space="preserve"> 4 hr</w:t>
      </w:r>
      <w:r w:rsidR="00C41D3E" w:rsidRPr="00C41D3E">
        <w:rPr>
          <w:rFonts w:ascii="Helvetica" w:hAnsi="Helvetica" w:cs="Arial"/>
          <w:szCs w:val="24"/>
        </w:rPr>
        <w:t xml:space="preserve"> </w:t>
      </w:r>
    </w:p>
    <w:p w:rsidR="00D0048F" w:rsidRDefault="00D0048F" w:rsidP="00C41D3E">
      <w:pPr>
        <w:numPr>
          <w:ilvl w:val="2"/>
          <w:numId w:val="12"/>
        </w:numPr>
        <w:spacing w:before="240"/>
        <w:jc w:val="both"/>
        <w:outlineLvl w:val="0"/>
        <w:rPr>
          <w:rFonts w:ascii="Helvetica" w:hAnsi="Helvetica" w:cs="Arial"/>
          <w:szCs w:val="24"/>
        </w:rPr>
      </w:pPr>
      <w:r>
        <w:rPr>
          <w:rFonts w:ascii="Helvetica" w:hAnsi="Helvetica" w:cs="Arial"/>
          <w:szCs w:val="24"/>
        </w:rPr>
        <w:t>ECU: Show green solution in a cuvette</w:t>
      </w:r>
      <w:r w:rsidR="00A62345">
        <w:rPr>
          <w:rFonts w:ascii="Helvetica" w:hAnsi="Helvetica" w:cs="Arial"/>
          <w:szCs w:val="24"/>
        </w:rPr>
        <w:t>, stirring</w:t>
      </w:r>
    </w:p>
    <w:p w:rsidR="00D0048F" w:rsidRPr="00C41D3E" w:rsidRDefault="00D0048F" w:rsidP="00C41D3E">
      <w:pPr>
        <w:numPr>
          <w:ilvl w:val="2"/>
          <w:numId w:val="12"/>
        </w:numPr>
        <w:spacing w:before="240"/>
        <w:jc w:val="both"/>
        <w:outlineLvl w:val="0"/>
        <w:rPr>
          <w:rFonts w:ascii="Helvetica" w:hAnsi="Helvetica" w:cs="Arial"/>
          <w:szCs w:val="24"/>
        </w:rPr>
      </w:pPr>
      <w:r>
        <w:rPr>
          <w:rFonts w:ascii="Helvetica" w:hAnsi="Helvetica" w:cs="Arial"/>
          <w:szCs w:val="24"/>
        </w:rPr>
        <w:t>ECU: Show blue solution in a cuvette</w:t>
      </w:r>
      <w:r w:rsidR="00A62345">
        <w:rPr>
          <w:rFonts w:ascii="Helvetica" w:hAnsi="Helvetica" w:cs="Arial"/>
          <w:szCs w:val="24"/>
        </w:rPr>
        <w:t>, stirring</w:t>
      </w:r>
      <w:r>
        <w:rPr>
          <w:rFonts w:ascii="Helvetica" w:hAnsi="Helvetica" w:cs="Arial"/>
          <w:szCs w:val="24"/>
        </w:rPr>
        <w:t xml:space="preserve"> (Video editor: </w:t>
      </w:r>
      <w:r w:rsidR="00B24D2D">
        <w:rPr>
          <w:rFonts w:ascii="Helvetica" w:hAnsi="Helvetica" w:cs="Arial"/>
          <w:szCs w:val="24"/>
        </w:rPr>
        <w:t>Show in split screen with 3.4.3.</w:t>
      </w:r>
      <w:r w:rsidR="00A62345">
        <w:rPr>
          <w:rFonts w:ascii="Helvetica" w:hAnsi="Helvetica" w:cs="Arial"/>
          <w:szCs w:val="24"/>
        </w:rPr>
        <w:t xml:space="preserve"> L</w:t>
      </w:r>
      <w:r>
        <w:rPr>
          <w:rFonts w:ascii="Helvetica" w:hAnsi="Helvetica" w:cs="Arial"/>
          <w:szCs w:val="24"/>
        </w:rPr>
        <w:t xml:space="preserve">abel </w:t>
      </w:r>
      <w:r w:rsidR="00A62345">
        <w:rPr>
          <w:rFonts w:ascii="Helvetica" w:hAnsi="Helvetica" w:cs="Arial"/>
          <w:szCs w:val="24"/>
        </w:rPr>
        <w:t xml:space="preserve">3.4.3 </w:t>
      </w:r>
      <w:r>
        <w:rPr>
          <w:rFonts w:ascii="Helvetica" w:hAnsi="Helvetica" w:cs="Arial"/>
          <w:szCs w:val="24"/>
        </w:rPr>
        <w:t xml:space="preserve">“After 2 hours” </w:t>
      </w:r>
      <w:r w:rsidR="00B24D2D">
        <w:rPr>
          <w:rFonts w:ascii="Helvetica" w:hAnsi="Helvetica" w:cs="Arial"/>
          <w:szCs w:val="24"/>
        </w:rPr>
        <w:t>and label</w:t>
      </w:r>
      <w:r w:rsidR="00A62345">
        <w:rPr>
          <w:rFonts w:ascii="Helvetica" w:hAnsi="Helvetica" w:cs="Arial"/>
          <w:szCs w:val="24"/>
        </w:rPr>
        <w:t xml:space="preserve"> 3.4.4</w:t>
      </w:r>
      <w:r w:rsidRPr="00C41D3E">
        <w:rPr>
          <w:rFonts w:ascii="Helvetica" w:hAnsi="Helvetica" w:cs="Arial"/>
          <w:szCs w:val="24"/>
        </w:rPr>
        <w:t xml:space="preserve"> “After</w:t>
      </w:r>
      <w:r>
        <w:rPr>
          <w:rFonts w:ascii="Helvetica" w:hAnsi="Helvetica" w:cs="Arial"/>
          <w:szCs w:val="24"/>
        </w:rPr>
        <w:t xml:space="preserve"> 4 hours”</w:t>
      </w:r>
      <w:r w:rsidR="00B24D2D">
        <w:rPr>
          <w:rFonts w:ascii="Helvetica" w:hAnsi="Helvetica" w:cs="Arial"/>
          <w:szCs w:val="24"/>
        </w:rPr>
        <w:t>. Have the first label appear when “green” is mentioned and then have the second label appear when “blue” is mentioned.</w:t>
      </w:r>
      <w:r>
        <w:rPr>
          <w:rFonts w:ascii="Helvetica" w:hAnsi="Helvetica" w:cs="Arial"/>
          <w:szCs w:val="24"/>
        </w:rPr>
        <w:t>)</w:t>
      </w:r>
    </w:p>
    <w:p w:rsidR="00DB16F5" w:rsidRDefault="00DB16F5" w:rsidP="00D174E6">
      <w:pPr>
        <w:spacing w:before="240"/>
        <w:ind w:left="720"/>
        <w:jc w:val="both"/>
        <w:outlineLvl w:val="0"/>
        <w:rPr>
          <w:rFonts w:ascii="Helvetica" w:hAnsi="Helvetica" w:cs="Arial"/>
          <w:szCs w:val="24"/>
        </w:rPr>
      </w:pPr>
      <w:r w:rsidRPr="006F54B6">
        <w:rPr>
          <w:rFonts w:ascii="Helvetica" w:hAnsi="Helvetica" w:cs="Arial"/>
          <w:szCs w:val="24"/>
          <w:highlight w:val="yellow"/>
        </w:rPr>
        <w:t xml:space="preserve">Authors: </w:t>
      </w:r>
      <w:r w:rsidR="006F54B6" w:rsidRPr="006F54B6">
        <w:rPr>
          <w:rFonts w:ascii="Helvetica" w:hAnsi="Helvetica" w:cs="Arial"/>
          <w:szCs w:val="24"/>
          <w:highlight w:val="yellow"/>
        </w:rPr>
        <w:t xml:space="preserve">Please have green and </w:t>
      </w:r>
      <w:r w:rsidR="000816F0">
        <w:rPr>
          <w:rFonts w:ascii="Helvetica" w:hAnsi="Helvetica" w:cs="Arial"/>
          <w:szCs w:val="24"/>
          <w:highlight w:val="yellow"/>
        </w:rPr>
        <w:t>blue samples ready to be shot for</w:t>
      </w:r>
      <w:r w:rsidR="006F54B6" w:rsidRPr="006F54B6">
        <w:rPr>
          <w:rFonts w:ascii="Helvetica" w:hAnsi="Helvetica" w:cs="Arial"/>
          <w:szCs w:val="24"/>
          <w:highlight w:val="yellow"/>
        </w:rPr>
        <w:t xml:space="preserve"> the video</w:t>
      </w:r>
    </w:p>
    <w:p w:rsidR="00257AA0" w:rsidRPr="003B0D77" w:rsidRDefault="003B0D77" w:rsidP="003B0D77">
      <w:pPr>
        <w:numPr>
          <w:ilvl w:val="1"/>
          <w:numId w:val="12"/>
        </w:numPr>
        <w:spacing w:before="240"/>
        <w:jc w:val="both"/>
        <w:outlineLvl w:val="0"/>
        <w:rPr>
          <w:rFonts w:ascii="Helvetica" w:hAnsi="Helvetica" w:cs="Arial"/>
          <w:szCs w:val="24"/>
        </w:rPr>
      </w:pPr>
      <w:r>
        <w:rPr>
          <w:rFonts w:ascii="Helvetica" w:hAnsi="Helvetica" w:cs="Arial"/>
          <w:szCs w:val="24"/>
        </w:rPr>
        <w:t>After the desired incubation time, transfer</w:t>
      </w:r>
      <w:r w:rsidR="0057358B">
        <w:rPr>
          <w:rFonts w:ascii="Helvetica" w:hAnsi="Helvetica" w:cs="Arial"/>
          <w:szCs w:val="24"/>
        </w:rPr>
        <w:t xml:space="preserve"> the solution </w:t>
      </w:r>
      <w:r>
        <w:rPr>
          <w:rFonts w:ascii="Helvetica" w:hAnsi="Helvetica" w:cs="Arial"/>
          <w:szCs w:val="24"/>
        </w:rPr>
        <w:t>to</w:t>
      </w:r>
      <w:r w:rsidR="0057358B">
        <w:rPr>
          <w:rFonts w:ascii="Helvetica" w:hAnsi="Helvetica" w:cs="Arial"/>
          <w:szCs w:val="24"/>
        </w:rPr>
        <w:t xml:space="preserve"> a tube an</w:t>
      </w:r>
      <w:r w:rsidR="003E41EB">
        <w:rPr>
          <w:rFonts w:ascii="Helvetica" w:hAnsi="Helvetica" w:cs="Arial"/>
          <w:szCs w:val="24"/>
        </w:rPr>
        <w:t>d centrifuge</w:t>
      </w:r>
      <w:r w:rsidR="0057358B" w:rsidRPr="0057358B">
        <w:rPr>
          <w:rFonts w:ascii="Helvetica" w:hAnsi="Helvetica" w:cs="Arial"/>
          <w:szCs w:val="24"/>
        </w:rPr>
        <w:t xml:space="preserve"> for 10 minutes</w:t>
      </w:r>
      <w:r>
        <w:rPr>
          <w:rFonts w:ascii="Helvetica" w:hAnsi="Helvetica" w:cs="Arial"/>
          <w:szCs w:val="24"/>
        </w:rPr>
        <w:t xml:space="preserve"> at </w:t>
      </w:r>
      <w:r w:rsidRPr="003B0D77">
        <w:rPr>
          <w:rFonts w:ascii="Helvetica" w:hAnsi="Helvetica" w:cs="Arial"/>
          <w:szCs w:val="24"/>
        </w:rPr>
        <w:t>7700 x g</w:t>
      </w:r>
      <w:r w:rsidR="0057358B" w:rsidRPr="003B0D77">
        <w:rPr>
          <w:rFonts w:ascii="Helvetica" w:hAnsi="Helvetica" w:cs="Arial"/>
          <w:szCs w:val="24"/>
        </w:rPr>
        <w:t xml:space="preserve">. </w:t>
      </w:r>
      <w:r w:rsidR="00A71ABD" w:rsidRPr="003B0D77">
        <w:rPr>
          <w:rFonts w:ascii="Helvetica" w:hAnsi="Helvetica" w:cs="Arial"/>
          <w:szCs w:val="24"/>
        </w:rPr>
        <w:t>Carefully decant the supernatant and retain the pellet.</w:t>
      </w:r>
    </w:p>
    <w:p w:rsidR="006F54B6" w:rsidRDefault="006F54B6" w:rsidP="006F54B6">
      <w:pPr>
        <w:numPr>
          <w:ilvl w:val="2"/>
          <w:numId w:val="12"/>
        </w:numPr>
        <w:spacing w:before="240"/>
        <w:jc w:val="both"/>
        <w:outlineLvl w:val="0"/>
        <w:rPr>
          <w:rFonts w:ascii="Helvetica" w:hAnsi="Helvetica" w:cs="Arial"/>
          <w:szCs w:val="24"/>
        </w:rPr>
      </w:pPr>
      <w:r>
        <w:rPr>
          <w:rFonts w:ascii="Helvetica" w:hAnsi="Helvetica" w:cs="Arial"/>
          <w:szCs w:val="24"/>
        </w:rPr>
        <w:t xml:space="preserve">MED: </w:t>
      </w:r>
      <w:r w:rsidR="001314BE">
        <w:rPr>
          <w:rFonts w:ascii="Helvetica" w:hAnsi="Helvetica" w:cs="Arial"/>
          <w:szCs w:val="24"/>
        </w:rPr>
        <w:t xml:space="preserve">Talent </w:t>
      </w:r>
      <w:r w:rsidR="003B0D77">
        <w:rPr>
          <w:rFonts w:ascii="Helvetica" w:hAnsi="Helvetica" w:cs="Arial"/>
          <w:szCs w:val="24"/>
        </w:rPr>
        <w:t>transfers</w:t>
      </w:r>
      <w:r w:rsidR="001314BE">
        <w:rPr>
          <w:rFonts w:ascii="Helvetica" w:hAnsi="Helvetica" w:cs="Arial"/>
          <w:szCs w:val="24"/>
        </w:rPr>
        <w:t xml:space="preserve"> the contents of the cuvette into a centrifuge tube and transfers it to a centrifuge</w:t>
      </w:r>
      <w:r w:rsidR="003E41EB">
        <w:rPr>
          <w:rFonts w:ascii="Helvetica" w:hAnsi="Helvetica" w:cs="Arial"/>
          <w:szCs w:val="24"/>
        </w:rPr>
        <w:t xml:space="preserve">, TEXT: </w:t>
      </w:r>
      <w:r w:rsidR="003E41EB" w:rsidRPr="0057358B">
        <w:rPr>
          <w:rFonts w:ascii="Helvetica" w:hAnsi="Helvetica" w:cs="Arial"/>
          <w:szCs w:val="24"/>
        </w:rPr>
        <w:t>7700 x g</w:t>
      </w:r>
      <w:r w:rsidR="003B0D77">
        <w:rPr>
          <w:rFonts w:ascii="Helvetica" w:hAnsi="Helvetica" w:cs="Arial"/>
          <w:szCs w:val="24"/>
        </w:rPr>
        <w:t>; 10 min</w:t>
      </w:r>
    </w:p>
    <w:p w:rsidR="001314BE" w:rsidRPr="003F7BFA" w:rsidRDefault="00670831" w:rsidP="00B73BED">
      <w:pPr>
        <w:numPr>
          <w:ilvl w:val="2"/>
          <w:numId w:val="12"/>
        </w:numPr>
        <w:spacing w:before="240"/>
        <w:jc w:val="both"/>
        <w:outlineLvl w:val="0"/>
        <w:rPr>
          <w:rFonts w:ascii="Helvetica" w:hAnsi="Helvetica" w:cs="Arial"/>
          <w:szCs w:val="24"/>
        </w:rPr>
      </w:pPr>
      <w:r w:rsidRPr="003F7BFA">
        <w:rPr>
          <w:rFonts w:ascii="Helvetica" w:hAnsi="Helvetica" w:cs="Arial"/>
          <w:szCs w:val="24"/>
        </w:rPr>
        <w:t>CU</w:t>
      </w:r>
      <w:r w:rsidR="001314BE" w:rsidRPr="003F7BFA">
        <w:rPr>
          <w:rFonts w:ascii="Helvetica" w:hAnsi="Helvetica" w:cs="Arial"/>
          <w:szCs w:val="24"/>
        </w:rPr>
        <w:t>: talent</w:t>
      </w:r>
      <w:r w:rsidR="001314BE" w:rsidRPr="003F7BFA">
        <w:rPr>
          <w:rFonts w:ascii="Helvetica" w:hAnsi="Helvetica" w:cs="Arial"/>
          <w:strike/>
          <w:szCs w:val="24"/>
        </w:rPr>
        <w:t xml:space="preserve"> </w:t>
      </w:r>
      <w:r w:rsidRPr="003F7BFA">
        <w:rPr>
          <w:rFonts w:ascii="Helvetica" w:hAnsi="Helvetica" w:cs="Arial"/>
          <w:strike/>
          <w:szCs w:val="24"/>
        </w:rPr>
        <w:t>decants the supernatant and</w:t>
      </w:r>
      <w:r w:rsidRPr="003F7BFA">
        <w:rPr>
          <w:rFonts w:ascii="Helvetica" w:hAnsi="Helvetica" w:cs="Arial"/>
          <w:szCs w:val="24"/>
        </w:rPr>
        <w:t xml:space="preserve"> places the tube into a rack</w:t>
      </w:r>
      <w:r w:rsidR="00B73BED" w:rsidRPr="003F7BFA">
        <w:rPr>
          <w:rFonts w:ascii="Helvetica" w:hAnsi="Helvetica" w:cs="Arial"/>
          <w:szCs w:val="24"/>
        </w:rPr>
        <w:t xml:space="preserve"> </w:t>
      </w:r>
      <w:r w:rsidR="00B73BED" w:rsidRPr="003F7BFA">
        <w:rPr>
          <w:rFonts w:ascii="Helvetica" w:hAnsi="Helvetica" w:cs="Arial"/>
          <w:color w:val="FF0000"/>
          <w:szCs w:val="24"/>
        </w:rPr>
        <w:t>in the glovebox</w:t>
      </w:r>
      <w:r w:rsidR="001314BE" w:rsidRPr="003F7BFA">
        <w:rPr>
          <w:rFonts w:ascii="Helvetica" w:hAnsi="Helvetica" w:cs="Arial"/>
          <w:szCs w:val="24"/>
        </w:rPr>
        <w:t xml:space="preserve"> </w:t>
      </w:r>
    </w:p>
    <w:p w:rsidR="00B73BED" w:rsidRPr="003F7BFA" w:rsidRDefault="00B73BED" w:rsidP="00B73BED">
      <w:pPr>
        <w:numPr>
          <w:ilvl w:val="2"/>
          <w:numId w:val="12"/>
        </w:numPr>
        <w:spacing w:before="240"/>
        <w:jc w:val="both"/>
        <w:outlineLvl w:val="0"/>
        <w:rPr>
          <w:rFonts w:ascii="Helvetica" w:hAnsi="Helvetica" w:cs="Arial"/>
          <w:szCs w:val="24"/>
          <w:highlight w:val="green"/>
        </w:rPr>
      </w:pPr>
      <w:r w:rsidRPr="003F7BFA">
        <w:rPr>
          <w:rFonts w:ascii="Helvetica" w:hAnsi="Helvetica" w:cs="Arial"/>
          <w:szCs w:val="24"/>
          <w:highlight w:val="green"/>
        </w:rPr>
        <w:t xml:space="preserve"> Added shot MED: Talent decants the supernatant</w:t>
      </w:r>
    </w:p>
    <w:p w:rsidR="00A71ABD" w:rsidRDefault="003F7BFA" w:rsidP="0057358B">
      <w:pPr>
        <w:numPr>
          <w:ilvl w:val="1"/>
          <w:numId w:val="12"/>
        </w:numPr>
        <w:spacing w:before="240"/>
        <w:jc w:val="both"/>
        <w:outlineLvl w:val="0"/>
        <w:rPr>
          <w:rFonts w:ascii="Helvetica" w:hAnsi="Helvetica" w:cs="Arial"/>
          <w:szCs w:val="24"/>
        </w:rPr>
      </w:pPr>
      <w:r>
        <w:rPr>
          <w:rFonts w:ascii="Helvetica" w:hAnsi="Helvetica" w:cs="Arial"/>
          <w:szCs w:val="24"/>
        </w:rPr>
        <w:t>D</w:t>
      </w:r>
      <w:r w:rsidR="00A71ABD">
        <w:rPr>
          <w:rFonts w:ascii="Helvetica" w:hAnsi="Helvetica" w:cs="Arial"/>
          <w:szCs w:val="24"/>
        </w:rPr>
        <w:t>isperse</w:t>
      </w:r>
      <w:r w:rsidR="00A71ABD" w:rsidRPr="00A71ABD">
        <w:rPr>
          <w:rFonts w:ascii="Helvetica" w:hAnsi="Helvetica" w:cs="Arial"/>
          <w:szCs w:val="24"/>
        </w:rPr>
        <w:t xml:space="preserve"> </w:t>
      </w:r>
      <w:r w:rsidR="00A71ABD">
        <w:rPr>
          <w:rFonts w:ascii="Helvetica" w:hAnsi="Helvetica" w:cs="Arial"/>
          <w:szCs w:val="24"/>
        </w:rPr>
        <w:t>by sonicating in polar</w:t>
      </w:r>
      <w:r>
        <w:rPr>
          <w:rFonts w:ascii="Helvetica" w:hAnsi="Helvetica" w:cs="Arial"/>
          <w:szCs w:val="24"/>
        </w:rPr>
        <w:t xml:space="preserve"> </w:t>
      </w:r>
      <w:r w:rsidR="00B73BED" w:rsidRPr="003F7BFA">
        <w:rPr>
          <w:rFonts w:ascii="Helvetica" w:hAnsi="Helvetica" w:cs="Arial"/>
          <w:color w:val="FF0000"/>
          <w:szCs w:val="24"/>
        </w:rPr>
        <w:t>methanol</w:t>
      </w:r>
      <w:r w:rsidR="00A71ABD" w:rsidRPr="003F7BFA">
        <w:rPr>
          <w:rFonts w:ascii="Helvetica" w:hAnsi="Helvetica" w:cs="Arial"/>
          <w:color w:val="FF0000"/>
          <w:szCs w:val="24"/>
        </w:rPr>
        <w:t xml:space="preserve"> </w:t>
      </w:r>
      <w:r>
        <w:rPr>
          <w:rFonts w:ascii="Helvetica" w:hAnsi="Helvetica" w:cs="Arial"/>
          <w:szCs w:val="24"/>
        </w:rPr>
        <w:t>solvent</w:t>
      </w:r>
      <w:r w:rsidR="00A71ABD">
        <w:rPr>
          <w:rFonts w:ascii="Helvetica" w:hAnsi="Helvetica" w:cs="Arial"/>
          <w:szCs w:val="24"/>
        </w:rPr>
        <w:t xml:space="preserve"> for further use.</w:t>
      </w:r>
    </w:p>
    <w:p w:rsidR="00C912AF" w:rsidRDefault="00345EE6" w:rsidP="00345EE6">
      <w:pPr>
        <w:numPr>
          <w:ilvl w:val="2"/>
          <w:numId w:val="12"/>
        </w:numPr>
        <w:spacing w:before="240"/>
        <w:jc w:val="both"/>
        <w:outlineLvl w:val="0"/>
        <w:rPr>
          <w:rFonts w:ascii="Helvetica" w:hAnsi="Helvetica" w:cs="Arial"/>
          <w:szCs w:val="24"/>
        </w:rPr>
      </w:pPr>
      <w:r>
        <w:rPr>
          <w:rFonts w:ascii="Helvetica" w:hAnsi="Helvetica" w:cs="Arial"/>
          <w:szCs w:val="24"/>
        </w:rPr>
        <w:t>MED:</w:t>
      </w:r>
      <w:r w:rsidR="00C912AF">
        <w:rPr>
          <w:rFonts w:ascii="Helvetica" w:hAnsi="Helvetica" w:cs="Arial"/>
          <w:szCs w:val="24"/>
        </w:rPr>
        <w:t xml:space="preserve"> </w:t>
      </w:r>
      <w:r w:rsidR="00C912AF" w:rsidRPr="003F7BFA">
        <w:rPr>
          <w:rFonts w:ascii="Helvetica" w:hAnsi="Helvetica" w:cs="Arial"/>
          <w:szCs w:val="24"/>
        </w:rPr>
        <w:t>Talent</w:t>
      </w:r>
      <w:r w:rsidR="00C912AF" w:rsidRPr="00B73BED">
        <w:rPr>
          <w:rFonts w:ascii="Helvetica" w:hAnsi="Helvetica" w:cs="Arial"/>
          <w:strike/>
          <w:szCs w:val="24"/>
        </w:rPr>
        <w:t xml:space="preserve"> stores </w:t>
      </w:r>
      <w:r w:rsidR="003F7BFA" w:rsidRPr="003F7BFA">
        <w:rPr>
          <w:rFonts w:ascii="Helvetica" w:hAnsi="Helvetica" w:cs="Arial"/>
          <w:color w:val="FF0000"/>
          <w:szCs w:val="24"/>
        </w:rPr>
        <w:t xml:space="preserve">adds methanol to </w:t>
      </w:r>
      <w:r w:rsidR="00C912AF" w:rsidRPr="003F7BFA">
        <w:rPr>
          <w:rFonts w:ascii="Helvetica" w:hAnsi="Helvetica" w:cs="Arial"/>
          <w:szCs w:val="24"/>
        </w:rPr>
        <w:t>pellet</w:t>
      </w:r>
      <w:r w:rsidR="00B73BED" w:rsidRPr="003F7BFA">
        <w:rPr>
          <w:rFonts w:ascii="Helvetica" w:hAnsi="Helvetica" w:cs="Arial"/>
          <w:szCs w:val="24"/>
        </w:rPr>
        <w:t xml:space="preserve"> </w:t>
      </w:r>
      <w:r w:rsidR="00B73BED">
        <w:rPr>
          <w:rFonts w:ascii="Helvetica" w:hAnsi="Helvetica" w:cs="Arial"/>
          <w:szCs w:val="24"/>
        </w:rPr>
        <w:t xml:space="preserve"> </w:t>
      </w:r>
      <w:bookmarkStart w:id="0" w:name="_GoBack"/>
      <w:bookmarkEnd w:id="0"/>
    </w:p>
    <w:p w:rsidR="00345EE6" w:rsidRDefault="00C912AF" w:rsidP="00345EE6">
      <w:pPr>
        <w:numPr>
          <w:ilvl w:val="2"/>
          <w:numId w:val="12"/>
        </w:numPr>
        <w:spacing w:before="240"/>
        <w:jc w:val="both"/>
        <w:outlineLvl w:val="0"/>
        <w:rPr>
          <w:rFonts w:ascii="Helvetica" w:hAnsi="Helvetica" w:cs="Arial"/>
          <w:szCs w:val="24"/>
        </w:rPr>
      </w:pPr>
      <w:r>
        <w:rPr>
          <w:rFonts w:ascii="Helvetica" w:hAnsi="Helvetica" w:cs="Arial"/>
          <w:szCs w:val="24"/>
        </w:rPr>
        <w:t xml:space="preserve">MED: </w:t>
      </w:r>
      <w:r w:rsidR="00345EE6">
        <w:rPr>
          <w:rFonts w:ascii="Helvetica" w:hAnsi="Helvetica" w:cs="Arial"/>
          <w:szCs w:val="24"/>
        </w:rPr>
        <w:t xml:space="preserve">Talent places </w:t>
      </w:r>
      <w:r>
        <w:rPr>
          <w:rFonts w:ascii="Helvetica" w:hAnsi="Helvetica" w:cs="Arial"/>
          <w:szCs w:val="24"/>
        </w:rPr>
        <w:t xml:space="preserve">tube with solvent </w:t>
      </w:r>
      <w:r w:rsidR="00345EE6">
        <w:rPr>
          <w:rFonts w:ascii="Helvetica" w:hAnsi="Helvetica" w:cs="Arial"/>
          <w:szCs w:val="24"/>
        </w:rPr>
        <w:t>in a sonicator bath</w:t>
      </w:r>
    </w:p>
    <w:p w:rsidR="00CF22F6" w:rsidRPr="00E24898" w:rsidRDefault="00CF22F6" w:rsidP="00162D51">
      <w:pPr>
        <w:spacing w:before="240"/>
        <w:jc w:val="both"/>
        <w:outlineLvl w:val="0"/>
        <w:rPr>
          <w:rFonts w:ascii="Helvetica" w:hAnsi="Helvetica" w:cs="Arial"/>
          <w:sz w:val="22"/>
          <w:szCs w:val="24"/>
        </w:rPr>
      </w:pPr>
    </w:p>
    <w:p w:rsidR="00AD58E3" w:rsidRPr="007D0AC6" w:rsidRDefault="003B0D77" w:rsidP="00D07E25">
      <w:pPr>
        <w:numPr>
          <w:ilvl w:val="0"/>
          <w:numId w:val="12"/>
        </w:numPr>
        <w:spacing w:before="240"/>
        <w:jc w:val="both"/>
        <w:outlineLvl w:val="0"/>
        <w:rPr>
          <w:rFonts w:ascii="Helvetica" w:hAnsi="Helvetica" w:cs="Arial"/>
          <w:b/>
          <w:szCs w:val="24"/>
        </w:rPr>
      </w:pPr>
      <w:r>
        <w:rPr>
          <w:rFonts w:ascii="Helvetica" w:hAnsi="Helvetica" w:cs="Arial"/>
          <w:b/>
          <w:szCs w:val="24"/>
        </w:rPr>
        <w:br w:type="page"/>
      </w:r>
      <w:r w:rsidR="00CE10F2" w:rsidRPr="00301D0C">
        <w:rPr>
          <w:rFonts w:ascii="Helvetica" w:hAnsi="Helvetica" w:cs="Arial"/>
          <w:b/>
          <w:szCs w:val="24"/>
        </w:rPr>
        <w:t>Results:</w:t>
      </w:r>
      <w:r w:rsidR="00CE10F2" w:rsidRPr="00E24898">
        <w:rPr>
          <w:rFonts w:ascii="Helvetica" w:hAnsi="Helvetica" w:cs="Arial"/>
          <w:b/>
          <w:sz w:val="22"/>
          <w:szCs w:val="24"/>
        </w:rPr>
        <w:t xml:space="preserve"> </w:t>
      </w:r>
      <w:r w:rsidR="007E058E" w:rsidRPr="007E058E">
        <w:rPr>
          <w:rFonts w:ascii="Helvetica" w:hAnsi="Helvetica" w:cs="Arial"/>
          <w:b/>
          <w:szCs w:val="24"/>
        </w:rPr>
        <w:t>Characteristics and</w:t>
      </w:r>
      <w:r w:rsidR="007E058E">
        <w:rPr>
          <w:rFonts w:ascii="Helvetica" w:hAnsi="Helvetica" w:cs="Arial"/>
          <w:b/>
          <w:sz w:val="22"/>
          <w:szCs w:val="24"/>
        </w:rPr>
        <w:t xml:space="preserve"> </w:t>
      </w:r>
      <w:r w:rsidR="00DB3A44">
        <w:rPr>
          <w:rFonts w:ascii="Helvetica" w:hAnsi="Helvetica" w:cs="Arial"/>
          <w:b/>
          <w:szCs w:val="24"/>
        </w:rPr>
        <w:t>Analysis of the</w:t>
      </w:r>
      <w:r w:rsidR="00AD58E3" w:rsidRPr="007D0AC6">
        <w:rPr>
          <w:rFonts w:ascii="Helvetica" w:hAnsi="Helvetica" w:cs="Arial"/>
          <w:b/>
          <w:szCs w:val="24"/>
        </w:rPr>
        <w:t xml:space="preserve"> </w:t>
      </w:r>
      <w:r w:rsidR="00986787">
        <w:rPr>
          <w:rFonts w:ascii="Helvetica" w:hAnsi="Helvetica" w:cs="Arial"/>
          <w:b/>
          <w:szCs w:val="24"/>
        </w:rPr>
        <w:t>Iridium O</w:t>
      </w:r>
      <w:r w:rsidR="00986787" w:rsidRPr="00986787">
        <w:rPr>
          <w:rFonts w:ascii="Helvetica" w:hAnsi="Helvetica" w:cs="Arial"/>
          <w:b/>
          <w:szCs w:val="24"/>
        </w:rPr>
        <w:t>xide</w:t>
      </w:r>
      <w:r w:rsidR="00986787">
        <w:rPr>
          <w:rFonts w:ascii="Helvetica" w:hAnsi="Helvetica" w:cs="Arial"/>
          <w:b/>
          <w:szCs w:val="24"/>
        </w:rPr>
        <w:t xml:space="preserve"> Coated </w:t>
      </w:r>
      <w:r w:rsidR="00986787" w:rsidRPr="00C737AA">
        <w:rPr>
          <w:rFonts w:ascii="Helvetica" w:hAnsi="Helvetica" w:cs="Arial"/>
          <w:b/>
          <w:szCs w:val="24"/>
        </w:rPr>
        <w:t>CdSe@CdS</w:t>
      </w:r>
      <w:r w:rsidR="00986787">
        <w:rPr>
          <w:rFonts w:ascii="Helvetica" w:hAnsi="Helvetica" w:cs="Arial"/>
          <w:b/>
          <w:szCs w:val="24"/>
        </w:rPr>
        <w:t xml:space="preserve"> Rods</w:t>
      </w:r>
    </w:p>
    <w:p w:rsidR="0085482B" w:rsidRPr="006D5309" w:rsidRDefault="00B659D2" w:rsidP="00B8508D">
      <w:pPr>
        <w:numPr>
          <w:ilvl w:val="1"/>
          <w:numId w:val="12"/>
        </w:numPr>
        <w:spacing w:before="240"/>
        <w:jc w:val="both"/>
        <w:outlineLvl w:val="0"/>
        <w:rPr>
          <w:rFonts w:ascii="Helvetica" w:hAnsi="Helvetica" w:cs="Arial"/>
          <w:szCs w:val="24"/>
        </w:rPr>
      </w:pPr>
      <w:r>
        <w:rPr>
          <w:rFonts w:ascii="Helvetica" w:hAnsi="Helvetica" w:cs="Arial"/>
          <w:szCs w:val="24"/>
        </w:rPr>
        <w:t>The visual a</w:t>
      </w:r>
      <w:r w:rsidRPr="00B659D2">
        <w:rPr>
          <w:rFonts w:ascii="Helvetica" w:hAnsi="Helvetica" w:cs="Arial"/>
          <w:szCs w:val="24"/>
        </w:rPr>
        <w:t xml:space="preserve">ppearance of </w:t>
      </w:r>
      <w:r>
        <w:rPr>
          <w:rFonts w:ascii="Helvetica" w:hAnsi="Helvetica" w:cs="Arial"/>
          <w:szCs w:val="24"/>
        </w:rPr>
        <w:t xml:space="preserve">the </w:t>
      </w:r>
      <w:r w:rsidR="00D07E25" w:rsidRPr="008D2CF0">
        <w:rPr>
          <w:rFonts w:ascii="Arial" w:hAnsi="Arial" w:cs="Arial"/>
          <w:bCs/>
        </w:rPr>
        <w:t xml:space="preserve">cadmium sulfide-cadmium selenide </w:t>
      </w:r>
      <w:r>
        <w:rPr>
          <w:rFonts w:ascii="Helvetica" w:hAnsi="Helvetica" w:cs="Arial"/>
          <w:szCs w:val="24"/>
        </w:rPr>
        <w:t>r</w:t>
      </w:r>
      <w:r w:rsidRPr="00B659D2">
        <w:rPr>
          <w:rFonts w:ascii="Helvetica" w:hAnsi="Helvetica" w:cs="Arial"/>
          <w:szCs w:val="24"/>
        </w:rPr>
        <w:t xml:space="preserve">ods </w:t>
      </w:r>
      <w:r w:rsidR="003D1D14">
        <w:rPr>
          <w:rFonts w:ascii="Helvetica" w:hAnsi="Helvetica" w:cs="Arial"/>
          <w:szCs w:val="24"/>
        </w:rPr>
        <w:t>change</w:t>
      </w:r>
      <w:r w:rsidR="00B8508D">
        <w:rPr>
          <w:rFonts w:ascii="Helvetica" w:hAnsi="Helvetica" w:cs="Arial"/>
          <w:szCs w:val="24"/>
        </w:rPr>
        <w:t>s</w:t>
      </w:r>
      <w:r>
        <w:rPr>
          <w:rFonts w:ascii="Helvetica" w:hAnsi="Helvetica" w:cs="Arial"/>
          <w:szCs w:val="24"/>
        </w:rPr>
        <w:t xml:space="preserve"> when coated with </w:t>
      </w:r>
      <w:r w:rsidR="003D1D14">
        <w:rPr>
          <w:rFonts w:ascii="Helvetica" w:hAnsi="Helvetica" w:cs="Arial"/>
          <w:szCs w:val="24"/>
        </w:rPr>
        <w:t>iridium</w:t>
      </w:r>
      <w:r w:rsidR="00B8508D">
        <w:rPr>
          <w:rFonts w:ascii="Helvetica" w:hAnsi="Helvetica" w:cs="Arial"/>
          <w:szCs w:val="24"/>
        </w:rPr>
        <w:t xml:space="preserve"> oxide using</w:t>
      </w:r>
      <w:r w:rsidR="003D1D14">
        <w:rPr>
          <w:rFonts w:ascii="Helvetica" w:hAnsi="Helvetica" w:cs="Arial"/>
          <w:szCs w:val="24"/>
        </w:rPr>
        <w:t xml:space="preserve"> irradiation. The uncoated rods </w:t>
      </w:r>
      <w:r w:rsidR="00C912AF">
        <w:rPr>
          <w:rFonts w:ascii="Helvetica" w:hAnsi="Helvetica" w:cs="Arial"/>
          <w:szCs w:val="24"/>
        </w:rPr>
        <w:t>begin</w:t>
      </w:r>
      <w:r w:rsidR="00B8508D">
        <w:rPr>
          <w:rFonts w:ascii="Helvetica" w:hAnsi="Helvetica" w:cs="Arial"/>
          <w:szCs w:val="24"/>
        </w:rPr>
        <w:t xml:space="preserve"> </w:t>
      </w:r>
      <w:r w:rsidR="00B8508D" w:rsidRPr="00B8508D">
        <w:rPr>
          <w:rFonts w:ascii="Helvetica" w:hAnsi="Helvetica" w:cs="Arial"/>
          <w:szCs w:val="24"/>
        </w:rPr>
        <w:t>orange-red</w:t>
      </w:r>
      <w:r w:rsidR="00B8508D">
        <w:rPr>
          <w:rFonts w:ascii="Helvetica" w:hAnsi="Helvetica" w:cs="Arial"/>
          <w:szCs w:val="24"/>
        </w:rPr>
        <w:t xml:space="preserve"> </w:t>
      </w:r>
      <w:r w:rsidR="001548A3">
        <w:rPr>
          <w:rFonts w:ascii="Helvetica" w:hAnsi="Helvetica" w:cs="Arial"/>
          <w:szCs w:val="24"/>
        </w:rPr>
        <w:t>in color</w:t>
      </w:r>
      <w:r w:rsidR="00DB16F5">
        <w:rPr>
          <w:rFonts w:ascii="Helvetica" w:hAnsi="Helvetica" w:cs="Arial"/>
          <w:szCs w:val="24"/>
        </w:rPr>
        <w:t>,</w:t>
      </w:r>
      <w:r w:rsidR="001548A3">
        <w:rPr>
          <w:rFonts w:ascii="Helvetica" w:hAnsi="Helvetica" w:cs="Arial"/>
          <w:szCs w:val="24"/>
        </w:rPr>
        <w:t xml:space="preserve"> </w:t>
      </w:r>
      <w:r w:rsidR="00B8508D">
        <w:rPr>
          <w:rFonts w:ascii="Helvetica" w:hAnsi="Helvetica" w:cs="Arial"/>
          <w:szCs w:val="24"/>
        </w:rPr>
        <w:t>which</w:t>
      </w:r>
      <w:r w:rsidR="00DB16F5">
        <w:rPr>
          <w:rFonts w:ascii="Helvetica" w:hAnsi="Helvetica" w:cs="Arial"/>
          <w:szCs w:val="24"/>
        </w:rPr>
        <w:t>,</w:t>
      </w:r>
      <w:r w:rsidR="00B8508D">
        <w:rPr>
          <w:rFonts w:ascii="Helvetica" w:hAnsi="Helvetica" w:cs="Arial"/>
          <w:szCs w:val="24"/>
        </w:rPr>
        <w:t xml:space="preserve"> after 2 hours of illumination</w:t>
      </w:r>
      <w:r w:rsidR="00DB16F5">
        <w:rPr>
          <w:rFonts w:ascii="Helvetica" w:hAnsi="Helvetica" w:cs="Arial"/>
          <w:szCs w:val="24"/>
        </w:rPr>
        <w:t>,</w:t>
      </w:r>
      <w:r w:rsidR="00B8508D">
        <w:rPr>
          <w:rFonts w:ascii="Helvetica" w:hAnsi="Helvetica" w:cs="Arial"/>
          <w:szCs w:val="24"/>
        </w:rPr>
        <w:t xml:space="preserve"> turn</w:t>
      </w:r>
      <w:r w:rsidR="00D174E6">
        <w:rPr>
          <w:rFonts w:ascii="Helvetica" w:hAnsi="Helvetica" w:cs="Arial"/>
          <w:szCs w:val="24"/>
        </w:rPr>
        <w:t>s</w:t>
      </w:r>
      <w:r w:rsidR="00B8508D">
        <w:rPr>
          <w:rFonts w:ascii="Helvetica" w:hAnsi="Helvetica" w:cs="Arial"/>
          <w:szCs w:val="24"/>
        </w:rPr>
        <w:t xml:space="preserve"> green</w:t>
      </w:r>
      <w:r w:rsidR="00C912AF">
        <w:rPr>
          <w:rFonts w:ascii="Helvetica" w:hAnsi="Helvetica" w:cs="Arial"/>
          <w:szCs w:val="24"/>
        </w:rPr>
        <w:t>…</w:t>
      </w:r>
      <w:r w:rsidR="00B8508D">
        <w:rPr>
          <w:rFonts w:ascii="Helvetica" w:hAnsi="Helvetica" w:cs="Arial"/>
          <w:szCs w:val="24"/>
        </w:rPr>
        <w:t xml:space="preserve"> and </w:t>
      </w:r>
      <w:r w:rsidR="00DB16F5">
        <w:rPr>
          <w:rFonts w:ascii="Helvetica" w:hAnsi="Helvetica" w:cs="Arial"/>
          <w:szCs w:val="24"/>
        </w:rPr>
        <w:t xml:space="preserve">then </w:t>
      </w:r>
      <w:r w:rsidR="00B8508D">
        <w:rPr>
          <w:rFonts w:ascii="Helvetica" w:hAnsi="Helvetica" w:cs="Arial"/>
          <w:szCs w:val="24"/>
        </w:rPr>
        <w:t>blue after 4 hours</w:t>
      </w:r>
      <w:r w:rsidR="00805A72">
        <w:rPr>
          <w:rFonts w:ascii="Helvetica" w:hAnsi="Helvetica" w:cs="Arial"/>
          <w:szCs w:val="24"/>
        </w:rPr>
        <w:t xml:space="preserve"> of</w:t>
      </w:r>
      <w:r w:rsidR="001548A3">
        <w:rPr>
          <w:rFonts w:ascii="Helvetica" w:hAnsi="Helvetica" w:cs="Arial"/>
          <w:szCs w:val="24"/>
        </w:rPr>
        <w:t xml:space="preserve"> illumination</w:t>
      </w:r>
      <w:r w:rsidR="00B8508D">
        <w:rPr>
          <w:rFonts w:ascii="Helvetica" w:hAnsi="Helvetica" w:cs="Arial"/>
          <w:szCs w:val="24"/>
        </w:rPr>
        <w:t>.</w:t>
      </w:r>
    </w:p>
    <w:p w:rsidR="001A182B" w:rsidRPr="005146E8" w:rsidRDefault="001A182B" w:rsidP="00EE2AA0">
      <w:pPr>
        <w:numPr>
          <w:ilvl w:val="2"/>
          <w:numId w:val="12"/>
        </w:numPr>
        <w:spacing w:before="240"/>
        <w:jc w:val="both"/>
        <w:outlineLvl w:val="0"/>
        <w:rPr>
          <w:rFonts w:ascii="Helvetica" w:hAnsi="Helvetica" w:cs="Arial"/>
          <w:szCs w:val="24"/>
        </w:rPr>
      </w:pPr>
      <w:r w:rsidRPr="002215BA">
        <w:rPr>
          <w:rFonts w:ascii="Helvetica" w:hAnsi="Helvetica" w:cs="Arial"/>
          <w:sz w:val="22"/>
          <w:szCs w:val="24"/>
        </w:rPr>
        <w:t xml:space="preserve">LABMEDIA: </w:t>
      </w:r>
      <w:r w:rsidR="001D36DE" w:rsidRPr="001D36DE">
        <w:rPr>
          <w:rFonts w:ascii="Helvetica" w:hAnsi="Helvetica" w:cs="Arial"/>
          <w:sz w:val="22"/>
          <w:szCs w:val="24"/>
        </w:rPr>
        <w:t>JoVE Figure4</w:t>
      </w:r>
      <w:r w:rsidR="001D36DE">
        <w:rPr>
          <w:rFonts w:ascii="Helvetica" w:hAnsi="Helvetica" w:cs="Arial"/>
          <w:sz w:val="22"/>
          <w:szCs w:val="24"/>
        </w:rPr>
        <w:t>.png (Video Editor:</w:t>
      </w:r>
      <w:r w:rsidR="0014728B">
        <w:rPr>
          <w:rFonts w:ascii="Helvetica" w:hAnsi="Helvetica" w:cs="Arial"/>
          <w:sz w:val="22"/>
          <w:szCs w:val="24"/>
        </w:rPr>
        <w:t xml:space="preserve"> Highlight the</w:t>
      </w:r>
      <w:r w:rsidR="00B73318">
        <w:rPr>
          <w:rFonts w:ascii="Helvetica" w:hAnsi="Helvetica" w:cs="Arial"/>
          <w:sz w:val="22"/>
          <w:szCs w:val="24"/>
        </w:rPr>
        <w:t xml:space="preserve"> </w:t>
      </w:r>
      <w:r w:rsidR="00DB571D">
        <w:rPr>
          <w:rFonts w:ascii="Helvetica" w:hAnsi="Helvetica" w:cs="Arial"/>
          <w:sz w:val="22"/>
          <w:szCs w:val="24"/>
        </w:rPr>
        <w:t xml:space="preserve">orange/yellow </w:t>
      </w:r>
      <w:r w:rsidR="00B73318">
        <w:rPr>
          <w:rFonts w:ascii="Helvetica" w:hAnsi="Helvetica" w:cs="Arial"/>
          <w:sz w:val="22"/>
          <w:szCs w:val="24"/>
        </w:rPr>
        <w:t>sample and label</w:t>
      </w:r>
      <w:r w:rsidR="0014728B">
        <w:rPr>
          <w:rFonts w:ascii="Helvetica" w:hAnsi="Helvetica" w:cs="Arial"/>
          <w:sz w:val="22"/>
          <w:szCs w:val="24"/>
        </w:rPr>
        <w:t xml:space="preserve"> it</w:t>
      </w:r>
      <w:r w:rsidR="00B73318">
        <w:rPr>
          <w:rFonts w:ascii="Helvetica" w:hAnsi="Helvetica" w:cs="Arial"/>
          <w:sz w:val="22"/>
          <w:szCs w:val="24"/>
        </w:rPr>
        <w:t xml:space="preserve"> “Initial nanorod </w:t>
      </w:r>
      <w:r w:rsidR="00DB571D">
        <w:rPr>
          <w:rFonts w:ascii="Helvetica" w:hAnsi="Helvetica" w:cs="Arial"/>
          <w:sz w:val="22"/>
          <w:szCs w:val="24"/>
        </w:rPr>
        <w:t>solution”</w:t>
      </w:r>
      <w:r w:rsidR="00231B11">
        <w:rPr>
          <w:rFonts w:ascii="Helvetica" w:hAnsi="Helvetica" w:cs="Arial"/>
          <w:sz w:val="22"/>
          <w:szCs w:val="24"/>
        </w:rPr>
        <w:t xml:space="preserve">. </w:t>
      </w:r>
      <w:r w:rsidR="00D74448">
        <w:rPr>
          <w:rFonts w:ascii="Helvetica" w:hAnsi="Helvetica" w:cs="Arial"/>
          <w:sz w:val="22"/>
          <w:szCs w:val="24"/>
        </w:rPr>
        <w:t>L</w:t>
      </w:r>
      <w:r w:rsidR="00231B11">
        <w:rPr>
          <w:rFonts w:ascii="Helvetica" w:hAnsi="Helvetica" w:cs="Arial"/>
          <w:sz w:val="22"/>
          <w:szCs w:val="24"/>
        </w:rPr>
        <w:t xml:space="preserve">abel the </w:t>
      </w:r>
      <w:r w:rsidR="00D74448">
        <w:rPr>
          <w:rFonts w:ascii="Helvetica" w:hAnsi="Helvetica" w:cs="Arial"/>
          <w:sz w:val="22"/>
          <w:szCs w:val="24"/>
        </w:rPr>
        <w:t xml:space="preserve">green </w:t>
      </w:r>
      <w:r w:rsidR="00231B11">
        <w:rPr>
          <w:rFonts w:ascii="Helvetica" w:hAnsi="Helvetica" w:cs="Arial"/>
          <w:sz w:val="22"/>
          <w:szCs w:val="24"/>
        </w:rPr>
        <w:t>sample</w:t>
      </w:r>
      <w:r w:rsidR="0014728B">
        <w:rPr>
          <w:rFonts w:ascii="Helvetica" w:hAnsi="Helvetica" w:cs="Arial"/>
          <w:sz w:val="22"/>
          <w:szCs w:val="24"/>
        </w:rPr>
        <w:t xml:space="preserve"> “After </w:t>
      </w:r>
      <w:r w:rsidR="0014728B" w:rsidRPr="00231B11">
        <w:rPr>
          <w:rFonts w:ascii="Helvetica" w:hAnsi="Helvetica" w:cs="Arial"/>
          <w:sz w:val="22"/>
          <w:szCs w:val="24"/>
        </w:rPr>
        <w:t>2 hours”</w:t>
      </w:r>
      <w:r w:rsidR="00231B11" w:rsidRPr="00231B11">
        <w:rPr>
          <w:rFonts w:ascii="Helvetica" w:hAnsi="Helvetica" w:cs="Arial"/>
          <w:sz w:val="22"/>
          <w:szCs w:val="24"/>
        </w:rPr>
        <w:t xml:space="preserve"> when </w:t>
      </w:r>
      <w:r w:rsidR="00231B11">
        <w:rPr>
          <w:rFonts w:ascii="Helvetica" w:hAnsi="Helvetica" w:cs="Arial"/>
          <w:sz w:val="22"/>
          <w:szCs w:val="24"/>
        </w:rPr>
        <w:t>“</w:t>
      </w:r>
      <w:r w:rsidR="00231B11" w:rsidRPr="00231B11">
        <w:rPr>
          <w:rFonts w:ascii="Helvetica" w:hAnsi="Helvetica" w:cs="Arial"/>
          <w:sz w:val="22"/>
          <w:szCs w:val="24"/>
        </w:rPr>
        <w:t>2 hours of illumination</w:t>
      </w:r>
      <w:r w:rsidR="00231B11">
        <w:rPr>
          <w:rFonts w:ascii="Helvetica" w:hAnsi="Helvetica" w:cs="Arial"/>
          <w:sz w:val="22"/>
          <w:szCs w:val="24"/>
        </w:rPr>
        <w:t>”</w:t>
      </w:r>
      <w:r w:rsidR="00231B11" w:rsidRPr="00231B11">
        <w:rPr>
          <w:rFonts w:ascii="Helvetica" w:hAnsi="Helvetica" w:cs="Arial"/>
          <w:sz w:val="22"/>
          <w:szCs w:val="24"/>
        </w:rPr>
        <w:t xml:space="preserve"> is said</w:t>
      </w:r>
      <w:r w:rsidR="0014728B" w:rsidRPr="00231B11">
        <w:rPr>
          <w:rFonts w:ascii="Helvetica" w:hAnsi="Helvetica" w:cs="Arial"/>
          <w:sz w:val="22"/>
          <w:szCs w:val="24"/>
        </w:rPr>
        <w:t xml:space="preserve">. </w:t>
      </w:r>
      <w:r w:rsidR="00D74448">
        <w:rPr>
          <w:rFonts w:ascii="Helvetica" w:hAnsi="Helvetica" w:cs="Arial"/>
          <w:sz w:val="22"/>
          <w:szCs w:val="24"/>
        </w:rPr>
        <w:t>Label the</w:t>
      </w:r>
      <w:r w:rsidR="0014728B" w:rsidRPr="00231B11">
        <w:rPr>
          <w:rFonts w:ascii="Helvetica" w:hAnsi="Helvetica" w:cs="Arial"/>
          <w:sz w:val="22"/>
          <w:szCs w:val="24"/>
        </w:rPr>
        <w:t xml:space="preserve"> blue sample “After 4 hours”</w:t>
      </w:r>
      <w:r w:rsidR="00231B11" w:rsidRPr="00231B11">
        <w:rPr>
          <w:rFonts w:ascii="Helvetica" w:hAnsi="Helvetica" w:cs="Arial"/>
          <w:sz w:val="22"/>
          <w:szCs w:val="24"/>
        </w:rPr>
        <w:t xml:space="preserve"> when “4 hours of illumination” is said</w:t>
      </w:r>
      <w:r w:rsidR="00231B11">
        <w:rPr>
          <w:rFonts w:ascii="Helvetica" w:hAnsi="Helvetica" w:cs="Arial"/>
          <w:sz w:val="22"/>
          <w:szCs w:val="24"/>
        </w:rPr>
        <w:t>)</w:t>
      </w:r>
      <w:r w:rsidR="0014728B">
        <w:rPr>
          <w:rFonts w:ascii="Helvetica" w:hAnsi="Helvetica" w:cs="Arial"/>
          <w:sz w:val="22"/>
          <w:szCs w:val="24"/>
        </w:rPr>
        <w:t>.</w:t>
      </w:r>
    </w:p>
    <w:p w:rsidR="00DB16F5" w:rsidRDefault="001E0DBD" w:rsidP="00DD4ED0">
      <w:pPr>
        <w:numPr>
          <w:ilvl w:val="1"/>
          <w:numId w:val="12"/>
        </w:numPr>
        <w:spacing w:before="240"/>
        <w:jc w:val="both"/>
        <w:outlineLvl w:val="0"/>
        <w:rPr>
          <w:rFonts w:ascii="Helvetica" w:hAnsi="Helvetica" w:cs="Arial"/>
          <w:szCs w:val="24"/>
        </w:rPr>
      </w:pPr>
      <w:r w:rsidRPr="00DD4ED0">
        <w:rPr>
          <w:rFonts w:ascii="Helvetica" w:hAnsi="Helvetica" w:cs="Arial"/>
          <w:szCs w:val="24"/>
        </w:rPr>
        <w:t>T</w:t>
      </w:r>
      <w:r>
        <w:rPr>
          <w:rFonts w:ascii="Helvetica" w:hAnsi="Helvetica" w:cs="Arial"/>
          <w:szCs w:val="24"/>
        </w:rPr>
        <w:t xml:space="preserve">ransmission electron </w:t>
      </w:r>
      <w:r w:rsidRPr="00DD4ED0">
        <w:rPr>
          <w:rFonts w:ascii="Helvetica" w:hAnsi="Helvetica" w:cs="Arial"/>
          <w:szCs w:val="24"/>
        </w:rPr>
        <w:t xml:space="preserve">micrographs </w:t>
      </w:r>
      <w:r w:rsidR="00115DBC">
        <w:rPr>
          <w:rFonts w:ascii="Helvetica" w:hAnsi="Helvetica" w:cs="Arial"/>
          <w:szCs w:val="24"/>
        </w:rPr>
        <w:t>were used to analyze the growth of the iridium o</w:t>
      </w:r>
      <w:r w:rsidR="00DD4ED0" w:rsidRPr="00DD4ED0">
        <w:rPr>
          <w:rFonts w:ascii="Helvetica" w:hAnsi="Helvetica" w:cs="Arial"/>
          <w:szCs w:val="24"/>
        </w:rPr>
        <w:t xml:space="preserve">xide </w:t>
      </w:r>
      <w:r w:rsidR="00115DBC">
        <w:rPr>
          <w:rFonts w:ascii="Helvetica" w:hAnsi="Helvetica" w:cs="Arial"/>
          <w:szCs w:val="24"/>
        </w:rPr>
        <w:t xml:space="preserve">particles on the </w:t>
      </w:r>
      <w:r w:rsidR="00D07E25" w:rsidRPr="008D2CF0">
        <w:rPr>
          <w:rFonts w:ascii="Arial" w:hAnsi="Arial" w:cs="Arial"/>
          <w:bCs/>
        </w:rPr>
        <w:t>cadmium sulfide-cadmium selenide</w:t>
      </w:r>
      <w:r w:rsidR="00805A72">
        <w:rPr>
          <w:rFonts w:ascii="Arial" w:hAnsi="Arial" w:cs="Arial"/>
          <w:bCs/>
        </w:rPr>
        <w:t xml:space="preserve"> seeded</w:t>
      </w:r>
      <w:r w:rsidR="00D07E25" w:rsidRPr="008D2CF0">
        <w:rPr>
          <w:rFonts w:ascii="Arial" w:hAnsi="Arial" w:cs="Arial"/>
          <w:bCs/>
        </w:rPr>
        <w:t xml:space="preserve"> </w:t>
      </w:r>
      <w:r w:rsidR="00115DBC">
        <w:rPr>
          <w:rFonts w:ascii="Helvetica" w:hAnsi="Helvetica" w:cs="Arial"/>
          <w:szCs w:val="24"/>
        </w:rPr>
        <w:t>r</w:t>
      </w:r>
      <w:r w:rsidR="00115DBC" w:rsidRPr="00B659D2">
        <w:rPr>
          <w:rFonts w:ascii="Helvetica" w:hAnsi="Helvetica" w:cs="Arial"/>
          <w:szCs w:val="24"/>
        </w:rPr>
        <w:t>ods</w:t>
      </w:r>
      <w:r w:rsidR="00DD4ED0" w:rsidRPr="00DD4ED0">
        <w:rPr>
          <w:rFonts w:ascii="Helvetica" w:hAnsi="Helvetica" w:cs="Arial"/>
          <w:szCs w:val="24"/>
        </w:rPr>
        <w:t xml:space="preserve"> </w:t>
      </w:r>
      <w:r w:rsidR="0089756F">
        <w:rPr>
          <w:rFonts w:ascii="Helvetica" w:hAnsi="Helvetica" w:cs="Arial"/>
          <w:szCs w:val="24"/>
        </w:rPr>
        <w:t>over time. Control samples with no iridium oxide have</w:t>
      </w:r>
      <w:r w:rsidR="00DD4ED0" w:rsidRPr="00DD4ED0">
        <w:rPr>
          <w:rFonts w:ascii="Helvetica" w:hAnsi="Helvetica" w:cs="Arial"/>
          <w:szCs w:val="24"/>
        </w:rPr>
        <w:t xml:space="preserve"> rods of 4-5</w:t>
      </w:r>
      <w:r w:rsidR="0089756F">
        <w:rPr>
          <w:rFonts w:ascii="Helvetica" w:hAnsi="Helvetica" w:cs="Arial"/>
          <w:szCs w:val="24"/>
        </w:rPr>
        <w:t xml:space="preserve"> </w:t>
      </w:r>
      <w:r w:rsidR="00DD4ED0" w:rsidRPr="00DD4ED0">
        <w:rPr>
          <w:rFonts w:ascii="Helvetica" w:hAnsi="Helvetica" w:cs="Arial"/>
          <w:szCs w:val="24"/>
        </w:rPr>
        <w:t xml:space="preserve">nm </w:t>
      </w:r>
      <w:r w:rsidR="0089756F">
        <w:rPr>
          <w:rFonts w:ascii="Helvetica" w:hAnsi="Helvetica" w:cs="Arial"/>
          <w:szCs w:val="24"/>
        </w:rPr>
        <w:t>in diameter.</w:t>
      </w:r>
    </w:p>
    <w:p w:rsidR="00034474" w:rsidRPr="00507EBA" w:rsidRDefault="00034474" w:rsidP="00A748CE">
      <w:pPr>
        <w:numPr>
          <w:ilvl w:val="2"/>
          <w:numId w:val="12"/>
        </w:numPr>
        <w:spacing w:before="240"/>
        <w:jc w:val="both"/>
        <w:outlineLvl w:val="0"/>
        <w:rPr>
          <w:rFonts w:ascii="Helvetica" w:hAnsi="Helvetica" w:cs="Arial"/>
          <w:sz w:val="22"/>
          <w:szCs w:val="24"/>
        </w:rPr>
      </w:pPr>
      <w:r w:rsidRPr="002215BA">
        <w:rPr>
          <w:rFonts w:ascii="Helvetica" w:hAnsi="Helvetica" w:cs="Arial"/>
          <w:sz w:val="22"/>
          <w:szCs w:val="24"/>
        </w:rPr>
        <w:t xml:space="preserve">LABMEDIA: </w:t>
      </w:r>
      <w:r w:rsidR="00A748CE" w:rsidRPr="00A748CE">
        <w:rPr>
          <w:rFonts w:ascii="Helvetica" w:hAnsi="Helvetica" w:cs="Arial"/>
          <w:sz w:val="22"/>
          <w:szCs w:val="24"/>
        </w:rPr>
        <w:t>Jove Figure 5</w:t>
      </w:r>
      <w:r w:rsidR="00A748CE">
        <w:rPr>
          <w:rFonts w:ascii="Helvetica" w:hAnsi="Helvetica" w:cs="Arial"/>
          <w:sz w:val="22"/>
          <w:szCs w:val="24"/>
        </w:rPr>
        <w:t>.png</w:t>
      </w:r>
      <w:r w:rsidR="00507EBA">
        <w:rPr>
          <w:rFonts w:ascii="Helvetica" w:hAnsi="Helvetica" w:cs="Arial"/>
          <w:sz w:val="22"/>
          <w:szCs w:val="24"/>
        </w:rPr>
        <w:t xml:space="preserve"> (Video Editor: </w:t>
      </w:r>
      <w:r w:rsidR="001A2AEC">
        <w:rPr>
          <w:rFonts w:ascii="Helvetica" w:hAnsi="Helvetica" w:cs="Arial"/>
          <w:sz w:val="22"/>
          <w:szCs w:val="24"/>
        </w:rPr>
        <w:t>Add labels “Control</w:t>
      </w:r>
      <w:r w:rsidR="007127FA">
        <w:rPr>
          <w:rFonts w:ascii="Helvetica" w:hAnsi="Helvetica" w:cs="Arial"/>
          <w:sz w:val="22"/>
          <w:szCs w:val="24"/>
        </w:rPr>
        <w:t xml:space="preserve">” </w:t>
      </w:r>
      <w:r w:rsidR="001A2AEC">
        <w:rPr>
          <w:rFonts w:ascii="Helvetica" w:hAnsi="Helvetica" w:cs="Arial"/>
          <w:sz w:val="22"/>
          <w:szCs w:val="24"/>
        </w:rPr>
        <w:t xml:space="preserve">to the </w:t>
      </w:r>
      <w:r w:rsidR="007127FA">
        <w:rPr>
          <w:rFonts w:ascii="Helvetica" w:hAnsi="Helvetica" w:cs="Arial"/>
          <w:sz w:val="22"/>
          <w:szCs w:val="24"/>
        </w:rPr>
        <w:t xml:space="preserve">top </w:t>
      </w:r>
      <w:r w:rsidR="001A2AEC">
        <w:rPr>
          <w:rFonts w:ascii="Helvetica" w:hAnsi="Helvetica" w:cs="Arial"/>
          <w:sz w:val="22"/>
          <w:szCs w:val="24"/>
        </w:rPr>
        <w:t>left</w:t>
      </w:r>
      <w:r w:rsidR="007127FA">
        <w:rPr>
          <w:rFonts w:ascii="Helvetica" w:hAnsi="Helvetica" w:cs="Arial"/>
          <w:sz w:val="22"/>
          <w:szCs w:val="24"/>
        </w:rPr>
        <w:t xml:space="preserve"> panel</w:t>
      </w:r>
      <w:r w:rsidR="001A2AEC" w:rsidRPr="00410B97">
        <w:rPr>
          <w:rFonts w:ascii="Helvetica" w:hAnsi="Helvetica" w:cs="Arial"/>
          <w:sz w:val="22"/>
          <w:szCs w:val="24"/>
        </w:rPr>
        <w:t>,</w:t>
      </w:r>
      <w:r w:rsidR="001A2AEC">
        <w:rPr>
          <w:rFonts w:ascii="Helvetica" w:hAnsi="Helvetica" w:cs="Arial"/>
          <w:sz w:val="22"/>
          <w:szCs w:val="24"/>
        </w:rPr>
        <w:t xml:space="preserve"> “10 min Illumination”</w:t>
      </w:r>
      <w:r w:rsidR="007127FA" w:rsidRPr="00805A72">
        <w:rPr>
          <w:rFonts w:ascii="Helvetica" w:hAnsi="Helvetica" w:cs="Arial"/>
          <w:sz w:val="22"/>
          <w:szCs w:val="24"/>
        </w:rPr>
        <w:t xml:space="preserve"> </w:t>
      </w:r>
      <w:r w:rsidR="001A2AEC">
        <w:rPr>
          <w:rFonts w:ascii="Helvetica" w:hAnsi="Helvetica" w:cs="Arial"/>
          <w:sz w:val="22"/>
          <w:szCs w:val="24"/>
        </w:rPr>
        <w:t>to the top right panel, “45 min Illumination” to the middle left panel, “2 hour Illumination” to the middle right panel and “4 hour Illumination” to the bottom two panels.</w:t>
      </w:r>
      <w:r w:rsidR="001A2AEC" w:rsidRPr="001A2AEC">
        <w:rPr>
          <w:rFonts w:ascii="Helvetica" w:hAnsi="Helvetica" w:cs="Arial"/>
          <w:sz w:val="22"/>
          <w:szCs w:val="24"/>
        </w:rPr>
        <w:t xml:space="preserve"> </w:t>
      </w:r>
      <w:r w:rsidR="001A2AEC">
        <w:rPr>
          <w:rFonts w:ascii="Helvetica" w:hAnsi="Helvetica" w:cs="Arial"/>
          <w:sz w:val="22"/>
          <w:szCs w:val="24"/>
        </w:rPr>
        <w:t>Highlight the top left panel followed by</w:t>
      </w:r>
      <w:r w:rsidR="00505CFB">
        <w:rPr>
          <w:rFonts w:ascii="Helvetica" w:hAnsi="Helvetica" w:cs="Arial"/>
          <w:sz w:val="22"/>
          <w:szCs w:val="24"/>
        </w:rPr>
        <w:t xml:space="preserve"> the 4</w:t>
      </w:r>
      <w:r w:rsidR="00D61771">
        <w:rPr>
          <w:rFonts w:ascii="Helvetica" w:hAnsi="Helvetica" w:cs="Arial"/>
          <w:sz w:val="22"/>
          <w:szCs w:val="24"/>
        </w:rPr>
        <w:t xml:space="preserve"> </w:t>
      </w:r>
      <w:r w:rsidR="00505CFB">
        <w:rPr>
          <w:rFonts w:ascii="Helvetica" w:hAnsi="Helvetica" w:cs="Arial"/>
          <w:sz w:val="22"/>
          <w:szCs w:val="24"/>
        </w:rPr>
        <w:t>nM label when “</w:t>
      </w:r>
      <w:r w:rsidR="00505CFB" w:rsidRPr="00505CFB">
        <w:rPr>
          <w:rFonts w:ascii="Helvetica" w:hAnsi="Helvetica" w:cs="Arial"/>
          <w:sz w:val="22"/>
          <w:szCs w:val="24"/>
        </w:rPr>
        <w:t>4-5 nm in diameter” is said</w:t>
      </w:r>
      <w:r w:rsidR="00D61771">
        <w:rPr>
          <w:rFonts w:ascii="Helvetica" w:hAnsi="Helvetica" w:cs="Arial"/>
          <w:sz w:val="22"/>
          <w:szCs w:val="24"/>
        </w:rPr>
        <w:t>)</w:t>
      </w:r>
      <w:r w:rsidR="00505CFB">
        <w:rPr>
          <w:rFonts w:ascii="Helvetica" w:hAnsi="Helvetica" w:cs="Arial"/>
          <w:sz w:val="22"/>
          <w:szCs w:val="24"/>
        </w:rPr>
        <w:t>.</w:t>
      </w:r>
    </w:p>
    <w:p w:rsidR="00856E5E" w:rsidRDefault="00DD4ED0" w:rsidP="00DD4ED0">
      <w:pPr>
        <w:numPr>
          <w:ilvl w:val="1"/>
          <w:numId w:val="12"/>
        </w:numPr>
        <w:spacing w:before="240"/>
        <w:jc w:val="both"/>
        <w:outlineLvl w:val="0"/>
        <w:rPr>
          <w:rFonts w:ascii="Helvetica" w:hAnsi="Helvetica" w:cs="Arial"/>
          <w:szCs w:val="24"/>
        </w:rPr>
      </w:pPr>
      <w:r w:rsidRPr="00DD4ED0">
        <w:rPr>
          <w:rFonts w:ascii="Helvetica" w:hAnsi="Helvetica" w:cs="Arial"/>
          <w:szCs w:val="24"/>
        </w:rPr>
        <w:t xml:space="preserve">Samples illuminated </w:t>
      </w:r>
      <w:r w:rsidR="00E9269B">
        <w:rPr>
          <w:rFonts w:ascii="Helvetica" w:hAnsi="Helvetica" w:cs="Arial"/>
          <w:szCs w:val="24"/>
        </w:rPr>
        <w:t xml:space="preserve">for 10 minutes to </w:t>
      </w:r>
      <w:r w:rsidRPr="00DD4ED0">
        <w:rPr>
          <w:rFonts w:ascii="Helvetica" w:hAnsi="Helvetica" w:cs="Arial"/>
          <w:szCs w:val="24"/>
        </w:rPr>
        <w:t xml:space="preserve">4 </w:t>
      </w:r>
      <w:r w:rsidR="00E9269B">
        <w:rPr>
          <w:rFonts w:ascii="Helvetica" w:hAnsi="Helvetica" w:cs="Arial"/>
          <w:szCs w:val="24"/>
        </w:rPr>
        <w:t xml:space="preserve">hours show the progression from small to larger particles </w:t>
      </w:r>
      <w:r w:rsidR="001548A3">
        <w:rPr>
          <w:rFonts w:ascii="Helvetica" w:hAnsi="Helvetica" w:cs="Arial"/>
          <w:szCs w:val="24"/>
        </w:rPr>
        <w:t>with a full coating of</w:t>
      </w:r>
      <w:r w:rsidR="00E9269B">
        <w:rPr>
          <w:rFonts w:ascii="Helvetica" w:hAnsi="Helvetica" w:cs="Arial"/>
          <w:szCs w:val="24"/>
        </w:rPr>
        <w:t xml:space="preserve"> iridium oxide. R</w:t>
      </w:r>
      <w:r w:rsidRPr="00DD4ED0">
        <w:rPr>
          <w:rFonts w:ascii="Helvetica" w:hAnsi="Helvetica" w:cs="Arial"/>
          <w:szCs w:val="24"/>
        </w:rPr>
        <w:t>ods that were illum</w:t>
      </w:r>
      <w:r w:rsidR="00E9269B">
        <w:rPr>
          <w:rFonts w:ascii="Helvetica" w:hAnsi="Helvetica" w:cs="Arial"/>
          <w:szCs w:val="24"/>
        </w:rPr>
        <w:t xml:space="preserve">inated for 4 hours have a </w:t>
      </w:r>
      <w:r w:rsidR="00D51CBC">
        <w:rPr>
          <w:rFonts w:ascii="Helvetica" w:hAnsi="Helvetica" w:cs="Arial"/>
          <w:szCs w:val="24"/>
        </w:rPr>
        <w:t xml:space="preserve">total </w:t>
      </w:r>
      <w:r w:rsidRPr="00DD4ED0">
        <w:rPr>
          <w:rFonts w:ascii="Helvetica" w:hAnsi="Helvetica" w:cs="Arial"/>
          <w:szCs w:val="24"/>
        </w:rPr>
        <w:t>diameter of 9-10</w:t>
      </w:r>
      <w:r w:rsidR="00D51CBC">
        <w:rPr>
          <w:rFonts w:ascii="Helvetica" w:hAnsi="Helvetica" w:cs="Arial"/>
          <w:szCs w:val="24"/>
        </w:rPr>
        <w:t xml:space="preserve"> nm, with</w:t>
      </w:r>
      <w:r w:rsidRPr="00DD4ED0">
        <w:rPr>
          <w:rFonts w:ascii="Helvetica" w:hAnsi="Helvetica" w:cs="Arial"/>
          <w:szCs w:val="24"/>
        </w:rPr>
        <w:t xml:space="preserve"> a 2-3</w:t>
      </w:r>
      <w:r w:rsidR="00D51CBC">
        <w:rPr>
          <w:rFonts w:ascii="Helvetica" w:hAnsi="Helvetica" w:cs="Arial"/>
          <w:szCs w:val="24"/>
        </w:rPr>
        <w:t xml:space="preserve"> </w:t>
      </w:r>
      <w:r w:rsidRPr="00DD4ED0">
        <w:rPr>
          <w:rFonts w:ascii="Helvetica" w:hAnsi="Helvetica" w:cs="Arial"/>
          <w:szCs w:val="24"/>
        </w:rPr>
        <w:t xml:space="preserve">nm thick </w:t>
      </w:r>
      <w:r w:rsidR="00A3330E">
        <w:rPr>
          <w:rFonts w:ascii="Helvetica" w:hAnsi="Helvetica" w:cs="Arial"/>
          <w:szCs w:val="24"/>
        </w:rPr>
        <w:t xml:space="preserve">outer </w:t>
      </w:r>
      <w:r w:rsidRPr="00DD4ED0">
        <w:rPr>
          <w:rFonts w:ascii="Helvetica" w:hAnsi="Helvetica" w:cs="Arial"/>
          <w:szCs w:val="24"/>
        </w:rPr>
        <w:t xml:space="preserve">coating of </w:t>
      </w:r>
      <w:r w:rsidR="00D51CBC">
        <w:rPr>
          <w:rFonts w:ascii="Helvetica" w:hAnsi="Helvetica" w:cs="Arial"/>
          <w:szCs w:val="24"/>
        </w:rPr>
        <w:t>iridium oxide</w:t>
      </w:r>
      <w:r w:rsidR="00D566BC">
        <w:rPr>
          <w:rFonts w:ascii="Helvetica" w:hAnsi="Helvetica" w:cs="Arial"/>
          <w:szCs w:val="24"/>
        </w:rPr>
        <w:t xml:space="preserve"> evident after 2 hours of illumination</w:t>
      </w:r>
      <w:r w:rsidR="00DB16F5">
        <w:rPr>
          <w:rFonts w:ascii="Helvetica" w:hAnsi="Helvetica" w:cs="Arial"/>
          <w:szCs w:val="24"/>
        </w:rPr>
        <w:t>.</w:t>
      </w:r>
    </w:p>
    <w:p w:rsidR="00D46D9B" w:rsidRPr="00D94E6D" w:rsidRDefault="00F25AD5" w:rsidP="00A02591">
      <w:pPr>
        <w:numPr>
          <w:ilvl w:val="2"/>
          <w:numId w:val="12"/>
        </w:numPr>
        <w:spacing w:before="240"/>
        <w:jc w:val="both"/>
        <w:outlineLvl w:val="0"/>
        <w:rPr>
          <w:rFonts w:ascii="Helvetica" w:hAnsi="Helvetica" w:cs="Arial"/>
          <w:sz w:val="22"/>
          <w:szCs w:val="24"/>
        </w:rPr>
      </w:pPr>
      <w:r w:rsidRPr="002215BA">
        <w:rPr>
          <w:rFonts w:ascii="Helvetica" w:hAnsi="Helvetica" w:cs="Arial"/>
          <w:sz w:val="22"/>
          <w:szCs w:val="24"/>
        </w:rPr>
        <w:t xml:space="preserve">LABMEDIA: </w:t>
      </w:r>
      <w:r w:rsidR="00A748CE" w:rsidRPr="00A748CE">
        <w:rPr>
          <w:rFonts w:ascii="Helvetica" w:hAnsi="Helvetica" w:cs="Arial"/>
          <w:sz w:val="22"/>
          <w:szCs w:val="24"/>
        </w:rPr>
        <w:t>Jove Figure 5</w:t>
      </w:r>
      <w:r w:rsidR="00A748CE">
        <w:rPr>
          <w:rFonts w:ascii="Helvetica" w:hAnsi="Helvetica" w:cs="Arial"/>
          <w:sz w:val="22"/>
          <w:szCs w:val="24"/>
        </w:rPr>
        <w:t>.png</w:t>
      </w:r>
      <w:r w:rsidR="00EF08DB">
        <w:rPr>
          <w:rFonts w:ascii="Helvetica" w:hAnsi="Helvetica" w:cs="Arial"/>
          <w:sz w:val="22"/>
          <w:szCs w:val="24"/>
        </w:rPr>
        <w:t xml:space="preserve"> (Video Editor: </w:t>
      </w:r>
      <w:r w:rsidR="00805A72">
        <w:rPr>
          <w:rFonts w:ascii="Helvetica" w:hAnsi="Helvetica" w:cs="Arial"/>
          <w:sz w:val="22"/>
          <w:szCs w:val="24"/>
        </w:rPr>
        <w:t xml:space="preserve">Maintain panel labels from 4.2.1. </w:t>
      </w:r>
      <w:r w:rsidR="00D94E6D">
        <w:rPr>
          <w:rFonts w:ascii="Helvetica" w:hAnsi="Helvetica" w:cs="Arial"/>
          <w:sz w:val="22"/>
          <w:szCs w:val="24"/>
        </w:rPr>
        <w:t xml:space="preserve">Highlight the </w:t>
      </w:r>
      <w:r w:rsidR="00D566BC">
        <w:rPr>
          <w:rFonts w:ascii="Helvetica" w:hAnsi="Helvetica" w:cs="Arial"/>
          <w:sz w:val="22"/>
          <w:szCs w:val="24"/>
        </w:rPr>
        <w:t xml:space="preserve">bottom two panels and the </w:t>
      </w:r>
      <w:r w:rsidR="00D94E6D">
        <w:rPr>
          <w:rFonts w:ascii="Helvetica" w:hAnsi="Helvetica" w:cs="Arial"/>
          <w:sz w:val="22"/>
          <w:szCs w:val="24"/>
        </w:rPr>
        <w:t>9 and 10</w:t>
      </w:r>
      <w:r w:rsidR="00D61771">
        <w:rPr>
          <w:rFonts w:ascii="Helvetica" w:hAnsi="Helvetica" w:cs="Arial"/>
          <w:sz w:val="22"/>
          <w:szCs w:val="24"/>
        </w:rPr>
        <w:t xml:space="preserve"> </w:t>
      </w:r>
      <w:r w:rsidR="00D94E6D">
        <w:rPr>
          <w:rFonts w:ascii="Helvetica" w:hAnsi="Helvetica" w:cs="Arial"/>
          <w:sz w:val="22"/>
          <w:szCs w:val="24"/>
        </w:rPr>
        <w:t>nM labels when “</w:t>
      </w:r>
      <w:r w:rsidR="00D94E6D" w:rsidRPr="00D94E6D">
        <w:rPr>
          <w:rFonts w:ascii="Helvetica" w:hAnsi="Helvetica" w:cs="Arial"/>
          <w:sz w:val="22"/>
          <w:szCs w:val="24"/>
        </w:rPr>
        <w:t>total diameter of 9-10 nm” is said</w:t>
      </w:r>
      <w:r w:rsidR="00A02591">
        <w:rPr>
          <w:rFonts w:ascii="Helvetica" w:hAnsi="Helvetica" w:cs="Arial"/>
          <w:sz w:val="22"/>
          <w:szCs w:val="24"/>
        </w:rPr>
        <w:t xml:space="preserve">. Highlight </w:t>
      </w:r>
      <w:r w:rsidR="00387032">
        <w:rPr>
          <w:rFonts w:ascii="Helvetica" w:hAnsi="Helvetica" w:cs="Arial"/>
          <w:sz w:val="22"/>
          <w:szCs w:val="24"/>
        </w:rPr>
        <w:t xml:space="preserve">the middle right panel, </w:t>
      </w:r>
      <w:r w:rsidR="00A02591">
        <w:rPr>
          <w:rFonts w:ascii="Helvetica" w:hAnsi="Helvetica" w:cs="Arial"/>
          <w:sz w:val="22"/>
          <w:szCs w:val="24"/>
        </w:rPr>
        <w:t>the 2.2</w:t>
      </w:r>
      <w:r w:rsidR="00D61771">
        <w:rPr>
          <w:rFonts w:ascii="Helvetica" w:hAnsi="Helvetica" w:cs="Arial"/>
          <w:sz w:val="22"/>
          <w:szCs w:val="24"/>
        </w:rPr>
        <w:t xml:space="preserve"> </w:t>
      </w:r>
      <w:r w:rsidR="00A02591">
        <w:rPr>
          <w:rFonts w:ascii="Helvetica" w:hAnsi="Helvetica" w:cs="Arial"/>
          <w:sz w:val="22"/>
          <w:szCs w:val="24"/>
        </w:rPr>
        <w:t>nM label and have a label “outer coating” appear above it when “</w:t>
      </w:r>
      <w:r w:rsidR="00A02591" w:rsidRPr="00A02591">
        <w:rPr>
          <w:rFonts w:ascii="Helvetica" w:hAnsi="Helvetica" w:cs="Arial"/>
          <w:sz w:val="22"/>
          <w:szCs w:val="24"/>
        </w:rPr>
        <w:t>2-3 nm thick outer coating</w:t>
      </w:r>
      <w:r w:rsidR="00A02591" w:rsidRPr="00D94E6D">
        <w:rPr>
          <w:rFonts w:ascii="Helvetica" w:hAnsi="Helvetica" w:cs="Arial"/>
          <w:sz w:val="22"/>
          <w:szCs w:val="24"/>
        </w:rPr>
        <w:t>” is said</w:t>
      </w:r>
      <w:r w:rsidR="00A02591">
        <w:rPr>
          <w:rFonts w:ascii="Helvetica" w:hAnsi="Helvetica" w:cs="Arial"/>
          <w:sz w:val="22"/>
          <w:szCs w:val="24"/>
        </w:rPr>
        <w:t>.</w:t>
      </w:r>
    </w:p>
    <w:p w:rsidR="00305187" w:rsidRPr="00E24898" w:rsidRDefault="00305187" w:rsidP="00F46541">
      <w:pPr>
        <w:spacing w:line="480" w:lineRule="auto"/>
        <w:rPr>
          <w:rFonts w:ascii="Helvetica" w:hAnsi="Helvetica"/>
          <w:b/>
          <w:sz w:val="22"/>
          <w:lang w:eastAsia="zh-TW"/>
        </w:rPr>
      </w:pPr>
    </w:p>
    <w:p w:rsidR="00CE10F2" w:rsidRPr="005D6AD7" w:rsidRDefault="00CE10F2" w:rsidP="00346693">
      <w:pPr>
        <w:numPr>
          <w:ilvl w:val="0"/>
          <w:numId w:val="12"/>
        </w:numPr>
        <w:jc w:val="both"/>
        <w:outlineLvl w:val="0"/>
        <w:rPr>
          <w:rFonts w:ascii="Helvetica" w:hAnsi="Helvetica" w:cs="Arial"/>
          <w:b/>
          <w:sz w:val="22"/>
          <w:szCs w:val="24"/>
        </w:rPr>
      </w:pPr>
      <w:r w:rsidRPr="005D6AD7">
        <w:rPr>
          <w:rFonts w:ascii="Helvetica" w:hAnsi="Helvetica" w:cs="Arial"/>
          <w:b/>
          <w:sz w:val="22"/>
          <w:szCs w:val="24"/>
        </w:rPr>
        <w:t>Conclusion (said by authors on camera)</w:t>
      </w:r>
    </w:p>
    <w:p w:rsidR="00CE10F2" w:rsidRPr="005D6AD7" w:rsidRDefault="00346693" w:rsidP="00126973">
      <w:pPr>
        <w:numPr>
          <w:ilvl w:val="1"/>
          <w:numId w:val="12"/>
        </w:numPr>
        <w:spacing w:before="240"/>
        <w:jc w:val="both"/>
        <w:outlineLvl w:val="0"/>
        <w:rPr>
          <w:rFonts w:ascii="Helvetica" w:hAnsi="Helvetica" w:cs="Arial"/>
          <w:sz w:val="22"/>
          <w:szCs w:val="24"/>
        </w:rPr>
      </w:pPr>
      <w:r w:rsidRPr="005D6AD7">
        <w:rPr>
          <w:rFonts w:ascii="Helvetica" w:hAnsi="Helvetica" w:cs="Arial"/>
          <w:b/>
          <w:sz w:val="22"/>
          <w:szCs w:val="24"/>
        </w:rPr>
        <w:t>Philip Kalisman</w:t>
      </w:r>
      <w:r w:rsidRPr="005D6AD7">
        <w:rPr>
          <w:rFonts w:ascii="Helvetica" w:hAnsi="Helvetica" w:cs="Arial"/>
          <w:sz w:val="22"/>
          <w:szCs w:val="24"/>
        </w:rPr>
        <w:t xml:space="preserve">: </w:t>
      </w:r>
      <w:r w:rsidR="00CE10F2" w:rsidRPr="005D6AD7">
        <w:rPr>
          <w:rFonts w:ascii="Helvetica" w:hAnsi="Helvetica" w:cs="Arial"/>
          <w:sz w:val="22"/>
          <w:szCs w:val="24"/>
        </w:rPr>
        <w:t>Once mastered,</w:t>
      </w:r>
      <w:r w:rsidRPr="005D6AD7">
        <w:rPr>
          <w:rFonts w:ascii="Helvetica" w:hAnsi="Helvetica" w:cs="Arial"/>
          <w:sz w:val="22"/>
          <w:szCs w:val="24"/>
        </w:rPr>
        <w:t xml:space="preserve"> this technique can be done in a few hour</w:t>
      </w:r>
      <w:r w:rsidR="00D74448" w:rsidRPr="005D6AD7">
        <w:rPr>
          <w:rFonts w:ascii="Helvetica" w:hAnsi="Helvetica" w:cs="Arial"/>
          <w:sz w:val="22"/>
          <w:szCs w:val="24"/>
        </w:rPr>
        <w:t>s</w:t>
      </w:r>
      <w:r w:rsidR="00CE10F2" w:rsidRPr="005D6AD7">
        <w:rPr>
          <w:rFonts w:ascii="Helvetica" w:hAnsi="Helvetica" w:cs="Arial"/>
          <w:sz w:val="22"/>
          <w:szCs w:val="24"/>
        </w:rPr>
        <w:t xml:space="preserve"> if it is performed properly.</w:t>
      </w:r>
      <w:r w:rsidR="00B124B8" w:rsidRPr="005D6AD7">
        <w:rPr>
          <w:rFonts w:ascii="Helvetica" w:hAnsi="Helvetica" w:cs="Arial"/>
          <w:sz w:val="22"/>
          <w:szCs w:val="24"/>
        </w:rPr>
        <w:t xml:space="preserve"> </w:t>
      </w:r>
    </w:p>
    <w:p w:rsidR="007D5D3A" w:rsidRPr="005D6AD7" w:rsidRDefault="007D5D3A" w:rsidP="007D5D3A">
      <w:pPr>
        <w:numPr>
          <w:ilvl w:val="1"/>
          <w:numId w:val="12"/>
        </w:numPr>
        <w:spacing w:before="240"/>
        <w:jc w:val="both"/>
        <w:outlineLvl w:val="0"/>
        <w:rPr>
          <w:rFonts w:ascii="Helvetica" w:hAnsi="Helvetica" w:cs="Arial"/>
          <w:sz w:val="22"/>
          <w:szCs w:val="24"/>
        </w:rPr>
      </w:pPr>
      <w:r w:rsidRPr="005D6AD7">
        <w:rPr>
          <w:rFonts w:ascii="Helvetica" w:hAnsi="Helvetica" w:cs="Arial"/>
          <w:b/>
          <w:sz w:val="22"/>
          <w:szCs w:val="24"/>
        </w:rPr>
        <w:t>Lilac Amirav</w:t>
      </w:r>
      <w:r w:rsidRPr="005D6AD7">
        <w:rPr>
          <w:rFonts w:ascii="Helvetica" w:hAnsi="Helvetica" w:cs="Arial"/>
          <w:sz w:val="22"/>
          <w:szCs w:val="24"/>
        </w:rPr>
        <w:t xml:space="preserve">: After watching this video, you should have a good understanding of how to photochemically grow iridium oxide on </w:t>
      </w:r>
      <w:r w:rsidRPr="00471C0B">
        <w:rPr>
          <w:rFonts w:ascii="Helvetica" w:hAnsi="Helvetica" w:cs="Arial"/>
          <w:color w:val="A6A6A6" w:themeColor="background1" w:themeShade="A6"/>
          <w:sz w:val="22"/>
          <w:szCs w:val="24"/>
        </w:rPr>
        <w:t>cadmium sulfide-cadmium selenide</w:t>
      </w:r>
      <w:r w:rsidRPr="005D6AD7">
        <w:rPr>
          <w:rFonts w:ascii="Helvetica" w:hAnsi="Helvetica" w:cs="Arial"/>
          <w:sz w:val="22"/>
          <w:szCs w:val="24"/>
        </w:rPr>
        <w:t xml:space="preserve"> nanorods.</w:t>
      </w:r>
    </w:p>
    <w:p w:rsidR="005D6AD7" w:rsidRPr="00DB0CB0" w:rsidRDefault="0096453B" w:rsidP="00DB0CB0">
      <w:pPr>
        <w:numPr>
          <w:ilvl w:val="1"/>
          <w:numId w:val="12"/>
        </w:numPr>
        <w:spacing w:before="240"/>
        <w:jc w:val="both"/>
        <w:outlineLvl w:val="0"/>
        <w:rPr>
          <w:rFonts w:ascii="Helvetica" w:hAnsi="Helvetica" w:cs="Arial"/>
          <w:sz w:val="22"/>
          <w:szCs w:val="24"/>
        </w:rPr>
      </w:pPr>
      <w:r w:rsidRPr="005D6AD7">
        <w:rPr>
          <w:rFonts w:ascii="Helvetica" w:hAnsi="Helvetica" w:cs="Arial"/>
          <w:b/>
          <w:sz w:val="22"/>
          <w:szCs w:val="24"/>
        </w:rPr>
        <w:t>Lilac Amirav</w:t>
      </w:r>
      <w:r w:rsidRPr="005D6AD7">
        <w:rPr>
          <w:rFonts w:ascii="Helvetica" w:hAnsi="Helvetica" w:cs="Arial"/>
          <w:sz w:val="22"/>
          <w:szCs w:val="24"/>
        </w:rPr>
        <w:t xml:space="preserve">: </w:t>
      </w:r>
      <w:r w:rsidR="00DB0CB0" w:rsidRPr="00471C0B">
        <w:rPr>
          <w:rFonts w:ascii="Helvetica" w:hAnsi="Helvetica" w:cs="Arial"/>
          <w:color w:val="3366FF"/>
          <w:sz w:val="22"/>
          <w:szCs w:val="24"/>
        </w:rPr>
        <w:t>The methods used in this procedure can be extended towards the photochemical growth of other metal oxides as well.</w:t>
      </w:r>
      <w:r w:rsidR="00DB0CB0">
        <w:rPr>
          <w:rFonts w:ascii="Helvetica" w:hAnsi="Helvetica" w:cs="Arial"/>
          <w:sz w:val="22"/>
          <w:szCs w:val="24"/>
        </w:rPr>
        <w:t xml:space="preserve"> </w:t>
      </w:r>
    </w:p>
    <w:p w:rsidR="00CE10F2" w:rsidRPr="005D6AD7" w:rsidRDefault="00346693" w:rsidP="002E1DE1">
      <w:pPr>
        <w:numPr>
          <w:ilvl w:val="1"/>
          <w:numId w:val="12"/>
        </w:numPr>
        <w:spacing w:before="240"/>
        <w:jc w:val="both"/>
        <w:outlineLvl w:val="0"/>
        <w:rPr>
          <w:rFonts w:ascii="Helvetica" w:hAnsi="Helvetica" w:cs="Arial"/>
          <w:sz w:val="22"/>
          <w:szCs w:val="24"/>
        </w:rPr>
      </w:pPr>
      <w:r w:rsidRPr="005D6AD7">
        <w:rPr>
          <w:rFonts w:ascii="Helvetica" w:hAnsi="Helvetica" w:cs="Arial"/>
          <w:b/>
          <w:sz w:val="22"/>
          <w:szCs w:val="24"/>
        </w:rPr>
        <w:t>Philip Kalisman</w:t>
      </w:r>
      <w:r w:rsidRPr="005D6AD7">
        <w:rPr>
          <w:rFonts w:ascii="Helvetica" w:hAnsi="Helvetica" w:cs="Arial"/>
          <w:sz w:val="22"/>
          <w:szCs w:val="24"/>
        </w:rPr>
        <w:t xml:space="preserve">: </w:t>
      </w:r>
      <w:r w:rsidR="00CE10F2" w:rsidRPr="005D6AD7">
        <w:rPr>
          <w:rFonts w:ascii="Helvetica" w:hAnsi="Helvetica" w:cs="Arial"/>
          <w:sz w:val="22"/>
          <w:szCs w:val="24"/>
        </w:rPr>
        <w:t xml:space="preserve">Don't forget that working with </w:t>
      </w:r>
      <w:r w:rsidR="002E1DE1" w:rsidRPr="005D6AD7">
        <w:rPr>
          <w:rFonts w:ascii="Helvetica" w:hAnsi="Helvetica" w:cs="Arial"/>
          <w:sz w:val="22"/>
          <w:szCs w:val="24"/>
        </w:rPr>
        <w:t>cadmium oxide and highly caustic solutions</w:t>
      </w:r>
      <w:r w:rsidR="00CE10F2" w:rsidRPr="005D6AD7">
        <w:rPr>
          <w:rFonts w:ascii="Helvetica" w:hAnsi="Helvetica" w:cs="Arial"/>
          <w:sz w:val="22"/>
          <w:szCs w:val="24"/>
        </w:rPr>
        <w:t xml:space="preserve"> can be extremely hazardous</w:t>
      </w:r>
      <w:r w:rsidR="00D74448" w:rsidRPr="005D6AD7">
        <w:rPr>
          <w:rFonts w:ascii="Helvetica" w:hAnsi="Helvetica" w:cs="Arial"/>
          <w:sz w:val="22"/>
          <w:szCs w:val="24"/>
        </w:rPr>
        <w:t>,</w:t>
      </w:r>
      <w:r w:rsidR="00CE10F2" w:rsidRPr="005D6AD7">
        <w:rPr>
          <w:rFonts w:ascii="Helvetica" w:hAnsi="Helvetica" w:cs="Arial"/>
          <w:sz w:val="22"/>
          <w:szCs w:val="24"/>
        </w:rPr>
        <w:t xml:space="preserve"> and precautions such as </w:t>
      </w:r>
      <w:r w:rsidR="002E1DE1" w:rsidRPr="005D6AD7">
        <w:rPr>
          <w:rFonts w:ascii="Helvetica" w:hAnsi="Helvetica" w:cs="Arial"/>
          <w:sz w:val="22"/>
          <w:szCs w:val="24"/>
        </w:rPr>
        <w:t>working in a glovebox and wearing protective clothing</w:t>
      </w:r>
      <w:r w:rsidR="007D5D3A" w:rsidRPr="005D6AD7">
        <w:rPr>
          <w:rFonts w:ascii="Helvetica" w:hAnsi="Helvetica" w:cs="Arial"/>
          <w:sz w:val="22"/>
          <w:szCs w:val="24"/>
        </w:rPr>
        <w:t xml:space="preserve"> </w:t>
      </w:r>
      <w:r w:rsidR="00CE10F2" w:rsidRPr="005D6AD7">
        <w:rPr>
          <w:rFonts w:ascii="Helvetica" w:hAnsi="Helvetica" w:cs="Arial"/>
          <w:sz w:val="22"/>
          <w:szCs w:val="24"/>
        </w:rPr>
        <w:t>should always be taken while performing this procedure.</w:t>
      </w:r>
    </w:p>
    <w:p w:rsidR="00CE10F2" w:rsidRPr="00E24898" w:rsidRDefault="00CE10F2">
      <w:pPr>
        <w:pStyle w:val="BodyText"/>
        <w:rPr>
          <w:rFonts w:ascii="Helvetica" w:hAnsi="Helvetica"/>
          <w:i w:val="0"/>
          <w:sz w:val="22"/>
        </w:rPr>
      </w:pPr>
    </w:p>
    <w:p w:rsidR="00DB0CB0" w:rsidRDefault="00DB0CB0" w:rsidP="00CE10F2">
      <w:pPr>
        <w:pStyle w:val="BodyText"/>
        <w:outlineLvl w:val="0"/>
        <w:rPr>
          <w:rFonts w:ascii="Helvetica" w:hAnsi="Helvetica"/>
          <w:b/>
          <w:i w:val="0"/>
          <w:sz w:val="22"/>
          <w:u w:val="single"/>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00D" w:rsidRDefault="005A700D">
      <w:r>
        <w:separator/>
      </w:r>
    </w:p>
  </w:endnote>
  <w:endnote w:type="continuationSeparator" w:id="0">
    <w:p w:rsidR="005A700D" w:rsidRDefault="005A700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AD7" w:rsidRDefault="005D6AD7" w:rsidP="00CE10F2">
    <w:pPr>
      <w:pStyle w:val="Footer"/>
      <w:jc w:val="center"/>
    </w:pPr>
    <w:r>
      <w:sym w:font="Symbol" w:char="F0D3"/>
    </w:r>
    <w:r>
      <w:t xml:space="preserve"> 2013, Journal of Visualized Experiments</w:t>
    </w:r>
  </w:p>
  <w:p w:rsidR="005D6AD7" w:rsidRDefault="005D6AD7"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00D" w:rsidRDefault="005A700D">
      <w:r>
        <w:separator/>
      </w:r>
    </w:p>
  </w:footnote>
  <w:footnote w:type="continuationSeparator" w:id="0">
    <w:p w:rsidR="005A700D" w:rsidRDefault="005A700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06ADE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06A02"/>
    <w:rsid w:val="00006FEB"/>
    <w:rsid w:val="00007C88"/>
    <w:rsid w:val="0001266D"/>
    <w:rsid w:val="000126E5"/>
    <w:rsid w:val="00012855"/>
    <w:rsid w:val="00013862"/>
    <w:rsid w:val="00014E3B"/>
    <w:rsid w:val="00022ACA"/>
    <w:rsid w:val="00023E22"/>
    <w:rsid w:val="00026961"/>
    <w:rsid w:val="00032DF4"/>
    <w:rsid w:val="00034474"/>
    <w:rsid w:val="00043807"/>
    <w:rsid w:val="00044435"/>
    <w:rsid w:val="00046AE7"/>
    <w:rsid w:val="00047044"/>
    <w:rsid w:val="000553B5"/>
    <w:rsid w:val="000568C3"/>
    <w:rsid w:val="0005765D"/>
    <w:rsid w:val="00064766"/>
    <w:rsid w:val="00065EB1"/>
    <w:rsid w:val="00066D88"/>
    <w:rsid w:val="00074929"/>
    <w:rsid w:val="00075709"/>
    <w:rsid w:val="00076B1E"/>
    <w:rsid w:val="000816F0"/>
    <w:rsid w:val="00090BAC"/>
    <w:rsid w:val="000A003F"/>
    <w:rsid w:val="000A0AFF"/>
    <w:rsid w:val="000A720F"/>
    <w:rsid w:val="000B55D3"/>
    <w:rsid w:val="000C2551"/>
    <w:rsid w:val="000C551B"/>
    <w:rsid w:val="000D17E8"/>
    <w:rsid w:val="000D2C59"/>
    <w:rsid w:val="000D678F"/>
    <w:rsid w:val="000F0E7C"/>
    <w:rsid w:val="000F3318"/>
    <w:rsid w:val="000F33BD"/>
    <w:rsid w:val="000F3415"/>
    <w:rsid w:val="00100E26"/>
    <w:rsid w:val="00102099"/>
    <w:rsid w:val="001044E7"/>
    <w:rsid w:val="00110EAF"/>
    <w:rsid w:val="001115D1"/>
    <w:rsid w:val="00115DBC"/>
    <w:rsid w:val="0012057F"/>
    <w:rsid w:val="00123023"/>
    <w:rsid w:val="00125924"/>
    <w:rsid w:val="00126973"/>
    <w:rsid w:val="0012756B"/>
    <w:rsid w:val="00127F09"/>
    <w:rsid w:val="001314BE"/>
    <w:rsid w:val="0014728B"/>
    <w:rsid w:val="00152F6D"/>
    <w:rsid w:val="001548A3"/>
    <w:rsid w:val="00156F52"/>
    <w:rsid w:val="00162D51"/>
    <w:rsid w:val="001666E7"/>
    <w:rsid w:val="0016687E"/>
    <w:rsid w:val="00166EF1"/>
    <w:rsid w:val="001677CD"/>
    <w:rsid w:val="00174252"/>
    <w:rsid w:val="00174DED"/>
    <w:rsid w:val="001819E3"/>
    <w:rsid w:val="001846A1"/>
    <w:rsid w:val="0018569B"/>
    <w:rsid w:val="00191A77"/>
    <w:rsid w:val="00192C1B"/>
    <w:rsid w:val="00193383"/>
    <w:rsid w:val="001935E3"/>
    <w:rsid w:val="001A182B"/>
    <w:rsid w:val="001A2AEC"/>
    <w:rsid w:val="001A4354"/>
    <w:rsid w:val="001A760A"/>
    <w:rsid w:val="001A7DA0"/>
    <w:rsid w:val="001D36DE"/>
    <w:rsid w:val="001D586C"/>
    <w:rsid w:val="001D6827"/>
    <w:rsid w:val="001E0DBD"/>
    <w:rsid w:val="001E322F"/>
    <w:rsid w:val="001E52A3"/>
    <w:rsid w:val="001F0890"/>
    <w:rsid w:val="001F354C"/>
    <w:rsid w:val="001F7BFE"/>
    <w:rsid w:val="00200629"/>
    <w:rsid w:val="00200C4C"/>
    <w:rsid w:val="00203F1C"/>
    <w:rsid w:val="00206648"/>
    <w:rsid w:val="00207B26"/>
    <w:rsid w:val="00227A5C"/>
    <w:rsid w:val="00231B11"/>
    <w:rsid w:val="00232D29"/>
    <w:rsid w:val="00237BDF"/>
    <w:rsid w:val="002421AA"/>
    <w:rsid w:val="00242F1A"/>
    <w:rsid w:val="00244B7E"/>
    <w:rsid w:val="0025310D"/>
    <w:rsid w:val="002544F1"/>
    <w:rsid w:val="00257AA0"/>
    <w:rsid w:val="002719B9"/>
    <w:rsid w:val="00274365"/>
    <w:rsid w:val="002816D6"/>
    <w:rsid w:val="00283E3E"/>
    <w:rsid w:val="002847F9"/>
    <w:rsid w:val="0028609C"/>
    <w:rsid w:val="0029121B"/>
    <w:rsid w:val="00293560"/>
    <w:rsid w:val="002A0233"/>
    <w:rsid w:val="002A4917"/>
    <w:rsid w:val="002A564D"/>
    <w:rsid w:val="002A7643"/>
    <w:rsid w:val="002B0D47"/>
    <w:rsid w:val="002B1365"/>
    <w:rsid w:val="002B26D4"/>
    <w:rsid w:val="002B55D9"/>
    <w:rsid w:val="002E07B4"/>
    <w:rsid w:val="002E1DE1"/>
    <w:rsid w:val="002E3E9D"/>
    <w:rsid w:val="002E7521"/>
    <w:rsid w:val="002F113C"/>
    <w:rsid w:val="002F12F5"/>
    <w:rsid w:val="002F3829"/>
    <w:rsid w:val="002F6BE0"/>
    <w:rsid w:val="002F6CEE"/>
    <w:rsid w:val="00301D0C"/>
    <w:rsid w:val="003033AC"/>
    <w:rsid w:val="00303521"/>
    <w:rsid w:val="00305187"/>
    <w:rsid w:val="00322C71"/>
    <w:rsid w:val="00342D7B"/>
    <w:rsid w:val="00345EE6"/>
    <w:rsid w:val="00346693"/>
    <w:rsid w:val="003528A6"/>
    <w:rsid w:val="00352E85"/>
    <w:rsid w:val="00360110"/>
    <w:rsid w:val="00371374"/>
    <w:rsid w:val="003743DF"/>
    <w:rsid w:val="0038211E"/>
    <w:rsid w:val="003836B3"/>
    <w:rsid w:val="00386625"/>
    <w:rsid w:val="00387032"/>
    <w:rsid w:val="0038783B"/>
    <w:rsid w:val="00395AA0"/>
    <w:rsid w:val="003B0D77"/>
    <w:rsid w:val="003C0564"/>
    <w:rsid w:val="003C7B97"/>
    <w:rsid w:val="003D1D14"/>
    <w:rsid w:val="003E2BC9"/>
    <w:rsid w:val="003E41EB"/>
    <w:rsid w:val="003E7003"/>
    <w:rsid w:val="003F3DFD"/>
    <w:rsid w:val="003F6606"/>
    <w:rsid w:val="003F75CC"/>
    <w:rsid w:val="003F7BFA"/>
    <w:rsid w:val="004007D4"/>
    <w:rsid w:val="004012C8"/>
    <w:rsid w:val="00410B97"/>
    <w:rsid w:val="00411C1D"/>
    <w:rsid w:val="00420714"/>
    <w:rsid w:val="00427127"/>
    <w:rsid w:val="00431F05"/>
    <w:rsid w:val="004344BC"/>
    <w:rsid w:val="004376A5"/>
    <w:rsid w:val="0045187A"/>
    <w:rsid w:val="0046157E"/>
    <w:rsid w:val="00462E83"/>
    <w:rsid w:val="00471C0B"/>
    <w:rsid w:val="00472752"/>
    <w:rsid w:val="00474804"/>
    <w:rsid w:val="004761E8"/>
    <w:rsid w:val="00486749"/>
    <w:rsid w:val="0049056E"/>
    <w:rsid w:val="004908B9"/>
    <w:rsid w:val="00493100"/>
    <w:rsid w:val="00497FB2"/>
    <w:rsid w:val="004A001B"/>
    <w:rsid w:val="004A2118"/>
    <w:rsid w:val="004B1E4D"/>
    <w:rsid w:val="004C1BB4"/>
    <w:rsid w:val="004C2DAD"/>
    <w:rsid w:val="004C4DF8"/>
    <w:rsid w:val="004D78F3"/>
    <w:rsid w:val="004E0FB2"/>
    <w:rsid w:val="004E3C6B"/>
    <w:rsid w:val="004E6B3A"/>
    <w:rsid w:val="004F388F"/>
    <w:rsid w:val="004F664D"/>
    <w:rsid w:val="00505CFB"/>
    <w:rsid w:val="00506DE5"/>
    <w:rsid w:val="00507EBA"/>
    <w:rsid w:val="00513853"/>
    <w:rsid w:val="005138AF"/>
    <w:rsid w:val="005146E8"/>
    <w:rsid w:val="005235FD"/>
    <w:rsid w:val="00523BB3"/>
    <w:rsid w:val="005300BB"/>
    <w:rsid w:val="00530DD9"/>
    <w:rsid w:val="005320E4"/>
    <w:rsid w:val="005443B7"/>
    <w:rsid w:val="00550406"/>
    <w:rsid w:val="005540FE"/>
    <w:rsid w:val="00557116"/>
    <w:rsid w:val="00564F92"/>
    <w:rsid w:val="00565757"/>
    <w:rsid w:val="0057358B"/>
    <w:rsid w:val="00574588"/>
    <w:rsid w:val="00585F66"/>
    <w:rsid w:val="005945CF"/>
    <w:rsid w:val="005A09D8"/>
    <w:rsid w:val="005A1F5E"/>
    <w:rsid w:val="005A3F8F"/>
    <w:rsid w:val="005A700D"/>
    <w:rsid w:val="005B1B23"/>
    <w:rsid w:val="005B61D3"/>
    <w:rsid w:val="005B6859"/>
    <w:rsid w:val="005D6AD7"/>
    <w:rsid w:val="005D783F"/>
    <w:rsid w:val="005E1ECD"/>
    <w:rsid w:val="005E3201"/>
    <w:rsid w:val="006135E2"/>
    <w:rsid w:val="00614D6A"/>
    <w:rsid w:val="00617C74"/>
    <w:rsid w:val="00634260"/>
    <w:rsid w:val="006346FE"/>
    <w:rsid w:val="006377DD"/>
    <w:rsid w:val="006414C3"/>
    <w:rsid w:val="006415DB"/>
    <w:rsid w:val="00642D01"/>
    <w:rsid w:val="00645B93"/>
    <w:rsid w:val="00646336"/>
    <w:rsid w:val="00654735"/>
    <w:rsid w:val="00654E65"/>
    <w:rsid w:val="006556DE"/>
    <w:rsid w:val="0066003E"/>
    <w:rsid w:val="00666F62"/>
    <w:rsid w:val="00670831"/>
    <w:rsid w:val="006763F6"/>
    <w:rsid w:val="006846EB"/>
    <w:rsid w:val="00686305"/>
    <w:rsid w:val="006937B0"/>
    <w:rsid w:val="006952E4"/>
    <w:rsid w:val="0069665E"/>
    <w:rsid w:val="00696FAD"/>
    <w:rsid w:val="006C08AE"/>
    <w:rsid w:val="006C0E87"/>
    <w:rsid w:val="006D5309"/>
    <w:rsid w:val="006D6B49"/>
    <w:rsid w:val="006E32DB"/>
    <w:rsid w:val="006F51B1"/>
    <w:rsid w:val="006F54B6"/>
    <w:rsid w:val="007068FD"/>
    <w:rsid w:val="007127FA"/>
    <w:rsid w:val="0072586E"/>
    <w:rsid w:val="00725C92"/>
    <w:rsid w:val="00726B2E"/>
    <w:rsid w:val="0073319B"/>
    <w:rsid w:val="007353D7"/>
    <w:rsid w:val="00737B51"/>
    <w:rsid w:val="00737D50"/>
    <w:rsid w:val="00753B0A"/>
    <w:rsid w:val="007548F3"/>
    <w:rsid w:val="007658F3"/>
    <w:rsid w:val="00776C29"/>
    <w:rsid w:val="0078403F"/>
    <w:rsid w:val="00784C55"/>
    <w:rsid w:val="00793782"/>
    <w:rsid w:val="007A3756"/>
    <w:rsid w:val="007B1FDB"/>
    <w:rsid w:val="007B2669"/>
    <w:rsid w:val="007B33CD"/>
    <w:rsid w:val="007B4743"/>
    <w:rsid w:val="007B6B90"/>
    <w:rsid w:val="007C1471"/>
    <w:rsid w:val="007C4262"/>
    <w:rsid w:val="007D034B"/>
    <w:rsid w:val="007D5D3A"/>
    <w:rsid w:val="007D60D2"/>
    <w:rsid w:val="007D6FFA"/>
    <w:rsid w:val="007E058E"/>
    <w:rsid w:val="007E1414"/>
    <w:rsid w:val="007E2029"/>
    <w:rsid w:val="007E3461"/>
    <w:rsid w:val="007E3B66"/>
    <w:rsid w:val="007F22C5"/>
    <w:rsid w:val="00804C75"/>
    <w:rsid w:val="00805A72"/>
    <w:rsid w:val="008062D0"/>
    <w:rsid w:val="00810009"/>
    <w:rsid w:val="008208CD"/>
    <w:rsid w:val="00821EF1"/>
    <w:rsid w:val="008220CE"/>
    <w:rsid w:val="00832591"/>
    <w:rsid w:val="008433D2"/>
    <w:rsid w:val="00843B77"/>
    <w:rsid w:val="0085482B"/>
    <w:rsid w:val="00855CE6"/>
    <w:rsid w:val="00856E5E"/>
    <w:rsid w:val="00874D54"/>
    <w:rsid w:val="008926F9"/>
    <w:rsid w:val="00893122"/>
    <w:rsid w:val="0089756F"/>
    <w:rsid w:val="008A1E31"/>
    <w:rsid w:val="008A24D9"/>
    <w:rsid w:val="008B12C0"/>
    <w:rsid w:val="008B3A07"/>
    <w:rsid w:val="008B3EB7"/>
    <w:rsid w:val="008B4D18"/>
    <w:rsid w:val="008B59CF"/>
    <w:rsid w:val="008C1B4F"/>
    <w:rsid w:val="008C7B17"/>
    <w:rsid w:val="008D2A6A"/>
    <w:rsid w:val="008D3A4E"/>
    <w:rsid w:val="008D58EC"/>
    <w:rsid w:val="008D7E31"/>
    <w:rsid w:val="008D7F87"/>
    <w:rsid w:val="008E15F6"/>
    <w:rsid w:val="008E7A48"/>
    <w:rsid w:val="008F3094"/>
    <w:rsid w:val="008F6448"/>
    <w:rsid w:val="008F7754"/>
    <w:rsid w:val="00906657"/>
    <w:rsid w:val="009145F9"/>
    <w:rsid w:val="00921447"/>
    <w:rsid w:val="00923994"/>
    <w:rsid w:val="00924220"/>
    <w:rsid w:val="00927F4B"/>
    <w:rsid w:val="00931A29"/>
    <w:rsid w:val="009349F5"/>
    <w:rsid w:val="00941F06"/>
    <w:rsid w:val="00951A8E"/>
    <w:rsid w:val="00954870"/>
    <w:rsid w:val="009557CE"/>
    <w:rsid w:val="00956CD6"/>
    <w:rsid w:val="009623A5"/>
    <w:rsid w:val="009625B1"/>
    <w:rsid w:val="0096453B"/>
    <w:rsid w:val="00965D63"/>
    <w:rsid w:val="00974ACC"/>
    <w:rsid w:val="00975157"/>
    <w:rsid w:val="00986787"/>
    <w:rsid w:val="00987B30"/>
    <w:rsid w:val="0099036D"/>
    <w:rsid w:val="0099779E"/>
    <w:rsid w:val="009A3B54"/>
    <w:rsid w:val="009A47C8"/>
    <w:rsid w:val="009B1EB1"/>
    <w:rsid w:val="009C2062"/>
    <w:rsid w:val="009C54A0"/>
    <w:rsid w:val="009C6058"/>
    <w:rsid w:val="009D038F"/>
    <w:rsid w:val="009D3111"/>
    <w:rsid w:val="009E435F"/>
    <w:rsid w:val="009E7CF2"/>
    <w:rsid w:val="009F356C"/>
    <w:rsid w:val="00A017B7"/>
    <w:rsid w:val="00A02591"/>
    <w:rsid w:val="00A12870"/>
    <w:rsid w:val="00A218EC"/>
    <w:rsid w:val="00A3138F"/>
    <w:rsid w:val="00A3330E"/>
    <w:rsid w:val="00A34120"/>
    <w:rsid w:val="00A44A71"/>
    <w:rsid w:val="00A5034C"/>
    <w:rsid w:val="00A6044C"/>
    <w:rsid w:val="00A62345"/>
    <w:rsid w:val="00A64247"/>
    <w:rsid w:val="00A64316"/>
    <w:rsid w:val="00A67011"/>
    <w:rsid w:val="00A70DC5"/>
    <w:rsid w:val="00A71ABD"/>
    <w:rsid w:val="00A74071"/>
    <w:rsid w:val="00A748CE"/>
    <w:rsid w:val="00A77CF6"/>
    <w:rsid w:val="00A854EF"/>
    <w:rsid w:val="00A8632E"/>
    <w:rsid w:val="00A90675"/>
    <w:rsid w:val="00A91283"/>
    <w:rsid w:val="00A91B8A"/>
    <w:rsid w:val="00AA0CF2"/>
    <w:rsid w:val="00AA4537"/>
    <w:rsid w:val="00AA575C"/>
    <w:rsid w:val="00AB53AB"/>
    <w:rsid w:val="00AB7905"/>
    <w:rsid w:val="00AC05A7"/>
    <w:rsid w:val="00AC0C2C"/>
    <w:rsid w:val="00AC0C81"/>
    <w:rsid w:val="00AC5668"/>
    <w:rsid w:val="00AC5FB2"/>
    <w:rsid w:val="00AD58E3"/>
    <w:rsid w:val="00AF602B"/>
    <w:rsid w:val="00B01F5A"/>
    <w:rsid w:val="00B0606E"/>
    <w:rsid w:val="00B0676C"/>
    <w:rsid w:val="00B10634"/>
    <w:rsid w:val="00B124B8"/>
    <w:rsid w:val="00B164E5"/>
    <w:rsid w:val="00B204B0"/>
    <w:rsid w:val="00B22E52"/>
    <w:rsid w:val="00B24D2D"/>
    <w:rsid w:val="00B2685C"/>
    <w:rsid w:val="00B30CAE"/>
    <w:rsid w:val="00B340A8"/>
    <w:rsid w:val="00B40313"/>
    <w:rsid w:val="00B40E12"/>
    <w:rsid w:val="00B4438D"/>
    <w:rsid w:val="00B4499C"/>
    <w:rsid w:val="00B562F9"/>
    <w:rsid w:val="00B60656"/>
    <w:rsid w:val="00B61419"/>
    <w:rsid w:val="00B653B7"/>
    <w:rsid w:val="00B659D2"/>
    <w:rsid w:val="00B73318"/>
    <w:rsid w:val="00B73BED"/>
    <w:rsid w:val="00B8508D"/>
    <w:rsid w:val="00B85494"/>
    <w:rsid w:val="00B858D3"/>
    <w:rsid w:val="00B875D6"/>
    <w:rsid w:val="00B913AC"/>
    <w:rsid w:val="00B944FD"/>
    <w:rsid w:val="00BA324B"/>
    <w:rsid w:val="00BB6C02"/>
    <w:rsid w:val="00BC225E"/>
    <w:rsid w:val="00BD04B9"/>
    <w:rsid w:val="00BD09CB"/>
    <w:rsid w:val="00BD1929"/>
    <w:rsid w:val="00BD6E94"/>
    <w:rsid w:val="00BE2986"/>
    <w:rsid w:val="00BE5E05"/>
    <w:rsid w:val="00BE5E35"/>
    <w:rsid w:val="00BE7D96"/>
    <w:rsid w:val="00BF2DB2"/>
    <w:rsid w:val="00BF3F54"/>
    <w:rsid w:val="00BF54BF"/>
    <w:rsid w:val="00BF6635"/>
    <w:rsid w:val="00C03216"/>
    <w:rsid w:val="00C05072"/>
    <w:rsid w:val="00C2035F"/>
    <w:rsid w:val="00C264C3"/>
    <w:rsid w:val="00C27F75"/>
    <w:rsid w:val="00C35B18"/>
    <w:rsid w:val="00C37930"/>
    <w:rsid w:val="00C40010"/>
    <w:rsid w:val="00C41D3E"/>
    <w:rsid w:val="00C42466"/>
    <w:rsid w:val="00C51B49"/>
    <w:rsid w:val="00C51CE3"/>
    <w:rsid w:val="00C602B2"/>
    <w:rsid w:val="00C67887"/>
    <w:rsid w:val="00C7111D"/>
    <w:rsid w:val="00C7374B"/>
    <w:rsid w:val="00C737AA"/>
    <w:rsid w:val="00C75447"/>
    <w:rsid w:val="00C76034"/>
    <w:rsid w:val="00C85761"/>
    <w:rsid w:val="00C857CF"/>
    <w:rsid w:val="00C85B44"/>
    <w:rsid w:val="00C912AF"/>
    <w:rsid w:val="00C91AD5"/>
    <w:rsid w:val="00C91EF7"/>
    <w:rsid w:val="00C9235C"/>
    <w:rsid w:val="00C96B3F"/>
    <w:rsid w:val="00C97B11"/>
    <w:rsid w:val="00CA3E22"/>
    <w:rsid w:val="00CB039A"/>
    <w:rsid w:val="00CC0C58"/>
    <w:rsid w:val="00CC29BF"/>
    <w:rsid w:val="00CC3DDB"/>
    <w:rsid w:val="00CC616C"/>
    <w:rsid w:val="00CD1CB0"/>
    <w:rsid w:val="00CD5B20"/>
    <w:rsid w:val="00CD7F92"/>
    <w:rsid w:val="00CE10F2"/>
    <w:rsid w:val="00CE61A7"/>
    <w:rsid w:val="00CF029F"/>
    <w:rsid w:val="00CF22F6"/>
    <w:rsid w:val="00CF3B41"/>
    <w:rsid w:val="00D0048F"/>
    <w:rsid w:val="00D07919"/>
    <w:rsid w:val="00D07E25"/>
    <w:rsid w:val="00D10F00"/>
    <w:rsid w:val="00D11BD7"/>
    <w:rsid w:val="00D150D8"/>
    <w:rsid w:val="00D174E6"/>
    <w:rsid w:val="00D17566"/>
    <w:rsid w:val="00D21AF6"/>
    <w:rsid w:val="00D229D4"/>
    <w:rsid w:val="00D300CE"/>
    <w:rsid w:val="00D329C8"/>
    <w:rsid w:val="00D341E4"/>
    <w:rsid w:val="00D34640"/>
    <w:rsid w:val="00D409AF"/>
    <w:rsid w:val="00D436A8"/>
    <w:rsid w:val="00D46D9B"/>
    <w:rsid w:val="00D51CBC"/>
    <w:rsid w:val="00D51F5E"/>
    <w:rsid w:val="00D566BC"/>
    <w:rsid w:val="00D61771"/>
    <w:rsid w:val="00D62505"/>
    <w:rsid w:val="00D630B3"/>
    <w:rsid w:val="00D63870"/>
    <w:rsid w:val="00D74448"/>
    <w:rsid w:val="00D753EC"/>
    <w:rsid w:val="00D935D4"/>
    <w:rsid w:val="00D937A5"/>
    <w:rsid w:val="00D93E71"/>
    <w:rsid w:val="00D94E6D"/>
    <w:rsid w:val="00DA17FB"/>
    <w:rsid w:val="00DA2DE4"/>
    <w:rsid w:val="00DA628E"/>
    <w:rsid w:val="00DB0CB0"/>
    <w:rsid w:val="00DB16F5"/>
    <w:rsid w:val="00DB3312"/>
    <w:rsid w:val="00DB3A44"/>
    <w:rsid w:val="00DB571D"/>
    <w:rsid w:val="00DB7EBA"/>
    <w:rsid w:val="00DC4612"/>
    <w:rsid w:val="00DD0491"/>
    <w:rsid w:val="00DD377C"/>
    <w:rsid w:val="00DD4ED0"/>
    <w:rsid w:val="00DE2882"/>
    <w:rsid w:val="00DE7F3F"/>
    <w:rsid w:val="00DF1D26"/>
    <w:rsid w:val="00DF7AC4"/>
    <w:rsid w:val="00E0701F"/>
    <w:rsid w:val="00E21903"/>
    <w:rsid w:val="00E23913"/>
    <w:rsid w:val="00E239D9"/>
    <w:rsid w:val="00E24673"/>
    <w:rsid w:val="00E24898"/>
    <w:rsid w:val="00E31576"/>
    <w:rsid w:val="00E340ED"/>
    <w:rsid w:val="00E355EE"/>
    <w:rsid w:val="00E40D9F"/>
    <w:rsid w:val="00E423A2"/>
    <w:rsid w:val="00E505DB"/>
    <w:rsid w:val="00E50680"/>
    <w:rsid w:val="00E56CD6"/>
    <w:rsid w:val="00E60B32"/>
    <w:rsid w:val="00E60E45"/>
    <w:rsid w:val="00E6258D"/>
    <w:rsid w:val="00E65375"/>
    <w:rsid w:val="00E75EE3"/>
    <w:rsid w:val="00E76146"/>
    <w:rsid w:val="00E7793D"/>
    <w:rsid w:val="00E90143"/>
    <w:rsid w:val="00E914D7"/>
    <w:rsid w:val="00E9269B"/>
    <w:rsid w:val="00E93F7E"/>
    <w:rsid w:val="00E9600A"/>
    <w:rsid w:val="00E972C3"/>
    <w:rsid w:val="00EA60D4"/>
    <w:rsid w:val="00EA7443"/>
    <w:rsid w:val="00EB3D48"/>
    <w:rsid w:val="00EB7D27"/>
    <w:rsid w:val="00EC1F7D"/>
    <w:rsid w:val="00EC4A61"/>
    <w:rsid w:val="00ED39B0"/>
    <w:rsid w:val="00ED700F"/>
    <w:rsid w:val="00EE2AA0"/>
    <w:rsid w:val="00EE30A5"/>
    <w:rsid w:val="00EE4460"/>
    <w:rsid w:val="00EF08DB"/>
    <w:rsid w:val="00EF403E"/>
    <w:rsid w:val="00F0293A"/>
    <w:rsid w:val="00F04E9E"/>
    <w:rsid w:val="00F10760"/>
    <w:rsid w:val="00F10FAD"/>
    <w:rsid w:val="00F11702"/>
    <w:rsid w:val="00F23E14"/>
    <w:rsid w:val="00F23FCC"/>
    <w:rsid w:val="00F25AD5"/>
    <w:rsid w:val="00F30233"/>
    <w:rsid w:val="00F32A90"/>
    <w:rsid w:val="00F33DD1"/>
    <w:rsid w:val="00F34226"/>
    <w:rsid w:val="00F35094"/>
    <w:rsid w:val="00F35E4B"/>
    <w:rsid w:val="00F36983"/>
    <w:rsid w:val="00F46541"/>
    <w:rsid w:val="00F46596"/>
    <w:rsid w:val="00F50E59"/>
    <w:rsid w:val="00F54443"/>
    <w:rsid w:val="00F60B45"/>
    <w:rsid w:val="00F747B7"/>
    <w:rsid w:val="00F82011"/>
    <w:rsid w:val="00F8395E"/>
    <w:rsid w:val="00F8468A"/>
    <w:rsid w:val="00F90A32"/>
    <w:rsid w:val="00F90AE3"/>
    <w:rsid w:val="00F95E8D"/>
    <w:rsid w:val="00FA7D51"/>
    <w:rsid w:val="00FB1343"/>
    <w:rsid w:val="00FB56FE"/>
    <w:rsid w:val="00FB5813"/>
    <w:rsid w:val="00FB6E54"/>
    <w:rsid w:val="00FC2E65"/>
    <w:rsid w:val="00FC630B"/>
    <w:rsid w:val="00FD1497"/>
    <w:rsid w:val="00FD281B"/>
    <w:rsid w:val="00FE26B3"/>
    <w:rsid w:val="00FE27E6"/>
    <w:rsid w:val="00FE5C19"/>
    <w:rsid w:val="00FE5FBE"/>
    <w:rsid w:val="00FF1382"/>
    <w:rsid w:val="00FF167B"/>
  </w:rsids>
  <m:mathPr>
    <m:mathFont m:val="GJKHG F+ Helvetica"/>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49479B"/>
    <w:rPr>
      <w:sz w:val="24"/>
    </w:rPr>
  </w:style>
  <w:style w:type="paragraph" w:styleId="Heading1">
    <w:name w:val="heading 1"/>
    <w:basedOn w:val="Normal"/>
    <w:next w:val="Normal"/>
    <w:qFormat/>
    <w:rsid w:val="00D630B3"/>
    <w:pPr>
      <w:keepNext/>
      <w:outlineLvl w:val="0"/>
    </w:pPr>
    <w:rPr>
      <w:b/>
      <w:sz w:val="32"/>
    </w:rPr>
  </w:style>
  <w:style w:type="paragraph" w:styleId="Heading2">
    <w:name w:val="heading 2"/>
    <w:basedOn w:val="Normal"/>
    <w:next w:val="Normal"/>
    <w:qFormat/>
    <w:rsid w:val="00D630B3"/>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D630B3"/>
    <w:rPr>
      <w:i/>
    </w:rPr>
  </w:style>
  <w:style w:type="paragraph" w:styleId="BodyTextIndent">
    <w:name w:val="Body Text Indent"/>
    <w:basedOn w:val="Normal"/>
    <w:rsid w:val="00D630B3"/>
    <w:pPr>
      <w:ind w:left="360"/>
      <w:jc w:val="both"/>
    </w:pPr>
    <w:rPr>
      <w:rFonts w:ascii="Times New Roman" w:hAnsi="Times New Roman"/>
    </w:rPr>
  </w:style>
  <w:style w:type="paragraph" w:styleId="BodyTextIndent2">
    <w:name w:val="Body Text Indent 2"/>
    <w:basedOn w:val="Normal"/>
    <w:rsid w:val="00D630B3"/>
    <w:pPr>
      <w:ind w:left="720"/>
      <w:jc w:val="both"/>
    </w:pPr>
    <w:rPr>
      <w:rFonts w:ascii="Times New Roman" w:hAnsi="Times New Roman"/>
    </w:rPr>
  </w:style>
  <w:style w:type="paragraph" w:styleId="Header">
    <w:name w:val="header"/>
    <w:basedOn w:val="Normal"/>
    <w:rsid w:val="00D630B3"/>
    <w:pPr>
      <w:tabs>
        <w:tab w:val="center" w:pos="4320"/>
        <w:tab w:val="right" w:pos="8640"/>
      </w:tabs>
    </w:pPr>
  </w:style>
  <w:style w:type="paragraph" w:styleId="BodyText2">
    <w:name w:val="Body Text 2"/>
    <w:basedOn w:val="Normal"/>
    <w:rsid w:val="00D630B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Shading-Accent31">
    <w:name w:val="Colorful Shading - Accent 3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Shading-Accent11">
    <w:name w:val="Colorful Shading - Accent 11"/>
    <w:hidden/>
    <w:rsid w:val="00A34120"/>
    <w:rPr>
      <w:sz w:val="24"/>
    </w:rPr>
  </w:style>
  <w:style w:type="paragraph" w:styleId="ListParagraph">
    <w:name w:val="List Paragraph"/>
    <w:basedOn w:val="Normal"/>
    <w:rsid w:val="00975157"/>
    <w:pPr>
      <w:ind w:left="720"/>
      <w:contextualSpacing/>
    </w:pPr>
  </w:style>
  <w:style w:type="paragraph" w:styleId="Revision">
    <w:name w:val="Revision"/>
    <w:hidden/>
    <w:semiHidden/>
    <w:rsid w:val="003F7BFA"/>
    <w:rPr>
      <w:sz w:val="24"/>
    </w:rPr>
  </w:style>
</w:styles>
</file>

<file path=word/webSettings.xml><?xml version="1.0" encoding="utf-8"?>
<w:webSettings xmlns:r="http://schemas.openxmlformats.org/officeDocument/2006/relationships" xmlns:w="http://schemas.openxmlformats.org/wordprocessingml/2006/main">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156802348">
      <w:bodyDiv w:val="1"/>
      <w:marLeft w:val="0"/>
      <w:marRight w:val="0"/>
      <w:marTop w:val="0"/>
      <w:marBottom w:val="0"/>
      <w:divBdr>
        <w:top w:val="none" w:sz="0" w:space="0" w:color="auto"/>
        <w:left w:val="none" w:sz="0" w:space="0" w:color="auto"/>
        <w:bottom w:val="none" w:sz="0" w:space="0" w:color="auto"/>
        <w:right w:val="none" w:sz="0" w:space="0" w:color="auto"/>
      </w:divBdr>
      <w:divsChild>
        <w:div w:id="1087313503">
          <w:marLeft w:val="0"/>
          <w:marRight w:val="0"/>
          <w:marTop w:val="0"/>
          <w:marBottom w:val="0"/>
          <w:divBdr>
            <w:top w:val="none" w:sz="0" w:space="0" w:color="auto"/>
            <w:left w:val="none" w:sz="0" w:space="0" w:color="auto"/>
            <w:bottom w:val="none" w:sz="0" w:space="0" w:color="auto"/>
            <w:right w:val="none" w:sz="0" w:space="0" w:color="auto"/>
          </w:divBdr>
          <w:divsChild>
            <w:div w:id="1244221531">
              <w:marLeft w:val="375"/>
              <w:marRight w:val="375"/>
              <w:marTop w:val="0"/>
              <w:marBottom w:val="300"/>
              <w:divBdr>
                <w:top w:val="none" w:sz="0" w:space="0" w:color="auto"/>
                <w:left w:val="none" w:sz="0" w:space="0" w:color="auto"/>
                <w:bottom w:val="none" w:sz="0" w:space="0" w:color="auto"/>
                <w:right w:val="none" w:sz="0" w:space="0" w:color="auto"/>
              </w:divBdr>
              <w:divsChild>
                <w:div w:id="203256095">
                  <w:marLeft w:val="0"/>
                  <w:marRight w:val="225"/>
                  <w:marTop w:val="300"/>
                  <w:marBottom w:val="225"/>
                  <w:divBdr>
                    <w:top w:val="none" w:sz="0" w:space="0" w:color="auto"/>
                    <w:left w:val="none" w:sz="0" w:space="0" w:color="auto"/>
                    <w:bottom w:val="none" w:sz="0" w:space="0" w:color="auto"/>
                    <w:right w:val="none" w:sz="0" w:space="0" w:color="auto"/>
                  </w:divBdr>
                  <w:divsChild>
                    <w:div w:id="2103257118">
                      <w:marLeft w:val="0"/>
                      <w:marRight w:val="0"/>
                      <w:marTop w:val="0"/>
                      <w:marBottom w:val="0"/>
                      <w:divBdr>
                        <w:top w:val="single" w:sz="6" w:space="0" w:color="FFFFFF"/>
                        <w:left w:val="single" w:sz="6" w:space="0" w:color="94A7C0"/>
                        <w:bottom w:val="single" w:sz="6" w:space="0" w:color="94A7C0"/>
                        <w:right w:val="single" w:sz="6" w:space="0" w:color="94A7C0"/>
                      </w:divBdr>
                      <w:divsChild>
                        <w:div w:id="250966324">
                          <w:marLeft w:val="0"/>
                          <w:marRight w:val="0"/>
                          <w:marTop w:val="0"/>
                          <w:marBottom w:val="0"/>
                          <w:divBdr>
                            <w:top w:val="none" w:sz="0" w:space="0" w:color="auto"/>
                            <w:left w:val="none" w:sz="0" w:space="0" w:color="auto"/>
                            <w:bottom w:val="none" w:sz="0" w:space="0" w:color="auto"/>
                            <w:right w:val="none" w:sz="0" w:space="0" w:color="auto"/>
                          </w:divBdr>
                          <w:divsChild>
                            <w:div w:id="101149527">
                              <w:marLeft w:val="0"/>
                              <w:marRight w:val="0"/>
                              <w:marTop w:val="0"/>
                              <w:marBottom w:val="0"/>
                              <w:divBdr>
                                <w:top w:val="none" w:sz="0" w:space="0" w:color="auto"/>
                                <w:left w:val="none" w:sz="0" w:space="0" w:color="auto"/>
                                <w:bottom w:val="none" w:sz="0" w:space="0" w:color="auto"/>
                                <w:right w:val="none" w:sz="0" w:space="0" w:color="auto"/>
                              </w:divBdr>
                              <w:divsChild>
                                <w:div w:id="1312826314">
                                  <w:marLeft w:val="0"/>
                                  <w:marRight w:val="0"/>
                                  <w:marTop w:val="0"/>
                                  <w:marBottom w:val="0"/>
                                  <w:divBdr>
                                    <w:top w:val="none" w:sz="0" w:space="0" w:color="auto"/>
                                    <w:left w:val="none" w:sz="0" w:space="0" w:color="auto"/>
                                    <w:bottom w:val="none" w:sz="0" w:space="0" w:color="auto"/>
                                    <w:right w:val="none" w:sz="0" w:space="0" w:color="auto"/>
                                  </w:divBdr>
                                  <w:divsChild>
                                    <w:div w:id="1558541469">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pple.com/quicktim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kalisma@tx.technion.ac.il" TargetMode="External"/><Relationship Id="rId9" Type="http://schemas.openxmlformats.org/officeDocument/2006/relationships/hyperlink" Target="mailto:yifatn@tx.technion.ac.il" TargetMode="External"/><Relationship Id="rId10"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A3FFC-2FC1-6541-9B1B-A2F3F005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1786</Words>
  <Characters>10181</Characters>
  <Application>Microsoft Macintosh Word</Application>
  <DocSecurity>0</DocSecurity>
  <Lines>84</Lines>
  <Paragraphs>20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12502</CharactersWithSpaces>
  <SharedDoc>false</SharedDoc>
  <HLinks>
    <vt:vector size="24" baseType="variant">
      <vt:variant>
        <vt:i4>3014658</vt:i4>
      </vt:variant>
      <vt:variant>
        <vt:i4>9</vt:i4>
      </vt:variant>
      <vt:variant>
        <vt:i4>0</vt:i4>
      </vt:variant>
      <vt:variant>
        <vt:i4>5</vt:i4>
      </vt:variant>
      <vt:variant>
        <vt:lpwstr>http://www.apple.com/quicktime/</vt:lpwstr>
      </vt:variant>
      <vt:variant>
        <vt:lpwstr/>
      </vt:variant>
      <vt:variant>
        <vt:i4>786456</vt:i4>
      </vt:variant>
      <vt:variant>
        <vt:i4>6</vt:i4>
      </vt:variant>
      <vt:variant>
        <vt:i4>0</vt:i4>
      </vt:variant>
      <vt:variant>
        <vt:i4>5</vt:i4>
      </vt:variant>
      <vt:variant>
        <vt:lpwstr>http://download.cnet.com/Camtasia-Studio/3000-13633_4-10665109.html</vt:lpwstr>
      </vt:variant>
      <vt:variant>
        <vt:lpwstr/>
      </vt:variant>
      <vt:variant>
        <vt:i4>196703</vt:i4>
      </vt:variant>
      <vt:variant>
        <vt:i4>3</vt:i4>
      </vt:variant>
      <vt:variant>
        <vt:i4>0</vt:i4>
      </vt:variant>
      <vt:variant>
        <vt:i4>5</vt:i4>
      </vt:variant>
      <vt:variant>
        <vt:lpwstr>mailto:yifatn@tx.technion.ac.il</vt:lpwstr>
      </vt:variant>
      <vt:variant>
        <vt:lpwstr/>
      </vt:variant>
      <vt:variant>
        <vt:i4>8192044</vt:i4>
      </vt:variant>
      <vt:variant>
        <vt:i4>0</vt:i4>
      </vt:variant>
      <vt:variant>
        <vt:i4>0</vt:i4>
      </vt:variant>
      <vt:variant>
        <vt:i4>5</vt:i4>
      </vt:variant>
      <vt:variant>
        <vt:lpwstr>mailto:pkalisma@tx.technion.ac.il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2015-10-10T17:52:00Z</dcterms:created>
  <dcterms:modified xsi:type="dcterms:W3CDTF">2015-10-10T17:52:00Z</dcterms:modified>
</cp:coreProperties>
</file>