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450A7F">
        <w:rPr>
          <w:rFonts w:ascii="Helvetica" w:hAnsi="Helvetica"/>
          <w:b/>
          <w:i w:val="0"/>
          <w:sz w:val="22"/>
        </w:rPr>
        <w:t xml:space="preserve"> 53598</w:t>
      </w:r>
      <w:r w:rsidRPr="00CF22F6">
        <w:rPr>
          <w:rFonts w:ascii="Helvetica" w:hAnsi="Helvetica"/>
          <w:b/>
          <w:i w:val="0"/>
          <w:sz w:val="22"/>
        </w:rPr>
        <w:t xml:space="preserve"> </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450A7F">
        <w:rPr>
          <w:rFonts w:ascii="Helvetica" w:hAnsi="Helvetica"/>
          <w:b/>
          <w:i w:val="0"/>
          <w:sz w:val="22"/>
        </w:rPr>
        <w:t xml:space="preserve"> Melissa </w:t>
      </w:r>
      <w:proofErr w:type="gramStart"/>
      <w:r w:rsidR="00450A7F">
        <w:rPr>
          <w:rFonts w:ascii="Helvetica" w:hAnsi="Helvetica"/>
          <w:b/>
          <w:i w:val="0"/>
          <w:sz w:val="22"/>
        </w:rPr>
        <w:t>Ceo</w:t>
      </w:r>
      <w:proofErr w:type="gramEnd"/>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450A7F">
        <w:rPr>
          <w:rFonts w:ascii="Helvetica" w:hAnsi="Helvetica"/>
          <w:b/>
          <w:i w:val="0"/>
          <w:sz w:val="22"/>
        </w:rPr>
        <w:t xml:space="preserve"> Douglas L. Smith</w:t>
      </w:r>
    </w:p>
    <w:p w:rsidR="00CE10F2" w:rsidRPr="00CF22F6" w:rsidRDefault="00450A7F" w:rsidP="00CE10F2">
      <w:pPr>
        <w:pStyle w:val="BodyText"/>
        <w:outlineLvl w:val="0"/>
        <w:rPr>
          <w:rFonts w:ascii="Helvetica" w:hAnsi="Helvetica"/>
          <w:b/>
          <w:i w:val="0"/>
          <w:sz w:val="22"/>
        </w:rPr>
      </w:pPr>
      <w:r>
        <w:rPr>
          <w:rFonts w:ascii="Helvetica" w:hAnsi="Helvetica"/>
          <w:b/>
          <w:i w:val="0"/>
          <w:sz w:val="22"/>
        </w:rPr>
        <w:t>Film Date: 11/13/2015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450A7F" w:rsidRPr="007F0F96" w:rsidRDefault="00450A7F" w:rsidP="00450A7F">
      <w:pPr>
        <w:rPr>
          <w:rFonts w:ascii="Arial" w:hAnsi="Arial" w:cs="Arial"/>
          <w:bCs/>
          <w:lang w:val="fr-FR"/>
        </w:rPr>
      </w:pPr>
      <w:r w:rsidRPr="007F0F96">
        <w:rPr>
          <w:rFonts w:ascii="Arial" w:hAnsi="Arial" w:cs="Arial"/>
          <w:bCs/>
          <w:lang w:val="fr-FR"/>
        </w:rPr>
        <w:t xml:space="preserve">Simona E. Hunyadi Murph, </w:t>
      </w:r>
      <w:r w:rsidR="009726EA" w:rsidRPr="007F0F96">
        <w:rPr>
          <w:rFonts w:ascii="Arial" w:hAnsi="Arial" w:cs="Arial"/>
          <w:bCs/>
          <w:lang w:val="fr-FR"/>
        </w:rPr>
        <w:t xml:space="preserve">George K. Larsen, </w:t>
      </w:r>
      <w:r w:rsidRPr="007F0F96">
        <w:rPr>
          <w:rFonts w:ascii="Arial" w:hAnsi="Arial" w:cs="Arial"/>
          <w:bCs/>
          <w:lang w:val="fr-FR"/>
        </w:rPr>
        <w:t xml:space="preserve">Robert Lascola </w:t>
      </w:r>
    </w:p>
    <w:p w:rsidR="00450A7F" w:rsidRPr="00450A7F" w:rsidRDefault="00450A7F" w:rsidP="00450A7F">
      <w:pPr>
        <w:rPr>
          <w:rFonts w:ascii="Arial" w:hAnsi="Arial" w:cs="Arial"/>
          <w:bCs/>
          <w:lang w:val="fr-FR"/>
        </w:rPr>
      </w:pPr>
    </w:p>
    <w:p w:rsidR="00450A7F" w:rsidRPr="00450A7F" w:rsidRDefault="00450A7F" w:rsidP="00450A7F">
      <w:pPr>
        <w:rPr>
          <w:rFonts w:ascii="Arial" w:hAnsi="Arial" w:cs="Arial"/>
          <w:bCs/>
          <w:lang w:val="fr-FR"/>
        </w:rPr>
      </w:pPr>
      <w:r w:rsidRPr="00450A7F">
        <w:rPr>
          <w:rFonts w:ascii="Arial" w:hAnsi="Arial" w:cs="Arial"/>
          <w:bCs/>
          <w:lang w:val="fr-FR"/>
        </w:rPr>
        <w:t>Savannah River National Laboratory</w:t>
      </w:r>
    </w:p>
    <w:p w:rsidR="00450A7F" w:rsidRPr="00450A7F" w:rsidRDefault="00450A7F" w:rsidP="00450A7F">
      <w:pPr>
        <w:rPr>
          <w:rFonts w:ascii="Arial" w:hAnsi="Arial" w:cs="Arial"/>
          <w:bCs/>
          <w:lang w:val="fr-FR"/>
        </w:rPr>
      </w:pPr>
      <w:r w:rsidRPr="00450A7F">
        <w:rPr>
          <w:rFonts w:ascii="Arial" w:hAnsi="Arial" w:cs="Arial"/>
          <w:bCs/>
          <w:lang w:val="fr-FR"/>
        </w:rPr>
        <w:t>Aiken, SC USA</w:t>
      </w:r>
    </w:p>
    <w:p w:rsidR="00565757" w:rsidRPr="00E24898" w:rsidRDefault="00565757" w:rsidP="00565757">
      <w:pPr>
        <w:pStyle w:val="Default"/>
        <w:rPr>
          <w:rFonts w:ascii="Helvetica" w:hAnsi="Helvetica"/>
        </w:rPr>
      </w:pPr>
    </w:p>
    <w:p w:rsidR="00450A7F" w:rsidRPr="004D290C" w:rsidRDefault="00CE10F2" w:rsidP="00450A7F">
      <w:pPr>
        <w:pStyle w:val="NormalWeb"/>
        <w:spacing w:before="0" w:beforeAutospacing="0" w:after="0" w:afterAutospacing="0"/>
        <w:jc w:val="left"/>
        <w:rPr>
          <w:rFonts w:cs="Arial"/>
          <w:color w:val="auto"/>
        </w:rPr>
      </w:pPr>
      <w:r w:rsidRPr="00E24898">
        <w:rPr>
          <w:rFonts w:ascii="Helvetica" w:hAnsi="Helvetica"/>
          <w:b/>
          <w:sz w:val="28"/>
        </w:rPr>
        <w:t>Title:</w:t>
      </w:r>
      <w:r w:rsidRPr="00E24898">
        <w:rPr>
          <w:rFonts w:ascii="Helvetica" w:hAnsi="Helvetica" w:cs="Arial"/>
          <w:b/>
          <w:sz w:val="28"/>
        </w:rPr>
        <w:t xml:space="preserve"> </w:t>
      </w:r>
      <w:r w:rsidR="00450A7F" w:rsidRPr="00450A7F">
        <w:rPr>
          <w:rFonts w:ascii="Helvetica" w:hAnsi="Helvetica" w:cs="Arial"/>
          <w:b/>
          <w:color w:val="auto"/>
          <w:sz w:val="28"/>
          <w:szCs w:val="28"/>
        </w:rPr>
        <w:t>Multifunctional Hybrid Fe</w:t>
      </w:r>
      <w:r w:rsidR="00450A7F" w:rsidRPr="00450A7F">
        <w:rPr>
          <w:rFonts w:ascii="Helvetica" w:hAnsi="Helvetica" w:cs="Arial"/>
          <w:b/>
          <w:color w:val="auto"/>
          <w:sz w:val="28"/>
          <w:szCs w:val="28"/>
          <w:vertAlign w:val="subscript"/>
        </w:rPr>
        <w:t>2</w:t>
      </w:r>
      <w:r w:rsidR="00450A7F" w:rsidRPr="00450A7F">
        <w:rPr>
          <w:rFonts w:ascii="Helvetica" w:hAnsi="Helvetica" w:cs="Arial"/>
          <w:b/>
          <w:color w:val="auto"/>
          <w:sz w:val="28"/>
          <w:szCs w:val="28"/>
        </w:rPr>
        <w:t>O</w:t>
      </w:r>
      <w:r w:rsidR="00450A7F" w:rsidRPr="00450A7F">
        <w:rPr>
          <w:rFonts w:ascii="Helvetica" w:hAnsi="Helvetica" w:cs="Arial"/>
          <w:b/>
          <w:color w:val="auto"/>
          <w:sz w:val="28"/>
          <w:szCs w:val="28"/>
          <w:vertAlign w:val="subscript"/>
        </w:rPr>
        <w:t>3</w:t>
      </w:r>
      <w:r w:rsidR="00450A7F" w:rsidRPr="00450A7F">
        <w:rPr>
          <w:rFonts w:ascii="Helvetica" w:hAnsi="Helvetica" w:cs="Arial"/>
          <w:b/>
          <w:color w:val="auto"/>
          <w:sz w:val="28"/>
          <w:szCs w:val="28"/>
        </w:rPr>
        <w:t>-Au Nanoparticles for Efficient Plasmonic Heating</w:t>
      </w:r>
      <w:r w:rsidR="00450A7F" w:rsidRPr="004D290C">
        <w:rPr>
          <w:rFonts w:cs="Arial"/>
          <w:color w:val="auto"/>
        </w:rPr>
        <w:t xml:space="preserve"> </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565757" w:rsidRPr="00450A7F" w:rsidRDefault="00450A7F" w:rsidP="00450A7F">
      <w:pPr>
        <w:rPr>
          <w:rFonts w:cs="Arial"/>
          <w:bCs/>
        </w:rPr>
      </w:pPr>
      <w:r w:rsidRPr="00450A7F">
        <w:rPr>
          <w:rFonts w:ascii="Arial" w:hAnsi="Arial" w:cs="Arial"/>
          <w:bCs/>
          <w:sz w:val="22"/>
          <w:szCs w:val="22"/>
        </w:rPr>
        <w:t xml:space="preserve">Simona E. Hunyadi Murph: </w:t>
      </w:r>
      <w:hyperlink r:id="rId8" w:history="1">
        <w:r w:rsidRPr="00450A7F">
          <w:rPr>
            <w:rFonts w:ascii="Arial" w:hAnsi="Arial"/>
            <w:sz w:val="22"/>
            <w:szCs w:val="22"/>
          </w:rPr>
          <w:t>Simona.Murph@srnl.doe.gov</w:t>
        </w:r>
      </w:hyperlink>
    </w:p>
    <w:p w:rsidR="00565757" w:rsidRPr="00E24898"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sidRPr="00E24898">
        <w:rPr>
          <w:rFonts w:ascii="Helvetica" w:hAnsi="Helvetica"/>
          <w:b/>
          <w:sz w:val="22"/>
        </w:rPr>
        <w:t>Co-authors:</w:t>
      </w:r>
    </w:p>
    <w:p w:rsidR="00450A7F" w:rsidRDefault="00450A7F" w:rsidP="00CE10F2">
      <w:pPr>
        <w:outlineLvl w:val="0"/>
        <w:rPr>
          <w:rFonts w:ascii="Helvetica" w:hAnsi="Helvetica"/>
          <w:b/>
          <w:sz w:val="22"/>
        </w:rPr>
      </w:pPr>
    </w:p>
    <w:p w:rsidR="00450A7F" w:rsidRPr="00450A7F" w:rsidRDefault="00450A7F" w:rsidP="00450A7F">
      <w:pPr>
        <w:rPr>
          <w:rFonts w:ascii="Arial" w:hAnsi="Arial" w:cs="Arial"/>
          <w:bCs/>
          <w:sz w:val="22"/>
          <w:szCs w:val="22"/>
        </w:rPr>
      </w:pPr>
      <w:r w:rsidRPr="00450A7F">
        <w:rPr>
          <w:rFonts w:ascii="Arial" w:hAnsi="Arial" w:cs="Arial"/>
          <w:bCs/>
          <w:sz w:val="22"/>
          <w:szCs w:val="22"/>
        </w:rPr>
        <w:t xml:space="preserve">George K. Larsen: </w:t>
      </w:r>
      <w:hyperlink r:id="rId9" w:history="1">
        <w:r w:rsidRPr="00450A7F">
          <w:rPr>
            <w:rFonts w:ascii="Arial" w:hAnsi="Arial"/>
            <w:sz w:val="22"/>
            <w:szCs w:val="22"/>
          </w:rPr>
          <w:t>George.Larsen@srnl.doe.gov</w:t>
        </w:r>
      </w:hyperlink>
    </w:p>
    <w:p w:rsidR="00450A7F" w:rsidRPr="00450A7F" w:rsidRDefault="00450A7F" w:rsidP="00450A7F">
      <w:pPr>
        <w:rPr>
          <w:rFonts w:ascii="Arial" w:hAnsi="Arial" w:cs="Arial"/>
          <w:bCs/>
          <w:sz w:val="22"/>
          <w:szCs w:val="22"/>
        </w:rPr>
      </w:pPr>
    </w:p>
    <w:p w:rsidR="00450A7F" w:rsidRPr="00450A7F" w:rsidRDefault="00450A7F" w:rsidP="00450A7F">
      <w:pPr>
        <w:rPr>
          <w:rFonts w:ascii="Arial" w:hAnsi="Arial" w:cs="Arial"/>
          <w:bCs/>
          <w:sz w:val="22"/>
          <w:szCs w:val="22"/>
        </w:rPr>
      </w:pPr>
      <w:r w:rsidRPr="00450A7F">
        <w:rPr>
          <w:rFonts w:ascii="Arial" w:hAnsi="Arial" w:cs="Arial"/>
          <w:bCs/>
          <w:sz w:val="22"/>
          <w:szCs w:val="22"/>
        </w:rPr>
        <w:t>Robert Lascola: Robert.Lascola@srnl.doe.gov</w:t>
      </w:r>
    </w:p>
    <w:p w:rsidR="00CE10F2" w:rsidRPr="00E24898" w:rsidRDefault="00CE10F2">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00F23B56">
        <w:rPr>
          <w:rFonts w:ascii="Helvetica" w:hAnsi="Helvetica"/>
          <w:sz w:val="22"/>
        </w:rPr>
        <w:t xml:space="preserve"> N </w:t>
      </w:r>
      <w:r w:rsidRPr="00E24898">
        <w:rPr>
          <w:rFonts w:ascii="Helvetica" w:hAnsi="Helvetica"/>
          <w:sz w:val="22"/>
        </w:rPr>
        <w:t>(If you can record images/videos using your own camera/software, then mark No</w:t>
      </w:r>
      <w:proofErr w:type="gramStart"/>
      <w:r w:rsidRPr="00E24898">
        <w:rPr>
          <w:rFonts w:ascii="Helvetica" w:hAnsi="Helvetica"/>
          <w:sz w:val="22"/>
        </w:rPr>
        <w:t>)   If</w:t>
      </w:r>
      <w:proofErr w:type="gramEnd"/>
      <w:r w:rsidRPr="00E24898">
        <w:rPr>
          <w:rFonts w:ascii="Helvetica" w:hAnsi="Helvetica"/>
          <w:sz w:val="22"/>
        </w:rPr>
        <w:t xml:space="preserve">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w:t>
      </w:r>
      <w:proofErr w:type="gramStart"/>
      <w:r w:rsidRPr="00E24898">
        <w:rPr>
          <w:rFonts w:ascii="Helvetica" w:hAnsi="Helvetica"/>
          <w:sz w:val="22"/>
        </w:rPr>
        <w:t>step-by-step</w:t>
      </w:r>
      <w:proofErr w:type="gramEnd"/>
      <w:r w:rsidRPr="00E24898">
        <w:rPr>
          <w:rFonts w:ascii="Helvetica" w:hAnsi="Helvetica"/>
          <w:sz w:val="22"/>
        </w:rPr>
        <w:t>, descriptions of software usage? (Y/N)</w:t>
      </w:r>
      <w:r w:rsidR="00F23B56">
        <w:rPr>
          <w:rFonts w:ascii="Helvetica" w:hAnsi="Helvetica"/>
          <w:sz w:val="22"/>
        </w:rPr>
        <w:t xml:space="preserve"> N</w:t>
      </w:r>
      <w:r w:rsidRPr="00E24898">
        <w:rPr>
          <w:rFonts w:ascii="Helvetica" w:hAnsi="Helvetica"/>
          <w:sz w:val="22"/>
        </w:rPr>
        <w:t xml:space="preserve"> If yes, we will need you to record using </w:t>
      </w:r>
      <w:hyperlink r:id="rId10"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F23B56">
        <w:rPr>
          <w:rFonts w:ascii="Helvetica" w:hAnsi="Helvetica"/>
          <w:sz w:val="22"/>
        </w:rPr>
        <w:t>Steps 2.2-2.5, 2.7, 3.4, 3.5</w:t>
      </w:r>
      <w:r w:rsidR="002B155D">
        <w:rPr>
          <w:rFonts w:ascii="Helvetica" w:hAnsi="Helvetica"/>
          <w:sz w:val="22"/>
        </w:rPr>
        <w:t xml:space="preserve">, 3.8, </w:t>
      </w:r>
      <w:proofErr w:type="gramStart"/>
      <w:r w:rsidR="002B155D">
        <w:rPr>
          <w:rFonts w:ascii="Helvetica" w:hAnsi="Helvetica"/>
          <w:sz w:val="22"/>
        </w:rPr>
        <w:t>3.9</w:t>
      </w:r>
      <w:proofErr w:type="gramEnd"/>
      <w:r w:rsidR="002B155D">
        <w:rPr>
          <w:rFonts w:ascii="Helvetica" w:hAnsi="Helvetica"/>
          <w:sz w:val="22"/>
        </w:rPr>
        <w:t>.</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w:t>
      </w:r>
      <w:proofErr w:type="gramStart"/>
      <w:r w:rsidRPr="00E24898">
        <w:rPr>
          <w:rFonts w:ascii="Helvetica" w:hAnsi="Helvetica"/>
          <w:sz w:val="22"/>
        </w:rPr>
        <w:t xml:space="preserve">?  </w:t>
      </w:r>
      <w:proofErr w:type="gramEnd"/>
      <w:r w:rsidRPr="00E24898">
        <w:rPr>
          <w:rFonts w:ascii="Helvetica" w:hAnsi="Helvetica"/>
          <w:sz w:val="22"/>
        </w:rPr>
        <w:t xml:space="preserve">Please list 1-2 individual steps using the step numbers listed in this document. (Please do not list entire sections.) </w:t>
      </w:r>
      <w:r w:rsidR="000F71A4">
        <w:rPr>
          <w:rFonts w:ascii="Helvetica" w:hAnsi="Helvetica"/>
          <w:sz w:val="22"/>
        </w:rPr>
        <w:t>E</w:t>
      </w:r>
      <w:r w:rsidR="002B155D">
        <w:rPr>
          <w:rFonts w:ascii="Helvetica" w:hAnsi="Helvetica"/>
          <w:sz w:val="22"/>
        </w:rPr>
        <w:t xml:space="preserve">nclosing the </w:t>
      </w:r>
      <w:proofErr w:type="gramStart"/>
      <w:r w:rsidR="002B155D">
        <w:rPr>
          <w:rFonts w:ascii="Helvetica" w:hAnsi="Helvetica"/>
          <w:sz w:val="22"/>
        </w:rPr>
        <w:t>micro-balance</w:t>
      </w:r>
      <w:proofErr w:type="gramEnd"/>
      <w:r w:rsidR="002B155D">
        <w:rPr>
          <w:rFonts w:ascii="Helvetica" w:hAnsi="Helvetica"/>
          <w:sz w:val="22"/>
        </w:rPr>
        <w:t xml:space="preserve"> in order to avoid fluctuations.</w:t>
      </w:r>
      <w:r w:rsidR="000F71A4" w:rsidRPr="000F71A4">
        <w:rPr>
          <w:rFonts w:ascii="Helvetica" w:hAnsi="Helvetica"/>
          <w:sz w:val="22"/>
        </w:rPr>
        <w:t xml:space="preserve"> </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2B155D">
        <w:rPr>
          <w:rFonts w:ascii="Helvetica" w:hAnsi="Helvetica"/>
          <w:sz w:val="22"/>
        </w:rPr>
        <w:t>Y</w:t>
      </w:r>
      <w:r w:rsidRPr="00E24898">
        <w:rPr>
          <w:rFonts w:ascii="Helvetica" w:hAnsi="Helvetica"/>
          <w:sz w:val="22"/>
        </w:rPr>
        <w:t xml:space="preserve"> If yes, how far apart are the locations? </w:t>
      </w:r>
      <w:proofErr w:type="gramStart"/>
      <w:r w:rsidR="002B155D">
        <w:rPr>
          <w:rFonts w:ascii="Helvetica" w:hAnsi="Helvetica"/>
          <w:sz w:val="22"/>
        </w:rPr>
        <w:t>Different labs in the same building, 5-10 min.</w:t>
      </w:r>
      <w:proofErr w:type="gramEnd"/>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proofErr w:type="gramStart"/>
      <w:r w:rsidR="002B26D4" w:rsidRPr="00E24898">
        <w:rPr>
          <w:rFonts w:ascii="Helvetica" w:hAnsi="Helvetica"/>
          <w:b/>
          <w:bCs/>
          <w:szCs w:val="24"/>
        </w:rPr>
        <w:t xml:space="preserve">. </w:t>
      </w:r>
      <w:r w:rsidR="00EE4460" w:rsidRPr="00E24898">
        <w:rPr>
          <w:rFonts w:ascii="Helvetica" w:hAnsi="Helvetica"/>
          <w:b/>
          <w:bCs/>
          <w:szCs w:val="24"/>
        </w:rPr>
        <w:t xml:space="preserve"> </w:t>
      </w:r>
      <w:proofErr w:type="gramEnd"/>
      <w:r w:rsidR="00EE4460" w:rsidRPr="00E24898">
        <w:rPr>
          <w:rFonts w:ascii="Helvetica" w:hAnsi="Helvetica"/>
          <w:b/>
          <w:bCs/>
          <w:szCs w:val="24"/>
        </w:rPr>
        <w:t xml:space="preserve">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7F0F96" w:rsidRDefault="00CE10F2" w:rsidP="00E24898">
      <w:pPr>
        <w:rPr>
          <w:rFonts w:ascii="Helvetica" w:hAnsi="Helvetica"/>
          <w:sz w:val="22"/>
        </w:rPr>
      </w:pPr>
      <w:r w:rsidRPr="007F0F96">
        <w:rPr>
          <w:rFonts w:ascii="Helvetica" w:hAnsi="Helvetica"/>
          <w:sz w:val="22"/>
        </w:rPr>
        <w:t>The overall goal of this</w:t>
      </w:r>
      <w:r w:rsidR="001B16AE" w:rsidRPr="007F0F96">
        <w:rPr>
          <w:rFonts w:ascii="Helvetica" w:hAnsi="Helvetica"/>
          <w:sz w:val="22"/>
        </w:rPr>
        <w:t xml:space="preserve"> </w:t>
      </w:r>
      <w:r w:rsidR="00F8799F" w:rsidRPr="007F0F96">
        <w:rPr>
          <w:rFonts w:ascii="Helvetica" w:hAnsi="Helvetica"/>
          <w:sz w:val="22"/>
        </w:rPr>
        <w:t xml:space="preserve">research </w:t>
      </w:r>
      <w:r w:rsidR="001B16AE" w:rsidRPr="007F0F96">
        <w:rPr>
          <w:rFonts w:ascii="Helvetica" w:hAnsi="Helvetica"/>
          <w:sz w:val="22"/>
        </w:rPr>
        <w:t xml:space="preserve">study is to </w:t>
      </w:r>
      <w:r w:rsidR="00006FF9" w:rsidRPr="007F0F96">
        <w:rPr>
          <w:rFonts w:ascii="Helvetica" w:hAnsi="Helvetica"/>
          <w:sz w:val="22"/>
        </w:rPr>
        <w:t>investigate</w:t>
      </w:r>
      <w:r w:rsidR="001B16AE" w:rsidRPr="007F0F96">
        <w:rPr>
          <w:rFonts w:ascii="Helvetica" w:hAnsi="Helvetica"/>
          <w:sz w:val="22"/>
        </w:rPr>
        <w:t xml:space="preserve"> </w:t>
      </w:r>
      <w:r w:rsidR="009C7A81" w:rsidRPr="007F0F96">
        <w:rPr>
          <w:rFonts w:ascii="Helvetica" w:hAnsi="Helvetica"/>
          <w:sz w:val="22"/>
        </w:rPr>
        <w:t xml:space="preserve">the </w:t>
      </w:r>
      <w:r w:rsidR="001B16AE" w:rsidRPr="007F0F96">
        <w:rPr>
          <w:rFonts w:ascii="Helvetica" w:hAnsi="Helvetica"/>
          <w:sz w:val="22"/>
        </w:rPr>
        <w:t xml:space="preserve">properties of </w:t>
      </w:r>
      <w:r w:rsidR="005E3BF3" w:rsidRPr="007F0F96">
        <w:rPr>
          <w:rFonts w:ascii="Helvetica" w:hAnsi="Helvetica"/>
          <w:sz w:val="22"/>
        </w:rPr>
        <w:t xml:space="preserve">a new class of </w:t>
      </w:r>
      <w:r w:rsidR="001B16AE" w:rsidRPr="007F0F96">
        <w:rPr>
          <w:rFonts w:ascii="Helvetica" w:hAnsi="Helvetica"/>
          <w:sz w:val="22"/>
        </w:rPr>
        <w:t xml:space="preserve">multifunctional </w:t>
      </w:r>
      <w:r w:rsidR="007F0F96">
        <w:rPr>
          <w:rFonts w:ascii="Helvetica" w:hAnsi="Helvetica" w:cs="Arial"/>
          <w:sz w:val="22"/>
          <w:szCs w:val="22"/>
        </w:rPr>
        <w:t>i</w:t>
      </w:r>
      <w:r w:rsidR="007F0F96" w:rsidRPr="007F0F96">
        <w:rPr>
          <w:rFonts w:ascii="Helvetica" w:hAnsi="Helvetica" w:cs="Arial"/>
          <w:sz w:val="22"/>
          <w:szCs w:val="22"/>
        </w:rPr>
        <w:t>ron oxide-gold</w:t>
      </w:r>
      <w:r w:rsidR="007F0F96" w:rsidRPr="007F0F96">
        <w:rPr>
          <w:rFonts w:ascii="Helvetica" w:hAnsi="Helvetica"/>
          <w:sz w:val="22"/>
        </w:rPr>
        <w:t xml:space="preserve"> </w:t>
      </w:r>
      <w:r w:rsidR="001B16AE" w:rsidRPr="007F0F96">
        <w:rPr>
          <w:rFonts w:ascii="Helvetica" w:hAnsi="Helvetica"/>
          <w:sz w:val="22"/>
        </w:rPr>
        <w:t xml:space="preserve">nanoparticles produced by a wet chemical approach and </w:t>
      </w:r>
      <w:r w:rsidR="00F42727" w:rsidRPr="007F0F96">
        <w:rPr>
          <w:rFonts w:ascii="Helvetica" w:hAnsi="Helvetica"/>
          <w:sz w:val="22"/>
        </w:rPr>
        <w:t>show</w:t>
      </w:r>
      <w:r w:rsidR="001B16AE" w:rsidRPr="007F0F96">
        <w:rPr>
          <w:rFonts w:ascii="Helvetica" w:hAnsi="Helvetica"/>
          <w:sz w:val="22"/>
        </w:rPr>
        <w:t xml:space="preserve"> </w:t>
      </w:r>
      <w:r w:rsidR="005E3BF3" w:rsidRPr="007F0F96">
        <w:rPr>
          <w:rFonts w:ascii="Helvetica" w:hAnsi="Helvetica"/>
          <w:sz w:val="22"/>
        </w:rPr>
        <w:t xml:space="preserve">how they can efficiently transduce light to heat </w:t>
      </w:r>
      <w:r w:rsidR="009C7A81" w:rsidRPr="007F0F96">
        <w:rPr>
          <w:rFonts w:ascii="Helvetica" w:hAnsi="Helvetica"/>
          <w:sz w:val="22"/>
        </w:rPr>
        <w:t>through plasmonic effects.</w:t>
      </w:r>
      <w:r w:rsidR="001B16AE" w:rsidRPr="007F0F96">
        <w:rPr>
          <w:rFonts w:ascii="Helvetica" w:hAnsi="Helvetica"/>
          <w:sz w:val="22"/>
        </w:rPr>
        <w:t xml:space="preserve"> </w:t>
      </w:r>
      <w:r w:rsidRPr="007F0F96">
        <w:rPr>
          <w:rFonts w:ascii="Helvetica" w:hAnsi="Helvetica"/>
          <w:b/>
          <w:sz w:val="22"/>
        </w:rPr>
        <w:t>(Intro)</w:t>
      </w:r>
      <w:r w:rsidR="005E3BF3" w:rsidRPr="007F0F96">
        <w:rPr>
          <w:rFonts w:ascii="Helvetica" w:hAnsi="Helvetica"/>
          <w:sz w:val="22"/>
        </w:rPr>
        <w:t xml:space="preserve"> </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w:t>
      </w:r>
      <w:proofErr w:type="gramStart"/>
      <w:r w:rsidRPr="00E24898">
        <w:rPr>
          <w:rFonts w:ascii="Helvetica" w:hAnsi="Helvetica"/>
          <w:b/>
          <w:sz w:val="22"/>
        </w:rPr>
        <w:t>Don’t</w:t>
      </w:r>
      <w:proofErr w:type="gramEnd"/>
      <w:r w:rsidRPr="00E24898">
        <w:rPr>
          <w:rFonts w:ascii="Helvetica" w:hAnsi="Helvetica"/>
          <w:b/>
          <w:sz w:val="22"/>
        </w:rPr>
        <w:t xml:space="preserve"> forget to smile!)  </w:t>
      </w:r>
    </w:p>
    <w:p w:rsidR="00412B63" w:rsidRPr="00C239FF" w:rsidRDefault="004A5F15" w:rsidP="00412B63">
      <w:pPr>
        <w:numPr>
          <w:ilvl w:val="1"/>
          <w:numId w:val="9"/>
        </w:numPr>
        <w:spacing w:before="240"/>
        <w:jc w:val="both"/>
        <w:outlineLvl w:val="0"/>
        <w:rPr>
          <w:rFonts w:ascii="Helvetica" w:hAnsi="Helvetica" w:cs="Arial"/>
          <w:sz w:val="22"/>
          <w:szCs w:val="24"/>
        </w:rPr>
      </w:pPr>
      <w:r w:rsidRPr="00C239FF">
        <w:rPr>
          <w:rFonts w:ascii="Helvetica" w:hAnsi="Helvetica" w:cs="Arial"/>
          <w:sz w:val="22"/>
          <w:szCs w:val="24"/>
          <w:u w:val="single"/>
        </w:rPr>
        <w:t>Simona Hunyadi Murph</w:t>
      </w:r>
      <w:r w:rsidR="00FD1497" w:rsidRPr="00C239FF">
        <w:rPr>
          <w:rFonts w:ascii="Helvetica" w:hAnsi="Helvetica" w:cs="Arial"/>
          <w:sz w:val="22"/>
          <w:szCs w:val="24"/>
        </w:rPr>
        <w:t xml:space="preserve">: </w:t>
      </w:r>
      <w:r w:rsidRPr="00C239FF">
        <w:rPr>
          <w:rFonts w:ascii="Helvetica" w:hAnsi="Helvetica" w:cs="Arial"/>
          <w:sz w:val="22"/>
          <w:szCs w:val="24"/>
        </w:rPr>
        <w:t xml:space="preserve">One way to reduce costs associated with noble metal </w:t>
      </w:r>
      <w:r w:rsidR="0085195C" w:rsidRPr="00C239FF">
        <w:rPr>
          <w:rFonts w:ascii="Helvetica" w:hAnsi="Helvetica" w:cs="Arial"/>
          <w:sz w:val="22"/>
          <w:szCs w:val="24"/>
        </w:rPr>
        <w:t xml:space="preserve">nanoparticles </w:t>
      </w:r>
      <w:r w:rsidR="00412B63" w:rsidRPr="00C239FF">
        <w:rPr>
          <w:rFonts w:ascii="Helvetica" w:hAnsi="Helvetica" w:cs="Arial"/>
          <w:sz w:val="22"/>
          <w:szCs w:val="24"/>
        </w:rPr>
        <w:t xml:space="preserve">for </w:t>
      </w:r>
      <w:r w:rsidR="00C75399" w:rsidRPr="00C239FF">
        <w:rPr>
          <w:rFonts w:ascii="Helvetica" w:hAnsi="Helvetica" w:cs="Arial"/>
          <w:sz w:val="22"/>
          <w:szCs w:val="24"/>
        </w:rPr>
        <w:t>industrial</w:t>
      </w:r>
      <w:r w:rsidR="00412B63" w:rsidRPr="00C239FF">
        <w:rPr>
          <w:rFonts w:ascii="Helvetica" w:hAnsi="Helvetica" w:cs="Arial"/>
          <w:sz w:val="22"/>
          <w:szCs w:val="24"/>
        </w:rPr>
        <w:t xml:space="preserve"> applications is</w:t>
      </w:r>
      <w:r w:rsidR="00C239FF" w:rsidRPr="00C239FF">
        <w:rPr>
          <w:rFonts w:ascii="Helvetica" w:hAnsi="Helvetica" w:cs="Arial"/>
          <w:sz w:val="22"/>
          <w:szCs w:val="24"/>
        </w:rPr>
        <w:t xml:space="preserve"> the</w:t>
      </w:r>
      <w:r w:rsidR="00412B63" w:rsidRPr="00C239FF">
        <w:rPr>
          <w:rFonts w:ascii="Helvetica" w:hAnsi="Helvetica" w:cs="Arial"/>
          <w:sz w:val="22"/>
          <w:szCs w:val="24"/>
        </w:rPr>
        <w:t xml:space="preserve"> creation of cheaper alternatives that have</w:t>
      </w:r>
      <w:r w:rsidR="00881D50" w:rsidRPr="00C239FF">
        <w:rPr>
          <w:rFonts w:ascii="Helvetica" w:hAnsi="Helvetica" w:cs="Arial"/>
          <w:sz w:val="22"/>
          <w:szCs w:val="24"/>
        </w:rPr>
        <w:t xml:space="preserve"> the same properties at a fractio</w:t>
      </w:r>
      <w:r w:rsidR="00C239FF" w:rsidRPr="00C239FF">
        <w:rPr>
          <w:rFonts w:ascii="Helvetica" w:hAnsi="Helvetica" w:cs="Arial"/>
          <w:sz w:val="22"/>
          <w:szCs w:val="24"/>
        </w:rPr>
        <w:t>n of the cost</w:t>
      </w:r>
      <w:r w:rsidR="00881D50" w:rsidRPr="00C239FF">
        <w:rPr>
          <w:rFonts w:ascii="Helvetica" w:hAnsi="Helvetica" w:cs="Arial"/>
          <w:sz w:val="22"/>
          <w:szCs w:val="24"/>
        </w:rPr>
        <w:t>.</w:t>
      </w:r>
      <w:r w:rsidR="00C239FF" w:rsidRPr="00C239FF">
        <w:rPr>
          <w:rFonts w:ascii="Helvetica" w:hAnsi="Helvetica" w:cs="Arial"/>
          <w:sz w:val="22"/>
          <w:szCs w:val="24"/>
        </w:rPr>
        <w:t xml:space="preserve"> </w:t>
      </w:r>
    </w:p>
    <w:p w:rsidR="00CE10F2" w:rsidRPr="00C239FF" w:rsidRDefault="00412B63" w:rsidP="00797394">
      <w:pPr>
        <w:pStyle w:val="ListParagraph"/>
        <w:numPr>
          <w:ilvl w:val="1"/>
          <w:numId w:val="9"/>
        </w:numPr>
        <w:spacing w:before="120"/>
        <w:jc w:val="both"/>
        <w:outlineLvl w:val="0"/>
        <w:rPr>
          <w:rFonts w:ascii="Helvetica" w:hAnsi="Helvetica" w:cs="Arial"/>
          <w:szCs w:val="24"/>
        </w:rPr>
      </w:pPr>
      <w:r w:rsidRPr="004A42D4">
        <w:rPr>
          <w:rFonts w:ascii="Helvetica" w:hAnsi="Helvetica" w:cs="Arial"/>
          <w:strike/>
          <w:szCs w:val="24"/>
          <w:u w:val="single"/>
        </w:rPr>
        <w:t>Simona Hunyadi Murph</w:t>
      </w:r>
      <w:r w:rsidR="004A42D4">
        <w:rPr>
          <w:rFonts w:ascii="Helvetica" w:hAnsi="Helvetica" w:cs="Arial"/>
          <w:szCs w:val="24"/>
          <w:u w:val="single"/>
        </w:rPr>
        <w:t xml:space="preserve"> </w:t>
      </w:r>
      <w:r w:rsidR="002342A6" w:rsidRPr="004A42D4">
        <w:rPr>
          <w:rFonts w:ascii="Helvetica" w:hAnsi="Helvetica" w:cs="Arial"/>
          <w:color w:val="FF0000"/>
          <w:szCs w:val="24"/>
          <w:u w:val="single"/>
        </w:rPr>
        <w:t>Robert Lascola</w:t>
      </w:r>
      <w:r w:rsidR="00FD1497" w:rsidRPr="00C239FF">
        <w:rPr>
          <w:rFonts w:ascii="Helvetica" w:hAnsi="Helvetica" w:cs="Arial"/>
          <w:szCs w:val="24"/>
        </w:rPr>
        <w:t>:</w:t>
      </w:r>
      <w:r w:rsidR="00471835" w:rsidRPr="00C239FF">
        <w:t xml:space="preserve"> </w:t>
      </w:r>
      <w:r w:rsidR="00C239FF" w:rsidRPr="00C239FF">
        <w:rPr>
          <w:rFonts w:ascii="Helvetica" w:hAnsi="Helvetica" w:cs="Arial"/>
          <w:szCs w:val="24"/>
        </w:rPr>
        <w:t xml:space="preserve">The </w:t>
      </w:r>
      <w:r w:rsidR="00471835" w:rsidRPr="00C239FF">
        <w:rPr>
          <w:rFonts w:ascii="Helvetica" w:hAnsi="Helvetica" w:cs="Arial"/>
          <w:szCs w:val="24"/>
        </w:rPr>
        <w:t>ad</w:t>
      </w:r>
      <w:r w:rsidR="009E3DEF" w:rsidRPr="00C239FF">
        <w:rPr>
          <w:rFonts w:ascii="Helvetica" w:hAnsi="Helvetica" w:cs="Arial"/>
          <w:szCs w:val="24"/>
        </w:rPr>
        <w:t xml:space="preserve">vantage of this </w:t>
      </w:r>
      <w:r w:rsidR="000E6327" w:rsidRPr="00C239FF">
        <w:rPr>
          <w:rFonts w:ascii="Helvetica" w:hAnsi="Helvetica" w:cs="Arial"/>
          <w:szCs w:val="24"/>
        </w:rPr>
        <w:t>approach</w:t>
      </w:r>
      <w:r w:rsidR="009E3DEF" w:rsidRPr="00C239FF">
        <w:rPr>
          <w:rFonts w:ascii="Helvetica" w:hAnsi="Helvetica" w:cs="Arial"/>
          <w:szCs w:val="24"/>
        </w:rPr>
        <w:t xml:space="preserve"> </w:t>
      </w:r>
      <w:r w:rsidR="00797394" w:rsidRPr="00C239FF">
        <w:rPr>
          <w:rFonts w:ascii="Helvetica" w:hAnsi="Helvetica" w:cs="Arial"/>
          <w:szCs w:val="24"/>
        </w:rPr>
        <w:t xml:space="preserve">is that the </w:t>
      </w:r>
      <w:r w:rsidR="00C239FF" w:rsidRPr="00C239FF">
        <w:rPr>
          <w:rFonts w:ascii="Helvetica" w:hAnsi="Helvetica" w:cs="Arial"/>
          <w:szCs w:val="24"/>
        </w:rPr>
        <w:t>iron oxide-gold nanoparticles</w:t>
      </w:r>
      <w:r w:rsidR="00797394" w:rsidRPr="00C239FF">
        <w:rPr>
          <w:rFonts w:ascii="Helvetica" w:hAnsi="Helvetica" w:cs="Arial"/>
          <w:szCs w:val="24"/>
        </w:rPr>
        <w:t xml:space="preserve"> are able to photothermally heat aqueous solutions as efficiently as </w:t>
      </w:r>
      <w:r w:rsidR="00C239FF" w:rsidRPr="00C239FF">
        <w:rPr>
          <w:rFonts w:ascii="Helvetica" w:hAnsi="Helvetica" w:cs="Arial"/>
          <w:szCs w:val="24"/>
        </w:rPr>
        <w:t xml:space="preserve">gold nanoparticles </w:t>
      </w:r>
      <w:r w:rsidR="00797394" w:rsidRPr="00C239FF">
        <w:rPr>
          <w:rFonts w:ascii="Helvetica" w:hAnsi="Helvetica" w:cs="Arial"/>
          <w:szCs w:val="24"/>
        </w:rPr>
        <w:t xml:space="preserve">while </w:t>
      </w:r>
      <w:r w:rsidR="009E3DEF" w:rsidRPr="00C239FF">
        <w:rPr>
          <w:rFonts w:ascii="Helvetica" w:hAnsi="Helvetica" w:cs="Arial"/>
          <w:szCs w:val="24"/>
        </w:rPr>
        <w:t>retain</w:t>
      </w:r>
      <w:r w:rsidR="00797394" w:rsidRPr="00C239FF">
        <w:rPr>
          <w:rFonts w:ascii="Helvetica" w:hAnsi="Helvetica" w:cs="Arial"/>
          <w:szCs w:val="24"/>
        </w:rPr>
        <w:t>ing</w:t>
      </w:r>
      <w:r w:rsidR="00471835" w:rsidRPr="00C239FF">
        <w:rPr>
          <w:rFonts w:ascii="Helvetica" w:hAnsi="Helvetica" w:cs="Arial"/>
          <w:szCs w:val="24"/>
        </w:rPr>
        <w:t xml:space="preserve"> the </w:t>
      </w:r>
      <w:r w:rsidR="00797394" w:rsidRPr="00C239FF">
        <w:rPr>
          <w:rFonts w:ascii="Helvetica" w:hAnsi="Helvetica" w:cs="Arial"/>
          <w:szCs w:val="24"/>
        </w:rPr>
        <w:t xml:space="preserve">original </w:t>
      </w:r>
      <w:r w:rsidR="00471835" w:rsidRPr="00C239FF">
        <w:rPr>
          <w:rFonts w:ascii="Helvetica" w:hAnsi="Helvetica" w:cs="Arial"/>
          <w:szCs w:val="24"/>
        </w:rPr>
        <w:t xml:space="preserve">properties of both </w:t>
      </w:r>
      <w:r w:rsidR="009E3DEF" w:rsidRPr="00C239FF">
        <w:rPr>
          <w:rFonts w:ascii="Helvetica" w:hAnsi="Helvetica" w:cs="Arial"/>
          <w:szCs w:val="24"/>
        </w:rPr>
        <w:t>nano</w:t>
      </w:r>
      <w:r w:rsidR="00471835" w:rsidRPr="00C239FF">
        <w:rPr>
          <w:rFonts w:ascii="Helvetica" w:hAnsi="Helvetica" w:cs="Arial"/>
          <w:szCs w:val="24"/>
        </w:rPr>
        <w:t xml:space="preserve">materials. </w:t>
      </w:r>
    </w:p>
    <w:p w:rsidR="00797394" w:rsidRPr="00797394" w:rsidRDefault="00797394" w:rsidP="00797394">
      <w:pPr>
        <w:pStyle w:val="ListParagraph"/>
        <w:spacing w:before="120"/>
        <w:ind w:left="1080"/>
        <w:jc w:val="both"/>
        <w:outlineLvl w:val="0"/>
        <w:rPr>
          <w:rFonts w:ascii="Helvetica" w:hAnsi="Helvetica" w:cs="Arial"/>
          <w:szCs w:val="24"/>
        </w:rPr>
      </w:pPr>
    </w:p>
    <w:p w:rsidR="008A1A2A"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w:t>
      </w:r>
      <w:proofErr w:type="gramStart"/>
      <w:r w:rsidR="002B26D4" w:rsidRPr="00E24898">
        <w:rPr>
          <w:rFonts w:ascii="Helvetica" w:hAnsi="Helvetica"/>
          <w:b/>
          <w:sz w:val="22"/>
        </w:rPr>
        <w:t>Don’t</w:t>
      </w:r>
      <w:proofErr w:type="gramEnd"/>
      <w:r w:rsidR="002B26D4" w:rsidRPr="00E24898">
        <w:rPr>
          <w:rFonts w:ascii="Helvetica" w:hAnsi="Helvetica"/>
          <w:b/>
          <w:sz w:val="22"/>
        </w:rPr>
        <w:t xml:space="preserve"> forget to smile!)  </w:t>
      </w:r>
    </w:p>
    <w:p w:rsidR="008A1A2A" w:rsidRPr="008A1A2A" w:rsidRDefault="008A1A2A" w:rsidP="008A1A2A">
      <w:pPr>
        <w:spacing w:before="240"/>
        <w:jc w:val="both"/>
        <w:outlineLvl w:val="0"/>
        <w:rPr>
          <w:rFonts w:ascii="Helvetica" w:hAnsi="Helvetica" w:cs="Arial"/>
          <w:sz w:val="22"/>
          <w:highlight w:val="yellow"/>
        </w:rPr>
      </w:pPr>
      <w:r w:rsidRPr="008F1224">
        <w:rPr>
          <w:rFonts w:ascii="Helvetica" w:hAnsi="Helvetica" w:cs="Arial"/>
          <w:sz w:val="22"/>
          <w:highlight w:val="yellow"/>
        </w:rPr>
        <w:t>*Note to the Authors: The interview statements have been edited</w:t>
      </w:r>
      <w:r>
        <w:rPr>
          <w:rFonts w:ascii="Helvetica" w:hAnsi="Helvetica" w:cs="Arial"/>
          <w:sz w:val="22"/>
          <w:highlight w:val="yellow"/>
        </w:rPr>
        <w:t xml:space="preserve"> and/or removed</w:t>
      </w:r>
      <w:r w:rsidRPr="008F1224">
        <w:rPr>
          <w:rFonts w:ascii="Helvetica" w:hAnsi="Helvetica" w:cs="Arial"/>
          <w:sz w:val="22"/>
          <w:highlight w:val="yellow"/>
        </w:rPr>
        <w:t xml:space="preserve"> to conform to the specified number and length restrictions.</w:t>
      </w:r>
    </w:p>
    <w:p w:rsidR="0085195C" w:rsidRDefault="0085195C" w:rsidP="0085195C">
      <w:pPr>
        <w:pStyle w:val="ListParagraph"/>
        <w:ind w:left="1080"/>
        <w:rPr>
          <w:rFonts w:ascii="Helvetica" w:eastAsia="Times" w:hAnsi="Helvetica" w:cs="Arial"/>
          <w:szCs w:val="24"/>
        </w:rPr>
      </w:pPr>
    </w:p>
    <w:p w:rsidR="0085195C" w:rsidRPr="005000B1" w:rsidRDefault="0085195C" w:rsidP="0085195C">
      <w:pPr>
        <w:pStyle w:val="ListParagraph"/>
        <w:numPr>
          <w:ilvl w:val="1"/>
          <w:numId w:val="9"/>
        </w:numPr>
        <w:rPr>
          <w:rFonts w:ascii="Helvetica" w:eastAsia="Times" w:hAnsi="Helvetica" w:cs="Arial"/>
          <w:strike/>
          <w:szCs w:val="24"/>
        </w:rPr>
      </w:pPr>
      <w:r w:rsidRPr="005000B1">
        <w:rPr>
          <w:rFonts w:ascii="Helvetica" w:eastAsia="Times" w:hAnsi="Helvetica" w:cs="Arial"/>
          <w:strike/>
          <w:szCs w:val="24"/>
          <w:u w:val="single"/>
        </w:rPr>
        <w:t>Rob Lascola:</w:t>
      </w:r>
      <w:r w:rsidRPr="005000B1">
        <w:rPr>
          <w:rFonts w:ascii="Helvetica" w:eastAsia="Times" w:hAnsi="Helvetica" w:cs="Arial"/>
          <w:strike/>
          <w:szCs w:val="24"/>
        </w:rPr>
        <w:t xml:space="preserve">  Because the response to the applied light or magnetic fields is localized to the nanoparticles, energy input can be targeted to molecules at the nanoparticle surfaces.</w:t>
      </w:r>
    </w:p>
    <w:p w:rsidR="0085195C" w:rsidRPr="005000B1" w:rsidRDefault="0085195C" w:rsidP="0085195C">
      <w:pPr>
        <w:pStyle w:val="ListParagraph"/>
        <w:ind w:left="1080"/>
        <w:rPr>
          <w:rFonts w:ascii="Helvetica" w:eastAsia="Times" w:hAnsi="Helvetica" w:cs="Arial"/>
          <w:strike/>
          <w:szCs w:val="24"/>
        </w:rPr>
      </w:pPr>
    </w:p>
    <w:p w:rsidR="0085195C" w:rsidRPr="005000B1" w:rsidRDefault="0085195C" w:rsidP="0085195C">
      <w:pPr>
        <w:pStyle w:val="ListParagraph"/>
        <w:numPr>
          <w:ilvl w:val="1"/>
          <w:numId w:val="9"/>
        </w:numPr>
        <w:rPr>
          <w:rFonts w:ascii="Helvetica" w:eastAsia="Times" w:hAnsi="Helvetica" w:cs="Arial"/>
          <w:strike/>
          <w:szCs w:val="24"/>
        </w:rPr>
      </w:pPr>
      <w:r w:rsidRPr="005000B1">
        <w:rPr>
          <w:rFonts w:ascii="Helvetica" w:eastAsia="Times" w:hAnsi="Helvetica" w:cs="Arial"/>
          <w:strike/>
          <w:szCs w:val="24"/>
          <w:u w:val="single"/>
        </w:rPr>
        <w:t>Rob Lascola:</w:t>
      </w:r>
      <w:r w:rsidRPr="005000B1">
        <w:rPr>
          <w:rFonts w:ascii="Helvetica" w:eastAsia="Times" w:hAnsi="Helvetica" w:cs="Arial"/>
          <w:strike/>
          <w:szCs w:val="24"/>
        </w:rPr>
        <w:t xml:space="preserve">  The high surface area and short diffusion distances also promote much faster reaction kinetics compared to bulk catalysis methods.</w:t>
      </w:r>
    </w:p>
    <w:p w:rsidR="00A37957" w:rsidRPr="005000B1" w:rsidRDefault="0085195C" w:rsidP="0085195C">
      <w:pPr>
        <w:numPr>
          <w:ilvl w:val="1"/>
          <w:numId w:val="9"/>
        </w:numPr>
        <w:spacing w:before="240"/>
        <w:jc w:val="both"/>
        <w:outlineLvl w:val="0"/>
        <w:rPr>
          <w:rFonts w:ascii="Helvetica" w:hAnsi="Helvetica" w:cs="Arial"/>
          <w:sz w:val="22"/>
          <w:szCs w:val="24"/>
        </w:rPr>
      </w:pPr>
      <w:r w:rsidRPr="005000B1">
        <w:rPr>
          <w:rFonts w:ascii="Helvetica" w:hAnsi="Helvetica" w:cs="Arial"/>
          <w:sz w:val="22"/>
          <w:szCs w:val="24"/>
          <w:u w:val="single"/>
        </w:rPr>
        <w:t>George Larsen</w:t>
      </w:r>
      <w:r w:rsidR="00FD1497" w:rsidRPr="005000B1">
        <w:rPr>
          <w:rFonts w:ascii="Helvetica" w:hAnsi="Helvetica" w:cs="Arial"/>
          <w:sz w:val="22"/>
          <w:szCs w:val="24"/>
        </w:rPr>
        <w:t xml:space="preserve">: </w:t>
      </w:r>
      <w:r w:rsidRPr="005000B1">
        <w:rPr>
          <w:rFonts w:ascii="Helvetica" w:hAnsi="Helvetica" w:cs="Arial"/>
          <w:sz w:val="22"/>
          <w:szCs w:val="24"/>
        </w:rPr>
        <w:t xml:space="preserve">Our nanoparticles </w:t>
      </w:r>
      <w:r w:rsidR="005000B1" w:rsidRPr="005000B1">
        <w:rPr>
          <w:rFonts w:ascii="Helvetica" w:hAnsi="Helvetica" w:cs="Arial"/>
          <w:sz w:val="22"/>
          <w:szCs w:val="24"/>
        </w:rPr>
        <w:t>allow exploration of</w:t>
      </w:r>
      <w:r w:rsidRPr="005000B1">
        <w:rPr>
          <w:rFonts w:ascii="Helvetica" w:hAnsi="Helvetica" w:cs="Arial"/>
          <w:sz w:val="22"/>
          <w:szCs w:val="24"/>
        </w:rPr>
        <w:t xml:space="preserve"> applications </w:t>
      </w:r>
      <w:r w:rsidR="005000B1" w:rsidRPr="005000B1">
        <w:rPr>
          <w:rFonts w:ascii="Helvetica" w:hAnsi="Helvetica" w:cs="Arial"/>
          <w:sz w:val="22"/>
          <w:szCs w:val="24"/>
        </w:rPr>
        <w:t>including</w:t>
      </w:r>
      <w:r w:rsidRPr="005000B1">
        <w:rPr>
          <w:rFonts w:ascii="Helvetica" w:hAnsi="Helvetica" w:cs="Arial"/>
          <w:sz w:val="22"/>
          <w:szCs w:val="24"/>
        </w:rPr>
        <w:t xml:space="preserve"> </w:t>
      </w:r>
      <w:r w:rsidR="005000B1" w:rsidRPr="005000B1">
        <w:rPr>
          <w:rFonts w:ascii="Helvetica" w:hAnsi="Helvetica" w:cs="Arial"/>
          <w:sz w:val="22"/>
          <w:szCs w:val="24"/>
        </w:rPr>
        <w:t xml:space="preserve">analyte </w:t>
      </w:r>
      <w:r w:rsidRPr="005000B1">
        <w:rPr>
          <w:rFonts w:ascii="Helvetica" w:hAnsi="Helvetica" w:cs="Arial"/>
          <w:sz w:val="22"/>
          <w:szCs w:val="24"/>
        </w:rPr>
        <w:t>photothermal manipulation, bio-</w:t>
      </w:r>
      <w:r w:rsidR="005000B1" w:rsidRPr="005000B1">
        <w:rPr>
          <w:rFonts w:ascii="Helvetica" w:hAnsi="Helvetica" w:cs="Arial"/>
          <w:sz w:val="22"/>
          <w:szCs w:val="24"/>
        </w:rPr>
        <w:t>medical sensing and imaging</w:t>
      </w:r>
      <w:r w:rsidRPr="005000B1">
        <w:rPr>
          <w:rFonts w:ascii="Helvetica" w:hAnsi="Helvetica" w:cs="Arial"/>
          <w:sz w:val="22"/>
          <w:szCs w:val="24"/>
        </w:rPr>
        <w:t>, photothermal catalytic processing, and magn</w:t>
      </w:r>
      <w:r w:rsidR="005000B1" w:rsidRPr="005000B1">
        <w:rPr>
          <w:rFonts w:ascii="Helvetica" w:hAnsi="Helvetica" w:cs="Arial"/>
          <w:sz w:val="22"/>
          <w:szCs w:val="24"/>
        </w:rPr>
        <w:t xml:space="preserve">etic sensing due to their </w:t>
      </w:r>
      <w:r w:rsidRPr="005000B1">
        <w:rPr>
          <w:rFonts w:ascii="Helvetica" w:hAnsi="Helvetica" w:cs="Arial"/>
          <w:sz w:val="22"/>
          <w:szCs w:val="24"/>
        </w:rPr>
        <w:t xml:space="preserve">low cost, magnetic and strong nano-related properties. </w:t>
      </w:r>
      <w:r w:rsidR="005000B1">
        <w:rPr>
          <w:rFonts w:ascii="Helvetica" w:hAnsi="Helvetica" w:cs="Arial"/>
          <w:sz w:val="22"/>
          <w:szCs w:val="24"/>
        </w:rPr>
        <w:t xml:space="preserve"> </w:t>
      </w:r>
    </w:p>
    <w:p w:rsidR="00CE10F2" w:rsidRPr="008A1A2A" w:rsidRDefault="0075541D" w:rsidP="0085195C">
      <w:pPr>
        <w:numPr>
          <w:ilvl w:val="1"/>
          <w:numId w:val="9"/>
        </w:numPr>
        <w:spacing w:before="240"/>
        <w:jc w:val="both"/>
        <w:outlineLvl w:val="0"/>
        <w:rPr>
          <w:rFonts w:ascii="Helvetica" w:hAnsi="Helvetica" w:cs="Arial"/>
          <w:strike/>
          <w:sz w:val="22"/>
          <w:szCs w:val="24"/>
        </w:rPr>
      </w:pPr>
      <w:r w:rsidRPr="008A1A2A">
        <w:rPr>
          <w:rFonts w:ascii="Helvetica" w:hAnsi="Helvetica" w:cs="Arial"/>
          <w:strike/>
          <w:sz w:val="22"/>
          <w:szCs w:val="24"/>
          <w:u w:val="single"/>
        </w:rPr>
        <w:t>Simona Hunyadi Murph</w:t>
      </w:r>
      <w:r w:rsidR="00FD1497" w:rsidRPr="008A1A2A">
        <w:rPr>
          <w:rFonts w:ascii="Helvetica" w:hAnsi="Helvetica" w:cs="Arial"/>
          <w:strike/>
          <w:sz w:val="22"/>
          <w:szCs w:val="24"/>
        </w:rPr>
        <w:t xml:space="preserve">: </w:t>
      </w:r>
      <w:r w:rsidR="0085195C" w:rsidRPr="008A1A2A">
        <w:rPr>
          <w:rFonts w:ascii="Helvetica" w:hAnsi="Helvetica" w:cs="Arial"/>
          <w:strike/>
          <w:sz w:val="22"/>
          <w:szCs w:val="24"/>
        </w:rPr>
        <w:t>We first had the idea of working with these nanoparticles in the context of processing radioactive materials, for which remotely applied, yet targeted and efficient temperature control is especially beneficial.</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7F0F96" w:rsidRDefault="00CE10F2" w:rsidP="007F0F96">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4D4177" w:rsidRPr="00674900" w:rsidRDefault="004D4177" w:rsidP="00674900">
      <w:pPr>
        <w:numPr>
          <w:ilvl w:val="0"/>
          <w:numId w:val="12"/>
        </w:numPr>
        <w:spacing w:before="240"/>
        <w:jc w:val="both"/>
        <w:outlineLvl w:val="0"/>
        <w:rPr>
          <w:rFonts w:ascii="Helvetica" w:hAnsi="Helvetica" w:cs="Arial"/>
          <w:b/>
          <w:szCs w:val="24"/>
        </w:rPr>
      </w:pPr>
      <w:r w:rsidRPr="004D4177">
        <w:rPr>
          <w:rFonts w:ascii="Helvetica" w:hAnsi="Helvetica" w:cs="Arial"/>
          <w:b/>
          <w:szCs w:val="24"/>
        </w:rPr>
        <w:t xml:space="preserve">Nanomaterials Synthesis </w:t>
      </w:r>
      <w:r w:rsidR="00BF1EE5">
        <w:rPr>
          <w:rFonts w:ascii="Helvetica" w:hAnsi="Helvetica" w:cs="Arial"/>
          <w:b/>
          <w:szCs w:val="24"/>
        </w:rPr>
        <w:t>and Nanoparticles Characterization</w:t>
      </w:r>
    </w:p>
    <w:p w:rsidR="00C239FF" w:rsidRPr="00C239FF" w:rsidRDefault="00674900" w:rsidP="00674900">
      <w:pPr>
        <w:numPr>
          <w:ilvl w:val="1"/>
          <w:numId w:val="12"/>
        </w:numPr>
        <w:spacing w:before="240"/>
        <w:jc w:val="both"/>
        <w:outlineLvl w:val="0"/>
        <w:rPr>
          <w:rFonts w:ascii="Helvetica" w:hAnsi="Helvetica" w:cs="Arial"/>
          <w:szCs w:val="24"/>
        </w:rPr>
      </w:pPr>
      <w:r w:rsidRPr="00C239FF">
        <w:rPr>
          <w:rFonts w:ascii="Helvetica" w:hAnsi="Helvetica" w:cs="Arial"/>
          <w:szCs w:val="24"/>
        </w:rPr>
        <w:t>To begin this procedure, p</w:t>
      </w:r>
      <w:r w:rsidR="004D4177" w:rsidRPr="00C239FF">
        <w:rPr>
          <w:rFonts w:ascii="Helvetica" w:hAnsi="Helvetica" w:cs="Arial"/>
          <w:szCs w:val="24"/>
        </w:rPr>
        <w:t xml:space="preserve">repare a </w:t>
      </w:r>
      <w:proofErr w:type="gramStart"/>
      <w:r w:rsidRPr="00C239FF">
        <w:rPr>
          <w:rFonts w:ascii="Helvetica" w:hAnsi="Helvetica" w:cs="Arial"/>
          <w:szCs w:val="24"/>
        </w:rPr>
        <w:t>25 millimolar</w:t>
      </w:r>
      <w:proofErr w:type="gramEnd"/>
      <w:r w:rsidRPr="00C239FF">
        <w:rPr>
          <w:rFonts w:ascii="Helvetica" w:hAnsi="Helvetica" w:cs="Arial"/>
          <w:szCs w:val="24"/>
        </w:rPr>
        <w:t xml:space="preserve"> </w:t>
      </w:r>
      <w:r w:rsidR="004D4177" w:rsidRPr="00C239FF">
        <w:rPr>
          <w:rFonts w:ascii="Helvetica" w:hAnsi="Helvetica" w:cs="Arial"/>
          <w:szCs w:val="24"/>
        </w:rPr>
        <w:t xml:space="preserve">stock solution of </w:t>
      </w:r>
      <w:r w:rsidRPr="00C239FF">
        <w:rPr>
          <w:rFonts w:ascii="Helvetica" w:hAnsi="Helvetica" w:cs="Arial"/>
          <w:szCs w:val="24"/>
        </w:rPr>
        <w:t>iron oxide in deionized water</w:t>
      </w:r>
      <w:r w:rsidR="00C239FF" w:rsidRPr="00C239FF">
        <w:rPr>
          <w:rFonts w:ascii="Helvetica" w:hAnsi="Helvetica" w:cs="Arial"/>
          <w:szCs w:val="24"/>
        </w:rPr>
        <w:t xml:space="preserve"> </w:t>
      </w:r>
      <w:r w:rsidR="00C239FF" w:rsidRPr="00C239FF">
        <w:rPr>
          <w:rFonts w:ascii="Helvetica" w:hAnsi="Helvetica" w:cs="Arial"/>
          <w:b/>
          <w:szCs w:val="24"/>
        </w:rPr>
        <w:t>[2.1.1-MED</w:t>
      </w:r>
      <w:r w:rsidR="007041A5">
        <w:rPr>
          <w:rFonts w:ascii="Helvetica" w:hAnsi="Helvetica" w:cs="Arial"/>
          <w:b/>
          <w:szCs w:val="24"/>
        </w:rPr>
        <w:t>-TXT</w:t>
      </w:r>
      <w:r w:rsidR="00C239FF" w:rsidRPr="00C239FF">
        <w:rPr>
          <w:rFonts w:ascii="Helvetica" w:hAnsi="Helvetica" w:cs="Arial"/>
          <w:b/>
          <w:szCs w:val="24"/>
        </w:rPr>
        <w:t>]</w:t>
      </w:r>
      <w:r w:rsidR="00C239FF" w:rsidRPr="00C239FF">
        <w:rPr>
          <w:rFonts w:ascii="Helvetica" w:hAnsi="Helvetica" w:cs="Arial"/>
          <w:szCs w:val="24"/>
        </w:rPr>
        <w:t>.</w:t>
      </w:r>
      <w:r w:rsidRPr="00C239FF">
        <w:rPr>
          <w:rFonts w:ascii="Helvetica" w:hAnsi="Helvetica" w:cs="Arial"/>
          <w:szCs w:val="24"/>
        </w:rPr>
        <w:t xml:space="preserve"> </w:t>
      </w:r>
    </w:p>
    <w:p w:rsidR="00674900" w:rsidRPr="00C239FF" w:rsidRDefault="00C239FF" w:rsidP="00C239FF">
      <w:pPr>
        <w:numPr>
          <w:ilvl w:val="2"/>
          <w:numId w:val="12"/>
        </w:numPr>
        <w:spacing w:before="240"/>
        <w:jc w:val="both"/>
        <w:outlineLvl w:val="0"/>
        <w:rPr>
          <w:rFonts w:ascii="Helvetica" w:hAnsi="Helvetica" w:cs="Arial"/>
          <w:szCs w:val="24"/>
        </w:rPr>
      </w:pPr>
      <w:r w:rsidRPr="00C239FF">
        <w:rPr>
          <w:rFonts w:ascii="Helvetica" w:hAnsi="Helvetica" w:cs="Arial"/>
          <w:szCs w:val="24"/>
        </w:rPr>
        <w:t xml:space="preserve">*Film as written, </w:t>
      </w:r>
      <w:r w:rsidR="00674900" w:rsidRPr="00C239FF">
        <w:rPr>
          <w:rFonts w:ascii="Helvetica" w:hAnsi="Helvetica" w:cs="Arial"/>
          <w:szCs w:val="24"/>
        </w:rPr>
        <w:t>TEXT: All solutions are prepared in deionize</w:t>
      </w:r>
      <w:r w:rsidRPr="00C239FF">
        <w:rPr>
          <w:rFonts w:ascii="Helvetica" w:hAnsi="Helvetica" w:cs="Arial"/>
          <w:szCs w:val="24"/>
        </w:rPr>
        <w:t xml:space="preserve">d </w:t>
      </w:r>
      <w:r w:rsidR="00E93BA6">
        <w:rPr>
          <w:rFonts w:ascii="Helvetica" w:hAnsi="Helvetica" w:cs="Arial"/>
          <w:szCs w:val="24"/>
        </w:rPr>
        <w:t>water</w:t>
      </w:r>
      <w:r w:rsidRPr="00C239FF">
        <w:rPr>
          <w:rFonts w:ascii="Helvetica" w:hAnsi="Helvetica" w:cs="Arial"/>
          <w:szCs w:val="24"/>
        </w:rPr>
        <w:t xml:space="preserve"> unless stated otherwise</w:t>
      </w:r>
      <w:r w:rsidR="004D4177" w:rsidRPr="00C239FF">
        <w:rPr>
          <w:rFonts w:ascii="Helvetica" w:hAnsi="Helvetica" w:cs="Arial"/>
          <w:szCs w:val="24"/>
        </w:rPr>
        <w:t xml:space="preserve">. </w:t>
      </w:r>
    </w:p>
    <w:p w:rsidR="004D4177" w:rsidRPr="003E247F" w:rsidRDefault="004D4177" w:rsidP="00674900">
      <w:pPr>
        <w:numPr>
          <w:ilvl w:val="1"/>
          <w:numId w:val="12"/>
        </w:numPr>
        <w:spacing w:before="240"/>
        <w:jc w:val="both"/>
        <w:outlineLvl w:val="0"/>
        <w:rPr>
          <w:rFonts w:ascii="Helvetica" w:hAnsi="Helvetica" w:cs="Arial"/>
          <w:szCs w:val="24"/>
        </w:rPr>
      </w:pPr>
      <w:r w:rsidRPr="003E247F">
        <w:rPr>
          <w:rFonts w:ascii="Helvetica" w:hAnsi="Helvetica" w:cs="Arial"/>
          <w:szCs w:val="24"/>
        </w:rPr>
        <w:t>Add 10 m</w:t>
      </w:r>
      <w:r w:rsidR="00674900" w:rsidRPr="003E247F">
        <w:rPr>
          <w:rFonts w:ascii="Helvetica" w:hAnsi="Helvetica" w:cs="Arial"/>
          <w:szCs w:val="24"/>
        </w:rPr>
        <w:t>illiliters of</w:t>
      </w:r>
      <w:r w:rsidRPr="003E247F">
        <w:rPr>
          <w:rFonts w:ascii="Helvetica" w:hAnsi="Helvetica" w:cs="Arial"/>
          <w:szCs w:val="24"/>
        </w:rPr>
        <w:t xml:space="preserve"> deionized water and a stir bar</w:t>
      </w:r>
      <w:r w:rsidR="00674900" w:rsidRPr="003E247F">
        <w:rPr>
          <w:rFonts w:ascii="Helvetica" w:hAnsi="Helvetica" w:cs="Arial"/>
          <w:szCs w:val="24"/>
        </w:rPr>
        <w:t xml:space="preserve"> to a </w:t>
      </w:r>
      <w:proofErr w:type="gramStart"/>
      <w:r w:rsidR="00674900" w:rsidRPr="003E247F">
        <w:rPr>
          <w:rFonts w:ascii="Helvetica" w:hAnsi="Helvetica" w:cs="Arial"/>
          <w:szCs w:val="24"/>
        </w:rPr>
        <w:t>25 milliliter</w:t>
      </w:r>
      <w:proofErr w:type="gramEnd"/>
      <w:r w:rsidR="00674900" w:rsidRPr="003E247F">
        <w:rPr>
          <w:rFonts w:ascii="Helvetica" w:hAnsi="Helvetica" w:cs="Arial"/>
          <w:szCs w:val="24"/>
        </w:rPr>
        <w:t xml:space="preserve"> conical flask</w:t>
      </w:r>
      <w:r w:rsidR="003E247F" w:rsidRPr="003E247F">
        <w:rPr>
          <w:rFonts w:ascii="Helvetica" w:hAnsi="Helvetica" w:cs="Arial"/>
          <w:szCs w:val="24"/>
        </w:rPr>
        <w:t xml:space="preserve"> </w:t>
      </w:r>
      <w:r w:rsidR="003E247F" w:rsidRPr="003E247F">
        <w:rPr>
          <w:rFonts w:ascii="Helvetica" w:hAnsi="Helvetica" w:cs="Arial"/>
          <w:b/>
          <w:szCs w:val="24"/>
        </w:rPr>
        <w:t>[2.2.1-MED-over the shoulder]</w:t>
      </w:r>
      <w:r w:rsidR="00674900" w:rsidRPr="003E247F">
        <w:rPr>
          <w:rFonts w:ascii="Helvetica" w:hAnsi="Helvetica" w:cs="Arial"/>
          <w:szCs w:val="24"/>
        </w:rPr>
        <w:t>.</w:t>
      </w:r>
      <w:r w:rsidRPr="003E247F">
        <w:rPr>
          <w:rFonts w:ascii="Helvetica" w:hAnsi="Helvetica" w:cs="Arial"/>
          <w:szCs w:val="24"/>
        </w:rPr>
        <w:t xml:space="preserve"> </w:t>
      </w:r>
      <w:r w:rsidR="00674900" w:rsidRPr="003E247F">
        <w:rPr>
          <w:rFonts w:ascii="Helvetica" w:hAnsi="Helvetica" w:cs="Arial"/>
          <w:szCs w:val="24"/>
        </w:rPr>
        <w:t>After placing the flask on a heating block, a</w:t>
      </w:r>
      <w:r w:rsidRPr="003E247F">
        <w:rPr>
          <w:rFonts w:ascii="Helvetica" w:hAnsi="Helvetica" w:cs="Arial"/>
          <w:szCs w:val="24"/>
        </w:rPr>
        <w:t>dd 100</w:t>
      </w:r>
      <w:r w:rsidR="00674900" w:rsidRPr="003E247F">
        <w:rPr>
          <w:rFonts w:ascii="Helvetica" w:hAnsi="Helvetica" w:cs="Arial"/>
          <w:szCs w:val="24"/>
        </w:rPr>
        <w:t xml:space="preserve"> microliters</w:t>
      </w:r>
      <w:r w:rsidRPr="003E247F">
        <w:rPr>
          <w:rFonts w:ascii="Helvetica" w:hAnsi="Helvetica" w:cs="Arial"/>
          <w:szCs w:val="24"/>
        </w:rPr>
        <w:t xml:space="preserve"> of </w:t>
      </w:r>
      <w:r w:rsidR="00674900" w:rsidRPr="003E247F">
        <w:rPr>
          <w:rFonts w:ascii="Helvetica" w:hAnsi="Helvetica" w:cs="Arial"/>
          <w:szCs w:val="24"/>
        </w:rPr>
        <w:t>the iron oxide</w:t>
      </w:r>
      <w:r w:rsidRPr="003E247F">
        <w:rPr>
          <w:rFonts w:ascii="Helvetica" w:hAnsi="Helvetica" w:cs="Arial"/>
          <w:szCs w:val="24"/>
        </w:rPr>
        <w:t xml:space="preserve"> stock solution </w:t>
      </w:r>
      <w:r w:rsidR="00674900" w:rsidRPr="003E247F">
        <w:rPr>
          <w:rFonts w:ascii="Helvetica" w:hAnsi="Helvetica" w:cs="Arial"/>
          <w:szCs w:val="24"/>
        </w:rPr>
        <w:t xml:space="preserve">and heat the </w:t>
      </w:r>
      <w:r w:rsidR="00A52502" w:rsidRPr="003E247F">
        <w:rPr>
          <w:rFonts w:ascii="Helvetica" w:hAnsi="Helvetica" w:cs="Arial"/>
          <w:szCs w:val="24"/>
        </w:rPr>
        <w:t>mixture</w:t>
      </w:r>
      <w:r w:rsidR="00674900" w:rsidRPr="003E247F">
        <w:rPr>
          <w:rFonts w:ascii="Helvetica" w:hAnsi="Helvetica" w:cs="Arial"/>
          <w:szCs w:val="24"/>
        </w:rPr>
        <w:t xml:space="preserve"> while stirring for approximately 5 minutes</w:t>
      </w:r>
      <w:r w:rsidR="003E247F" w:rsidRPr="003E247F">
        <w:rPr>
          <w:rFonts w:ascii="Helvetica" w:hAnsi="Helvetica" w:cs="Arial"/>
          <w:szCs w:val="24"/>
        </w:rPr>
        <w:t xml:space="preserve"> </w:t>
      </w:r>
      <w:r w:rsidR="003E247F" w:rsidRPr="003E247F">
        <w:rPr>
          <w:rFonts w:ascii="Helvetica" w:hAnsi="Helvetica" w:cs="Arial"/>
          <w:b/>
          <w:szCs w:val="24"/>
        </w:rPr>
        <w:t>[2.2.2-MED]</w:t>
      </w:r>
      <w:r w:rsidR="00674900" w:rsidRPr="003E247F">
        <w:rPr>
          <w:rFonts w:ascii="Helvetica" w:hAnsi="Helvetica" w:cs="Arial"/>
          <w:szCs w:val="24"/>
        </w:rPr>
        <w:t>.</w:t>
      </w:r>
    </w:p>
    <w:p w:rsidR="003E247F" w:rsidRPr="003E247F" w:rsidRDefault="003E247F" w:rsidP="003E247F">
      <w:pPr>
        <w:numPr>
          <w:ilvl w:val="2"/>
          <w:numId w:val="12"/>
        </w:numPr>
        <w:spacing w:before="240"/>
        <w:jc w:val="both"/>
        <w:outlineLvl w:val="0"/>
        <w:rPr>
          <w:rFonts w:ascii="Helvetica" w:hAnsi="Helvetica" w:cs="Arial"/>
          <w:szCs w:val="24"/>
        </w:rPr>
      </w:pPr>
      <w:r w:rsidRPr="003E247F">
        <w:rPr>
          <w:rFonts w:ascii="Helvetica" w:hAnsi="Helvetica" w:cs="Arial"/>
          <w:szCs w:val="24"/>
        </w:rPr>
        <w:t>*Film as written</w:t>
      </w:r>
    </w:p>
    <w:p w:rsidR="003E247F" w:rsidRDefault="003E247F" w:rsidP="003E247F">
      <w:pPr>
        <w:numPr>
          <w:ilvl w:val="2"/>
          <w:numId w:val="12"/>
        </w:numPr>
        <w:spacing w:before="240"/>
        <w:jc w:val="both"/>
        <w:outlineLvl w:val="0"/>
        <w:rPr>
          <w:rFonts w:ascii="Helvetica" w:hAnsi="Helvetica" w:cs="Arial"/>
          <w:szCs w:val="24"/>
        </w:rPr>
      </w:pPr>
      <w:r w:rsidRPr="003E247F">
        <w:rPr>
          <w:rFonts w:ascii="Helvetica" w:hAnsi="Helvetica" w:cs="Arial"/>
          <w:szCs w:val="24"/>
        </w:rPr>
        <w:t>*Film as written</w:t>
      </w:r>
    </w:p>
    <w:p w:rsidR="004A42D4" w:rsidRPr="003E247F" w:rsidRDefault="004A42D4" w:rsidP="004A42D4">
      <w:pPr>
        <w:spacing w:before="240"/>
        <w:ind w:left="720"/>
        <w:jc w:val="both"/>
        <w:outlineLvl w:val="0"/>
        <w:rPr>
          <w:rFonts w:ascii="Helvetica" w:hAnsi="Helvetica" w:cs="Arial"/>
          <w:szCs w:val="24"/>
        </w:rPr>
      </w:pPr>
      <w:r w:rsidRPr="004A42D4">
        <w:rPr>
          <w:rFonts w:ascii="Helvetica" w:hAnsi="Helvetica" w:cs="Arial"/>
          <w:szCs w:val="24"/>
          <w:highlight w:val="green"/>
        </w:rPr>
        <w:t>Steps 2.3 and 2.4 were filmed after step 2.6 to accommodate the preparation procedure</w:t>
      </w:r>
    </w:p>
    <w:p w:rsidR="007C13B8" w:rsidRPr="007C13B8" w:rsidRDefault="00674900" w:rsidP="00674900">
      <w:pPr>
        <w:numPr>
          <w:ilvl w:val="1"/>
          <w:numId w:val="12"/>
        </w:numPr>
        <w:spacing w:before="240"/>
        <w:jc w:val="both"/>
        <w:outlineLvl w:val="0"/>
        <w:rPr>
          <w:rFonts w:ascii="Helvetica" w:hAnsi="Helvetica" w:cs="Arial"/>
          <w:szCs w:val="24"/>
        </w:rPr>
      </w:pPr>
      <w:r w:rsidRPr="007C13B8">
        <w:rPr>
          <w:rFonts w:ascii="Helvetica" w:hAnsi="Helvetica" w:cs="Arial"/>
          <w:szCs w:val="24"/>
        </w:rPr>
        <w:t>Next, prepare</w:t>
      </w:r>
      <w:r w:rsidR="004D4177" w:rsidRPr="007C13B8">
        <w:rPr>
          <w:rFonts w:ascii="Helvetica" w:hAnsi="Helvetica" w:cs="Arial"/>
          <w:szCs w:val="24"/>
        </w:rPr>
        <w:t xml:space="preserve"> 10 </w:t>
      </w:r>
      <w:r w:rsidRPr="007C13B8">
        <w:rPr>
          <w:rFonts w:ascii="Helvetica" w:hAnsi="Helvetica" w:cs="Arial"/>
          <w:szCs w:val="24"/>
        </w:rPr>
        <w:t>milliliters of</w:t>
      </w:r>
      <w:r w:rsidR="007C13B8">
        <w:rPr>
          <w:rFonts w:ascii="Helvetica" w:hAnsi="Helvetica" w:cs="Arial"/>
          <w:szCs w:val="24"/>
        </w:rPr>
        <w:t xml:space="preserve"> 1 percent</w:t>
      </w:r>
      <w:r w:rsidR="004D4177" w:rsidRPr="007C13B8">
        <w:rPr>
          <w:rFonts w:ascii="Helvetica" w:hAnsi="Helvetica" w:cs="Arial"/>
          <w:szCs w:val="24"/>
        </w:rPr>
        <w:t xml:space="preserve"> sodium citrate</w:t>
      </w:r>
      <w:r w:rsidR="00E93BA6">
        <w:rPr>
          <w:rFonts w:ascii="Helvetica" w:hAnsi="Helvetica" w:cs="Arial"/>
          <w:szCs w:val="24"/>
        </w:rPr>
        <w:t xml:space="preserve"> solution</w:t>
      </w:r>
      <w:r w:rsidR="004D4177" w:rsidRPr="007C13B8">
        <w:rPr>
          <w:rFonts w:ascii="Helvetica" w:hAnsi="Helvetica" w:cs="Arial"/>
          <w:szCs w:val="24"/>
        </w:rPr>
        <w:t xml:space="preserve"> by dissolving 0.1 g</w:t>
      </w:r>
      <w:r w:rsidRPr="007C13B8">
        <w:rPr>
          <w:rFonts w:ascii="Helvetica" w:hAnsi="Helvetica" w:cs="Arial"/>
          <w:szCs w:val="24"/>
        </w:rPr>
        <w:t>ram</w:t>
      </w:r>
      <w:r w:rsidR="00E93BA6">
        <w:rPr>
          <w:rFonts w:ascii="Helvetica" w:hAnsi="Helvetica" w:cs="Arial"/>
          <w:szCs w:val="24"/>
        </w:rPr>
        <w:t>s</w:t>
      </w:r>
      <w:r w:rsidRPr="007C13B8">
        <w:rPr>
          <w:rFonts w:ascii="Helvetica" w:hAnsi="Helvetica" w:cs="Arial"/>
          <w:szCs w:val="24"/>
        </w:rPr>
        <w:t xml:space="preserve"> of sodium citrate in</w:t>
      </w:r>
      <w:r w:rsidR="00BF1EE5" w:rsidRPr="007C13B8">
        <w:rPr>
          <w:rFonts w:ascii="Helvetica" w:hAnsi="Helvetica" w:cs="Arial"/>
          <w:szCs w:val="24"/>
        </w:rPr>
        <w:t xml:space="preserve"> 10 milliliters</w:t>
      </w:r>
      <w:r w:rsidR="004D4177" w:rsidRPr="007C13B8">
        <w:rPr>
          <w:rFonts w:ascii="Helvetica" w:hAnsi="Helvetica" w:cs="Arial"/>
          <w:szCs w:val="24"/>
        </w:rPr>
        <w:t xml:space="preserve"> of water</w:t>
      </w:r>
      <w:r w:rsidR="007C13B8" w:rsidRPr="007C13B8">
        <w:rPr>
          <w:rFonts w:ascii="Helvetica" w:hAnsi="Helvetica" w:cs="Arial"/>
          <w:szCs w:val="24"/>
        </w:rPr>
        <w:t xml:space="preserve"> </w:t>
      </w:r>
      <w:r w:rsidR="007C13B8" w:rsidRPr="007C13B8">
        <w:rPr>
          <w:rFonts w:ascii="Helvetica" w:hAnsi="Helvetica" w:cs="Arial"/>
          <w:b/>
          <w:szCs w:val="24"/>
        </w:rPr>
        <w:t>[2.3.1-MED-over the shoulder</w:t>
      </w:r>
      <w:r w:rsidR="007041A5">
        <w:rPr>
          <w:rFonts w:ascii="Helvetica" w:hAnsi="Helvetica" w:cs="Arial"/>
          <w:b/>
          <w:szCs w:val="24"/>
        </w:rPr>
        <w:t>-TXT</w:t>
      </w:r>
      <w:r w:rsidR="007C13B8" w:rsidRPr="007C13B8">
        <w:rPr>
          <w:rFonts w:ascii="Helvetica" w:hAnsi="Helvetica" w:cs="Arial"/>
          <w:b/>
          <w:szCs w:val="24"/>
        </w:rPr>
        <w:t>]</w:t>
      </w:r>
      <w:r w:rsidR="007C13B8" w:rsidRPr="007C13B8">
        <w:rPr>
          <w:rFonts w:ascii="Helvetica" w:hAnsi="Helvetica" w:cs="Arial"/>
          <w:szCs w:val="24"/>
        </w:rPr>
        <w:t>.</w:t>
      </w:r>
    </w:p>
    <w:p w:rsidR="004D4177" w:rsidRPr="007C13B8" w:rsidRDefault="004A42D4" w:rsidP="00674900">
      <w:pPr>
        <w:numPr>
          <w:ilvl w:val="1"/>
          <w:numId w:val="12"/>
        </w:numPr>
        <w:spacing w:before="240"/>
        <w:jc w:val="both"/>
        <w:outlineLvl w:val="0"/>
        <w:rPr>
          <w:rFonts w:ascii="Helvetica" w:hAnsi="Helvetica" w:cs="Arial"/>
          <w:szCs w:val="24"/>
        </w:rPr>
      </w:pPr>
      <w:r w:rsidRPr="004A42D4">
        <w:rPr>
          <w:rFonts w:ascii="Helvetica" w:hAnsi="Helvetica" w:cs="Arial"/>
          <w:szCs w:val="24"/>
          <w:highlight w:val="yellow"/>
        </w:rPr>
        <w:t>[</w:t>
      </w:r>
      <w:proofErr w:type="gramStart"/>
      <w:r w:rsidRPr="004A42D4">
        <w:rPr>
          <w:rFonts w:ascii="Helvetica" w:hAnsi="Helvetica" w:cs="Arial"/>
          <w:szCs w:val="24"/>
          <w:highlight w:val="yellow"/>
        </w:rPr>
        <w:t>misformatted</w:t>
      </w:r>
      <w:proofErr w:type="gramEnd"/>
      <w:r w:rsidRPr="004A42D4">
        <w:rPr>
          <w:rFonts w:ascii="Helvetica" w:hAnsi="Helvetica" w:cs="Arial"/>
          <w:szCs w:val="24"/>
          <w:highlight w:val="yellow"/>
        </w:rPr>
        <w:t>]</w:t>
      </w:r>
      <w:r>
        <w:rPr>
          <w:rFonts w:ascii="Helvetica" w:hAnsi="Helvetica" w:cs="Arial"/>
          <w:szCs w:val="24"/>
        </w:rPr>
        <w:t xml:space="preserve"> </w:t>
      </w:r>
      <w:r w:rsidR="007C13B8" w:rsidRPr="007C13B8">
        <w:rPr>
          <w:rFonts w:ascii="Helvetica" w:hAnsi="Helvetica" w:cs="Arial"/>
          <w:szCs w:val="24"/>
        </w:rPr>
        <w:t xml:space="preserve">*Film as written, </w:t>
      </w:r>
      <w:r w:rsidR="00BF1EE5" w:rsidRPr="007C13B8">
        <w:rPr>
          <w:rFonts w:ascii="Helvetica" w:hAnsi="Helvetica" w:cs="Arial"/>
          <w:szCs w:val="24"/>
        </w:rPr>
        <w:t>TE</w:t>
      </w:r>
      <w:r w:rsidR="001B4CE2">
        <w:rPr>
          <w:rFonts w:ascii="Helvetica" w:hAnsi="Helvetica" w:cs="Arial"/>
          <w:szCs w:val="24"/>
        </w:rPr>
        <w:t>XT: 0.1 g sodium citrate, 10</w:t>
      </w:r>
      <w:r w:rsidR="00A52502" w:rsidRPr="007C13B8">
        <w:rPr>
          <w:rFonts w:ascii="Helvetica" w:hAnsi="Helvetica" w:cs="Arial"/>
          <w:szCs w:val="24"/>
        </w:rPr>
        <w:t xml:space="preserve"> ml</w:t>
      </w:r>
      <w:r w:rsidR="007C13B8" w:rsidRPr="007C13B8">
        <w:rPr>
          <w:rFonts w:ascii="Helvetica" w:hAnsi="Helvetica" w:cs="Arial"/>
          <w:szCs w:val="24"/>
        </w:rPr>
        <w:t xml:space="preserve"> water</w:t>
      </w:r>
      <w:r w:rsidR="004D4177" w:rsidRPr="007C13B8">
        <w:rPr>
          <w:rFonts w:ascii="Helvetica" w:hAnsi="Helvetica" w:cs="Arial"/>
          <w:szCs w:val="24"/>
        </w:rPr>
        <w:t>.</w:t>
      </w:r>
    </w:p>
    <w:p w:rsidR="004D4177" w:rsidRPr="007C13B8" w:rsidRDefault="00BF1EE5" w:rsidP="00BF1EE5">
      <w:pPr>
        <w:numPr>
          <w:ilvl w:val="1"/>
          <w:numId w:val="12"/>
        </w:numPr>
        <w:spacing w:before="240"/>
        <w:jc w:val="both"/>
        <w:outlineLvl w:val="0"/>
        <w:rPr>
          <w:rFonts w:ascii="Helvetica" w:hAnsi="Helvetica" w:cs="Arial"/>
          <w:szCs w:val="24"/>
        </w:rPr>
      </w:pPr>
      <w:r w:rsidRPr="007C13B8">
        <w:rPr>
          <w:rFonts w:ascii="Helvetica" w:hAnsi="Helvetica" w:cs="Arial"/>
          <w:szCs w:val="24"/>
        </w:rPr>
        <w:t>Add 1 milliliter</w:t>
      </w:r>
      <w:r w:rsidR="007C13B8">
        <w:rPr>
          <w:rFonts w:ascii="Helvetica" w:hAnsi="Helvetica" w:cs="Arial"/>
          <w:szCs w:val="24"/>
        </w:rPr>
        <w:t xml:space="preserve"> of the 1 percent</w:t>
      </w:r>
      <w:r w:rsidR="004D4177" w:rsidRPr="007C13B8">
        <w:rPr>
          <w:rFonts w:ascii="Helvetica" w:hAnsi="Helvetica" w:cs="Arial"/>
          <w:szCs w:val="24"/>
        </w:rPr>
        <w:t xml:space="preserve"> sodi</w:t>
      </w:r>
      <w:r w:rsidRPr="007C13B8">
        <w:rPr>
          <w:rFonts w:ascii="Helvetica" w:hAnsi="Helvetica" w:cs="Arial"/>
          <w:szCs w:val="24"/>
        </w:rPr>
        <w:t xml:space="preserve">um citrate solution to the </w:t>
      </w:r>
      <w:r w:rsidR="004D4177" w:rsidRPr="007C13B8">
        <w:rPr>
          <w:rFonts w:ascii="Helvetica" w:hAnsi="Helvetica" w:cs="Arial"/>
          <w:szCs w:val="24"/>
        </w:rPr>
        <w:t xml:space="preserve">flask containing the </w:t>
      </w:r>
      <w:r w:rsidRPr="007C13B8">
        <w:rPr>
          <w:rFonts w:ascii="Helvetica" w:hAnsi="Helvetica" w:cs="Arial"/>
          <w:szCs w:val="24"/>
        </w:rPr>
        <w:t>iron oxide</w:t>
      </w:r>
      <w:r w:rsidR="004D4177" w:rsidRPr="007C13B8">
        <w:rPr>
          <w:rFonts w:ascii="Helvetica" w:hAnsi="Helvetica" w:cs="Arial"/>
          <w:szCs w:val="24"/>
        </w:rPr>
        <w:t xml:space="preserve"> solution</w:t>
      </w:r>
      <w:r w:rsidR="007C13B8" w:rsidRPr="007C13B8">
        <w:rPr>
          <w:rFonts w:ascii="Helvetica" w:hAnsi="Helvetica" w:cs="Arial"/>
          <w:szCs w:val="24"/>
        </w:rPr>
        <w:t xml:space="preserve"> </w:t>
      </w:r>
      <w:r w:rsidR="007C13B8" w:rsidRPr="007C13B8">
        <w:rPr>
          <w:rFonts w:ascii="Helvetica" w:hAnsi="Helvetica" w:cs="Arial"/>
          <w:b/>
          <w:szCs w:val="24"/>
        </w:rPr>
        <w:t>[2.5.1-CU]</w:t>
      </w:r>
      <w:r w:rsidR="004D4177" w:rsidRPr="007C13B8">
        <w:rPr>
          <w:rFonts w:ascii="Helvetica" w:hAnsi="Helvetica" w:cs="Arial"/>
          <w:szCs w:val="24"/>
        </w:rPr>
        <w:t xml:space="preserve">. </w:t>
      </w:r>
      <w:r w:rsidRPr="007C13B8">
        <w:rPr>
          <w:rFonts w:ascii="Helvetica" w:hAnsi="Helvetica" w:cs="Arial"/>
          <w:szCs w:val="24"/>
        </w:rPr>
        <w:t>After heating the solution to 100 degrees Celsius, add 250 microliters of 0.01 molar</w:t>
      </w:r>
      <w:r w:rsidR="004D4177" w:rsidRPr="007C13B8">
        <w:rPr>
          <w:rFonts w:ascii="Helvetica" w:hAnsi="Helvetica" w:cs="Arial"/>
          <w:szCs w:val="24"/>
        </w:rPr>
        <w:t xml:space="preserve"> chloroauric </w:t>
      </w:r>
      <w:proofErr w:type="gramStart"/>
      <w:r w:rsidR="004D4177" w:rsidRPr="007C13B8">
        <w:rPr>
          <w:rFonts w:ascii="Helvetica" w:hAnsi="Helvetica" w:cs="Arial"/>
          <w:szCs w:val="24"/>
        </w:rPr>
        <w:t>acid</w:t>
      </w:r>
      <w:proofErr w:type="gramEnd"/>
      <w:r w:rsidRPr="007C13B8">
        <w:rPr>
          <w:rFonts w:ascii="Helvetica" w:hAnsi="Helvetica" w:cs="Arial"/>
          <w:szCs w:val="24"/>
        </w:rPr>
        <w:t xml:space="preserve"> to the flask</w:t>
      </w:r>
      <w:r w:rsidR="007C13B8" w:rsidRPr="007C13B8">
        <w:rPr>
          <w:rFonts w:ascii="Helvetica" w:hAnsi="Helvetica" w:cs="Arial"/>
          <w:szCs w:val="24"/>
        </w:rPr>
        <w:t xml:space="preserve"> </w:t>
      </w:r>
      <w:r w:rsidR="007C13B8" w:rsidRPr="007C13B8">
        <w:rPr>
          <w:rFonts w:ascii="Helvetica" w:hAnsi="Helvetica" w:cs="Arial"/>
          <w:b/>
          <w:szCs w:val="24"/>
        </w:rPr>
        <w:t>[2.5.2-MED</w:t>
      </w:r>
      <w:r w:rsidR="00895C0C">
        <w:rPr>
          <w:rFonts w:ascii="Helvetica" w:hAnsi="Helvetica" w:cs="Arial"/>
          <w:b/>
          <w:szCs w:val="24"/>
        </w:rPr>
        <w:t>-over the shoulder</w:t>
      </w:r>
      <w:r w:rsidR="007C13B8" w:rsidRPr="007C13B8">
        <w:rPr>
          <w:rFonts w:ascii="Helvetica" w:hAnsi="Helvetica" w:cs="Arial"/>
          <w:b/>
          <w:szCs w:val="24"/>
        </w:rPr>
        <w:t>]</w:t>
      </w:r>
      <w:r w:rsidR="004D4177" w:rsidRPr="007C13B8">
        <w:rPr>
          <w:rFonts w:ascii="Helvetica" w:hAnsi="Helvetica" w:cs="Arial"/>
          <w:szCs w:val="24"/>
        </w:rPr>
        <w:t>.</w:t>
      </w:r>
    </w:p>
    <w:p w:rsidR="007C13B8" w:rsidRPr="007C13B8" w:rsidRDefault="007C13B8" w:rsidP="007C13B8">
      <w:pPr>
        <w:numPr>
          <w:ilvl w:val="2"/>
          <w:numId w:val="12"/>
        </w:numPr>
        <w:spacing w:before="240"/>
        <w:jc w:val="both"/>
        <w:outlineLvl w:val="0"/>
        <w:rPr>
          <w:rFonts w:ascii="Helvetica" w:hAnsi="Helvetica" w:cs="Arial"/>
          <w:szCs w:val="24"/>
        </w:rPr>
      </w:pPr>
      <w:r w:rsidRPr="007C13B8">
        <w:rPr>
          <w:rFonts w:ascii="Helvetica" w:hAnsi="Helvetica" w:cs="Arial"/>
          <w:szCs w:val="24"/>
        </w:rPr>
        <w:t>*Film as written</w:t>
      </w:r>
    </w:p>
    <w:p w:rsidR="007C13B8" w:rsidRPr="007C13B8" w:rsidRDefault="007C13B8" w:rsidP="007C13B8">
      <w:pPr>
        <w:numPr>
          <w:ilvl w:val="2"/>
          <w:numId w:val="12"/>
        </w:numPr>
        <w:spacing w:before="240"/>
        <w:jc w:val="both"/>
        <w:outlineLvl w:val="0"/>
        <w:rPr>
          <w:rFonts w:ascii="Helvetica" w:hAnsi="Helvetica" w:cs="Arial"/>
          <w:szCs w:val="24"/>
        </w:rPr>
      </w:pPr>
      <w:r w:rsidRPr="007C13B8">
        <w:rPr>
          <w:rFonts w:ascii="Helvetica" w:hAnsi="Helvetica" w:cs="Arial"/>
          <w:szCs w:val="24"/>
        </w:rPr>
        <w:t>*Film as written</w:t>
      </w:r>
    </w:p>
    <w:p w:rsidR="004D4177" w:rsidRPr="00895C0C" w:rsidRDefault="004D4177" w:rsidP="00BF1EE5">
      <w:pPr>
        <w:numPr>
          <w:ilvl w:val="1"/>
          <w:numId w:val="12"/>
        </w:numPr>
        <w:spacing w:before="240"/>
        <w:jc w:val="both"/>
        <w:outlineLvl w:val="0"/>
        <w:rPr>
          <w:rFonts w:ascii="Helvetica" w:hAnsi="Helvetica" w:cs="Arial"/>
          <w:szCs w:val="24"/>
        </w:rPr>
      </w:pPr>
      <w:r w:rsidRPr="00895C0C">
        <w:rPr>
          <w:rFonts w:ascii="Helvetica" w:hAnsi="Helvetica" w:cs="Arial"/>
          <w:szCs w:val="24"/>
        </w:rPr>
        <w:t>Continu</w:t>
      </w:r>
      <w:r w:rsidR="00BF1EE5" w:rsidRPr="00895C0C">
        <w:rPr>
          <w:rFonts w:ascii="Helvetica" w:hAnsi="Helvetica" w:cs="Arial"/>
          <w:szCs w:val="24"/>
        </w:rPr>
        <w:t>e heating the solution at 100 degrees for 10 minutes</w:t>
      </w:r>
      <w:r w:rsidR="00895C0C" w:rsidRPr="00895C0C">
        <w:rPr>
          <w:rFonts w:ascii="Helvetica" w:hAnsi="Helvetica" w:cs="Arial"/>
          <w:szCs w:val="24"/>
        </w:rPr>
        <w:t xml:space="preserve"> </w:t>
      </w:r>
      <w:r w:rsidR="00895C0C" w:rsidRPr="00895C0C">
        <w:rPr>
          <w:rFonts w:ascii="Helvetica" w:hAnsi="Helvetica" w:cs="Arial"/>
          <w:b/>
          <w:szCs w:val="24"/>
        </w:rPr>
        <w:t>[2.6.1-CU]</w:t>
      </w:r>
      <w:r w:rsidR="00895C0C" w:rsidRPr="00895C0C">
        <w:rPr>
          <w:rFonts w:ascii="Helvetica" w:hAnsi="Helvetica" w:cs="Arial"/>
          <w:szCs w:val="24"/>
        </w:rPr>
        <w:t>.</w:t>
      </w:r>
      <w:r w:rsidR="00BF1EE5" w:rsidRPr="00895C0C">
        <w:rPr>
          <w:rFonts w:ascii="Helvetica" w:hAnsi="Helvetica" w:cs="Arial"/>
          <w:szCs w:val="24"/>
        </w:rPr>
        <w:t xml:space="preserve"> Then, r</w:t>
      </w:r>
      <w:r w:rsidRPr="00895C0C">
        <w:rPr>
          <w:rFonts w:ascii="Helvetica" w:hAnsi="Helvetica" w:cs="Arial"/>
          <w:szCs w:val="24"/>
        </w:rPr>
        <w:t xml:space="preserve">emove the solution from the heating block and allow it to cool </w:t>
      </w:r>
      <w:r w:rsidR="00BF1EE5" w:rsidRPr="00895C0C">
        <w:rPr>
          <w:rFonts w:ascii="Helvetica" w:hAnsi="Helvetica" w:cs="Arial"/>
          <w:szCs w:val="24"/>
        </w:rPr>
        <w:t>to room temperature for 1 to 2 hours</w:t>
      </w:r>
      <w:r w:rsidR="00895C0C" w:rsidRPr="00895C0C">
        <w:rPr>
          <w:rFonts w:ascii="Helvetica" w:hAnsi="Helvetica" w:cs="Arial"/>
          <w:szCs w:val="24"/>
        </w:rPr>
        <w:t xml:space="preserve"> </w:t>
      </w:r>
      <w:r w:rsidR="00895C0C" w:rsidRPr="00895C0C">
        <w:rPr>
          <w:rFonts w:ascii="Helvetica" w:hAnsi="Helvetica" w:cs="Arial"/>
          <w:b/>
          <w:szCs w:val="24"/>
        </w:rPr>
        <w:t>[2.6.2-MED</w:t>
      </w:r>
      <w:r w:rsidR="007041A5">
        <w:rPr>
          <w:rFonts w:ascii="Helvetica" w:hAnsi="Helvetica" w:cs="Arial"/>
          <w:b/>
          <w:szCs w:val="24"/>
        </w:rPr>
        <w:t>-TXT</w:t>
      </w:r>
      <w:r w:rsidR="00895C0C" w:rsidRPr="00895C0C">
        <w:rPr>
          <w:rFonts w:ascii="Helvetica" w:hAnsi="Helvetica" w:cs="Arial"/>
          <w:b/>
          <w:szCs w:val="24"/>
        </w:rPr>
        <w:t>]</w:t>
      </w:r>
      <w:r w:rsidR="00BF1EE5" w:rsidRPr="00895C0C">
        <w:rPr>
          <w:rFonts w:ascii="Helvetica" w:hAnsi="Helvetica" w:cs="Arial"/>
          <w:szCs w:val="24"/>
        </w:rPr>
        <w:t>.</w:t>
      </w:r>
    </w:p>
    <w:p w:rsidR="00895C0C" w:rsidRPr="00895C0C" w:rsidRDefault="00895C0C" w:rsidP="00895C0C">
      <w:pPr>
        <w:numPr>
          <w:ilvl w:val="2"/>
          <w:numId w:val="12"/>
        </w:numPr>
        <w:spacing w:before="240"/>
        <w:jc w:val="both"/>
        <w:outlineLvl w:val="0"/>
        <w:rPr>
          <w:rFonts w:ascii="Helvetica" w:hAnsi="Helvetica" w:cs="Arial"/>
          <w:szCs w:val="24"/>
        </w:rPr>
      </w:pPr>
      <w:r w:rsidRPr="00895C0C">
        <w:rPr>
          <w:rFonts w:ascii="Helvetica" w:hAnsi="Helvetica" w:cs="Arial"/>
          <w:szCs w:val="24"/>
        </w:rPr>
        <w:t xml:space="preserve">Show close-up of the flask containing the </w:t>
      </w:r>
      <w:proofErr w:type="gramStart"/>
      <w:r w:rsidRPr="00895C0C">
        <w:rPr>
          <w:rFonts w:ascii="Helvetica" w:hAnsi="Helvetica" w:cs="Arial"/>
          <w:szCs w:val="24"/>
        </w:rPr>
        <w:t>solution</w:t>
      </w:r>
      <w:proofErr w:type="gramEnd"/>
      <w:r w:rsidRPr="00895C0C">
        <w:rPr>
          <w:rFonts w:ascii="Helvetica" w:hAnsi="Helvetica" w:cs="Arial"/>
          <w:szCs w:val="24"/>
        </w:rPr>
        <w:t xml:space="preserve"> as it is being stirred and heated on the </w:t>
      </w:r>
      <w:r>
        <w:rPr>
          <w:rFonts w:ascii="Helvetica" w:hAnsi="Helvetica" w:cs="Arial"/>
          <w:szCs w:val="24"/>
        </w:rPr>
        <w:t>heating block</w:t>
      </w:r>
      <w:r w:rsidRPr="00895C0C">
        <w:rPr>
          <w:rFonts w:ascii="Helvetica" w:hAnsi="Helvetica" w:cs="Arial"/>
          <w:szCs w:val="24"/>
        </w:rPr>
        <w:t>.</w:t>
      </w:r>
    </w:p>
    <w:p w:rsidR="00895C0C" w:rsidRPr="00895C0C" w:rsidRDefault="00895C0C" w:rsidP="00895C0C">
      <w:pPr>
        <w:numPr>
          <w:ilvl w:val="2"/>
          <w:numId w:val="12"/>
        </w:numPr>
        <w:spacing w:before="240"/>
        <w:jc w:val="both"/>
        <w:outlineLvl w:val="0"/>
        <w:rPr>
          <w:rFonts w:ascii="Helvetica" w:hAnsi="Helvetica" w:cs="Arial"/>
          <w:szCs w:val="24"/>
        </w:rPr>
      </w:pPr>
      <w:r w:rsidRPr="00895C0C">
        <w:rPr>
          <w:rFonts w:ascii="Helvetica" w:hAnsi="Helvetica" w:cs="Arial"/>
          <w:szCs w:val="24"/>
        </w:rPr>
        <w:t>Show talent removing the solution from the heating block and placing it on the lab bench</w:t>
      </w:r>
      <w:r>
        <w:rPr>
          <w:rFonts w:ascii="Helvetica" w:hAnsi="Helvetica" w:cs="Arial"/>
          <w:szCs w:val="24"/>
        </w:rPr>
        <w:t xml:space="preserve"> or </w:t>
      </w:r>
      <w:r w:rsidR="00E93BA6">
        <w:rPr>
          <w:rFonts w:ascii="Helvetica" w:hAnsi="Helvetica" w:cs="Arial"/>
          <w:szCs w:val="24"/>
        </w:rPr>
        <w:t xml:space="preserve">in the </w:t>
      </w:r>
      <w:r>
        <w:rPr>
          <w:rFonts w:ascii="Helvetica" w:hAnsi="Helvetica" w:cs="Arial"/>
          <w:szCs w:val="24"/>
        </w:rPr>
        <w:t>chemical fume hood</w:t>
      </w:r>
      <w:r w:rsidRPr="00895C0C">
        <w:rPr>
          <w:rFonts w:ascii="Helvetica" w:hAnsi="Helvetica" w:cs="Arial"/>
          <w:szCs w:val="24"/>
        </w:rPr>
        <w:t xml:space="preserve"> to cool, TEXT: After 2-3 min, solution turns reddish brown indicating that Au NPs are formed.</w:t>
      </w:r>
    </w:p>
    <w:p w:rsidR="004D4177" w:rsidRPr="00895C0C" w:rsidRDefault="00BF1EE5" w:rsidP="00BF1EE5">
      <w:pPr>
        <w:numPr>
          <w:ilvl w:val="1"/>
          <w:numId w:val="12"/>
        </w:numPr>
        <w:spacing w:before="240"/>
        <w:jc w:val="both"/>
        <w:outlineLvl w:val="0"/>
        <w:rPr>
          <w:rFonts w:ascii="Helvetica" w:hAnsi="Helvetica" w:cs="Arial"/>
          <w:szCs w:val="24"/>
        </w:rPr>
      </w:pPr>
      <w:r w:rsidRPr="00895C0C">
        <w:rPr>
          <w:rFonts w:ascii="Helvetica" w:hAnsi="Helvetica" w:cs="Arial"/>
          <w:szCs w:val="24"/>
        </w:rPr>
        <w:t>Following this, p</w:t>
      </w:r>
      <w:r w:rsidR="004D4177" w:rsidRPr="00895C0C">
        <w:rPr>
          <w:rFonts w:ascii="Helvetica" w:hAnsi="Helvetica" w:cs="Arial"/>
          <w:szCs w:val="24"/>
        </w:rPr>
        <w:t>urify the samples by centrifugation for 7 minutes at 4700 × g</w:t>
      </w:r>
      <w:r w:rsidR="00895C0C" w:rsidRPr="00895C0C">
        <w:rPr>
          <w:rFonts w:ascii="Helvetica" w:hAnsi="Helvetica" w:cs="Arial"/>
          <w:szCs w:val="24"/>
        </w:rPr>
        <w:t xml:space="preserve"> </w:t>
      </w:r>
      <w:r w:rsidR="00895C0C" w:rsidRPr="00895C0C">
        <w:rPr>
          <w:rFonts w:ascii="Helvetica" w:hAnsi="Helvetica" w:cs="Arial"/>
          <w:b/>
          <w:szCs w:val="24"/>
        </w:rPr>
        <w:t>[2.7.1-MED</w:t>
      </w:r>
      <w:r w:rsidR="007041A5">
        <w:rPr>
          <w:rFonts w:ascii="Helvetica" w:hAnsi="Helvetica" w:cs="Arial"/>
          <w:b/>
          <w:szCs w:val="24"/>
        </w:rPr>
        <w:t>-TXT</w:t>
      </w:r>
      <w:r w:rsidR="00895C0C" w:rsidRPr="00895C0C">
        <w:rPr>
          <w:rFonts w:ascii="Helvetica" w:hAnsi="Helvetica" w:cs="Arial"/>
          <w:b/>
          <w:szCs w:val="24"/>
        </w:rPr>
        <w:t>]</w:t>
      </w:r>
      <w:r w:rsidR="00895C0C" w:rsidRPr="00895C0C">
        <w:rPr>
          <w:rFonts w:ascii="Helvetica" w:hAnsi="Helvetica" w:cs="Arial"/>
          <w:szCs w:val="24"/>
        </w:rPr>
        <w:t>.</w:t>
      </w:r>
      <w:r w:rsidRPr="00895C0C">
        <w:rPr>
          <w:rFonts w:ascii="Helvetica" w:hAnsi="Helvetica" w:cs="Arial"/>
          <w:szCs w:val="24"/>
        </w:rPr>
        <w:t xml:space="preserve"> When finished, r</w:t>
      </w:r>
      <w:r w:rsidR="004D4177" w:rsidRPr="00895C0C">
        <w:rPr>
          <w:rFonts w:ascii="Helvetica" w:hAnsi="Helvetica" w:cs="Arial"/>
          <w:szCs w:val="24"/>
        </w:rPr>
        <w:t>emove the supernatant from the samples</w:t>
      </w:r>
      <w:r w:rsidR="00895C0C" w:rsidRPr="00895C0C">
        <w:rPr>
          <w:rFonts w:ascii="Helvetica" w:hAnsi="Helvetica" w:cs="Arial"/>
          <w:szCs w:val="24"/>
        </w:rPr>
        <w:t xml:space="preserve"> </w:t>
      </w:r>
      <w:r w:rsidR="00895C0C" w:rsidRPr="00895C0C">
        <w:rPr>
          <w:rFonts w:ascii="Helvetica" w:hAnsi="Helvetica" w:cs="Arial"/>
          <w:b/>
          <w:szCs w:val="24"/>
        </w:rPr>
        <w:t>[2.7.2-MED-over the shoulder]</w:t>
      </w:r>
      <w:r w:rsidR="004D4177" w:rsidRPr="00895C0C">
        <w:rPr>
          <w:rFonts w:ascii="Helvetica" w:hAnsi="Helvetica" w:cs="Arial"/>
          <w:szCs w:val="24"/>
        </w:rPr>
        <w:t>.</w:t>
      </w:r>
      <w:r w:rsidRPr="00895C0C">
        <w:rPr>
          <w:rFonts w:ascii="Helvetica" w:hAnsi="Helvetica" w:cs="Arial"/>
          <w:szCs w:val="24"/>
        </w:rPr>
        <w:t xml:space="preserve"> Then, re-</w:t>
      </w:r>
      <w:r w:rsidR="004D4177" w:rsidRPr="00895C0C">
        <w:rPr>
          <w:rFonts w:ascii="Helvetica" w:hAnsi="Helvetica" w:cs="Arial"/>
          <w:szCs w:val="24"/>
        </w:rPr>
        <w:t xml:space="preserve">disperse the nanoparticles in </w:t>
      </w:r>
      <w:r w:rsidR="001B4CE2">
        <w:rPr>
          <w:rFonts w:ascii="Helvetica" w:hAnsi="Helvetica" w:cs="Arial"/>
          <w:szCs w:val="24"/>
        </w:rPr>
        <w:t>up to 1 milliliter</w:t>
      </w:r>
      <w:r w:rsidRPr="00895C0C">
        <w:rPr>
          <w:rFonts w:ascii="Helvetica" w:hAnsi="Helvetica" w:cs="Arial"/>
          <w:szCs w:val="24"/>
        </w:rPr>
        <w:t xml:space="preserve"> of deionized water</w:t>
      </w:r>
      <w:r w:rsidR="00895C0C" w:rsidRPr="00895C0C">
        <w:rPr>
          <w:rFonts w:ascii="Helvetica" w:hAnsi="Helvetica" w:cs="Arial"/>
          <w:szCs w:val="24"/>
        </w:rPr>
        <w:t xml:space="preserve"> </w:t>
      </w:r>
      <w:r w:rsidR="00895C0C" w:rsidRPr="00895C0C">
        <w:rPr>
          <w:rFonts w:ascii="Helvetica" w:hAnsi="Helvetica" w:cs="Arial"/>
          <w:b/>
          <w:szCs w:val="24"/>
        </w:rPr>
        <w:t>[2.7.3-CU]</w:t>
      </w:r>
      <w:r w:rsidR="004D4177" w:rsidRPr="00895C0C">
        <w:rPr>
          <w:rFonts w:ascii="Helvetica" w:hAnsi="Helvetica" w:cs="Arial"/>
          <w:szCs w:val="24"/>
        </w:rPr>
        <w:t>.</w:t>
      </w:r>
      <w:r w:rsidRPr="00895C0C">
        <w:rPr>
          <w:rFonts w:ascii="Helvetica" w:hAnsi="Helvetica" w:cs="Arial"/>
          <w:szCs w:val="24"/>
        </w:rPr>
        <w:t xml:space="preserve"> </w:t>
      </w:r>
    </w:p>
    <w:p w:rsidR="00895C0C" w:rsidRPr="00895C0C" w:rsidRDefault="00895C0C" w:rsidP="00895C0C">
      <w:pPr>
        <w:numPr>
          <w:ilvl w:val="2"/>
          <w:numId w:val="12"/>
        </w:numPr>
        <w:spacing w:before="240"/>
        <w:jc w:val="both"/>
        <w:outlineLvl w:val="0"/>
        <w:rPr>
          <w:rFonts w:ascii="Helvetica" w:hAnsi="Helvetica" w:cs="Arial"/>
          <w:szCs w:val="24"/>
        </w:rPr>
      </w:pPr>
      <w:r w:rsidRPr="00895C0C">
        <w:rPr>
          <w:rFonts w:ascii="Helvetica" w:hAnsi="Helvetica" w:cs="Arial"/>
          <w:szCs w:val="24"/>
        </w:rPr>
        <w:t xml:space="preserve">Show talent placing the samples in the centrifuge, TEXT: 7 min, </w:t>
      </w:r>
      <w:proofErr w:type="gramStart"/>
      <w:r w:rsidRPr="00895C0C">
        <w:rPr>
          <w:rFonts w:ascii="Helvetica" w:hAnsi="Helvetica" w:cs="Arial"/>
          <w:szCs w:val="24"/>
        </w:rPr>
        <w:t>4700 x</w:t>
      </w:r>
      <w:proofErr w:type="gramEnd"/>
      <w:r w:rsidRPr="00895C0C">
        <w:rPr>
          <w:rFonts w:ascii="Helvetica" w:hAnsi="Helvetica" w:cs="Arial"/>
          <w:szCs w:val="24"/>
        </w:rPr>
        <w:t xml:space="preserve"> g.</w:t>
      </w:r>
    </w:p>
    <w:p w:rsidR="00895C0C" w:rsidRPr="00895C0C" w:rsidRDefault="00895C0C" w:rsidP="00895C0C">
      <w:pPr>
        <w:numPr>
          <w:ilvl w:val="2"/>
          <w:numId w:val="12"/>
        </w:numPr>
        <w:spacing w:before="240"/>
        <w:jc w:val="both"/>
        <w:outlineLvl w:val="0"/>
        <w:rPr>
          <w:rFonts w:ascii="Helvetica" w:hAnsi="Helvetica" w:cs="Arial"/>
          <w:szCs w:val="24"/>
        </w:rPr>
      </w:pPr>
      <w:r w:rsidRPr="00895C0C">
        <w:rPr>
          <w:rFonts w:ascii="Helvetica" w:hAnsi="Helvetica" w:cs="Arial"/>
          <w:szCs w:val="24"/>
        </w:rPr>
        <w:t>*Film as written</w:t>
      </w:r>
    </w:p>
    <w:p w:rsidR="00895C0C" w:rsidRPr="00895C0C" w:rsidRDefault="00895C0C" w:rsidP="00895C0C">
      <w:pPr>
        <w:numPr>
          <w:ilvl w:val="2"/>
          <w:numId w:val="12"/>
        </w:numPr>
        <w:spacing w:before="240"/>
        <w:jc w:val="both"/>
        <w:outlineLvl w:val="0"/>
        <w:rPr>
          <w:rFonts w:ascii="Helvetica" w:hAnsi="Helvetica" w:cs="Arial"/>
          <w:szCs w:val="24"/>
        </w:rPr>
      </w:pPr>
      <w:r w:rsidRPr="00895C0C">
        <w:rPr>
          <w:rFonts w:ascii="Helvetica" w:hAnsi="Helvetica" w:cs="Arial"/>
          <w:szCs w:val="24"/>
        </w:rPr>
        <w:t>*Film as written</w:t>
      </w:r>
    </w:p>
    <w:p w:rsidR="004D4177" w:rsidRPr="00343F08" w:rsidRDefault="00BF1EE5" w:rsidP="00BF1EE5">
      <w:pPr>
        <w:numPr>
          <w:ilvl w:val="1"/>
          <w:numId w:val="12"/>
        </w:numPr>
        <w:spacing w:before="240"/>
        <w:jc w:val="both"/>
        <w:outlineLvl w:val="0"/>
        <w:rPr>
          <w:rFonts w:ascii="Helvetica" w:hAnsi="Helvetica" w:cs="Arial"/>
          <w:szCs w:val="24"/>
        </w:rPr>
      </w:pPr>
      <w:r w:rsidRPr="00343F08">
        <w:rPr>
          <w:rFonts w:ascii="Helvetica" w:hAnsi="Helvetica" w:cs="Arial"/>
          <w:szCs w:val="24"/>
        </w:rPr>
        <w:t>To characterize the nanoparticles, place 3 milliliters</w:t>
      </w:r>
      <w:r w:rsidR="004D4177" w:rsidRPr="00343F08">
        <w:rPr>
          <w:rFonts w:ascii="Helvetica" w:hAnsi="Helvetica" w:cs="Arial"/>
          <w:szCs w:val="24"/>
        </w:rPr>
        <w:t xml:space="preserve"> of the </w:t>
      </w:r>
      <w:r w:rsidRPr="00343F08">
        <w:rPr>
          <w:rFonts w:ascii="Helvetica" w:hAnsi="Helvetica" w:cs="Arial"/>
          <w:szCs w:val="24"/>
        </w:rPr>
        <w:t>reddish brown</w:t>
      </w:r>
      <w:r w:rsidR="00A52502" w:rsidRPr="00343F08">
        <w:rPr>
          <w:rFonts w:ascii="Helvetica" w:hAnsi="Helvetica" w:cs="Arial"/>
          <w:szCs w:val="24"/>
        </w:rPr>
        <w:t xml:space="preserve"> aqueous solution</w:t>
      </w:r>
      <w:r w:rsidR="004D4177" w:rsidRPr="00343F08">
        <w:rPr>
          <w:rFonts w:ascii="Helvetica" w:hAnsi="Helvetica" w:cs="Arial"/>
          <w:szCs w:val="24"/>
        </w:rPr>
        <w:t xml:space="preserve"> in </w:t>
      </w:r>
      <w:r w:rsidR="00895C0C" w:rsidRPr="00343F08">
        <w:rPr>
          <w:rFonts w:ascii="Helvetica" w:hAnsi="Helvetica" w:cs="Arial"/>
          <w:szCs w:val="24"/>
        </w:rPr>
        <w:t xml:space="preserve">a methacrylate cuvette </w:t>
      </w:r>
      <w:r w:rsidR="00895C0C" w:rsidRPr="00343F08">
        <w:rPr>
          <w:rFonts w:ascii="Helvetica" w:hAnsi="Helvetica" w:cs="Arial"/>
          <w:b/>
          <w:szCs w:val="24"/>
        </w:rPr>
        <w:t>[2.8.1-MED-over the shoulder]</w:t>
      </w:r>
      <w:r w:rsidR="004D4177" w:rsidRPr="00343F08">
        <w:rPr>
          <w:rFonts w:ascii="Helvetica" w:hAnsi="Helvetica" w:cs="Arial"/>
          <w:szCs w:val="24"/>
        </w:rPr>
        <w:t>.</w:t>
      </w:r>
      <w:r w:rsidRPr="00343F08">
        <w:rPr>
          <w:rFonts w:ascii="Helvetica" w:hAnsi="Helvetica" w:cs="Arial"/>
          <w:szCs w:val="24"/>
        </w:rPr>
        <w:t xml:space="preserve"> </w:t>
      </w:r>
      <w:r w:rsidR="004D4177" w:rsidRPr="00343F08">
        <w:rPr>
          <w:rFonts w:ascii="Helvetica" w:hAnsi="Helvetica" w:cs="Arial"/>
          <w:szCs w:val="24"/>
        </w:rPr>
        <w:t xml:space="preserve">Place a commercially purchased </w:t>
      </w:r>
      <w:r w:rsidRPr="00343F08">
        <w:rPr>
          <w:rFonts w:ascii="Helvetica" w:hAnsi="Helvetica" w:cs="Arial"/>
          <w:szCs w:val="24"/>
        </w:rPr>
        <w:t xml:space="preserve">magnet </w:t>
      </w:r>
      <w:r w:rsidR="006200B9" w:rsidRPr="00343F08">
        <w:rPr>
          <w:rFonts w:ascii="Helvetica" w:hAnsi="Helvetica" w:cs="Arial"/>
          <w:szCs w:val="24"/>
        </w:rPr>
        <w:t>in</w:t>
      </w:r>
      <w:r w:rsidR="004D4177" w:rsidRPr="00343F08">
        <w:rPr>
          <w:rFonts w:ascii="Helvetica" w:hAnsi="Helvetica" w:cs="Arial"/>
          <w:szCs w:val="24"/>
        </w:rPr>
        <w:t xml:space="preserve"> close proximity </w:t>
      </w:r>
      <w:r w:rsidR="004A42D4">
        <w:rPr>
          <w:rFonts w:ascii="Helvetica" w:hAnsi="Helvetica" w:cs="Arial"/>
          <w:szCs w:val="24"/>
        </w:rPr>
        <w:t>to</w:t>
      </w:r>
      <w:r w:rsidR="004D4177" w:rsidRPr="00343F08">
        <w:rPr>
          <w:rFonts w:ascii="Helvetica" w:hAnsi="Helvetica" w:cs="Arial"/>
          <w:szCs w:val="24"/>
        </w:rPr>
        <w:t xml:space="preserve"> the cuvette</w:t>
      </w:r>
      <w:r w:rsidR="00895C0C" w:rsidRPr="00343F08">
        <w:rPr>
          <w:rFonts w:ascii="Helvetica" w:hAnsi="Helvetica" w:cs="Arial"/>
          <w:szCs w:val="24"/>
        </w:rPr>
        <w:t xml:space="preserve"> </w:t>
      </w:r>
      <w:r w:rsidR="00895C0C" w:rsidRPr="00343F08">
        <w:rPr>
          <w:rFonts w:ascii="Helvetica" w:hAnsi="Helvetica" w:cs="Arial"/>
          <w:b/>
          <w:szCs w:val="24"/>
        </w:rPr>
        <w:t>[2.8.2-CU</w:t>
      </w:r>
      <w:r w:rsidR="007041A5">
        <w:rPr>
          <w:rFonts w:ascii="Helvetica" w:hAnsi="Helvetica" w:cs="Arial"/>
          <w:b/>
          <w:szCs w:val="24"/>
        </w:rPr>
        <w:t>-TXT</w:t>
      </w:r>
      <w:r w:rsidR="00895C0C" w:rsidRPr="00343F08">
        <w:rPr>
          <w:rFonts w:ascii="Helvetica" w:hAnsi="Helvetica" w:cs="Arial"/>
          <w:b/>
          <w:szCs w:val="24"/>
        </w:rPr>
        <w:t>]</w:t>
      </w:r>
      <w:r w:rsidR="00895C0C" w:rsidRPr="00343F08">
        <w:rPr>
          <w:rFonts w:ascii="Helvetica" w:hAnsi="Helvetica" w:cs="Arial"/>
          <w:szCs w:val="24"/>
        </w:rPr>
        <w:t>.</w:t>
      </w:r>
      <w:r w:rsidRPr="00343F08">
        <w:rPr>
          <w:rFonts w:ascii="Helvetica" w:hAnsi="Helvetica" w:cs="Arial"/>
          <w:szCs w:val="24"/>
        </w:rPr>
        <w:t xml:space="preserve"> </w:t>
      </w:r>
    </w:p>
    <w:p w:rsidR="00CD142D" w:rsidRDefault="00343F08" w:rsidP="00CD142D">
      <w:pPr>
        <w:numPr>
          <w:ilvl w:val="2"/>
          <w:numId w:val="12"/>
        </w:numPr>
        <w:spacing w:before="240"/>
        <w:jc w:val="both"/>
        <w:outlineLvl w:val="0"/>
        <w:rPr>
          <w:rFonts w:ascii="Helvetica" w:hAnsi="Helvetica" w:cs="Arial"/>
          <w:szCs w:val="24"/>
        </w:rPr>
      </w:pPr>
      <w:r w:rsidRPr="00343F08">
        <w:rPr>
          <w:rFonts w:ascii="Helvetica" w:hAnsi="Helvetica" w:cs="Arial"/>
          <w:szCs w:val="24"/>
        </w:rPr>
        <w:t>*Film as written</w:t>
      </w:r>
    </w:p>
    <w:p w:rsidR="00343F08" w:rsidRPr="00343F08" w:rsidRDefault="000D3B28" w:rsidP="00CD142D">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343F08" w:rsidRPr="00343F08">
        <w:rPr>
          <w:rFonts w:ascii="Helvetica" w:hAnsi="Helvetica" w:cs="Arial"/>
          <w:szCs w:val="24"/>
        </w:rPr>
        <w:t xml:space="preserve">TEXT: Magnetic/plasmonic nanoparticles “attach” to methacrylate side where magnet was placed. </w:t>
      </w:r>
    </w:p>
    <w:p w:rsidR="004D4177" w:rsidRPr="00BF1EE5" w:rsidRDefault="004D4177" w:rsidP="00BF1EE5">
      <w:pPr>
        <w:numPr>
          <w:ilvl w:val="0"/>
          <w:numId w:val="12"/>
        </w:numPr>
        <w:spacing w:before="240"/>
        <w:jc w:val="both"/>
        <w:outlineLvl w:val="0"/>
        <w:rPr>
          <w:rFonts w:ascii="Helvetica" w:hAnsi="Helvetica" w:cs="Arial"/>
          <w:b/>
          <w:szCs w:val="24"/>
        </w:rPr>
      </w:pPr>
      <w:r w:rsidRPr="00674900">
        <w:rPr>
          <w:rFonts w:ascii="Helvetica" w:hAnsi="Helvetica" w:cs="Arial"/>
          <w:b/>
          <w:szCs w:val="24"/>
        </w:rPr>
        <w:t>Laser Heating Experiment</w:t>
      </w:r>
    </w:p>
    <w:p w:rsidR="004D4177" w:rsidRPr="007041A5" w:rsidRDefault="006200B9" w:rsidP="006200B9">
      <w:pPr>
        <w:numPr>
          <w:ilvl w:val="1"/>
          <w:numId w:val="12"/>
        </w:numPr>
        <w:spacing w:before="240"/>
        <w:jc w:val="both"/>
        <w:outlineLvl w:val="0"/>
        <w:rPr>
          <w:rFonts w:ascii="Helvetica" w:hAnsi="Helvetica" w:cs="Arial"/>
          <w:szCs w:val="24"/>
        </w:rPr>
      </w:pPr>
      <w:r w:rsidRPr="007041A5">
        <w:rPr>
          <w:rFonts w:ascii="Helvetica" w:hAnsi="Helvetica" w:cs="Arial"/>
          <w:szCs w:val="24"/>
        </w:rPr>
        <w:t>At this point, t</w:t>
      </w:r>
      <w:r w:rsidR="004D4177" w:rsidRPr="007041A5">
        <w:rPr>
          <w:rFonts w:ascii="Helvetica" w:hAnsi="Helvetica" w:cs="Arial"/>
          <w:szCs w:val="24"/>
        </w:rPr>
        <w:t xml:space="preserve">urn on the </w:t>
      </w:r>
      <w:r w:rsidRPr="007041A5">
        <w:rPr>
          <w:rFonts w:ascii="Helvetica" w:hAnsi="Helvetica" w:cs="Arial"/>
          <w:szCs w:val="24"/>
        </w:rPr>
        <w:t>laser power supply and balance</w:t>
      </w:r>
      <w:r w:rsidR="007041A5" w:rsidRPr="007041A5">
        <w:rPr>
          <w:rFonts w:ascii="Helvetica" w:hAnsi="Helvetica" w:cs="Arial"/>
          <w:szCs w:val="24"/>
        </w:rPr>
        <w:t xml:space="preserve"> </w:t>
      </w:r>
      <w:r w:rsidR="007041A5" w:rsidRPr="007041A5">
        <w:rPr>
          <w:rFonts w:ascii="Helvetica" w:hAnsi="Helvetica" w:cs="Arial"/>
          <w:b/>
          <w:szCs w:val="24"/>
        </w:rPr>
        <w:t>[3.1.1-MED-TXT]</w:t>
      </w:r>
      <w:r w:rsidR="007041A5" w:rsidRPr="007041A5">
        <w:rPr>
          <w:rFonts w:ascii="Helvetica" w:hAnsi="Helvetica" w:cs="Arial"/>
          <w:szCs w:val="24"/>
        </w:rPr>
        <w:t>.</w:t>
      </w:r>
      <w:r w:rsidRPr="007041A5">
        <w:rPr>
          <w:rFonts w:ascii="Helvetica" w:hAnsi="Helvetica" w:cs="Arial"/>
          <w:szCs w:val="24"/>
        </w:rPr>
        <w:t xml:space="preserve"> </w:t>
      </w:r>
      <w:r w:rsidR="004D4177" w:rsidRPr="007041A5">
        <w:rPr>
          <w:rFonts w:ascii="Helvetica" w:hAnsi="Helvetica" w:cs="Arial"/>
          <w:szCs w:val="24"/>
        </w:rPr>
        <w:t>Position the balance windows so they do not obstruct the laser</w:t>
      </w:r>
      <w:r w:rsidRPr="007041A5">
        <w:rPr>
          <w:rFonts w:ascii="Helvetica" w:hAnsi="Helvetica" w:cs="Arial"/>
          <w:szCs w:val="24"/>
        </w:rPr>
        <w:t xml:space="preserve"> path or block the IR thermocouples</w:t>
      </w:r>
      <w:r w:rsidR="007041A5" w:rsidRPr="007041A5">
        <w:rPr>
          <w:rFonts w:ascii="Helvetica" w:hAnsi="Helvetica" w:cs="Arial"/>
          <w:szCs w:val="24"/>
        </w:rPr>
        <w:t xml:space="preserve"> </w:t>
      </w:r>
      <w:r w:rsidR="007041A5" w:rsidRPr="007041A5">
        <w:rPr>
          <w:rFonts w:ascii="Helvetica" w:hAnsi="Helvetica" w:cs="Arial"/>
          <w:b/>
          <w:szCs w:val="24"/>
        </w:rPr>
        <w:t>[3.1.2-MED-over the shoulder-TXT]</w:t>
      </w:r>
      <w:r w:rsidR="007041A5" w:rsidRPr="007041A5">
        <w:rPr>
          <w:rFonts w:ascii="Helvetica" w:hAnsi="Helvetica" w:cs="Arial"/>
          <w:szCs w:val="24"/>
        </w:rPr>
        <w:t>.</w:t>
      </w:r>
      <w:r w:rsidRPr="007041A5">
        <w:rPr>
          <w:rFonts w:ascii="Helvetica" w:hAnsi="Helvetica" w:cs="Arial"/>
          <w:szCs w:val="24"/>
        </w:rPr>
        <w:t xml:space="preserve"> </w:t>
      </w:r>
    </w:p>
    <w:p w:rsidR="000D3B28" w:rsidRPr="007041A5" w:rsidRDefault="007041A5" w:rsidP="000D3B28">
      <w:pPr>
        <w:numPr>
          <w:ilvl w:val="2"/>
          <w:numId w:val="12"/>
        </w:numPr>
        <w:spacing w:before="240"/>
        <w:jc w:val="both"/>
        <w:outlineLvl w:val="0"/>
        <w:rPr>
          <w:rFonts w:ascii="Helvetica" w:hAnsi="Helvetica" w:cs="Arial"/>
          <w:szCs w:val="24"/>
        </w:rPr>
      </w:pPr>
      <w:r w:rsidRPr="007041A5">
        <w:rPr>
          <w:rFonts w:ascii="Helvetica" w:hAnsi="Helvetica" w:cs="Arial"/>
          <w:szCs w:val="24"/>
        </w:rPr>
        <w:t xml:space="preserve">*Film as written, TEXT: 532 nm laser wavelength is chosen to match LSPR absorbance peak. </w:t>
      </w:r>
    </w:p>
    <w:p w:rsidR="000D3B28" w:rsidRPr="007041A5" w:rsidRDefault="007041A5" w:rsidP="007041A5">
      <w:pPr>
        <w:numPr>
          <w:ilvl w:val="2"/>
          <w:numId w:val="12"/>
        </w:numPr>
        <w:spacing w:before="240"/>
        <w:jc w:val="both"/>
        <w:outlineLvl w:val="0"/>
        <w:rPr>
          <w:rFonts w:ascii="Helvetica" w:hAnsi="Helvetica" w:cs="Arial"/>
          <w:szCs w:val="24"/>
        </w:rPr>
      </w:pPr>
      <w:r w:rsidRPr="007041A5">
        <w:rPr>
          <w:rFonts w:ascii="Helvetica" w:hAnsi="Helvetica" w:cs="Arial"/>
          <w:szCs w:val="24"/>
        </w:rPr>
        <w:t xml:space="preserve">*Film as written, TEXT: IR thermocouples must have clear line of sight to measurement surface.  </w:t>
      </w:r>
    </w:p>
    <w:p w:rsidR="004D4177" w:rsidRPr="007041A5" w:rsidRDefault="006200B9" w:rsidP="006200B9">
      <w:pPr>
        <w:numPr>
          <w:ilvl w:val="1"/>
          <w:numId w:val="12"/>
        </w:numPr>
        <w:spacing w:before="240"/>
        <w:jc w:val="both"/>
        <w:outlineLvl w:val="0"/>
        <w:rPr>
          <w:rFonts w:ascii="Helvetica" w:hAnsi="Helvetica" w:cs="Arial"/>
          <w:szCs w:val="24"/>
        </w:rPr>
      </w:pPr>
      <w:r w:rsidRPr="007041A5">
        <w:rPr>
          <w:rFonts w:ascii="Helvetica" w:hAnsi="Helvetica" w:cs="Arial"/>
          <w:szCs w:val="24"/>
        </w:rPr>
        <w:t>After removing</w:t>
      </w:r>
      <w:r w:rsidR="004D4177" w:rsidRPr="007041A5">
        <w:rPr>
          <w:rFonts w:ascii="Helvetica" w:hAnsi="Helvetica" w:cs="Arial"/>
          <w:szCs w:val="24"/>
        </w:rPr>
        <w:t xml:space="preserve"> the protective c</w:t>
      </w:r>
      <w:r w:rsidRPr="007041A5">
        <w:rPr>
          <w:rFonts w:ascii="Helvetica" w:hAnsi="Helvetica" w:cs="Arial"/>
          <w:szCs w:val="24"/>
        </w:rPr>
        <w:t>overs from the IR thermocouples, o</w:t>
      </w:r>
      <w:r w:rsidR="004D4177" w:rsidRPr="007041A5">
        <w:rPr>
          <w:rFonts w:ascii="Helvetica" w:hAnsi="Helvetica" w:cs="Arial"/>
          <w:szCs w:val="24"/>
        </w:rPr>
        <w:t>pen the data collection software program</w:t>
      </w:r>
      <w:r w:rsidR="007041A5" w:rsidRPr="007041A5">
        <w:rPr>
          <w:rFonts w:ascii="Helvetica" w:hAnsi="Helvetica" w:cs="Arial"/>
          <w:szCs w:val="24"/>
        </w:rPr>
        <w:t>,</w:t>
      </w:r>
      <w:r w:rsidR="004D4177" w:rsidRPr="007041A5">
        <w:rPr>
          <w:rFonts w:ascii="Helvetica" w:hAnsi="Helvetica" w:cs="Arial"/>
          <w:szCs w:val="24"/>
        </w:rPr>
        <w:t xml:space="preserve"> </w:t>
      </w:r>
      <w:r w:rsidR="007041A5" w:rsidRPr="007041A5">
        <w:rPr>
          <w:rFonts w:ascii="Helvetica" w:hAnsi="Helvetica" w:cs="Arial"/>
          <w:szCs w:val="24"/>
        </w:rPr>
        <w:t>click on run, and name the measurement</w:t>
      </w:r>
      <w:r w:rsidRPr="007041A5">
        <w:rPr>
          <w:rFonts w:ascii="Helvetica" w:hAnsi="Helvetica" w:cs="Arial"/>
          <w:szCs w:val="24"/>
        </w:rPr>
        <w:t xml:space="preserve"> “warmup” </w:t>
      </w:r>
      <w:r w:rsidR="007041A5" w:rsidRPr="007041A5">
        <w:rPr>
          <w:rFonts w:ascii="Helvetica" w:hAnsi="Helvetica" w:cs="Arial"/>
          <w:b/>
          <w:szCs w:val="24"/>
        </w:rPr>
        <w:t>[3.2.1-SCREEN-TXT]</w:t>
      </w:r>
      <w:r w:rsidR="007041A5" w:rsidRPr="007041A5">
        <w:rPr>
          <w:rFonts w:ascii="Helvetica" w:hAnsi="Helvetica" w:cs="Arial"/>
          <w:szCs w:val="24"/>
        </w:rPr>
        <w:t>.</w:t>
      </w:r>
      <w:r w:rsidR="004D4177" w:rsidRPr="007041A5">
        <w:rPr>
          <w:rFonts w:ascii="Helvetica" w:hAnsi="Helvetica" w:cs="Arial"/>
          <w:szCs w:val="24"/>
        </w:rPr>
        <w:t xml:space="preserve"> </w:t>
      </w:r>
    </w:p>
    <w:p w:rsidR="007041A5" w:rsidRPr="007041A5" w:rsidRDefault="007041A5" w:rsidP="007041A5">
      <w:pPr>
        <w:numPr>
          <w:ilvl w:val="2"/>
          <w:numId w:val="12"/>
        </w:numPr>
        <w:spacing w:before="240"/>
        <w:jc w:val="both"/>
        <w:outlineLvl w:val="0"/>
        <w:rPr>
          <w:rFonts w:ascii="Helvetica" w:hAnsi="Helvetica" w:cs="Arial"/>
          <w:szCs w:val="24"/>
        </w:rPr>
      </w:pPr>
      <w:r w:rsidRPr="007041A5">
        <w:rPr>
          <w:rFonts w:ascii="Helvetica" w:hAnsi="Helvetica" w:cs="Arial"/>
          <w:szCs w:val="24"/>
        </w:rPr>
        <w:t>*To be submitted by Author, TEXT: Run measurement for at least 20 minutes to allow system to warm up.</w:t>
      </w:r>
    </w:p>
    <w:p w:rsidR="007041A5" w:rsidRPr="007041A5" w:rsidRDefault="004D4177" w:rsidP="006200B9">
      <w:pPr>
        <w:numPr>
          <w:ilvl w:val="1"/>
          <w:numId w:val="12"/>
        </w:numPr>
        <w:spacing w:before="240"/>
        <w:jc w:val="both"/>
        <w:outlineLvl w:val="0"/>
        <w:rPr>
          <w:rFonts w:ascii="Helvetica" w:hAnsi="Helvetica" w:cs="Arial"/>
          <w:szCs w:val="24"/>
        </w:rPr>
      </w:pPr>
      <w:r w:rsidRPr="007041A5">
        <w:rPr>
          <w:rFonts w:ascii="Helvetica" w:hAnsi="Helvetica" w:cs="Arial"/>
          <w:szCs w:val="24"/>
        </w:rPr>
        <w:t xml:space="preserve">While the system is warming up, </w:t>
      </w:r>
      <w:r w:rsidR="004A42D4">
        <w:rPr>
          <w:rFonts w:ascii="Helvetica" w:hAnsi="Helvetica" w:cs="Arial"/>
          <w:color w:val="FF0000"/>
          <w:szCs w:val="24"/>
        </w:rPr>
        <w:t xml:space="preserve">in a hood, </w:t>
      </w:r>
      <w:r w:rsidRPr="007041A5">
        <w:rPr>
          <w:rFonts w:ascii="Helvetica" w:hAnsi="Helvetica" w:cs="Arial"/>
          <w:szCs w:val="24"/>
        </w:rPr>
        <w:t>prepare the sample by pipetting the appropriate amount of the desired solution into a methacrylate cuvette</w:t>
      </w:r>
      <w:r w:rsidR="007041A5" w:rsidRPr="007041A5">
        <w:rPr>
          <w:rFonts w:ascii="Helvetica" w:hAnsi="Helvetica" w:cs="Arial"/>
          <w:szCs w:val="24"/>
        </w:rPr>
        <w:t xml:space="preserve"> </w:t>
      </w:r>
      <w:r w:rsidR="007041A5" w:rsidRPr="007041A5">
        <w:rPr>
          <w:rFonts w:ascii="Helvetica" w:hAnsi="Helvetica" w:cs="Arial"/>
          <w:b/>
          <w:szCs w:val="24"/>
        </w:rPr>
        <w:t>[3.3.1-MED-over the shoulder-TXT]</w:t>
      </w:r>
      <w:r w:rsidR="007041A5" w:rsidRPr="007041A5">
        <w:rPr>
          <w:rFonts w:ascii="Helvetica" w:hAnsi="Helvetica" w:cs="Arial"/>
          <w:szCs w:val="24"/>
        </w:rPr>
        <w:t>.</w:t>
      </w:r>
    </w:p>
    <w:p w:rsidR="004D4177" w:rsidRPr="007041A5" w:rsidRDefault="007041A5" w:rsidP="007041A5">
      <w:pPr>
        <w:numPr>
          <w:ilvl w:val="2"/>
          <w:numId w:val="12"/>
        </w:numPr>
        <w:spacing w:before="240"/>
        <w:jc w:val="both"/>
        <w:outlineLvl w:val="0"/>
        <w:rPr>
          <w:rFonts w:ascii="Helvetica" w:hAnsi="Helvetica" w:cs="Arial"/>
          <w:szCs w:val="24"/>
        </w:rPr>
      </w:pPr>
      <w:r w:rsidRPr="007041A5">
        <w:rPr>
          <w:rFonts w:ascii="Helvetica" w:hAnsi="Helvetica" w:cs="Arial"/>
          <w:szCs w:val="24"/>
        </w:rPr>
        <w:t xml:space="preserve">*Film as written, </w:t>
      </w:r>
      <w:r w:rsidR="006200B9" w:rsidRPr="007041A5">
        <w:rPr>
          <w:rFonts w:ascii="Helvetica" w:hAnsi="Helvetica" w:cs="Arial"/>
          <w:szCs w:val="24"/>
        </w:rPr>
        <w:t>TEXT: 3 ml for standard cuvettes, 1 ml</w:t>
      </w:r>
      <w:r w:rsidR="004D4177" w:rsidRPr="007041A5">
        <w:rPr>
          <w:rFonts w:ascii="Helvetica" w:hAnsi="Helvetica" w:cs="Arial"/>
          <w:szCs w:val="24"/>
        </w:rPr>
        <w:t xml:space="preserve"> for semi-micro cuvettes.</w:t>
      </w:r>
    </w:p>
    <w:p w:rsidR="004D4177" w:rsidRPr="007041A5" w:rsidRDefault="004D4177" w:rsidP="006200B9">
      <w:pPr>
        <w:numPr>
          <w:ilvl w:val="1"/>
          <w:numId w:val="12"/>
        </w:numPr>
        <w:spacing w:before="240"/>
        <w:jc w:val="both"/>
        <w:outlineLvl w:val="0"/>
        <w:rPr>
          <w:rFonts w:ascii="Helvetica" w:hAnsi="Helvetica" w:cs="Arial"/>
          <w:szCs w:val="24"/>
        </w:rPr>
      </w:pPr>
      <w:r w:rsidRPr="007041A5">
        <w:rPr>
          <w:rFonts w:ascii="Helvetica" w:hAnsi="Helvetica" w:cs="Arial"/>
          <w:szCs w:val="24"/>
        </w:rPr>
        <w:t xml:space="preserve">Adjust the laser power to the lowest setting that produces </w:t>
      </w:r>
      <w:r w:rsidR="00A52502" w:rsidRPr="007041A5">
        <w:rPr>
          <w:rFonts w:ascii="Helvetica" w:hAnsi="Helvetica" w:cs="Arial"/>
          <w:szCs w:val="24"/>
        </w:rPr>
        <w:t xml:space="preserve">a barely visible beam </w:t>
      </w:r>
      <w:r w:rsidR="007041A5" w:rsidRPr="007041A5">
        <w:rPr>
          <w:rFonts w:ascii="Helvetica" w:hAnsi="Helvetica" w:cs="Arial"/>
          <w:b/>
          <w:szCs w:val="24"/>
        </w:rPr>
        <w:t>[3.4.1-MED-TXT]</w:t>
      </w:r>
      <w:r w:rsidR="007041A5" w:rsidRPr="007041A5">
        <w:rPr>
          <w:rFonts w:ascii="Helvetica" w:hAnsi="Helvetica" w:cs="Arial"/>
          <w:szCs w:val="24"/>
        </w:rPr>
        <w:t>.</w:t>
      </w:r>
      <w:r w:rsidRPr="007041A5">
        <w:rPr>
          <w:rFonts w:ascii="Helvetica" w:hAnsi="Helvetica" w:cs="Arial"/>
          <w:szCs w:val="24"/>
        </w:rPr>
        <w:t xml:space="preserve"> Check to make sure that the laser beam spot is unobstructed and remains at the focal point of the IR thermocouple</w:t>
      </w:r>
      <w:r w:rsidR="007041A5" w:rsidRPr="007041A5">
        <w:rPr>
          <w:rFonts w:ascii="Helvetica" w:hAnsi="Helvetica" w:cs="Arial"/>
          <w:szCs w:val="24"/>
        </w:rPr>
        <w:t xml:space="preserve"> </w:t>
      </w:r>
      <w:r w:rsidR="00933B71">
        <w:rPr>
          <w:rFonts w:ascii="Helvetica" w:hAnsi="Helvetica" w:cs="Arial"/>
          <w:b/>
          <w:szCs w:val="24"/>
        </w:rPr>
        <w:t>[3.4.2-MED-over the shoulder</w:t>
      </w:r>
      <w:r w:rsidR="007041A5" w:rsidRPr="007041A5">
        <w:rPr>
          <w:rFonts w:ascii="Helvetica" w:hAnsi="Helvetica" w:cs="Arial"/>
          <w:b/>
          <w:szCs w:val="24"/>
        </w:rPr>
        <w:t>]</w:t>
      </w:r>
      <w:r w:rsidRPr="007041A5">
        <w:rPr>
          <w:rFonts w:ascii="Helvetica" w:hAnsi="Helvetica" w:cs="Arial"/>
          <w:szCs w:val="24"/>
        </w:rPr>
        <w:t>.</w:t>
      </w:r>
      <w:r w:rsidR="00A52502" w:rsidRPr="007041A5">
        <w:rPr>
          <w:rFonts w:ascii="Helvetica" w:hAnsi="Helvetica" w:cs="Arial"/>
          <w:szCs w:val="24"/>
        </w:rPr>
        <w:tab/>
      </w:r>
    </w:p>
    <w:p w:rsidR="007041A5" w:rsidRPr="007041A5" w:rsidRDefault="007041A5" w:rsidP="007041A5">
      <w:pPr>
        <w:numPr>
          <w:ilvl w:val="2"/>
          <w:numId w:val="12"/>
        </w:numPr>
        <w:spacing w:before="240"/>
        <w:jc w:val="both"/>
        <w:outlineLvl w:val="0"/>
        <w:rPr>
          <w:rFonts w:ascii="Helvetica" w:hAnsi="Helvetica" w:cs="Arial"/>
          <w:szCs w:val="24"/>
        </w:rPr>
      </w:pPr>
      <w:r w:rsidRPr="007041A5">
        <w:rPr>
          <w:rFonts w:ascii="Helvetica" w:hAnsi="Helvetica" w:cs="Arial"/>
          <w:szCs w:val="24"/>
        </w:rPr>
        <w:t xml:space="preserve">*Film as written, TEXT: Less than </w:t>
      </w:r>
      <w:proofErr w:type="gramStart"/>
      <w:r w:rsidRPr="007041A5">
        <w:rPr>
          <w:rFonts w:ascii="Helvetica" w:hAnsi="Helvetica" w:cs="Arial"/>
          <w:szCs w:val="24"/>
        </w:rPr>
        <w:t>1</w:t>
      </w:r>
      <w:proofErr w:type="gramEnd"/>
      <w:r w:rsidRPr="007041A5">
        <w:rPr>
          <w:rFonts w:ascii="Helvetica" w:hAnsi="Helvetica" w:cs="Arial"/>
          <w:szCs w:val="24"/>
        </w:rPr>
        <w:t xml:space="preserve"> mW for this experiment.</w:t>
      </w:r>
    </w:p>
    <w:p w:rsidR="007041A5" w:rsidRPr="007041A5" w:rsidRDefault="007041A5" w:rsidP="007041A5">
      <w:pPr>
        <w:numPr>
          <w:ilvl w:val="2"/>
          <w:numId w:val="12"/>
        </w:numPr>
        <w:spacing w:before="240"/>
        <w:jc w:val="both"/>
        <w:outlineLvl w:val="0"/>
        <w:rPr>
          <w:rFonts w:ascii="Helvetica" w:hAnsi="Helvetica" w:cs="Arial"/>
          <w:szCs w:val="24"/>
        </w:rPr>
      </w:pPr>
      <w:r w:rsidRPr="007041A5">
        <w:rPr>
          <w:rFonts w:ascii="Helvetica" w:hAnsi="Helvetica" w:cs="Arial"/>
          <w:szCs w:val="24"/>
        </w:rPr>
        <w:t xml:space="preserve">Show </w:t>
      </w:r>
      <w:r w:rsidR="00933B71">
        <w:rPr>
          <w:rFonts w:ascii="Helvetica" w:hAnsi="Helvetica" w:cs="Arial"/>
          <w:szCs w:val="24"/>
        </w:rPr>
        <w:t>talent</w:t>
      </w:r>
      <w:r w:rsidRPr="007041A5">
        <w:rPr>
          <w:rFonts w:ascii="Helvetica" w:hAnsi="Helvetica" w:cs="Arial"/>
          <w:szCs w:val="24"/>
        </w:rPr>
        <w:t xml:space="preserve"> talent </w:t>
      </w:r>
      <w:r w:rsidR="00933B71">
        <w:rPr>
          <w:rFonts w:ascii="Helvetica" w:hAnsi="Helvetica" w:cs="Arial"/>
          <w:szCs w:val="24"/>
        </w:rPr>
        <w:t xml:space="preserve">using a ruler to </w:t>
      </w:r>
      <w:r w:rsidRPr="007041A5">
        <w:rPr>
          <w:rFonts w:ascii="Helvetica" w:hAnsi="Helvetica" w:cs="Arial"/>
          <w:szCs w:val="24"/>
        </w:rPr>
        <w:t>check that the laser spot is at the appropriate distance from the thermocouple.</w:t>
      </w:r>
    </w:p>
    <w:p w:rsidR="00933B71" w:rsidRPr="00933B71" w:rsidRDefault="00A12B2E" w:rsidP="00A12B2E">
      <w:pPr>
        <w:numPr>
          <w:ilvl w:val="1"/>
          <w:numId w:val="12"/>
        </w:numPr>
        <w:spacing w:before="240"/>
        <w:jc w:val="both"/>
        <w:outlineLvl w:val="0"/>
        <w:rPr>
          <w:rFonts w:ascii="Helvetica" w:hAnsi="Helvetica" w:cs="Arial"/>
          <w:szCs w:val="24"/>
        </w:rPr>
      </w:pPr>
      <w:r w:rsidRPr="00933B71">
        <w:rPr>
          <w:rFonts w:ascii="Helvetica" w:hAnsi="Helvetica" w:cs="Arial"/>
          <w:szCs w:val="24"/>
        </w:rPr>
        <w:t>Following this, p</w:t>
      </w:r>
      <w:r w:rsidR="004D4177" w:rsidRPr="00933B71">
        <w:rPr>
          <w:rFonts w:ascii="Helvetica" w:hAnsi="Helvetica" w:cs="Arial"/>
          <w:szCs w:val="24"/>
        </w:rPr>
        <w:t>lace the sample on the balance arm such that the side of the cuvette is perpendicular to the IR measurement beam of the thermocouple and the laser beam spot strikes the center of the solution</w:t>
      </w:r>
      <w:r w:rsidR="007041A5" w:rsidRPr="00933B71">
        <w:rPr>
          <w:rFonts w:ascii="Helvetica" w:hAnsi="Helvetica" w:cs="Arial"/>
          <w:szCs w:val="24"/>
        </w:rPr>
        <w:t xml:space="preserve"> </w:t>
      </w:r>
      <w:r w:rsidR="007041A5" w:rsidRPr="00933B71">
        <w:rPr>
          <w:rFonts w:ascii="Helvetica" w:hAnsi="Helvetica" w:cs="Arial"/>
          <w:b/>
          <w:szCs w:val="24"/>
        </w:rPr>
        <w:t>[3.5.1-CU]</w:t>
      </w:r>
      <w:r w:rsidR="004D4177" w:rsidRPr="00933B71">
        <w:rPr>
          <w:rFonts w:ascii="Helvetica" w:hAnsi="Helvetica" w:cs="Arial"/>
          <w:szCs w:val="24"/>
        </w:rPr>
        <w:t>.</w:t>
      </w:r>
      <w:r w:rsidRPr="00933B71">
        <w:rPr>
          <w:rFonts w:ascii="Helvetica" w:hAnsi="Helvetica" w:cs="Arial"/>
          <w:szCs w:val="24"/>
        </w:rPr>
        <w:t xml:space="preserve"> </w:t>
      </w:r>
      <w:r w:rsidR="004D4177" w:rsidRPr="00933B71">
        <w:rPr>
          <w:rFonts w:ascii="Helvetica" w:hAnsi="Helvetica" w:cs="Arial"/>
          <w:szCs w:val="24"/>
        </w:rPr>
        <w:t>Reduce the laser power until the</w:t>
      </w:r>
      <w:r w:rsidRPr="00933B71">
        <w:rPr>
          <w:rFonts w:ascii="Helvetica" w:hAnsi="Helvetica" w:cs="Arial"/>
          <w:szCs w:val="24"/>
        </w:rPr>
        <w:t xml:space="preserve"> beam is no longer visible </w:t>
      </w:r>
      <w:r w:rsidR="00933B71">
        <w:rPr>
          <w:rFonts w:ascii="Helvetica" w:hAnsi="Helvetica" w:cs="Arial"/>
          <w:b/>
          <w:szCs w:val="24"/>
        </w:rPr>
        <w:t>[3.5.1-MED</w:t>
      </w:r>
      <w:r w:rsidR="00933B71" w:rsidRPr="00933B71">
        <w:rPr>
          <w:rFonts w:ascii="Helvetica" w:hAnsi="Helvetica" w:cs="Arial"/>
          <w:b/>
          <w:szCs w:val="24"/>
        </w:rPr>
        <w:t>-TXT]</w:t>
      </w:r>
      <w:r w:rsidR="00933B71" w:rsidRPr="00933B71">
        <w:rPr>
          <w:rFonts w:ascii="Helvetica" w:hAnsi="Helvetica" w:cs="Arial"/>
          <w:szCs w:val="24"/>
        </w:rPr>
        <w:t>.</w:t>
      </w:r>
    </w:p>
    <w:p w:rsidR="00933B71" w:rsidRPr="00933B71" w:rsidRDefault="00933B71" w:rsidP="00933B71">
      <w:pPr>
        <w:numPr>
          <w:ilvl w:val="2"/>
          <w:numId w:val="12"/>
        </w:numPr>
        <w:spacing w:before="240"/>
        <w:jc w:val="both"/>
        <w:outlineLvl w:val="0"/>
        <w:rPr>
          <w:rFonts w:ascii="Helvetica" w:hAnsi="Helvetica" w:cs="Arial"/>
          <w:szCs w:val="24"/>
        </w:rPr>
      </w:pPr>
      <w:r w:rsidRPr="00933B71">
        <w:rPr>
          <w:rFonts w:ascii="Helvetica" w:hAnsi="Helvetica" w:cs="Arial"/>
          <w:szCs w:val="24"/>
        </w:rPr>
        <w:t>*Film as written</w:t>
      </w:r>
    </w:p>
    <w:p w:rsidR="004D4177" w:rsidRPr="00933B71" w:rsidRDefault="00933B71" w:rsidP="00933B71">
      <w:pPr>
        <w:numPr>
          <w:ilvl w:val="2"/>
          <w:numId w:val="12"/>
        </w:numPr>
        <w:spacing w:before="240"/>
        <w:jc w:val="both"/>
        <w:outlineLvl w:val="0"/>
        <w:rPr>
          <w:rFonts w:ascii="Helvetica" w:hAnsi="Helvetica" w:cs="Arial"/>
          <w:szCs w:val="24"/>
        </w:rPr>
      </w:pPr>
      <w:r w:rsidRPr="00933B71">
        <w:rPr>
          <w:rFonts w:ascii="Helvetica" w:hAnsi="Helvetica" w:cs="Arial"/>
          <w:szCs w:val="24"/>
        </w:rPr>
        <w:t xml:space="preserve">*Film as written, TEXT: Do not turn off power supply.  </w:t>
      </w:r>
      <w:r w:rsidR="00A12B2E" w:rsidRPr="00933B71">
        <w:rPr>
          <w:rFonts w:ascii="Helvetica" w:hAnsi="Helvetica" w:cs="Arial"/>
          <w:szCs w:val="24"/>
        </w:rPr>
        <w:t xml:space="preserve"> </w:t>
      </w:r>
    </w:p>
    <w:p w:rsidR="004D4177" w:rsidRPr="00933B71" w:rsidRDefault="00A12B2E" w:rsidP="006200B9">
      <w:pPr>
        <w:numPr>
          <w:ilvl w:val="1"/>
          <w:numId w:val="12"/>
        </w:numPr>
        <w:spacing w:before="240"/>
        <w:jc w:val="both"/>
        <w:outlineLvl w:val="0"/>
        <w:rPr>
          <w:rFonts w:ascii="Helvetica" w:hAnsi="Helvetica" w:cs="Arial"/>
          <w:szCs w:val="24"/>
        </w:rPr>
      </w:pPr>
      <w:r w:rsidRPr="00933B71">
        <w:rPr>
          <w:rFonts w:ascii="Helvetica" w:hAnsi="Helvetica" w:cs="Arial"/>
          <w:szCs w:val="24"/>
        </w:rPr>
        <w:t>Once</w:t>
      </w:r>
      <w:r w:rsidR="004D4177" w:rsidRPr="00933B71">
        <w:rPr>
          <w:rFonts w:ascii="Helvetica" w:hAnsi="Helvetica" w:cs="Arial"/>
          <w:szCs w:val="24"/>
        </w:rPr>
        <w:t xml:space="preserve"> </w:t>
      </w:r>
      <w:r w:rsidRPr="00933B71">
        <w:rPr>
          <w:rFonts w:ascii="Helvetica" w:hAnsi="Helvetica" w:cs="Arial"/>
          <w:szCs w:val="24"/>
        </w:rPr>
        <w:t>the warmup is complete, s</w:t>
      </w:r>
      <w:r w:rsidR="004D4177" w:rsidRPr="00933B71">
        <w:rPr>
          <w:rFonts w:ascii="Helvetica" w:hAnsi="Helvetica" w:cs="Arial"/>
          <w:szCs w:val="24"/>
        </w:rPr>
        <w:t>top the measurement program and exit out of the software</w:t>
      </w:r>
      <w:r w:rsidR="00933B71" w:rsidRPr="00933B71">
        <w:rPr>
          <w:rFonts w:ascii="Helvetica" w:hAnsi="Helvetica" w:cs="Arial"/>
          <w:szCs w:val="24"/>
        </w:rPr>
        <w:t xml:space="preserve"> </w:t>
      </w:r>
      <w:r w:rsidR="00933B71" w:rsidRPr="00933B71">
        <w:rPr>
          <w:rFonts w:ascii="Helvetica" w:hAnsi="Helvetica" w:cs="Arial"/>
          <w:b/>
          <w:szCs w:val="24"/>
        </w:rPr>
        <w:t>[3.6.1-MED-over the shoulder]</w:t>
      </w:r>
      <w:r w:rsidR="004D4177" w:rsidRPr="00933B71">
        <w:rPr>
          <w:rFonts w:ascii="Helvetica" w:hAnsi="Helvetica" w:cs="Arial"/>
          <w:szCs w:val="24"/>
        </w:rPr>
        <w:t>.</w:t>
      </w:r>
    </w:p>
    <w:p w:rsidR="00933B71" w:rsidRPr="00933B71" w:rsidRDefault="00933B71" w:rsidP="00933B71">
      <w:pPr>
        <w:numPr>
          <w:ilvl w:val="2"/>
          <w:numId w:val="12"/>
        </w:numPr>
        <w:spacing w:before="240"/>
        <w:jc w:val="both"/>
        <w:outlineLvl w:val="0"/>
        <w:rPr>
          <w:rFonts w:ascii="Helvetica" w:hAnsi="Helvetica" w:cs="Arial"/>
          <w:szCs w:val="24"/>
        </w:rPr>
      </w:pPr>
      <w:r w:rsidRPr="00933B71">
        <w:rPr>
          <w:rFonts w:ascii="Helvetica" w:hAnsi="Helvetica" w:cs="Arial"/>
          <w:szCs w:val="24"/>
        </w:rPr>
        <w:t>Show talent at the computer stopping the program and exiting out of the software.</w:t>
      </w:r>
    </w:p>
    <w:p w:rsidR="00933B71" w:rsidRPr="00933B71" w:rsidRDefault="00A12B2E" w:rsidP="006200B9">
      <w:pPr>
        <w:numPr>
          <w:ilvl w:val="1"/>
          <w:numId w:val="12"/>
        </w:numPr>
        <w:spacing w:before="240"/>
        <w:jc w:val="both"/>
        <w:outlineLvl w:val="0"/>
        <w:rPr>
          <w:rFonts w:ascii="Helvetica" w:hAnsi="Helvetica" w:cs="Arial"/>
          <w:szCs w:val="24"/>
        </w:rPr>
      </w:pPr>
      <w:r w:rsidRPr="00933B71">
        <w:rPr>
          <w:rFonts w:ascii="Helvetica" w:hAnsi="Helvetica" w:cs="Arial"/>
          <w:szCs w:val="24"/>
        </w:rPr>
        <w:t>After r</w:t>
      </w:r>
      <w:r w:rsidR="004D4177" w:rsidRPr="00933B71">
        <w:rPr>
          <w:rFonts w:ascii="Helvetica" w:hAnsi="Helvetica" w:cs="Arial"/>
          <w:szCs w:val="24"/>
        </w:rPr>
        <w:t>e-zero</w:t>
      </w:r>
      <w:r w:rsidR="00933B71" w:rsidRPr="00933B71">
        <w:rPr>
          <w:rFonts w:ascii="Helvetica" w:hAnsi="Helvetica" w:cs="Arial"/>
          <w:szCs w:val="24"/>
        </w:rPr>
        <w:t xml:space="preserve">ing the balance and </w:t>
      </w:r>
      <w:r w:rsidRPr="00933B71">
        <w:rPr>
          <w:rFonts w:ascii="Helvetica" w:hAnsi="Helvetica" w:cs="Arial"/>
          <w:szCs w:val="24"/>
        </w:rPr>
        <w:t>o</w:t>
      </w:r>
      <w:r w:rsidR="004D4177" w:rsidRPr="00933B71">
        <w:rPr>
          <w:rFonts w:ascii="Helvetica" w:hAnsi="Helvetica" w:cs="Arial"/>
          <w:szCs w:val="24"/>
        </w:rPr>
        <w:t>pen</w:t>
      </w:r>
      <w:r w:rsidR="00933B71" w:rsidRPr="00933B71">
        <w:rPr>
          <w:rFonts w:ascii="Helvetica" w:hAnsi="Helvetica" w:cs="Arial"/>
          <w:szCs w:val="24"/>
        </w:rPr>
        <w:t>ing</w:t>
      </w:r>
      <w:r w:rsidR="004D4177" w:rsidRPr="00933B71">
        <w:rPr>
          <w:rFonts w:ascii="Helvetica" w:hAnsi="Helvetica" w:cs="Arial"/>
          <w:szCs w:val="24"/>
        </w:rPr>
        <w:t xml:space="preserve"> the da</w:t>
      </w:r>
      <w:r w:rsidRPr="00933B71">
        <w:rPr>
          <w:rFonts w:ascii="Helvetica" w:hAnsi="Helvetica" w:cs="Arial"/>
          <w:szCs w:val="24"/>
        </w:rPr>
        <w:t>t</w:t>
      </w:r>
      <w:r w:rsidR="00933B71" w:rsidRPr="00933B71">
        <w:rPr>
          <w:rFonts w:ascii="Helvetica" w:hAnsi="Helvetica" w:cs="Arial"/>
          <w:szCs w:val="24"/>
        </w:rPr>
        <w:t>a collection software program, click run and</w:t>
      </w:r>
      <w:r w:rsidRPr="00933B71">
        <w:rPr>
          <w:rFonts w:ascii="Helvetica" w:hAnsi="Helvetica" w:cs="Arial"/>
          <w:szCs w:val="24"/>
        </w:rPr>
        <w:t xml:space="preserve"> </w:t>
      </w:r>
      <w:r w:rsidR="004D4177" w:rsidRPr="00933B71">
        <w:rPr>
          <w:rFonts w:ascii="Helvetica" w:hAnsi="Helvetica" w:cs="Arial"/>
          <w:szCs w:val="24"/>
        </w:rPr>
        <w:t>creat</w:t>
      </w:r>
      <w:r w:rsidRPr="00933B71">
        <w:rPr>
          <w:rFonts w:ascii="Helvetica" w:hAnsi="Helvetica" w:cs="Arial"/>
          <w:szCs w:val="24"/>
        </w:rPr>
        <w:t>e a name for the data file</w:t>
      </w:r>
      <w:r w:rsidR="00933B71" w:rsidRPr="00933B71">
        <w:rPr>
          <w:rFonts w:ascii="Helvetica" w:hAnsi="Helvetica" w:cs="Arial"/>
          <w:szCs w:val="24"/>
        </w:rPr>
        <w:t xml:space="preserve"> </w:t>
      </w:r>
      <w:r w:rsidR="004122FE">
        <w:rPr>
          <w:rFonts w:ascii="Helvetica" w:hAnsi="Helvetica" w:cs="Arial"/>
          <w:b/>
          <w:szCs w:val="24"/>
        </w:rPr>
        <w:t>[3.7.1-SCREEN</w:t>
      </w:r>
      <w:r w:rsidR="00933B71" w:rsidRPr="00933B71">
        <w:rPr>
          <w:rFonts w:ascii="Helvetica" w:hAnsi="Helvetica" w:cs="Arial"/>
          <w:b/>
          <w:szCs w:val="24"/>
        </w:rPr>
        <w:t>]</w:t>
      </w:r>
      <w:r w:rsidR="00933B71" w:rsidRPr="00933B71">
        <w:rPr>
          <w:rFonts w:ascii="Helvetica" w:hAnsi="Helvetica" w:cs="Arial"/>
          <w:szCs w:val="24"/>
        </w:rPr>
        <w:t>.</w:t>
      </w:r>
      <w:r w:rsidRPr="00933B71">
        <w:rPr>
          <w:rFonts w:ascii="Helvetica" w:hAnsi="Helvetica" w:cs="Arial"/>
          <w:szCs w:val="24"/>
        </w:rPr>
        <w:t xml:space="preserve"> </w:t>
      </w:r>
    </w:p>
    <w:p w:rsidR="004D4177" w:rsidRPr="00933B71" w:rsidRDefault="00933B71" w:rsidP="00933B71">
      <w:pPr>
        <w:numPr>
          <w:ilvl w:val="2"/>
          <w:numId w:val="12"/>
        </w:numPr>
        <w:spacing w:before="240"/>
        <w:jc w:val="both"/>
        <w:outlineLvl w:val="0"/>
        <w:rPr>
          <w:rFonts w:ascii="Helvetica" w:hAnsi="Helvetica" w:cs="Arial"/>
          <w:szCs w:val="24"/>
        </w:rPr>
      </w:pPr>
      <w:r w:rsidRPr="00933B71">
        <w:rPr>
          <w:rFonts w:ascii="Helvetica" w:hAnsi="Helvetica" w:cs="Arial"/>
          <w:szCs w:val="24"/>
        </w:rPr>
        <w:t>*To be submitted by Author</w:t>
      </w:r>
    </w:p>
    <w:p w:rsidR="00154240" w:rsidRPr="00154240" w:rsidRDefault="004D4177" w:rsidP="006200B9">
      <w:pPr>
        <w:numPr>
          <w:ilvl w:val="1"/>
          <w:numId w:val="12"/>
        </w:numPr>
        <w:spacing w:before="240"/>
        <w:jc w:val="both"/>
        <w:outlineLvl w:val="0"/>
        <w:rPr>
          <w:rFonts w:ascii="Helvetica" w:hAnsi="Helvetica" w:cs="Arial"/>
          <w:szCs w:val="24"/>
        </w:rPr>
      </w:pPr>
      <w:r w:rsidRPr="00154240">
        <w:rPr>
          <w:rFonts w:ascii="Helvetica" w:hAnsi="Helvetica" w:cs="Arial"/>
          <w:szCs w:val="24"/>
        </w:rPr>
        <w:t>Start the data collection</w:t>
      </w:r>
      <w:r w:rsidR="00933B71" w:rsidRPr="00154240">
        <w:rPr>
          <w:rFonts w:ascii="Helvetica" w:hAnsi="Helvetica" w:cs="Arial"/>
          <w:szCs w:val="24"/>
        </w:rPr>
        <w:t xml:space="preserve"> by clicking “Save” </w:t>
      </w:r>
      <w:r w:rsidR="00154240" w:rsidRPr="00154240">
        <w:rPr>
          <w:rFonts w:ascii="Helvetica" w:hAnsi="Helvetica" w:cs="Arial"/>
          <w:b/>
          <w:szCs w:val="24"/>
        </w:rPr>
        <w:t>[3.8.1-MED-</w:t>
      </w:r>
      <w:r w:rsidR="00933B71" w:rsidRPr="00154240">
        <w:rPr>
          <w:rFonts w:ascii="Helvetica" w:hAnsi="Helvetica" w:cs="Arial"/>
          <w:b/>
          <w:szCs w:val="24"/>
        </w:rPr>
        <w:t>over the shoulder]</w:t>
      </w:r>
      <w:r w:rsidRPr="00154240">
        <w:rPr>
          <w:rFonts w:ascii="Helvetica" w:hAnsi="Helvetica" w:cs="Arial"/>
          <w:szCs w:val="24"/>
        </w:rPr>
        <w:t>. After 120 seconds</w:t>
      </w:r>
      <w:r w:rsidR="00F23B56" w:rsidRPr="00154240">
        <w:rPr>
          <w:rFonts w:ascii="Helvetica" w:hAnsi="Helvetica" w:cs="Arial"/>
          <w:szCs w:val="24"/>
        </w:rPr>
        <w:t xml:space="preserve"> of data collection</w:t>
      </w:r>
      <w:r w:rsidRPr="00154240">
        <w:rPr>
          <w:rFonts w:ascii="Helvetica" w:hAnsi="Helvetica" w:cs="Arial"/>
          <w:szCs w:val="24"/>
        </w:rPr>
        <w:t xml:space="preserve">, turn up the laser power to </w:t>
      </w:r>
      <w:r w:rsidR="004A42D4">
        <w:rPr>
          <w:rFonts w:ascii="Helvetica" w:hAnsi="Helvetica" w:cs="Arial"/>
          <w:szCs w:val="24"/>
        </w:rPr>
        <w:t xml:space="preserve">the </w:t>
      </w:r>
      <w:r w:rsidRPr="00154240">
        <w:rPr>
          <w:rFonts w:ascii="Helvetica" w:hAnsi="Helvetica" w:cs="Arial"/>
          <w:szCs w:val="24"/>
        </w:rPr>
        <w:t xml:space="preserve">desired setting </w:t>
      </w:r>
      <w:r w:rsidR="00154240" w:rsidRPr="00154240">
        <w:rPr>
          <w:rFonts w:ascii="Helvetica" w:hAnsi="Helvetica" w:cs="Arial"/>
          <w:b/>
          <w:szCs w:val="24"/>
        </w:rPr>
        <w:t>[3.8.2-MED-TXT]</w:t>
      </w:r>
      <w:r w:rsidR="00154240" w:rsidRPr="00154240">
        <w:rPr>
          <w:rFonts w:ascii="Helvetica" w:hAnsi="Helvetica" w:cs="Arial"/>
          <w:szCs w:val="24"/>
        </w:rPr>
        <w:t>.</w:t>
      </w:r>
    </w:p>
    <w:p w:rsidR="00154240" w:rsidRPr="00154240" w:rsidRDefault="00933B71" w:rsidP="00154240">
      <w:pPr>
        <w:numPr>
          <w:ilvl w:val="2"/>
          <w:numId w:val="12"/>
        </w:numPr>
        <w:spacing w:before="240"/>
        <w:jc w:val="both"/>
        <w:outlineLvl w:val="0"/>
        <w:rPr>
          <w:rFonts w:ascii="Helvetica" w:hAnsi="Helvetica" w:cs="Arial"/>
          <w:szCs w:val="24"/>
        </w:rPr>
      </w:pPr>
      <w:r w:rsidRPr="00154240">
        <w:rPr>
          <w:rFonts w:ascii="Helvetica" w:hAnsi="Helvetica" w:cs="Arial"/>
          <w:szCs w:val="24"/>
        </w:rPr>
        <w:t>Show ta</w:t>
      </w:r>
      <w:r w:rsidR="004122FE">
        <w:rPr>
          <w:rFonts w:ascii="Helvetica" w:hAnsi="Helvetica" w:cs="Arial"/>
          <w:szCs w:val="24"/>
        </w:rPr>
        <w:t>lent at the computer clicking</w:t>
      </w:r>
      <w:r w:rsidRPr="00154240">
        <w:rPr>
          <w:rFonts w:ascii="Helvetica" w:hAnsi="Helvetica" w:cs="Arial"/>
          <w:szCs w:val="24"/>
        </w:rPr>
        <w:t xml:space="preserve"> “Save” in the software.</w:t>
      </w:r>
    </w:p>
    <w:p w:rsidR="00154240" w:rsidRPr="00154240" w:rsidRDefault="00154240" w:rsidP="00154240">
      <w:pPr>
        <w:numPr>
          <w:ilvl w:val="2"/>
          <w:numId w:val="12"/>
        </w:numPr>
        <w:spacing w:before="240"/>
        <w:jc w:val="both"/>
        <w:outlineLvl w:val="0"/>
        <w:rPr>
          <w:rFonts w:ascii="Helvetica" w:hAnsi="Helvetica" w:cs="Arial"/>
          <w:szCs w:val="24"/>
        </w:rPr>
      </w:pPr>
      <w:r w:rsidRPr="00154240">
        <w:rPr>
          <w:rFonts w:ascii="Helvetica" w:hAnsi="Helvetica" w:cs="Arial"/>
          <w:szCs w:val="24"/>
        </w:rPr>
        <w:t>*Film as written, TEXT: 1.2 W setting for this experiment, which when focused into ~20 μm spot corresponds with ~3.8 × 10</w:t>
      </w:r>
      <w:r w:rsidRPr="00154240">
        <w:rPr>
          <w:rFonts w:ascii="Helvetica" w:hAnsi="Helvetica" w:cs="Arial"/>
          <w:szCs w:val="24"/>
          <w:vertAlign w:val="superscript"/>
        </w:rPr>
        <w:t>5</w:t>
      </w:r>
      <w:r w:rsidRPr="00154240">
        <w:rPr>
          <w:rFonts w:ascii="Helvetica" w:hAnsi="Helvetica" w:cs="Arial"/>
          <w:szCs w:val="24"/>
        </w:rPr>
        <w:t xml:space="preserve"> W/cm</w:t>
      </w:r>
      <w:r w:rsidRPr="00154240">
        <w:rPr>
          <w:rFonts w:ascii="Helvetica" w:hAnsi="Helvetica" w:cs="Arial"/>
          <w:szCs w:val="24"/>
          <w:vertAlign w:val="superscript"/>
        </w:rPr>
        <w:t>2</w:t>
      </w:r>
      <w:r w:rsidRPr="00154240">
        <w:rPr>
          <w:rFonts w:ascii="Helvetica" w:hAnsi="Helvetica" w:cs="Arial"/>
          <w:szCs w:val="24"/>
        </w:rPr>
        <w:t xml:space="preserve">. </w:t>
      </w:r>
    </w:p>
    <w:p w:rsidR="004D4177" w:rsidRPr="008A1A2A" w:rsidRDefault="00A12B2E" w:rsidP="006200B9">
      <w:pPr>
        <w:numPr>
          <w:ilvl w:val="1"/>
          <w:numId w:val="12"/>
        </w:numPr>
        <w:spacing w:before="240"/>
        <w:jc w:val="both"/>
        <w:outlineLvl w:val="0"/>
        <w:rPr>
          <w:rFonts w:ascii="Helvetica" w:hAnsi="Helvetica" w:cs="Arial"/>
          <w:szCs w:val="24"/>
        </w:rPr>
      </w:pPr>
      <w:r w:rsidRPr="008A1A2A">
        <w:rPr>
          <w:rFonts w:ascii="Helvetica" w:hAnsi="Helvetica" w:cs="Arial"/>
          <w:szCs w:val="24"/>
        </w:rPr>
        <w:t xml:space="preserve">Following </w:t>
      </w:r>
      <w:r w:rsidR="006C211B" w:rsidRPr="008A1A2A">
        <w:rPr>
          <w:rFonts w:ascii="Helvetica" w:hAnsi="Helvetica" w:cs="Arial"/>
          <w:szCs w:val="24"/>
        </w:rPr>
        <w:t>data collection</w:t>
      </w:r>
      <w:r w:rsidRPr="008A1A2A">
        <w:rPr>
          <w:rFonts w:ascii="Helvetica" w:hAnsi="Helvetica" w:cs="Arial"/>
          <w:szCs w:val="24"/>
        </w:rPr>
        <w:t xml:space="preserve"> for another 1000 seconds,</w:t>
      </w:r>
      <w:r w:rsidR="004D4177" w:rsidRPr="008A1A2A">
        <w:rPr>
          <w:rFonts w:ascii="Helvetica" w:hAnsi="Helvetica" w:cs="Arial"/>
          <w:szCs w:val="24"/>
        </w:rPr>
        <w:t xml:space="preserve"> adjust </w:t>
      </w:r>
      <w:r w:rsidRPr="008A1A2A">
        <w:rPr>
          <w:rFonts w:ascii="Helvetica" w:hAnsi="Helvetica" w:cs="Arial"/>
          <w:szCs w:val="24"/>
        </w:rPr>
        <w:t xml:space="preserve">the </w:t>
      </w:r>
      <w:r w:rsidR="004D4177" w:rsidRPr="008A1A2A">
        <w:rPr>
          <w:rFonts w:ascii="Helvetica" w:hAnsi="Helvetica" w:cs="Arial"/>
          <w:szCs w:val="24"/>
        </w:rPr>
        <w:t xml:space="preserve">laser power to the minimum setting and turn off </w:t>
      </w:r>
      <w:r w:rsidRPr="008A1A2A">
        <w:rPr>
          <w:rFonts w:ascii="Helvetica" w:hAnsi="Helvetica" w:cs="Arial"/>
          <w:szCs w:val="24"/>
        </w:rPr>
        <w:t xml:space="preserve">the </w:t>
      </w:r>
      <w:r w:rsidR="004D4177" w:rsidRPr="008A1A2A">
        <w:rPr>
          <w:rFonts w:ascii="Helvetica" w:hAnsi="Helvetica" w:cs="Arial"/>
          <w:szCs w:val="24"/>
        </w:rPr>
        <w:t>laser power supply</w:t>
      </w:r>
      <w:r w:rsidR="00154240" w:rsidRPr="008A1A2A">
        <w:rPr>
          <w:rFonts w:ascii="Helvetica" w:hAnsi="Helvetica" w:cs="Arial"/>
          <w:szCs w:val="24"/>
        </w:rPr>
        <w:t xml:space="preserve"> </w:t>
      </w:r>
      <w:r w:rsidR="00154240" w:rsidRPr="008A1A2A">
        <w:rPr>
          <w:rFonts w:ascii="Helvetica" w:hAnsi="Helvetica" w:cs="Arial"/>
          <w:b/>
          <w:szCs w:val="24"/>
        </w:rPr>
        <w:t>[3.9.1-MED-over the shoulder-TXT]</w:t>
      </w:r>
      <w:r w:rsidR="004D4177" w:rsidRPr="008A1A2A">
        <w:rPr>
          <w:rFonts w:ascii="Helvetica" w:hAnsi="Helvetica" w:cs="Arial"/>
          <w:szCs w:val="24"/>
        </w:rPr>
        <w:t xml:space="preserve">. </w:t>
      </w:r>
    </w:p>
    <w:p w:rsidR="00154240" w:rsidRPr="008A1A2A" w:rsidRDefault="00154240" w:rsidP="00154240">
      <w:pPr>
        <w:numPr>
          <w:ilvl w:val="2"/>
          <w:numId w:val="12"/>
        </w:numPr>
        <w:spacing w:before="240"/>
        <w:jc w:val="both"/>
        <w:outlineLvl w:val="0"/>
        <w:rPr>
          <w:rFonts w:ascii="Helvetica" w:hAnsi="Helvetica" w:cs="Arial"/>
          <w:szCs w:val="24"/>
        </w:rPr>
      </w:pPr>
      <w:r w:rsidRPr="008A1A2A">
        <w:rPr>
          <w:rFonts w:ascii="Helvetica" w:hAnsi="Helvetica" w:cs="Arial"/>
          <w:szCs w:val="24"/>
        </w:rPr>
        <w:t xml:space="preserve">*Film as written, TEXT: Continue to collect data for </w:t>
      </w:r>
      <w:r w:rsidR="00021FE7">
        <w:rPr>
          <w:rFonts w:ascii="Helvetica" w:hAnsi="Helvetica" w:cs="Arial"/>
          <w:szCs w:val="24"/>
        </w:rPr>
        <w:t>1000 s</w:t>
      </w:r>
      <w:r w:rsidR="008A1A2A" w:rsidRPr="008A1A2A">
        <w:rPr>
          <w:rFonts w:ascii="Helvetica" w:hAnsi="Helvetica" w:cs="Arial"/>
          <w:szCs w:val="24"/>
        </w:rPr>
        <w:t xml:space="preserve"> before halting</w:t>
      </w:r>
      <w:r w:rsidRPr="008A1A2A">
        <w:rPr>
          <w:rFonts w:ascii="Helvetica" w:hAnsi="Helvetica" w:cs="Arial"/>
          <w:szCs w:val="24"/>
        </w:rPr>
        <w:t xml:space="preserve"> measurement.</w:t>
      </w:r>
    </w:p>
    <w:p w:rsidR="00CF22F6" w:rsidRPr="008A1A2A" w:rsidRDefault="002B155D" w:rsidP="00162D51">
      <w:pPr>
        <w:numPr>
          <w:ilvl w:val="1"/>
          <w:numId w:val="12"/>
        </w:numPr>
        <w:spacing w:before="240"/>
        <w:jc w:val="both"/>
        <w:outlineLvl w:val="0"/>
        <w:rPr>
          <w:rFonts w:ascii="Helvetica" w:hAnsi="Helvetica" w:cs="Arial"/>
          <w:szCs w:val="24"/>
        </w:rPr>
      </w:pPr>
      <w:r w:rsidRPr="008A1A2A">
        <w:rPr>
          <w:rFonts w:ascii="Helvetica" w:hAnsi="Helvetica" w:cs="Arial"/>
          <w:szCs w:val="24"/>
        </w:rPr>
        <w:t>Once</w:t>
      </w:r>
      <w:r w:rsidR="006C211B" w:rsidRPr="008A1A2A">
        <w:rPr>
          <w:rFonts w:ascii="Helvetica" w:hAnsi="Helvetica" w:cs="Arial"/>
          <w:szCs w:val="24"/>
        </w:rPr>
        <w:t xml:space="preserve"> the experiment</w:t>
      </w:r>
      <w:r w:rsidR="004D4177" w:rsidRPr="008A1A2A">
        <w:rPr>
          <w:rFonts w:ascii="Helvetica" w:hAnsi="Helvetica" w:cs="Arial"/>
          <w:szCs w:val="24"/>
        </w:rPr>
        <w:t xml:space="preserve"> is com</w:t>
      </w:r>
      <w:r w:rsidR="006C211B" w:rsidRPr="008A1A2A">
        <w:rPr>
          <w:rFonts w:ascii="Helvetica" w:hAnsi="Helvetica" w:cs="Arial"/>
          <w:szCs w:val="24"/>
        </w:rPr>
        <w:t>plete, exit out of the program</w:t>
      </w:r>
      <w:r w:rsidR="008A1A2A" w:rsidRPr="008A1A2A">
        <w:rPr>
          <w:rFonts w:ascii="Helvetica" w:hAnsi="Helvetica" w:cs="Arial"/>
          <w:szCs w:val="24"/>
        </w:rPr>
        <w:t xml:space="preserve"> </w:t>
      </w:r>
      <w:r w:rsidR="008A1A2A" w:rsidRPr="008A1A2A">
        <w:rPr>
          <w:rFonts w:ascii="Helvetica" w:hAnsi="Helvetica" w:cs="Arial"/>
          <w:b/>
          <w:szCs w:val="24"/>
        </w:rPr>
        <w:t>[3.10.1-MED]</w:t>
      </w:r>
      <w:r w:rsidR="006C211B" w:rsidRPr="008A1A2A">
        <w:rPr>
          <w:rFonts w:ascii="Helvetica" w:hAnsi="Helvetica" w:cs="Arial"/>
          <w:szCs w:val="24"/>
        </w:rPr>
        <w:t xml:space="preserve">. </w:t>
      </w:r>
      <w:r w:rsidR="008A1A2A" w:rsidRPr="008A1A2A">
        <w:rPr>
          <w:rFonts w:ascii="Helvetica" w:hAnsi="Helvetica" w:cs="Arial"/>
          <w:szCs w:val="24"/>
        </w:rPr>
        <w:t xml:space="preserve">After turning </w:t>
      </w:r>
      <w:r w:rsidR="006C211B" w:rsidRPr="008A1A2A">
        <w:rPr>
          <w:rFonts w:ascii="Helvetica" w:hAnsi="Helvetica" w:cs="Arial"/>
          <w:szCs w:val="24"/>
        </w:rPr>
        <w:t>everything off</w:t>
      </w:r>
      <w:r w:rsidR="004D4177" w:rsidRPr="008A1A2A">
        <w:rPr>
          <w:rFonts w:ascii="Helvetica" w:hAnsi="Helvetica" w:cs="Arial"/>
          <w:szCs w:val="24"/>
        </w:rPr>
        <w:t xml:space="preserve"> </w:t>
      </w:r>
      <w:r w:rsidR="006C211B" w:rsidRPr="008A1A2A">
        <w:rPr>
          <w:rFonts w:ascii="Helvetica" w:hAnsi="Helvetica" w:cs="Arial"/>
          <w:szCs w:val="24"/>
        </w:rPr>
        <w:t xml:space="preserve">and </w:t>
      </w:r>
      <w:r w:rsidR="008A1A2A" w:rsidRPr="008A1A2A">
        <w:rPr>
          <w:rFonts w:ascii="Helvetica" w:hAnsi="Helvetica" w:cs="Arial"/>
          <w:szCs w:val="24"/>
        </w:rPr>
        <w:t>re-</w:t>
      </w:r>
      <w:r w:rsidR="004D4177" w:rsidRPr="008A1A2A">
        <w:rPr>
          <w:rFonts w:ascii="Helvetica" w:hAnsi="Helvetica" w:cs="Arial"/>
          <w:szCs w:val="24"/>
        </w:rPr>
        <w:t>cover</w:t>
      </w:r>
      <w:r w:rsidR="008A1A2A" w:rsidRPr="008A1A2A">
        <w:rPr>
          <w:rFonts w:ascii="Helvetica" w:hAnsi="Helvetica" w:cs="Arial"/>
          <w:szCs w:val="24"/>
        </w:rPr>
        <w:t>ing</w:t>
      </w:r>
      <w:r w:rsidR="004D4177" w:rsidRPr="008A1A2A">
        <w:rPr>
          <w:rFonts w:ascii="Helvetica" w:hAnsi="Helvetica" w:cs="Arial"/>
          <w:szCs w:val="24"/>
        </w:rPr>
        <w:t xml:space="preserve"> all </w:t>
      </w:r>
      <w:r w:rsidR="004A42D4">
        <w:rPr>
          <w:rFonts w:ascii="Helvetica" w:hAnsi="Helvetica" w:cs="Arial"/>
          <w:szCs w:val="24"/>
        </w:rPr>
        <w:t xml:space="preserve">the </w:t>
      </w:r>
      <w:bookmarkStart w:id="0" w:name="_GoBack"/>
      <w:bookmarkEnd w:id="0"/>
      <w:r w:rsidR="004D4177" w:rsidRPr="008A1A2A">
        <w:rPr>
          <w:rFonts w:ascii="Helvetica" w:hAnsi="Helvetica" w:cs="Arial"/>
          <w:szCs w:val="24"/>
        </w:rPr>
        <w:t>equipment</w:t>
      </w:r>
      <w:r w:rsidR="006C211B" w:rsidRPr="008A1A2A">
        <w:rPr>
          <w:rFonts w:ascii="Helvetica" w:hAnsi="Helvetica" w:cs="Arial"/>
          <w:szCs w:val="24"/>
        </w:rPr>
        <w:t>, s</w:t>
      </w:r>
      <w:r w:rsidR="004D4177" w:rsidRPr="008A1A2A">
        <w:rPr>
          <w:rFonts w:ascii="Helvetica" w:hAnsi="Helvetica" w:cs="Arial"/>
          <w:szCs w:val="24"/>
        </w:rPr>
        <w:t xml:space="preserve">ave the experimental data in an ASCII format </w:t>
      </w:r>
      <w:r w:rsidR="006C211B" w:rsidRPr="008A1A2A">
        <w:rPr>
          <w:rFonts w:ascii="Helvetica" w:hAnsi="Helvetica" w:cs="Arial"/>
          <w:szCs w:val="24"/>
        </w:rPr>
        <w:t>for further processing</w:t>
      </w:r>
      <w:r w:rsidR="008A1A2A" w:rsidRPr="008A1A2A">
        <w:rPr>
          <w:rFonts w:ascii="Helvetica" w:hAnsi="Helvetica" w:cs="Arial"/>
          <w:szCs w:val="24"/>
        </w:rPr>
        <w:t xml:space="preserve"> </w:t>
      </w:r>
      <w:r w:rsidR="008A1A2A" w:rsidRPr="008A1A2A">
        <w:rPr>
          <w:rFonts w:ascii="Helvetica" w:hAnsi="Helvetica" w:cs="Arial"/>
          <w:b/>
          <w:szCs w:val="24"/>
        </w:rPr>
        <w:t>[3.10.2-MED-over the shoulder]</w:t>
      </w:r>
      <w:r w:rsidR="007F0F96" w:rsidRPr="008A1A2A">
        <w:rPr>
          <w:rFonts w:ascii="Helvetica" w:hAnsi="Helvetica" w:cs="Arial"/>
          <w:szCs w:val="24"/>
        </w:rPr>
        <w:t>.</w:t>
      </w:r>
    </w:p>
    <w:p w:rsidR="008A1A2A" w:rsidRPr="008A1A2A" w:rsidRDefault="008A1A2A" w:rsidP="008A1A2A">
      <w:pPr>
        <w:numPr>
          <w:ilvl w:val="2"/>
          <w:numId w:val="12"/>
        </w:numPr>
        <w:tabs>
          <w:tab w:val="left" w:pos="1530"/>
        </w:tabs>
        <w:spacing w:before="240"/>
        <w:jc w:val="both"/>
        <w:outlineLvl w:val="0"/>
        <w:rPr>
          <w:rFonts w:ascii="Helvetica" w:hAnsi="Helvetica" w:cs="Arial"/>
          <w:szCs w:val="24"/>
        </w:rPr>
      </w:pPr>
      <w:r w:rsidRPr="008A1A2A">
        <w:rPr>
          <w:rFonts w:ascii="Helvetica" w:hAnsi="Helvetica" w:cs="Arial"/>
          <w:szCs w:val="24"/>
        </w:rPr>
        <w:t>Show talent at the computer exiting out of the software program.</w:t>
      </w:r>
    </w:p>
    <w:p w:rsidR="008A1A2A" w:rsidRPr="008A1A2A" w:rsidRDefault="008A1A2A" w:rsidP="008A1A2A">
      <w:pPr>
        <w:numPr>
          <w:ilvl w:val="2"/>
          <w:numId w:val="12"/>
        </w:numPr>
        <w:tabs>
          <w:tab w:val="left" w:pos="1530"/>
        </w:tabs>
        <w:spacing w:before="240"/>
        <w:jc w:val="both"/>
        <w:outlineLvl w:val="0"/>
        <w:rPr>
          <w:rFonts w:ascii="Helvetica" w:hAnsi="Helvetica" w:cs="Arial"/>
          <w:szCs w:val="24"/>
        </w:rPr>
      </w:pPr>
      <w:r w:rsidRPr="008A1A2A">
        <w:rPr>
          <w:rFonts w:ascii="Helvetica" w:hAnsi="Helvetica" w:cs="Arial"/>
          <w:szCs w:val="24"/>
        </w:rPr>
        <w:t>Show talent at the computer saving the experimental data.</w:t>
      </w:r>
    </w:p>
    <w:p w:rsidR="00F21562" w:rsidRPr="00E24898" w:rsidRDefault="00F21562" w:rsidP="00162D51">
      <w:pPr>
        <w:spacing w:before="240"/>
        <w:jc w:val="both"/>
        <w:outlineLvl w:val="0"/>
        <w:rPr>
          <w:rFonts w:ascii="Helvetica" w:hAnsi="Helvetica" w:cs="Arial"/>
          <w:sz w:val="22"/>
          <w:szCs w:val="24"/>
        </w:rPr>
      </w:pPr>
    </w:p>
    <w:p w:rsidR="00CE10F2" w:rsidRPr="00CD359B"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EE683E">
        <w:rPr>
          <w:rFonts w:ascii="Helvetica" w:hAnsi="Helvetica" w:cs="Arial"/>
          <w:b/>
          <w:sz w:val="22"/>
          <w:szCs w:val="24"/>
        </w:rPr>
        <w:t>Synthesis and Characterization of Multifunctional Hybrid Fe</w:t>
      </w:r>
      <w:r w:rsidR="00EE683E" w:rsidRPr="00EE683E">
        <w:rPr>
          <w:rFonts w:ascii="Helvetica" w:hAnsi="Helvetica" w:cs="Arial"/>
          <w:b/>
          <w:sz w:val="22"/>
          <w:szCs w:val="24"/>
          <w:vertAlign w:val="subscript"/>
        </w:rPr>
        <w:t>2</w:t>
      </w:r>
      <w:r w:rsidR="00EE683E">
        <w:rPr>
          <w:rFonts w:ascii="Helvetica" w:hAnsi="Helvetica" w:cs="Arial"/>
          <w:b/>
          <w:sz w:val="22"/>
          <w:szCs w:val="24"/>
        </w:rPr>
        <w:t>O</w:t>
      </w:r>
      <w:r w:rsidR="00EE683E" w:rsidRPr="00EE683E">
        <w:rPr>
          <w:rFonts w:ascii="Helvetica" w:hAnsi="Helvetica" w:cs="Arial"/>
          <w:b/>
          <w:sz w:val="22"/>
          <w:szCs w:val="24"/>
          <w:vertAlign w:val="subscript"/>
        </w:rPr>
        <w:t>3</w:t>
      </w:r>
      <w:r w:rsidR="00EE683E">
        <w:rPr>
          <w:rFonts w:ascii="Helvetica" w:hAnsi="Helvetica" w:cs="Arial"/>
          <w:b/>
          <w:sz w:val="22"/>
          <w:szCs w:val="24"/>
        </w:rPr>
        <w:t>-Au Nanoparticles</w:t>
      </w:r>
    </w:p>
    <w:p w:rsidR="004A4601" w:rsidRPr="008A1A2A" w:rsidRDefault="004A4601" w:rsidP="004A4601">
      <w:pPr>
        <w:numPr>
          <w:ilvl w:val="1"/>
          <w:numId w:val="12"/>
        </w:numPr>
        <w:spacing w:before="240"/>
        <w:jc w:val="both"/>
        <w:outlineLvl w:val="0"/>
        <w:rPr>
          <w:rFonts w:ascii="Helvetica" w:hAnsi="Helvetica" w:cs="Arial"/>
          <w:sz w:val="22"/>
          <w:szCs w:val="22"/>
        </w:rPr>
      </w:pPr>
      <w:r w:rsidRPr="008A1A2A">
        <w:rPr>
          <w:rFonts w:ascii="Helvetica" w:hAnsi="Helvetica" w:cs="Arial"/>
          <w:sz w:val="22"/>
          <w:szCs w:val="22"/>
        </w:rPr>
        <w:t xml:space="preserve">SEM analysis reveals the morphology of the </w:t>
      </w:r>
      <w:r w:rsidR="008A1A2A" w:rsidRPr="008A1A2A">
        <w:rPr>
          <w:rFonts w:ascii="Helvetica" w:hAnsi="Helvetica" w:cs="Arial"/>
          <w:sz w:val="22"/>
          <w:szCs w:val="22"/>
        </w:rPr>
        <w:t>iron oxide-gold</w:t>
      </w:r>
      <w:r w:rsidR="00A2576E" w:rsidRPr="008A1A2A">
        <w:rPr>
          <w:rFonts w:ascii="Helvetica" w:hAnsi="Helvetica" w:cs="Arial"/>
          <w:sz w:val="22"/>
          <w:szCs w:val="22"/>
        </w:rPr>
        <w:t xml:space="preserve"> nanoparticles</w:t>
      </w:r>
      <w:r w:rsidRPr="008A1A2A">
        <w:rPr>
          <w:rFonts w:ascii="Helvetica" w:hAnsi="Helvetica" w:cs="Arial"/>
          <w:sz w:val="22"/>
          <w:szCs w:val="22"/>
        </w:rPr>
        <w:t xml:space="preserve">, showing aggregates of rounded, irregular </w:t>
      </w:r>
      <w:r w:rsidR="00A2576E" w:rsidRPr="008A1A2A">
        <w:rPr>
          <w:rFonts w:ascii="Helvetica" w:hAnsi="Helvetica" w:cs="Arial"/>
          <w:sz w:val="22"/>
          <w:szCs w:val="22"/>
        </w:rPr>
        <w:t xml:space="preserve">iron oxide </w:t>
      </w:r>
      <w:r w:rsidRPr="008A1A2A">
        <w:rPr>
          <w:rFonts w:ascii="Helvetica" w:hAnsi="Helvetica" w:cs="Arial"/>
          <w:sz w:val="22"/>
          <w:szCs w:val="22"/>
        </w:rPr>
        <w:t>particles that appear functionalized with smaller, bright, and rounded</w:t>
      </w:r>
      <w:r w:rsidR="00A2576E" w:rsidRPr="008A1A2A">
        <w:rPr>
          <w:rFonts w:ascii="Helvetica" w:hAnsi="Helvetica" w:cs="Arial"/>
          <w:sz w:val="22"/>
          <w:szCs w:val="22"/>
        </w:rPr>
        <w:t xml:space="preserve"> gold</w:t>
      </w:r>
      <w:r w:rsidRPr="008A1A2A">
        <w:rPr>
          <w:rFonts w:ascii="Helvetica" w:hAnsi="Helvetica" w:cs="Arial"/>
          <w:sz w:val="22"/>
          <w:szCs w:val="22"/>
        </w:rPr>
        <w:t xml:space="preserve"> nanoparticles</w:t>
      </w:r>
      <w:r w:rsidR="00CD359B" w:rsidRPr="008A1A2A">
        <w:rPr>
          <w:rFonts w:ascii="Helvetica" w:hAnsi="Helvetica" w:cs="Arial"/>
          <w:sz w:val="22"/>
          <w:szCs w:val="22"/>
        </w:rPr>
        <w:t xml:space="preserve"> </w:t>
      </w:r>
      <w:r w:rsidR="00CD359B" w:rsidRPr="008A1A2A">
        <w:rPr>
          <w:rFonts w:ascii="Helvetica" w:hAnsi="Helvetica" w:cs="Arial"/>
          <w:b/>
          <w:sz w:val="22"/>
          <w:szCs w:val="22"/>
        </w:rPr>
        <w:t>[4.1.1-LM]</w:t>
      </w:r>
      <w:r w:rsidRPr="008A1A2A">
        <w:rPr>
          <w:rFonts w:ascii="Helvetica" w:hAnsi="Helvetica" w:cs="Arial"/>
          <w:sz w:val="22"/>
          <w:szCs w:val="22"/>
        </w:rPr>
        <w:t>.</w:t>
      </w:r>
      <w:r w:rsidR="00A66ACA" w:rsidRPr="008A1A2A">
        <w:rPr>
          <w:rFonts w:ascii="Helvetica" w:hAnsi="Helvetica" w:cs="Arial"/>
          <w:sz w:val="22"/>
          <w:szCs w:val="22"/>
        </w:rPr>
        <w:t xml:space="preserve"> </w:t>
      </w:r>
    </w:p>
    <w:p w:rsidR="00A2576E" w:rsidRPr="008A1A2A" w:rsidRDefault="00A2576E" w:rsidP="00A2576E">
      <w:pPr>
        <w:numPr>
          <w:ilvl w:val="2"/>
          <w:numId w:val="12"/>
        </w:numPr>
        <w:spacing w:before="240"/>
        <w:jc w:val="both"/>
        <w:outlineLvl w:val="0"/>
        <w:rPr>
          <w:rFonts w:ascii="Helvetica" w:hAnsi="Helvetica" w:cs="Arial"/>
          <w:sz w:val="22"/>
          <w:szCs w:val="22"/>
        </w:rPr>
      </w:pPr>
      <w:r w:rsidRPr="008A1A2A">
        <w:rPr>
          <w:rFonts w:ascii="Helvetica" w:hAnsi="Helvetica" w:cs="Arial"/>
          <w:sz w:val="22"/>
          <w:szCs w:val="22"/>
        </w:rPr>
        <w:t>Figure 3</w:t>
      </w:r>
      <w:r w:rsidR="00CD359B" w:rsidRPr="008A1A2A">
        <w:rPr>
          <w:rFonts w:ascii="Helvetica" w:hAnsi="Helvetica" w:cs="Arial"/>
          <w:sz w:val="22"/>
          <w:szCs w:val="22"/>
        </w:rPr>
        <w:t>.pdf</w:t>
      </w:r>
    </w:p>
    <w:p w:rsidR="004A4601" w:rsidRPr="008A1A2A" w:rsidRDefault="004A4601" w:rsidP="004A4601">
      <w:pPr>
        <w:numPr>
          <w:ilvl w:val="1"/>
          <w:numId w:val="12"/>
        </w:numPr>
        <w:spacing w:before="240"/>
        <w:jc w:val="both"/>
        <w:outlineLvl w:val="0"/>
        <w:rPr>
          <w:rFonts w:ascii="Helvetica" w:hAnsi="Helvetica" w:cs="Arial"/>
          <w:sz w:val="22"/>
          <w:szCs w:val="22"/>
        </w:rPr>
      </w:pPr>
      <w:r w:rsidRPr="008A1A2A">
        <w:rPr>
          <w:rFonts w:ascii="Helvetica" w:hAnsi="Helvetica" w:cs="Arial"/>
          <w:sz w:val="22"/>
          <w:szCs w:val="22"/>
        </w:rPr>
        <w:t xml:space="preserve">A distinct absorbance peak </w:t>
      </w:r>
      <w:r w:rsidR="006971B0" w:rsidRPr="008A1A2A">
        <w:rPr>
          <w:rFonts w:ascii="Helvetica" w:hAnsi="Helvetica" w:cs="Arial"/>
          <w:sz w:val="22"/>
          <w:szCs w:val="22"/>
        </w:rPr>
        <w:t xml:space="preserve">in the UV-vis-NIR spectrum of the hybrid nanoparticles </w:t>
      </w:r>
      <w:r w:rsidRPr="008A1A2A">
        <w:rPr>
          <w:rFonts w:ascii="Helvetica" w:hAnsi="Helvetica" w:cs="Arial"/>
          <w:sz w:val="22"/>
          <w:szCs w:val="22"/>
        </w:rPr>
        <w:t xml:space="preserve">is observed at </w:t>
      </w:r>
      <w:r w:rsidR="00A2576E" w:rsidRPr="008A1A2A">
        <w:rPr>
          <w:rFonts w:ascii="Helvetica" w:hAnsi="Helvetica" w:cs="Arial"/>
          <w:sz w:val="22"/>
          <w:szCs w:val="22"/>
        </w:rPr>
        <w:t>520 nanometers</w:t>
      </w:r>
      <w:r w:rsidRPr="008A1A2A">
        <w:rPr>
          <w:rFonts w:ascii="Helvetica" w:hAnsi="Helvetica" w:cs="Arial"/>
          <w:sz w:val="22"/>
          <w:szCs w:val="22"/>
        </w:rPr>
        <w:t>, and is attr</w:t>
      </w:r>
      <w:r w:rsidR="00A2576E" w:rsidRPr="008A1A2A">
        <w:rPr>
          <w:rFonts w:ascii="Helvetica" w:hAnsi="Helvetica" w:cs="Arial"/>
          <w:sz w:val="22"/>
          <w:szCs w:val="22"/>
        </w:rPr>
        <w:t xml:space="preserve">ibuted to the LSPR mode of the gold </w:t>
      </w:r>
      <w:r w:rsidRPr="008A1A2A">
        <w:rPr>
          <w:rFonts w:ascii="Helvetica" w:hAnsi="Helvetica" w:cs="Arial"/>
          <w:sz w:val="22"/>
          <w:szCs w:val="22"/>
        </w:rPr>
        <w:t>nanopar</w:t>
      </w:r>
      <w:r w:rsidR="00A2576E" w:rsidRPr="008A1A2A">
        <w:rPr>
          <w:rFonts w:ascii="Helvetica" w:hAnsi="Helvetica" w:cs="Arial"/>
          <w:sz w:val="22"/>
          <w:szCs w:val="22"/>
        </w:rPr>
        <w:t>ticles functionalizing the iron oxide</w:t>
      </w:r>
      <w:r w:rsidR="00CD359B" w:rsidRPr="008A1A2A">
        <w:rPr>
          <w:rFonts w:ascii="Helvetica" w:hAnsi="Helvetica" w:cs="Arial"/>
          <w:sz w:val="22"/>
          <w:szCs w:val="22"/>
        </w:rPr>
        <w:t xml:space="preserve"> </w:t>
      </w:r>
      <w:r w:rsidR="00CD359B" w:rsidRPr="008A1A2A">
        <w:rPr>
          <w:rFonts w:ascii="Helvetica" w:hAnsi="Helvetica" w:cs="Arial"/>
          <w:b/>
          <w:sz w:val="22"/>
          <w:szCs w:val="22"/>
        </w:rPr>
        <w:t>[4.2.1-LM]</w:t>
      </w:r>
      <w:r w:rsidRPr="008A1A2A">
        <w:rPr>
          <w:rFonts w:ascii="Helvetica" w:hAnsi="Helvetica" w:cs="Arial"/>
          <w:sz w:val="22"/>
          <w:szCs w:val="22"/>
        </w:rPr>
        <w:t xml:space="preserve">. </w:t>
      </w:r>
    </w:p>
    <w:p w:rsidR="00A2576E" w:rsidRPr="008A1A2A" w:rsidRDefault="006971B0" w:rsidP="00A2576E">
      <w:pPr>
        <w:numPr>
          <w:ilvl w:val="2"/>
          <w:numId w:val="12"/>
        </w:numPr>
        <w:spacing w:before="240"/>
        <w:jc w:val="both"/>
        <w:outlineLvl w:val="0"/>
        <w:rPr>
          <w:rFonts w:ascii="Helvetica" w:hAnsi="Helvetica" w:cs="Arial"/>
          <w:sz w:val="22"/>
          <w:szCs w:val="22"/>
        </w:rPr>
      </w:pPr>
      <w:r w:rsidRPr="008A1A2A">
        <w:rPr>
          <w:rFonts w:ascii="Helvetica" w:hAnsi="Helvetica" w:cs="Arial"/>
          <w:sz w:val="22"/>
          <w:szCs w:val="22"/>
        </w:rPr>
        <w:t>Figure 4</w:t>
      </w:r>
      <w:r w:rsidR="00CD359B" w:rsidRPr="008A1A2A">
        <w:rPr>
          <w:rFonts w:ascii="Helvetica" w:hAnsi="Helvetica" w:cs="Arial"/>
          <w:sz w:val="22"/>
          <w:szCs w:val="22"/>
        </w:rPr>
        <w:t>.pdf</w:t>
      </w:r>
      <w:r w:rsidRPr="008A1A2A">
        <w:rPr>
          <w:rFonts w:ascii="Helvetica" w:hAnsi="Helvetica" w:cs="Arial"/>
          <w:sz w:val="22"/>
          <w:szCs w:val="22"/>
        </w:rPr>
        <w:t>: Show spectrum (a) and point to</w:t>
      </w:r>
      <w:r w:rsidR="00CD359B" w:rsidRPr="008A1A2A">
        <w:rPr>
          <w:rFonts w:ascii="Helvetica" w:hAnsi="Helvetica" w:cs="Arial"/>
          <w:sz w:val="22"/>
          <w:szCs w:val="22"/>
        </w:rPr>
        <w:t xml:space="preserve"> or highlight</w:t>
      </w:r>
      <w:r w:rsidRPr="008A1A2A">
        <w:rPr>
          <w:rFonts w:ascii="Helvetica" w:hAnsi="Helvetica" w:cs="Arial"/>
          <w:sz w:val="22"/>
          <w:szCs w:val="22"/>
        </w:rPr>
        <w:t xml:space="preserve"> </w:t>
      </w:r>
      <w:r w:rsidR="004122FE">
        <w:rPr>
          <w:rFonts w:ascii="Helvetica" w:hAnsi="Helvetica" w:cs="Arial"/>
          <w:sz w:val="22"/>
          <w:szCs w:val="22"/>
        </w:rPr>
        <w:t xml:space="preserve">the </w:t>
      </w:r>
      <w:r w:rsidRPr="008A1A2A">
        <w:rPr>
          <w:rFonts w:ascii="Helvetica" w:hAnsi="Helvetica" w:cs="Arial"/>
          <w:sz w:val="22"/>
          <w:szCs w:val="22"/>
        </w:rPr>
        <w:t>peak at 520 nm.</w:t>
      </w:r>
      <w:r w:rsidR="00EC7437" w:rsidRPr="008A1A2A">
        <w:rPr>
          <w:rFonts w:ascii="Helvetica" w:hAnsi="Helvetica" w:cs="Arial"/>
          <w:sz w:val="22"/>
          <w:szCs w:val="22"/>
        </w:rPr>
        <w:t xml:space="preserve"> </w:t>
      </w:r>
    </w:p>
    <w:p w:rsidR="00A2576E" w:rsidRPr="008A1A2A" w:rsidRDefault="00BA6941" w:rsidP="004A4601">
      <w:pPr>
        <w:numPr>
          <w:ilvl w:val="1"/>
          <w:numId w:val="12"/>
        </w:numPr>
        <w:spacing w:before="240"/>
        <w:jc w:val="both"/>
        <w:outlineLvl w:val="0"/>
        <w:rPr>
          <w:rFonts w:ascii="Helvetica" w:hAnsi="Helvetica" w:cs="Arial"/>
          <w:sz w:val="22"/>
          <w:szCs w:val="22"/>
        </w:rPr>
      </w:pPr>
      <w:r w:rsidRPr="008A1A2A">
        <w:rPr>
          <w:rFonts w:ascii="Helvetica" w:hAnsi="Helvetica" w:cs="Arial"/>
          <w:sz w:val="22"/>
          <w:szCs w:val="22"/>
        </w:rPr>
        <w:t>The</w:t>
      </w:r>
      <w:r w:rsidR="004A4601" w:rsidRPr="008A1A2A">
        <w:rPr>
          <w:rFonts w:ascii="Helvetica" w:hAnsi="Helvetica" w:cs="Arial"/>
          <w:sz w:val="22"/>
          <w:szCs w:val="22"/>
        </w:rPr>
        <w:t xml:space="preserve"> UV-vis absorbance spectra of the </w:t>
      </w:r>
      <w:r w:rsidR="00A66ACA" w:rsidRPr="008A1A2A">
        <w:rPr>
          <w:rFonts w:ascii="Helvetica" w:hAnsi="Helvetica" w:cs="Arial"/>
          <w:sz w:val="22"/>
          <w:szCs w:val="22"/>
        </w:rPr>
        <w:t xml:space="preserve">reaction </w:t>
      </w:r>
      <w:r w:rsidR="004A4601" w:rsidRPr="008A1A2A">
        <w:rPr>
          <w:rFonts w:ascii="Helvetica" w:hAnsi="Helvetica" w:cs="Arial"/>
          <w:sz w:val="22"/>
          <w:szCs w:val="22"/>
        </w:rPr>
        <w:t xml:space="preserve">solution </w:t>
      </w:r>
      <w:r w:rsidR="00A66ACA" w:rsidRPr="008A1A2A">
        <w:rPr>
          <w:rFonts w:ascii="Helvetica" w:hAnsi="Helvetica" w:cs="Arial"/>
          <w:sz w:val="22"/>
          <w:szCs w:val="22"/>
        </w:rPr>
        <w:t>shows</w:t>
      </w:r>
      <w:r w:rsidR="004A4601" w:rsidRPr="008A1A2A">
        <w:rPr>
          <w:rFonts w:ascii="Helvetica" w:hAnsi="Helvetica" w:cs="Arial"/>
          <w:sz w:val="22"/>
          <w:szCs w:val="22"/>
        </w:rPr>
        <w:t xml:space="preserve"> some </w:t>
      </w:r>
      <w:r w:rsidR="00A66ACA" w:rsidRPr="008A1A2A">
        <w:rPr>
          <w:rFonts w:ascii="Helvetica" w:hAnsi="Helvetica" w:cs="Arial"/>
          <w:sz w:val="22"/>
          <w:szCs w:val="22"/>
        </w:rPr>
        <w:t>initial slight</w:t>
      </w:r>
      <w:r w:rsidR="004A4601" w:rsidRPr="008A1A2A">
        <w:rPr>
          <w:rFonts w:ascii="Helvetica" w:hAnsi="Helvetica" w:cs="Arial"/>
          <w:sz w:val="22"/>
          <w:szCs w:val="22"/>
        </w:rPr>
        <w:t xml:space="preserve"> visible light absorbance attributed to the </w:t>
      </w:r>
      <w:r w:rsidRPr="008A1A2A">
        <w:rPr>
          <w:rFonts w:ascii="Helvetica" w:hAnsi="Helvetica" w:cs="Arial"/>
          <w:sz w:val="22"/>
          <w:szCs w:val="22"/>
        </w:rPr>
        <w:t>iron oxide</w:t>
      </w:r>
      <w:r w:rsidR="004A4601" w:rsidRPr="008A1A2A">
        <w:rPr>
          <w:rFonts w:ascii="Helvetica" w:hAnsi="Helvetica" w:cs="Arial"/>
          <w:sz w:val="22"/>
          <w:szCs w:val="22"/>
        </w:rPr>
        <w:t xml:space="preserve"> nanoparticles dispersed in the solu</w:t>
      </w:r>
      <w:r w:rsidRPr="008A1A2A">
        <w:rPr>
          <w:rFonts w:ascii="Helvetica" w:hAnsi="Helvetica" w:cs="Arial"/>
          <w:sz w:val="22"/>
          <w:szCs w:val="22"/>
        </w:rPr>
        <w:t>tion</w:t>
      </w:r>
      <w:r w:rsidR="00CD359B" w:rsidRPr="008A1A2A">
        <w:rPr>
          <w:rFonts w:ascii="Helvetica" w:hAnsi="Helvetica" w:cs="Arial"/>
          <w:sz w:val="22"/>
          <w:szCs w:val="22"/>
        </w:rPr>
        <w:t xml:space="preserve"> </w:t>
      </w:r>
      <w:r w:rsidR="00CD359B" w:rsidRPr="008A1A2A">
        <w:rPr>
          <w:rFonts w:ascii="Helvetica" w:hAnsi="Helvetica" w:cs="Arial"/>
          <w:b/>
          <w:sz w:val="22"/>
          <w:szCs w:val="22"/>
        </w:rPr>
        <w:t>[4.3.1-LM]</w:t>
      </w:r>
      <w:r w:rsidRPr="008A1A2A">
        <w:rPr>
          <w:rFonts w:ascii="Helvetica" w:hAnsi="Helvetica" w:cs="Arial"/>
          <w:sz w:val="22"/>
          <w:szCs w:val="22"/>
        </w:rPr>
        <w:t xml:space="preserve">. As the reaction </w:t>
      </w:r>
      <w:proofErr w:type="gramStart"/>
      <w:r w:rsidRPr="008A1A2A">
        <w:rPr>
          <w:rFonts w:ascii="Helvetica" w:hAnsi="Helvetica" w:cs="Arial"/>
          <w:sz w:val="22"/>
          <w:szCs w:val="22"/>
        </w:rPr>
        <w:t>proceeds</w:t>
      </w:r>
      <w:r w:rsidR="004A4601" w:rsidRPr="008A1A2A">
        <w:rPr>
          <w:rFonts w:ascii="Helvetica" w:hAnsi="Helvetica" w:cs="Arial"/>
          <w:sz w:val="22"/>
          <w:szCs w:val="22"/>
        </w:rPr>
        <w:t>,</w:t>
      </w:r>
      <w:proofErr w:type="gramEnd"/>
      <w:r w:rsidR="004A4601" w:rsidRPr="008A1A2A">
        <w:rPr>
          <w:rFonts w:ascii="Helvetica" w:hAnsi="Helvetica" w:cs="Arial"/>
          <w:sz w:val="22"/>
          <w:szCs w:val="22"/>
        </w:rPr>
        <w:t xml:space="preserve"> and </w:t>
      </w:r>
      <w:r w:rsidRPr="008A1A2A">
        <w:rPr>
          <w:rFonts w:ascii="Helvetica" w:hAnsi="Helvetica" w:cs="Arial"/>
          <w:sz w:val="22"/>
          <w:szCs w:val="22"/>
        </w:rPr>
        <w:t xml:space="preserve">a peak </w:t>
      </w:r>
      <w:r w:rsidR="006971B0" w:rsidRPr="008A1A2A">
        <w:rPr>
          <w:rFonts w:ascii="Helvetica" w:hAnsi="Helvetica" w:cs="Arial"/>
          <w:sz w:val="22"/>
          <w:szCs w:val="22"/>
        </w:rPr>
        <w:t>forms</w:t>
      </w:r>
      <w:r w:rsidRPr="008A1A2A">
        <w:rPr>
          <w:rFonts w:ascii="Helvetica" w:hAnsi="Helvetica" w:cs="Arial"/>
          <w:sz w:val="22"/>
          <w:szCs w:val="22"/>
        </w:rPr>
        <w:t xml:space="preserve"> at 1.5 minutes, which </w:t>
      </w:r>
      <w:r w:rsidR="004A4601" w:rsidRPr="008A1A2A">
        <w:rPr>
          <w:rFonts w:ascii="Helvetica" w:hAnsi="Helvetica" w:cs="Arial"/>
          <w:sz w:val="22"/>
          <w:szCs w:val="22"/>
        </w:rPr>
        <w:t xml:space="preserve">corresponds with the </w:t>
      </w:r>
      <w:r w:rsidR="006971B0" w:rsidRPr="008A1A2A">
        <w:rPr>
          <w:rFonts w:ascii="Helvetica" w:hAnsi="Helvetica" w:cs="Arial"/>
          <w:sz w:val="22"/>
          <w:szCs w:val="22"/>
        </w:rPr>
        <w:t xml:space="preserve">gold nanoparticle </w:t>
      </w:r>
      <w:r w:rsidR="004A4601" w:rsidRPr="008A1A2A">
        <w:rPr>
          <w:rFonts w:ascii="Helvetica" w:hAnsi="Helvetica" w:cs="Arial"/>
          <w:sz w:val="22"/>
          <w:szCs w:val="22"/>
        </w:rPr>
        <w:t xml:space="preserve">formation and deposition on the </w:t>
      </w:r>
      <w:r w:rsidRPr="008A1A2A">
        <w:rPr>
          <w:rFonts w:ascii="Helvetica" w:hAnsi="Helvetica" w:cs="Arial"/>
          <w:sz w:val="22"/>
          <w:szCs w:val="22"/>
        </w:rPr>
        <w:t>iron oxide</w:t>
      </w:r>
      <w:r w:rsidR="004A4601" w:rsidRPr="008A1A2A">
        <w:rPr>
          <w:rFonts w:ascii="Helvetica" w:hAnsi="Helvetica" w:cs="Arial"/>
          <w:sz w:val="22"/>
          <w:szCs w:val="22"/>
        </w:rPr>
        <w:t xml:space="preserve"> surface</w:t>
      </w:r>
      <w:r w:rsidR="00CD359B" w:rsidRPr="008A1A2A">
        <w:rPr>
          <w:rFonts w:ascii="Helvetica" w:hAnsi="Helvetica" w:cs="Arial"/>
          <w:sz w:val="22"/>
          <w:szCs w:val="22"/>
        </w:rPr>
        <w:t xml:space="preserve"> </w:t>
      </w:r>
      <w:r w:rsidR="00CD359B" w:rsidRPr="008A1A2A">
        <w:rPr>
          <w:rFonts w:ascii="Helvetica" w:hAnsi="Helvetica" w:cs="Arial"/>
          <w:b/>
          <w:sz w:val="22"/>
          <w:szCs w:val="22"/>
        </w:rPr>
        <w:t>[4.3.2-LM]</w:t>
      </w:r>
      <w:r w:rsidR="004A4601" w:rsidRPr="008A1A2A">
        <w:rPr>
          <w:rFonts w:ascii="Helvetica" w:hAnsi="Helvetica" w:cs="Arial"/>
          <w:sz w:val="22"/>
          <w:szCs w:val="22"/>
        </w:rPr>
        <w:t xml:space="preserve">. </w:t>
      </w:r>
    </w:p>
    <w:p w:rsidR="00BA6941" w:rsidRPr="008A1A2A" w:rsidRDefault="00CD359B" w:rsidP="00BA6941">
      <w:pPr>
        <w:numPr>
          <w:ilvl w:val="2"/>
          <w:numId w:val="12"/>
        </w:numPr>
        <w:spacing w:before="240"/>
        <w:jc w:val="both"/>
        <w:outlineLvl w:val="0"/>
        <w:rPr>
          <w:rFonts w:ascii="Helvetica" w:hAnsi="Helvetica" w:cs="Arial"/>
          <w:sz w:val="22"/>
          <w:szCs w:val="22"/>
        </w:rPr>
      </w:pPr>
      <w:r w:rsidRPr="008A1A2A">
        <w:rPr>
          <w:rFonts w:ascii="Helvetica" w:hAnsi="Helvetica" w:cs="Arial"/>
          <w:sz w:val="22"/>
          <w:szCs w:val="22"/>
        </w:rPr>
        <w:t>Figure 4.pdf: Show spectrum (b).</w:t>
      </w:r>
    </w:p>
    <w:p w:rsidR="00CD359B" w:rsidRPr="008A1A2A" w:rsidRDefault="00CD359B" w:rsidP="00BA6941">
      <w:pPr>
        <w:numPr>
          <w:ilvl w:val="2"/>
          <w:numId w:val="12"/>
        </w:numPr>
        <w:spacing w:before="240"/>
        <w:jc w:val="both"/>
        <w:outlineLvl w:val="0"/>
        <w:rPr>
          <w:rFonts w:ascii="Helvetica" w:hAnsi="Helvetica" w:cs="Arial"/>
          <w:sz w:val="22"/>
          <w:szCs w:val="22"/>
        </w:rPr>
      </w:pPr>
      <w:r w:rsidRPr="008A1A2A">
        <w:rPr>
          <w:rFonts w:ascii="Helvetica" w:hAnsi="Helvetica" w:cs="Arial"/>
          <w:sz w:val="22"/>
          <w:szCs w:val="22"/>
        </w:rPr>
        <w:t>Figure 4.pdf: Show spectrum (b) and make black arrow pointing upwards appear.</w:t>
      </w:r>
    </w:p>
    <w:p w:rsidR="004A4601" w:rsidRPr="008A1A2A" w:rsidRDefault="004A4601" w:rsidP="004A4601">
      <w:pPr>
        <w:numPr>
          <w:ilvl w:val="1"/>
          <w:numId w:val="12"/>
        </w:numPr>
        <w:spacing w:before="240"/>
        <w:jc w:val="both"/>
        <w:outlineLvl w:val="0"/>
        <w:rPr>
          <w:rFonts w:ascii="Helvetica" w:hAnsi="Helvetica" w:cs="Arial"/>
          <w:sz w:val="22"/>
          <w:szCs w:val="22"/>
        </w:rPr>
      </w:pPr>
      <w:r w:rsidRPr="008A1A2A">
        <w:rPr>
          <w:rFonts w:ascii="Helvetica" w:hAnsi="Helvetica" w:cs="Arial"/>
          <w:sz w:val="22"/>
          <w:szCs w:val="22"/>
        </w:rPr>
        <w:t xml:space="preserve">Photothermal heating measurements </w:t>
      </w:r>
      <w:r w:rsidR="009274CD" w:rsidRPr="008A1A2A">
        <w:rPr>
          <w:rFonts w:ascii="Helvetica" w:hAnsi="Helvetica" w:cs="Arial"/>
          <w:sz w:val="22"/>
          <w:szCs w:val="22"/>
        </w:rPr>
        <w:t>of t</w:t>
      </w:r>
      <w:r w:rsidRPr="008A1A2A">
        <w:rPr>
          <w:rFonts w:ascii="Helvetica" w:hAnsi="Helvetica" w:cs="Arial"/>
          <w:sz w:val="22"/>
          <w:szCs w:val="22"/>
        </w:rPr>
        <w:t xml:space="preserve">he </w:t>
      </w:r>
      <w:r w:rsidR="008A1A2A" w:rsidRPr="008A1A2A">
        <w:rPr>
          <w:rFonts w:ascii="Helvetica" w:hAnsi="Helvetica" w:cs="Arial"/>
          <w:sz w:val="22"/>
          <w:szCs w:val="22"/>
        </w:rPr>
        <w:t>iron oxide-gold</w:t>
      </w:r>
      <w:r w:rsidRPr="008A1A2A">
        <w:rPr>
          <w:rFonts w:ascii="Helvetica" w:hAnsi="Helvetica" w:cs="Arial"/>
          <w:sz w:val="22"/>
          <w:szCs w:val="22"/>
        </w:rPr>
        <w:t xml:space="preserve"> and </w:t>
      </w:r>
      <w:r w:rsidR="009274CD" w:rsidRPr="008A1A2A">
        <w:rPr>
          <w:rFonts w:ascii="Helvetica" w:hAnsi="Helvetica" w:cs="Arial"/>
          <w:sz w:val="22"/>
          <w:szCs w:val="22"/>
        </w:rPr>
        <w:t>gold</w:t>
      </w:r>
      <w:r w:rsidRPr="008A1A2A">
        <w:rPr>
          <w:rFonts w:ascii="Helvetica" w:hAnsi="Helvetica" w:cs="Arial"/>
          <w:sz w:val="22"/>
          <w:szCs w:val="22"/>
        </w:rPr>
        <w:t xml:space="preserve"> nanoparticles exhibit an almost identical temperature profile, with temperatur</w:t>
      </w:r>
      <w:r w:rsidR="009274CD" w:rsidRPr="008A1A2A">
        <w:rPr>
          <w:rFonts w:ascii="Helvetica" w:hAnsi="Helvetica" w:cs="Arial"/>
          <w:sz w:val="22"/>
          <w:szCs w:val="22"/>
        </w:rPr>
        <w:t>es increasing by more than 40 degrees Celsius</w:t>
      </w:r>
      <w:r w:rsidR="00CD359B" w:rsidRPr="008A1A2A">
        <w:rPr>
          <w:rFonts w:ascii="Helvetica" w:hAnsi="Helvetica" w:cs="Arial"/>
          <w:sz w:val="22"/>
          <w:szCs w:val="22"/>
        </w:rPr>
        <w:t xml:space="preserve"> </w:t>
      </w:r>
      <w:r w:rsidR="00CD359B" w:rsidRPr="008A1A2A">
        <w:rPr>
          <w:rFonts w:ascii="Helvetica" w:hAnsi="Helvetica" w:cs="Arial"/>
          <w:b/>
          <w:sz w:val="22"/>
          <w:szCs w:val="22"/>
        </w:rPr>
        <w:t>[4.4.1-LM]</w:t>
      </w:r>
      <w:r w:rsidRPr="008A1A2A">
        <w:rPr>
          <w:rFonts w:ascii="Helvetica" w:hAnsi="Helvetica" w:cs="Arial"/>
          <w:sz w:val="22"/>
          <w:szCs w:val="22"/>
        </w:rPr>
        <w:t xml:space="preserve">. </w:t>
      </w:r>
      <w:r w:rsidR="00A66ACA" w:rsidRPr="008A1A2A">
        <w:rPr>
          <w:rFonts w:ascii="Helvetica" w:hAnsi="Helvetica" w:cs="Arial"/>
          <w:sz w:val="22"/>
          <w:szCs w:val="22"/>
        </w:rPr>
        <w:t>The</w:t>
      </w:r>
      <w:r w:rsidRPr="008A1A2A">
        <w:rPr>
          <w:rFonts w:ascii="Helvetica" w:hAnsi="Helvetica" w:cs="Arial"/>
          <w:sz w:val="22"/>
          <w:szCs w:val="22"/>
        </w:rPr>
        <w:t xml:space="preserve"> </w:t>
      </w:r>
      <w:r w:rsidR="009274CD" w:rsidRPr="008A1A2A">
        <w:rPr>
          <w:rFonts w:ascii="Helvetica" w:hAnsi="Helvetica" w:cs="Arial"/>
          <w:sz w:val="22"/>
          <w:szCs w:val="22"/>
        </w:rPr>
        <w:t>deionized water</w:t>
      </w:r>
      <w:r w:rsidRPr="008A1A2A">
        <w:rPr>
          <w:rFonts w:ascii="Helvetica" w:hAnsi="Helvetica" w:cs="Arial"/>
          <w:sz w:val="22"/>
          <w:szCs w:val="22"/>
        </w:rPr>
        <w:t xml:space="preserve"> experimen</w:t>
      </w:r>
      <w:r w:rsidR="00A66ACA" w:rsidRPr="008A1A2A">
        <w:rPr>
          <w:rFonts w:ascii="Helvetica" w:hAnsi="Helvetica" w:cs="Arial"/>
          <w:sz w:val="22"/>
          <w:szCs w:val="22"/>
        </w:rPr>
        <w:t>t shows no change</w:t>
      </w:r>
      <w:r w:rsidRPr="008A1A2A">
        <w:rPr>
          <w:rFonts w:ascii="Helvetica" w:hAnsi="Helvetica" w:cs="Arial"/>
          <w:sz w:val="22"/>
          <w:szCs w:val="22"/>
        </w:rPr>
        <w:t>, which demonstrates that the temperature rise in the nanoparticle solutions is solely due to the dissipation of absorbed electromagnetic energy in the nanoparticles</w:t>
      </w:r>
      <w:r w:rsidR="00CD359B" w:rsidRPr="008A1A2A">
        <w:rPr>
          <w:rFonts w:ascii="Helvetica" w:hAnsi="Helvetica" w:cs="Arial"/>
          <w:sz w:val="22"/>
          <w:szCs w:val="22"/>
        </w:rPr>
        <w:t xml:space="preserve"> </w:t>
      </w:r>
      <w:r w:rsidR="00CD359B" w:rsidRPr="008A1A2A">
        <w:rPr>
          <w:rFonts w:ascii="Helvetica" w:hAnsi="Helvetica" w:cs="Arial"/>
          <w:b/>
          <w:sz w:val="22"/>
          <w:szCs w:val="22"/>
        </w:rPr>
        <w:t>[4.4.2-LM]</w:t>
      </w:r>
      <w:r w:rsidRPr="008A1A2A">
        <w:rPr>
          <w:rFonts w:ascii="Helvetica" w:hAnsi="Helvetica" w:cs="Arial"/>
          <w:sz w:val="22"/>
          <w:szCs w:val="22"/>
        </w:rPr>
        <w:t xml:space="preserve">. </w:t>
      </w:r>
    </w:p>
    <w:p w:rsidR="00CD359B" w:rsidRPr="008A1A2A" w:rsidRDefault="00CD359B" w:rsidP="009274CD">
      <w:pPr>
        <w:numPr>
          <w:ilvl w:val="2"/>
          <w:numId w:val="12"/>
        </w:numPr>
        <w:spacing w:before="240"/>
        <w:jc w:val="both"/>
        <w:outlineLvl w:val="0"/>
        <w:rPr>
          <w:rFonts w:ascii="Helvetica" w:hAnsi="Helvetica" w:cs="Arial"/>
          <w:sz w:val="22"/>
          <w:szCs w:val="22"/>
        </w:rPr>
      </w:pPr>
      <w:r w:rsidRPr="008A1A2A">
        <w:rPr>
          <w:rFonts w:ascii="Helvetica" w:hAnsi="Helvetica" w:cs="Arial"/>
          <w:sz w:val="22"/>
          <w:szCs w:val="22"/>
        </w:rPr>
        <w:t>Figure 6.pdf: Show plot (a).</w:t>
      </w:r>
    </w:p>
    <w:p w:rsidR="009274CD" w:rsidRPr="008A1A2A" w:rsidRDefault="00CD359B" w:rsidP="009274CD">
      <w:pPr>
        <w:numPr>
          <w:ilvl w:val="2"/>
          <w:numId w:val="12"/>
        </w:numPr>
        <w:spacing w:before="240"/>
        <w:jc w:val="both"/>
        <w:outlineLvl w:val="0"/>
        <w:rPr>
          <w:rFonts w:ascii="Helvetica" w:hAnsi="Helvetica" w:cs="Arial"/>
          <w:sz w:val="22"/>
          <w:szCs w:val="22"/>
        </w:rPr>
      </w:pPr>
      <w:r w:rsidRPr="008A1A2A">
        <w:rPr>
          <w:rFonts w:ascii="Helvetica" w:hAnsi="Helvetica" w:cs="Arial"/>
          <w:sz w:val="22"/>
          <w:szCs w:val="22"/>
        </w:rPr>
        <w:t xml:space="preserve">Figure 6.pdf: Show plot (a) and point to or highlight </w:t>
      </w:r>
      <w:r w:rsidR="004122FE">
        <w:rPr>
          <w:rFonts w:ascii="Helvetica" w:hAnsi="Helvetica" w:cs="Arial"/>
          <w:sz w:val="22"/>
          <w:szCs w:val="22"/>
        </w:rPr>
        <w:t xml:space="preserve">the </w:t>
      </w:r>
      <w:r w:rsidRPr="008A1A2A">
        <w:rPr>
          <w:rFonts w:ascii="Helvetica" w:hAnsi="Helvetica" w:cs="Arial"/>
          <w:sz w:val="22"/>
          <w:szCs w:val="22"/>
        </w:rPr>
        <w:t>blue DI H</w:t>
      </w:r>
      <w:r w:rsidRPr="008A1A2A">
        <w:rPr>
          <w:rFonts w:ascii="Helvetica" w:hAnsi="Helvetica" w:cs="Arial"/>
          <w:sz w:val="22"/>
          <w:szCs w:val="22"/>
          <w:vertAlign w:val="subscript"/>
        </w:rPr>
        <w:t>2</w:t>
      </w:r>
      <w:r w:rsidRPr="008A1A2A">
        <w:rPr>
          <w:rFonts w:ascii="Helvetica" w:hAnsi="Helvetica" w:cs="Arial"/>
          <w:sz w:val="22"/>
          <w:szCs w:val="22"/>
        </w:rPr>
        <w:t>O curve.</w:t>
      </w:r>
    </w:p>
    <w:p w:rsidR="00CE10F2" w:rsidRPr="008A1A2A" w:rsidRDefault="009274CD" w:rsidP="004A4601">
      <w:pPr>
        <w:numPr>
          <w:ilvl w:val="1"/>
          <w:numId w:val="12"/>
        </w:numPr>
        <w:spacing w:before="240"/>
        <w:jc w:val="both"/>
        <w:outlineLvl w:val="0"/>
        <w:rPr>
          <w:rFonts w:ascii="Helvetica" w:hAnsi="Helvetica" w:cs="Arial"/>
          <w:sz w:val="22"/>
          <w:szCs w:val="22"/>
        </w:rPr>
      </w:pPr>
      <w:r w:rsidRPr="008A1A2A">
        <w:rPr>
          <w:rFonts w:ascii="Helvetica" w:hAnsi="Helvetica" w:cs="Arial"/>
          <w:sz w:val="22"/>
          <w:szCs w:val="22"/>
        </w:rPr>
        <w:t xml:space="preserve">The change in the mass </w:t>
      </w:r>
      <w:r w:rsidR="004A4601" w:rsidRPr="008A1A2A">
        <w:rPr>
          <w:rFonts w:ascii="Helvetica" w:hAnsi="Helvetica" w:cs="Arial"/>
          <w:sz w:val="22"/>
          <w:szCs w:val="22"/>
        </w:rPr>
        <w:t>for the nanoparticle solution is much greater than the background evaporation rate, indicating sufficiently high surface temperatures to generate steam at a significant rate</w:t>
      </w:r>
      <w:r w:rsidR="00CD359B" w:rsidRPr="008A1A2A">
        <w:rPr>
          <w:rFonts w:ascii="Helvetica" w:hAnsi="Helvetica" w:cs="Arial"/>
          <w:sz w:val="22"/>
          <w:szCs w:val="22"/>
        </w:rPr>
        <w:t xml:space="preserve"> </w:t>
      </w:r>
      <w:r w:rsidR="00CD359B" w:rsidRPr="008A1A2A">
        <w:rPr>
          <w:rFonts w:ascii="Helvetica" w:hAnsi="Helvetica" w:cs="Arial"/>
          <w:b/>
          <w:sz w:val="22"/>
          <w:szCs w:val="22"/>
        </w:rPr>
        <w:t>[4.5.1-LM]</w:t>
      </w:r>
      <w:r w:rsidR="004A4601" w:rsidRPr="008A1A2A">
        <w:rPr>
          <w:rFonts w:ascii="Helvetica" w:hAnsi="Helvetica" w:cs="Arial"/>
          <w:sz w:val="22"/>
          <w:szCs w:val="22"/>
        </w:rPr>
        <w:t>.</w:t>
      </w:r>
      <w:r w:rsidR="00CD359B" w:rsidRPr="008A1A2A">
        <w:rPr>
          <w:rFonts w:ascii="Helvetica" w:hAnsi="Helvetica" w:cs="Arial"/>
          <w:sz w:val="22"/>
          <w:szCs w:val="22"/>
        </w:rPr>
        <w:t xml:space="preserve"> </w:t>
      </w:r>
      <w:r w:rsidR="004A4601" w:rsidRPr="008A1A2A">
        <w:rPr>
          <w:rFonts w:ascii="Helvetica" w:hAnsi="Helvetica" w:cs="Arial"/>
          <w:sz w:val="22"/>
          <w:szCs w:val="22"/>
        </w:rPr>
        <w:t xml:space="preserve"> </w:t>
      </w:r>
    </w:p>
    <w:p w:rsidR="009274CD" w:rsidRPr="008A1A2A" w:rsidRDefault="00A66ACA" w:rsidP="009274CD">
      <w:pPr>
        <w:numPr>
          <w:ilvl w:val="2"/>
          <w:numId w:val="12"/>
        </w:numPr>
        <w:spacing w:before="240"/>
        <w:jc w:val="both"/>
        <w:outlineLvl w:val="0"/>
        <w:rPr>
          <w:rFonts w:ascii="Helvetica" w:hAnsi="Helvetica" w:cs="Arial"/>
          <w:sz w:val="22"/>
          <w:szCs w:val="22"/>
        </w:rPr>
      </w:pPr>
      <w:r w:rsidRPr="008A1A2A">
        <w:rPr>
          <w:rFonts w:ascii="Helvetica" w:hAnsi="Helvetica" w:cs="Arial"/>
          <w:sz w:val="22"/>
          <w:szCs w:val="22"/>
        </w:rPr>
        <w:t>Figure 6</w:t>
      </w:r>
      <w:r w:rsidR="00CD359B" w:rsidRPr="008A1A2A">
        <w:rPr>
          <w:rFonts w:ascii="Helvetica" w:hAnsi="Helvetica" w:cs="Arial"/>
          <w:sz w:val="22"/>
          <w:szCs w:val="22"/>
        </w:rPr>
        <w:t>.pdf</w:t>
      </w:r>
      <w:r w:rsidRPr="008A1A2A">
        <w:rPr>
          <w:rFonts w:ascii="Helvetica" w:hAnsi="Helvetica" w:cs="Arial"/>
          <w:sz w:val="22"/>
          <w:szCs w:val="22"/>
        </w:rPr>
        <w:t xml:space="preserve">: Show </w:t>
      </w:r>
      <w:r w:rsidR="00CD359B" w:rsidRPr="008A1A2A">
        <w:rPr>
          <w:rFonts w:ascii="Helvetica" w:hAnsi="Helvetica" w:cs="Arial"/>
          <w:sz w:val="22"/>
          <w:szCs w:val="22"/>
        </w:rPr>
        <w:t>plot</w:t>
      </w:r>
      <w:r w:rsidRPr="008A1A2A">
        <w:rPr>
          <w:rFonts w:ascii="Helvetica" w:hAnsi="Helvetica" w:cs="Arial"/>
          <w:sz w:val="22"/>
          <w:szCs w:val="22"/>
        </w:rPr>
        <w:t xml:space="preserve"> (b).</w:t>
      </w:r>
    </w:p>
    <w:p w:rsidR="00CE10F2" w:rsidRPr="00E24898" w:rsidRDefault="00CE10F2" w:rsidP="00CE10F2">
      <w:pPr>
        <w:tabs>
          <w:tab w:val="left" w:pos="900"/>
        </w:tabs>
        <w:ind w:left="360"/>
        <w:rPr>
          <w:rFonts w:ascii="Helvetica" w:hAnsi="Helvetica"/>
          <w:i/>
          <w:sz w:val="22"/>
          <w:lang w:eastAsia="zh-TW"/>
        </w:rPr>
      </w:pPr>
    </w:p>
    <w:p w:rsidR="00305187" w:rsidRPr="00E24898" w:rsidRDefault="00305187" w:rsidP="00A52502">
      <w:pPr>
        <w:spacing w:line="480" w:lineRule="auto"/>
        <w:rPr>
          <w:rFonts w:ascii="Helvetica" w:hAnsi="Helvetica"/>
          <w:b/>
          <w:sz w:val="22"/>
          <w:lang w:eastAsia="zh-TW"/>
        </w:rPr>
      </w:pPr>
    </w:p>
    <w:p w:rsidR="00CE10F2" w:rsidRPr="008A1A2A" w:rsidRDefault="00CE10F2" w:rsidP="008A1A2A">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8A1A2A" w:rsidRDefault="00470CB8" w:rsidP="00126973">
      <w:pPr>
        <w:numPr>
          <w:ilvl w:val="1"/>
          <w:numId w:val="12"/>
        </w:numPr>
        <w:spacing w:before="240"/>
        <w:jc w:val="both"/>
        <w:outlineLvl w:val="0"/>
        <w:rPr>
          <w:rFonts w:ascii="Helvetica" w:hAnsi="Helvetica" w:cs="Arial"/>
          <w:sz w:val="22"/>
          <w:szCs w:val="24"/>
        </w:rPr>
      </w:pPr>
      <w:r w:rsidRPr="008A1A2A">
        <w:rPr>
          <w:rFonts w:ascii="Helvetica" w:hAnsi="Helvetica" w:cs="Arial"/>
          <w:sz w:val="22"/>
          <w:szCs w:val="24"/>
          <w:u w:val="single"/>
        </w:rPr>
        <w:t>George Larsen</w:t>
      </w:r>
      <w:r w:rsidR="00CE10F2" w:rsidRPr="008A1A2A">
        <w:rPr>
          <w:rFonts w:ascii="Helvetica" w:hAnsi="Helvetica" w:cs="Arial"/>
          <w:sz w:val="22"/>
          <w:szCs w:val="24"/>
        </w:rPr>
        <w:t xml:space="preserve">: Once mastered, this technique can be done </w:t>
      </w:r>
      <w:r w:rsidR="0085195C" w:rsidRPr="008A1A2A">
        <w:rPr>
          <w:rFonts w:ascii="Helvetica" w:hAnsi="Helvetica" w:cs="Arial"/>
          <w:sz w:val="22"/>
          <w:szCs w:val="24"/>
        </w:rPr>
        <w:t xml:space="preserve">in </w:t>
      </w:r>
      <w:r w:rsidRPr="008A1A2A">
        <w:rPr>
          <w:rFonts w:ascii="Helvetica" w:hAnsi="Helvetica" w:cs="Arial"/>
          <w:sz w:val="22"/>
          <w:szCs w:val="24"/>
        </w:rPr>
        <w:t>2</w:t>
      </w:r>
      <w:r w:rsidR="008A1A2A" w:rsidRPr="008A1A2A">
        <w:rPr>
          <w:rFonts w:ascii="Helvetica" w:hAnsi="Helvetica" w:cs="Arial"/>
          <w:sz w:val="22"/>
          <w:szCs w:val="24"/>
        </w:rPr>
        <w:t xml:space="preserve"> </w:t>
      </w:r>
      <w:r w:rsidRPr="008A1A2A">
        <w:rPr>
          <w:rFonts w:ascii="Helvetica" w:hAnsi="Helvetica" w:cs="Arial"/>
          <w:sz w:val="22"/>
          <w:szCs w:val="24"/>
        </w:rPr>
        <w:t xml:space="preserve">hours </w:t>
      </w:r>
      <w:r w:rsidR="00CE10F2" w:rsidRPr="008A1A2A">
        <w:rPr>
          <w:rFonts w:ascii="Helvetica" w:hAnsi="Helvetica" w:cs="Arial"/>
          <w:sz w:val="22"/>
          <w:szCs w:val="24"/>
        </w:rPr>
        <w:t>if it is performed properly.</w:t>
      </w:r>
    </w:p>
    <w:p w:rsidR="00CE10F2" w:rsidRPr="008A1A2A" w:rsidRDefault="00470CB8" w:rsidP="00470CB8">
      <w:pPr>
        <w:numPr>
          <w:ilvl w:val="1"/>
          <w:numId w:val="12"/>
        </w:numPr>
        <w:spacing w:before="240"/>
        <w:jc w:val="both"/>
        <w:outlineLvl w:val="0"/>
        <w:rPr>
          <w:rFonts w:ascii="Helvetica" w:hAnsi="Helvetica" w:cs="Arial"/>
          <w:sz w:val="22"/>
          <w:szCs w:val="24"/>
        </w:rPr>
      </w:pPr>
      <w:r w:rsidRPr="008A1A2A">
        <w:rPr>
          <w:rFonts w:ascii="Helvetica" w:hAnsi="Helvetica" w:cs="Arial"/>
          <w:sz w:val="22"/>
          <w:szCs w:val="24"/>
          <w:u w:val="single"/>
        </w:rPr>
        <w:t>George Larsen</w:t>
      </w:r>
      <w:r w:rsidR="00472752" w:rsidRPr="008A1A2A">
        <w:rPr>
          <w:rFonts w:ascii="Helvetica" w:hAnsi="Helvetica" w:cs="Arial"/>
          <w:sz w:val="22"/>
          <w:szCs w:val="24"/>
        </w:rPr>
        <w:t xml:space="preserve">: </w:t>
      </w:r>
      <w:r w:rsidR="00CE10F2" w:rsidRPr="008A1A2A">
        <w:rPr>
          <w:rFonts w:ascii="Helvetica" w:hAnsi="Helvetica" w:cs="Arial"/>
          <w:sz w:val="22"/>
          <w:szCs w:val="24"/>
        </w:rPr>
        <w:t xml:space="preserve">While attempting this procedure, </w:t>
      </w:r>
      <w:proofErr w:type="gramStart"/>
      <w:r w:rsidR="00CE10F2" w:rsidRPr="008A1A2A">
        <w:rPr>
          <w:rFonts w:ascii="Helvetica" w:hAnsi="Helvetica" w:cs="Arial"/>
          <w:sz w:val="22"/>
          <w:szCs w:val="24"/>
        </w:rPr>
        <w:t>it’s</w:t>
      </w:r>
      <w:proofErr w:type="gramEnd"/>
      <w:r w:rsidR="00CE10F2" w:rsidRPr="008A1A2A">
        <w:rPr>
          <w:rFonts w:ascii="Helvetica" w:hAnsi="Helvetica" w:cs="Arial"/>
          <w:sz w:val="22"/>
          <w:szCs w:val="24"/>
        </w:rPr>
        <w:t xml:space="preserve"> important to remember to </w:t>
      </w:r>
      <w:r w:rsidRPr="008A1A2A">
        <w:rPr>
          <w:rFonts w:ascii="Helvetica" w:hAnsi="Helvetica" w:cs="Arial"/>
          <w:sz w:val="22"/>
          <w:szCs w:val="24"/>
        </w:rPr>
        <w:t>use clean laboratory glassware in order to ensure reproducible results</w:t>
      </w:r>
      <w:r w:rsidR="00CE10F2" w:rsidRPr="008A1A2A">
        <w:rPr>
          <w:rFonts w:ascii="Helvetica" w:hAnsi="Helvetica" w:cs="Arial"/>
          <w:sz w:val="22"/>
          <w:szCs w:val="24"/>
        </w:rPr>
        <w:t>.</w:t>
      </w:r>
    </w:p>
    <w:p w:rsidR="00CE10F2" w:rsidRPr="008A1A2A" w:rsidRDefault="00470CB8" w:rsidP="00470CB8">
      <w:pPr>
        <w:numPr>
          <w:ilvl w:val="1"/>
          <w:numId w:val="12"/>
        </w:numPr>
        <w:spacing w:before="240"/>
        <w:jc w:val="both"/>
        <w:outlineLvl w:val="0"/>
        <w:rPr>
          <w:rFonts w:ascii="Helvetica" w:hAnsi="Helvetica" w:cs="Arial"/>
          <w:sz w:val="22"/>
          <w:szCs w:val="24"/>
        </w:rPr>
      </w:pPr>
      <w:r w:rsidRPr="008A1A2A">
        <w:rPr>
          <w:rFonts w:ascii="Helvetica" w:hAnsi="Helvetica" w:cs="Arial"/>
          <w:sz w:val="22"/>
          <w:szCs w:val="24"/>
          <w:u w:val="single"/>
        </w:rPr>
        <w:t>George Larsen</w:t>
      </w:r>
      <w:r w:rsidR="00472752" w:rsidRPr="008A1A2A">
        <w:rPr>
          <w:rFonts w:ascii="Helvetica" w:hAnsi="Helvetica" w:cs="Arial"/>
          <w:sz w:val="22"/>
          <w:szCs w:val="24"/>
        </w:rPr>
        <w:t xml:space="preserve">: </w:t>
      </w:r>
      <w:r w:rsidR="00CE10F2" w:rsidRPr="008A1A2A">
        <w:rPr>
          <w:rFonts w:ascii="Helvetica" w:hAnsi="Helvetica" w:cs="Arial"/>
          <w:sz w:val="22"/>
          <w:szCs w:val="24"/>
        </w:rPr>
        <w:t xml:space="preserve">Following this procedure, other methods like </w:t>
      </w:r>
      <w:r w:rsidRPr="008A1A2A">
        <w:rPr>
          <w:rFonts w:ascii="Helvetica" w:hAnsi="Helvetica" w:cs="Arial"/>
          <w:sz w:val="22"/>
          <w:szCs w:val="24"/>
        </w:rPr>
        <w:t>elect</w:t>
      </w:r>
      <w:r w:rsidR="00A318F6" w:rsidRPr="008A1A2A">
        <w:rPr>
          <w:rFonts w:ascii="Helvetica" w:hAnsi="Helvetica" w:cs="Arial"/>
          <w:sz w:val="22"/>
          <w:szCs w:val="24"/>
        </w:rPr>
        <w:t xml:space="preserve">ron microscopy, UV-vis, and DLS </w:t>
      </w:r>
      <w:r w:rsidRPr="008A1A2A">
        <w:rPr>
          <w:rFonts w:ascii="Helvetica" w:hAnsi="Helvetica" w:cs="Arial"/>
          <w:sz w:val="22"/>
          <w:szCs w:val="24"/>
        </w:rPr>
        <w:t>can be performed in order to determine if any</w:t>
      </w:r>
      <w:r w:rsidR="00A318F6" w:rsidRPr="008A1A2A">
        <w:rPr>
          <w:rFonts w:ascii="Helvetica" w:hAnsi="Helvetica" w:cs="Arial"/>
          <w:sz w:val="22"/>
          <w:szCs w:val="24"/>
        </w:rPr>
        <w:t xml:space="preserve"> laser </w:t>
      </w:r>
      <w:proofErr w:type="gramStart"/>
      <w:r w:rsidR="00A318F6" w:rsidRPr="008A1A2A">
        <w:rPr>
          <w:rFonts w:ascii="Helvetica" w:hAnsi="Helvetica" w:cs="Arial"/>
          <w:sz w:val="22"/>
          <w:szCs w:val="24"/>
        </w:rPr>
        <w:t>induced</w:t>
      </w:r>
      <w:proofErr w:type="gramEnd"/>
      <w:r w:rsidR="00A318F6" w:rsidRPr="008A1A2A">
        <w:rPr>
          <w:rFonts w:ascii="Helvetica" w:hAnsi="Helvetica" w:cs="Arial"/>
          <w:sz w:val="22"/>
          <w:szCs w:val="24"/>
        </w:rPr>
        <w:t xml:space="preserve"> damages occurred</w:t>
      </w:r>
      <w:r w:rsidRPr="008A1A2A">
        <w:rPr>
          <w:rFonts w:ascii="Helvetica" w:hAnsi="Helvetica" w:cs="Arial"/>
          <w:sz w:val="22"/>
          <w:szCs w:val="24"/>
        </w:rPr>
        <w:t xml:space="preserve">. </w:t>
      </w:r>
    </w:p>
    <w:p w:rsidR="00F42727" w:rsidRPr="008A1A2A" w:rsidRDefault="00F42727" w:rsidP="0085195C">
      <w:pPr>
        <w:numPr>
          <w:ilvl w:val="1"/>
          <w:numId w:val="12"/>
        </w:numPr>
        <w:spacing w:before="240"/>
        <w:jc w:val="both"/>
        <w:outlineLvl w:val="0"/>
        <w:rPr>
          <w:rFonts w:ascii="Helvetica" w:hAnsi="Helvetica" w:cs="Arial"/>
          <w:sz w:val="22"/>
          <w:szCs w:val="24"/>
        </w:rPr>
      </w:pPr>
      <w:r w:rsidRPr="008A1A2A">
        <w:rPr>
          <w:rFonts w:ascii="Helvetica" w:hAnsi="Helvetica" w:cs="Arial"/>
          <w:sz w:val="22"/>
          <w:szCs w:val="24"/>
          <w:u w:val="single"/>
        </w:rPr>
        <w:t>Rob Lascola</w:t>
      </w:r>
      <w:r w:rsidRPr="008A1A2A">
        <w:rPr>
          <w:rFonts w:ascii="Helvetica" w:hAnsi="Helvetica" w:cs="Arial"/>
          <w:sz w:val="22"/>
          <w:szCs w:val="24"/>
        </w:rPr>
        <w:t xml:space="preserve">: </w:t>
      </w:r>
      <w:r w:rsidR="0085195C" w:rsidRPr="008A1A2A">
        <w:rPr>
          <w:rFonts w:ascii="Helvetica" w:hAnsi="Helvetica" w:cs="Arial"/>
          <w:sz w:val="22"/>
          <w:szCs w:val="24"/>
        </w:rPr>
        <w:t>Take appropriate precautions when working with open laser beams, such as aligning the system with minimal laser power, checking for and blocking stray reflections, enclosing the laser where possible and wearing appropriate laser safety glasses when necessary.</w:t>
      </w:r>
    </w:p>
    <w:p w:rsidR="00F03814" w:rsidRPr="008A1A2A" w:rsidRDefault="00AB753B" w:rsidP="00E24673">
      <w:pPr>
        <w:numPr>
          <w:ilvl w:val="1"/>
          <w:numId w:val="12"/>
        </w:numPr>
        <w:spacing w:before="240"/>
        <w:jc w:val="both"/>
        <w:outlineLvl w:val="0"/>
        <w:rPr>
          <w:rFonts w:ascii="Helvetica" w:hAnsi="Helvetica" w:cs="Arial"/>
          <w:sz w:val="22"/>
          <w:szCs w:val="24"/>
        </w:rPr>
      </w:pPr>
      <w:r w:rsidRPr="008A1A2A">
        <w:rPr>
          <w:rFonts w:ascii="Helvetica" w:hAnsi="Helvetica" w:cs="Arial"/>
          <w:sz w:val="22"/>
          <w:szCs w:val="24"/>
          <w:u w:val="single"/>
        </w:rPr>
        <w:t>Simona Hunyadi Murph</w:t>
      </w:r>
      <w:r w:rsidR="00472752" w:rsidRPr="008A1A2A">
        <w:rPr>
          <w:rFonts w:ascii="Helvetica" w:hAnsi="Helvetica" w:cs="Arial"/>
          <w:sz w:val="22"/>
          <w:szCs w:val="24"/>
        </w:rPr>
        <w:t xml:space="preserve">: </w:t>
      </w:r>
      <w:r w:rsidR="00CE10F2" w:rsidRPr="008A1A2A">
        <w:rPr>
          <w:rFonts w:ascii="Helvetica" w:hAnsi="Helvetica" w:cs="Arial"/>
          <w:sz w:val="22"/>
          <w:szCs w:val="24"/>
        </w:rPr>
        <w:t xml:space="preserve">After watching this video, you should have a good understanding of how to </w:t>
      </w:r>
      <w:r w:rsidRPr="008A1A2A">
        <w:rPr>
          <w:rFonts w:ascii="Helvetica" w:hAnsi="Helvetica" w:cs="Arial"/>
          <w:sz w:val="22"/>
          <w:szCs w:val="24"/>
        </w:rPr>
        <w:t xml:space="preserve">produce </w:t>
      </w:r>
      <w:r w:rsidR="00A11CDA" w:rsidRPr="008A1A2A">
        <w:rPr>
          <w:rFonts w:ascii="Helvetica" w:hAnsi="Helvetica" w:cs="Arial"/>
          <w:sz w:val="22"/>
          <w:szCs w:val="24"/>
        </w:rPr>
        <w:t xml:space="preserve">cheap </w:t>
      </w:r>
      <w:r w:rsidRPr="008A1A2A">
        <w:rPr>
          <w:rFonts w:ascii="Helvetica" w:hAnsi="Helvetica" w:cs="Arial"/>
          <w:sz w:val="22"/>
          <w:szCs w:val="24"/>
        </w:rPr>
        <w:t>nanoparticles</w:t>
      </w:r>
      <w:r w:rsidR="00A11CDA" w:rsidRPr="008A1A2A">
        <w:rPr>
          <w:rFonts w:ascii="Helvetica" w:hAnsi="Helvetica" w:cs="Arial"/>
          <w:sz w:val="22"/>
          <w:szCs w:val="24"/>
        </w:rPr>
        <w:t xml:space="preserve"> in large quantities</w:t>
      </w:r>
      <w:r w:rsidRPr="008A1A2A">
        <w:rPr>
          <w:rFonts w:ascii="Helvetica" w:hAnsi="Helvetica" w:cs="Arial"/>
          <w:sz w:val="22"/>
          <w:szCs w:val="24"/>
        </w:rPr>
        <w:t xml:space="preserve"> </w:t>
      </w:r>
      <w:r w:rsidR="00AF0F73" w:rsidRPr="008A1A2A">
        <w:rPr>
          <w:rFonts w:ascii="Helvetica" w:hAnsi="Helvetica" w:cs="Arial"/>
          <w:sz w:val="22"/>
          <w:szCs w:val="24"/>
        </w:rPr>
        <w:t>and</w:t>
      </w:r>
      <w:r w:rsidRPr="008A1A2A">
        <w:rPr>
          <w:rFonts w:ascii="Helvetica" w:hAnsi="Helvetica" w:cs="Arial"/>
          <w:sz w:val="22"/>
          <w:szCs w:val="24"/>
        </w:rPr>
        <w:t xml:space="preserve"> how to </w:t>
      </w:r>
      <w:r w:rsidR="00A11CDA" w:rsidRPr="008A1A2A">
        <w:rPr>
          <w:rFonts w:ascii="Helvetica" w:hAnsi="Helvetica" w:cs="Arial"/>
          <w:sz w:val="22"/>
          <w:szCs w:val="24"/>
        </w:rPr>
        <w:t>generate heat wirelessly and “on demand” for</w:t>
      </w:r>
      <w:r w:rsidR="00AF0F73" w:rsidRPr="008A1A2A">
        <w:rPr>
          <w:rFonts w:ascii="Helvetica" w:hAnsi="Helvetica" w:cs="Arial"/>
          <w:sz w:val="22"/>
          <w:szCs w:val="24"/>
        </w:rPr>
        <w:t xml:space="preserve"> </w:t>
      </w:r>
      <w:r w:rsidRPr="008A1A2A">
        <w:rPr>
          <w:rFonts w:ascii="Helvetica" w:hAnsi="Helvetica" w:cs="Arial"/>
          <w:sz w:val="22"/>
          <w:szCs w:val="24"/>
        </w:rPr>
        <w:t>real world applications</w:t>
      </w:r>
      <w:r w:rsidR="00F03814" w:rsidRPr="008A1A2A">
        <w:rPr>
          <w:rFonts w:ascii="Helvetica" w:hAnsi="Helvetica" w:cs="Arial"/>
          <w:sz w:val="22"/>
          <w:szCs w:val="24"/>
        </w:rPr>
        <w:t>.</w:t>
      </w:r>
      <w:r w:rsidRPr="008A1A2A">
        <w:rPr>
          <w:rFonts w:ascii="Helvetica" w:hAnsi="Helvetica" w:cs="Arial"/>
          <w:sz w:val="22"/>
          <w:szCs w:val="24"/>
        </w:rPr>
        <w:t xml:space="preserve">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w:t>
      </w:r>
      <w:proofErr w:type="gramStart"/>
      <w:r w:rsidRPr="00E24898">
        <w:rPr>
          <w:rFonts w:ascii="Helvetica" w:hAnsi="Helvetica"/>
          <w:i w:val="0"/>
          <w:sz w:val="22"/>
        </w:rPr>
        <w:t xml:space="preserve">.  </w:t>
      </w:r>
      <w:proofErr w:type="gramEnd"/>
      <w:r w:rsidRPr="00E24898">
        <w:rPr>
          <w:rFonts w:ascii="Helvetica" w:hAnsi="Helvetica"/>
          <w:i w:val="0"/>
          <w:sz w:val="22"/>
        </w:rPr>
        <w:t>The step in the script/video where these images will be inserted should be specified</w:t>
      </w:r>
      <w:proofErr w:type="gramStart"/>
      <w:r w:rsidRPr="00E24898">
        <w:rPr>
          <w:rFonts w:ascii="Helvetica" w:hAnsi="Helvetica"/>
          <w:i w:val="0"/>
          <w:sz w:val="22"/>
        </w:rPr>
        <w:t xml:space="preserve">.   </w:t>
      </w:r>
      <w:proofErr w:type="gramEnd"/>
      <w:r w:rsidRPr="00E24898">
        <w:rPr>
          <w:rFonts w:ascii="Helvetica" w:hAnsi="Helvetica"/>
          <w:i w:val="0"/>
          <w:sz w:val="22"/>
        </w:rPr>
        <w:t>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w:t>
      </w:r>
      <w:proofErr w:type="gramStart"/>
      <w:r w:rsidRPr="00E24898">
        <w:rPr>
          <w:rFonts w:ascii="Helvetica" w:hAnsi="Helvetica"/>
          <w:i w:val="0"/>
          <w:sz w:val="22"/>
        </w:rPr>
        <w:t>Likewise</w:t>
      </w:r>
      <w:proofErr w:type="gramEnd"/>
      <w:r w:rsidRPr="00E24898">
        <w:rPr>
          <w:rFonts w:ascii="Helvetica" w:hAnsi="Helvetica"/>
          <w:i w:val="0"/>
          <w:sz w:val="22"/>
        </w:rPr>
        <w:t xml:space="preserv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roofErr w:type="gramStart"/>
      <w:r w:rsidRPr="00E24898">
        <w:rPr>
          <w:rFonts w:ascii="Helvetica" w:hAnsi="Helvetica"/>
          <w:i w:val="0"/>
          <w:sz w:val="22"/>
        </w:rPr>
        <w:t>It’s</w:t>
      </w:r>
      <w:proofErr w:type="gramEnd"/>
      <w:r w:rsidRPr="00E24898">
        <w:rPr>
          <w:rFonts w:ascii="Helvetica" w:hAnsi="Helvetica"/>
          <w:i w:val="0"/>
          <w:sz w:val="22"/>
        </w:rPr>
        <w:t xml:space="preserve">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F8E" w:rsidRDefault="00EB3F8E">
      <w:r>
        <w:separator/>
      </w:r>
    </w:p>
  </w:endnote>
  <w:endnote w:type="continuationSeparator" w:id="0">
    <w:p w:rsidR="00EB3F8E" w:rsidRDefault="00EB3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ＭＳ 明朝"/>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BA6" w:rsidRDefault="00E93BA6" w:rsidP="00CE10F2">
    <w:pPr>
      <w:pStyle w:val="Footer"/>
      <w:jc w:val="center"/>
    </w:pPr>
    <w:r>
      <w:sym w:font="Symbol" w:char="F0D3"/>
    </w:r>
    <w:r>
      <w:t xml:space="preserve"> </w:t>
    </w:r>
    <w:r>
      <w:t>2013, Journal of Visualized Experiments</w:t>
    </w:r>
  </w:p>
  <w:p w:rsidR="00E93BA6" w:rsidRDefault="00E93BA6"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F8E" w:rsidRDefault="00EB3F8E">
      <w:r>
        <w:separator/>
      </w:r>
    </w:p>
  </w:footnote>
  <w:footnote w:type="continuationSeparator" w:id="0">
    <w:p w:rsidR="00EB3F8E" w:rsidRDefault="00EB3F8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893125"/>
    <w:multiLevelType w:val="multilevel"/>
    <w:tmpl w:val="0D78FEB4"/>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6994F39"/>
    <w:multiLevelType w:val="multilevel"/>
    <w:tmpl w:val="F300DE92"/>
    <w:lvl w:ilvl="0">
      <w:start w:val="2"/>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1"/>
  </w:num>
  <w:num w:numId="10">
    <w:abstractNumId w:val="24"/>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5"/>
  </w:num>
  <w:num w:numId="22">
    <w:abstractNumId w:val="12"/>
  </w:num>
  <w:num w:numId="23">
    <w:abstractNumId w:val="9"/>
  </w:num>
  <w:num w:numId="24">
    <w:abstractNumId w:val="8"/>
  </w:num>
  <w:num w:numId="25">
    <w:abstractNumId w:val="20"/>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06FF9"/>
    <w:rsid w:val="00010949"/>
    <w:rsid w:val="0001266D"/>
    <w:rsid w:val="00013862"/>
    <w:rsid w:val="00021FE7"/>
    <w:rsid w:val="00023E22"/>
    <w:rsid w:val="000436E3"/>
    <w:rsid w:val="00043807"/>
    <w:rsid w:val="00063193"/>
    <w:rsid w:val="00074929"/>
    <w:rsid w:val="00090BAC"/>
    <w:rsid w:val="000D17E8"/>
    <w:rsid w:val="000D2C59"/>
    <w:rsid w:val="000D3B28"/>
    <w:rsid w:val="000E6327"/>
    <w:rsid w:val="000F71A4"/>
    <w:rsid w:val="001115D1"/>
    <w:rsid w:val="00125924"/>
    <w:rsid w:val="00126973"/>
    <w:rsid w:val="00140292"/>
    <w:rsid w:val="00154240"/>
    <w:rsid w:val="00162D51"/>
    <w:rsid w:val="001819E3"/>
    <w:rsid w:val="00191A77"/>
    <w:rsid w:val="001A0FD7"/>
    <w:rsid w:val="001A4334"/>
    <w:rsid w:val="001B16AE"/>
    <w:rsid w:val="001B4CE2"/>
    <w:rsid w:val="001D6F66"/>
    <w:rsid w:val="001E52A3"/>
    <w:rsid w:val="001F0890"/>
    <w:rsid w:val="001F61EE"/>
    <w:rsid w:val="002342A6"/>
    <w:rsid w:val="00241FD1"/>
    <w:rsid w:val="0025310D"/>
    <w:rsid w:val="002544F1"/>
    <w:rsid w:val="00276FE2"/>
    <w:rsid w:val="00283E3E"/>
    <w:rsid w:val="002846E8"/>
    <w:rsid w:val="002959FB"/>
    <w:rsid w:val="002B155D"/>
    <w:rsid w:val="002B26D4"/>
    <w:rsid w:val="002B55D9"/>
    <w:rsid w:val="002E7521"/>
    <w:rsid w:val="002F0B2C"/>
    <w:rsid w:val="002F12A6"/>
    <w:rsid w:val="002F2278"/>
    <w:rsid w:val="002F3829"/>
    <w:rsid w:val="00305187"/>
    <w:rsid w:val="00322C71"/>
    <w:rsid w:val="00332B52"/>
    <w:rsid w:val="00342D7B"/>
    <w:rsid w:val="00343F08"/>
    <w:rsid w:val="003A5927"/>
    <w:rsid w:val="003B204B"/>
    <w:rsid w:val="003C6857"/>
    <w:rsid w:val="003E247F"/>
    <w:rsid w:val="003E2BC9"/>
    <w:rsid w:val="004122FE"/>
    <w:rsid w:val="00412B63"/>
    <w:rsid w:val="00425D78"/>
    <w:rsid w:val="00450A7F"/>
    <w:rsid w:val="00467187"/>
    <w:rsid w:val="00470927"/>
    <w:rsid w:val="00470CB8"/>
    <w:rsid w:val="00471835"/>
    <w:rsid w:val="00472752"/>
    <w:rsid w:val="0047306D"/>
    <w:rsid w:val="00481CF5"/>
    <w:rsid w:val="004A42D4"/>
    <w:rsid w:val="004A4601"/>
    <w:rsid w:val="004A5F15"/>
    <w:rsid w:val="004C2DAD"/>
    <w:rsid w:val="004D4177"/>
    <w:rsid w:val="004F664D"/>
    <w:rsid w:val="005000B1"/>
    <w:rsid w:val="00513853"/>
    <w:rsid w:val="0051646E"/>
    <w:rsid w:val="00530DD9"/>
    <w:rsid w:val="005320E4"/>
    <w:rsid w:val="00532325"/>
    <w:rsid w:val="00535A6D"/>
    <w:rsid w:val="00557116"/>
    <w:rsid w:val="00563072"/>
    <w:rsid w:val="00565757"/>
    <w:rsid w:val="005A09D8"/>
    <w:rsid w:val="005A1F5E"/>
    <w:rsid w:val="005A3F8F"/>
    <w:rsid w:val="005B6859"/>
    <w:rsid w:val="005D783F"/>
    <w:rsid w:val="005E3BF3"/>
    <w:rsid w:val="006009B5"/>
    <w:rsid w:val="00601D24"/>
    <w:rsid w:val="006200B9"/>
    <w:rsid w:val="006346FE"/>
    <w:rsid w:val="00635B2C"/>
    <w:rsid w:val="00645B93"/>
    <w:rsid w:val="00654735"/>
    <w:rsid w:val="006556DE"/>
    <w:rsid w:val="00674900"/>
    <w:rsid w:val="00681EBD"/>
    <w:rsid w:val="0069665E"/>
    <w:rsid w:val="006971B0"/>
    <w:rsid w:val="006C08AE"/>
    <w:rsid w:val="006C0E87"/>
    <w:rsid w:val="006C2001"/>
    <w:rsid w:val="006C211B"/>
    <w:rsid w:val="006E4787"/>
    <w:rsid w:val="006F6AB6"/>
    <w:rsid w:val="007041A5"/>
    <w:rsid w:val="007548F3"/>
    <w:rsid w:val="0075541D"/>
    <w:rsid w:val="007730A1"/>
    <w:rsid w:val="00783C46"/>
    <w:rsid w:val="00793708"/>
    <w:rsid w:val="00797394"/>
    <w:rsid w:val="007C13B8"/>
    <w:rsid w:val="007D3A06"/>
    <w:rsid w:val="007F0F96"/>
    <w:rsid w:val="00804C75"/>
    <w:rsid w:val="00815077"/>
    <w:rsid w:val="008373A7"/>
    <w:rsid w:val="0085195C"/>
    <w:rsid w:val="00881D50"/>
    <w:rsid w:val="00895C0C"/>
    <w:rsid w:val="008A1A2A"/>
    <w:rsid w:val="008A37E9"/>
    <w:rsid w:val="008D2A6A"/>
    <w:rsid w:val="008D58EC"/>
    <w:rsid w:val="008F6A6B"/>
    <w:rsid w:val="008F7754"/>
    <w:rsid w:val="009274CD"/>
    <w:rsid w:val="00933B71"/>
    <w:rsid w:val="00941F06"/>
    <w:rsid w:val="00951A8E"/>
    <w:rsid w:val="00954870"/>
    <w:rsid w:val="00960C52"/>
    <w:rsid w:val="009625B1"/>
    <w:rsid w:val="009726EA"/>
    <w:rsid w:val="009B7894"/>
    <w:rsid w:val="009C2062"/>
    <w:rsid w:val="009C6407"/>
    <w:rsid w:val="009C7A81"/>
    <w:rsid w:val="009D4153"/>
    <w:rsid w:val="009E3DEF"/>
    <w:rsid w:val="009F356C"/>
    <w:rsid w:val="00A11CDA"/>
    <w:rsid w:val="00A12B2E"/>
    <w:rsid w:val="00A218EC"/>
    <w:rsid w:val="00A2576E"/>
    <w:rsid w:val="00A27DA3"/>
    <w:rsid w:val="00A3121C"/>
    <w:rsid w:val="00A3138F"/>
    <w:rsid w:val="00A318F6"/>
    <w:rsid w:val="00A37957"/>
    <w:rsid w:val="00A52502"/>
    <w:rsid w:val="00A66ACA"/>
    <w:rsid w:val="00A764F3"/>
    <w:rsid w:val="00A77CF6"/>
    <w:rsid w:val="00A91283"/>
    <w:rsid w:val="00A93DDA"/>
    <w:rsid w:val="00AB753B"/>
    <w:rsid w:val="00AF0F73"/>
    <w:rsid w:val="00AF4A37"/>
    <w:rsid w:val="00B206BA"/>
    <w:rsid w:val="00B340A8"/>
    <w:rsid w:val="00B344DF"/>
    <w:rsid w:val="00B40E12"/>
    <w:rsid w:val="00B4499C"/>
    <w:rsid w:val="00B54805"/>
    <w:rsid w:val="00B653B7"/>
    <w:rsid w:val="00BA6941"/>
    <w:rsid w:val="00BC3E93"/>
    <w:rsid w:val="00BF1EE5"/>
    <w:rsid w:val="00C1138C"/>
    <w:rsid w:val="00C11687"/>
    <w:rsid w:val="00C239FF"/>
    <w:rsid w:val="00C529AF"/>
    <w:rsid w:val="00C602B2"/>
    <w:rsid w:val="00C7374B"/>
    <w:rsid w:val="00C747F4"/>
    <w:rsid w:val="00C75399"/>
    <w:rsid w:val="00C907CC"/>
    <w:rsid w:val="00C9212C"/>
    <w:rsid w:val="00C97B11"/>
    <w:rsid w:val="00CA5CB6"/>
    <w:rsid w:val="00CB039A"/>
    <w:rsid w:val="00CC0C58"/>
    <w:rsid w:val="00CC29BF"/>
    <w:rsid w:val="00CD142D"/>
    <w:rsid w:val="00CD359B"/>
    <w:rsid w:val="00CD7F92"/>
    <w:rsid w:val="00CE10F2"/>
    <w:rsid w:val="00CF22F6"/>
    <w:rsid w:val="00CF6830"/>
    <w:rsid w:val="00D10F00"/>
    <w:rsid w:val="00D150D8"/>
    <w:rsid w:val="00D27252"/>
    <w:rsid w:val="00D300CE"/>
    <w:rsid w:val="00D32D66"/>
    <w:rsid w:val="00DA17FB"/>
    <w:rsid w:val="00DB7EBA"/>
    <w:rsid w:val="00DC0A73"/>
    <w:rsid w:val="00DC22B5"/>
    <w:rsid w:val="00DD23AA"/>
    <w:rsid w:val="00DD2CF9"/>
    <w:rsid w:val="00DE2882"/>
    <w:rsid w:val="00E07D9C"/>
    <w:rsid w:val="00E24673"/>
    <w:rsid w:val="00E24898"/>
    <w:rsid w:val="00E355EE"/>
    <w:rsid w:val="00E93BA6"/>
    <w:rsid w:val="00EA20E5"/>
    <w:rsid w:val="00EA60D4"/>
    <w:rsid w:val="00EB2370"/>
    <w:rsid w:val="00EB3F8E"/>
    <w:rsid w:val="00EC7437"/>
    <w:rsid w:val="00EE4460"/>
    <w:rsid w:val="00EE683E"/>
    <w:rsid w:val="00F0293A"/>
    <w:rsid w:val="00F03814"/>
    <w:rsid w:val="00F04E9E"/>
    <w:rsid w:val="00F10FAD"/>
    <w:rsid w:val="00F21562"/>
    <w:rsid w:val="00F23B56"/>
    <w:rsid w:val="00F35094"/>
    <w:rsid w:val="00F42727"/>
    <w:rsid w:val="00F45099"/>
    <w:rsid w:val="00F60B45"/>
    <w:rsid w:val="00F8799F"/>
    <w:rsid w:val="00F94211"/>
    <w:rsid w:val="00F95E8D"/>
    <w:rsid w:val="00FA7D51"/>
    <w:rsid w:val="00FC6181"/>
    <w:rsid w:val="00FD1497"/>
    <w:rsid w:val="00FE1897"/>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rsid w:val="00C529AF"/>
    <w:pPr>
      <w:keepNext/>
      <w:outlineLvl w:val="0"/>
    </w:pPr>
    <w:rPr>
      <w:b/>
      <w:sz w:val="32"/>
    </w:rPr>
  </w:style>
  <w:style w:type="paragraph" w:styleId="Heading2">
    <w:name w:val="heading 2"/>
    <w:basedOn w:val="Normal"/>
    <w:next w:val="Normal"/>
    <w:qFormat/>
    <w:rsid w:val="00C529AF"/>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529AF"/>
    <w:rPr>
      <w:i/>
    </w:rPr>
  </w:style>
  <w:style w:type="paragraph" w:styleId="BodyTextIndent">
    <w:name w:val="Body Text Indent"/>
    <w:basedOn w:val="Normal"/>
    <w:rsid w:val="00C529AF"/>
    <w:pPr>
      <w:ind w:left="360"/>
      <w:jc w:val="both"/>
    </w:pPr>
    <w:rPr>
      <w:rFonts w:ascii="Times New Roman" w:hAnsi="Times New Roman"/>
    </w:rPr>
  </w:style>
  <w:style w:type="paragraph" w:styleId="BodyTextIndent2">
    <w:name w:val="Body Text Indent 2"/>
    <w:basedOn w:val="Normal"/>
    <w:rsid w:val="00C529AF"/>
    <w:pPr>
      <w:ind w:left="720"/>
      <w:jc w:val="both"/>
    </w:pPr>
    <w:rPr>
      <w:rFonts w:ascii="Times New Roman" w:hAnsi="Times New Roman"/>
    </w:rPr>
  </w:style>
  <w:style w:type="paragraph" w:styleId="Header">
    <w:name w:val="header"/>
    <w:basedOn w:val="Normal"/>
    <w:rsid w:val="00C529AF"/>
    <w:pPr>
      <w:tabs>
        <w:tab w:val="center" w:pos="4320"/>
        <w:tab w:val="right" w:pos="8640"/>
      </w:tabs>
    </w:pPr>
  </w:style>
  <w:style w:type="paragraph" w:styleId="BodyText2">
    <w:name w:val="Body Text 2"/>
    <w:basedOn w:val="Normal"/>
    <w:rsid w:val="00C529A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50A7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4A42D4"/>
    <w:rPr>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269153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ple.com/quickti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imona.Murph@srnl.doe.gov" TargetMode="External"/><Relationship Id="rId9" Type="http://schemas.openxmlformats.org/officeDocument/2006/relationships/hyperlink" Target="mailto:George.Larsen@srnl.doe.gov" TargetMode="External"/><Relationship Id="rId10"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1D59-DB2C-884C-89A9-89524F86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2046</Words>
  <Characters>11666</Characters>
  <Application>Microsoft Macintosh Word</Application>
  <DocSecurity>0</DocSecurity>
  <Lines>97</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14326</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2015-11-22T23:08:00Z</dcterms:created>
  <dcterms:modified xsi:type="dcterms:W3CDTF">2015-11-22T23:08:00Z</dcterms:modified>
</cp:coreProperties>
</file>