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A64" w:rsidRPr="00C13804" w:rsidRDefault="00F90A64" w:rsidP="00652E00">
      <w:pPr>
        <w:spacing w:after="0" w:line="240" w:lineRule="auto"/>
        <w:rPr>
          <w:rFonts w:ascii="Arial" w:hAnsi="Arial" w:cs="Arial"/>
          <w:b/>
          <w:u w:val="single"/>
        </w:rPr>
      </w:pPr>
      <w:bookmarkStart w:id="0" w:name="_GoBack"/>
      <w:bookmarkEnd w:id="0"/>
      <w:r w:rsidRPr="00C13804">
        <w:rPr>
          <w:rFonts w:ascii="Arial" w:hAnsi="Arial" w:cs="Arial"/>
          <w:b/>
          <w:u w:val="single"/>
        </w:rPr>
        <w:t>Request for additional information to guide script w</w:t>
      </w:r>
      <w:r w:rsidR="00F3602C" w:rsidRPr="00C13804">
        <w:rPr>
          <w:rFonts w:ascii="Arial" w:hAnsi="Arial" w:cs="Arial"/>
          <w:b/>
          <w:u w:val="single"/>
        </w:rPr>
        <w:t>riting for your JoVE submission</w:t>
      </w:r>
      <w:r w:rsidRPr="00C13804">
        <w:rPr>
          <w:rFonts w:ascii="Arial" w:hAnsi="Arial" w:cs="Arial"/>
          <w:b/>
          <w:u w:val="single"/>
        </w:rPr>
        <w:t xml:space="preserve"> </w:t>
      </w:r>
    </w:p>
    <w:p w:rsidR="00652E00" w:rsidRPr="00C13804" w:rsidRDefault="00652E00" w:rsidP="00652E00">
      <w:pPr>
        <w:spacing w:after="0" w:line="240" w:lineRule="auto"/>
        <w:rPr>
          <w:rFonts w:ascii="Arial" w:hAnsi="Arial" w:cs="Arial"/>
          <w:b/>
          <w:u w:val="single"/>
        </w:rPr>
      </w:pPr>
    </w:p>
    <w:p w:rsidR="00BA17B0" w:rsidRPr="00C13804" w:rsidRDefault="00BA17B0" w:rsidP="00652E00">
      <w:pPr>
        <w:spacing w:after="0" w:line="240" w:lineRule="auto"/>
        <w:rPr>
          <w:rFonts w:ascii="Arial" w:hAnsi="Arial" w:cs="Arial"/>
        </w:rPr>
      </w:pPr>
      <w:r w:rsidRPr="00C13804">
        <w:rPr>
          <w:rFonts w:ascii="Arial" w:hAnsi="Arial" w:cs="Arial"/>
        </w:rPr>
        <w:t>In order to facilitate the proper filming of your video, a script writer will prepare both a script and a story board from your protocol prior to filming. For many protocols, steps are straight forward and intuitive, describing actions like mixing solutions, turning on equipment, and so forth. In some instances</w:t>
      </w:r>
      <w:r w:rsidR="00F3602C" w:rsidRPr="00C13804">
        <w:rPr>
          <w:rFonts w:ascii="Arial" w:hAnsi="Arial" w:cs="Arial"/>
        </w:rPr>
        <w:t>,</w:t>
      </w:r>
      <w:r w:rsidRPr="00C13804">
        <w:rPr>
          <w:rFonts w:ascii="Arial" w:hAnsi="Arial" w:cs="Arial"/>
        </w:rPr>
        <w:t xml:space="preserve"> however</w:t>
      </w:r>
      <w:r w:rsidR="00F3602C" w:rsidRPr="00C13804">
        <w:rPr>
          <w:rFonts w:ascii="Arial" w:hAnsi="Arial" w:cs="Arial"/>
        </w:rPr>
        <w:t>, it is not immediately</w:t>
      </w:r>
      <w:r w:rsidRPr="00C13804">
        <w:rPr>
          <w:rFonts w:ascii="Arial" w:hAnsi="Arial" w:cs="Arial"/>
        </w:rPr>
        <w:t xml:space="preserve"> clear from the protocol itself exactly what the best way would be to represent the action / step in the video. This is especially true for steps describing less common equipme</w:t>
      </w:r>
      <w:r w:rsidR="00F140D9" w:rsidRPr="00C13804">
        <w:rPr>
          <w:rFonts w:ascii="Arial" w:hAnsi="Arial" w:cs="Arial"/>
        </w:rPr>
        <w:t xml:space="preserve">nt, theoretical processes, image </w:t>
      </w:r>
      <w:r w:rsidRPr="00C13804">
        <w:rPr>
          <w:rFonts w:ascii="Arial" w:hAnsi="Arial" w:cs="Arial"/>
        </w:rPr>
        <w:t xml:space="preserve">processing or data analysis, and the use of computer programs or software. </w:t>
      </w:r>
    </w:p>
    <w:p w:rsidR="00652E00" w:rsidRPr="00C13804" w:rsidRDefault="00652E00" w:rsidP="00652E00">
      <w:pPr>
        <w:spacing w:after="0" w:line="240" w:lineRule="auto"/>
        <w:rPr>
          <w:rFonts w:ascii="Arial" w:hAnsi="Arial" w:cs="Arial"/>
        </w:rPr>
      </w:pPr>
    </w:p>
    <w:p w:rsidR="00BA17B0" w:rsidRPr="00C13804" w:rsidRDefault="00BA17B0" w:rsidP="00BA17B0">
      <w:pPr>
        <w:spacing w:line="240" w:lineRule="auto"/>
        <w:rPr>
          <w:rFonts w:ascii="Arial" w:hAnsi="Arial" w:cs="Arial"/>
        </w:rPr>
      </w:pPr>
      <w:r w:rsidRPr="00C13804">
        <w:rPr>
          <w:rFonts w:ascii="Arial" w:hAnsi="Arial" w:cs="Arial"/>
        </w:rPr>
        <w:t xml:space="preserve">When the script writer begins planning your video the protocol will act as a rough guide for the video voiceover. Please consider your protocol in this context and ensure that there </w:t>
      </w:r>
      <w:r w:rsidR="00F3602C" w:rsidRPr="00C13804">
        <w:rPr>
          <w:rFonts w:ascii="Arial" w:hAnsi="Arial" w:cs="Arial"/>
        </w:rPr>
        <w:t>are no long section</w:t>
      </w:r>
      <w:r w:rsidRPr="00C13804">
        <w:rPr>
          <w:rFonts w:ascii="Arial" w:hAnsi="Arial" w:cs="Arial"/>
        </w:rPr>
        <w:t>s of text that would be awkward or not-feasible to be incorporated into a voiceover. Please note at this time, if you have not already done so, that text highlighting can be used to indicate to the JoVE staff what you would like to include in the video. Highlighting is used for longer protocols due to length constraints</w:t>
      </w:r>
      <w:r w:rsidR="00F3602C" w:rsidRPr="00C13804">
        <w:rPr>
          <w:rFonts w:ascii="Arial" w:hAnsi="Arial" w:cs="Arial"/>
        </w:rPr>
        <w:t>,</w:t>
      </w:r>
      <w:r w:rsidRPr="00C13804">
        <w:rPr>
          <w:rFonts w:ascii="Arial" w:hAnsi="Arial" w:cs="Arial"/>
        </w:rPr>
        <w:t xml:space="preserve"> but can also be useful for protocols of any length if there are sections of introductory or explanatory information that you would like to include in the written protocol </w:t>
      </w:r>
      <w:r w:rsidR="00F3602C" w:rsidRPr="00C13804">
        <w:rPr>
          <w:rFonts w:ascii="Arial" w:hAnsi="Arial" w:cs="Arial"/>
        </w:rPr>
        <w:t>but</w:t>
      </w:r>
      <w:r w:rsidRPr="00C13804">
        <w:rPr>
          <w:rFonts w:ascii="Arial" w:hAnsi="Arial" w:cs="Arial"/>
        </w:rPr>
        <w:t xml:space="preserve"> may not need to be included in the video (may be too bulky / time consuming). If you are using highlighting in this way, please use yellow text background and highlight a maximum of 2.75 pages total (including spaces between steps). Please contact your editor with any questions regarding </w:t>
      </w:r>
      <w:r w:rsidR="00FD1EEF" w:rsidRPr="00C13804">
        <w:rPr>
          <w:rFonts w:ascii="Arial" w:hAnsi="Arial" w:cs="Arial"/>
        </w:rPr>
        <w:t>protocol highlighting</w:t>
      </w:r>
      <w:r w:rsidRPr="00C13804">
        <w:rPr>
          <w:rFonts w:ascii="Arial" w:hAnsi="Arial" w:cs="Arial"/>
        </w:rPr>
        <w:t xml:space="preserve">. </w:t>
      </w:r>
    </w:p>
    <w:p w:rsidR="0061182B" w:rsidRPr="00C13804" w:rsidRDefault="00BA17B0" w:rsidP="00BA17B0">
      <w:pPr>
        <w:spacing w:line="240" w:lineRule="auto"/>
        <w:rPr>
          <w:rFonts w:ascii="Arial" w:hAnsi="Arial" w:cs="Arial"/>
        </w:rPr>
      </w:pPr>
      <w:r w:rsidRPr="00C13804">
        <w:rPr>
          <w:rFonts w:ascii="Arial" w:hAnsi="Arial" w:cs="Arial"/>
          <w:b/>
        </w:rPr>
        <w:t>Generally, there are three types of visuals that can represent a protocol step in your vide</w:t>
      </w:r>
      <w:r w:rsidR="00F3602C" w:rsidRPr="00C13804">
        <w:rPr>
          <w:rFonts w:ascii="Arial" w:hAnsi="Arial" w:cs="Arial"/>
          <w:b/>
        </w:rPr>
        <w:t>o:</w:t>
      </w:r>
      <w:r w:rsidRPr="00C13804">
        <w:rPr>
          <w:rFonts w:ascii="Arial" w:hAnsi="Arial" w:cs="Arial"/>
        </w:rPr>
        <w:t xml:space="preserve"> </w:t>
      </w:r>
      <w:r w:rsidRPr="00C13804">
        <w:rPr>
          <w:rFonts w:ascii="Arial" w:hAnsi="Arial" w:cs="Arial"/>
          <w:b/>
        </w:rPr>
        <w:t xml:space="preserve">(1) Videographer </w:t>
      </w:r>
      <w:r w:rsidR="00F3602C" w:rsidRPr="00C13804">
        <w:rPr>
          <w:rFonts w:ascii="Arial" w:hAnsi="Arial" w:cs="Arial"/>
          <w:b/>
        </w:rPr>
        <w:t>footage</w:t>
      </w:r>
      <w:r w:rsidR="00F3602C" w:rsidRPr="00C13804">
        <w:rPr>
          <w:rFonts w:ascii="Arial" w:hAnsi="Arial" w:cs="Arial"/>
        </w:rPr>
        <w:t xml:space="preserve"> (for instance, </w:t>
      </w:r>
      <w:r w:rsidRPr="00C13804">
        <w:rPr>
          <w:rFonts w:ascii="Arial" w:hAnsi="Arial" w:cs="Arial"/>
        </w:rPr>
        <w:t>a lab member performing the action</w:t>
      </w:r>
      <w:r w:rsidR="00F3602C" w:rsidRPr="00C13804">
        <w:rPr>
          <w:rFonts w:ascii="Arial" w:hAnsi="Arial" w:cs="Arial"/>
        </w:rPr>
        <w:t xml:space="preserve">, footage of a process occurring as recorded from videographer’s microscope attachments) </w:t>
      </w:r>
      <w:r w:rsidRPr="00C13804">
        <w:rPr>
          <w:rFonts w:ascii="Arial" w:hAnsi="Arial" w:cs="Arial"/>
        </w:rPr>
        <w:t xml:space="preserve">; </w:t>
      </w:r>
      <w:r w:rsidRPr="00C13804">
        <w:rPr>
          <w:rFonts w:ascii="Arial" w:hAnsi="Arial" w:cs="Arial"/>
          <w:b/>
        </w:rPr>
        <w:t>(2) screen shots</w:t>
      </w:r>
      <w:r w:rsidRPr="00C13804">
        <w:rPr>
          <w:rFonts w:ascii="Arial" w:hAnsi="Arial" w:cs="Arial"/>
        </w:rPr>
        <w:t xml:space="preserve"> </w:t>
      </w:r>
      <w:r w:rsidR="00F3602C" w:rsidRPr="00C13804">
        <w:rPr>
          <w:rFonts w:ascii="Arial" w:hAnsi="Arial" w:cs="Arial"/>
        </w:rPr>
        <w:t xml:space="preserve">that </w:t>
      </w:r>
      <w:r w:rsidRPr="00C13804">
        <w:rPr>
          <w:rFonts w:ascii="Arial" w:hAnsi="Arial" w:cs="Arial"/>
        </w:rPr>
        <w:t>display the action or the result of the action (for instance, if you describe setting parameters in software, screenshots can demonstrate the interface;</w:t>
      </w:r>
      <w:r w:rsidR="0061182B" w:rsidRPr="00C13804">
        <w:rPr>
          <w:rFonts w:ascii="Arial" w:hAnsi="Arial" w:cs="Arial"/>
        </w:rPr>
        <w:t xml:space="preserve"> if you describe utilizing a program to perform a step a screen shot of the code can accompany the step); </w:t>
      </w:r>
      <w:r w:rsidR="0061182B" w:rsidRPr="00C13804">
        <w:rPr>
          <w:rFonts w:ascii="Arial" w:hAnsi="Arial" w:cs="Arial"/>
          <w:b/>
        </w:rPr>
        <w:t>(3)</w:t>
      </w:r>
      <w:r w:rsidRPr="00C13804">
        <w:rPr>
          <w:rFonts w:ascii="Arial" w:hAnsi="Arial" w:cs="Arial"/>
          <w:b/>
        </w:rPr>
        <w:t xml:space="preserve"> </w:t>
      </w:r>
      <w:r w:rsidR="0061182B" w:rsidRPr="00C13804">
        <w:rPr>
          <w:rFonts w:ascii="Arial" w:hAnsi="Arial" w:cs="Arial"/>
          <w:b/>
        </w:rPr>
        <w:t xml:space="preserve">a schematic or figure </w:t>
      </w:r>
      <w:r w:rsidR="0061182B" w:rsidRPr="00C13804">
        <w:rPr>
          <w:rFonts w:ascii="Arial" w:hAnsi="Arial" w:cs="Arial"/>
        </w:rPr>
        <w:t xml:space="preserve">can be displayed to represent the step. </w:t>
      </w:r>
    </w:p>
    <w:p w:rsidR="00B5493C" w:rsidRPr="00C13804" w:rsidRDefault="00B5493C" w:rsidP="00BA17B0">
      <w:pPr>
        <w:spacing w:line="240" w:lineRule="auto"/>
        <w:rPr>
          <w:rFonts w:ascii="Arial" w:hAnsi="Arial" w:cs="Arial"/>
        </w:rPr>
      </w:pPr>
      <w:r w:rsidRPr="00C13804">
        <w:rPr>
          <w:rFonts w:ascii="Arial" w:hAnsi="Arial" w:cs="Arial"/>
        </w:rPr>
        <w:t xml:space="preserve">As the goal of JoVE is </w:t>
      </w:r>
      <w:r w:rsidR="002029FD" w:rsidRPr="00C13804">
        <w:rPr>
          <w:rFonts w:ascii="Arial" w:hAnsi="Arial" w:cs="Arial"/>
        </w:rPr>
        <w:t xml:space="preserve">to </w:t>
      </w:r>
      <w:r w:rsidR="00F3602C" w:rsidRPr="00C13804">
        <w:rPr>
          <w:rFonts w:ascii="Arial" w:hAnsi="Arial" w:cs="Arial"/>
        </w:rPr>
        <w:t>visualize methods</w:t>
      </w:r>
      <w:r w:rsidRPr="00C13804">
        <w:rPr>
          <w:rFonts w:ascii="Arial" w:hAnsi="Arial" w:cs="Arial"/>
        </w:rPr>
        <w:t xml:space="preserve"> that cannot be represented optimally in written protocols, we</w:t>
      </w:r>
      <w:r w:rsidR="00E5288E" w:rsidRPr="00C13804">
        <w:rPr>
          <w:rFonts w:ascii="Arial" w:hAnsi="Arial" w:cs="Arial"/>
        </w:rPr>
        <w:t xml:space="preserve"> try to avoid having videos with</w:t>
      </w:r>
      <w:r w:rsidRPr="00C13804">
        <w:rPr>
          <w:rFonts w:ascii="Arial" w:hAnsi="Arial" w:cs="Arial"/>
        </w:rPr>
        <w:t xml:space="preserve"> too many screen shots or schematic </w:t>
      </w:r>
      <w:r w:rsidR="002029FD" w:rsidRPr="00C13804">
        <w:rPr>
          <w:rFonts w:ascii="Arial" w:hAnsi="Arial" w:cs="Arial"/>
        </w:rPr>
        <w:t xml:space="preserve">representations of </w:t>
      </w:r>
      <w:r w:rsidR="00E5288E" w:rsidRPr="00C13804">
        <w:rPr>
          <w:rFonts w:ascii="Arial" w:hAnsi="Arial" w:cs="Arial"/>
        </w:rPr>
        <w:t xml:space="preserve">steps. It is best if </w:t>
      </w:r>
      <w:r w:rsidRPr="00C13804">
        <w:rPr>
          <w:rFonts w:ascii="Arial" w:hAnsi="Arial" w:cs="Arial"/>
        </w:rPr>
        <w:t xml:space="preserve">actions are filmed live when possible. We understand that many aspects of your work may involve software / programing and the best way to present the protocol may be a combination of both live demonstration and static / animated images. </w:t>
      </w:r>
      <w:r w:rsidR="002029FD" w:rsidRPr="00C13804">
        <w:rPr>
          <w:rFonts w:ascii="Arial" w:hAnsi="Arial" w:cs="Arial"/>
        </w:rPr>
        <w:t>Also please note that a</w:t>
      </w:r>
      <w:r w:rsidR="00652E00" w:rsidRPr="00C13804">
        <w:rPr>
          <w:rFonts w:ascii="Arial" w:hAnsi="Arial" w:cs="Arial"/>
        </w:rPr>
        <w:t>n action describing computer</w:t>
      </w:r>
      <w:r w:rsidR="002029FD" w:rsidRPr="00C13804">
        <w:rPr>
          <w:rFonts w:ascii="Arial" w:hAnsi="Arial" w:cs="Arial"/>
        </w:rPr>
        <w:t xml:space="preserve"> / software</w:t>
      </w:r>
      <w:r w:rsidR="00652E00" w:rsidRPr="00C13804">
        <w:rPr>
          <w:rFonts w:ascii="Arial" w:hAnsi="Arial" w:cs="Arial"/>
        </w:rPr>
        <w:t xml:space="preserve"> use should be demonstrated via screen shots, not via videographer footage of a lab member at a computer. </w:t>
      </w:r>
    </w:p>
    <w:p w:rsidR="00384430" w:rsidRPr="00C13804" w:rsidRDefault="0061182B" w:rsidP="00BA17B0">
      <w:pPr>
        <w:spacing w:line="240" w:lineRule="auto"/>
        <w:rPr>
          <w:rFonts w:ascii="Arial" w:hAnsi="Arial" w:cs="Arial"/>
        </w:rPr>
      </w:pPr>
      <w:r w:rsidRPr="00C13804">
        <w:rPr>
          <w:rFonts w:ascii="Arial" w:hAnsi="Arial" w:cs="Arial"/>
        </w:rPr>
        <w:t xml:space="preserve">In most cases the determination of the shot list </w:t>
      </w:r>
      <w:r w:rsidR="00F140D9" w:rsidRPr="00C13804">
        <w:rPr>
          <w:rFonts w:ascii="Arial" w:hAnsi="Arial" w:cs="Arial"/>
        </w:rPr>
        <w:t xml:space="preserve">for your video </w:t>
      </w:r>
      <w:r w:rsidRPr="00C13804">
        <w:rPr>
          <w:rFonts w:ascii="Arial" w:hAnsi="Arial" w:cs="Arial"/>
        </w:rPr>
        <w:t>happens later in the JoVE process. However, since there are some steps in your protocol that we are a bit unsure of, we ask that you provide some guidance for us at this time as described below. This way if any changes need to be made to the way the protocol is written or presented</w:t>
      </w:r>
      <w:r w:rsidR="00F3602C" w:rsidRPr="00C13804">
        <w:rPr>
          <w:rFonts w:ascii="Arial" w:hAnsi="Arial" w:cs="Arial"/>
        </w:rPr>
        <w:t>,</w:t>
      </w:r>
      <w:r w:rsidRPr="00C13804">
        <w:rPr>
          <w:rFonts w:ascii="Arial" w:hAnsi="Arial" w:cs="Arial"/>
        </w:rPr>
        <w:t xml:space="preserve"> </w:t>
      </w:r>
      <w:r w:rsidR="00F3602C" w:rsidRPr="00C13804">
        <w:rPr>
          <w:rFonts w:ascii="Arial" w:hAnsi="Arial" w:cs="Arial"/>
        </w:rPr>
        <w:t xml:space="preserve">to ensure the best version of your video is made, </w:t>
      </w:r>
      <w:r w:rsidRPr="00C13804">
        <w:rPr>
          <w:rFonts w:ascii="Arial" w:hAnsi="Arial" w:cs="Arial"/>
        </w:rPr>
        <w:t xml:space="preserve">this can be done prior to peer review. We appreciate you taking the time to provide this information for us and please do not hesitate to contact your editor with any clarifications or questions. </w:t>
      </w:r>
    </w:p>
    <w:p w:rsidR="0061182B" w:rsidRPr="00C13804" w:rsidRDefault="0061182B" w:rsidP="00BA17B0">
      <w:pPr>
        <w:spacing w:line="240" w:lineRule="auto"/>
        <w:rPr>
          <w:rFonts w:ascii="Arial" w:hAnsi="Arial" w:cs="Arial"/>
          <w:b/>
        </w:rPr>
      </w:pPr>
      <w:r w:rsidRPr="00C13804">
        <w:rPr>
          <w:rFonts w:ascii="Arial" w:hAnsi="Arial" w:cs="Arial"/>
          <w:b/>
        </w:rPr>
        <w:t xml:space="preserve">Please note: this request only applies to certain steps in your protocol as listed </w:t>
      </w:r>
      <w:r w:rsidR="00606880" w:rsidRPr="00C13804">
        <w:rPr>
          <w:rFonts w:ascii="Arial" w:hAnsi="Arial" w:cs="Arial"/>
          <w:b/>
        </w:rPr>
        <w:t>in the editorial comments</w:t>
      </w:r>
      <w:r w:rsidRPr="00C13804">
        <w:rPr>
          <w:rFonts w:ascii="Arial" w:hAnsi="Arial" w:cs="Arial"/>
          <w:b/>
        </w:rPr>
        <w:t xml:space="preserve">. </w:t>
      </w:r>
    </w:p>
    <w:p w:rsidR="00F3602C" w:rsidRPr="00C13804" w:rsidRDefault="00B5493C" w:rsidP="00BA17B0">
      <w:pPr>
        <w:spacing w:line="240" w:lineRule="auto"/>
        <w:rPr>
          <w:rFonts w:ascii="Arial" w:hAnsi="Arial" w:cs="Arial"/>
        </w:rPr>
      </w:pPr>
      <w:r w:rsidRPr="00C13804">
        <w:rPr>
          <w:rFonts w:ascii="Arial" w:hAnsi="Arial" w:cs="Arial"/>
        </w:rPr>
        <w:t>Please fill in the work sheet below</w:t>
      </w:r>
      <w:r w:rsidR="00923CDD" w:rsidRPr="00C13804">
        <w:rPr>
          <w:rFonts w:ascii="Arial" w:hAnsi="Arial" w:cs="Arial"/>
        </w:rPr>
        <w:t>, replacing the examples</w:t>
      </w:r>
      <w:r w:rsidRPr="00C13804">
        <w:rPr>
          <w:rFonts w:ascii="Arial" w:hAnsi="Arial" w:cs="Arial"/>
        </w:rPr>
        <w:t xml:space="preserve">. </w:t>
      </w:r>
      <w:r w:rsidR="00606880" w:rsidRPr="00C13804">
        <w:rPr>
          <w:rFonts w:ascii="Arial" w:hAnsi="Arial" w:cs="Arial"/>
        </w:rPr>
        <w:t xml:space="preserve">For each of the steps requested, </w:t>
      </w:r>
      <w:r w:rsidRPr="00C13804">
        <w:rPr>
          <w:rFonts w:ascii="Arial" w:hAnsi="Arial" w:cs="Arial"/>
        </w:rPr>
        <w:t>please designate which of the options would be the optimal representation for visualizing the step</w:t>
      </w:r>
      <w:r w:rsidR="00606880" w:rsidRPr="00C13804">
        <w:rPr>
          <w:rFonts w:ascii="Arial" w:hAnsi="Arial" w:cs="Arial"/>
        </w:rPr>
        <w:t xml:space="preserve"> (videographer footage, screen shot</w:t>
      </w:r>
      <w:r w:rsidR="00F140D9" w:rsidRPr="00C13804">
        <w:rPr>
          <w:rFonts w:ascii="Arial" w:hAnsi="Arial" w:cs="Arial"/>
        </w:rPr>
        <w:t xml:space="preserve"> or</w:t>
      </w:r>
      <w:r w:rsidR="00606880" w:rsidRPr="00C13804">
        <w:rPr>
          <w:rFonts w:ascii="Arial" w:hAnsi="Arial" w:cs="Arial"/>
        </w:rPr>
        <w:t xml:space="preserve"> figure)</w:t>
      </w:r>
      <w:r w:rsidRPr="00C13804">
        <w:rPr>
          <w:rFonts w:ascii="Arial" w:hAnsi="Arial" w:cs="Arial"/>
        </w:rPr>
        <w:t>. If a single step requires two options (for instance part will be filmed</w:t>
      </w:r>
      <w:r w:rsidR="002029FD" w:rsidRPr="00C13804">
        <w:rPr>
          <w:rFonts w:ascii="Arial" w:hAnsi="Arial" w:cs="Arial"/>
        </w:rPr>
        <w:t xml:space="preserve"> in the lab</w:t>
      </w:r>
      <w:r w:rsidRPr="00C13804">
        <w:rPr>
          <w:rFonts w:ascii="Arial" w:hAnsi="Arial" w:cs="Arial"/>
        </w:rPr>
        <w:t xml:space="preserve">, part will be </w:t>
      </w:r>
      <w:r w:rsidR="002029FD" w:rsidRPr="00C13804">
        <w:rPr>
          <w:rFonts w:ascii="Arial" w:hAnsi="Arial" w:cs="Arial"/>
        </w:rPr>
        <w:t xml:space="preserve">shown via </w:t>
      </w:r>
      <w:r w:rsidRPr="00C13804">
        <w:rPr>
          <w:rFonts w:ascii="Arial" w:hAnsi="Arial" w:cs="Arial"/>
        </w:rPr>
        <w:t>a screen shot) please separate the step accordingly</w:t>
      </w:r>
      <w:r w:rsidR="00F140D9" w:rsidRPr="00C13804">
        <w:rPr>
          <w:rFonts w:ascii="Arial" w:hAnsi="Arial" w:cs="Arial"/>
        </w:rPr>
        <w:t xml:space="preserve"> in the table (not in the protocol)</w:t>
      </w:r>
      <w:r w:rsidRPr="00C13804">
        <w:rPr>
          <w:rFonts w:ascii="Arial" w:hAnsi="Arial" w:cs="Arial"/>
        </w:rPr>
        <w:t>. If a figure from the manuscript will be used please refer to it by number</w:t>
      </w:r>
      <w:r w:rsidR="007A189F" w:rsidRPr="00C13804">
        <w:rPr>
          <w:rFonts w:ascii="Arial" w:hAnsi="Arial" w:cs="Arial"/>
        </w:rPr>
        <w:t xml:space="preserve"> and panel letter</w:t>
      </w:r>
      <w:r w:rsidRPr="00C13804">
        <w:rPr>
          <w:rFonts w:ascii="Arial" w:hAnsi="Arial" w:cs="Arial"/>
        </w:rPr>
        <w:t xml:space="preserve">. If a screen shot will be used, please add the screen shot </w:t>
      </w:r>
      <w:r w:rsidR="00606880" w:rsidRPr="00C13804">
        <w:rPr>
          <w:rFonts w:ascii="Arial" w:hAnsi="Arial" w:cs="Arial"/>
        </w:rPr>
        <w:t>after the table</w:t>
      </w:r>
      <w:r w:rsidR="007A189F" w:rsidRPr="00C13804">
        <w:rPr>
          <w:rFonts w:ascii="Arial" w:hAnsi="Arial" w:cs="Arial"/>
        </w:rPr>
        <w:t xml:space="preserve"> along with an identifying title.</w:t>
      </w:r>
      <w:r w:rsidRPr="00C13804">
        <w:rPr>
          <w:rFonts w:ascii="Arial" w:hAnsi="Arial" w:cs="Arial"/>
        </w:rPr>
        <w:t xml:space="preserve"> If the screen shot is not currently available a low resolution version or a brief description of it can be used instead. </w:t>
      </w:r>
      <w:r w:rsidR="004D37E4" w:rsidRPr="00C13804">
        <w:rPr>
          <w:rFonts w:ascii="Arial" w:hAnsi="Arial" w:cs="Arial"/>
        </w:rPr>
        <w:t>(Screen shots will not be sent to peer review.)</w:t>
      </w:r>
    </w:p>
    <w:p w:rsidR="003A7329" w:rsidRPr="00C13804" w:rsidRDefault="00B5493C" w:rsidP="00BA17B0">
      <w:pPr>
        <w:spacing w:line="240" w:lineRule="auto"/>
        <w:rPr>
          <w:rFonts w:ascii="Arial" w:hAnsi="Arial" w:cs="Arial"/>
          <w:i/>
        </w:rPr>
      </w:pPr>
      <w:r w:rsidRPr="00C13804">
        <w:rPr>
          <w:rFonts w:ascii="Arial" w:hAnsi="Arial" w:cs="Arial"/>
          <w:i/>
        </w:rPr>
        <w:t xml:space="preserve">If edits are made to the protocol later in the review process this guide will not need to be updated unless major changes to the protocol are made. </w:t>
      </w:r>
      <w:r w:rsidR="00F90A64" w:rsidRPr="00C13804">
        <w:rPr>
          <w:rFonts w:ascii="Arial" w:hAnsi="Arial" w:cs="Arial"/>
          <w:b/>
          <w:i/>
        </w:rPr>
        <w:t>Edits to text segments in this guide will not be reflected in the manuscript.</w:t>
      </w:r>
      <w:r w:rsidR="00F90A64" w:rsidRPr="00C13804">
        <w:rPr>
          <w:rFonts w:ascii="Arial" w:hAnsi="Arial" w:cs="Arial"/>
          <w:i/>
        </w:rPr>
        <w:t xml:space="preserve"> </w:t>
      </w:r>
    </w:p>
    <w:p w:rsidR="00393FA5" w:rsidRPr="00C13804" w:rsidRDefault="00F3602C" w:rsidP="007A189F">
      <w:pPr>
        <w:spacing w:after="0" w:line="240" w:lineRule="auto"/>
        <w:jc w:val="center"/>
        <w:rPr>
          <w:rFonts w:ascii="Arial" w:hAnsi="Arial" w:cs="Arial"/>
          <w:b/>
          <w:sz w:val="20"/>
          <w:szCs w:val="20"/>
        </w:rPr>
      </w:pPr>
      <w:r w:rsidRPr="00C13804">
        <w:rPr>
          <w:rFonts w:ascii="Arial" w:hAnsi="Arial" w:cs="Arial"/>
          <w:b/>
          <w:sz w:val="20"/>
          <w:szCs w:val="20"/>
        </w:rPr>
        <w:lastRenderedPageBreak/>
        <w:t xml:space="preserve">* </w:t>
      </w:r>
      <w:r w:rsidR="00B5493C" w:rsidRPr="00C13804">
        <w:rPr>
          <w:rFonts w:ascii="Arial" w:hAnsi="Arial" w:cs="Arial"/>
          <w:b/>
          <w:sz w:val="20"/>
          <w:szCs w:val="20"/>
        </w:rPr>
        <w:t>Please upload this completed work sheet under the file designation</w:t>
      </w:r>
      <w:r w:rsidR="00393FA5" w:rsidRPr="00C13804">
        <w:rPr>
          <w:rFonts w:ascii="Arial" w:hAnsi="Arial" w:cs="Arial"/>
          <w:b/>
          <w:sz w:val="20"/>
          <w:szCs w:val="20"/>
        </w:rPr>
        <w:t xml:space="preserve"> </w:t>
      </w:r>
      <w:r w:rsidR="00B5493C" w:rsidRPr="00C13804">
        <w:rPr>
          <w:rFonts w:ascii="Arial" w:hAnsi="Arial" w:cs="Arial"/>
          <w:b/>
          <w:sz w:val="20"/>
          <w:szCs w:val="20"/>
        </w:rPr>
        <w:t>“Supplemental files (as requested by Jo</w:t>
      </w:r>
      <w:r w:rsidR="00393FA5" w:rsidRPr="00C13804">
        <w:rPr>
          <w:rFonts w:ascii="Arial" w:hAnsi="Arial" w:cs="Arial"/>
          <w:b/>
          <w:sz w:val="20"/>
          <w:szCs w:val="20"/>
        </w:rPr>
        <w:t>VE).</w:t>
      </w:r>
      <w:r w:rsidRPr="00C13804">
        <w:rPr>
          <w:rFonts w:ascii="Arial" w:hAnsi="Arial" w:cs="Arial"/>
          <w:b/>
          <w:sz w:val="20"/>
          <w:szCs w:val="20"/>
        </w:rPr>
        <w:t>*</w:t>
      </w:r>
    </w:p>
    <w:p w:rsidR="00F90A64" w:rsidRPr="00C13804" w:rsidRDefault="00F90A64" w:rsidP="00BA17B0">
      <w:pPr>
        <w:spacing w:line="240" w:lineRule="auto"/>
        <w:rPr>
          <w:rFonts w:ascii="Arial" w:hAnsi="Arial" w:cs="Arial"/>
          <w:b/>
          <w:u w:val="single"/>
        </w:rPr>
      </w:pPr>
      <w:r w:rsidRPr="00C13804">
        <w:rPr>
          <w:rFonts w:ascii="Arial" w:hAnsi="Arial" w:cs="Arial"/>
          <w:b/>
          <w:u w:val="single"/>
        </w:rPr>
        <w:t xml:space="preserve">Supplemental information for </w:t>
      </w:r>
      <w:r w:rsidR="003A7329" w:rsidRPr="00C13804">
        <w:rPr>
          <w:rFonts w:ascii="Arial" w:hAnsi="Arial" w:cs="Arial"/>
          <w:b/>
          <w:u w:val="single"/>
        </w:rPr>
        <w:t xml:space="preserve">JoVE </w:t>
      </w:r>
      <w:r w:rsidRPr="00C13804">
        <w:rPr>
          <w:rFonts w:ascii="Arial" w:hAnsi="Arial" w:cs="Arial"/>
          <w:b/>
          <w:u w:val="single"/>
        </w:rPr>
        <w:t xml:space="preserve">scriptwriter </w:t>
      </w:r>
    </w:p>
    <w:tbl>
      <w:tblPr>
        <w:tblStyle w:val="TableGrid"/>
        <w:tblW w:w="0" w:type="auto"/>
        <w:tblLook w:val="04A0" w:firstRow="1" w:lastRow="0" w:firstColumn="1" w:lastColumn="0" w:noHBand="0" w:noVBand="1"/>
      </w:tblPr>
      <w:tblGrid>
        <w:gridCol w:w="975"/>
        <w:gridCol w:w="4729"/>
        <w:gridCol w:w="4736"/>
      </w:tblGrid>
      <w:tr w:rsidR="00463F72" w:rsidRPr="00C13804" w:rsidTr="000951A3">
        <w:tc>
          <w:tcPr>
            <w:tcW w:w="975" w:type="dxa"/>
          </w:tcPr>
          <w:p w:rsidR="00E5288E" w:rsidRPr="00C13804" w:rsidRDefault="00E5288E" w:rsidP="00C13804">
            <w:pPr>
              <w:rPr>
                <w:rFonts w:ascii="Arial" w:hAnsi="Arial" w:cs="Arial"/>
                <w:b/>
                <w:sz w:val="24"/>
                <w:szCs w:val="24"/>
              </w:rPr>
            </w:pPr>
            <w:r w:rsidRPr="00C13804">
              <w:rPr>
                <w:rFonts w:ascii="Arial" w:hAnsi="Arial" w:cs="Arial"/>
                <w:b/>
                <w:sz w:val="24"/>
                <w:szCs w:val="24"/>
              </w:rPr>
              <w:t>Step #</w:t>
            </w:r>
          </w:p>
        </w:tc>
        <w:tc>
          <w:tcPr>
            <w:tcW w:w="4729" w:type="dxa"/>
          </w:tcPr>
          <w:p w:rsidR="00E5288E" w:rsidRPr="002524D7" w:rsidRDefault="00E5288E" w:rsidP="00C13804">
            <w:pPr>
              <w:rPr>
                <w:rFonts w:ascii="Arial" w:hAnsi="Arial" w:cs="Arial"/>
                <w:b/>
                <w:sz w:val="24"/>
                <w:szCs w:val="24"/>
              </w:rPr>
            </w:pPr>
            <w:r w:rsidRPr="002524D7">
              <w:rPr>
                <w:rFonts w:ascii="Arial" w:hAnsi="Arial" w:cs="Arial"/>
                <w:b/>
                <w:sz w:val="24"/>
                <w:szCs w:val="24"/>
              </w:rPr>
              <w:t>Text</w:t>
            </w:r>
          </w:p>
        </w:tc>
        <w:tc>
          <w:tcPr>
            <w:tcW w:w="4736" w:type="dxa"/>
          </w:tcPr>
          <w:p w:rsidR="00E5288E" w:rsidRPr="00C13804" w:rsidRDefault="00E5288E" w:rsidP="00C13804">
            <w:pPr>
              <w:rPr>
                <w:rFonts w:ascii="Arial" w:hAnsi="Arial" w:cs="Arial"/>
                <w:b/>
                <w:sz w:val="24"/>
                <w:szCs w:val="24"/>
              </w:rPr>
            </w:pPr>
            <w:r w:rsidRPr="00C13804">
              <w:rPr>
                <w:rFonts w:ascii="Arial" w:hAnsi="Arial" w:cs="Arial"/>
                <w:b/>
                <w:sz w:val="24"/>
                <w:szCs w:val="24"/>
              </w:rPr>
              <w:t>Visual representation</w:t>
            </w:r>
          </w:p>
        </w:tc>
      </w:tr>
      <w:tr w:rsidR="00C13804" w:rsidRPr="00C13804" w:rsidTr="000951A3">
        <w:tc>
          <w:tcPr>
            <w:tcW w:w="975" w:type="dxa"/>
          </w:tcPr>
          <w:p w:rsidR="00C13804" w:rsidRPr="00C13804" w:rsidRDefault="00C13804" w:rsidP="00C13804">
            <w:pPr>
              <w:rPr>
                <w:rFonts w:ascii="Arial" w:hAnsi="Arial" w:cs="Arial"/>
                <w:sz w:val="24"/>
                <w:szCs w:val="24"/>
              </w:rPr>
            </w:pPr>
            <w:r w:rsidRPr="00C13804">
              <w:rPr>
                <w:rFonts w:ascii="Arial" w:hAnsi="Arial" w:cs="Arial"/>
                <w:sz w:val="24"/>
                <w:szCs w:val="24"/>
              </w:rPr>
              <w:t>3.1.</w:t>
            </w:r>
          </w:p>
        </w:tc>
        <w:tc>
          <w:tcPr>
            <w:tcW w:w="4729" w:type="dxa"/>
          </w:tcPr>
          <w:p w:rsidR="00C13804" w:rsidRPr="002524D7" w:rsidRDefault="00C13804" w:rsidP="00C13804">
            <w:pPr>
              <w:rPr>
                <w:rFonts w:ascii="Arial" w:hAnsi="Arial" w:cs="Arial"/>
                <w:sz w:val="24"/>
                <w:szCs w:val="24"/>
              </w:rPr>
            </w:pPr>
            <w:r w:rsidRPr="002524D7">
              <w:rPr>
                <w:rFonts w:ascii="Arial" w:hAnsi="Arial" w:cs="Arial"/>
                <w:sz w:val="24"/>
                <w:szCs w:val="24"/>
              </w:rPr>
              <w:t>Turn on the power supply to the electronics</w:t>
            </w:r>
          </w:p>
        </w:tc>
        <w:tc>
          <w:tcPr>
            <w:tcW w:w="4736" w:type="dxa"/>
          </w:tcPr>
          <w:p w:rsidR="00C13804" w:rsidRPr="00C13804" w:rsidRDefault="00C13804" w:rsidP="00C13804">
            <w:pPr>
              <w:rPr>
                <w:rFonts w:ascii="Arial" w:hAnsi="Arial" w:cs="Arial"/>
                <w:b/>
                <w:sz w:val="24"/>
                <w:szCs w:val="24"/>
              </w:rPr>
            </w:pPr>
            <w:r w:rsidRPr="00C13804">
              <w:rPr>
                <w:rFonts w:ascii="Arial" w:hAnsi="Arial" w:cs="Arial"/>
                <w:i/>
                <w:sz w:val="24"/>
                <w:szCs w:val="24"/>
              </w:rPr>
              <w:t>Videographer footage of lab member</w:t>
            </w:r>
          </w:p>
        </w:tc>
      </w:tr>
      <w:tr w:rsidR="00463F72" w:rsidRPr="00C13804" w:rsidTr="004664CA">
        <w:tc>
          <w:tcPr>
            <w:tcW w:w="975" w:type="dxa"/>
          </w:tcPr>
          <w:p w:rsidR="00E5288E" w:rsidRPr="00C13804" w:rsidRDefault="00D878B2" w:rsidP="00C13804">
            <w:pPr>
              <w:rPr>
                <w:rFonts w:ascii="Arial" w:hAnsi="Arial" w:cs="Arial"/>
                <w:i/>
                <w:sz w:val="24"/>
                <w:szCs w:val="24"/>
              </w:rPr>
            </w:pPr>
            <w:r w:rsidRPr="00C13804">
              <w:rPr>
                <w:rFonts w:ascii="Arial" w:hAnsi="Arial" w:cs="Arial"/>
                <w:i/>
                <w:sz w:val="24"/>
                <w:szCs w:val="24"/>
              </w:rPr>
              <w:t>3.2</w:t>
            </w:r>
          </w:p>
        </w:tc>
        <w:tc>
          <w:tcPr>
            <w:tcW w:w="4729" w:type="dxa"/>
            <w:shd w:val="clear" w:color="auto" w:fill="auto"/>
          </w:tcPr>
          <w:p w:rsidR="00E5288E" w:rsidRPr="002524D7" w:rsidRDefault="004664CA" w:rsidP="00C13804">
            <w:pPr>
              <w:pStyle w:val="ListParagraph"/>
              <w:numPr>
                <w:ilvl w:val="1"/>
                <w:numId w:val="1"/>
              </w:numPr>
              <w:ind w:left="0"/>
              <w:contextualSpacing w:val="0"/>
              <w:rPr>
                <w:rFonts w:ascii="Arial" w:hAnsi="Arial" w:cs="Arial"/>
                <w:i/>
              </w:rPr>
            </w:pPr>
            <w:r w:rsidRPr="002524D7">
              <w:rPr>
                <w:rFonts w:ascii="Arial" w:hAnsi="Arial" w:cs="Arial"/>
                <w:i/>
                <w:lang w:val="en-GB"/>
              </w:rPr>
              <w:t xml:space="preserve">For mouse skin, set the signal parameters for the acquisition software by typing in 25 ms for collection time, 25 for signal averages and 1 for boxcar filter width.  </w:t>
            </w:r>
          </w:p>
        </w:tc>
        <w:tc>
          <w:tcPr>
            <w:tcW w:w="4736" w:type="dxa"/>
            <w:shd w:val="clear" w:color="auto" w:fill="auto"/>
          </w:tcPr>
          <w:p w:rsidR="00E5288E" w:rsidRDefault="00C13804" w:rsidP="00C13804">
            <w:pPr>
              <w:rPr>
                <w:rFonts w:ascii="Arial" w:hAnsi="Arial" w:cs="Arial"/>
                <w:i/>
                <w:sz w:val="24"/>
                <w:szCs w:val="24"/>
              </w:rPr>
            </w:pPr>
            <w:r>
              <w:rPr>
                <w:rFonts w:ascii="Arial" w:hAnsi="Arial" w:cs="Arial"/>
                <w:i/>
                <w:sz w:val="24"/>
                <w:szCs w:val="24"/>
              </w:rPr>
              <w:t>Screen shot 1</w:t>
            </w:r>
          </w:p>
          <w:p w:rsidR="00C13804" w:rsidRDefault="00C13804" w:rsidP="00C13804">
            <w:pPr>
              <w:rPr>
                <w:rFonts w:ascii="Arial" w:hAnsi="Arial" w:cs="Arial"/>
                <w:i/>
                <w:sz w:val="24"/>
                <w:szCs w:val="24"/>
              </w:rPr>
            </w:pPr>
            <w:r w:rsidRPr="00C13804">
              <w:rPr>
                <w:rFonts w:ascii="Arial" w:hAnsi="Arial" w:cs="Arial"/>
                <w:i/>
                <w:sz w:val="24"/>
                <w:szCs w:val="24"/>
              </w:rPr>
              <w:t>Screen shot 2</w:t>
            </w:r>
          </w:p>
          <w:p w:rsidR="00C13804" w:rsidRPr="00C13804" w:rsidRDefault="00C13804" w:rsidP="00C13804">
            <w:pPr>
              <w:rPr>
                <w:rFonts w:ascii="Arial" w:hAnsi="Arial" w:cs="Arial"/>
                <w:i/>
                <w:sz w:val="24"/>
                <w:szCs w:val="24"/>
              </w:rPr>
            </w:pPr>
            <w:r w:rsidRPr="00C13804">
              <w:rPr>
                <w:rFonts w:ascii="Arial" w:hAnsi="Arial" w:cs="Arial"/>
                <w:i/>
                <w:sz w:val="24"/>
                <w:szCs w:val="24"/>
              </w:rPr>
              <w:t>Videographer footage of lab member</w:t>
            </w:r>
          </w:p>
        </w:tc>
      </w:tr>
      <w:tr w:rsidR="00463F72" w:rsidRPr="00C13804" w:rsidTr="004664CA">
        <w:tc>
          <w:tcPr>
            <w:tcW w:w="975" w:type="dxa"/>
          </w:tcPr>
          <w:p w:rsidR="00D878B2" w:rsidRPr="00C13804" w:rsidRDefault="00D878B2" w:rsidP="00C13804">
            <w:pPr>
              <w:rPr>
                <w:rFonts w:ascii="Arial" w:hAnsi="Arial" w:cs="Arial"/>
                <w:i/>
                <w:sz w:val="24"/>
                <w:szCs w:val="24"/>
              </w:rPr>
            </w:pPr>
            <w:r w:rsidRPr="00C13804">
              <w:rPr>
                <w:rFonts w:ascii="Arial" w:hAnsi="Arial" w:cs="Arial"/>
                <w:i/>
                <w:sz w:val="24"/>
                <w:szCs w:val="24"/>
              </w:rPr>
              <w:t>3.3</w:t>
            </w:r>
          </w:p>
        </w:tc>
        <w:tc>
          <w:tcPr>
            <w:tcW w:w="4729" w:type="dxa"/>
            <w:shd w:val="clear" w:color="auto" w:fill="auto"/>
          </w:tcPr>
          <w:p w:rsidR="00D878B2" w:rsidRPr="002524D7" w:rsidRDefault="00D878B2" w:rsidP="00C13804">
            <w:pPr>
              <w:pStyle w:val="ListParagraph"/>
              <w:numPr>
                <w:ilvl w:val="1"/>
                <w:numId w:val="1"/>
              </w:numPr>
              <w:ind w:left="0"/>
              <w:contextualSpacing w:val="0"/>
              <w:rPr>
                <w:rFonts w:ascii="Arial" w:hAnsi="Arial" w:cs="Arial"/>
                <w:i/>
                <w:lang w:val="en-GB"/>
              </w:rPr>
            </w:pPr>
            <w:r w:rsidRPr="002524D7">
              <w:rPr>
                <w:rFonts w:ascii="Arial" w:hAnsi="Arial" w:cs="Arial"/>
                <w:lang w:val="en-GB"/>
              </w:rPr>
              <w:t xml:space="preserve">Using custom programmed acquisition software, automatically acquire a background reading, </w:t>
            </w:r>
            <w:proofErr w:type="spellStart"/>
            <w:r w:rsidRPr="002524D7">
              <w:rPr>
                <w:rFonts w:ascii="Arial" w:hAnsi="Arial" w:cs="Arial"/>
                <w:lang w:val="en-GB"/>
              </w:rPr>
              <w:t>R</w:t>
            </w:r>
            <w:r w:rsidRPr="002524D7">
              <w:rPr>
                <w:rFonts w:ascii="Arial" w:hAnsi="Arial" w:cs="Arial"/>
                <w:vertAlign w:val="subscript"/>
                <w:lang w:val="en-GB"/>
              </w:rPr>
              <w:t>bg</w:t>
            </w:r>
            <w:proofErr w:type="spellEnd"/>
            <w:r w:rsidRPr="002524D7">
              <w:rPr>
                <w:rFonts w:ascii="Arial" w:hAnsi="Arial" w:cs="Arial"/>
                <w:lang w:val="en-GB"/>
              </w:rPr>
              <w:t xml:space="preserve"> (LED off) and diffuse reflectance at two source-detector separation distances, </w:t>
            </w:r>
            <w:proofErr w:type="spellStart"/>
            <w:r w:rsidRPr="002524D7">
              <w:rPr>
                <w:rFonts w:ascii="Arial" w:hAnsi="Arial" w:cs="Arial"/>
                <w:lang w:val="en-GB"/>
              </w:rPr>
              <w:t>R</w:t>
            </w:r>
            <w:r w:rsidRPr="002524D7">
              <w:rPr>
                <w:rFonts w:ascii="Arial" w:hAnsi="Arial" w:cs="Arial"/>
                <w:vertAlign w:val="subscript"/>
                <w:lang w:val="en-GB"/>
              </w:rPr>
              <w:t>meas</w:t>
            </w:r>
            <w:proofErr w:type="spellEnd"/>
            <w:r w:rsidRPr="002524D7">
              <w:rPr>
                <w:rFonts w:ascii="Arial" w:hAnsi="Arial" w:cs="Arial"/>
                <w:lang w:val="en-GB"/>
              </w:rPr>
              <w:t xml:space="preserve"> (260 </w:t>
            </w:r>
            <w:r w:rsidRPr="002524D7">
              <w:rPr>
                <w:rFonts w:ascii="Arial" w:hAnsi="Arial" w:cs="Arial"/>
                <w:lang w:val="en-GB"/>
              </w:rPr>
              <w:sym w:font="Symbol" w:char="F06D"/>
            </w:r>
            <w:r w:rsidRPr="002524D7">
              <w:rPr>
                <w:rFonts w:ascii="Arial" w:hAnsi="Arial" w:cs="Arial"/>
                <w:lang w:val="en-GB"/>
              </w:rPr>
              <w:t xml:space="preserve">m, 520 </w:t>
            </w:r>
            <w:r w:rsidRPr="002524D7">
              <w:rPr>
                <w:rFonts w:ascii="Arial" w:hAnsi="Arial" w:cs="Arial"/>
                <w:lang w:val="en-GB"/>
              </w:rPr>
              <w:sym w:font="Symbol" w:char="F06D"/>
            </w:r>
            <w:r w:rsidRPr="002524D7">
              <w:rPr>
                <w:rFonts w:ascii="Arial" w:hAnsi="Arial" w:cs="Arial"/>
                <w:lang w:val="en-GB"/>
              </w:rPr>
              <w:t xml:space="preserve">m) by clicking the “Acquire” button.  The total acquisition time is ~ 2 s.  </w:t>
            </w:r>
          </w:p>
        </w:tc>
        <w:tc>
          <w:tcPr>
            <w:tcW w:w="4736" w:type="dxa"/>
            <w:shd w:val="clear" w:color="auto" w:fill="auto"/>
          </w:tcPr>
          <w:p w:rsidR="00D878B2" w:rsidRDefault="00D878B2" w:rsidP="00C13804">
            <w:pPr>
              <w:rPr>
                <w:rFonts w:ascii="Arial" w:hAnsi="Arial" w:cs="Arial"/>
                <w:i/>
                <w:sz w:val="24"/>
                <w:szCs w:val="24"/>
              </w:rPr>
            </w:pPr>
            <w:r w:rsidRPr="00C13804">
              <w:rPr>
                <w:rFonts w:ascii="Arial" w:hAnsi="Arial" w:cs="Arial"/>
                <w:i/>
                <w:sz w:val="24"/>
                <w:szCs w:val="24"/>
              </w:rPr>
              <w:t>Screen shot 3</w:t>
            </w:r>
            <w:r w:rsidR="002524D7">
              <w:rPr>
                <w:rFonts w:ascii="Arial" w:hAnsi="Arial" w:cs="Arial"/>
                <w:i/>
                <w:sz w:val="24"/>
                <w:szCs w:val="24"/>
              </w:rPr>
              <w:br/>
            </w:r>
          </w:p>
          <w:p w:rsidR="002524D7" w:rsidRPr="00C13804" w:rsidRDefault="002524D7" w:rsidP="00C13804">
            <w:pPr>
              <w:rPr>
                <w:rFonts w:ascii="Arial" w:hAnsi="Arial" w:cs="Arial"/>
                <w:i/>
                <w:sz w:val="24"/>
                <w:szCs w:val="24"/>
              </w:rPr>
            </w:pPr>
            <w:r w:rsidRPr="00C13804">
              <w:rPr>
                <w:rFonts w:ascii="Arial" w:hAnsi="Arial" w:cs="Arial"/>
                <w:i/>
                <w:sz w:val="24"/>
                <w:szCs w:val="24"/>
              </w:rPr>
              <w:t>Videographer footage of lab member</w:t>
            </w:r>
          </w:p>
        </w:tc>
      </w:tr>
      <w:tr w:rsidR="00212FEE" w:rsidRPr="00C13804" w:rsidTr="004664CA">
        <w:tc>
          <w:tcPr>
            <w:tcW w:w="975" w:type="dxa"/>
          </w:tcPr>
          <w:p w:rsidR="00212FEE" w:rsidRPr="00C13804" w:rsidRDefault="00212FEE" w:rsidP="00C13804">
            <w:pPr>
              <w:rPr>
                <w:rFonts w:ascii="Arial" w:hAnsi="Arial" w:cs="Arial"/>
                <w:i/>
                <w:sz w:val="24"/>
                <w:szCs w:val="24"/>
              </w:rPr>
            </w:pPr>
            <w:r>
              <w:rPr>
                <w:rFonts w:ascii="Arial" w:hAnsi="Arial" w:cs="Arial"/>
                <w:i/>
                <w:sz w:val="24"/>
                <w:szCs w:val="24"/>
              </w:rPr>
              <w:t>4.3</w:t>
            </w:r>
          </w:p>
        </w:tc>
        <w:tc>
          <w:tcPr>
            <w:tcW w:w="4729" w:type="dxa"/>
            <w:shd w:val="clear" w:color="auto" w:fill="auto"/>
          </w:tcPr>
          <w:p w:rsidR="00212FEE" w:rsidRPr="00212FEE" w:rsidRDefault="00212FEE" w:rsidP="00212FEE">
            <w:pPr>
              <w:rPr>
                <w:rFonts w:ascii="Arial" w:hAnsi="Arial" w:cs="Arial"/>
                <w:lang w:val="en-GB"/>
              </w:rPr>
            </w:pPr>
            <w:r w:rsidRPr="00212FEE">
              <w:rPr>
                <w:rFonts w:ascii="Arial" w:hAnsi="Arial" w:cs="Arial"/>
                <w:lang w:val="en-GB"/>
              </w:rPr>
              <w:t>Quickly move one mouse onto the sterilized DOS probing area, place it on its side, fasten its snout into the nose cone and open the nose cone tubing to the flow of anaesthesia (2% isoflurane).</w:t>
            </w:r>
          </w:p>
          <w:p w:rsidR="00212FEE" w:rsidRPr="002524D7" w:rsidRDefault="00212FEE" w:rsidP="00212FEE">
            <w:pPr>
              <w:pStyle w:val="ListParagraph"/>
              <w:numPr>
                <w:ilvl w:val="1"/>
                <w:numId w:val="2"/>
              </w:numPr>
              <w:ind w:left="0"/>
              <w:contextualSpacing w:val="0"/>
              <w:rPr>
                <w:rFonts w:ascii="Arial" w:hAnsi="Arial" w:cs="Arial"/>
                <w:lang w:val="en-GB"/>
              </w:rPr>
            </w:pPr>
          </w:p>
        </w:tc>
        <w:tc>
          <w:tcPr>
            <w:tcW w:w="4736" w:type="dxa"/>
            <w:shd w:val="clear" w:color="auto" w:fill="auto"/>
          </w:tcPr>
          <w:p w:rsidR="00212FEE" w:rsidRDefault="00212FEE">
            <w:r w:rsidRPr="00287201">
              <w:rPr>
                <w:rFonts w:ascii="Arial" w:hAnsi="Arial" w:cs="Arial"/>
                <w:i/>
                <w:sz w:val="24"/>
                <w:szCs w:val="24"/>
              </w:rPr>
              <w:t>Videographer footage of lab member</w:t>
            </w:r>
          </w:p>
        </w:tc>
      </w:tr>
      <w:tr w:rsidR="00212FEE" w:rsidRPr="00C13804" w:rsidTr="004664CA">
        <w:tc>
          <w:tcPr>
            <w:tcW w:w="975" w:type="dxa"/>
          </w:tcPr>
          <w:p w:rsidR="00212FEE" w:rsidRPr="00C13804" w:rsidRDefault="00212FEE" w:rsidP="00C13804">
            <w:pPr>
              <w:rPr>
                <w:rFonts w:ascii="Arial" w:hAnsi="Arial" w:cs="Arial"/>
                <w:i/>
                <w:sz w:val="24"/>
                <w:szCs w:val="24"/>
              </w:rPr>
            </w:pPr>
            <w:r>
              <w:rPr>
                <w:rFonts w:ascii="Arial" w:hAnsi="Arial" w:cs="Arial"/>
                <w:i/>
                <w:sz w:val="24"/>
                <w:szCs w:val="24"/>
              </w:rPr>
              <w:t>4.4</w:t>
            </w:r>
          </w:p>
        </w:tc>
        <w:tc>
          <w:tcPr>
            <w:tcW w:w="4729" w:type="dxa"/>
            <w:shd w:val="clear" w:color="auto" w:fill="auto"/>
          </w:tcPr>
          <w:p w:rsidR="00212FEE" w:rsidRPr="00212FEE" w:rsidRDefault="00212FEE" w:rsidP="00212FEE">
            <w:pPr>
              <w:rPr>
                <w:rFonts w:ascii="Arial" w:hAnsi="Arial" w:cs="Arial"/>
                <w:lang w:val="en-GB"/>
              </w:rPr>
            </w:pPr>
            <w:r w:rsidRPr="00212FEE">
              <w:rPr>
                <w:rFonts w:ascii="Arial" w:hAnsi="Arial" w:cs="Arial"/>
                <w:lang w:val="en-GB"/>
              </w:rPr>
              <w:t>Before acquiring mouse skin measurements, sterilize the probe by wiping with 70% ethanol.</w:t>
            </w:r>
          </w:p>
          <w:p w:rsidR="00212FEE" w:rsidRPr="002524D7" w:rsidRDefault="00212FEE" w:rsidP="00212FEE">
            <w:pPr>
              <w:pStyle w:val="ListParagraph"/>
              <w:numPr>
                <w:ilvl w:val="1"/>
                <w:numId w:val="3"/>
              </w:numPr>
              <w:ind w:left="0"/>
              <w:contextualSpacing w:val="0"/>
              <w:rPr>
                <w:rFonts w:ascii="Arial" w:hAnsi="Arial" w:cs="Arial"/>
                <w:lang w:val="en-GB"/>
              </w:rPr>
            </w:pPr>
          </w:p>
        </w:tc>
        <w:tc>
          <w:tcPr>
            <w:tcW w:w="4736" w:type="dxa"/>
            <w:shd w:val="clear" w:color="auto" w:fill="auto"/>
          </w:tcPr>
          <w:p w:rsidR="00212FEE" w:rsidRDefault="00212FEE">
            <w:r w:rsidRPr="00287201">
              <w:rPr>
                <w:rFonts w:ascii="Arial" w:hAnsi="Arial" w:cs="Arial"/>
                <w:i/>
                <w:sz w:val="24"/>
                <w:szCs w:val="24"/>
              </w:rPr>
              <w:t>Videographer footage of lab member</w:t>
            </w:r>
          </w:p>
        </w:tc>
      </w:tr>
      <w:tr w:rsidR="00463F72" w:rsidRPr="00C13804" w:rsidTr="004664CA">
        <w:tc>
          <w:tcPr>
            <w:tcW w:w="975" w:type="dxa"/>
          </w:tcPr>
          <w:p w:rsidR="00E5288E" w:rsidRPr="00C13804" w:rsidRDefault="004664CA" w:rsidP="00C13804">
            <w:pPr>
              <w:rPr>
                <w:rFonts w:ascii="Arial" w:hAnsi="Arial" w:cs="Arial"/>
                <w:i/>
                <w:sz w:val="24"/>
                <w:szCs w:val="24"/>
              </w:rPr>
            </w:pPr>
            <w:r w:rsidRPr="00C13804">
              <w:rPr>
                <w:rFonts w:ascii="Arial" w:hAnsi="Arial" w:cs="Arial"/>
                <w:i/>
                <w:sz w:val="24"/>
                <w:szCs w:val="24"/>
              </w:rPr>
              <w:t>4.5</w:t>
            </w:r>
          </w:p>
        </w:tc>
        <w:tc>
          <w:tcPr>
            <w:tcW w:w="4729" w:type="dxa"/>
            <w:shd w:val="clear" w:color="auto" w:fill="auto"/>
          </w:tcPr>
          <w:p w:rsidR="00E5288E" w:rsidRPr="002524D7" w:rsidRDefault="00463F72" w:rsidP="00C13804">
            <w:pPr>
              <w:rPr>
                <w:rFonts w:ascii="Arial" w:hAnsi="Arial" w:cs="Arial"/>
                <w:i/>
                <w:sz w:val="24"/>
                <w:szCs w:val="24"/>
              </w:rPr>
            </w:pPr>
            <w:r w:rsidRPr="002524D7">
              <w:rPr>
                <w:rFonts w:ascii="Arial" w:hAnsi="Arial" w:cs="Arial"/>
                <w:i/>
                <w:sz w:val="24"/>
                <w:szCs w:val="24"/>
              </w:rPr>
              <w:t>Place the probe gently on the flank skin making sure to avoid dispersing the local vasculature.  The skin is not sterilized and the probe should be held by hand for the duration of the measurement.</w:t>
            </w:r>
          </w:p>
        </w:tc>
        <w:tc>
          <w:tcPr>
            <w:tcW w:w="4736" w:type="dxa"/>
            <w:shd w:val="clear" w:color="auto" w:fill="auto"/>
          </w:tcPr>
          <w:p w:rsidR="00463F72" w:rsidRPr="00C13804" w:rsidRDefault="00463F72" w:rsidP="00C13804">
            <w:pPr>
              <w:rPr>
                <w:rFonts w:ascii="Arial" w:hAnsi="Arial" w:cs="Arial"/>
                <w:i/>
                <w:sz w:val="24"/>
                <w:szCs w:val="24"/>
              </w:rPr>
            </w:pPr>
            <w:r w:rsidRPr="00C13804">
              <w:rPr>
                <w:rFonts w:ascii="Arial" w:hAnsi="Arial" w:cs="Arial"/>
                <w:i/>
                <w:sz w:val="24"/>
                <w:szCs w:val="24"/>
              </w:rPr>
              <w:t>Screen shot 4</w:t>
            </w:r>
          </w:p>
          <w:p w:rsidR="00463F72" w:rsidRPr="00C13804" w:rsidRDefault="00D878B2" w:rsidP="00C13804">
            <w:pPr>
              <w:rPr>
                <w:rFonts w:ascii="Arial" w:hAnsi="Arial" w:cs="Arial"/>
                <w:i/>
                <w:sz w:val="24"/>
                <w:szCs w:val="24"/>
              </w:rPr>
            </w:pPr>
            <w:r w:rsidRPr="00C13804">
              <w:rPr>
                <w:rFonts w:ascii="Arial" w:hAnsi="Arial" w:cs="Arial"/>
                <w:i/>
                <w:sz w:val="24"/>
                <w:szCs w:val="24"/>
              </w:rPr>
              <w:t xml:space="preserve">  </w:t>
            </w:r>
          </w:p>
          <w:p w:rsidR="00E5288E" w:rsidRPr="00C13804" w:rsidRDefault="004664CA" w:rsidP="00C13804">
            <w:pPr>
              <w:rPr>
                <w:rFonts w:ascii="Arial" w:hAnsi="Arial" w:cs="Arial"/>
                <w:i/>
                <w:sz w:val="24"/>
                <w:szCs w:val="24"/>
              </w:rPr>
            </w:pPr>
            <w:r w:rsidRPr="00C13804">
              <w:rPr>
                <w:rFonts w:ascii="Arial" w:hAnsi="Arial" w:cs="Arial"/>
                <w:i/>
                <w:sz w:val="24"/>
                <w:szCs w:val="24"/>
              </w:rPr>
              <w:t>Videographer footage of lab member</w:t>
            </w:r>
          </w:p>
        </w:tc>
      </w:tr>
      <w:tr w:rsidR="00463F72" w:rsidRPr="00C13804" w:rsidTr="004664CA">
        <w:tc>
          <w:tcPr>
            <w:tcW w:w="975" w:type="dxa"/>
          </w:tcPr>
          <w:p w:rsidR="00D878B2" w:rsidRPr="00C13804" w:rsidRDefault="00D878B2" w:rsidP="00C13804">
            <w:pPr>
              <w:rPr>
                <w:rFonts w:ascii="Arial" w:hAnsi="Arial" w:cs="Arial"/>
                <w:i/>
                <w:sz w:val="24"/>
                <w:szCs w:val="24"/>
              </w:rPr>
            </w:pPr>
            <w:r w:rsidRPr="00C13804">
              <w:rPr>
                <w:rFonts w:ascii="Arial" w:hAnsi="Arial" w:cs="Arial"/>
                <w:i/>
                <w:sz w:val="24"/>
                <w:szCs w:val="24"/>
              </w:rPr>
              <w:t>4.6</w:t>
            </w:r>
          </w:p>
        </w:tc>
        <w:tc>
          <w:tcPr>
            <w:tcW w:w="4729" w:type="dxa"/>
            <w:shd w:val="clear" w:color="auto" w:fill="auto"/>
          </w:tcPr>
          <w:p w:rsidR="00D878B2" w:rsidRPr="002524D7" w:rsidRDefault="00D878B2" w:rsidP="00EF14E7">
            <w:pPr>
              <w:pStyle w:val="ListParagraph"/>
              <w:ind w:left="0"/>
              <w:contextualSpacing w:val="0"/>
              <w:rPr>
                <w:rFonts w:ascii="Arial" w:hAnsi="Arial" w:cs="Arial"/>
                <w:i/>
              </w:rPr>
            </w:pPr>
            <w:r w:rsidRPr="002524D7">
              <w:rPr>
                <w:rFonts w:ascii="Arial" w:hAnsi="Arial" w:cs="Arial"/>
              </w:rPr>
              <w:t>Acquire reflectance data by probing a flank skin area of about 2 cm by 2 cm (the area to be irradiated) with the figure 5 dot formation on a die/</w:t>
            </w:r>
            <w:r w:rsidRPr="002524D7">
              <w:rPr>
                <w:rFonts w:ascii="Arial" w:hAnsi="Arial" w:cs="Arial"/>
                <w:lang w:val="en-GB"/>
              </w:rPr>
              <w:t xml:space="preserve"> perform a 5 point quadrant scan along the mouse flank. </w:t>
            </w:r>
            <w:r w:rsidRPr="002524D7">
              <w:rPr>
                <w:rFonts w:ascii="Arial" w:hAnsi="Arial" w:cs="Arial"/>
              </w:rPr>
              <w:t xml:space="preserve"> </w:t>
            </w:r>
          </w:p>
        </w:tc>
        <w:tc>
          <w:tcPr>
            <w:tcW w:w="4736" w:type="dxa"/>
            <w:shd w:val="clear" w:color="auto" w:fill="auto"/>
          </w:tcPr>
          <w:p w:rsidR="00D878B2" w:rsidRPr="00C13804" w:rsidRDefault="00EF14E7" w:rsidP="00C13804">
            <w:pPr>
              <w:rPr>
                <w:rFonts w:ascii="Arial" w:hAnsi="Arial" w:cs="Arial"/>
                <w:i/>
                <w:sz w:val="24"/>
                <w:szCs w:val="24"/>
              </w:rPr>
            </w:pPr>
            <w:r w:rsidRPr="00C13804">
              <w:rPr>
                <w:rFonts w:ascii="Arial" w:hAnsi="Arial" w:cs="Arial"/>
                <w:i/>
                <w:sz w:val="24"/>
                <w:szCs w:val="24"/>
              </w:rPr>
              <w:t>Videographer footage of lab member</w:t>
            </w:r>
          </w:p>
        </w:tc>
      </w:tr>
      <w:tr w:rsidR="00EF14E7" w:rsidRPr="00C13804" w:rsidTr="004664CA">
        <w:tc>
          <w:tcPr>
            <w:tcW w:w="975" w:type="dxa"/>
          </w:tcPr>
          <w:p w:rsidR="00EF14E7" w:rsidRPr="00C13804" w:rsidRDefault="00EF14E7" w:rsidP="00C13804">
            <w:pPr>
              <w:rPr>
                <w:rFonts w:ascii="Arial" w:hAnsi="Arial" w:cs="Arial"/>
                <w:i/>
                <w:sz w:val="24"/>
                <w:szCs w:val="24"/>
              </w:rPr>
            </w:pPr>
            <w:r>
              <w:rPr>
                <w:rFonts w:ascii="Arial" w:hAnsi="Arial" w:cs="Arial"/>
                <w:i/>
                <w:sz w:val="24"/>
                <w:szCs w:val="24"/>
              </w:rPr>
              <w:t>4.7</w:t>
            </w:r>
          </w:p>
        </w:tc>
        <w:tc>
          <w:tcPr>
            <w:tcW w:w="4729" w:type="dxa"/>
            <w:shd w:val="clear" w:color="auto" w:fill="auto"/>
          </w:tcPr>
          <w:p w:rsidR="00EF14E7" w:rsidRPr="002524D7" w:rsidRDefault="00EF14E7" w:rsidP="00EF14E7">
            <w:pPr>
              <w:pStyle w:val="ListParagraph"/>
              <w:ind w:left="0"/>
              <w:contextualSpacing w:val="0"/>
              <w:rPr>
                <w:rFonts w:ascii="Arial" w:hAnsi="Arial" w:cs="Arial"/>
              </w:rPr>
            </w:pPr>
            <w:r w:rsidRPr="00EF14E7">
              <w:rPr>
                <w:rFonts w:ascii="Arial" w:hAnsi="Arial" w:cs="Arial"/>
              </w:rPr>
              <w:t>Move the mouse into a recovery cage, and move the next mouse over to the DOS probing area.</w:t>
            </w:r>
          </w:p>
        </w:tc>
        <w:tc>
          <w:tcPr>
            <w:tcW w:w="4736" w:type="dxa"/>
            <w:shd w:val="clear" w:color="auto" w:fill="auto"/>
          </w:tcPr>
          <w:p w:rsidR="00EF14E7" w:rsidRPr="00C13804" w:rsidRDefault="00EF14E7" w:rsidP="00C13804">
            <w:pPr>
              <w:rPr>
                <w:rFonts w:ascii="Arial" w:hAnsi="Arial" w:cs="Arial"/>
                <w:i/>
                <w:sz w:val="24"/>
                <w:szCs w:val="24"/>
              </w:rPr>
            </w:pPr>
            <w:r w:rsidRPr="00C13804">
              <w:rPr>
                <w:rFonts w:ascii="Arial" w:hAnsi="Arial" w:cs="Arial"/>
                <w:i/>
                <w:sz w:val="24"/>
                <w:szCs w:val="24"/>
              </w:rPr>
              <w:t>Videographer footage of lab member</w:t>
            </w:r>
          </w:p>
        </w:tc>
      </w:tr>
      <w:tr w:rsidR="00463F72" w:rsidRPr="00C13804" w:rsidTr="004664CA">
        <w:tc>
          <w:tcPr>
            <w:tcW w:w="975" w:type="dxa"/>
          </w:tcPr>
          <w:p w:rsidR="00E5288E" w:rsidRPr="00C13804" w:rsidRDefault="004664CA" w:rsidP="00C13804">
            <w:pPr>
              <w:rPr>
                <w:rFonts w:ascii="Arial" w:hAnsi="Arial" w:cs="Arial"/>
                <w:i/>
                <w:sz w:val="24"/>
                <w:szCs w:val="24"/>
              </w:rPr>
            </w:pPr>
            <w:r w:rsidRPr="00C13804">
              <w:rPr>
                <w:rFonts w:ascii="Arial" w:hAnsi="Arial" w:cs="Arial"/>
                <w:i/>
                <w:sz w:val="24"/>
                <w:szCs w:val="24"/>
              </w:rPr>
              <w:t>5.2</w:t>
            </w:r>
          </w:p>
        </w:tc>
        <w:tc>
          <w:tcPr>
            <w:tcW w:w="4729" w:type="dxa"/>
            <w:shd w:val="clear" w:color="auto" w:fill="auto"/>
          </w:tcPr>
          <w:p w:rsidR="00E5288E" w:rsidRPr="002524D7" w:rsidRDefault="00463F72" w:rsidP="00C13804">
            <w:pPr>
              <w:autoSpaceDE w:val="0"/>
              <w:autoSpaceDN w:val="0"/>
              <w:adjustRightInd w:val="0"/>
              <w:rPr>
                <w:rFonts w:ascii="Arial" w:hAnsi="Arial" w:cs="Arial"/>
                <w:sz w:val="24"/>
                <w:szCs w:val="24"/>
              </w:rPr>
            </w:pPr>
            <w:r w:rsidRPr="002524D7">
              <w:rPr>
                <w:rFonts w:ascii="Arial" w:hAnsi="Arial" w:cs="Arial"/>
                <w:sz w:val="24"/>
                <w:szCs w:val="24"/>
              </w:rPr>
              <w:t>Remove the mouse from the induction chamber, gently pinch the flank skin and place tape over and below the stretched skin, forming a flap.</w:t>
            </w:r>
          </w:p>
        </w:tc>
        <w:tc>
          <w:tcPr>
            <w:tcW w:w="4736" w:type="dxa"/>
            <w:shd w:val="clear" w:color="auto" w:fill="auto"/>
          </w:tcPr>
          <w:p w:rsidR="00E5288E" w:rsidRPr="00C13804" w:rsidRDefault="004664CA" w:rsidP="00C13804">
            <w:pPr>
              <w:rPr>
                <w:rFonts w:ascii="Arial" w:hAnsi="Arial" w:cs="Arial"/>
                <w:i/>
                <w:sz w:val="24"/>
                <w:szCs w:val="24"/>
              </w:rPr>
            </w:pPr>
            <w:r w:rsidRPr="00C13804">
              <w:rPr>
                <w:rFonts w:ascii="Arial" w:hAnsi="Arial" w:cs="Arial"/>
                <w:i/>
                <w:sz w:val="24"/>
                <w:szCs w:val="24"/>
              </w:rPr>
              <w:t>Videographer footage of lab member</w:t>
            </w:r>
          </w:p>
        </w:tc>
      </w:tr>
      <w:tr w:rsidR="00463F72" w:rsidRPr="00C13804" w:rsidTr="004664CA">
        <w:tc>
          <w:tcPr>
            <w:tcW w:w="975" w:type="dxa"/>
          </w:tcPr>
          <w:p w:rsidR="00D878B2" w:rsidRPr="00C13804" w:rsidRDefault="00D878B2" w:rsidP="00C13804">
            <w:pPr>
              <w:rPr>
                <w:rFonts w:ascii="Arial" w:hAnsi="Arial" w:cs="Arial"/>
                <w:i/>
                <w:sz w:val="24"/>
                <w:szCs w:val="24"/>
              </w:rPr>
            </w:pPr>
            <w:r w:rsidRPr="00C13804">
              <w:rPr>
                <w:rFonts w:ascii="Arial" w:hAnsi="Arial" w:cs="Arial"/>
                <w:i/>
                <w:sz w:val="24"/>
                <w:szCs w:val="24"/>
              </w:rPr>
              <w:t>5.3</w:t>
            </w:r>
          </w:p>
        </w:tc>
        <w:tc>
          <w:tcPr>
            <w:tcW w:w="4729" w:type="dxa"/>
            <w:shd w:val="clear" w:color="auto" w:fill="auto"/>
          </w:tcPr>
          <w:p w:rsidR="00D878B2" w:rsidRPr="002524D7" w:rsidRDefault="00D878B2" w:rsidP="00212FEE">
            <w:pPr>
              <w:pStyle w:val="ListParagraph"/>
              <w:numPr>
                <w:ilvl w:val="1"/>
                <w:numId w:val="3"/>
              </w:numPr>
              <w:ind w:left="0"/>
              <w:contextualSpacing w:val="0"/>
              <w:rPr>
                <w:rFonts w:ascii="Arial" w:hAnsi="Arial" w:cs="Arial"/>
              </w:rPr>
            </w:pPr>
            <w:r w:rsidRPr="002524D7">
              <w:rPr>
                <w:rFonts w:ascii="Arial" w:hAnsi="Arial" w:cs="Arial"/>
              </w:rPr>
              <w:t xml:space="preserve">Place the mouse onto a plexiglass stage and cover the body with a custom lead jig (a working design is a rectangular box with the bottom and at least one end open, along with a side window to allow flank skin to be pulled through). Pull the skin flap through the jig window and gently </w:t>
            </w:r>
            <w:r w:rsidRPr="002524D7">
              <w:rPr>
                <w:rFonts w:ascii="Arial" w:hAnsi="Arial" w:cs="Arial"/>
              </w:rPr>
              <w:lastRenderedPageBreak/>
              <w:t xml:space="preserve">tape the flap onto the stage. </w:t>
            </w:r>
          </w:p>
          <w:p w:rsidR="00D878B2" w:rsidRPr="002524D7" w:rsidRDefault="00D878B2" w:rsidP="00C13804">
            <w:pPr>
              <w:autoSpaceDE w:val="0"/>
              <w:autoSpaceDN w:val="0"/>
              <w:adjustRightInd w:val="0"/>
              <w:rPr>
                <w:rFonts w:ascii="Arial" w:hAnsi="Arial" w:cs="Arial"/>
                <w:i/>
                <w:sz w:val="24"/>
                <w:szCs w:val="24"/>
              </w:rPr>
            </w:pPr>
          </w:p>
        </w:tc>
        <w:tc>
          <w:tcPr>
            <w:tcW w:w="4736" w:type="dxa"/>
            <w:shd w:val="clear" w:color="auto" w:fill="auto"/>
          </w:tcPr>
          <w:p w:rsidR="00D878B2" w:rsidRPr="00C13804" w:rsidRDefault="00D878B2" w:rsidP="00C13804">
            <w:pPr>
              <w:rPr>
                <w:rFonts w:ascii="Arial" w:hAnsi="Arial" w:cs="Arial"/>
                <w:i/>
                <w:sz w:val="24"/>
                <w:szCs w:val="24"/>
              </w:rPr>
            </w:pPr>
            <w:r w:rsidRPr="00C13804">
              <w:rPr>
                <w:rFonts w:ascii="Arial" w:hAnsi="Arial" w:cs="Arial"/>
                <w:i/>
                <w:sz w:val="24"/>
                <w:szCs w:val="24"/>
              </w:rPr>
              <w:lastRenderedPageBreak/>
              <w:t>Videographer footage of lab member</w:t>
            </w:r>
          </w:p>
        </w:tc>
      </w:tr>
      <w:tr w:rsidR="00463F72" w:rsidRPr="00C13804" w:rsidTr="004664CA">
        <w:tc>
          <w:tcPr>
            <w:tcW w:w="975" w:type="dxa"/>
          </w:tcPr>
          <w:p w:rsidR="00D878B2" w:rsidRPr="00C13804" w:rsidRDefault="00D878B2" w:rsidP="00C13804">
            <w:pPr>
              <w:rPr>
                <w:rFonts w:ascii="Arial" w:hAnsi="Arial" w:cs="Arial"/>
                <w:i/>
                <w:sz w:val="24"/>
                <w:szCs w:val="24"/>
              </w:rPr>
            </w:pPr>
            <w:r w:rsidRPr="00C13804">
              <w:rPr>
                <w:rFonts w:ascii="Arial" w:hAnsi="Arial" w:cs="Arial"/>
                <w:i/>
                <w:sz w:val="24"/>
                <w:szCs w:val="24"/>
              </w:rPr>
              <w:lastRenderedPageBreak/>
              <w:t>5.4</w:t>
            </w:r>
          </w:p>
        </w:tc>
        <w:tc>
          <w:tcPr>
            <w:tcW w:w="4729" w:type="dxa"/>
            <w:shd w:val="clear" w:color="auto" w:fill="auto"/>
          </w:tcPr>
          <w:p w:rsidR="00D878B2" w:rsidRPr="002524D7" w:rsidRDefault="00D878B2" w:rsidP="00212FEE">
            <w:pPr>
              <w:pStyle w:val="ListParagraph"/>
              <w:numPr>
                <w:ilvl w:val="1"/>
                <w:numId w:val="3"/>
              </w:numPr>
              <w:ind w:left="0"/>
              <w:contextualSpacing w:val="0"/>
              <w:rPr>
                <w:rFonts w:ascii="Arial" w:hAnsi="Arial" w:cs="Arial"/>
                <w:i/>
              </w:rPr>
            </w:pPr>
            <w:r w:rsidRPr="002524D7">
              <w:rPr>
                <w:rFonts w:ascii="Arial" w:hAnsi="Arial" w:cs="Arial"/>
              </w:rPr>
              <w:t xml:space="preserve">Place the plexiglass stage with the jig and mouse into the irradiator. Determine the settings (skin distance from x-ray source, voltage, duration and amperage) and deliver the desired dose (e.g. 11 cm from a 160 </w:t>
            </w:r>
            <w:proofErr w:type="spellStart"/>
            <w:r w:rsidRPr="002524D7">
              <w:rPr>
                <w:rFonts w:ascii="Arial" w:hAnsi="Arial" w:cs="Arial"/>
              </w:rPr>
              <w:t>kVp</w:t>
            </w:r>
            <w:proofErr w:type="spellEnd"/>
            <w:r w:rsidRPr="002524D7">
              <w:rPr>
                <w:rFonts w:ascii="Arial" w:hAnsi="Arial" w:cs="Arial"/>
              </w:rPr>
              <w:t xml:space="preserve"> x-ray source for 2.5 min with 6.3 mA). Use CAUTION with the x-ray source by following machine use guidelines to avoid burns and DNA damage.</w:t>
            </w:r>
          </w:p>
        </w:tc>
        <w:tc>
          <w:tcPr>
            <w:tcW w:w="4736" w:type="dxa"/>
            <w:shd w:val="clear" w:color="auto" w:fill="auto"/>
          </w:tcPr>
          <w:p w:rsidR="00D878B2" w:rsidRPr="00C13804" w:rsidRDefault="00D878B2" w:rsidP="00C13804">
            <w:pPr>
              <w:rPr>
                <w:rFonts w:ascii="Arial" w:hAnsi="Arial" w:cs="Arial"/>
                <w:i/>
                <w:sz w:val="24"/>
                <w:szCs w:val="24"/>
              </w:rPr>
            </w:pPr>
            <w:r w:rsidRPr="00C13804">
              <w:rPr>
                <w:rFonts w:ascii="Arial" w:hAnsi="Arial" w:cs="Arial"/>
                <w:i/>
                <w:sz w:val="24"/>
                <w:szCs w:val="24"/>
              </w:rPr>
              <w:t>Videographer footage of lab member</w:t>
            </w:r>
          </w:p>
        </w:tc>
      </w:tr>
      <w:tr w:rsidR="00C13804" w:rsidRPr="00C13804" w:rsidTr="004664CA">
        <w:tc>
          <w:tcPr>
            <w:tcW w:w="975" w:type="dxa"/>
          </w:tcPr>
          <w:p w:rsidR="00C13804" w:rsidRPr="00C13804" w:rsidRDefault="00C13804" w:rsidP="00C13804">
            <w:pPr>
              <w:rPr>
                <w:rFonts w:ascii="Arial" w:hAnsi="Arial" w:cs="Arial"/>
                <w:sz w:val="24"/>
                <w:szCs w:val="24"/>
              </w:rPr>
            </w:pPr>
            <w:r w:rsidRPr="00C13804">
              <w:rPr>
                <w:rFonts w:ascii="Arial" w:hAnsi="Arial" w:cs="Arial"/>
                <w:sz w:val="24"/>
                <w:szCs w:val="24"/>
              </w:rPr>
              <w:t>5.5</w:t>
            </w:r>
          </w:p>
        </w:tc>
        <w:tc>
          <w:tcPr>
            <w:tcW w:w="4729" w:type="dxa"/>
            <w:shd w:val="clear" w:color="auto" w:fill="auto"/>
          </w:tcPr>
          <w:p w:rsidR="00C13804" w:rsidRPr="002524D7" w:rsidRDefault="00C13804" w:rsidP="00C13804">
            <w:pPr>
              <w:rPr>
                <w:rFonts w:ascii="Arial" w:hAnsi="Arial" w:cs="Arial"/>
                <w:i/>
                <w:sz w:val="24"/>
                <w:szCs w:val="24"/>
              </w:rPr>
            </w:pPr>
            <w:r w:rsidRPr="002524D7">
              <w:rPr>
                <w:rFonts w:ascii="Arial" w:hAnsi="Arial" w:cs="Arial"/>
              </w:rPr>
              <w:t xml:space="preserve">Take the apparatus and mouse out of the irradiator, remove the shielding, remove the tape and place it into an individual recovery cage. Return the mouse to its normal shared cage after it has recovered from the </w:t>
            </w:r>
            <w:proofErr w:type="spellStart"/>
            <w:r w:rsidRPr="002524D7">
              <w:rPr>
                <w:rFonts w:ascii="Arial" w:hAnsi="Arial" w:cs="Arial"/>
              </w:rPr>
              <w:t>anaesthesia</w:t>
            </w:r>
            <w:proofErr w:type="spellEnd"/>
            <w:r w:rsidRPr="002524D7">
              <w:rPr>
                <w:rFonts w:ascii="Arial" w:hAnsi="Arial" w:cs="Arial"/>
              </w:rPr>
              <w:t>.</w:t>
            </w:r>
          </w:p>
        </w:tc>
        <w:tc>
          <w:tcPr>
            <w:tcW w:w="4736" w:type="dxa"/>
            <w:shd w:val="clear" w:color="auto" w:fill="auto"/>
          </w:tcPr>
          <w:p w:rsidR="00C13804" w:rsidRPr="00C13804" w:rsidRDefault="00C13804" w:rsidP="00C13804">
            <w:pPr>
              <w:rPr>
                <w:rFonts w:ascii="Arial" w:hAnsi="Arial" w:cs="Arial"/>
                <w:i/>
                <w:sz w:val="24"/>
                <w:szCs w:val="24"/>
              </w:rPr>
            </w:pPr>
            <w:r w:rsidRPr="00C13804">
              <w:rPr>
                <w:rFonts w:ascii="Arial" w:hAnsi="Arial" w:cs="Arial"/>
                <w:i/>
                <w:sz w:val="24"/>
                <w:szCs w:val="24"/>
              </w:rPr>
              <w:t>Videographer footage of lab member</w:t>
            </w:r>
          </w:p>
        </w:tc>
      </w:tr>
    </w:tbl>
    <w:p w:rsidR="00463F72" w:rsidRPr="00C13804" w:rsidRDefault="00463F72" w:rsidP="00BA17B0">
      <w:pPr>
        <w:spacing w:line="240" w:lineRule="auto"/>
        <w:rPr>
          <w:rFonts w:ascii="Arial" w:hAnsi="Arial" w:cs="Arial"/>
          <w:b/>
        </w:rPr>
      </w:pPr>
    </w:p>
    <w:p w:rsidR="00606880" w:rsidRPr="00C13804" w:rsidRDefault="00606880" w:rsidP="00BA17B0">
      <w:pPr>
        <w:spacing w:line="240" w:lineRule="auto"/>
        <w:rPr>
          <w:rFonts w:ascii="Arial" w:hAnsi="Arial" w:cs="Arial"/>
        </w:rPr>
      </w:pPr>
      <w:r w:rsidRPr="00C13804">
        <w:rPr>
          <w:rFonts w:ascii="Arial" w:hAnsi="Arial" w:cs="Arial"/>
          <w:b/>
        </w:rPr>
        <w:t>Screen Shots:</w:t>
      </w:r>
      <w:r w:rsidRPr="00C13804">
        <w:rPr>
          <w:rFonts w:ascii="Arial" w:hAnsi="Arial" w:cs="Arial"/>
        </w:rPr>
        <w:t xml:space="preserve"> (Please copy and paste or insert the required screen shots here, in the order they are listed above.)</w:t>
      </w:r>
    </w:p>
    <w:p w:rsidR="00D878B2" w:rsidRPr="00C13804" w:rsidRDefault="00D878B2" w:rsidP="00BA17B0">
      <w:pPr>
        <w:spacing w:line="240" w:lineRule="auto"/>
        <w:rPr>
          <w:rFonts w:ascii="Arial" w:hAnsi="Arial" w:cs="Arial"/>
        </w:rPr>
      </w:pPr>
      <w:r w:rsidRPr="00C13804">
        <w:rPr>
          <w:rFonts w:ascii="Arial" w:hAnsi="Arial" w:cs="Arial"/>
          <w:b/>
          <w:i/>
        </w:rPr>
        <w:t>Screen shot</w:t>
      </w:r>
      <w:r w:rsidR="00C13804">
        <w:rPr>
          <w:rFonts w:ascii="Arial" w:hAnsi="Arial" w:cs="Arial"/>
          <w:b/>
          <w:i/>
        </w:rPr>
        <w:t xml:space="preserve"> 1:</w:t>
      </w:r>
    </w:p>
    <w:p w:rsidR="00D878B2" w:rsidRPr="00C13804" w:rsidRDefault="00D878B2" w:rsidP="00BA17B0">
      <w:pPr>
        <w:spacing w:line="240" w:lineRule="auto"/>
        <w:rPr>
          <w:rFonts w:ascii="Arial" w:hAnsi="Arial" w:cs="Arial"/>
          <w:b/>
          <w:i/>
        </w:rPr>
      </w:pPr>
      <w:r w:rsidRPr="00C13804">
        <w:rPr>
          <w:rFonts w:ascii="Arial" w:hAnsi="Arial" w:cs="Arial"/>
          <w:b/>
          <w:i/>
          <w:noProof/>
        </w:rPr>
        <w:drawing>
          <wp:inline distT="0" distB="0" distL="0" distR="0" wp14:anchorId="741F935C" wp14:editId="7A6523BC">
            <wp:extent cx="1579159" cy="2518012"/>
            <wp:effectExtent l="19050" t="0" r="0" b="0"/>
            <wp:docPr id="7" name="Picture 4"/>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7" cstate="print"/>
                    <a:srcRect l="44202" r="29240"/>
                    <a:stretch>
                      <a:fillRect/>
                    </a:stretch>
                  </pic:blipFill>
                  <pic:spPr bwMode="auto">
                    <a:xfrm>
                      <a:off x="0" y="0"/>
                      <a:ext cx="1579159" cy="2518012"/>
                    </a:xfrm>
                    <a:prstGeom prst="rect">
                      <a:avLst/>
                    </a:prstGeom>
                    <a:noFill/>
                    <a:ln w="9525">
                      <a:noFill/>
                      <a:miter lim="800000"/>
                      <a:headEnd/>
                      <a:tailEnd/>
                    </a:ln>
                    <a:effectLst/>
                  </pic:spPr>
                </pic:pic>
              </a:graphicData>
            </a:graphic>
          </wp:inline>
        </w:drawing>
      </w:r>
    </w:p>
    <w:p w:rsidR="00D878B2" w:rsidRPr="00C13804" w:rsidRDefault="00D878B2" w:rsidP="00BA17B0">
      <w:pPr>
        <w:spacing w:line="240" w:lineRule="auto"/>
        <w:rPr>
          <w:rFonts w:ascii="Arial" w:hAnsi="Arial" w:cs="Arial"/>
        </w:rPr>
      </w:pPr>
      <w:r w:rsidRPr="00C13804">
        <w:rPr>
          <w:rFonts w:ascii="Arial" w:hAnsi="Arial" w:cs="Arial"/>
          <w:b/>
          <w:i/>
        </w:rPr>
        <w:t>Screen shot</w:t>
      </w:r>
      <w:r w:rsidR="00C13804">
        <w:rPr>
          <w:rFonts w:ascii="Arial" w:hAnsi="Arial" w:cs="Arial"/>
          <w:b/>
          <w:i/>
        </w:rPr>
        <w:t xml:space="preserve"> 2:</w:t>
      </w:r>
      <w:r w:rsidRPr="00C13804">
        <w:rPr>
          <w:rFonts w:ascii="Arial" w:hAnsi="Arial" w:cs="Arial"/>
          <w:b/>
          <w:i/>
        </w:rPr>
        <w:t xml:space="preserve"> </w:t>
      </w:r>
    </w:p>
    <w:p w:rsidR="007A189F" w:rsidRPr="00C13804" w:rsidRDefault="00A750D7" w:rsidP="00BA17B0">
      <w:pPr>
        <w:spacing w:line="240" w:lineRule="auto"/>
        <w:rPr>
          <w:rFonts w:ascii="Arial" w:hAnsi="Arial" w:cs="Arial"/>
          <w:i/>
        </w:rPr>
      </w:pPr>
      <w:r w:rsidRPr="00C13804">
        <w:rPr>
          <w:rFonts w:ascii="Arial" w:hAnsi="Arial" w:cs="Arial"/>
          <w:i/>
          <w:noProof/>
        </w:rPr>
        <w:drawing>
          <wp:inline distT="0" distB="0" distL="0" distR="0" wp14:anchorId="1518D21E" wp14:editId="7441953F">
            <wp:extent cx="3734084" cy="16465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11325" t="42336" r="47970" b="33139"/>
                    <a:stretch>
                      <a:fillRect/>
                    </a:stretch>
                  </pic:blipFill>
                  <pic:spPr bwMode="auto">
                    <a:xfrm>
                      <a:off x="0" y="0"/>
                      <a:ext cx="3742064" cy="1650044"/>
                    </a:xfrm>
                    <a:prstGeom prst="rect">
                      <a:avLst/>
                    </a:prstGeom>
                    <a:noFill/>
                    <a:ln w="9525">
                      <a:noFill/>
                      <a:miter lim="800000"/>
                      <a:headEnd/>
                      <a:tailEnd/>
                    </a:ln>
                  </pic:spPr>
                </pic:pic>
              </a:graphicData>
            </a:graphic>
          </wp:inline>
        </w:drawing>
      </w:r>
    </w:p>
    <w:p w:rsidR="00C13804" w:rsidRDefault="00C13804" w:rsidP="00D878B2">
      <w:pPr>
        <w:spacing w:line="240" w:lineRule="auto"/>
        <w:rPr>
          <w:rFonts w:ascii="Arial" w:hAnsi="Arial" w:cs="Arial"/>
          <w:b/>
          <w:i/>
        </w:rPr>
      </w:pPr>
    </w:p>
    <w:p w:rsidR="00C13804" w:rsidRDefault="00C13804" w:rsidP="00D878B2">
      <w:pPr>
        <w:spacing w:line="240" w:lineRule="auto"/>
        <w:rPr>
          <w:rFonts w:ascii="Arial" w:hAnsi="Arial" w:cs="Arial"/>
          <w:b/>
          <w:i/>
        </w:rPr>
      </w:pPr>
    </w:p>
    <w:p w:rsidR="00C13804" w:rsidRDefault="00C13804" w:rsidP="00D878B2">
      <w:pPr>
        <w:spacing w:line="240" w:lineRule="auto"/>
        <w:rPr>
          <w:rFonts w:ascii="Arial" w:hAnsi="Arial" w:cs="Arial"/>
          <w:b/>
          <w:i/>
        </w:rPr>
      </w:pPr>
    </w:p>
    <w:p w:rsidR="00C13804" w:rsidRDefault="00C13804" w:rsidP="00D878B2">
      <w:pPr>
        <w:spacing w:line="240" w:lineRule="auto"/>
        <w:rPr>
          <w:rFonts w:ascii="Arial" w:hAnsi="Arial" w:cs="Arial"/>
          <w:b/>
          <w:i/>
        </w:rPr>
      </w:pPr>
    </w:p>
    <w:p w:rsidR="00C13804" w:rsidRDefault="00C13804" w:rsidP="00D878B2">
      <w:pPr>
        <w:spacing w:line="240" w:lineRule="auto"/>
        <w:rPr>
          <w:rFonts w:ascii="Arial" w:hAnsi="Arial" w:cs="Arial"/>
          <w:b/>
          <w:i/>
        </w:rPr>
      </w:pPr>
    </w:p>
    <w:p w:rsidR="00C13804" w:rsidRDefault="00C13804" w:rsidP="00D878B2">
      <w:pPr>
        <w:spacing w:line="240" w:lineRule="auto"/>
        <w:rPr>
          <w:rFonts w:ascii="Arial" w:hAnsi="Arial" w:cs="Arial"/>
          <w:b/>
          <w:i/>
        </w:rPr>
      </w:pPr>
    </w:p>
    <w:p w:rsidR="00C13804" w:rsidRDefault="00C13804" w:rsidP="00D878B2">
      <w:pPr>
        <w:spacing w:line="240" w:lineRule="auto"/>
        <w:rPr>
          <w:rFonts w:ascii="Arial" w:hAnsi="Arial" w:cs="Arial"/>
          <w:b/>
          <w:i/>
        </w:rPr>
      </w:pPr>
    </w:p>
    <w:p w:rsidR="00C13804" w:rsidRDefault="00C13804" w:rsidP="00D878B2">
      <w:pPr>
        <w:spacing w:line="240" w:lineRule="auto"/>
        <w:rPr>
          <w:rFonts w:ascii="Arial" w:hAnsi="Arial" w:cs="Arial"/>
          <w:b/>
          <w:i/>
        </w:rPr>
      </w:pPr>
    </w:p>
    <w:p w:rsidR="00D878B2" w:rsidRPr="00C13804" w:rsidRDefault="00D878B2" w:rsidP="00D878B2">
      <w:pPr>
        <w:spacing w:line="240" w:lineRule="auto"/>
        <w:rPr>
          <w:rFonts w:ascii="Arial" w:hAnsi="Arial" w:cs="Arial"/>
          <w:b/>
          <w:i/>
        </w:rPr>
      </w:pPr>
      <w:r w:rsidRPr="00C13804">
        <w:rPr>
          <w:rFonts w:ascii="Arial" w:hAnsi="Arial" w:cs="Arial"/>
          <w:b/>
          <w:i/>
        </w:rPr>
        <w:t xml:space="preserve">Screen shot </w:t>
      </w:r>
      <w:r w:rsidR="00C13804">
        <w:rPr>
          <w:rFonts w:ascii="Arial" w:hAnsi="Arial" w:cs="Arial"/>
          <w:b/>
          <w:i/>
        </w:rPr>
        <w:t xml:space="preserve">3. </w:t>
      </w:r>
    </w:p>
    <w:p w:rsidR="00A750D7" w:rsidRPr="00C13804" w:rsidRDefault="00D878B2" w:rsidP="00BA17B0">
      <w:pPr>
        <w:spacing w:line="240" w:lineRule="auto"/>
        <w:rPr>
          <w:rFonts w:ascii="Arial" w:hAnsi="Arial" w:cs="Arial"/>
          <w:i/>
        </w:rPr>
      </w:pPr>
      <w:r w:rsidRPr="00C13804">
        <w:rPr>
          <w:rFonts w:ascii="Arial" w:hAnsi="Arial" w:cs="Arial"/>
          <w:i/>
          <w:noProof/>
        </w:rPr>
        <w:drawing>
          <wp:inline distT="0" distB="0" distL="0" distR="0" wp14:anchorId="1307959D" wp14:editId="250367F3">
            <wp:extent cx="1761984" cy="2565779"/>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52595" t="8320" r="17763" b="32653"/>
                    <a:stretch>
                      <a:fillRect/>
                    </a:stretch>
                  </pic:blipFill>
                  <pic:spPr bwMode="auto">
                    <a:xfrm>
                      <a:off x="0" y="0"/>
                      <a:ext cx="1761984" cy="2565779"/>
                    </a:xfrm>
                    <a:prstGeom prst="rect">
                      <a:avLst/>
                    </a:prstGeom>
                    <a:noFill/>
                    <a:ln w="9525">
                      <a:noFill/>
                      <a:miter lim="800000"/>
                      <a:headEnd/>
                      <a:tailEnd/>
                    </a:ln>
                  </pic:spPr>
                </pic:pic>
              </a:graphicData>
            </a:graphic>
          </wp:inline>
        </w:drawing>
      </w:r>
    </w:p>
    <w:p w:rsidR="00D878B2" w:rsidRPr="00C13804" w:rsidRDefault="00D878B2" w:rsidP="00BA17B0">
      <w:pPr>
        <w:spacing w:line="240" w:lineRule="auto"/>
        <w:rPr>
          <w:rFonts w:ascii="Arial" w:hAnsi="Arial" w:cs="Arial"/>
        </w:rPr>
      </w:pPr>
      <w:r w:rsidRPr="00C13804">
        <w:rPr>
          <w:rFonts w:ascii="Arial" w:hAnsi="Arial" w:cs="Arial"/>
          <w:b/>
          <w:i/>
        </w:rPr>
        <w:t>Step 4.5:  Screen shot or video footage</w:t>
      </w:r>
    </w:p>
    <w:p w:rsidR="00A750D7" w:rsidRPr="00C13804" w:rsidRDefault="00A750D7" w:rsidP="00BA17B0">
      <w:pPr>
        <w:spacing w:line="240" w:lineRule="auto"/>
        <w:rPr>
          <w:rFonts w:ascii="Arial" w:hAnsi="Arial" w:cs="Arial"/>
          <w:i/>
        </w:rPr>
      </w:pPr>
      <w:r w:rsidRPr="00C13804">
        <w:rPr>
          <w:rFonts w:ascii="Arial" w:hAnsi="Arial" w:cs="Arial"/>
          <w:i/>
          <w:noProof/>
        </w:rPr>
        <w:drawing>
          <wp:inline distT="0" distB="0" distL="0" distR="0" wp14:anchorId="0EB7ACCC" wp14:editId="376CC795">
            <wp:extent cx="2575219" cy="2518012"/>
            <wp:effectExtent l="0" t="0" r="0" b="0"/>
            <wp:docPr id="5" name="Picture 4"/>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7" cstate="print"/>
                    <a:srcRect r="56672"/>
                    <a:stretch>
                      <a:fillRect/>
                    </a:stretch>
                  </pic:blipFill>
                  <pic:spPr bwMode="auto">
                    <a:xfrm>
                      <a:off x="0" y="0"/>
                      <a:ext cx="2575219" cy="2518012"/>
                    </a:xfrm>
                    <a:prstGeom prst="rect">
                      <a:avLst/>
                    </a:prstGeom>
                    <a:noFill/>
                    <a:ln w="9525">
                      <a:noFill/>
                      <a:miter lim="800000"/>
                      <a:headEnd/>
                      <a:tailEnd/>
                    </a:ln>
                    <a:effectLst/>
                  </pic:spPr>
                </pic:pic>
              </a:graphicData>
            </a:graphic>
          </wp:inline>
        </w:drawing>
      </w:r>
    </w:p>
    <w:p w:rsidR="00A213E2" w:rsidRPr="00C13804" w:rsidRDefault="00A213E2" w:rsidP="00BA17B0">
      <w:pPr>
        <w:spacing w:line="240" w:lineRule="auto"/>
        <w:rPr>
          <w:rFonts w:ascii="Arial" w:hAnsi="Arial" w:cs="Arial"/>
        </w:rPr>
      </w:pPr>
      <w:r w:rsidRPr="00C13804">
        <w:rPr>
          <w:rFonts w:ascii="Arial" w:hAnsi="Arial" w:cs="Arial"/>
          <w:noProof/>
        </w:rPr>
        <w:lastRenderedPageBreak/>
        <w:drawing>
          <wp:inline distT="0" distB="0" distL="0" distR="0" wp14:anchorId="010543C1" wp14:editId="420501AE">
            <wp:extent cx="3092639" cy="3650057"/>
            <wp:effectExtent l="1905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093120" cy="3650625"/>
                    </a:xfrm>
                    <a:prstGeom prst="rect">
                      <a:avLst/>
                    </a:prstGeom>
                    <a:noFill/>
                    <a:ln w="9525">
                      <a:noFill/>
                      <a:miter lim="800000"/>
                      <a:headEnd/>
                      <a:tailEnd/>
                    </a:ln>
                  </pic:spPr>
                </pic:pic>
              </a:graphicData>
            </a:graphic>
          </wp:inline>
        </w:drawing>
      </w:r>
    </w:p>
    <w:p w:rsidR="00A213E2" w:rsidRPr="00C13804" w:rsidRDefault="00A213E2" w:rsidP="00BA17B0">
      <w:pPr>
        <w:spacing w:line="240" w:lineRule="auto"/>
        <w:rPr>
          <w:rFonts w:ascii="Arial" w:hAnsi="Arial" w:cs="Arial"/>
        </w:rPr>
      </w:pPr>
    </w:p>
    <w:p w:rsidR="00A213E2" w:rsidRPr="00C13804" w:rsidRDefault="00C13804" w:rsidP="00C13804">
      <w:pPr>
        <w:spacing w:line="240" w:lineRule="auto"/>
        <w:rPr>
          <w:rFonts w:ascii="Arial" w:hAnsi="Arial" w:cs="Arial"/>
        </w:rPr>
      </w:pPr>
      <w:r w:rsidRPr="00C13804">
        <w:rPr>
          <w:rFonts w:ascii="Arial" w:hAnsi="Arial" w:cs="Arial"/>
        </w:rPr>
        <w:br w:type="textWrapping" w:clear="all"/>
      </w:r>
    </w:p>
    <w:p w:rsidR="00A213E2" w:rsidRPr="00C13804" w:rsidRDefault="00A213E2" w:rsidP="00BA17B0">
      <w:pPr>
        <w:spacing w:line="240" w:lineRule="auto"/>
        <w:rPr>
          <w:rFonts w:ascii="Arial" w:hAnsi="Arial" w:cs="Arial"/>
        </w:rPr>
      </w:pPr>
    </w:p>
    <w:p w:rsidR="00A213E2" w:rsidRPr="00C13804" w:rsidRDefault="00A213E2" w:rsidP="00A213E2">
      <w:pPr>
        <w:spacing w:line="240" w:lineRule="auto"/>
        <w:rPr>
          <w:rFonts w:ascii="Arial" w:hAnsi="Arial" w:cs="Arial"/>
        </w:rPr>
      </w:pPr>
    </w:p>
    <w:p w:rsidR="00A213E2" w:rsidRPr="00C13804" w:rsidRDefault="00A213E2" w:rsidP="00BA17B0">
      <w:pPr>
        <w:spacing w:line="240" w:lineRule="auto"/>
        <w:rPr>
          <w:rFonts w:ascii="Arial" w:hAnsi="Arial" w:cs="Arial"/>
        </w:rPr>
      </w:pPr>
    </w:p>
    <w:sectPr w:rsidR="00A213E2" w:rsidRPr="00C13804" w:rsidSect="00652E00">
      <w:pgSz w:w="12240" w:h="15840"/>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A1EAD"/>
    <w:multiLevelType w:val="multilevel"/>
    <w:tmpl w:val="BFCA4F8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D0572F6"/>
    <w:multiLevelType w:val="multilevel"/>
    <w:tmpl w:val="BFCA4F8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72336082"/>
    <w:multiLevelType w:val="multilevel"/>
    <w:tmpl w:val="BFCA4F8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7B0"/>
    <w:rsid w:val="000951A3"/>
    <w:rsid w:val="002029FD"/>
    <w:rsid w:val="00212FEE"/>
    <w:rsid w:val="002524D7"/>
    <w:rsid w:val="002576E4"/>
    <w:rsid w:val="00384430"/>
    <w:rsid w:val="003937D3"/>
    <w:rsid w:val="00393FA5"/>
    <w:rsid w:val="003A7329"/>
    <w:rsid w:val="003A797E"/>
    <w:rsid w:val="003E1A6B"/>
    <w:rsid w:val="003F3BE8"/>
    <w:rsid w:val="00463F72"/>
    <w:rsid w:val="004664CA"/>
    <w:rsid w:val="004D37E4"/>
    <w:rsid w:val="0053233F"/>
    <w:rsid w:val="005C7292"/>
    <w:rsid w:val="00606880"/>
    <w:rsid w:val="0061182B"/>
    <w:rsid w:val="00652E00"/>
    <w:rsid w:val="007A189F"/>
    <w:rsid w:val="007F22D5"/>
    <w:rsid w:val="00923CDD"/>
    <w:rsid w:val="00A213E2"/>
    <w:rsid w:val="00A750D7"/>
    <w:rsid w:val="00B5493C"/>
    <w:rsid w:val="00BA17B0"/>
    <w:rsid w:val="00C13804"/>
    <w:rsid w:val="00C83F4F"/>
    <w:rsid w:val="00CB2983"/>
    <w:rsid w:val="00CC0720"/>
    <w:rsid w:val="00D878B2"/>
    <w:rsid w:val="00E0100E"/>
    <w:rsid w:val="00E5288E"/>
    <w:rsid w:val="00EB2E9A"/>
    <w:rsid w:val="00EF14E7"/>
    <w:rsid w:val="00F140D9"/>
    <w:rsid w:val="00F353B3"/>
    <w:rsid w:val="00F3602C"/>
    <w:rsid w:val="00F41131"/>
    <w:rsid w:val="00F4344F"/>
    <w:rsid w:val="00F90A64"/>
    <w:rsid w:val="00FD1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2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68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880"/>
    <w:rPr>
      <w:rFonts w:ascii="Tahoma" w:hAnsi="Tahoma" w:cs="Tahoma"/>
      <w:sz w:val="16"/>
      <w:szCs w:val="16"/>
    </w:rPr>
  </w:style>
  <w:style w:type="paragraph" w:styleId="ListParagraph">
    <w:name w:val="List Paragraph"/>
    <w:basedOn w:val="Normal"/>
    <w:uiPriority w:val="34"/>
    <w:qFormat/>
    <w:rsid w:val="004664CA"/>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2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68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880"/>
    <w:rPr>
      <w:rFonts w:ascii="Tahoma" w:hAnsi="Tahoma" w:cs="Tahoma"/>
      <w:sz w:val="16"/>
      <w:szCs w:val="16"/>
    </w:rPr>
  </w:style>
  <w:style w:type="paragraph" w:styleId="ListParagraph">
    <w:name w:val="List Paragraph"/>
    <w:basedOn w:val="Normal"/>
    <w:uiPriority w:val="34"/>
    <w:qFormat/>
    <w:rsid w:val="004664CA"/>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55DF2-2D4F-4098-8714-238128425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1186</Words>
  <Characters>6764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2015-08-21T19:36:00Z</dcterms:created>
  <dcterms:modified xsi:type="dcterms:W3CDTF">2015-08-21T19:36:00Z</dcterms:modified>
</cp:coreProperties>
</file>