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7F" w:rsidRPr="006D507B" w:rsidRDefault="00FE7A7F" w:rsidP="00FE7A7F">
      <w:pPr>
        <w:rPr>
          <w:u w:val="single"/>
        </w:rPr>
      </w:pPr>
      <w:r w:rsidRPr="006D507B">
        <w:rPr>
          <w:u w:val="single"/>
        </w:rPr>
        <w:t>Macpherson 53484 redos (5)</w:t>
      </w:r>
    </w:p>
    <w:p w:rsidR="00FE7A7F" w:rsidRPr="006D507B" w:rsidRDefault="00FE7A7F" w:rsidP="00FE7A7F">
      <w:pPr>
        <w:rPr>
          <w:rFonts w:ascii="Times New Roman" w:eastAsia="Times New Roman" w:hAnsi="Times New Roman"/>
        </w:rPr>
      </w:pPr>
      <w:proofErr w:type="gramStart"/>
      <w:r w:rsidRPr="006D507B">
        <w:rPr>
          <w:rFonts w:ascii="Arial" w:eastAsia="Times New Roman" w:hAnsi="Arial" w:cs="Arial"/>
        </w:rPr>
        <w:t>2.1  Typical</w:t>
      </w:r>
      <w:proofErr w:type="gramEnd"/>
      <w:r w:rsidRPr="006D507B">
        <w:rPr>
          <w:rFonts w:ascii="Arial" w:eastAsia="Times New Roman" w:hAnsi="Arial" w:cs="Arial"/>
        </w:rPr>
        <w:t xml:space="preserve"> examples include Freestanding; All-diamond substrates; and thin film </w:t>
      </w:r>
      <w:r w:rsidRPr="006D507B">
        <w:rPr>
          <w:rFonts w:ascii="Arial" w:eastAsia="Times New Roman" w:hAnsi="Arial" w:cs="Arial"/>
          <w:b/>
          <w:bCs/>
        </w:rPr>
        <w:t>supported on a non-diamond growth substrate</w:t>
      </w:r>
      <w:r w:rsidRPr="006D507B">
        <w:rPr>
          <w:rFonts w:ascii="Arial" w:eastAsia="Times New Roman" w:hAnsi="Arial" w:cs="Arial"/>
        </w:rPr>
        <w:t>.  The thin film</w:t>
      </w:r>
      <w:r w:rsidRPr="006D507B">
        <w:rPr>
          <w:rFonts w:ascii="Arial" w:eastAsia="Times New Roman" w:hAnsi="Arial" w:cs="Arial"/>
          <w:b/>
          <w:bCs/>
        </w:rPr>
        <w:t xml:space="preserve"> substrate supported</w:t>
      </w:r>
      <w:r w:rsidRPr="006D507B">
        <w:rPr>
          <w:rFonts w:ascii="Arial" w:eastAsia="Times New Roman" w:hAnsi="Arial" w:cs="Arial"/>
        </w:rPr>
        <w:t xml:space="preserve"> BDD should not be acid cleaned</w:t>
      </w:r>
      <w:r w:rsidRPr="006D507B">
        <w:rPr>
          <w:rFonts w:ascii="Arial" w:eastAsia="Times New Roman" w:hAnsi="Arial" w:cs="Arial"/>
          <w:b/>
          <w:bCs/>
        </w:rPr>
        <w:t>, to avoid disintegration</w:t>
      </w:r>
      <w:r w:rsidRPr="006D507B">
        <w:rPr>
          <w:rFonts w:ascii="Arial" w:eastAsia="Times New Roman" w:hAnsi="Arial" w:cs="Arial"/>
        </w:rPr>
        <w:t>.     (1:20, rewrite)</w:t>
      </w:r>
    </w:p>
    <w:p w:rsidR="00FE7A7F" w:rsidRPr="006D507B" w:rsidRDefault="00FE7A7F" w:rsidP="00FE7A7F">
      <w:pPr>
        <w:rPr>
          <w:rFonts w:ascii="Times New Roman" w:eastAsia="Times New Roman" w:hAnsi="Times New Roman"/>
        </w:rPr>
      </w:pPr>
    </w:p>
    <w:p w:rsidR="00FE7A7F" w:rsidRPr="006D507B" w:rsidRDefault="00FE7A7F" w:rsidP="00FE7A7F">
      <w:pPr>
        <w:rPr>
          <w:rFonts w:ascii="Times New Roman" w:eastAsia="Times New Roman" w:hAnsi="Times New Roman"/>
        </w:rPr>
      </w:pPr>
      <w:r w:rsidRPr="006D507B">
        <w:rPr>
          <w:rFonts w:ascii="Arial" w:eastAsia="Times New Roman" w:hAnsi="Arial" w:cs="Arial"/>
        </w:rPr>
        <w:t>6.5a Using a potentiostat, record CVs in 1 milliMolar ruthenium hexaamine (pronounced as “roo-</w:t>
      </w:r>
      <w:r w:rsidRPr="006D507B">
        <w:rPr>
          <w:rFonts w:ascii="Arial" w:eastAsia="Times New Roman" w:hAnsi="Arial" w:cs="Arial"/>
          <w:b/>
          <w:bCs/>
        </w:rPr>
        <w:t>thee</w:t>
      </w:r>
      <w:r w:rsidRPr="006D507B">
        <w:rPr>
          <w:rFonts w:ascii="Arial" w:eastAsia="Times New Roman" w:hAnsi="Arial" w:cs="Arial"/>
        </w:rPr>
        <w:t>-nee-</w:t>
      </w:r>
      <w:r w:rsidRPr="006D507B">
        <w:rPr>
          <w:rFonts w:ascii="Arial" w:eastAsia="Times New Roman" w:hAnsi="Arial" w:cs="Arial"/>
          <w:i/>
          <w:iCs/>
        </w:rPr>
        <w:t xml:space="preserve">uh </w:t>
      </w:r>
      <w:proofErr w:type="gramStart"/>
      <w:r w:rsidRPr="006D507B">
        <w:rPr>
          <w:rFonts w:ascii="Arial" w:eastAsia="Times New Roman" w:hAnsi="Arial" w:cs="Arial"/>
          <w:i/>
          <w:iCs/>
        </w:rPr>
        <w:t xml:space="preserve">m </w:t>
      </w:r>
      <w:r w:rsidRPr="006D507B">
        <w:rPr>
          <w:rFonts w:ascii="Arial" w:eastAsia="Times New Roman" w:hAnsi="Arial" w:cs="Arial"/>
          <w:b/>
          <w:bCs/>
          <w:i/>
          <w:iCs/>
        </w:rPr>
        <w:t> </w:t>
      </w:r>
      <w:r w:rsidRPr="006D507B">
        <w:rPr>
          <w:rFonts w:ascii="Arial" w:eastAsia="Times New Roman" w:hAnsi="Arial" w:cs="Arial"/>
          <w:b/>
          <w:bCs/>
        </w:rPr>
        <w:t>heksuh</w:t>
      </w:r>
      <w:proofErr w:type="gramEnd"/>
      <w:r w:rsidRPr="006D507B">
        <w:rPr>
          <w:rFonts w:ascii="Arial" w:eastAsia="Times New Roman" w:hAnsi="Arial" w:cs="Arial"/>
          <w:b/>
          <w:bCs/>
        </w:rPr>
        <w:t>-meen</w:t>
      </w:r>
      <w:r w:rsidRPr="006D507B">
        <w:rPr>
          <w:rFonts w:ascii="Arial" w:eastAsia="Times New Roman" w:hAnsi="Arial" w:cs="Arial"/>
        </w:rPr>
        <w:t>) and 0.1 Molar potassium nitrate between positive 0.2 Volts and negative 0.8 Volts versus SCE.   (8:26)</w:t>
      </w:r>
    </w:p>
    <w:p w:rsidR="00FE7A7F" w:rsidRPr="006D507B" w:rsidRDefault="00FE7A7F" w:rsidP="00FE7A7F">
      <w:pPr>
        <w:rPr>
          <w:rFonts w:ascii="Times New Roman" w:eastAsia="Times New Roman" w:hAnsi="Times New Roman"/>
        </w:rPr>
      </w:pPr>
    </w:p>
    <w:p w:rsidR="00FE7A7F" w:rsidRPr="006D507B" w:rsidRDefault="00FE7A7F" w:rsidP="00FE7A7F">
      <w:pPr>
        <w:rPr>
          <w:rFonts w:ascii="Times New Roman" w:eastAsia="Times New Roman" w:hAnsi="Times New Roman"/>
        </w:rPr>
      </w:pPr>
      <w:r w:rsidRPr="006D507B">
        <w:rPr>
          <w:rFonts w:ascii="Arial" w:eastAsia="Times New Roman" w:hAnsi="Arial" w:cs="Arial"/>
        </w:rPr>
        <w:t>7.2a </w:t>
      </w:r>
      <w:proofErr w:type="gramStart"/>
      <w:r w:rsidRPr="006D507B">
        <w:rPr>
          <w:rFonts w:ascii="Arial" w:eastAsia="Times New Roman" w:hAnsi="Arial" w:cs="Arial"/>
        </w:rPr>
        <w:t>This</w:t>
      </w:r>
      <w:proofErr w:type="gramEnd"/>
      <w:r w:rsidRPr="006D507B">
        <w:rPr>
          <w:rFonts w:ascii="Arial" w:eastAsia="Times New Roman" w:hAnsi="Arial" w:cs="Arial"/>
        </w:rPr>
        <w:t xml:space="preserve"> is the deposition potential, Edep, typically lying between approximately positive 0.6 Volts and positive </w:t>
      </w:r>
      <w:r w:rsidRPr="006D507B">
        <w:rPr>
          <w:rFonts w:ascii="Arial" w:eastAsia="Times New Roman" w:hAnsi="Arial" w:cs="Arial"/>
          <w:b/>
          <w:bCs/>
        </w:rPr>
        <w:t>0.85</w:t>
      </w:r>
      <w:r w:rsidRPr="006D507B">
        <w:rPr>
          <w:rFonts w:ascii="Arial" w:eastAsia="Times New Roman" w:hAnsi="Arial" w:cs="Arial"/>
        </w:rPr>
        <w:t xml:space="preserve"> Volts.  (9:25, rewrite)</w:t>
      </w:r>
    </w:p>
    <w:p w:rsidR="00FE7A7F" w:rsidRPr="006D507B" w:rsidRDefault="00FE7A7F" w:rsidP="00FE7A7F">
      <w:pPr>
        <w:rPr>
          <w:rFonts w:ascii="Times New Roman" w:eastAsia="Times New Roman" w:hAnsi="Times New Roman"/>
        </w:rPr>
      </w:pPr>
    </w:p>
    <w:p w:rsidR="00FE7A7F" w:rsidRPr="006D507B" w:rsidRDefault="00FE7A7F" w:rsidP="00FE7A7F">
      <w:pPr>
        <w:rPr>
          <w:rFonts w:ascii="Times New Roman" w:eastAsia="Times New Roman" w:hAnsi="Times New Roman"/>
        </w:rPr>
      </w:pPr>
      <w:r w:rsidRPr="006D507B">
        <w:rPr>
          <w:rFonts w:ascii="Arial" w:eastAsia="Times New Roman" w:hAnsi="Arial" w:cs="Arial"/>
        </w:rPr>
        <w:t>8.2 Apply a</w:t>
      </w:r>
      <w:r w:rsidRPr="006D507B">
        <w:rPr>
          <w:rFonts w:ascii="Arial" w:eastAsia="Times New Roman" w:hAnsi="Arial" w:cs="Arial"/>
          <w:b/>
          <w:bCs/>
        </w:rPr>
        <w:t xml:space="preserve"> sufficiently</w:t>
      </w:r>
      <w:r w:rsidRPr="006D507B">
        <w:rPr>
          <w:rFonts w:ascii="Arial" w:eastAsia="Times New Roman" w:hAnsi="Arial" w:cs="Arial"/>
        </w:rPr>
        <w:t xml:space="preserve"> negative current to the working electrode using a galvanostat such that the solution </w:t>
      </w:r>
      <w:r w:rsidRPr="006D507B">
        <w:rPr>
          <w:rFonts w:ascii="Arial" w:eastAsia="Times New Roman" w:hAnsi="Arial" w:cs="Arial"/>
          <w:b/>
          <w:bCs/>
        </w:rPr>
        <w:t>local to the electrode</w:t>
      </w:r>
      <w:r w:rsidRPr="006D507B">
        <w:rPr>
          <w:rFonts w:ascii="Arial" w:eastAsia="Times New Roman" w:hAnsi="Arial" w:cs="Arial"/>
        </w:rPr>
        <w:t xml:space="preserve"> changes color from colorless to pink.  (10:39, rewrite)</w:t>
      </w:r>
    </w:p>
    <w:p w:rsidR="00FE7A7F" w:rsidRPr="006D507B" w:rsidRDefault="00FE7A7F" w:rsidP="00FE7A7F">
      <w:pPr>
        <w:rPr>
          <w:rFonts w:ascii="Times New Roman" w:eastAsia="Times New Roman" w:hAnsi="Times New Roman"/>
        </w:rPr>
      </w:pPr>
    </w:p>
    <w:p w:rsidR="00FE7A7F" w:rsidRPr="006D507B" w:rsidRDefault="00FE7A7F" w:rsidP="00FE7A7F">
      <w:pPr>
        <w:rPr>
          <w:rFonts w:ascii="Times New Roman" w:eastAsia="Times New Roman" w:hAnsi="Times New Roman"/>
        </w:rPr>
      </w:pPr>
      <w:proofErr w:type="gramStart"/>
      <w:r w:rsidRPr="006D507B">
        <w:rPr>
          <w:rFonts w:ascii="Arial" w:eastAsia="Times New Roman" w:hAnsi="Arial" w:cs="Arial"/>
        </w:rPr>
        <w:t>8.3b  Apply</w:t>
      </w:r>
      <w:proofErr w:type="gramEnd"/>
      <w:r w:rsidRPr="006D507B">
        <w:rPr>
          <w:rFonts w:ascii="Arial" w:eastAsia="Times New Roman" w:hAnsi="Arial" w:cs="Arial"/>
        </w:rPr>
        <w:t xml:space="preserve"> a sufficiently positive current such that the solution </w:t>
      </w:r>
      <w:r w:rsidRPr="006D507B">
        <w:rPr>
          <w:rFonts w:ascii="Arial" w:eastAsia="Times New Roman" w:hAnsi="Arial" w:cs="Arial"/>
          <w:b/>
          <w:bCs/>
        </w:rPr>
        <w:t>local to the electrode</w:t>
      </w:r>
      <w:r w:rsidRPr="006D507B">
        <w:rPr>
          <w:rFonts w:ascii="Arial" w:eastAsia="Times New Roman" w:hAnsi="Arial" w:cs="Arial"/>
        </w:rPr>
        <w:t xml:space="preserve"> changes color from yellow to red.  (10:55, rewrite)  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7F"/>
    <w:rsid w:val="001E1FAD"/>
    <w:rsid w:val="001E64BF"/>
    <w:rsid w:val="00490A02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7F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7F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Macintosh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2015-11-15T01:45:00Z</dcterms:created>
  <dcterms:modified xsi:type="dcterms:W3CDTF">2015-11-15T01:45:00Z</dcterms:modified>
</cp:coreProperties>
</file>