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5F" w:rsidRPr="001F775F" w:rsidRDefault="001F775F" w:rsidP="001F775F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1F775F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Bhutani</w:t>
      </w:r>
      <w:proofErr w:type="spellEnd"/>
      <w:r w:rsidRPr="001F775F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53085 </w:t>
      </w:r>
      <w:proofErr w:type="spellStart"/>
      <w:r w:rsidRPr="001F775F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redos</w:t>
      </w:r>
      <w:proofErr w:type="spellEnd"/>
      <w:r w:rsidRPr="001F775F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(3)</w:t>
      </w:r>
      <w:r w:rsidRPr="001F775F">
        <w:rPr>
          <w:rFonts w:eastAsia="Times New Roman"/>
          <w:color w:val="222222"/>
          <w:sz w:val="19"/>
          <w:szCs w:val="19"/>
        </w:rPr>
        <w:br/>
      </w:r>
      <w:r w:rsidRPr="001F775F">
        <w:rPr>
          <w:rFonts w:eastAsia="Times New Roman"/>
          <w:color w:val="222222"/>
          <w:sz w:val="19"/>
          <w:szCs w:val="19"/>
          <w:shd w:val="clear" w:color="auto" w:fill="FFFFFF"/>
        </w:rPr>
        <w:t>2.1 To begin, prepare </w:t>
      </w:r>
      <w:r w:rsidRPr="001F775F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dissociation</w:t>
      </w:r>
      <w:r w:rsidRPr="001F775F">
        <w:rPr>
          <w:rFonts w:eastAsia="Times New Roman"/>
          <w:color w:val="222222"/>
          <w:sz w:val="19"/>
          <w:szCs w:val="19"/>
          <w:shd w:val="clear" w:color="auto" w:fill="FFFFFF"/>
        </w:rPr>
        <w:t> medium by combining 1 part collagenase 2 at 125 units/ml with 1 part collagenase 4 at 160 units/ml in chondrocyte growth medium. </w:t>
      </w:r>
    </w:p>
    <w:p w:rsidR="001F775F" w:rsidRPr="001F775F" w:rsidRDefault="001F775F" w:rsidP="001F775F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1F775F" w:rsidRPr="001F775F" w:rsidRDefault="001F775F" w:rsidP="001F775F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1F775F">
        <w:rPr>
          <w:rFonts w:eastAsia="Times New Roman"/>
          <w:color w:val="222222"/>
          <w:sz w:val="19"/>
          <w:szCs w:val="19"/>
        </w:rPr>
        <w:t>2.3 Add the cartilage slices to the combined </w:t>
      </w:r>
      <w:r w:rsidRPr="001F775F">
        <w:rPr>
          <w:rFonts w:eastAsia="Times New Roman"/>
          <w:b/>
          <w:bCs/>
          <w:color w:val="222222"/>
          <w:sz w:val="19"/>
          <w:szCs w:val="19"/>
        </w:rPr>
        <w:t>dissociation</w:t>
      </w:r>
      <w:r w:rsidRPr="001F775F">
        <w:rPr>
          <w:rFonts w:eastAsia="Times New Roman"/>
          <w:color w:val="222222"/>
          <w:sz w:val="19"/>
          <w:szCs w:val="19"/>
        </w:rPr>
        <w:t> medium in a 1 to 3 ratio by volume and place the dish at 37°C overnight to release the chondrocytes from the extracellular matrix.  </w:t>
      </w:r>
    </w:p>
    <w:p w:rsidR="001F775F" w:rsidRPr="001F775F" w:rsidRDefault="001F775F" w:rsidP="001F775F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1F775F" w:rsidRPr="001F775F" w:rsidRDefault="001F775F" w:rsidP="001F775F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1F775F">
        <w:rPr>
          <w:rFonts w:eastAsia="Times New Roman"/>
          <w:color w:val="222222"/>
          <w:sz w:val="19"/>
          <w:szCs w:val="19"/>
        </w:rPr>
        <w:t>4.1a </w:t>
      </w:r>
      <w:proofErr w:type="gramStart"/>
      <w:r w:rsidRPr="001F775F">
        <w:rPr>
          <w:rFonts w:eastAsia="Times New Roman"/>
          <w:color w:val="222222"/>
          <w:sz w:val="19"/>
          <w:szCs w:val="19"/>
        </w:rPr>
        <w:t>The</w:t>
      </w:r>
      <w:proofErr w:type="gramEnd"/>
      <w:r w:rsidRPr="001F775F">
        <w:rPr>
          <w:rFonts w:eastAsia="Times New Roman"/>
          <w:color w:val="222222"/>
          <w:sz w:val="19"/>
          <w:szCs w:val="19"/>
        </w:rPr>
        <w:t xml:space="preserve"> day prior to cell encapsulation, remove the media from cultured chondrocytes and cover the cells with </w:t>
      </w:r>
      <w:r w:rsidRPr="001F775F">
        <w:rPr>
          <w:rFonts w:eastAsia="Times New Roman"/>
          <w:b/>
          <w:bCs/>
          <w:color w:val="222222"/>
          <w:sz w:val="19"/>
          <w:szCs w:val="19"/>
        </w:rPr>
        <w:t>dissociation</w:t>
      </w:r>
      <w:r w:rsidRPr="001F775F">
        <w:rPr>
          <w:rFonts w:eastAsia="Times New Roman"/>
          <w:color w:val="222222"/>
          <w:sz w:val="19"/>
          <w:szCs w:val="19"/>
        </w:rPr>
        <w:t> medium.  </w:t>
      </w:r>
    </w:p>
    <w:p w:rsidR="001F775F" w:rsidRPr="001F775F" w:rsidRDefault="001F775F" w:rsidP="001F775F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1F775F" w:rsidRPr="001F775F" w:rsidRDefault="001F775F" w:rsidP="001F775F">
      <w:pPr>
        <w:rPr>
          <w:rFonts w:ascii="Times" w:eastAsia="Times New Roman" w:hAnsi="Times" w:cs="Times New Roman"/>
          <w:sz w:val="20"/>
          <w:szCs w:val="20"/>
        </w:rPr>
      </w:pPr>
      <w:r w:rsidRPr="001F775F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Dissociation- (Dis-so-</w:t>
      </w:r>
      <w:proofErr w:type="spellStart"/>
      <w:r w:rsidRPr="001F775F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cia</w:t>
      </w:r>
      <w:proofErr w:type="spellEnd"/>
      <w:r w:rsidRPr="001F775F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-</w:t>
      </w:r>
      <w:proofErr w:type="spellStart"/>
      <w:r w:rsidRPr="001F775F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tion</w:t>
      </w:r>
      <w:proofErr w:type="spellEnd"/>
      <w:r w:rsidRPr="001F775F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)  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5F"/>
    <w:rsid w:val="001E1FAD"/>
    <w:rsid w:val="001E64BF"/>
    <w:rsid w:val="001F775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775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Macintosh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2015-08-22T12:02:00Z</dcterms:created>
  <dcterms:modified xsi:type="dcterms:W3CDTF">2015-08-22T12:03:00Z</dcterms:modified>
</cp:coreProperties>
</file>