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D8AAD" w14:textId="77777777" w:rsidR="005F38E7" w:rsidRPr="001B11B6" w:rsidRDefault="005F38E7">
      <w:pPr>
        <w:rPr>
          <w:b/>
        </w:rPr>
      </w:pPr>
      <w:r w:rsidRPr="001B11B6">
        <w:rPr>
          <w:b/>
        </w:rPr>
        <w:t>JoVE Science Education Series: Organic Chemistry</w:t>
      </w:r>
    </w:p>
    <w:p w14:paraId="08E660A3" w14:textId="331D3EFF" w:rsidR="006006DC" w:rsidRPr="001B11B6" w:rsidRDefault="005F38E7" w:rsidP="005F38E7">
      <w:pPr>
        <w:rPr>
          <w:b/>
        </w:rPr>
      </w:pPr>
      <w:r w:rsidRPr="001B11B6">
        <w:rPr>
          <w:b/>
        </w:rPr>
        <w:t>Title: Heterogeneous Catalysis</w:t>
      </w:r>
    </w:p>
    <w:p w14:paraId="091611A1" w14:textId="77777777" w:rsidR="009705A8" w:rsidRPr="002050EF" w:rsidRDefault="00C63471" w:rsidP="00AE7D0D">
      <w:r w:rsidRPr="001B11B6">
        <w:rPr>
          <w:b/>
        </w:rPr>
        <w:t>Overview:</w:t>
      </w:r>
      <w:r w:rsidRPr="005F38E7">
        <w:t xml:space="preserve"> </w:t>
      </w:r>
    </w:p>
    <w:p w14:paraId="731B43BD" w14:textId="04067D74" w:rsidR="00FC6868" w:rsidRPr="005F38E7" w:rsidRDefault="00D01CA4" w:rsidP="00AE7D0D">
      <w:r w:rsidRPr="005F38E7">
        <w:t>C</w:t>
      </w:r>
      <w:r w:rsidR="00AE7D0D" w:rsidRPr="005F38E7">
        <w:t>atalys</w:t>
      </w:r>
      <w:r w:rsidRPr="005F38E7">
        <w:t xml:space="preserve">is is among the most important </w:t>
      </w:r>
      <w:r w:rsidR="00FC6868" w:rsidRPr="005F38E7">
        <w:t xml:space="preserve">fields of modern technology and </w:t>
      </w:r>
      <w:r w:rsidRPr="005F38E7">
        <w:t xml:space="preserve">presently </w:t>
      </w:r>
      <w:r w:rsidR="0079543A" w:rsidRPr="005F38E7">
        <w:t xml:space="preserve">accounts </w:t>
      </w:r>
      <w:r w:rsidR="005F38E7" w:rsidRPr="005F38E7">
        <w:t xml:space="preserve">for approximately </w:t>
      </w:r>
      <w:r w:rsidRPr="005F38E7">
        <w:t xml:space="preserve">35% </w:t>
      </w:r>
      <w:r w:rsidR="00C96AE8" w:rsidRPr="005F38E7">
        <w:t xml:space="preserve">of the </w:t>
      </w:r>
      <w:r w:rsidRPr="005F38E7">
        <w:t>gross domestic product (GDP)</w:t>
      </w:r>
      <w:r w:rsidR="00FC6868" w:rsidRPr="005F38E7">
        <w:t xml:space="preserve"> and sustenance of </w:t>
      </w:r>
      <w:r w:rsidR="005F38E7" w:rsidRPr="005F38E7">
        <w:t xml:space="preserve">approximately </w:t>
      </w:r>
      <w:r w:rsidR="00FC6868" w:rsidRPr="005F38E7">
        <w:t xml:space="preserve">33% of </w:t>
      </w:r>
      <w:r w:rsidR="00C96AE8" w:rsidRPr="005F38E7">
        <w:t xml:space="preserve">the </w:t>
      </w:r>
      <w:r w:rsidR="00FC6868" w:rsidRPr="005F38E7">
        <w:t>global population through fertilizers produced via the Haber process</w:t>
      </w:r>
      <w:r w:rsidRPr="005F38E7">
        <w:t>.</w:t>
      </w:r>
      <w:r w:rsidR="00995626">
        <w:rPr>
          <w:vertAlign w:val="superscript"/>
        </w:rPr>
        <w:t>1</w:t>
      </w:r>
      <w:r w:rsidRPr="005F38E7">
        <w:t xml:space="preserve"> </w:t>
      </w:r>
      <w:r w:rsidR="00FC6868" w:rsidRPr="005F38E7">
        <w:t xml:space="preserve">Catalysts are systems that facilitate chemical reactions </w:t>
      </w:r>
      <w:r w:rsidR="005F38E7" w:rsidRPr="005F38E7">
        <w:t>by</w:t>
      </w:r>
      <w:r w:rsidR="00FC6868" w:rsidRPr="005F38E7">
        <w:t xml:space="preserve"> lowering the activation energy and </w:t>
      </w:r>
      <w:r w:rsidR="005F38E7" w:rsidRPr="005F38E7">
        <w:t>influencing</w:t>
      </w:r>
      <w:r w:rsidR="00FC6868" w:rsidRPr="005F38E7">
        <w:t xml:space="preserve"> the selectivity. </w:t>
      </w:r>
      <w:r w:rsidR="005F38E7" w:rsidRPr="0014403A">
        <w:t xml:space="preserve">Catalysis will be a central technology in addressing the energy and environmental challenges of modern times. </w:t>
      </w:r>
    </w:p>
    <w:p w14:paraId="792DDC02" w14:textId="70137D65" w:rsidR="005F38E7" w:rsidRDefault="005F38E7" w:rsidP="00AE7D0D">
      <w:pPr>
        <w:rPr>
          <w:b/>
        </w:rPr>
      </w:pPr>
      <w:r w:rsidRPr="001B11B6">
        <w:rPr>
          <w:b/>
        </w:rPr>
        <w:t xml:space="preserve">Principles of Heterogeneous Catalysis: </w:t>
      </w:r>
    </w:p>
    <w:p w14:paraId="28F4CB35" w14:textId="22C1BAEF" w:rsidR="005F38E7" w:rsidRDefault="005F38E7" w:rsidP="00AE7D0D">
      <w:r w:rsidRPr="00B83AB9">
        <w:t xml:space="preserve">Heterogeneous catalysts typically consist of a </w:t>
      </w:r>
      <w:proofErr w:type="spellStart"/>
      <w:r w:rsidRPr="00B83AB9">
        <w:t>nanoscale</w:t>
      </w:r>
      <w:proofErr w:type="spellEnd"/>
      <w:r w:rsidRPr="00B83AB9">
        <w:t xml:space="preserve"> catalytic entity (typically a metal) dispersed on a support material (typically carbon or metal oxide), which increases the surface area and often imparts some stability against aggregation of the nanoparticles. </w:t>
      </w:r>
      <w:r w:rsidRPr="005D4731">
        <w:t xml:space="preserve">The catalyst nanoparticle has active sites on its surface, where the reaction takes place. Depending on the reaction, these active sites could be planar faces or crystal edges on the surface of the particle. </w:t>
      </w:r>
      <w:r w:rsidRPr="005D4731">
        <w:rPr>
          <w:rFonts w:hAnsi="Calibri"/>
          <w:color w:val="000000" w:themeColor="text1"/>
          <w:kern w:val="24"/>
        </w:rPr>
        <w:t>Typically, smaller nanoparticles have higher catalytic activity</w:t>
      </w:r>
      <w:r w:rsidRPr="005D4731">
        <w:rPr>
          <w:rFonts w:hAnsi="Calibri"/>
          <w:b/>
          <w:bCs/>
          <w:color w:val="000000" w:themeColor="text1"/>
          <w:kern w:val="24"/>
        </w:rPr>
        <w:t xml:space="preserve">, </w:t>
      </w:r>
      <w:r w:rsidRPr="005D4731">
        <w:rPr>
          <w:rFonts w:hAnsi="Calibri"/>
          <w:color w:val="000000" w:themeColor="text1"/>
          <w:kern w:val="24"/>
        </w:rPr>
        <w:t>due to the higher amount of surface atoms per mole of catalyst</w:t>
      </w:r>
      <w:r w:rsidRPr="005D4731">
        <w:t>.</w:t>
      </w:r>
      <w:r w:rsidR="00DD112D" w:rsidRPr="001B11B6">
        <w:rPr>
          <w:vertAlign w:val="superscript"/>
        </w:rPr>
        <w:t>2</w:t>
      </w:r>
      <w:r w:rsidRPr="005D4731">
        <w:t xml:space="preserve"> </w:t>
      </w:r>
    </w:p>
    <w:p w14:paraId="402184CD" w14:textId="60B8D49C" w:rsidR="005F38E7" w:rsidRPr="005F38E7" w:rsidRDefault="005F38E7" w:rsidP="00AE7D0D">
      <w:r w:rsidRPr="005D4731">
        <w:t xml:space="preserve">The reaction on the catalyst surface begins with adsorption of the reagents to the active site, followed by the reaction on the surface. The surface reaction can occur between one adsorbed species and one in the bulk, called the </w:t>
      </w:r>
      <w:proofErr w:type="spellStart"/>
      <w:r w:rsidRPr="005D4731">
        <w:t>Eley-Rideal</w:t>
      </w:r>
      <w:proofErr w:type="spellEnd"/>
      <w:r w:rsidRPr="005D4731">
        <w:t xml:space="preserve"> mechanism, or between two adsorbed species, called the Langmuir-Hinshelwood mechanism. The reacted species then desorbs from the surface into the bulk</w:t>
      </w:r>
      <w:r w:rsidR="00DD112D">
        <w:t>.</w:t>
      </w:r>
      <w:r w:rsidR="00DD112D" w:rsidRPr="001B11B6">
        <w:rPr>
          <w:vertAlign w:val="superscript"/>
        </w:rPr>
        <w:t>2</w:t>
      </w:r>
    </w:p>
    <w:p w14:paraId="3DBDCD92" w14:textId="4655B2CA" w:rsidR="005F38E7" w:rsidRDefault="005F38E7" w:rsidP="00AE7D0D">
      <w:r w:rsidRPr="00DF5B27">
        <w:t xml:space="preserve">Supported </w:t>
      </w:r>
      <w:proofErr w:type="spellStart"/>
      <w:r w:rsidRPr="00DF5B27">
        <w:t>nanoscale</w:t>
      </w:r>
      <w:proofErr w:type="spellEnd"/>
      <w:r w:rsidRPr="00DF5B27">
        <w:t xml:space="preserve"> palladium particles have shown activity in many important catalytic reactions and represent a model system for demonstrating a heterogeneous catalyst. Palladium based catalyst research efforts are broad and have ranged from upgrading of biomass to the decomposition of chemical dyes in wastewater streams. The use of palladium catalysts as a representative for heterogeneous catalysts is desirable because it allows facile separation of the catalyst from the products.</w:t>
      </w:r>
      <w:r w:rsidR="00DD112D" w:rsidRPr="001B11B6">
        <w:rPr>
          <w:vertAlign w:val="superscript"/>
        </w:rPr>
        <w:t>2</w:t>
      </w:r>
      <w:r w:rsidRPr="00DF5B27">
        <w:t xml:space="preserve"> </w:t>
      </w:r>
    </w:p>
    <w:p w14:paraId="2EAEFABF" w14:textId="51D41098" w:rsidR="00AE7D0D" w:rsidRPr="005F38E7" w:rsidRDefault="00480EA8" w:rsidP="00AE7D0D">
      <w:r w:rsidRPr="005F38E7">
        <w:t>He</w:t>
      </w:r>
      <w:r w:rsidRPr="002050EF">
        <w:t xml:space="preserve">re, the </w:t>
      </w:r>
      <w:r w:rsidR="00D01CA4" w:rsidRPr="005F38E7">
        <w:t xml:space="preserve">heterogeneous catalyst consists of </w:t>
      </w:r>
      <w:proofErr w:type="spellStart"/>
      <w:r w:rsidR="00D01CA4" w:rsidRPr="005F38E7">
        <w:t>nanoscale</w:t>
      </w:r>
      <w:proofErr w:type="spellEnd"/>
      <w:r w:rsidR="00D01CA4" w:rsidRPr="005F38E7">
        <w:t xml:space="preserve"> </w:t>
      </w:r>
      <w:r w:rsidRPr="005F38E7">
        <w:t xml:space="preserve">palladium </w:t>
      </w:r>
      <w:r w:rsidR="00D01CA4" w:rsidRPr="005F38E7">
        <w:t xml:space="preserve">particles dispersed on a high surface area </w:t>
      </w:r>
      <w:r w:rsidRPr="005F38E7">
        <w:t>carbon support</w:t>
      </w:r>
      <w:r w:rsidR="00D01CA4" w:rsidRPr="005F38E7">
        <w:t>. Presently</w:t>
      </w:r>
      <w:r w:rsidR="00AE7D0D" w:rsidRPr="005F38E7">
        <w:t>, several supported palladium catalysts are commercial</w:t>
      </w:r>
      <w:r w:rsidR="00C96AE8" w:rsidRPr="005F38E7">
        <w:t>ly</w:t>
      </w:r>
      <w:r w:rsidR="00AE7D0D" w:rsidRPr="005F38E7">
        <w:t xml:space="preserve"> available. </w:t>
      </w:r>
      <w:r w:rsidR="00D12303" w:rsidRPr="005F38E7">
        <w:t>In this education</w:t>
      </w:r>
      <w:r w:rsidR="005F38E7" w:rsidRPr="005F38E7">
        <w:t>al</w:t>
      </w:r>
      <w:r w:rsidR="00D12303" w:rsidRPr="005F38E7">
        <w:t xml:space="preserve"> article, two commercially available supported palladium materials are used, 1% palladium supported on active carbon</w:t>
      </w:r>
      <w:r w:rsidR="00D12303" w:rsidRPr="005F38E7">
        <w:rPr>
          <w:lang w:eastAsia="zh-CN"/>
        </w:rPr>
        <w:t xml:space="preserve"> </w:t>
      </w:r>
      <w:r w:rsidR="00D12303" w:rsidRPr="005F38E7">
        <w:t>and 0.5% palladium supported on granular carbon.</w:t>
      </w:r>
      <w:r w:rsidR="008945DB" w:rsidRPr="002050EF">
        <w:t xml:space="preserve"> </w:t>
      </w:r>
      <w:r w:rsidR="00C475BE" w:rsidRPr="005F38E7">
        <w:t xml:space="preserve">Another material, active carbon, is used as </w:t>
      </w:r>
      <w:r w:rsidRPr="005F38E7">
        <w:t xml:space="preserve">a </w:t>
      </w:r>
      <w:r w:rsidR="00C475BE" w:rsidRPr="005F38E7">
        <w:t xml:space="preserve">control </w:t>
      </w:r>
      <w:r w:rsidRPr="005F38E7">
        <w:t>experiment</w:t>
      </w:r>
      <w:r w:rsidR="00C475BE" w:rsidRPr="005F38E7">
        <w:t xml:space="preserve">. </w:t>
      </w:r>
      <w:r w:rsidR="008945DB" w:rsidRPr="005F38E7">
        <w:t xml:space="preserve">The reduction of 4-nitrophenol is chosen for </w:t>
      </w:r>
      <w:r w:rsidR="00272D42" w:rsidRPr="005F38E7">
        <w:t xml:space="preserve">the </w:t>
      </w:r>
      <w:r w:rsidR="008945DB" w:rsidRPr="005F38E7">
        <w:t xml:space="preserve">catalytic reaction </w:t>
      </w:r>
      <w:r w:rsidR="00272D42" w:rsidRPr="005F38E7">
        <w:t>because it</w:t>
      </w:r>
      <w:r w:rsidR="008945DB" w:rsidRPr="005F38E7">
        <w:t xml:space="preserve"> is easy to </w:t>
      </w:r>
      <w:r w:rsidR="00272D42" w:rsidRPr="005F38E7">
        <w:t xml:space="preserve">work with </w:t>
      </w:r>
      <w:r w:rsidR="008945DB" w:rsidRPr="005F38E7">
        <w:t xml:space="preserve">and </w:t>
      </w:r>
      <w:r w:rsidR="00272D42" w:rsidRPr="005F38E7">
        <w:t xml:space="preserve">the </w:t>
      </w:r>
      <w:r w:rsidR="008945DB" w:rsidRPr="005F38E7">
        <w:t xml:space="preserve">results are visible through a color change. </w:t>
      </w:r>
      <w:r w:rsidR="002B5D2E" w:rsidRPr="005F38E7">
        <w:t>This experiment</w:t>
      </w:r>
      <w:r w:rsidR="00272D42" w:rsidRPr="005F38E7">
        <w:t>al</w:t>
      </w:r>
      <w:r w:rsidR="002B5D2E" w:rsidRPr="005F38E7">
        <w:t xml:space="preserve"> protocol </w:t>
      </w:r>
      <w:r w:rsidR="00272D42" w:rsidRPr="005F38E7">
        <w:t xml:space="preserve">provides </w:t>
      </w:r>
      <w:r w:rsidR="00254674" w:rsidRPr="005F38E7">
        <w:t>a</w:t>
      </w:r>
      <w:r w:rsidR="002B5D2E" w:rsidRPr="005F38E7">
        <w:t xml:space="preserve"> </w:t>
      </w:r>
      <w:r w:rsidR="00272D42" w:rsidRPr="005F38E7">
        <w:t>very clear visual demonstration</w:t>
      </w:r>
      <w:r w:rsidR="002B5D2E" w:rsidRPr="005F38E7">
        <w:t xml:space="preserve"> of a typical catalytic reaction.</w:t>
      </w:r>
    </w:p>
    <w:p w14:paraId="09D64024" w14:textId="77777777" w:rsidR="00525732" w:rsidRPr="001B11B6" w:rsidRDefault="0012387D" w:rsidP="00525732">
      <w:pPr>
        <w:rPr>
          <w:b/>
        </w:rPr>
      </w:pPr>
      <w:r w:rsidRPr="001B11B6">
        <w:rPr>
          <w:b/>
        </w:rPr>
        <w:lastRenderedPageBreak/>
        <w:t>Procedure:</w:t>
      </w:r>
    </w:p>
    <w:p w14:paraId="7B6754E1" w14:textId="50F7E038" w:rsidR="004E3B6C" w:rsidRPr="005F38E7" w:rsidRDefault="001B11B6" w:rsidP="00525732">
      <w:pPr>
        <w:pStyle w:val="ListParagraph"/>
        <w:widowControl w:val="0"/>
        <w:numPr>
          <w:ilvl w:val="0"/>
          <w:numId w:val="10"/>
        </w:numPr>
        <w:autoSpaceDE w:val="0"/>
        <w:autoSpaceDN w:val="0"/>
        <w:adjustRightInd w:val="0"/>
        <w:jc w:val="both"/>
        <w:rPr>
          <w:b/>
          <w:lang w:val="en-GB"/>
        </w:rPr>
      </w:pPr>
      <w:r>
        <w:rPr>
          <w:b/>
          <w:lang w:val="en-GB"/>
        </w:rPr>
        <w:t>Preparation of 4-N</w:t>
      </w:r>
      <w:r w:rsidR="00254674" w:rsidRPr="005F38E7">
        <w:rPr>
          <w:b/>
          <w:lang w:val="en-GB"/>
        </w:rPr>
        <w:t xml:space="preserve">itrophenol Solution Mixed with Sodium </w:t>
      </w:r>
      <w:proofErr w:type="spellStart"/>
      <w:r w:rsidR="00254674" w:rsidRPr="005F38E7">
        <w:rPr>
          <w:b/>
          <w:lang w:val="en-GB"/>
        </w:rPr>
        <w:t>Borohydride</w:t>
      </w:r>
      <w:proofErr w:type="spellEnd"/>
    </w:p>
    <w:p w14:paraId="46303798" w14:textId="77777777" w:rsidR="00525732" w:rsidRPr="005F38E7" w:rsidRDefault="00525732" w:rsidP="004E3B6C">
      <w:pPr>
        <w:pStyle w:val="ListParagraph"/>
        <w:widowControl w:val="0"/>
        <w:autoSpaceDE w:val="0"/>
        <w:autoSpaceDN w:val="0"/>
        <w:adjustRightInd w:val="0"/>
        <w:jc w:val="both"/>
        <w:rPr>
          <w:b/>
          <w:lang w:val="en-GB"/>
        </w:rPr>
      </w:pPr>
    </w:p>
    <w:p w14:paraId="42D1A5CC" w14:textId="36BE6CCD" w:rsidR="004E3B6C" w:rsidRPr="005F38E7" w:rsidRDefault="00254674" w:rsidP="00525732">
      <w:pPr>
        <w:pStyle w:val="ListParagraph"/>
        <w:widowControl w:val="0"/>
        <w:numPr>
          <w:ilvl w:val="1"/>
          <w:numId w:val="10"/>
        </w:numPr>
        <w:autoSpaceDE w:val="0"/>
        <w:autoSpaceDN w:val="0"/>
        <w:adjustRightInd w:val="0"/>
        <w:jc w:val="both"/>
        <w:rPr>
          <w:lang w:val="en-GB"/>
        </w:rPr>
      </w:pPr>
      <w:r w:rsidRPr="005F38E7">
        <w:rPr>
          <w:lang w:val="en-GB"/>
        </w:rPr>
        <w:t>Weigh 14 mg of 4-nitrophenol and dissolve in 10 ml of DI water</w:t>
      </w:r>
      <w:r w:rsidR="00D63AE0" w:rsidRPr="005F38E7">
        <w:rPr>
          <w:lang w:val="en-GB"/>
        </w:rPr>
        <w:t xml:space="preserve"> in a glass vial</w:t>
      </w:r>
      <w:r w:rsidRPr="005F38E7">
        <w:rPr>
          <w:lang w:val="en-GB"/>
        </w:rPr>
        <w:t>.</w:t>
      </w:r>
    </w:p>
    <w:p w14:paraId="7FD26C4E" w14:textId="77777777" w:rsidR="00525732" w:rsidRPr="005F38E7" w:rsidRDefault="00525732" w:rsidP="004E3B6C">
      <w:pPr>
        <w:pStyle w:val="ListParagraph"/>
        <w:widowControl w:val="0"/>
        <w:autoSpaceDE w:val="0"/>
        <w:autoSpaceDN w:val="0"/>
        <w:adjustRightInd w:val="0"/>
        <w:ind w:left="1080"/>
        <w:jc w:val="both"/>
        <w:rPr>
          <w:lang w:val="en-GB"/>
        </w:rPr>
      </w:pPr>
    </w:p>
    <w:p w14:paraId="4691ED70" w14:textId="4260B789" w:rsidR="004E3B6C" w:rsidRPr="005F38E7" w:rsidRDefault="00254674" w:rsidP="004E3B6C">
      <w:pPr>
        <w:pStyle w:val="ListParagraph"/>
        <w:widowControl w:val="0"/>
        <w:numPr>
          <w:ilvl w:val="1"/>
          <w:numId w:val="10"/>
        </w:numPr>
        <w:autoSpaceDE w:val="0"/>
        <w:autoSpaceDN w:val="0"/>
        <w:adjustRightInd w:val="0"/>
        <w:spacing w:after="0"/>
        <w:jc w:val="both"/>
        <w:rPr>
          <w:lang w:val="en-GB"/>
        </w:rPr>
      </w:pPr>
      <w:r w:rsidRPr="005F38E7">
        <w:rPr>
          <w:lang w:val="en-GB"/>
        </w:rPr>
        <w:t xml:space="preserve">Weigh 57 mg of sodium </w:t>
      </w:r>
      <w:proofErr w:type="spellStart"/>
      <w:r w:rsidRPr="005F38E7">
        <w:rPr>
          <w:lang w:val="en-GB"/>
        </w:rPr>
        <w:t>borohydride</w:t>
      </w:r>
      <w:proofErr w:type="spellEnd"/>
      <w:r w:rsidRPr="005F38E7">
        <w:rPr>
          <w:lang w:val="en-GB"/>
        </w:rPr>
        <w:t xml:space="preserve"> and dissolve in 15 ml of DI water</w:t>
      </w:r>
      <w:r w:rsidR="00525732" w:rsidRPr="005F38E7">
        <w:rPr>
          <w:lang w:val="en-GB"/>
        </w:rPr>
        <w:t>.</w:t>
      </w:r>
    </w:p>
    <w:p w14:paraId="674EBA53" w14:textId="77777777" w:rsidR="004E3B6C" w:rsidRPr="005F38E7" w:rsidRDefault="004E3B6C" w:rsidP="004E3B6C">
      <w:pPr>
        <w:widowControl w:val="0"/>
        <w:autoSpaceDE w:val="0"/>
        <w:autoSpaceDN w:val="0"/>
        <w:adjustRightInd w:val="0"/>
        <w:spacing w:after="0"/>
        <w:jc w:val="both"/>
        <w:rPr>
          <w:lang w:val="en-GB"/>
        </w:rPr>
      </w:pPr>
    </w:p>
    <w:p w14:paraId="524EFDC9" w14:textId="7639DAEC" w:rsidR="004E3B6C" w:rsidRPr="005F38E7" w:rsidRDefault="00254674" w:rsidP="004E3B6C">
      <w:pPr>
        <w:pStyle w:val="ListParagraph"/>
        <w:widowControl w:val="0"/>
        <w:numPr>
          <w:ilvl w:val="1"/>
          <w:numId w:val="10"/>
        </w:numPr>
        <w:autoSpaceDE w:val="0"/>
        <w:autoSpaceDN w:val="0"/>
        <w:adjustRightInd w:val="0"/>
        <w:spacing w:after="0"/>
        <w:jc w:val="both"/>
        <w:rPr>
          <w:lang w:val="en-GB"/>
        </w:rPr>
      </w:pPr>
      <w:r w:rsidRPr="005F38E7">
        <w:rPr>
          <w:lang w:val="en-GB"/>
        </w:rPr>
        <w:t xml:space="preserve">Mix the two solutions and magnetic stir </w:t>
      </w:r>
      <w:r w:rsidR="000F7F3B" w:rsidRPr="005F38E7">
        <w:rPr>
          <w:lang w:val="en-GB"/>
        </w:rPr>
        <w:t xml:space="preserve">for 30 min at room temperature </w:t>
      </w:r>
      <w:r w:rsidRPr="005F38E7">
        <w:rPr>
          <w:lang w:val="en-GB"/>
        </w:rPr>
        <w:t>to a uniform solution</w:t>
      </w:r>
      <w:r w:rsidR="004E3B6C" w:rsidRPr="005F38E7">
        <w:rPr>
          <w:lang w:val="en-GB"/>
        </w:rPr>
        <w:t xml:space="preserve">. </w:t>
      </w:r>
      <w:r w:rsidR="000F7F3B" w:rsidRPr="005F38E7">
        <w:rPr>
          <w:lang w:val="en-GB"/>
        </w:rPr>
        <w:t xml:space="preserve">Lab coat, safety goggle and gloves </w:t>
      </w:r>
      <w:r w:rsidR="00480EA8" w:rsidRPr="005F38E7">
        <w:rPr>
          <w:lang w:val="en-GB"/>
        </w:rPr>
        <w:t xml:space="preserve">are </w:t>
      </w:r>
      <w:r w:rsidR="000F7F3B" w:rsidRPr="005F38E7">
        <w:rPr>
          <w:lang w:val="en-GB"/>
        </w:rPr>
        <w:t xml:space="preserve">needed </w:t>
      </w:r>
      <w:r w:rsidR="00480EA8" w:rsidRPr="005F38E7">
        <w:rPr>
          <w:lang w:val="en-GB"/>
        </w:rPr>
        <w:t>as standard protocol protection</w:t>
      </w:r>
      <w:r w:rsidR="000F7F3B" w:rsidRPr="005F38E7">
        <w:rPr>
          <w:lang w:val="en-GB"/>
        </w:rPr>
        <w:t>.</w:t>
      </w:r>
    </w:p>
    <w:p w14:paraId="3B6AD69F" w14:textId="77777777" w:rsidR="003A163D" w:rsidRPr="005F38E7" w:rsidRDefault="003A163D" w:rsidP="003A163D">
      <w:pPr>
        <w:widowControl w:val="0"/>
        <w:autoSpaceDE w:val="0"/>
        <w:autoSpaceDN w:val="0"/>
        <w:adjustRightInd w:val="0"/>
        <w:spacing w:after="0"/>
        <w:jc w:val="both"/>
        <w:rPr>
          <w:lang w:val="en-GB"/>
        </w:rPr>
      </w:pPr>
    </w:p>
    <w:p w14:paraId="0CB859FF" w14:textId="77777777" w:rsidR="00407C15" w:rsidRPr="005F38E7" w:rsidRDefault="00407C15" w:rsidP="00407C15">
      <w:pPr>
        <w:pStyle w:val="ListParagraph"/>
        <w:widowControl w:val="0"/>
        <w:numPr>
          <w:ilvl w:val="0"/>
          <w:numId w:val="10"/>
        </w:numPr>
        <w:autoSpaceDE w:val="0"/>
        <w:autoSpaceDN w:val="0"/>
        <w:adjustRightInd w:val="0"/>
        <w:spacing w:after="0"/>
        <w:jc w:val="both"/>
        <w:rPr>
          <w:b/>
          <w:lang w:val="en-GB"/>
        </w:rPr>
      </w:pPr>
      <w:r w:rsidRPr="005F38E7">
        <w:rPr>
          <w:b/>
          <w:lang w:val="en-GB"/>
        </w:rPr>
        <w:t xml:space="preserve">Preparation </w:t>
      </w:r>
      <w:r w:rsidR="00254674" w:rsidRPr="005F38E7">
        <w:rPr>
          <w:b/>
          <w:lang w:val="en-GB"/>
        </w:rPr>
        <w:t>of Catalyst Solution</w:t>
      </w:r>
    </w:p>
    <w:p w14:paraId="17614303" w14:textId="77777777" w:rsidR="00407C15" w:rsidRPr="005F38E7" w:rsidRDefault="00407C15" w:rsidP="00407C15">
      <w:pPr>
        <w:pStyle w:val="ListParagraph"/>
        <w:widowControl w:val="0"/>
        <w:autoSpaceDE w:val="0"/>
        <w:autoSpaceDN w:val="0"/>
        <w:adjustRightInd w:val="0"/>
        <w:spacing w:after="0"/>
        <w:jc w:val="both"/>
        <w:rPr>
          <w:b/>
          <w:lang w:val="en-GB"/>
        </w:rPr>
      </w:pPr>
    </w:p>
    <w:p w14:paraId="0954867C" w14:textId="15D3FF1B" w:rsidR="00407C15" w:rsidRPr="005F38E7" w:rsidRDefault="00254674" w:rsidP="00407C15">
      <w:pPr>
        <w:pStyle w:val="ListParagraph"/>
        <w:widowControl w:val="0"/>
        <w:numPr>
          <w:ilvl w:val="1"/>
          <w:numId w:val="10"/>
        </w:numPr>
        <w:autoSpaceDE w:val="0"/>
        <w:autoSpaceDN w:val="0"/>
        <w:adjustRightInd w:val="0"/>
        <w:spacing w:after="0"/>
        <w:jc w:val="both"/>
        <w:rPr>
          <w:b/>
          <w:lang w:val="en-GB"/>
        </w:rPr>
      </w:pPr>
      <w:r w:rsidRPr="005F38E7">
        <w:rPr>
          <w:rFonts w:cs="Arial"/>
        </w:rPr>
        <w:t>Weigh 10 mg of palladium on active carbon and palladium on granular carbon respectively</w:t>
      </w:r>
      <w:r w:rsidR="00407C15" w:rsidRPr="005F38E7">
        <w:rPr>
          <w:rFonts w:cs="Arial"/>
        </w:rPr>
        <w:t>.</w:t>
      </w:r>
      <w:r w:rsidR="00535E34" w:rsidRPr="005F38E7">
        <w:rPr>
          <w:rFonts w:cs="Arial"/>
        </w:rPr>
        <w:t xml:space="preserve"> Weigh 10 mg of active carbon as control group.</w:t>
      </w:r>
    </w:p>
    <w:p w14:paraId="0AB805F6" w14:textId="1CB18C82" w:rsidR="00407C15" w:rsidRPr="002050EF" w:rsidRDefault="00254674" w:rsidP="00407C15">
      <w:pPr>
        <w:numPr>
          <w:ilvl w:val="1"/>
          <w:numId w:val="10"/>
        </w:numPr>
        <w:spacing w:before="240" w:after="0"/>
        <w:jc w:val="both"/>
        <w:outlineLvl w:val="0"/>
        <w:rPr>
          <w:rFonts w:cs="Arial"/>
        </w:rPr>
      </w:pPr>
      <w:r w:rsidRPr="005F38E7">
        <w:rPr>
          <w:rFonts w:cs="Arial"/>
        </w:rPr>
        <w:t xml:space="preserve">Transfer </w:t>
      </w:r>
      <w:r w:rsidR="00DF4D81" w:rsidRPr="005F38E7">
        <w:rPr>
          <w:rFonts w:cs="Arial"/>
        </w:rPr>
        <w:t xml:space="preserve">weighed </w:t>
      </w:r>
      <w:r w:rsidRPr="005F38E7">
        <w:rPr>
          <w:rFonts w:cs="Arial"/>
        </w:rPr>
        <w:t>catalysts to a vial and add 10</w:t>
      </w:r>
      <w:r w:rsidR="002050EF">
        <w:rPr>
          <w:rFonts w:cs="Arial"/>
        </w:rPr>
        <w:t>0</w:t>
      </w:r>
      <w:r w:rsidRPr="002050EF">
        <w:rPr>
          <w:rFonts w:cs="Arial"/>
        </w:rPr>
        <w:t xml:space="preserve"> ml of DI water to each vial</w:t>
      </w:r>
      <w:r w:rsidR="00407C15" w:rsidRPr="002050EF">
        <w:rPr>
          <w:rFonts w:cs="Arial"/>
        </w:rPr>
        <w:t>.</w:t>
      </w:r>
    </w:p>
    <w:p w14:paraId="50C969B6" w14:textId="23409D2F" w:rsidR="00407C15" w:rsidRPr="005F38E7" w:rsidRDefault="00C93AEA" w:rsidP="00407C15">
      <w:pPr>
        <w:numPr>
          <w:ilvl w:val="1"/>
          <w:numId w:val="10"/>
        </w:numPr>
        <w:spacing w:before="240" w:after="0"/>
        <w:jc w:val="both"/>
        <w:outlineLvl w:val="0"/>
        <w:rPr>
          <w:rFonts w:cs="Arial"/>
        </w:rPr>
      </w:pPr>
      <w:r w:rsidRPr="002050EF">
        <w:rPr>
          <w:rFonts w:cs="Arial"/>
        </w:rPr>
        <w:t xml:space="preserve">Sonicate the vials </w:t>
      </w:r>
      <w:r w:rsidR="000F7F3B" w:rsidRPr="002050EF">
        <w:rPr>
          <w:rFonts w:cs="Arial"/>
        </w:rPr>
        <w:t xml:space="preserve">with an output power </w:t>
      </w:r>
      <w:r w:rsidR="00480EA8" w:rsidRPr="005F38E7">
        <w:rPr>
          <w:rFonts w:cs="Arial"/>
        </w:rPr>
        <w:t xml:space="preserve">of </w:t>
      </w:r>
      <w:r w:rsidR="000F7F3B" w:rsidRPr="005F38E7">
        <w:rPr>
          <w:rFonts w:cs="Arial"/>
        </w:rPr>
        <w:t xml:space="preserve">135 W for 10 min </w:t>
      </w:r>
      <w:r w:rsidRPr="005F38E7">
        <w:rPr>
          <w:rFonts w:cs="Arial"/>
        </w:rPr>
        <w:t>until catalysts are well distributed in water</w:t>
      </w:r>
      <w:r w:rsidR="00407C15" w:rsidRPr="005F38E7">
        <w:rPr>
          <w:rFonts w:cs="Arial"/>
        </w:rPr>
        <w:t>.</w:t>
      </w:r>
      <w:r w:rsidR="001B11B6">
        <w:rPr>
          <w:rFonts w:cs="Arial"/>
        </w:rPr>
        <w:t xml:space="preserve"> </w:t>
      </w:r>
    </w:p>
    <w:p w14:paraId="59E93F8F" w14:textId="77777777" w:rsidR="00C07471" w:rsidRPr="001B11B6" w:rsidRDefault="00C07471" w:rsidP="005B0E4D">
      <w:pPr>
        <w:spacing w:before="240" w:after="0"/>
        <w:ind w:left="1440"/>
        <w:jc w:val="both"/>
        <w:outlineLvl w:val="0"/>
        <w:rPr>
          <w:rFonts w:cs="Arial"/>
        </w:rPr>
      </w:pPr>
    </w:p>
    <w:p w14:paraId="643845FC" w14:textId="4C6E5DB4" w:rsidR="005B0E4D" w:rsidRPr="002050EF" w:rsidRDefault="00C93AEA" w:rsidP="005B0E4D">
      <w:pPr>
        <w:pStyle w:val="ListParagraph"/>
        <w:widowControl w:val="0"/>
        <w:numPr>
          <w:ilvl w:val="0"/>
          <w:numId w:val="10"/>
        </w:numPr>
        <w:autoSpaceDE w:val="0"/>
        <w:autoSpaceDN w:val="0"/>
        <w:adjustRightInd w:val="0"/>
        <w:spacing w:after="0"/>
        <w:jc w:val="both"/>
        <w:rPr>
          <w:b/>
          <w:lang w:val="en-GB"/>
        </w:rPr>
      </w:pPr>
      <w:r w:rsidRPr="005F38E7">
        <w:rPr>
          <w:rFonts w:cs="Arial"/>
          <w:b/>
        </w:rPr>
        <w:t>Catal</w:t>
      </w:r>
      <w:r w:rsidR="001B11B6">
        <w:rPr>
          <w:rFonts w:cs="Arial"/>
          <w:b/>
        </w:rPr>
        <w:t>ytic Reduction of 4-N</w:t>
      </w:r>
      <w:r w:rsidR="00535E34" w:rsidRPr="005F38E7">
        <w:rPr>
          <w:rFonts w:cs="Arial"/>
          <w:b/>
        </w:rPr>
        <w:t>itrophenol</w:t>
      </w:r>
    </w:p>
    <w:p w14:paraId="5DE1CA1C" w14:textId="77777777" w:rsidR="005B0E4D" w:rsidRPr="005F38E7" w:rsidRDefault="005B0E4D" w:rsidP="005B0E4D">
      <w:pPr>
        <w:pStyle w:val="ListParagraph"/>
        <w:widowControl w:val="0"/>
        <w:autoSpaceDE w:val="0"/>
        <w:autoSpaceDN w:val="0"/>
        <w:adjustRightInd w:val="0"/>
        <w:spacing w:after="0"/>
        <w:jc w:val="both"/>
        <w:rPr>
          <w:b/>
          <w:lang w:val="en-GB"/>
        </w:rPr>
      </w:pPr>
    </w:p>
    <w:p w14:paraId="3A136DC9" w14:textId="4EBFA80C" w:rsidR="00C93AEA" w:rsidRPr="005F38E7" w:rsidRDefault="00C93AEA" w:rsidP="002825ED">
      <w:pPr>
        <w:numPr>
          <w:ilvl w:val="1"/>
          <w:numId w:val="10"/>
        </w:numPr>
        <w:spacing w:before="240" w:after="0"/>
        <w:jc w:val="both"/>
        <w:outlineLvl w:val="0"/>
        <w:rPr>
          <w:rFonts w:cs="Arial"/>
        </w:rPr>
      </w:pPr>
      <w:r w:rsidRPr="005F38E7">
        <w:rPr>
          <w:rFonts w:cs="Arial"/>
          <w:lang w:val="en-GB"/>
        </w:rPr>
        <w:t xml:space="preserve">Measure 1.15 ml of </w:t>
      </w:r>
      <w:r w:rsidRPr="005F38E7">
        <w:rPr>
          <w:rFonts w:cs="Arial"/>
        </w:rPr>
        <w:t xml:space="preserve">prepared 4-nitrophenol and sodium </w:t>
      </w:r>
      <w:proofErr w:type="spellStart"/>
      <w:r w:rsidRPr="005F38E7">
        <w:rPr>
          <w:rFonts w:cs="Arial"/>
        </w:rPr>
        <w:t>borohydride</w:t>
      </w:r>
      <w:proofErr w:type="spellEnd"/>
      <w:r w:rsidRPr="005F38E7">
        <w:rPr>
          <w:rFonts w:cs="Arial"/>
        </w:rPr>
        <w:t xml:space="preserve"> solution, transfer to a </w:t>
      </w:r>
      <w:r w:rsidR="000F7F3B" w:rsidRPr="005F38E7">
        <w:rPr>
          <w:rFonts w:cs="Arial"/>
        </w:rPr>
        <w:t xml:space="preserve">5 ml glass </w:t>
      </w:r>
      <w:r w:rsidR="00535E34" w:rsidRPr="005F38E7">
        <w:rPr>
          <w:rFonts w:cs="Arial"/>
        </w:rPr>
        <w:t>vial</w:t>
      </w:r>
      <w:r w:rsidR="002825ED" w:rsidRPr="005F38E7">
        <w:rPr>
          <w:rFonts w:cs="Arial"/>
        </w:rPr>
        <w:t>.</w:t>
      </w:r>
    </w:p>
    <w:p w14:paraId="16679B27" w14:textId="77777777" w:rsidR="00C93AEA" w:rsidRPr="005F38E7" w:rsidRDefault="00535E34" w:rsidP="002825ED">
      <w:pPr>
        <w:numPr>
          <w:ilvl w:val="1"/>
          <w:numId w:val="10"/>
        </w:numPr>
        <w:spacing w:before="240" w:after="0"/>
        <w:jc w:val="both"/>
        <w:outlineLvl w:val="0"/>
        <w:rPr>
          <w:rFonts w:cs="Arial"/>
        </w:rPr>
      </w:pPr>
      <w:r w:rsidRPr="005F38E7">
        <w:rPr>
          <w:rFonts w:cs="Arial"/>
        </w:rPr>
        <w:t>Record the color of solution in the vial, wait 10 minutes and record if there is any change in the color of solution</w:t>
      </w:r>
      <w:r w:rsidR="00C93AEA" w:rsidRPr="005F38E7">
        <w:rPr>
          <w:rFonts w:cs="Arial"/>
        </w:rPr>
        <w:t>.</w:t>
      </w:r>
    </w:p>
    <w:p w14:paraId="1FB7E68F" w14:textId="45DE7F99" w:rsidR="00C93AEA" w:rsidRPr="005F38E7" w:rsidRDefault="00C93AEA" w:rsidP="002825ED">
      <w:pPr>
        <w:numPr>
          <w:ilvl w:val="1"/>
          <w:numId w:val="10"/>
        </w:numPr>
        <w:spacing w:before="240" w:after="0"/>
        <w:jc w:val="both"/>
        <w:outlineLvl w:val="0"/>
        <w:rPr>
          <w:rFonts w:cs="Arial"/>
        </w:rPr>
      </w:pPr>
      <w:r w:rsidRPr="005F38E7">
        <w:rPr>
          <w:rFonts w:cs="Arial"/>
        </w:rPr>
        <w:t xml:space="preserve">Add 1 ml of prepared palladium on active carbon catalyst solution to the </w:t>
      </w:r>
      <w:r w:rsidR="00535E34" w:rsidRPr="005F38E7">
        <w:rPr>
          <w:rFonts w:cs="Arial"/>
        </w:rPr>
        <w:t xml:space="preserve">vial, shake the vial </w:t>
      </w:r>
      <w:r w:rsidR="00DF4D81" w:rsidRPr="005F38E7">
        <w:rPr>
          <w:rFonts w:cs="Arial"/>
        </w:rPr>
        <w:t xml:space="preserve">by </w:t>
      </w:r>
      <w:r w:rsidR="00535E34" w:rsidRPr="005F38E7">
        <w:rPr>
          <w:rFonts w:cs="Arial"/>
        </w:rPr>
        <w:t>hand for 20 s</w:t>
      </w:r>
      <w:r w:rsidRPr="005F38E7">
        <w:rPr>
          <w:rFonts w:cs="Arial"/>
        </w:rPr>
        <w:t xml:space="preserve">. </w:t>
      </w:r>
      <w:r w:rsidR="00535E34" w:rsidRPr="005F38E7">
        <w:rPr>
          <w:rFonts w:cs="Arial"/>
        </w:rPr>
        <w:t>Observe reaction for 20 min, record when solution color starts to change and when solution color completely fades to transparent</w:t>
      </w:r>
      <w:r w:rsidRPr="005F38E7">
        <w:rPr>
          <w:rFonts w:cs="Arial"/>
        </w:rPr>
        <w:t>.</w:t>
      </w:r>
    </w:p>
    <w:p w14:paraId="6D14C90C" w14:textId="77777777" w:rsidR="00C93AEA" w:rsidRPr="005F38E7" w:rsidRDefault="00C93AEA" w:rsidP="002825ED">
      <w:pPr>
        <w:numPr>
          <w:ilvl w:val="1"/>
          <w:numId w:val="10"/>
        </w:numPr>
        <w:spacing w:before="240" w:after="0"/>
        <w:jc w:val="both"/>
        <w:outlineLvl w:val="0"/>
        <w:rPr>
          <w:rFonts w:cs="Arial"/>
        </w:rPr>
      </w:pPr>
      <w:r w:rsidRPr="005F38E7">
        <w:rPr>
          <w:rFonts w:cs="Arial"/>
        </w:rPr>
        <w:t>Repeat same procedure with the palladium on granular carbon catalyst solution.</w:t>
      </w:r>
    </w:p>
    <w:p w14:paraId="77F91DAE" w14:textId="03D1EE52" w:rsidR="00480EA8" w:rsidRPr="002050EF" w:rsidRDefault="00C475BE" w:rsidP="002825ED">
      <w:pPr>
        <w:numPr>
          <w:ilvl w:val="1"/>
          <w:numId w:val="10"/>
        </w:numPr>
        <w:spacing w:before="240" w:after="0"/>
        <w:jc w:val="both"/>
        <w:outlineLvl w:val="0"/>
        <w:rPr>
          <w:rFonts w:cs="Arial"/>
        </w:rPr>
      </w:pPr>
      <w:r w:rsidRPr="002050EF">
        <w:rPr>
          <w:rFonts w:cs="Arial"/>
        </w:rPr>
        <w:t>Repeat same procedure with the active carbon catalyst solution.</w:t>
      </w:r>
    </w:p>
    <w:p w14:paraId="0AEA1C00" w14:textId="410D9483" w:rsidR="00480EA8" w:rsidRPr="002050EF" w:rsidRDefault="00480EA8" w:rsidP="001B11B6">
      <w:pPr>
        <w:numPr>
          <w:ilvl w:val="1"/>
          <w:numId w:val="10"/>
        </w:numPr>
        <w:spacing w:before="240" w:after="0"/>
        <w:jc w:val="both"/>
        <w:outlineLvl w:val="0"/>
        <w:rPr>
          <w:rFonts w:cs="Arial"/>
        </w:rPr>
      </w:pPr>
      <w:r w:rsidRPr="001B11B6">
        <w:rPr>
          <w:rFonts w:cs="Arial"/>
        </w:rPr>
        <w:t>Compare the color change between three catalysts after 0 min, 5 min, 10 min, 15 min</w:t>
      </w:r>
      <w:r w:rsidR="001B11B6">
        <w:rPr>
          <w:rFonts w:cs="Arial"/>
        </w:rPr>
        <w:t>,</w:t>
      </w:r>
      <w:r w:rsidRPr="001B11B6">
        <w:rPr>
          <w:rFonts w:cs="Arial"/>
        </w:rPr>
        <w:t xml:space="preserve"> and 20 min of reaction time. To quantify this change, measure UV-Vis spectra of the sample during the 20 min reaction interval</w:t>
      </w:r>
      <w:r w:rsidR="004724D5" w:rsidRPr="002050EF">
        <w:rPr>
          <w:rFonts w:cs="Arial"/>
        </w:rPr>
        <w:t>.</w:t>
      </w:r>
    </w:p>
    <w:p w14:paraId="7DE7D62E" w14:textId="67177421" w:rsidR="009B25A7" w:rsidRDefault="009B25A7" w:rsidP="001B11B6">
      <w:pPr>
        <w:spacing w:before="240" w:after="0"/>
        <w:jc w:val="both"/>
        <w:outlineLvl w:val="0"/>
        <w:rPr>
          <w:rFonts w:cs="Arial"/>
          <w:b/>
        </w:rPr>
      </w:pPr>
      <w:r w:rsidRPr="001B11B6">
        <w:rPr>
          <w:rFonts w:cs="Arial"/>
          <w:b/>
        </w:rPr>
        <w:lastRenderedPageBreak/>
        <w:t>Representative Results:</w:t>
      </w:r>
    </w:p>
    <w:p w14:paraId="37CC19E2" w14:textId="6FC9DADD" w:rsidR="000D0008" w:rsidRPr="005F38E7" w:rsidRDefault="000D0008" w:rsidP="001B11B6">
      <w:pPr>
        <w:spacing w:before="240" w:after="0"/>
        <w:jc w:val="both"/>
        <w:outlineLvl w:val="0"/>
        <w:rPr>
          <w:rFonts w:cs="Arial"/>
          <w:noProof/>
          <w:lang w:eastAsia="zh-CN"/>
        </w:rPr>
      </w:pPr>
      <w:r w:rsidRPr="005F38E7">
        <w:rPr>
          <w:rFonts w:cs="Arial"/>
        </w:rPr>
        <w:t xml:space="preserve">The reduction of </w:t>
      </w:r>
      <w:r w:rsidRPr="005F38E7">
        <w:rPr>
          <w:rFonts w:cs="Arial"/>
          <w:noProof/>
          <w:lang w:eastAsia="zh-CN"/>
        </w:rPr>
        <w:t xml:space="preserve">4-nitrophenol with </w:t>
      </w:r>
      <w:r w:rsidR="00480EA8" w:rsidRPr="005F38E7">
        <w:rPr>
          <w:rFonts w:cs="Arial"/>
          <w:noProof/>
          <w:lang w:eastAsia="zh-CN"/>
        </w:rPr>
        <w:t xml:space="preserve">a </w:t>
      </w:r>
      <w:r w:rsidRPr="005F38E7">
        <w:rPr>
          <w:rFonts w:cs="Arial"/>
          <w:noProof/>
          <w:lang w:eastAsia="zh-CN"/>
        </w:rPr>
        <w:t xml:space="preserve">catalyst is a benchmark reaction in </w:t>
      </w:r>
      <w:r w:rsidR="00DF4D81" w:rsidRPr="005F38E7">
        <w:rPr>
          <w:rFonts w:cs="Arial"/>
          <w:noProof/>
          <w:lang w:eastAsia="zh-CN"/>
        </w:rPr>
        <w:t xml:space="preserve">the </w:t>
      </w:r>
      <w:r w:rsidRPr="005F38E7">
        <w:rPr>
          <w:rFonts w:cs="Arial"/>
          <w:noProof/>
          <w:lang w:eastAsia="zh-CN"/>
        </w:rPr>
        <w:t xml:space="preserve">literature for evaluating catalyst performance and </w:t>
      </w:r>
      <w:r w:rsidR="00DF4D81" w:rsidRPr="005F38E7">
        <w:rPr>
          <w:rFonts w:cs="Arial"/>
          <w:noProof/>
          <w:lang w:eastAsia="zh-CN"/>
        </w:rPr>
        <w:t xml:space="preserve">measuring </w:t>
      </w:r>
      <w:r w:rsidRPr="005F38E7">
        <w:rPr>
          <w:rFonts w:cs="Arial"/>
          <w:noProof/>
          <w:lang w:eastAsia="zh-CN"/>
        </w:rPr>
        <w:t xml:space="preserve">kinetics. </w:t>
      </w:r>
      <w:r w:rsidR="00DF4D81" w:rsidRPr="005F38E7">
        <w:rPr>
          <w:rFonts w:cs="Arial"/>
          <w:noProof/>
          <w:lang w:eastAsia="zh-CN"/>
        </w:rPr>
        <w:t xml:space="preserve">Prior to </w:t>
      </w:r>
      <w:r w:rsidRPr="005F38E7">
        <w:rPr>
          <w:rFonts w:cs="Arial"/>
          <w:noProof/>
          <w:lang w:eastAsia="zh-CN"/>
        </w:rPr>
        <w:t xml:space="preserve">the addition of catalyst, </w:t>
      </w:r>
      <w:r w:rsidR="00535E34" w:rsidRPr="005F38E7">
        <w:rPr>
          <w:rFonts w:cs="Arial"/>
          <w:noProof/>
          <w:lang w:eastAsia="zh-CN"/>
        </w:rPr>
        <w:t xml:space="preserve">the color of </w:t>
      </w:r>
      <w:r w:rsidR="00DF4D81" w:rsidRPr="005F38E7">
        <w:rPr>
          <w:rFonts w:cs="Arial"/>
          <w:noProof/>
          <w:lang w:eastAsia="zh-CN"/>
        </w:rPr>
        <w:t xml:space="preserve">the </w:t>
      </w:r>
      <w:r w:rsidR="00535E34" w:rsidRPr="005F38E7">
        <w:rPr>
          <w:rFonts w:cs="Arial"/>
          <w:noProof/>
          <w:lang w:eastAsia="zh-CN"/>
        </w:rPr>
        <w:t>solution is light yellow</w:t>
      </w:r>
      <w:r w:rsidRPr="005F38E7">
        <w:rPr>
          <w:rFonts w:cs="Arial"/>
          <w:noProof/>
          <w:lang w:eastAsia="zh-CN"/>
        </w:rPr>
        <w:t>, which corresponds to the 4-nitrophenol ion in alkaline condition</w:t>
      </w:r>
      <w:r w:rsidR="00DF4D81" w:rsidRPr="005F38E7">
        <w:rPr>
          <w:rFonts w:cs="Arial"/>
          <w:noProof/>
          <w:lang w:eastAsia="zh-CN"/>
        </w:rPr>
        <w:t>s</w:t>
      </w:r>
      <w:r w:rsidRPr="005F38E7">
        <w:rPr>
          <w:rFonts w:cs="Arial"/>
          <w:noProof/>
          <w:lang w:eastAsia="zh-CN"/>
        </w:rPr>
        <w:t xml:space="preserve">. </w:t>
      </w:r>
      <w:r w:rsidR="00535E34" w:rsidRPr="005F38E7">
        <w:rPr>
          <w:rFonts w:cs="Arial"/>
          <w:noProof/>
          <w:lang w:eastAsia="zh-CN"/>
        </w:rPr>
        <w:t xml:space="preserve">Without </w:t>
      </w:r>
      <w:r w:rsidR="002050EF">
        <w:rPr>
          <w:rFonts w:cs="Arial"/>
          <w:noProof/>
          <w:lang w:eastAsia="zh-CN"/>
        </w:rPr>
        <w:t xml:space="preserve">the </w:t>
      </w:r>
      <w:r w:rsidR="00535E34" w:rsidRPr="005F38E7">
        <w:rPr>
          <w:rFonts w:cs="Arial"/>
          <w:noProof/>
          <w:lang w:eastAsia="zh-CN"/>
        </w:rPr>
        <w:t xml:space="preserve">addition of </w:t>
      </w:r>
      <w:r w:rsidR="002050EF">
        <w:rPr>
          <w:rFonts w:cs="Arial"/>
          <w:noProof/>
          <w:lang w:eastAsia="zh-CN"/>
        </w:rPr>
        <w:t xml:space="preserve">a </w:t>
      </w:r>
      <w:r w:rsidR="00535E34" w:rsidRPr="005F38E7">
        <w:rPr>
          <w:rFonts w:cs="Arial"/>
          <w:noProof/>
          <w:lang w:eastAsia="zh-CN"/>
        </w:rPr>
        <w:t>catalyst, the yellow color does not fade away, this indicates that the mixture system of 4-nitrophenol and sod</w:t>
      </w:r>
      <w:r w:rsidR="00DF4D81" w:rsidRPr="005F38E7">
        <w:rPr>
          <w:rFonts w:cs="Arial"/>
          <w:noProof/>
          <w:lang w:eastAsia="zh-CN"/>
        </w:rPr>
        <w:t>i</w:t>
      </w:r>
      <w:r w:rsidR="00535E34" w:rsidRPr="005F38E7">
        <w:rPr>
          <w:rFonts w:cs="Arial"/>
          <w:noProof/>
          <w:lang w:eastAsia="zh-CN"/>
        </w:rPr>
        <w:t>um borohydride is stable.</w:t>
      </w:r>
      <w:r w:rsidRPr="005F38E7">
        <w:rPr>
          <w:rFonts w:cs="Arial"/>
          <w:noProof/>
          <w:lang w:eastAsia="zh-CN"/>
        </w:rPr>
        <w:t xml:space="preserve"> </w:t>
      </w:r>
    </w:p>
    <w:p w14:paraId="2C09CAEB" w14:textId="3EFCA358" w:rsidR="00A07429" w:rsidRPr="005F38E7" w:rsidRDefault="000D0008" w:rsidP="001B11B6">
      <w:pPr>
        <w:spacing w:before="240" w:after="0"/>
        <w:jc w:val="both"/>
        <w:outlineLvl w:val="0"/>
        <w:rPr>
          <w:rFonts w:cs="Arial"/>
          <w:noProof/>
          <w:lang w:eastAsia="zh-CN"/>
        </w:rPr>
      </w:pPr>
      <w:r w:rsidRPr="005F38E7">
        <w:rPr>
          <w:rFonts w:cs="Arial"/>
          <w:noProof/>
          <w:lang w:eastAsia="zh-CN"/>
        </w:rPr>
        <w:t>After</w:t>
      </w:r>
      <w:r w:rsidR="002050EF">
        <w:rPr>
          <w:rFonts w:cs="Arial"/>
          <w:noProof/>
          <w:lang w:eastAsia="zh-CN"/>
        </w:rPr>
        <w:t xml:space="preserve"> the</w:t>
      </w:r>
      <w:r w:rsidRPr="005F38E7">
        <w:rPr>
          <w:rFonts w:cs="Arial"/>
          <w:noProof/>
          <w:lang w:eastAsia="zh-CN"/>
        </w:rPr>
        <w:t xml:space="preserve"> addition of </w:t>
      </w:r>
      <w:r w:rsidR="00C475BE" w:rsidRPr="005F38E7">
        <w:rPr>
          <w:rFonts w:cs="Arial"/>
          <w:noProof/>
          <w:lang w:eastAsia="zh-CN"/>
        </w:rPr>
        <w:t>palladium on active</w:t>
      </w:r>
      <w:r w:rsidR="00480EA8" w:rsidRPr="005F38E7">
        <w:rPr>
          <w:rFonts w:cs="Arial"/>
          <w:noProof/>
          <w:lang w:eastAsia="zh-CN"/>
        </w:rPr>
        <w:t xml:space="preserve"> carbon</w:t>
      </w:r>
      <w:r w:rsidR="00C475BE" w:rsidRPr="005F38E7">
        <w:rPr>
          <w:rFonts w:cs="Arial"/>
          <w:noProof/>
          <w:lang w:eastAsia="zh-CN"/>
        </w:rPr>
        <w:t xml:space="preserve"> and palladium on granular carbon </w:t>
      </w:r>
      <w:r w:rsidRPr="005F38E7">
        <w:rPr>
          <w:rFonts w:cs="Arial"/>
          <w:noProof/>
          <w:lang w:eastAsia="zh-CN"/>
        </w:rPr>
        <w:t>catalyst solution</w:t>
      </w:r>
      <w:r w:rsidR="00480EA8" w:rsidRPr="005F38E7">
        <w:rPr>
          <w:rFonts w:cs="Arial"/>
          <w:noProof/>
          <w:lang w:eastAsia="zh-CN"/>
        </w:rPr>
        <w:t>s</w:t>
      </w:r>
      <w:r w:rsidRPr="005F38E7">
        <w:rPr>
          <w:rFonts w:cs="Arial"/>
          <w:noProof/>
          <w:lang w:eastAsia="zh-CN"/>
        </w:rPr>
        <w:t xml:space="preserve">, the yellow color of 4-nitrophenol solution gradually fades. At a time scale of </w:t>
      </w:r>
      <w:r w:rsidR="002050EF">
        <w:rPr>
          <w:rFonts w:cs="Arial"/>
          <w:noProof/>
          <w:lang w:eastAsia="zh-CN"/>
        </w:rPr>
        <w:t xml:space="preserve">approximately </w:t>
      </w:r>
      <w:r w:rsidRPr="005F38E7">
        <w:rPr>
          <w:rFonts w:cs="Arial"/>
          <w:noProof/>
          <w:lang w:eastAsia="zh-CN"/>
        </w:rPr>
        <w:t xml:space="preserve">20 min, the </w:t>
      </w:r>
      <w:r w:rsidR="002050EF">
        <w:rPr>
          <w:rFonts w:cs="Arial"/>
          <w:noProof/>
          <w:lang w:eastAsia="zh-CN"/>
        </w:rPr>
        <w:t>solution becomes colorless</w:t>
      </w:r>
      <w:r w:rsidRPr="005F38E7">
        <w:rPr>
          <w:rFonts w:cs="Arial"/>
          <w:noProof/>
          <w:lang w:eastAsia="zh-CN"/>
        </w:rPr>
        <w:t xml:space="preserve">, suggesting a complete reduction of 4-nitrophenol by </w:t>
      </w:r>
      <w:r w:rsidR="00DF4D81" w:rsidRPr="005F38E7">
        <w:rPr>
          <w:rFonts w:cs="Arial"/>
          <w:noProof/>
          <w:lang w:eastAsia="zh-CN"/>
        </w:rPr>
        <w:t xml:space="preserve">the </w:t>
      </w:r>
      <w:r w:rsidRPr="005F38E7">
        <w:rPr>
          <w:rFonts w:cs="Arial"/>
          <w:noProof/>
          <w:lang w:eastAsia="zh-CN"/>
        </w:rPr>
        <w:t xml:space="preserve">catalyst. </w:t>
      </w:r>
    </w:p>
    <w:p w14:paraId="0EBA6EB8" w14:textId="16274070" w:rsidR="00C475BE" w:rsidRPr="005F38E7" w:rsidRDefault="00C475BE" w:rsidP="001B11B6">
      <w:pPr>
        <w:spacing w:before="240" w:after="0"/>
        <w:jc w:val="both"/>
        <w:outlineLvl w:val="0"/>
        <w:rPr>
          <w:rFonts w:cs="Arial"/>
          <w:noProof/>
          <w:lang w:eastAsia="zh-CN"/>
        </w:rPr>
      </w:pPr>
      <w:r w:rsidRPr="005F38E7">
        <w:rPr>
          <w:rFonts w:cs="Arial"/>
          <w:noProof/>
          <w:lang w:eastAsia="zh-CN"/>
        </w:rPr>
        <w:t xml:space="preserve">After </w:t>
      </w:r>
      <w:r w:rsidR="009B25A7">
        <w:rPr>
          <w:rFonts w:cs="Arial"/>
          <w:noProof/>
          <w:lang w:eastAsia="zh-CN"/>
        </w:rPr>
        <w:t xml:space="preserve">the </w:t>
      </w:r>
      <w:r w:rsidRPr="005F38E7">
        <w:rPr>
          <w:rFonts w:cs="Arial"/>
          <w:noProof/>
          <w:lang w:eastAsia="zh-CN"/>
        </w:rPr>
        <w:t xml:space="preserve">addition of </w:t>
      </w:r>
      <w:r w:rsidR="009B25A7">
        <w:rPr>
          <w:rFonts w:cs="Arial"/>
          <w:noProof/>
          <w:lang w:eastAsia="zh-CN"/>
        </w:rPr>
        <w:t xml:space="preserve">the </w:t>
      </w:r>
      <w:r w:rsidRPr="005F38E7">
        <w:rPr>
          <w:rFonts w:cs="Arial"/>
          <w:noProof/>
          <w:lang w:eastAsia="zh-CN"/>
        </w:rPr>
        <w:t>active carbon solution,</w:t>
      </w:r>
      <w:r w:rsidR="009B25A7">
        <w:rPr>
          <w:rFonts w:cs="Arial"/>
          <w:noProof/>
          <w:lang w:eastAsia="zh-CN"/>
        </w:rPr>
        <w:t xml:space="preserve"> with no catalyst,</w:t>
      </w:r>
      <w:r w:rsidRPr="005F38E7">
        <w:rPr>
          <w:rFonts w:cs="Arial"/>
          <w:noProof/>
          <w:lang w:eastAsia="zh-CN"/>
        </w:rPr>
        <w:t xml:space="preserve"> the yellow color of 4-nitrophenol </w:t>
      </w:r>
      <w:r w:rsidR="00DF4D81" w:rsidRPr="005F38E7">
        <w:rPr>
          <w:rFonts w:cs="Arial"/>
          <w:noProof/>
          <w:lang w:eastAsia="zh-CN"/>
        </w:rPr>
        <w:t xml:space="preserve">remains </w:t>
      </w:r>
      <w:r w:rsidRPr="005F38E7">
        <w:rPr>
          <w:rFonts w:cs="Arial"/>
          <w:noProof/>
          <w:lang w:eastAsia="zh-CN"/>
        </w:rPr>
        <w:t xml:space="preserve">unaltered within the 20 minute reaction window. Carbon acts </w:t>
      </w:r>
      <w:r w:rsidR="009B25A7">
        <w:rPr>
          <w:rFonts w:cs="Arial"/>
          <w:noProof/>
          <w:lang w:eastAsia="zh-CN"/>
        </w:rPr>
        <w:t xml:space="preserve">only </w:t>
      </w:r>
      <w:r w:rsidRPr="005F38E7">
        <w:rPr>
          <w:rFonts w:cs="Arial"/>
          <w:noProof/>
          <w:lang w:eastAsia="zh-CN"/>
        </w:rPr>
        <w:t xml:space="preserve">as </w:t>
      </w:r>
      <w:r w:rsidR="009B25A7">
        <w:rPr>
          <w:rFonts w:cs="Arial"/>
          <w:noProof/>
          <w:lang w:eastAsia="zh-CN"/>
        </w:rPr>
        <w:t xml:space="preserve">a </w:t>
      </w:r>
      <w:r w:rsidRPr="005F38E7">
        <w:rPr>
          <w:rFonts w:cs="Arial"/>
          <w:noProof/>
          <w:lang w:eastAsia="zh-CN"/>
        </w:rPr>
        <w:t xml:space="preserve">support material for palladium, so carbon by itself </w:t>
      </w:r>
      <w:r w:rsidR="00480EA8" w:rsidRPr="005F38E7">
        <w:rPr>
          <w:rFonts w:cs="Arial"/>
          <w:noProof/>
          <w:lang w:eastAsia="zh-CN"/>
        </w:rPr>
        <w:t xml:space="preserve">does </w:t>
      </w:r>
      <w:r w:rsidRPr="005F38E7">
        <w:rPr>
          <w:rFonts w:cs="Arial"/>
          <w:noProof/>
          <w:lang w:eastAsia="zh-CN"/>
        </w:rPr>
        <w:t xml:space="preserve">not </w:t>
      </w:r>
      <w:r w:rsidR="00480EA8" w:rsidRPr="005F38E7">
        <w:rPr>
          <w:rFonts w:cs="Arial"/>
          <w:noProof/>
          <w:lang w:eastAsia="zh-CN"/>
        </w:rPr>
        <w:t xml:space="preserve">demonstrate </w:t>
      </w:r>
      <w:r w:rsidRPr="005F38E7">
        <w:rPr>
          <w:rFonts w:cs="Arial"/>
          <w:noProof/>
          <w:lang w:eastAsia="zh-CN"/>
        </w:rPr>
        <w:t xml:space="preserve">any catalytic effect on the reaction. The control group here </w:t>
      </w:r>
      <w:r w:rsidR="009B25A7">
        <w:rPr>
          <w:rFonts w:cs="Arial"/>
          <w:noProof/>
          <w:lang w:eastAsia="zh-CN"/>
        </w:rPr>
        <w:t xml:space="preserve">shows </w:t>
      </w:r>
      <w:r w:rsidRPr="005F38E7">
        <w:rPr>
          <w:rFonts w:cs="Arial"/>
          <w:noProof/>
          <w:lang w:eastAsia="zh-CN"/>
        </w:rPr>
        <w:t xml:space="preserve">that </w:t>
      </w:r>
      <w:r w:rsidR="00DF4D81" w:rsidRPr="005F38E7">
        <w:rPr>
          <w:rFonts w:cs="Arial"/>
          <w:noProof/>
          <w:lang w:eastAsia="zh-CN"/>
        </w:rPr>
        <w:t xml:space="preserve">nanoscale </w:t>
      </w:r>
      <w:r w:rsidRPr="005F38E7">
        <w:rPr>
          <w:rFonts w:cs="Arial"/>
          <w:noProof/>
          <w:lang w:eastAsia="zh-CN"/>
        </w:rPr>
        <w:t>palladium particles supported on carbon is a</w:t>
      </w:r>
      <w:r w:rsidR="00DF4D81" w:rsidRPr="005F38E7">
        <w:rPr>
          <w:rFonts w:cs="Arial"/>
          <w:noProof/>
          <w:lang w:eastAsia="zh-CN"/>
        </w:rPr>
        <w:t>n a</w:t>
      </w:r>
      <w:r w:rsidRPr="005F38E7">
        <w:rPr>
          <w:rFonts w:cs="Arial"/>
          <w:noProof/>
          <w:lang w:eastAsia="zh-CN"/>
        </w:rPr>
        <w:t xml:space="preserve">ctive catalyst while </w:t>
      </w:r>
      <w:r w:rsidR="00DF4D81" w:rsidRPr="005F38E7">
        <w:rPr>
          <w:rFonts w:cs="Arial"/>
          <w:noProof/>
          <w:lang w:eastAsia="zh-CN"/>
        </w:rPr>
        <w:t xml:space="preserve">the </w:t>
      </w:r>
      <w:r w:rsidRPr="005F38E7">
        <w:rPr>
          <w:rFonts w:cs="Arial"/>
          <w:noProof/>
          <w:lang w:eastAsia="zh-CN"/>
        </w:rPr>
        <w:t>carbon</w:t>
      </w:r>
      <w:r w:rsidR="00DF4D81" w:rsidRPr="005F38E7">
        <w:rPr>
          <w:rFonts w:cs="Arial"/>
          <w:noProof/>
          <w:lang w:eastAsia="zh-CN"/>
        </w:rPr>
        <w:t xml:space="preserve"> itself</w:t>
      </w:r>
      <w:r w:rsidRPr="005F38E7">
        <w:rPr>
          <w:rFonts w:cs="Arial"/>
          <w:noProof/>
          <w:lang w:eastAsia="zh-CN"/>
        </w:rPr>
        <w:t xml:space="preserve"> is not a catalyst.</w:t>
      </w:r>
      <w:r w:rsidR="00480EA8" w:rsidRPr="005F38E7">
        <w:rPr>
          <w:rFonts w:cs="Arial"/>
          <w:noProof/>
          <w:lang w:eastAsia="zh-CN"/>
        </w:rPr>
        <w:t xml:space="preserve"> This control experiment also shows that the 4-nitrophenol is not simply absorbed by the carbon and removed from the solution.</w:t>
      </w:r>
    </w:p>
    <w:p w14:paraId="1D0CBC5B" w14:textId="4107426D" w:rsidR="007D1BDA" w:rsidRPr="002050EF" w:rsidRDefault="007D1BDA" w:rsidP="001B11B6">
      <w:pPr>
        <w:spacing w:before="240" w:after="0"/>
        <w:jc w:val="both"/>
        <w:outlineLvl w:val="0"/>
        <w:rPr>
          <w:rFonts w:cs="Arial"/>
          <w:noProof/>
          <w:lang w:eastAsia="zh-CN"/>
        </w:rPr>
      </w:pPr>
      <w:r w:rsidRPr="005F38E7">
        <w:rPr>
          <w:rFonts w:cs="Arial"/>
          <w:noProof/>
          <w:lang w:eastAsia="zh-CN"/>
        </w:rPr>
        <w:t xml:space="preserve">Observation </w:t>
      </w:r>
      <w:r w:rsidR="00480EA8" w:rsidRPr="005F38E7">
        <w:rPr>
          <w:rFonts w:cs="Arial"/>
          <w:noProof/>
          <w:lang w:eastAsia="zh-CN"/>
        </w:rPr>
        <w:t>of the</w:t>
      </w:r>
      <w:r w:rsidRPr="005F38E7">
        <w:rPr>
          <w:rFonts w:cs="Arial"/>
          <w:noProof/>
          <w:lang w:eastAsia="zh-CN"/>
        </w:rPr>
        <w:t xml:space="preserve"> UV-Vis absorption spectra indicates a gradual </w:t>
      </w:r>
      <w:r w:rsidR="00480EA8" w:rsidRPr="005F38E7">
        <w:rPr>
          <w:rFonts w:cs="Arial"/>
          <w:noProof/>
          <w:lang w:eastAsia="zh-CN"/>
        </w:rPr>
        <w:t>decrease</w:t>
      </w:r>
      <w:r w:rsidRPr="005F38E7">
        <w:rPr>
          <w:rFonts w:cs="Arial"/>
          <w:noProof/>
          <w:lang w:eastAsia="zh-CN"/>
        </w:rPr>
        <w:t xml:space="preserve"> at around 400 nm while increas</w:t>
      </w:r>
      <w:r w:rsidR="004724D5" w:rsidRPr="005F38E7">
        <w:rPr>
          <w:rFonts w:cs="Arial"/>
          <w:noProof/>
          <w:lang w:eastAsia="zh-CN"/>
        </w:rPr>
        <w:t>ing</w:t>
      </w:r>
      <w:r w:rsidRPr="005F38E7">
        <w:rPr>
          <w:rFonts w:cs="Arial"/>
          <w:noProof/>
          <w:lang w:eastAsia="zh-CN"/>
        </w:rPr>
        <w:t xml:space="preserve"> at around 300 nm. This change </w:t>
      </w:r>
      <w:r w:rsidR="00BC2F47" w:rsidRPr="005F38E7">
        <w:rPr>
          <w:rFonts w:cs="Arial"/>
          <w:noProof/>
          <w:lang w:eastAsia="zh-CN"/>
        </w:rPr>
        <w:t>is indicative of</w:t>
      </w:r>
      <w:r w:rsidRPr="005F38E7">
        <w:rPr>
          <w:rFonts w:cs="Arial"/>
          <w:noProof/>
          <w:lang w:eastAsia="zh-CN"/>
        </w:rPr>
        <w:t xml:space="preserve"> the reduction of 4-nitrophenol during the process. </w:t>
      </w:r>
      <w:r w:rsidR="00BC2F47" w:rsidRPr="005F38E7">
        <w:rPr>
          <w:rFonts w:cs="Arial"/>
          <w:noProof/>
          <w:lang w:eastAsia="zh-CN"/>
        </w:rPr>
        <w:t>The r</w:t>
      </w:r>
      <w:r w:rsidRPr="005F38E7">
        <w:rPr>
          <w:rFonts w:cs="Arial"/>
          <w:noProof/>
          <w:lang w:eastAsia="zh-CN"/>
        </w:rPr>
        <w:t xml:space="preserve">elative concentration of 4-nitrophenol is represented by the relative </w:t>
      </w:r>
      <w:r w:rsidR="00BC2F47" w:rsidRPr="005F38E7">
        <w:rPr>
          <w:rFonts w:cs="Arial"/>
          <w:noProof/>
          <w:lang w:eastAsia="zh-CN"/>
        </w:rPr>
        <w:t xml:space="preserve">intensity of the </w:t>
      </w:r>
      <w:r w:rsidRPr="005F38E7">
        <w:rPr>
          <w:rFonts w:cs="Arial"/>
          <w:noProof/>
          <w:lang w:eastAsia="zh-CN"/>
        </w:rPr>
        <w:t xml:space="preserve">absorption at 400 nm. </w:t>
      </w:r>
      <w:r w:rsidR="00BC2F47" w:rsidRPr="005F38E7">
        <w:rPr>
          <w:rFonts w:cs="Arial"/>
          <w:noProof/>
          <w:lang w:eastAsia="zh-CN"/>
        </w:rPr>
        <w:t>A p</w:t>
      </w:r>
      <w:r w:rsidRPr="005F38E7">
        <w:rPr>
          <w:rFonts w:cs="Arial"/>
          <w:noProof/>
          <w:lang w:eastAsia="zh-CN"/>
        </w:rPr>
        <w:t>lot ln</w:t>
      </w:r>
      <w:r w:rsidR="00B10CC4" w:rsidRPr="005F38E7">
        <w:rPr>
          <w:rFonts w:cs="Arial"/>
          <w:noProof/>
          <w:lang w:eastAsia="zh-CN"/>
        </w:rPr>
        <w:t>(</w:t>
      </w:r>
      <w:r w:rsidRPr="005F38E7">
        <w:rPr>
          <w:rFonts w:cs="Arial"/>
          <w:noProof/>
          <w:lang w:eastAsia="zh-CN"/>
        </w:rPr>
        <w:t>A</w:t>
      </w:r>
      <w:r w:rsidRPr="001B11B6">
        <w:rPr>
          <w:rFonts w:cs="Arial"/>
          <w:noProof/>
          <w:vertAlign w:val="subscript"/>
          <w:lang w:eastAsia="zh-CN"/>
        </w:rPr>
        <w:t>t</w:t>
      </w:r>
      <w:r w:rsidR="00B10CC4" w:rsidRPr="005F38E7">
        <w:rPr>
          <w:rFonts w:cs="Arial"/>
          <w:noProof/>
          <w:lang w:eastAsia="zh-CN"/>
        </w:rPr>
        <w:t>/</w:t>
      </w:r>
      <w:r w:rsidRPr="005F38E7">
        <w:rPr>
          <w:rFonts w:cs="Arial"/>
          <w:noProof/>
          <w:lang w:eastAsia="zh-CN"/>
        </w:rPr>
        <w:t>A</w:t>
      </w:r>
      <w:r w:rsidRPr="001B11B6">
        <w:rPr>
          <w:rFonts w:cs="Arial"/>
          <w:noProof/>
          <w:vertAlign w:val="subscript"/>
          <w:lang w:eastAsia="zh-CN"/>
        </w:rPr>
        <w:t>0</w:t>
      </w:r>
      <w:r w:rsidR="00B10CC4" w:rsidRPr="001B11B6">
        <w:rPr>
          <w:rFonts w:cs="Arial"/>
          <w:noProof/>
          <w:lang w:eastAsia="zh-CN"/>
        </w:rPr>
        <w:t>)</w:t>
      </w:r>
      <w:r w:rsidRPr="005F38E7">
        <w:rPr>
          <w:rFonts w:cs="Arial"/>
          <w:noProof/>
          <w:lang w:eastAsia="zh-CN"/>
        </w:rPr>
        <w:t xml:space="preserve"> vs</w:t>
      </w:r>
      <w:r w:rsidR="001B11B6">
        <w:rPr>
          <w:rFonts w:cs="Arial"/>
          <w:noProof/>
          <w:lang w:eastAsia="zh-CN"/>
        </w:rPr>
        <w:t>.</w:t>
      </w:r>
      <w:bookmarkStart w:id="0" w:name="_GoBack"/>
      <w:bookmarkEnd w:id="0"/>
      <w:r w:rsidRPr="005F38E7">
        <w:rPr>
          <w:rFonts w:cs="Arial"/>
          <w:noProof/>
          <w:lang w:eastAsia="zh-CN"/>
        </w:rPr>
        <w:t xml:space="preserve"> time</w:t>
      </w:r>
      <w:r w:rsidRPr="002050EF">
        <w:rPr>
          <w:rFonts w:cs="Arial"/>
          <w:noProof/>
          <w:lang w:eastAsia="zh-CN"/>
        </w:rPr>
        <w:t xml:space="preserve"> shows the reaction proceeding in a quantified way. A representative plot is shown in </w:t>
      </w:r>
      <w:r w:rsidRPr="001B11B6">
        <w:rPr>
          <w:rFonts w:cs="Arial"/>
          <w:b/>
          <w:noProof/>
          <w:lang w:eastAsia="zh-CN"/>
        </w:rPr>
        <w:t>Fig</w:t>
      </w:r>
      <w:r w:rsidR="009B25A7" w:rsidRPr="001B11B6">
        <w:rPr>
          <w:rFonts w:cs="Arial"/>
          <w:b/>
          <w:noProof/>
          <w:lang w:eastAsia="zh-CN"/>
        </w:rPr>
        <w:t>ure</w:t>
      </w:r>
      <w:r w:rsidRPr="001B11B6">
        <w:rPr>
          <w:rFonts w:cs="Arial"/>
          <w:b/>
          <w:noProof/>
          <w:lang w:eastAsia="zh-CN"/>
        </w:rPr>
        <w:t xml:space="preserve"> 1</w:t>
      </w:r>
      <w:r w:rsidRPr="002050EF">
        <w:rPr>
          <w:rFonts w:cs="Arial"/>
          <w:noProof/>
          <w:lang w:eastAsia="zh-CN"/>
        </w:rPr>
        <w:t xml:space="preserve">. </w:t>
      </w:r>
    </w:p>
    <w:p w14:paraId="38110ED5" w14:textId="5E3332CC" w:rsidR="000D0008" w:rsidRPr="005F38E7" w:rsidRDefault="000D0008" w:rsidP="001B11B6">
      <w:pPr>
        <w:spacing w:before="240" w:after="0"/>
        <w:jc w:val="both"/>
        <w:outlineLvl w:val="0"/>
        <w:rPr>
          <w:rFonts w:cs="Arial"/>
        </w:rPr>
      </w:pPr>
      <w:r w:rsidRPr="002050EF">
        <w:rPr>
          <w:rFonts w:cs="Arial"/>
        </w:rPr>
        <w:t xml:space="preserve">For both </w:t>
      </w:r>
      <w:r w:rsidR="00C475BE" w:rsidRPr="005F38E7">
        <w:rPr>
          <w:rFonts w:cs="Arial"/>
        </w:rPr>
        <w:t xml:space="preserve">palladium </w:t>
      </w:r>
      <w:r w:rsidRPr="005F38E7">
        <w:rPr>
          <w:rFonts w:cs="Arial"/>
        </w:rPr>
        <w:t xml:space="preserve">catalysts used, </w:t>
      </w:r>
      <w:r w:rsidR="0079336C" w:rsidRPr="005F38E7">
        <w:rPr>
          <w:rFonts w:cs="Arial"/>
        </w:rPr>
        <w:t xml:space="preserve">there is no difference between </w:t>
      </w:r>
      <w:r w:rsidR="0049201D">
        <w:rPr>
          <w:rFonts w:cs="Arial"/>
        </w:rPr>
        <w:t xml:space="preserve">their </w:t>
      </w:r>
      <w:r w:rsidR="0079336C" w:rsidRPr="005F38E7">
        <w:rPr>
          <w:rFonts w:cs="Arial"/>
        </w:rPr>
        <w:t xml:space="preserve">color change </w:t>
      </w:r>
      <w:r w:rsidR="0049201D">
        <w:rPr>
          <w:rFonts w:cs="Arial"/>
        </w:rPr>
        <w:t xml:space="preserve">behavior </w:t>
      </w:r>
      <w:r w:rsidR="0049201D" w:rsidRPr="005F38E7">
        <w:rPr>
          <w:rFonts w:cs="Arial"/>
        </w:rPr>
        <w:t>and</w:t>
      </w:r>
      <w:r w:rsidR="00BC2F47" w:rsidRPr="005F38E7">
        <w:rPr>
          <w:rFonts w:cs="Arial"/>
        </w:rPr>
        <w:t xml:space="preserve"> the</w:t>
      </w:r>
      <w:r w:rsidR="0049201D">
        <w:rPr>
          <w:rFonts w:cs="Arial"/>
        </w:rPr>
        <w:t>ir</w:t>
      </w:r>
      <w:r w:rsidR="0079336C" w:rsidRPr="005F38E7">
        <w:rPr>
          <w:rFonts w:cs="Arial"/>
        </w:rPr>
        <w:t xml:space="preserve"> spectra. This result indicate</w:t>
      </w:r>
      <w:r w:rsidR="00DF4D81" w:rsidRPr="005F38E7">
        <w:rPr>
          <w:rFonts w:cs="Arial"/>
        </w:rPr>
        <w:t>s</w:t>
      </w:r>
      <w:r w:rsidR="0079336C" w:rsidRPr="005F38E7">
        <w:rPr>
          <w:rFonts w:cs="Arial"/>
        </w:rPr>
        <w:t xml:space="preserve"> palladium is active in catalytic reduction of 4-nitrophenol regardless of</w:t>
      </w:r>
      <w:r w:rsidR="00DF4D81" w:rsidRPr="005F38E7">
        <w:rPr>
          <w:rFonts w:cs="Arial"/>
        </w:rPr>
        <w:t xml:space="preserve"> whether it is</w:t>
      </w:r>
      <w:r w:rsidR="0079336C" w:rsidRPr="005F38E7">
        <w:rPr>
          <w:rFonts w:cs="Arial"/>
        </w:rPr>
        <w:t xml:space="preserve"> supported on active carbon or granular carbon.</w:t>
      </w:r>
    </w:p>
    <w:p w14:paraId="2EF49DA5" w14:textId="66A7410E" w:rsidR="00A07429" w:rsidRPr="005F38E7" w:rsidRDefault="009B25A7" w:rsidP="001B11B6">
      <w:pPr>
        <w:spacing w:before="240" w:after="0"/>
        <w:jc w:val="both"/>
        <w:outlineLvl w:val="0"/>
        <w:rPr>
          <w:rFonts w:cs="Arial"/>
        </w:rPr>
      </w:pPr>
      <w:r w:rsidRPr="001B11B6">
        <w:rPr>
          <w:rFonts w:cs="Arial"/>
          <w:b/>
        </w:rPr>
        <w:t>Figure 1.</w:t>
      </w:r>
      <w:r w:rsidR="001B11B6">
        <w:rPr>
          <w:rFonts w:cs="Arial"/>
        </w:rPr>
        <w:t xml:space="preserve"> </w:t>
      </w:r>
      <w:r>
        <w:rPr>
          <w:rFonts w:cs="Arial"/>
        </w:rPr>
        <w:t xml:space="preserve">Plot of absorption vs. time during the reduction of 4-nitrophenol by the palladium catalyst on active carbon. </w:t>
      </w:r>
    </w:p>
    <w:p w14:paraId="3F4E1534" w14:textId="77777777" w:rsidR="009B25A7" w:rsidRDefault="009B25A7" w:rsidP="001B11B6">
      <w:pPr>
        <w:jc w:val="both"/>
        <w:rPr>
          <w:rFonts w:cs="Arial"/>
          <w:b/>
        </w:rPr>
      </w:pPr>
    </w:p>
    <w:p w14:paraId="23D52AC1" w14:textId="6D312D72" w:rsidR="00D553B8" w:rsidRPr="005F38E7" w:rsidRDefault="00447498" w:rsidP="001B11B6">
      <w:pPr>
        <w:jc w:val="both"/>
      </w:pPr>
      <w:r w:rsidRPr="009B25A7">
        <w:rPr>
          <w:rFonts w:cs="Arial"/>
          <w:b/>
        </w:rPr>
        <w:t>Applications</w:t>
      </w:r>
      <w:r w:rsidR="009B25A7">
        <w:rPr>
          <w:rFonts w:cs="Arial"/>
          <w:b/>
        </w:rPr>
        <w:t xml:space="preserve"> and Summary</w:t>
      </w:r>
      <w:r w:rsidR="009B25A7" w:rsidRPr="009B25A7">
        <w:rPr>
          <w:rFonts w:cs="Arial"/>
          <w:b/>
        </w:rPr>
        <w:t xml:space="preserve">: </w:t>
      </w:r>
    </w:p>
    <w:p w14:paraId="4D4B5798" w14:textId="3B0A3209" w:rsidR="00BC2F47" w:rsidRPr="001B11B6" w:rsidRDefault="0079336C" w:rsidP="001B11B6">
      <w:r w:rsidRPr="005F38E7">
        <w:t xml:space="preserve">As a benchmark reaction, the catalytic application of </w:t>
      </w:r>
      <w:proofErr w:type="spellStart"/>
      <w:r w:rsidR="00DF4D81" w:rsidRPr="005F38E7">
        <w:t>nanoscale</w:t>
      </w:r>
      <w:proofErr w:type="spellEnd"/>
      <w:r w:rsidR="00DF4D81" w:rsidRPr="005F38E7">
        <w:t xml:space="preserve"> </w:t>
      </w:r>
      <w:r w:rsidRPr="005F38E7">
        <w:t>palladium particles can be extended to other fields.</w:t>
      </w:r>
      <w:r w:rsidR="001B11B6">
        <w:t xml:space="preserve"> </w:t>
      </w:r>
      <w:r w:rsidR="00D12303" w:rsidRPr="001B11B6">
        <w:t xml:space="preserve">Similar to the reduction of 4-nitrophenol, which is a </w:t>
      </w:r>
      <w:proofErr w:type="spellStart"/>
      <w:r w:rsidR="00D12303" w:rsidRPr="001B11B6">
        <w:t>colorometric</w:t>
      </w:r>
      <w:proofErr w:type="spellEnd"/>
      <w:r w:rsidR="00D12303" w:rsidRPr="001B11B6">
        <w:t xml:space="preserve"> (</w:t>
      </w:r>
      <w:r w:rsidR="009B25A7">
        <w:t xml:space="preserve">the </w:t>
      </w:r>
      <w:r w:rsidR="00D12303" w:rsidRPr="001B11B6">
        <w:t xml:space="preserve">reaction is observed as a color change), the hydrogenation of chemical dyes can be accomplished with the same protocol. Chemical hydrogenation processes are very important in many industrial reactions as well as waste disposal. Researchers have found applications of catalysts in hydrogenation reactions in fields such as petrochemicals. In the United States, benzene production reached 415,144 million gallons during fourth quarter in 2010, where hydrogenation process played an important role. </w:t>
      </w:r>
    </w:p>
    <w:p w14:paraId="5B1EFE2D" w14:textId="12014A2A" w:rsidR="009B25A7" w:rsidRDefault="00BC2F47" w:rsidP="001B11B6">
      <w:r w:rsidRPr="001B11B6">
        <w:t>In the presence of a palladium catalyst and a basic environment, C-C coupling reactions occur between aryl/vinyl halides and alkenes.</w:t>
      </w:r>
      <w:r w:rsidR="00DD112D" w:rsidRPr="001B11B6">
        <w:rPr>
          <w:vertAlign w:val="superscript"/>
        </w:rPr>
        <w:t>3</w:t>
      </w:r>
      <w:proofErr w:type="gramStart"/>
      <w:r w:rsidR="00DD112D">
        <w:rPr>
          <w:vertAlign w:val="superscript"/>
        </w:rPr>
        <w:t>,4</w:t>
      </w:r>
      <w:proofErr w:type="gramEnd"/>
      <w:r w:rsidRPr="001B11B6">
        <w:t xml:space="preserve"> This reaction is known as the Heck Reaction</w:t>
      </w:r>
      <w:r w:rsidR="009B25A7">
        <w:t>.</w:t>
      </w:r>
      <w:r w:rsidR="001B11B6">
        <w:t xml:space="preserve"> </w:t>
      </w:r>
      <w:r w:rsidRPr="001B11B6">
        <w:t xml:space="preserve">C-C coupling reactions are of vital importance to solving </w:t>
      </w:r>
      <w:r w:rsidR="004724D5" w:rsidRPr="001B11B6">
        <w:t xml:space="preserve">the </w:t>
      </w:r>
      <w:r w:rsidRPr="001B11B6">
        <w:t xml:space="preserve">energy challenges now facing society. The implication is so </w:t>
      </w:r>
      <w:r w:rsidR="004724D5" w:rsidRPr="001B11B6">
        <w:t>important</w:t>
      </w:r>
      <w:r w:rsidRPr="001B11B6">
        <w:t xml:space="preserve"> that the 2010 Nobel Prize in chemistry was awarded </w:t>
      </w:r>
      <w:r w:rsidR="004724D5" w:rsidRPr="001B11B6">
        <w:t>for work on</w:t>
      </w:r>
      <w:r w:rsidRPr="001B11B6">
        <w:t xml:space="preserve"> palladium catalyzed cross coupling reaction.</w:t>
      </w:r>
      <w:r w:rsidR="001B11B6">
        <w:t xml:space="preserve"> </w:t>
      </w:r>
      <w:r w:rsidR="009B25A7">
        <w:t>Catalysts are also used in the synthesis of polymer nanoparticles.</w:t>
      </w:r>
      <w:r w:rsidR="001B11B6">
        <w:t xml:space="preserve"> </w:t>
      </w:r>
      <w:r w:rsidR="009B25A7">
        <w:t>In this application, polymer branches are mixed with a catalyst in order to induce the formation of star particles.</w:t>
      </w:r>
      <w:r w:rsidR="00DD112D" w:rsidRPr="001B11B6">
        <w:rPr>
          <w:vertAlign w:val="superscript"/>
        </w:rPr>
        <w:t>5</w:t>
      </w:r>
      <w:r w:rsidR="009B25A7">
        <w:t xml:space="preserve"> </w:t>
      </w:r>
      <w:proofErr w:type="gramStart"/>
      <w:r w:rsidR="009B25A7">
        <w:t>Finally,</w:t>
      </w:r>
      <w:proofErr w:type="gramEnd"/>
      <w:r w:rsidR="009B25A7">
        <w:t xml:space="preserve"> catalysts are found widely in nature, and drive biological reactions.</w:t>
      </w:r>
      <w:r w:rsidR="001B11B6">
        <w:t xml:space="preserve"> </w:t>
      </w:r>
      <w:r w:rsidR="009B25A7">
        <w:t xml:space="preserve">Here, they naturally exist as shape specific </w:t>
      </w:r>
      <w:r w:rsidR="00DD112D">
        <w:t>enzymes.</w:t>
      </w:r>
      <w:r w:rsidR="00DD112D">
        <w:rPr>
          <w:vertAlign w:val="superscript"/>
        </w:rPr>
        <w:t>6</w:t>
      </w:r>
      <w:r w:rsidR="00DD112D">
        <w:t xml:space="preserve"> </w:t>
      </w:r>
    </w:p>
    <w:p w14:paraId="68C4C56E" w14:textId="77777777" w:rsidR="009B25A7" w:rsidRDefault="009B25A7" w:rsidP="001B11B6">
      <w:pPr>
        <w:rPr>
          <w:b/>
        </w:rPr>
      </w:pPr>
      <w:r w:rsidRPr="001B11B6">
        <w:rPr>
          <w:b/>
        </w:rPr>
        <w:t xml:space="preserve">References: </w:t>
      </w:r>
    </w:p>
    <w:p w14:paraId="27DF6888" w14:textId="619A3E6E" w:rsidR="00995626" w:rsidRDefault="00995626" w:rsidP="001B11B6">
      <w:pPr>
        <w:pStyle w:val="ListParagraph"/>
        <w:numPr>
          <w:ilvl w:val="0"/>
          <w:numId w:val="16"/>
        </w:numPr>
        <w:spacing w:after="0"/>
        <w:ind w:left="360"/>
        <w:rPr>
          <w:rFonts w:eastAsia="Times New Roman" w:cs="Times New Roman"/>
          <w:shd w:val="clear" w:color="auto" w:fill="FFFFFF"/>
        </w:rPr>
      </w:pPr>
      <w:r>
        <w:rPr>
          <w:rFonts w:eastAsia="Times New Roman" w:cs="Times New Roman"/>
          <w:shd w:val="clear" w:color="auto" w:fill="FFFFFF"/>
        </w:rPr>
        <w:t xml:space="preserve">Armor, J. What is catalysis? </w:t>
      </w:r>
      <w:r>
        <w:rPr>
          <w:rFonts w:eastAsia="Times New Roman" w:cs="Times New Roman"/>
          <w:i/>
          <w:shd w:val="clear" w:color="auto" w:fill="FFFFFF"/>
        </w:rPr>
        <w:t xml:space="preserve">North American Catalysis Society. </w:t>
      </w:r>
      <w:r>
        <w:rPr>
          <w:rFonts w:eastAsia="Times New Roman" w:cs="Times New Roman"/>
          <w:shd w:val="clear" w:color="auto" w:fill="FFFFFF"/>
        </w:rPr>
        <w:t>(February, 2008)</w:t>
      </w:r>
    </w:p>
    <w:p w14:paraId="684392EE" w14:textId="77777777" w:rsidR="00995626" w:rsidRDefault="00995626" w:rsidP="001B11B6">
      <w:pPr>
        <w:pStyle w:val="ListParagraph"/>
        <w:spacing w:after="0"/>
        <w:ind w:left="360"/>
        <w:rPr>
          <w:rFonts w:eastAsia="Times New Roman" w:cs="Times New Roman"/>
          <w:shd w:val="clear" w:color="auto" w:fill="FFFFFF"/>
        </w:rPr>
      </w:pPr>
    </w:p>
    <w:p w14:paraId="2DC14DB9" w14:textId="12455CFE" w:rsidR="00DD112D" w:rsidRDefault="00DD112D" w:rsidP="001B11B6">
      <w:pPr>
        <w:pStyle w:val="ListParagraph"/>
        <w:numPr>
          <w:ilvl w:val="0"/>
          <w:numId w:val="16"/>
        </w:numPr>
        <w:spacing w:after="0"/>
        <w:ind w:left="360"/>
        <w:rPr>
          <w:rFonts w:eastAsia="Times New Roman" w:cs="Times New Roman"/>
          <w:shd w:val="clear" w:color="auto" w:fill="FFFFFF"/>
        </w:rPr>
      </w:pPr>
      <w:r>
        <w:rPr>
          <w:rFonts w:eastAsia="Times New Roman" w:cs="Times New Roman"/>
          <w:shd w:val="clear" w:color="auto" w:fill="FFFFFF"/>
        </w:rPr>
        <w:t>Thomas, JM</w:t>
      </w:r>
      <w:proofErr w:type="gramStart"/>
      <w:r>
        <w:rPr>
          <w:rFonts w:eastAsia="Times New Roman" w:cs="Times New Roman"/>
          <w:shd w:val="clear" w:color="auto" w:fill="FFFFFF"/>
        </w:rPr>
        <w:t>.,</w:t>
      </w:r>
      <w:proofErr w:type="gramEnd"/>
      <w:r>
        <w:rPr>
          <w:rFonts w:eastAsia="Times New Roman" w:cs="Times New Roman"/>
          <w:shd w:val="clear" w:color="auto" w:fill="FFFFFF"/>
        </w:rPr>
        <w:t xml:space="preserve"> Thomas, WJ.</w:t>
      </w:r>
      <w:r w:rsidR="001B11B6">
        <w:rPr>
          <w:rFonts w:eastAsia="Times New Roman" w:cs="Times New Roman"/>
          <w:shd w:val="clear" w:color="auto" w:fill="FFFFFF"/>
        </w:rPr>
        <w:t xml:space="preserve"> </w:t>
      </w:r>
      <w:r>
        <w:rPr>
          <w:rFonts w:eastAsia="Times New Roman" w:cs="Times New Roman"/>
          <w:shd w:val="clear" w:color="auto" w:fill="FFFFFF"/>
        </w:rPr>
        <w:t xml:space="preserve">Principles and Practice of Heterogeneous Catalysis. </w:t>
      </w:r>
      <w:r>
        <w:rPr>
          <w:rFonts w:eastAsia="Times New Roman" w:cs="Times New Roman"/>
          <w:i/>
          <w:shd w:val="clear" w:color="auto" w:fill="FFFFFF"/>
        </w:rPr>
        <w:t>Wiley-VCH</w:t>
      </w:r>
      <w:r>
        <w:rPr>
          <w:rFonts w:eastAsia="Times New Roman" w:cs="Times New Roman"/>
          <w:shd w:val="clear" w:color="auto" w:fill="FFFFFF"/>
        </w:rPr>
        <w:t>. Germany (2015)</w:t>
      </w:r>
    </w:p>
    <w:p w14:paraId="6BCF7F02" w14:textId="77777777" w:rsidR="00DD112D" w:rsidRPr="001B11B6" w:rsidRDefault="00DD112D" w:rsidP="001B11B6">
      <w:pPr>
        <w:spacing w:after="0"/>
        <w:rPr>
          <w:rFonts w:eastAsia="Times New Roman" w:cs="Times New Roman"/>
          <w:shd w:val="clear" w:color="auto" w:fill="FFFFFF"/>
        </w:rPr>
      </w:pPr>
    </w:p>
    <w:p w14:paraId="6C37F407" w14:textId="1EE8B832" w:rsidR="00DB6303" w:rsidRDefault="00995626" w:rsidP="001B11B6">
      <w:pPr>
        <w:pStyle w:val="ListParagraph"/>
        <w:numPr>
          <w:ilvl w:val="0"/>
          <w:numId w:val="16"/>
        </w:numPr>
        <w:spacing w:after="0"/>
        <w:ind w:left="360"/>
        <w:rPr>
          <w:rFonts w:eastAsia="Times New Roman" w:cs="Times New Roman"/>
          <w:shd w:val="clear" w:color="auto" w:fill="FFFFFF"/>
        </w:rPr>
      </w:pPr>
      <w:r>
        <w:rPr>
          <w:rFonts w:eastAsia="Times New Roman" w:cs="Times New Roman"/>
          <w:shd w:val="clear" w:color="auto" w:fill="FFFFFF"/>
        </w:rPr>
        <w:t xml:space="preserve">Heck, RF., </w:t>
      </w:r>
      <w:proofErr w:type="spellStart"/>
      <w:r>
        <w:rPr>
          <w:rFonts w:eastAsia="Times New Roman" w:cs="Times New Roman"/>
          <w:shd w:val="clear" w:color="auto" w:fill="FFFFFF"/>
        </w:rPr>
        <w:t>Nolley</w:t>
      </w:r>
      <w:proofErr w:type="spellEnd"/>
      <w:r>
        <w:rPr>
          <w:rFonts w:eastAsia="Times New Roman" w:cs="Times New Roman"/>
          <w:shd w:val="clear" w:color="auto" w:fill="FFFFFF"/>
        </w:rPr>
        <w:t>, JP.</w:t>
      </w:r>
      <w:r w:rsidR="001B11B6">
        <w:rPr>
          <w:rFonts w:eastAsia="Times New Roman" w:cs="Times New Roman"/>
          <w:shd w:val="clear" w:color="auto" w:fill="FFFFFF"/>
        </w:rPr>
        <w:t xml:space="preserve"> </w:t>
      </w:r>
      <w:r>
        <w:rPr>
          <w:rFonts w:eastAsia="Times New Roman" w:cs="Times New Roman"/>
          <w:shd w:val="clear" w:color="auto" w:fill="FFFFFF"/>
        </w:rPr>
        <w:t xml:space="preserve">Palladium-catalyzed v </w:t>
      </w:r>
      <w:proofErr w:type="spellStart"/>
      <w:r>
        <w:rPr>
          <w:rFonts w:eastAsia="Times New Roman" w:cs="Times New Roman"/>
          <w:shd w:val="clear" w:color="auto" w:fill="FFFFFF"/>
        </w:rPr>
        <w:t>Vinylic</w:t>
      </w:r>
      <w:proofErr w:type="spellEnd"/>
      <w:r>
        <w:rPr>
          <w:rFonts w:eastAsia="Times New Roman" w:cs="Times New Roman"/>
          <w:shd w:val="clear" w:color="auto" w:fill="FFFFFF"/>
        </w:rPr>
        <w:t xml:space="preserve"> Hydrogen Substitution Reactions with Aryl, Benzyl and </w:t>
      </w:r>
      <w:proofErr w:type="spellStart"/>
      <w:r>
        <w:rPr>
          <w:rFonts w:eastAsia="Times New Roman" w:cs="Times New Roman"/>
          <w:shd w:val="clear" w:color="auto" w:fill="FFFFFF"/>
        </w:rPr>
        <w:t>Styryl</w:t>
      </w:r>
      <w:proofErr w:type="spellEnd"/>
      <w:r>
        <w:rPr>
          <w:rFonts w:eastAsia="Times New Roman" w:cs="Times New Roman"/>
          <w:shd w:val="clear" w:color="auto" w:fill="FFFFFF"/>
        </w:rPr>
        <w:t xml:space="preserve"> Halides.</w:t>
      </w:r>
      <w:r w:rsidR="001B11B6">
        <w:rPr>
          <w:rFonts w:eastAsia="Times New Roman" w:cs="Times New Roman"/>
          <w:shd w:val="clear" w:color="auto" w:fill="FFFFFF"/>
        </w:rPr>
        <w:t xml:space="preserve"> </w:t>
      </w:r>
      <w:r>
        <w:rPr>
          <w:rFonts w:eastAsia="Times New Roman" w:cs="Times New Roman"/>
          <w:i/>
          <w:shd w:val="clear" w:color="auto" w:fill="FFFFFF"/>
        </w:rPr>
        <w:t xml:space="preserve">J. Org. Chem. </w:t>
      </w:r>
      <w:r>
        <w:rPr>
          <w:rFonts w:eastAsia="Times New Roman" w:cs="Times New Roman"/>
          <w:shd w:val="clear" w:color="auto" w:fill="FFFFFF"/>
        </w:rPr>
        <w:t>37 (14), (1972)</w:t>
      </w:r>
    </w:p>
    <w:p w14:paraId="54573A0E" w14:textId="77777777" w:rsidR="00995626" w:rsidRDefault="00995626" w:rsidP="001B11B6">
      <w:pPr>
        <w:pStyle w:val="ListParagraph"/>
        <w:spacing w:after="0"/>
        <w:ind w:left="360"/>
        <w:rPr>
          <w:rFonts w:eastAsia="Times New Roman" w:cs="Times New Roman"/>
          <w:shd w:val="clear" w:color="auto" w:fill="FFFFFF"/>
        </w:rPr>
      </w:pPr>
    </w:p>
    <w:p w14:paraId="1D41C274" w14:textId="7ECDAB69" w:rsidR="00DB6303" w:rsidRPr="001B11B6" w:rsidRDefault="00DB6303" w:rsidP="001B11B6">
      <w:pPr>
        <w:pStyle w:val="ListParagraph"/>
        <w:numPr>
          <w:ilvl w:val="0"/>
          <w:numId w:val="16"/>
        </w:numPr>
        <w:spacing w:after="0"/>
        <w:ind w:left="360"/>
        <w:rPr>
          <w:rFonts w:eastAsia="Times New Roman" w:cs="Times New Roman"/>
          <w:shd w:val="clear" w:color="auto" w:fill="FFFFFF"/>
        </w:rPr>
      </w:pPr>
      <w:proofErr w:type="spellStart"/>
      <w:r w:rsidRPr="001B11B6">
        <w:rPr>
          <w:rFonts w:eastAsia="Times New Roman" w:cs="Times New Roman"/>
          <w:shd w:val="clear" w:color="auto" w:fill="FFFFFF"/>
        </w:rPr>
        <w:t>Oberholzer</w:t>
      </w:r>
      <w:proofErr w:type="spellEnd"/>
      <w:r w:rsidRPr="001B11B6">
        <w:rPr>
          <w:rFonts w:eastAsia="Times New Roman" w:cs="Times New Roman"/>
          <w:shd w:val="clear" w:color="auto" w:fill="FFFFFF"/>
        </w:rPr>
        <w:t xml:space="preserve">, M., </w:t>
      </w:r>
      <w:proofErr w:type="spellStart"/>
      <w:r w:rsidRPr="001B11B6">
        <w:rPr>
          <w:rFonts w:eastAsia="Times New Roman" w:cs="Times New Roman"/>
          <w:shd w:val="clear" w:color="auto" w:fill="FFFFFF"/>
        </w:rPr>
        <w:t>Frech</w:t>
      </w:r>
      <w:proofErr w:type="spellEnd"/>
      <w:r w:rsidRPr="001B11B6">
        <w:rPr>
          <w:rFonts w:eastAsia="Times New Roman" w:cs="Times New Roman"/>
          <w:shd w:val="clear" w:color="auto" w:fill="FFFFFF"/>
        </w:rPr>
        <w:t xml:space="preserve">, C. M. </w:t>
      </w:r>
      <w:proofErr w:type="spellStart"/>
      <w:r w:rsidRPr="001B11B6">
        <w:rPr>
          <w:rFonts w:eastAsia="Times New Roman" w:cs="Times New Roman"/>
          <w:shd w:val="clear" w:color="auto" w:fill="FFFFFF"/>
        </w:rPr>
        <w:t>Mizoroki</w:t>
      </w:r>
      <w:proofErr w:type="spellEnd"/>
      <w:r w:rsidRPr="001B11B6">
        <w:rPr>
          <w:rFonts w:eastAsia="Times New Roman" w:cs="Times New Roman"/>
          <w:shd w:val="clear" w:color="auto" w:fill="FFFFFF"/>
        </w:rPr>
        <w:t xml:space="preserve">-Heck Cross-coupling Reactions Catalyzed by </w:t>
      </w:r>
      <w:proofErr w:type="spellStart"/>
      <w:proofErr w:type="gramStart"/>
      <w:r w:rsidRPr="001B11B6">
        <w:rPr>
          <w:rFonts w:eastAsia="Times New Roman" w:cs="Times New Roman"/>
          <w:shd w:val="clear" w:color="auto" w:fill="FFFFFF"/>
        </w:rPr>
        <w:t>Dichloro</w:t>
      </w:r>
      <w:proofErr w:type="spellEnd"/>
      <w:r w:rsidRPr="001B11B6">
        <w:rPr>
          <w:rFonts w:eastAsia="Times New Roman" w:cs="Times New Roman"/>
          <w:shd w:val="clear" w:color="auto" w:fill="FFFFFF"/>
        </w:rPr>
        <w:t>{</w:t>
      </w:r>
      <w:proofErr w:type="spellStart"/>
      <w:proofErr w:type="gramEnd"/>
      <w:r w:rsidRPr="001B11B6">
        <w:rPr>
          <w:rFonts w:eastAsia="Times New Roman" w:cs="Times New Roman"/>
          <w:shd w:val="clear" w:color="auto" w:fill="FFFFFF"/>
        </w:rPr>
        <w:t>bis</w:t>
      </w:r>
      <w:proofErr w:type="spellEnd"/>
      <w:r w:rsidRPr="001B11B6">
        <w:rPr>
          <w:rFonts w:eastAsia="Times New Roman" w:cs="Times New Roman"/>
          <w:shd w:val="clear" w:color="auto" w:fill="FFFFFF"/>
        </w:rPr>
        <w:t>[1,1',1''-(</w:t>
      </w:r>
      <w:proofErr w:type="spellStart"/>
      <w:r w:rsidRPr="001B11B6">
        <w:rPr>
          <w:rFonts w:eastAsia="Times New Roman" w:cs="Times New Roman"/>
          <w:shd w:val="clear" w:color="auto" w:fill="FFFFFF"/>
        </w:rPr>
        <w:t>phosphinetriyl</w:t>
      </w:r>
      <w:proofErr w:type="spellEnd"/>
      <w:r w:rsidRPr="001B11B6">
        <w:rPr>
          <w:rFonts w:eastAsia="Times New Roman" w:cs="Times New Roman"/>
          <w:shd w:val="clear" w:color="auto" w:fill="FFFFFF"/>
        </w:rPr>
        <w:t>)</w:t>
      </w:r>
      <w:proofErr w:type="spellStart"/>
      <w:r w:rsidRPr="001B11B6">
        <w:rPr>
          <w:rFonts w:eastAsia="Times New Roman" w:cs="Times New Roman"/>
          <w:shd w:val="clear" w:color="auto" w:fill="FFFFFF"/>
        </w:rPr>
        <w:t>tripiperidine</w:t>
      </w:r>
      <w:proofErr w:type="spellEnd"/>
      <w:r w:rsidRPr="001B11B6">
        <w:rPr>
          <w:rFonts w:eastAsia="Times New Roman" w:cs="Times New Roman"/>
          <w:shd w:val="clear" w:color="auto" w:fill="FFFFFF"/>
        </w:rPr>
        <w:t>]}palladium Under Mild Reaction Conditions. </w:t>
      </w:r>
      <w:r w:rsidRPr="001B11B6">
        <w:rPr>
          <w:rFonts w:eastAsia="Times New Roman" w:cs="Times New Roman"/>
          <w:i/>
          <w:iCs/>
          <w:shd w:val="clear" w:color="auto" w:fill="FFFFFF"/>
        </w:rPr>
        <w:t>J. Vis. Exp.</w:t>
      </w:r>
      <w:r w:rsidRPr="001B11B6">
        <w:rPr>
          <w:rFonts w:eastAsia="Times New Roman" w:cs="Times New Roman"/>
          <w:shd w:val="clear" w:color="auto" w:fill="FFFFFF"/>
        </w:rPr>
        <w:t> (85), e51444, (2014).</w:t>
      </w:r>
    </w:p>
    <w:p w14:paraId="02992D71" w14:textId="77777777" w:rsidR="00DB6303" w:rsidRPr="001B11B6" w:rsidRDefault="00DB6303">
      <w:pPr>
        <w:spacing w:after="0"/>
        <w:rPr>
          <w:rFonts w:eastAsia="Times New Roman" w:cs="Times New Roman"/>
          <w:shd w:val="clear" w:color="auto" w:fill="FFFFFF"/>
        </w:rPr>
      </w:pPr>
    </w:p>
    <w:p w14:paraId="44AD136B" w14:textId="3ECED853" w:rsidR="00DB6303" w:rsidRPr="001B11B6" w:rsidRDefault="00DB6303" w:rsidP="001B11B6">
      <w:pPr>
        <w:pStyle w:val="ListParagraph"/>
        <w:numPr>
          <w:ilvl w:val="0"/>
          <w:numId w:val="16"/>
        </w:numPr>
        <w:spacing w:after="0"/>
        <w:ind w:left="360"/>
        <w:rPr>
          <w:rFonts w:eastAsia="Times New Roman" w:cs="Times New Roman"/>
        </w:rPr>
      </w:pPr>
      <w:r w:rsidRPr="001B11B6">
        <w:rPr>
          <w:rFonts w:eastAsia="Times New Roman" w:cs="Times New Roman"/>
          <w:shd w:val="clear" w:color="auto" w:fill="FFFFFF"/>
        </w:rPr>
        <w:t xml:space="preserve">Liu, J., </w:t>
      </w:r>
      <w:proofErr w:type="spellStart"/>
      <w:r w:rsidRPr="001B11B6">
        <w:rPr>
          <w:rFonts w:eastAsia="Times New Roman" w:cs="Times New Roman"/>
          <w:shd w:val="clear" w:color="auto" w:fill="FFFFFF"/>
        </w:rPr>
        <w:t>Gao</w:t>
      </w:r>
      <w:proofErr w:type="spellEnd"/>
      <w:r w:rsidRPr="001B11B6">
        <w:rPr>
          <w:rFonts w:eastAsia="Times New Roman" w:cs="Times New Roman"/>
          <w:shd w:val="clear" w:color="auto" w:fill="FFFFFF"/>
        </w:rPr>
        <w:t xml:space="preserve">, A. X., Johnson, </w:t>
      </w:r>
      <w:proofErr w:type="gramStart"/>
      <w:r w:rsidRPr="001B11B6">
        <w:rPr>
          <w:rFonts w:eastAsia="Times New Roman" w:cs="Times New Roman"/>
          <w:shd w:val="clear" w:color="auto" w:fill="FFFFFF"/>
        </w:rPr>
        <w:t>J</w:t>
      </w:r>
      <w:proofErr w:type="gramEnd"/>
      <w:r w:rsidRPr="001B11B6">
        <w:rPr>
          <w:rFonts w:eastAsia="Times New Roman" w:cs="Times New Roman"/>
          <w:shd w:val="clear" w:color="auto" w:fill="FFFFFF"/>
        </w:rPr>
        <w:t>. A. Particles without a Box: Brush-first Synthesis of Photodegradable PEG Star Polymers under Ambient Conditions. </w:t>
      </w:r>
      <w:r w:rsidRPr="001B11B6">
        <w:rPr>
          <w:rFonts w:eastAsia="Times New Roman" w:cs="Times New Roman"/>
          <w:i/>
          <w:iCs/>
          <w:shd w:val="clear" w:color="auto" w:fill="FFFFFF"/>
        </w:rPr>
        <w:t>J. Vis. Exp.</w:t>
      </w:r>
      <w:r w:rsidRPr="001B11B6">
        <w:rPr>
          <w:rFonts w:eastAsia="Times New Roman" w:cs="Times New Roman"/>
          <w:shd w:val="clear" w:color="auto" w:fill="FFFFFF"/>
        </w:rPr>
        <w:t> (80), e50874, (2013).</w:t>
      </w:r>
    </w:p>
    <w:p w14:paraId="4970FDC6" w14:textId="77777777" w:rsidR="00DB6303" w:rsidRPr="001B11B6" w:rsidRDefault="00DB6303">
      <w:pPr>
        <w:spacing w:after="0"/>
        <w:rPr>
          <w:rFonts w:eastAsia="Times New Roman" w:cs="Times New Roman"/>
        </w:rPr>
      </w:pPr>
    </w:p>
    <w:p w14:paraId="69B5E82E" w14:textId="5205BCF7" w:rsidR="00DB6303" w:rsidRPr="001B11B6" w:rsidRDefault="00DB6303" w:rsidP="001B11B6">
      <w:pPr>
        <w:pStyle w:val="ListParagraph"/>
        <w:numPr>
          <w:ilvl w:val="0"/>
          <w:numId w:val="16"/>
        </w:numPr>
        <w:spacing w:after="0"/>
        <w:ind w:left="360"/>
        <w:rPr>
          <w:rFonts w:eastAsia="Times New Roman" w:cs="Times New Roman"/>
        </w:rPr>
      </w:pPr>
      <w:r w:rsidRPr="001B11B6">
        <w:rPr>
          <w:rFonts w:eastAsia="Times New Roman" w:cs="Times New Roman"/>
          <w:shd w:val="clear" w:color="auto" w:fill="FFFFFF"/>
        </w:rPr>
        <w:t>Fowler, M. L., Ingram-Smith, C. J., Smith, K. S. Direct Detection of the Acetate-forming Activity of the Enzyme Acetate Kinase. </w:t>
      </w:r>
      <w:r w:rsidRPr="001B11B6">
        <w:rPr>
          <w:rFonts w:eastAsia="Times New Roman" w:cs="Times New Roman"/>
          <w:i/>
          <w:iCs/>
          <w:shd w:val="clear" w:color="auto" w:fill="FFFFFF"/>
        </w:rPr>
        <w:t>J. Vis. Exp.</w:t>
      </w:r>
      <w:r w:rsidRPr="001B11B6">
        <w:rPr>
          <w:rFonts w:eastAsia="Times New Roman" w:cs="Times New Roman"/>
          <w:shd w:val="clear" w:color="auto" w:fill="FFFFFF"/>
        </w:rPr>
        <w:t> (58), e3474, (2011).</w:t>
      </w:r>
    </w:p>
    <w:p w14:paraId="64047167" w14:textId="77777777" w:rsidR="0031638B" w:rsidRPr="002050EF" w:rsidRDefault="0031638B"/>
    <w:sectPr w:rsidR="0031638B" w:rsidRPr="002050EF"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12E4AA7"/>
    <w:multiLevelType w:val="hybridMultilevel"/>
    <w:tmpl w:val="56C4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62E52"/>
    <w:multiLevelType w:val="hybridMultilevel"/>
    <w:tmpl w:val="899E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
  </w:num>
  <w:num w:numId="3">
    <w:abstractNumId w:val="9"/>
  </w:num>
  <w:num w:numId="4">
    <w:abstractNumId w:val="0"/>
  </w:num>
  <w:num w:numId="5">
    <w:abstractNumId w:val="13"/>
  </w:num>
  <w:num w:numId="6">
    <w:abstractNumId w:val="14"/>
  </w:num>
  <w:num w:numId="7">
    <w:abstractNumId w:val="2"/>
  </w:num>
  <w:num w:numId="8">
    <w:abstractNumId w:val="6"/>
  </w:num>
  <w:num w:numId="9">
    <w:abstractNumId w:val="1"/>
  </w:num>
  <w:num w:numId="10">
    <w:abstractNumId w:val="15"/>
  </w:num>
  <w:num w:numId="11">
    <w:abstractNumId w:val="8"/>
  </w:num>
  <w:num w:numId="12">
    <w:abstractNumId w:val="4"/>
  </w:num>
  <w:num w:numId="13">
    <w:abstractNumId w:val="7"/>
  </w:num>
  <w:num w:numId="14">
    <w:abstractNumId w:val="11"/>
  </w:num>
  <w:num w:numId="15">
    <w:abstractNumId w:val="10"/>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zhou Ji">
    <w15:presenceInfo w15:providerId="Windows Live" w15:userId="1485b90ba0b58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41140"/>
    <w:rsid w:val="000D0008"/>
    <w:rsid w:val="000F333C"/>
    <w:rsid w:val="000F7F3B"/>
    <w:rsid w:val="0012387D"/>
    <w:rsid w:val="001B11B6"/>
    <w:rsid w:val="001C7A6E"/>
    <w:rsid w:val="002050EF"/>
    <w:rsid w:val="00251119"/>
    <w:rsid w:val="002523A7"/>
    <w:rsid w:val="00254674"/>
    <w:rsid w:val="00272D42"/>
    <w:rsid w:val="002825ED"/>
    <w:rsid w:val="002B5D2E"/>
    <w:rsid w:val="002D02B9"/>
    <w:rsid w:val="0031638B"/>
    <w:rsid w:val="00324236"/>
    <w:rsid w:val="003A163D"/>
    <w:rsid w:val="003E55C2"/>
    <w:rsid w:val="00407C15"/>
    <w:rsid w:val="00444C8E"/>
    <w:rsid w:val="00447498"/>
    <w:rsid w:val="004724D5"/>
    <w:rsid w:val="00480EA8"/>
    <w:rsid w:val="0049201D"/>
    <w:rsid w:val="004C4211"/>
    <w:rsid w:val="004E3B6C"/>
    <w:rsid w:val="00525732"/>
    <w:rsid w:val="00535E34"/>
    <w:rsid w:val="0054062F"/>
    <w:rsid w:val="00561F73"/>
    <w:rsid w:val="00596DB5"/>
    <w:rsid w:val="005B0E4D"/>
    <w:rsid w:val="005E549E"/>
    <w:rsid w:val="005F38E7"/>
    <w:rsid w:val="006006DC"/>
    <w:rsid w:val="006F3094"/>
    <w:rsid w:val="00754C37"/>
    <w:rsid w:val="0079336C"/>
    <w:rsid w:val="0079543A"/>
    <w:rsid w:val="007D1BDA"/>
    <w:rsid w:val="008551E7"/>
    <w:rsid w:val="008945DB"/>
    <w:rsid w:val="008B4DA0"/>
    <w:rsid w:val="008C2FF3"/>
    <w:rsid w:val="009705A8"/>
    <w:rsid w:val="009859A0"/>
    <w:rsid w:val="00995626"/>
    <w:rsid w:val="009B25A7"/>
    <w:rsid w:val="00A07429"/>
    <w:rsid w:val="00A220F5"/>
    <w:rsid w:val="00AE7D0D"/>
    <w:rsid w:val="00B10CC4"/>
    <w:rsid w:val="00B72187"/>
    <w:rsid w:val="00BB422C"/>
    <w:rsid w:val="00BC2F47"/>
    <w:rsid w:val="00C07471"/>
    <w:rsid w:val="00C436F9"/>
    <w:rsid w:val="00C475BE"/>
    <w:rsid w:val="00C63471"/>
    <w:rsid w:val="00C93AEA"/>
    <w:rsid w:val="00C96AE8"/>
    <w:rsid w:val="00CC5C75"/>
    <w:rsid w:val="00CD7F6A"/>
    <w:rsid w:val="00D000CD"/>
    <w:rsid w:val="00D01CA4"/>
    <w:rsid w:val="00D12303"/>
    <w:rsid w:val="00D37009"/>
    <w:rsid w:val="00D553B8"/>
    <w:rsid w:val="00D63AE0"/>
    <w:rsid w:val="00DB0136"/>
    <w:rsid w:val="00DB6303"/>
    <w:rsid w:val="00DD112D"/>
    <w:rsid w:val="00DE2EA3"/>
    <w:rsid w:val="00DF4D81"/>
    <w:rsid w:val="00E57A8D"/>
    <w:rsid w:val="00E70F2A"/>
    <w:rsid w:val="00EB03BE"/>
    <w:rsid w:val="00ED59AA"/>
    <w:rsid w:val="00F00CF4"/>
    <w:rsid w:val="00F02410"/>
    <w:rsid w:val="00F47501"/>
    <w:rsid w:val="00F86702"/>
    <w:rsid w:val="00FC686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16B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AE7D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D0D"/>
    <w:rPr>
      <w:rFonts w:ascii="Tahoma" w:hAnsi="Tahoma" w:cs="Tahoma"/>
      <w:sz w:val="16"/>
      <w:szCs w:val="16"/>
    </w:rPr>
  </w:style>
  <w:style w:type="character" w:styleId="CommentReference">
    <w:name w:val="annotation reference"/>
    <w:basedOn w:val="DefaultParagraphFont"/>
    <w:unhideWhenUsed/>
    <w:rsid w:val="00444C8E"/>
    <w:rPr>
      <w:sz w:val="18"/>
      <w:szCs w:val="18"/>
    </w:rPr>
  </w:style>
  <w:style w:type="paragraph" w:styleId="CommentText">
    <w:name w:val="annotation text"/>
    <w:basedOn w:val="Normal"/>
    <w:link w:val="CommentTextChar"/>
    <w:unhideWhenUsed/>
    <w:rsid w:val="00444C8E"/>
  </w:style>
  <w:style w:type="character" w:customStyle="1" w:styleId="CommentTextChar">
    <w:name w:val="Comment Text Char"/>
    <w:basedOn w:val="DefaultParagraphFont"/>
    <w:link w:val="CommentText"/>
    <w:rsid w:val="00444C8E"/>
  </w:style>
  <w:style w:type="paragraph" w:styleId="CommentSubject">
    <w:name w:val="annotation subject"/>
    <w:basedOn w:val="CommentText"/>
    <w:next w:val="CommentText"/>
    <w:link w:val="CommentSubjectChar"/>
    <w:uiPriority w:val="99"/>
    <w:semiHidden/>
    <w:unhideWhenUsed/>
    <w:rsid w:val="00444C8E"/>
    <w:rPr>
      <w:b/>
      <w:bCs/>
      <w:sz w:val="20"/>
      <w:szCs w:val="20"/>
    </w:rPr>
  </w:style>
  <w:style w:type="character" w:customStyle="1" w:styleId="CommentSubjectChar">
    <w:name w:val="Comment Subject Char"/>
    <w:basedOn w:val="CommentTextChar"/>
    <w:link w:val="CommentSubject"/>
    <w:uiPriority w:val="99"/>
    <w:semiHidden/>
    <w:rsid w:val="00444C8E"/>
    <w:rPr>
      <w:b/>
      <w:bCs/>
      <w:sz w:val="20"/>
      <w:szCs w:val="20"/>
    </w:rPr>
  </w:style>
  <w:style w:type="paragraph" w:styleId="Revision">
    <w:name w:val="Revision"/>
    <w:hidden/>
    <w:uiPriority w:val="99"/>
    <w:semiHidden/>
    <w:rsid w:val="00480EA8"/>
    <w:pPr>
      <w:spacing w:after="0"/>
    </w:pPr>
  </w:style>
  <w:style w:type="character" w:styleId="Emphasis">
    <w:name w:val="Emphasis"/>
    <w:basedOn w:val="DefaultParagraphFont"/>
    <w:uiPriority w:val="20"/>
    <w:qFormat/>
    <w:rsid w:val="00DB630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AE7D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D0D"/>
    <w:rPr>
      <w:rFonts w:ascii="Tahoma" w:hAnsi="Tahoma" w:cs="Tahoma"/>
      <w:sz w:val="16"/>
      <w:szCs w:val="16"/>
    </w:rPr>
  </w:style>
  <w:style w:type="character" w:styleId="CommentReference">
    <w:name w:val="annotation reference"/>
    <w:basedOn w:val="DefaultParagraphFont"/>
    <w:unhideWhenUsed/>
    <w:rsid w:val="00444C8E"/>
    <w:rPr>
      <w:sz w:val="18"/>
      <w:szCs w:val="18"/>
    </w:rPr>
  </w:style>
  <w:style w:type="paragraph" w:styleId="CommentText">
    <w:name w:val="annotation text"/>
    <w:basedOn w:val="Normal"/>
    <w:link w:val="CommentTextChar"/>
    <w:unhideWhenUsed/>
    <w:rsid w:val="00444C8E"/>
  </w:style>
  <w:style w:type="character" w:customStyle="1" w:styleId="CommentTextChar">
    <w:name w:val="Comment Text Char"/>
    <w:basedOn w:val="DefaultParagraphFont"/>
    <w:link w:val="CommentText"/>
    <w:rsid w:val="00444C8E"/>
  </w:style>
  <w:style w:type="paragraph" w:styleId="CommentSubject">
    <w:name w:val="annotation subject"/>
    <w:basedOn w:val="CommentText"/>
    <w:next w:val="CommentText"/>
    <w:link w:val="CommentSubjectChar"/>
    <w:uiPriority w:val="99"/>
    <w:semiHidden/>
    <w:unhideWhenUsed/>
    <w:rsid w:val="00444C8E"/>
    <w:rPr>
      <w:b/>
      <w:bCs/>
      <w:sz w:val="20"/>
      <w:szCs w:val="20"/>
    </w:rPr>
  </w:style>
  <w:style w:type="character" w:customStyle="1" w:styleId="CommentSubjectChar">
    <w:name w:val="Comment Subject Char"/>
    <w:basedOn w:val="CommentTextChar"/>
    <w:link w:val="CommentSubject"/>
    <w:uiPriority w:val="99"/>
    <w:semiHidden/>
    <w:rsid w:val="00444C8E"/>
    <w:rPr>
      <w:b/>
      <w:bCs/>
      <w:sz w:val="20"/>
      <w:szCs w:val="20"/>
    </w:rPr>
  </w:style>
  <w:style w:type="paragraph" w:styleId="Revision">
    <w:name w:val="Revision"/>
    <w:hidden/>
    <w:uiPriority w:val="99"/>
    <w:semiHidden/>
    <w:rsid w:val="00480EA8"/>
    <w:pPr>
      <w:spacing w:after="0"/>
    </w:pPr>
  </w:style>
  <w:style w:type="character" w:styleId="Emphasis">
    <w:name w:val="Emphasis"/>
    <w:basedOn w:val="DefaultParagraphFont"/>
    <w:uiPriority w:val="20"/>
    <w:qFormat/>
    <w:rsid w:val="00DB6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7119">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455440508">
      <w:bodyDiv w:val="1"/>
      <w:marLeft w:val="0"/>
      <w:marRight w:val="0"/>
      <w:marTop w:val="0"/>
      <w:marBottom w:val="0"/>
      <w:divBdr>
        <w:top w:val="none" w:sz="0" w:space="0" w:color="auto"/>
        <w:left w:val="none" w:sz="0" w:space="0" w:color="auto"/>
        <w:bottom w:val="none" w:sz="0" w:space="0" w:color="auto"/>
        <w:right w:val="none" w:sz="0" w:space="0" w:color="auto"/>
      </w:divBdr>
    </w:div>
    <w:div w:id="164446141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38BC0-1506-2A4E-8B33-E8270ADF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1342</Words>
  <Characters>7654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4</cp:revision>
  <dcterms:created xsi:type="dcterms:W3CDTF">2015-04-13T20:37:00Z</dcterms:created>
  <dcterms:modified xsi:type="dcterms:W3CDTF">2015-04-14T19:19:00Z</dcterms:modified>
</cp:coreProperties>
</file>