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00" w:rsidRPr="00787A7B" w:rsidRDefault="00750B00" w:rsidP="00750B00">
      <w:pPr>
        <w:pStyle w:val="Testonormale"/>
        <w:rPr>
          <w:b/>
          <w:lang w:val="en-US"/>
        </w:rPr>
      </w:pPr>
      <w:r w:rsidRPr="00787A7B">
        <w:rPr>
          <w:b/>
          <w:lang w:val="en-US"/>
        </w:rPr>
        <w:t>EDITORIAL COMMENTS:</w:t>
      </w:r>
    </w:p>
    <w:p w:rsidR="00750B00" w:rsidRPr="00750B00"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1.The manuscript would benefit from copyediting by a native English speaker to avoid typos as well as the errors discussed below:</w:t>
      </w:r>
    </w:p>
    <w:p w:rsidR="00750B00" w:rsidRPr="001464C4" w:rsidRDefault="00750B00" w:rsidP="00750B00">
      <w:pPr>
        <w:pStyle w:val="Testonormale"/>
        <w:rPr>
          <w:color w:val="FF0000"/>
          <w:lang w:val="en-US"/>
        </w:rPr>
      </w:pPr>
      <w:r w:rsidRPr="00750B00">
        <w:rPr>
          <w:lang w:val="en-US"/>
        </w:rPr>
        <w:t>-Everywhere it says “inferring on the” should just be “inferring the”</w:t>
      </w:r>
      <w:r w:rsidR="001464C4">
        <w:rPr>
          <w:lang w:val="en-US"/>
        </w:rPr>
        <w:t xml:space="preserve"> </w:t>
      </w:r>
      <w:r w:rsidR="00EE769B">
        <w:rPr>
          <w:color w:val="FF0000"/>
          <w:lang w:val="en-US"/>
        </w:rPr>
        <w:t>D</w:t>
      </w:r>
      <w:r w:rsidR="001464C4">
        <w:rPr>
          <w:color w:val="FF0000"/>
          <w:lang w:val="en-US"/>
        </w:rPr>
        <w:t>one</w:t>
      </w:r>
      <w:r w:rsidR="00EE769B">
        <w:rPr>
          <w:color w:val="FF0000"/>
          <w:lang w:val="en-US"/>
        </w:rPr>
        <w:t>.</w:t>
      </w:r>
    </w:p>
    <w:p w:rsidR="00750B00" w:rsidRDefault="00750B00" w:rsidP="00750B00">
      <w:pPr>
        <w:pStyle w:val="Testonormale"/>
        <w:rPr>
          <w:lang w:val="en-US"/>
        </w:rPr>
      </w:pPr>
      <w:r w:rsidRPr="00750B00">
        <w:rPr>
          <w:lang w:val="en-US"/>
        </w:rPr>
        <w:t>-Several mentions of how to avoid “uncontrollable mistakes.”</w:t>
      </w:r>
    </w:p>
    <w:p w:rsidR="00750B00" w:rsidRDefault="00750B00" w:rsidP="00750B00">
      <w:pPr>
        <w:pStyle w:val="Testonormale"/>
        <w:rPr>
          <w:lang w:val="en-US"/>
        </w:rPr>
      </w:pPr>
      <w:r w:rsidRPr="00750B00">
        <w:rPr>
          <w:lang w:val="en-US"/>
        </w:rPr>
        <w:t>Typically if you can avoid them, then they are controlled.</w:t>
      </w:r>
    </w:p>
    <w:p w:rsidR="00F2544B" w:rsidRPr="00D56722" w:rsidRDefault="00F2544B" w:rsidP="00F2544B">
      <w:pPr>
        <w:pStyle w:val="Testonormale"/>
        <w:rPr>
          <w:color w:val="FF0000"/>
          <w:lang w:val="en-US"/>
        </w:rPr>
      </w:pPr>
      <w:r w:rsidRPr="00D56722">
        <w:rPr>
          <w:color w:val="FF0000"/>
          <w:lang w:val="en-US"/>
        </w:rPr>
        <w:t>“uncontrollable” has been changed to “unverifiable”.</w:t>
      </w:r>
    </w:p>
    <w:p w:rsidR="00750B00" w:rsidRPr="001464C4" w:rsidRDefault="00750B00" w:rsidP="00750B00">
      <w:pPr>
        <w:pStyle w:val="Testonormale"/>
        <w:rPr>
          <w:color w:val="FF0000"/>
          <w:lang w:val="en-US"/>
        </w:rPr>
      </w:pPr>
      <w:r w:rsidRPr="00750B00">
        <w:rPr>
          <w:lang w:val="en-US"/>
        </w:rPr>
        <w:t>-Check the grammatical tense in 6.1.3.</w:t>
      </w:r>
      <w:r w:rsidR="001464C4">
        <w:rPr>
          <w:lang w:val="en-US"/>
        </w:rPr>
        <w:t xml:space="preserve"> </w:t>
      </w:r>
      <w:r w:rsidR="001464C4" w:rsidRPr="001464C4">
        <w:rPr>
          <w:color w:val="FF0000"/>
          <w:lang w:val="en-US"/>
        </w:rPr>
        <w:t xml:space="preserve">The sentence has been </w:t>
      </w:r>
      <w:r w:rsidR="001464C4">
        <w:rPr>
          <w:color w:val="FF0000"/>
          <w:lang w:val="en-US"/>
        </w:rPr>
        <w:t>modified</w:t>
      </w:r>
      <w:r w:rsidR="00EE769B">
        <w:rPr>
          <w:color w:val="FF0000"/>
          <w:lang w:val="en-US"/>
        </w:rPr>
        <w:t>.</w:t>
      </w:r>
    </w:p>
    <w:p w:rsidR="00750B00" w:rsidRPr="00750B00" w:rsidRDefault="00750B00" w:rsidP="00750B00">
      <w:pPr>
        <w:pStyle w:val="Testonormale"/>
        <w:rPr>
          <w:lang w:val="en-US"/>
        </w:rPr>
      </w:pPr>
    </w:p>
    <w:p w:rsidR="00A46F7A" w:rsidRDefault="00750B00" w:rsidP="00750B00">
      <w:pPr>
        <w:pStyle w:val="Testonormale"/>
        <w:rPr>
          <w:color w:val="FF0000"/>
          <w:lang w:val="en-US"/>
        </w:rPr>
      </w:pPr>
      <w:r w:rsidRPr="00A46F7A">
        <w:rPr>
          <w:lang w:val="en-US"/>
        </w:rPr>
        <w:t>2. 4.1: should be a note, not a step</w:t>
      </w:r>
      <w:r w:rsidR="00071D44">
        <w:rPr>
          <w:lang w:val="en-US"/>
        </w:rPr>
        <w:t xml:space="preserve">    </w:t>
      </w:r>
      <w:r w:rsidR="00071D44" w:rsidRPr="00071D44">
        <w:rPr>
          <w:color w:val="FF0000"/>
          <w:lang w:val="en-US"/>
        </w:rPr>
        <w:t xml:space="preserve"> </w:t>
      </w:r>
    </w:p>
    <w:p w:rsidR="00750B00" w:rsidRPr="00A46F7A" w:rsidRDefault="00C92475" w:rsidP="00750B00">
      <w:pPr>
        <w:pStyle w:val="Testonormale"/>
        <w:rPr>
          <w:color w:val="FF0000"/>
          <w:lang w:val="en-US"/>
        </w:rPr>
      </w:pPr>
      <w:r w:rsidRPr="00C92475">
        <w:rPr>
          <w:color w:val="FF0000"/>
          <w:lang w:val="en-US"/>
        </w:rPr>
        <w:t>Step 2.4.1 does not exist.</w:t>
      </w:r>
      <w:r w:rsidR="00A46F7A">
        <w:rPr>
          <w:color w:val="FF0000"/>
          <w:lang w:val="en-US"/>
        </w:rPr>
        <w:t xml:space="preserve"> Perhaps the reviewer</w:t>
      </w:r>
      <w:r w:rsidR="00A46F7A" w:rsidRPr="00A46F7A">
        <w:rPr>
          <w:color w:val="FF0000"/>
          <w:lang w:val="en-US"/>
        </w:rPr>
        <w:t xml:space="preserve"> means 2.3.1, the sentence has been modified.</w:t>
      </w:r>
    </w:p>
    <w:p w:rsidR="00750B00" w:rsidRPr="00750B00" w:rsidRDefault="00750B00" w:rsidP="00750B00">
      <w:pPr>
        <w:pStyle w:val="Testonormale"/>
        <w:rPr>
          <w:lang w:val="en-US"/>
        </w:rPr>
      </w:pPr>
    </w:p>
    <w:p w:rsidR="00A46F7A" w:rsidRDefault="00750B00" w:rsidP="00750B00">
      <w:pPr>
        <w:pStyle w:val="Testonormale"/>
        <w:rPr>
          <w:lang w:val="en-US"/>
        </w:rPr>
      </w:pPr>
      <w:r w:rsidRPr="00787A7B">
        <w:rPr>
          <w:lang w:val="en-US"/>
        </w:rPr>
        <w:t>3. Please include chemicals and materials in an attached table. For instance, the nozzles (</w:t>
      </w:r>
      <w:proofErr w:type="spellStart"/>
      <w:r w:rsidRPr="00787A7B">
        <w:rPr>
          <w:lang w:val="en-US"/>
        </w:rPr>
        <w:t>TeeJet</w:t>
      </w:r>
      <w:proofErr w:type="spellEnd"/>
      <w:r w:rsidRPr="00787A7B">
        <w:rPr>
          <w:lang w:val="en-US"/>
        </w:rPr>
        <w:t>, XR11002-VK) should be in the table, not the main text. Also, the surfactant, herbicides, bench sprayer, soils, etc., should be listed in the table.</w:t>
      </w:r>
      <w:r w:rsidR="00A46F7A">
        <w:rPr>
          <w:lang w:val="en-US"/>
        </w:rPr>
        <w:t xml:space="preserve"> </w:t>
      </w:r>
    </w:p>
    <w:p w:rsidR="00750B00" w:rsidRPr="00A46F7A" w:rsidRDefault="00A46F7A" w:rsidP="00750B00">
      <w:pPr>
        <w:pStyle w:val="Testonormale"/>
        <w:rPr>
          <w:color w:val="FF0000"/>
          <w:lang w:val="en-US"/>
        </w:rPr>
      </w:pPr>
      <w:r w:rsidRPr="00A46F7A">
        <w:rPr>
          <w:color w:val="FF0000"/>
          <w:lang w:val="en-US"/>
        </w:rPr>
        <w:t xml:space="preserve">The Material/equipment </w:t>
      </w:r>
      <w:r w:rsidRPr="003F3728">
        <w:rPr>
          <w:color w:val="FF0000"/>
          <w:lang w:val="en-US"/>
        </w:rPr>
        <w:t xml:space="preserve">table </w:t>
      </w:r>
      <w:r w:rsidR="001914A3" w:rsidRPr="003F3728">
        <w:rPr>
          <w:color w:val="FF0000"/>
          <w:lang w:val="en-US"/>
        </w:rPr>
        <w:t xml:space="preserve">has been </w:t>
      </w:r>
      <w:r w:rsidRPr="003F3728">
        <w:rPr>
          <w:color w:val="FF0000"/>
          <w:lang w:val="en-US"/>
        </w:rPr>
        <w:t>updated</w:t>
      </w:r>
      <w:r w:rsidRPr="00A46F7A">
        <w:rPr>
          <w:color w:val="FF0000"/>
          <w:lang w:val="en-US"/>
        </w:rPr>
        <w:t>.</w:t>
      </w:r>
    </w:p>
    <w:p w:rsidR="00750B00" w:rsidRPr="00750B00" w:rsidRDefault="00750B00" w:rsidP="00750B00">
      <w:pPr>
        <w:pStyle w:val="Testonormale"/>
        <w:rPr>
          <w:lang w:val="en-US"/>
        </w:rPr>
      </w:pPr>
    </w:p>
    <w:p w:rsidR="00750B00" w:rsidRPr="00DA4398" w:rsidRDefault="00750B00" w:rsidP="00750B00">
      <w:pPr>
        <w:pStyle w:val="Testonormale"/>
        <w:rPr>
          <w:color w:val="FF0000"/>
          <w:lang w:val="en-US"/>
        </w:rPr>
      </w:pPr>
      <w:r w:rsidRPr="00750B00">
        <w:rPr>
          <w:lang w:val="en-US"/>
        </w:rPr>
        <w:t>4. There is unnecessary branding in steps 5.3.6, 5.3.7 ("</w:t>
      </w:r>
      <w:proofErr w:type="spellStart"/>
      <w:r w:rsidRPr="00750B00">
        <w:rPr>
          <w:lang w:val="en-US"/>
        </w:rPr>
        <w:t>TeeJet</w:t>
      </w:r>
      <w:proofErr w:type="spellEnd"/>
      <w:r w:rsidRPr="00750B00">
        <w:rPr>
          <w:lang w:val="en-US"/>
        </w:rPr>
        <w:t>").</w:t>
      </w:r>
      <w:r w:rsidR="00604825">
        <w:rPr>
          <w:lang w:val="en-US"/>
        </w:rPr>
        <w:t xml:space="preserve">  </w:t>
      </w:r>
      <w:r w:rsidR="00604825" w:rsidRPr="00DA4398">
        <w:rPr>
          <w:color w:val="FF0000"/>
          <w:lang w:val="en-US"/>
        </w:rPr>
        <w:t>Done</w:t>
      </w:r>
      <w:r w:rsidR="00EE769B" w:rsidRPr="00DA4398">
        <w:rPr>
          <w:color w:val="FF0000"/>
          <w:lang w:val="en-US"/>
        </w:rPr>
        <w:t>.</w:t>
      </w:r>
    </w:p>
    <w:p w:rsidR="00750B00" w:rsidRPr="00DA4398" w:rsidRDefault="00750B00" w:rsidP="00750B00">
      <w:pPr>
        <w:pStyle w:val="Testonormale"/>
        <w:rPr>
          <w:lang w:val="en-US"/>
        </w:rPr>
      </w:pPr>
    </w:p>
    <w:p w:rsidR="00A46F7A" w:rsidRDefault="00750B00" w:rsidP="00750B00">
      <w:pPr>
        <w:pStyle w:val="Testonormale"/>
        <w:rPr>
          <w:lang w:val="en-US"/>
        </w:rPr>
      </w:pPr>
      <w:r w:rsidRPr="00787A7B">
        <w:rPr>
          <w:lang w:val="en-US"/>
        </w:rPr>
        <w:t>5. References: Formatting of journal titles is inconsistent</w:t>
      </w:r>
      <w:r w:rsidR="00604825" w:rsidRPr="00787A7B">
        <w:rPr>
          <w:lang w:val="en-US"/>
        </w:rPr>
        <w:t xml:space="preserve">     </w:t>
      </w:r>
    </w:p>
    <w:p w:rsidR="00A46F7A" w:rsidRDefault="00604825" w:rsidP="00750B00">
      <w:pPr>
        <w:pStyle w:val="Testonormale"/>
        <w:rPr>
          <w:color w:val="FF0000"/>
          <w:lang w:val="en-US"/>
        </w:rPr>
      </w:pPr>
      <w:r w:rsidRPr="00A46F7A">
        <w:rPr>
          <w:lang w:val="en-US"/>
        </w:rPr>
        <w:t xml:space="preserve"> </w:t>
      </w:r>
      <w:r w:rsidR="00A46F7A">
        <w:rPr>
          <w:color w:val="FF0000"/>
          <w:lang w:val="en-US"/>
        </w:rPr>
        <w:t xml:space="preserve">Journal titles </w:t>
      </w:r>
      <w:r w:rsidR="00A46F7A" w:rsidRPr="003F3728">
        <w:rPr>
          <w:color w:val="FF0000"/>
          <w:lang w:val="en-US"/>
        </w:rPr>
        <w:t xml:space="preserve">formatting </w:t>
      </w:r>
      <w:r w:rsidR="001914A3" w:rsidRPr="003F3728">
        <w:rPr>
          <w:color w:val="FF0000"/>
          <w:lang w:val="en-US"/>
        </w:rPr>
        <w:t xml:space="preserve">has been </w:t>
      </w:r>
      <w:r w:rsidR="00A46F7A" w:rsidRPr="003F3728">
        <w:rPr>
          <w:color w:val="FF0000"/>
          <w:lang w:val="en-US"/>
        </w:rPr>
        <w:t xml:space="preserve">changed </w:t>
      </w:r>
      <w:r w:rsidR="00A46F7A">
        <w:rPr>
          <w:color w:val="FF0000"/>
          <w:lang w:val="en-US"/>
        </w:rPr>
        <w:t>according to ISI Journal Title Abbreviations.</w:t>
      </w:r>
      <w:r w:rsidR="00A46F7A" w:rsidRPr="00A46F7A" w:rsidDel="00A46F7A">
        <w:rPr>
          <w:color w:val="FF0000"/>
          <w:lang w:val="en-US"/>
        </w:rPr>
        <w:t xml:space="preserve"> </w:t>
      </w:r>
    </w:p>
    <w:p w:rsidR="00750B00" w:rsidRPr="00787A7B"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6. Please keep the editorial comments from your previous revisions in mind as you revise your manuscript to address peer review comments. For instance, if formatting or other changes were made, commercial language was removed, etc., please maintain these overall manuscript changes.</w:t>
      </w:r>
    </w:p>
    <w:p w:rsidR="00750B00" w:rsidRPr="00750B00"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 xml:space="preserve">7. Please take this opportunity to thoroughly proofread your manuscript to ensure that there are no spelling or grammar issues. Your </w:t>
      </w:r>
      <w:proofErr w:type="spellStart"/>
      <w:r w:rsidRPr="00750B00">
        <w:rPr>
          <w:lang w:val="en-US"/>
        </w:rPr>
        <w:t>JoVE</w:t>
      </w:r>
      <w:proofErr w:type="spellEnd"/>
      <w:r w:rsidRPr="00750B00">
        <w:rPr>
          <w:lang w:val="en-US"/>
        </w:rPr>
        <w:t xml:space="preserve"> editor will not copy-edit your manuscript and any errors in your submitted revision may be present in the published version.</w:t>
      </w:r>
    </w:p>
    <w:p w:rsidR="00750B00" w:rsidRPr="00750B00" w:rsidRDefault="00750B00" w:rsidP="00750B00">
      <w:pPr>
        <w:pStyle w:val="Testonormale"/>
        <w:rPr>
          <w:lang w:val="en-US"/>
        </w:rPr>
      </w:pPr>
    </w:p>
    <w:p w:rsidR="00A46F7A" w:rsidRDefault="00750B00" w:rsidP="00750B00">
      <w:pPr>
        <w:pStyle w:val="Testonormale"/>
        <w:rPr>
          <w:lang w:val="en-US"/>
        </w:rPr>
      </w:pPr>
      <w:r w:rsidRPr="00750B00">
        <w:rPr>
          <w:lang w:val="en-US"/>
        </w:rPr>
        <w:t xml:space="preserve">8.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rsidRPr="00750B00">
        <w:rPr>
          <w:lang w:val="en-US"/>
        </w:rPr>
        <w:t>JoVE’s</w:t>
      </w:r>
      <w:proofErr w:type="spellEnd"/>
      <w:r w:rsidRPr="00750B00">
        <w:rPr>
          <w:lang w:val="en-US"/>
        </w:rPr>
        <w:t xml:space="preserve"> record keeping purposes.</w:t>
      </w:r>
      <w:r w:rsidR="00C74DE3">
        <w:rPr>
          <w:lang w:val="en-US"/>
        </w:rPr>
        <w:t xml:space="preserve">  </w:t>
      </w:r>
    </w:p>
    <w:p w:rsidR="00750B00" w:rsidRPr="00787A7B" w:rsidRDefault="00A46F7A" w:rsidP="00750B00">
      <w:pPr>
        <w:pStyle w:val="Testonormale"/>
        <w:rPr>
          <w:color w:val="FF0000"/>
          <w:lang w:val="en-US"/>
        </w:rPr>
      </w:pPr>
      <w:r w:rsidRPr="00787A7B">
        <w:rPr>
          <w:color w:val="FF0000"/>
          <w:lang w:val="en-US"/>
        </w:rPr>
        <w:t>All figures are original and not previously published.</w:t>
      </w:r>
    </w:p>
    <w:p w:rsidR="00750B00" w:rsidRPr="00750B00"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 xml:space="preserve">IMP* </w:t>
      </w:r>
      <w:proofErr w:type="spellStart"/>
      <w:r w:rsidRPr="00750B00">
        <w:rPr>
          <w:lang w:val="en-US"/>
        </w:rPr>
        <w:t>JoVE</w:t>
      </w:r>
      <w:proofErr w:type="spellEnd"/>
      <w:r w:rsidRPr="00750B00">
        <w:rPr>
          <w:lang w:val="en-US"/>
        </w:rPr>
        <w:t xml:space="preserve"> reference format requires that DOIs are included, when available, for all references listed in the article. This is helpful for readers to locate the included references and obtain more information.</w:t>
      </w:r>
    </w:p>
    <w:p w:rsidR="00A46F7A" w:rsidRDefault="00750B00" w:rsidP="00750B00">
      <w:pPr>
        <w:pStyle w:val="Testonormale"/>
        <w:rPr>
          <w:lang w:val="en-US"/>
        </w:rPr>
      </w:pPr>
      <w:r w:rsidRPr="00750B00">
        <w:rPr>
          <w:lang w:val="en-US"/>
        </w:rPr>
        <w:t>Please note that often DOIs are not listed with PubMed abstracts and as such, may not be properly included when citing directly from PubMed. In these cases, please manually include DOIs in reference information.</w:t>
      </w:r>
      <w:r w:rsidR="005616E3">
        <w:rPr>
          <w:lang w:val="en-US"/>
        </w:rPr>
        <w:t xml:space="preserve">  </w:t>
      </w:r>
    </w:p>
    <w:p w:rsidR="00750B00" w:rsidRPr="00787A7B" w:rsidRDefault="005616E3" w:rsidP="00750B00">
      <w:pPr>
        <w:pStyle w:val="Testonormale"/>
        <w:rPr>
          <w:color w:val="FF0000"/>
          <w:lang w:val="en-US"/>
        </w:rPr>
      </w:pPr>
      <w:r w:rsidRPr="00787A7B">
        <w:rPr>
          <w:color w:val="FF0000"/>
          <w:lang w:val="en-US"/>
        </w:rPr>
        <w:t>All available DOIs are already there.</w:t>
      </w:r>
    </w:p>
    <w:p w:rsidR="00750B00" w:rsidRPr="00750B00" w:rsidRDefault="00750B00" w:rsidP="00750B00">
      <w:pPr>
        <w:pStyle w:val="Testonormale"/>
        <w:rPr>
          <w:lang w:val="en-US"/>
        </w:rPr>
      </w:pPr>
    </w:p>
    <w:p w:rsidR="00750B00" w:rsidRPr="00787A7B" w:rsidRDefault="00750B00" w:rsidP="00750B00">
      <w:pPr>
        <w:pStyle w:val="Testonormale"/>
        <w:rPr>
          <w:b/>
          <w:lang w:val="en-US"/>
        </w:rPr>
      </w:pPr>
      <w:r w:rsidRPr="00787A7B">
        <w:rPr>
          <w:b/>
          <w:lang w:val="en-US"/>
        </w:rPr>
        <w:t>REVIEWERS' COMMENTS:</w:t>
      </w:r>
    </w:p>
    <w:p w:rsidR="00750B00" w:rsidRPr="00787A7B" w:rsidRDefault="00750B00" w:rsidP="00750B00">
      <w:pPr>
        <w:pStyle w:val="Testonormale"/>
        <w:rPr>
          <w:b/>
          <w:lang w:val="en-US"/>
        </w:rPr>
      </w:pPr>
    </w:p>
    <w:p w:rsidR="00750B00" w:rsidRPr="00787A7B" w:rsidRDefault="00750B00" w:rsidP="00750B00">
      <w:pPr>
        <w:pStyle w:val="Testonormale"/>
        <w:rPr>
          <w:b/>
          <w:lang w:val="en-US"/>
        </w:rPr>
      </w:pPr>
      <w:r w:rsidRPr="00787A7B">
        <w:rPr>
          <w:b/>
          <w:lang w:val="en-US"/>
        </w:rPr>
        <w:t>REVIEWER #1:</w:t>
      </w:r>
    </w:p>
    <w:p w:rsidR="00750B00" w:rsidRPr="00750B00" w:rsidRDefault="005B2D7A" w:rsidP="00750B00">
      <w:pPr>
        <w:pStyle w:val="Testonormale"/>
        <w:rPr>
          <w:lang w:val="en-US"/>
        </w:rPr>
      </w:pPr>
      <w:r>
        <w:rPr>
          <w:lang w:val="en-US"/>
        </w:rPr>
        <w:t>Manuscript Summary:</w:t>
      </w:r>
    </w:p>
    <w:p w:rsidR="00750B00" w:rsidRPr="00750B00" w:rsidRDefault="00750B00" w:rsidP="00750B00">
      <w:pPr>
        <w:pStyle w:val="Testonormale"/>
        <w:rPr>
          <w:lang w:val="en-US"/>
        </w:rPr>
      </w:pPr>
      <w:r w:rsidRPr="00750B00">
        <w:rPr>
          <w:lang w:val="en-US"/>
        </w:rPr>
        <w:t xml:space="preserve">This </w:t>
      </w:r>
      <w:proofErr w:type="spellStart"/>
      <w:r w:rsidRPr="00750B00">
        <w:rPr>
          <w:lang w:val="en-US"/>
        </w:rPr>
        <w:t>ms</w:t>
      </w:r>
      <w:proofErr w:type="spellEnd"/>
      <w:r w:rsidRPr="00750B00">
        <w:rPr>
          <w:lang w:val="en-US"/>
        </w:rPr>
        <w:t xml:space="preserve"> is well written, and gives a robust description in how to proceed with the characterization of resistance.</w:t>
      </w:r>
    </w:p>
    <w:p w:rsidR="00750B00" w:rsidRPr="00750B00"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Major Concerns:</w:t>
      </w:r>
    </w:p>
    <w:p w:rsidR="00750B00" w:rsidRPr="00750B00" w:rsidRDefault="00750B00" w:rsidP="00750B00">
      <w:pPr>
        <w:pStyle w:val="Testonormale"/>
        <w:rPr>
          <w:lang w:val="en-US"/>
        </w:rPr>
      </w:pPr>
      <w:r w:rsidRPr="00750B00">
        <w:rPr>
          <w:lang w:val="en-US"/>
        </w:rPr>
        <w:t>N/A</w:t>
      </w:r>
    </w:p>
    <w:p w:rsidR="00750B00" w:rsidRPr="00750B00"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Minor Concerns:</w:t>
      </w:r>
    </w:p>
    <w:p w:rsidR="00750B00" w:rsidRPr="00750B00" w:rsidRDefault="00750B00" w:rsidP="00750B00">
      <w:pPr>
        <w:pStyle w:val="Testonormale"/>
        <w:rPr>
          <w:lang w:val="en-US"/>
        </w:rPr>
      </w:pPr>
      <w:r w:rsidRPr="00750B00">
        <w:rPr>
          <w:lang w:val="en-US"/>
        </w:rPr>
        <w:t xml:space="preserve">Please consider the points given below to have a better </w:t>
      </w:r>
      <w:proofErr w:type="spellStart"/>
      <w:r w:rsidRPr="00750B00">
        <w:rPr>
          <w:lang w:val="en-US"/>
        </w:rPr>
        <w:t>ms.</w:t>
      </w:r>
      <w:proofErr w:type="spellEnd"/>
    </w:p>
    <w:p w:rsidR="00750B00" w:rsidRPr="00750B00"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Additional Comments to Authors:</w:t>
      </w:r>
    </w:p>
    <w:p w:rsidR="00750B00" w:rsidRPr="00766C73" w:rsidRDefault="00750B00" w:rsidP="00750B00">
      <w:pPr>
        <w:pStyle w:val="Testonormale"/>
        <w:rPr>
          <w:color w:val="00B050"/>
          <w:lang w:val="en-US"/>
        </w:rPr>
      </w:pPr>
      <w:r w:rsidRPr="00750B00">
        <w:rPr>
          <w:lang w:val="en-US"/>
        </w:rPr>
        <w:t>L41. Comma at the end is right?</w:t>
      </w:r>
      <w:r w:rsidR="00067B08">
        <w:rPr>
          <w:lang w:val="en-US"/>
        </w:rPr>
        <w:t xml:space="preserve"> </w:t>
      </w:r>
      <w:r w:rsidR="00C92475">
        <w:rPr>
          <w:color w:val="FF0000"/>
          <w:lang w:val="en-US"/>
        </w:rPr>
        <w:t>Addressed</w:t>
      </w:r>
      <w:r w:rsidR="00766C73">
        <w:rPr>
          <w:color w:val="00B050"/>
          <w:lang w:val="en-US"/>
        </w:rPr>
        <w:t>.</w:t>
      </w:r>
    </w:p>
    <w:p w:rsidR="005616E3" w:rsidRPr="00067B08" w:rsidRDefault="005616E3" w:rsidP="00750B00">
      <w:pPr>
        <w:pStyle w:val="Testonormale"/>
        <w:rPr>
          <w:color w:val="FF0000"/>
          <w:lang w:val="en-US"/>
        </w:rPr>
      </w:pPr>
    </w:p>
    <w:p w:rsidR="007A12A9" w:rsidRDefault="00750B00" w:rsidP="00750B00">
      <w:pPr>
        <w:pStyle w:val="Testonormale"/>
        <w:rPr>
          <w:lang w:val="en-US"/>
        </w:rPr>
      </w:pPr>
      <w:r w:rsidRPr="00750B00">
        <w:rPr>
          <w:lang w:val="en-US"/>
        </w:rPr>
        <w:t>L54. "Other critical steps of the protocol are also evaluated." Please be more specific: i.e. Other critical steps such the volume of application, spray speed are also evaluated.</w:t>
      </w:r>
    </w:p>
    <w:p w:rsidR="00750B00" w:rsidRDefault="007A12A9" w:rsidP="00750B00">
      <w:pPr>
        <w:pStyle w:val="Testonormale"/>
        <w:rPr>
          <w:color w:val="FF0000"/>
          <w:lang w:val="en-US"/>
        </w:rPr>
      </w:pPr>
      <w:r w:rsidRPr="007A12A9">
        <w:rPr>
          <w:color w:val="FF0000"/>
          <w:lang w:val="en-US"/>
        </w:rPr>
        <w:t xml:space="preserve">The </w:t>
      </w:r>
      <w:r w:rsidRPr="003F3728">
        <w:rPr>
          <w:color w:val="FF0000"/>
          <w:lang w:val="en-US"/>
        </w:rPr>
        <w:t xml:space="preserve">sentence </w:t>
      </w:r>
      <w:r w:rsidR="001914A3" w:rsidRPr="003F3728">
        <w:rPr>
          <w:color w:val="FF0000"/>
          <w:lang w:val="en-US"/>
        </w:rPr>
        <w:t xml:space="preserve">has been </w:t>
      </w:r>
      <w:r w:rsidRPr="003F3728">
        <w:rPr>
          <w:color w:val="FF0000"/>
          <w:lang w:val="en-US"/>
        </w:rPr>
        <w:t>modified</w:t>
      </w:r>
      <w:r w:rsidR="00EE769B">
        <w:rPr>
          <w:color w:val="FF0000"/>
          <w:lang w:val="en-US"/>
        </w:rPr>
        <w:t>.</w:t>
      </w:r>
    </w:p>
    <w:p w:rsidR="005616E3" w:rsidRPr="00750B00" w:rsidRDefault="005616E3" w:rsidP="00750B00">
      <w:pPr>
        <w:pStyle w:val="Testonormale"/>
        <w:rPr>
          <w:lang w:val="en-US"/>
        </w:rPr>
      </w:pPr>
    </w:p>
    <w:p w:rsidR="00B95B6A" w:rsidRDefault="00750B00" w:rsidP="00750B00">
      <w:pPr>
        <w:pStyle w:val="Testonormale"/>
        <w:rPr>
          <w:lang w:val="en-US"/>
        </w:rPr>
      </w:pPr>
      <w:r w:rsidRPr="00750B00">
        <w:rPr>
          <w:lang w:val="en-US"/>
        </w:rPr>
        <w:t>L82. Please consider delete species, a resistant biotype will belong to a species in most cases.</w:t>
      </w:r>
      <w:r w:rsidR="00B95B6A">
        <w:rPr>
          <w:lang w:val="en-US"/>
        </w:rPr>
        <w:t xml:space="preserve"> </w:t>
      </w:r>
    </w:p>
    <w:p w:rsidR="00750B00" w:rsidRDefault="00B95B6A" w:rsidP="00750B00">
      <w:pPr>
        <w:pStyle w:val="Testonormale"/>
        <w:rPr>
          <w:color w:val="FF0000"/>
          <w:lang w:val="en-US"/>
        </w:rPr>
      </w:pPr>
      <w:r w:rsidRPr="00B95B6A">
        <w:rPr>
          <w:color w:val="FF0000"/>
          <w:lang w:val="en-US"/>
        </w:rPr>
        <w:t xml:space="preserve">Species </w:t>
      </w:r>
      <w:r w:rsidRPr="001914A3">
        <w:rPr>
          <w:color w:val="FF0000"/>
          <w:lang w:val="en-US"/>
        </w:rPr>
        <w:t>has been</w:t>
      </w:r>
      <w:r w:rsidRPr="00B95B6A">
        <w:rPr>
          <w:color w:val="FF0000"/>
          <w:lang w:val="en-US"/>
        </w:rPr>
        <w:t xml:space="preserve"> deleted</w:t>
      </w:r>
      <w:r w:rsidR="00EE769B">
        <w:rPr>
          <w:color w:val="FF0000"/>
          <w:lang w:val="en-US"/>
        </w:rPr>
        <w:t>.</w:t>
      </w:r>
    </w:p>
    <w:p w:rsidR="005616E3" w:rsidRPr="00B95B6A" w:rsidRDefault="005616E3" w:rsidP="00750B00">
      <w:pPr>
        <w:pStyle w:val="Testonormale"/>
        <w:rPr>
          <w:color w:val="FF0000"/>
          <w:lang w:val="en-US"/>
        </w:rPr>
      </w:pPr>
    </w:p>
    <w:p w:rsidR="00CE3E6C" w:rsidRDefault="00750B00" w:rsidP="00750B00">
      <w:pPr>
        <w:pStyle w:val="Testonormale"/>
        <w:rPr>
          <w:color w:val="FF0000"/>
          <w:lang w:val="en-US"/>
        </w:rPr>
      </w:pPr>
      <w:r w:rsidRPr="00787A7B">
        <w:rPr>
          <w:lang w:val="en-US"/>
        </w:rPr>
        <w:t xml:space="preserve">L110. Perhaps the authors would make a comment about the natural tolerance of some species to certain herbicides, such as leguminous species or some members of the </w:t>
      </w:r>
      <w:proofErr w:type="spellStart"/>
      <w:r w:rsidRPr="00787A7B">
        <w:rPr>
          <w:lang w:val="en-US"/>
        </w:rPr>
        <w:t>Convolvulacea</w:t>
      </w:r>
      <w:proofErr w:type="spellEnd"/>
      <w:r w:rsidRPr="00787A7B">
        <w:rPr>
          <w:lang w:val="en-US"/>
        </w:rPr>
        <w:t xml:space="preserve"> family.</w:t>
      </w:r>
    </w:p>
    <w:p w:rsidR="00750B00" w:rsidRPr="003F3728" w:rsidRDefault="00CE3E6C" w:rsidP="00750B00">
      <w:pPr>
        <w:pStyle w:val="Testonormale"/>
        <w:rPr>
          <w:color w:val="FF0000"/>
          <w:lang w:val="en-US"/>
        </w:rPr>
      </w:pPr>
      <w:r>
        <w:rPr>
          <w:color w:val="FF0000"/>
          <w:lang w:val="en-US"/>
        </w:rPr>
        <w:t xml:space="preserve">A </w:t>
      </w:r>
      <w:r w:rsidRPr="003F3728">
        <w:rPr>
          <w:color w:val="FF0000"/>
          <w:lang w:val="en-US"/>
        </w:rPr>
        <w:t xml:space="preserve">sentence </w:t>
      </w:r>
      <w:r w:rsidR="001914A3" w:rsidRPr="003F3728">
        <w:rPr>
          <w:color w:val="FF0000"/>
          <w:lang w:val="en-US"/>
        </w:rPr>
        <w:t xml:space="preserve">has been </w:t>
      </w:r>
      <w:r w:rsidRPr="003F3728">
        <w:rPr>
          <w:color w:val="FF0000"/>
          <w:lang w:val="en-US"/>
        </w:rPr>
        <w:t>added.</w:t>
      </w:r>
    </w:p>
    <w:p w:rsidR="00BC7153" w:rsidRPr="003F3728" w:rsidRDefault="00BC7153" w:rsidP="00750B00">
      <w:pPr>
        <w:pStyle w:val="Testonormale"/>
        <w:rPr>
          <w:color w:val="FF0000"/>
          <w:lang w:val="en-US"/>
        </w:rPr>
      </w:pPr>
    </w:p>
    <w:p w:rsidR="00230D12" w:rsidRDefault="00750B00" w:rsidP="00750B00">
      <w:pPr>
        <w:pStyle w:val="Testonormale"/>
        <w:rPr>
          <w:lang w:val="en-US"/>
        </w:rPr>
      </w:pPr>
      <w:r w:rsidRPr="00750B00">
        <w:rPr>
          <w:lang w:val="en-US"/>
        </w:rPr>
        <w:t xml:space="preserve">L191. Author of botanical name was given (L.), so please be consistent throughout </w:t>
      </w:r>
      <w:proofErr w:type="spellStart"/>
      <w:r w:rsidRPr="00750B00">
        <w:rPr>
          <w:lang w:val="en-US"/>
        </w:rPr>
        <w:t>ms</w:t>
      </w:r>
      <w:proofErr w:type="spellEnd"/>
      <w:r w:rsidRPr="00750B00">
        <w:rPr>
          <w:lang w:val="en-US"/>
        </w:rPr>
        <w:t>, add author to all botanical names or delete it from all of them. In first time appearance use the full botanical name then the abbreviation of genus can be avoided.</w:t>
      </w:r>
      <w:r w:rsidR="00230D12">
        <w:rPr>
          <w:lang w:val="en-US"/>
        </w:rPr>
        <w:t xml:space="preserve"> </w:t>
      </w:r>
    </w:p>
    <w:p w:rsidR="000E4615" w:rsidRDefault="00E34D4C" w:rsidP="00750B00">
      <w:pPr>
        <w:pStyle w:val="Testonormale"/>
        <w:rPr>
          <w:color w:val="FF0000"/>
          <w:lang w:val="en-US"/>
        </w:rPr>
      </w:pPr>
      <w:r>
        <w:rPr>
          <w:color w:val="FF0000"/>
          <w:lang w:val="en-US"/>
        </w:rPr>
        <w:t>It sounds like a contradiction. However, w</w:t>
      </w:r>
      <w:r w:rsidR="00A77C48">
        <w:rPr>
          <w:color w:val="FF0000"/>
          <w:lang w:val="en-US"/>
        </w:rPr>
        <w:t xml:space="preserve">hen the species </w:t>
      </w:r>
      <w:r w:rsidR="001914A3" w:rsidRPr="003F3728">
        <w:rPr>
          <w:color w:val="FF0000"/>
          <w:lang w:val="en-US"/>
        </w:rPr>
        <w:t>was</w:t>
      </w:r>
      <w:r w:rsidR="00A77C48" w:rsidRPr="003F3728">
        <w:rPr>
          <w:color w:val="FF0000"/>
          <w:lang w:val="en-US"/>
        </w:rPr>
        <w:t xml:space="preserve"> </w:t>
      </w:r>
      <w:r w:rsidR="00A77C48">
        <w:rPr>
          <w:color w:val="FF0000"/>
          <w:lang w:val="en-US"/>
        </w:rPr>
        <w:t>mentioned for the first time, t</w:t>
      </w:r>
      <w:r w:rsidR="00230D12">
        <w:rPr>
          <w:color w:val="FF0000"/>
          <w:lang w:val="en-US"/>
        </w:rPr>
        <w:t xml:space="preserve">he botanical name </w:t>
      </w:r>
      <w:r w:rsidR="00A77C48">
        <w:rPr>
          <w:color w:val="FF0000"/>
          <w:lang w:val="en-US"/>
        </w:rPr>
        <w:t>was</w:t>
      </w:r>
      <w:r w:rsidR="00230D12">
        <w:rPr>
          <w:color w:val="FF0000"/>
          <w:lang w:val="en-US"/>
        </w:rPr>
        <w:t xml:space="preserve"> reported</w:t>
      </w:r>
      <w:r w:rsidR="00230D12" w:rsidRPr="00230D12">
        <w:rPr>
          <w:color w:val="FF0000"/>
          <w:lang w:val="en-US"/>
        </w:rPr>
        <w:t xml:space="preserve"> </w:t>
      </w:r>
      <w:r w:rsidR="00B5143D">
        <w:rPr>
          <w:color w:val="FF0000"/>
          <w:lang w:val="en-US"/>
        </w:rPr>
        <w:t xml:space="preserve">and </w:t>
      </w:r>
      <w:r w:rsidR="00230D12">
        <w:rPr>
          <w:color w:val="FF0000"/>
          <w:lang w:val="en-US"/>
        </w:rPr>
        <w:t>then the genus was abbreviated</w:t>
      </w:r>
      <w:r>
        <w:rPr>
          <w:color w:val="FF0000"/>
          <w:lang w:val="en-US"/>
        </w:rPr>
        <w:t xml:space="preserve"> throughout the manuscript</w:t>
      </w:r>
      <w:r w:rsidR="00230D12">
        <w:rPr>
          <w:color w:val="FF0000"/>
          <w:lang w:val="en-US"/>
        </w:rPr>
        <w:t>.</w:t>
      </w:r>
      <w:r w:rsidR="00230D12" w:rsidRPr="00230D12">
        <w:rPr>
          <w:color w:val="FF0000"/>
          <w:lang w:val="en-US"/>
        </w:rPr>
        <w:t xml:space="preserve"> </w:t>
      </w:r>
    </w:p>
    <w:p w:rsidR="00A77C48" w:rsidRPr="00A46F7A" w:rsidRDefault="00A77C48" w:rsidP="00750B00">
      <w:pPr>
        <w:pStyle w:val="Testonormale"/>
        <w:rPr>
          <w:color w:val="FF0000"/>
          <w:lang w:val="en-US"/>
        </w:rPr>
      </w:pPr>
    </w:p>
    <w:p w:rsidR="000E4615" w:rsidRDefault="00750B00" w:rsidP="00750B00">
      <w:pPr>
        <w:pStyle w:val="Testonormale"/>
        <w:rPr>
          <w:lang w:val="en-US"/>
        </w:rPr>
      </w:pPr>
      <w:r w:rsidRPr="00750B00">
        <w:rPr>
          <w:lang w:val="en-US"/>
        </w:rPr>
        <w:t>L204. Please correct sentence, by using soil the fungal infections are limited? Do the authors mean to agar use.?</w:t>
      </w:r>
      <w:r w:rsidR="000E4615">
        <w:rPr>
          <w:lang w:val="en-US"/>
        </w:rPr>
        <w:t xml:space="preserve"> </w:t>
      </w:r>
    </w:p>
    <w:p w:rsidR="00750B00" w:rsidRPr="00DA4398" w:rsidRDefault="000E4615" w:rsidP="00750B00">
      <w:pPr>
        <w:pStyle w:val="Testonormale"/>
        <w:rPr>
          <w:color w:val="FF0000"/>
          <w:lang w:val="en-US"/>
        </w:rPr>
      </w:pPr>
      <w:r w:rsidRPr="000E4615">
        <w:rPr>
          <w:color w:val="FF0000"/>
          <w:lang w:val="en-US"/>
        </w:rPr>
        <w:t xml:space="preserve">The </w:t>
      </w:r>
      <w:r w:rsidRPr="001914A3">
        <w:rPr>
          <w:color w:val="FF0000"/>
          <w:lang w:val="en-US"/>
        </w:rPr>
        <w:t>sentence has been</w:t>
      </w:r>
      <w:r w:rsidRPr="000E4615">
        <w:rPr>
          <w:color w:val="FF0000"/>
          <w:lang w:val="en-US"/>
        </w:rPr>
        <w:t xml:space="preserve"> modified.</w:t>
      </w:r>
      <w:r>
        <w:rPr>
          <w:color w:val="FF0000"/>
          <w:lang w:val="en-US"/>
        </w:rPr>
        <w:t xml:space="preserve">   </w:t>
      </w:r>
    </w:p>
    <w:p w:rsidR="00750B00" w:rsidRPr="00750B00" w:rsidRDefault="00750B00" w:rsidP="00750B00">
      <w:pPr>
        <w:pStyle w:val="Testonormale"/>
        <w:rPr>
          <w:lang w:val="en-US"/>
        </w:rPr>
      </w:pPr>
      <w:r w:rsidRPr="00750B00">
        <w:rPr>
          <w:lang w:val="en-US"/>
        </w:rPr>
        <w:t>L206. S. halepense see comments above.</w:t>
      </w:r>
      <w:r w:rsidR="000E4615">
        <w:rPr>
          <w:lang w:val="en-US"/>
        </w:rPr>
        <w:t xml:space="preserve">  </w:t>
      </w:r>
      <w:r w:rsidR="000E4615" w:rsidRPr="000E4615">
        <w:rPr>
          <w:color w:val="FF0000"/>
          <w:lang w:val="en-US"/>
        </w:rPr>
        <w:t>Addressed</w:t>
      </w:r>
      <w:r w:rsidR="00EE769B">
        <w:rPr>
          <w:color w:val="FF0000"/>
          <w:lang w:val="en-US"/>
        </w:rPr>
        <w:t>.</w:t>
      </w:r>
    </w:p>
    <w:p w:rsidR="00750B00" w:rsidRPr="00750B00" w:rsidRDefault="00750B00" w:rsidP="00750B00">
      <w:pPr>
        <w:pStyle w:val="Testonormale"/>
        <w:rPr>
          <w:lang w:val="en-US"/>
        </w:rPr>
      </w:pPr>
      <w:r w:rsidRPr="00750B00">
        <w:rPr>
          <w:lang w:val="en-US"/>
        </w:rPr>
        <w:t xml:space="preserve">L216. See previous comment (S. halepense). Correct through </w:t>
      </w:r>
      <w:proofErr w:type="spellStart"/>
      <w:r w:rsidRPr="00750B00">
        <w:rPr>
          <w:lang w:val="en-US"/>
        </w:rPr>
        <w:t>ms.</w:t>
      </w:r>
      <w:proofErr w:type="spellEnd"/>
      <w:r w:rsidR="000E4615" w:rsidRPr="000E4615">
        <w:rPr>
          <w:color w:val="FF0000"/>
          <w:lang w:val="en-US"/>
        </w:rPr>
        <w:t xml:space="preserve"> Addressed</w:t>
      </w:r>
      <w:r w:rsidR="00EE769B">
        <w:rPr>
          <w:color w:val="FF0000"/>
          <w:lang w:val="en-US"/>
        </w:rPr>
        <w:t>.</w:t>
      </w:r>
    </w:p>
    <w:p w:rsidR="00750B00" w:rsidRPr="00750B00" w:rsidRDefault="00750B00" w:rsidP="00750B00">
      <w:pPr>
        <w:pStyle w:val="Testonormale"/>
        <w:rPr>
          <w:lang w:val="en-US"/>
        </w:rPr>
      </w:pPr>
      <w:r w:rsidRPr="00750B00">
        <w:rPr>
          <w:lang w:val="en-US"/>
        </w:rPr>
        <w:t>L227. 15% perlite</w:t>
      </w:r>
      <w:r w:rsidR="000E4615">
        <w:rPr>
          <w:lang w:val="en-US"/>
        </w:rPr>
        <w:t xml:space="preserve"> </w:t>
      </w:r>
      <w:r w:rsidR="000E4615" w:rsidRPr="000E4615">
        <w:rPr>
          <w:color w:val="FF0000"/>
          <w:lang w:val="en-US"/>
        </w:rPr>
        <w:t>Addressed</w:t>
      </w:r>
      <w:r w:rsidR="00EE769B">
        <w:rPr>
          <w:color w:val="FF0000"/>
          <w:lang w:val="en-US"/>
        </w:rPr>
        <w:t>.</w:t>
      </w:r>
    </w:p>
    <w:p w:rsidR="00750B00" w:rsidRPr="000E4615" w:rsidRDefault="00750B00" w:rsidP="00750B00">
      <w:pPr>
        <w:pStyle w:val="Testonormale"/>
        <w:rPr>
          <w:color w:val="FF0000"/>
          <w:lang w:val="en-US"/>
        </w:rPr>
      </w:pPr>
      <w:r w:rsidRPr="00750B00">
        <w:rPr>
          <w:lang w:val="en-US"/>
        </w:rPr>
        <w:t>L231. What does pop. mean? Correct expression.</w:t>
      </w:r>
      <w:r w:rsidR="000E4615">
        <w:rPr>
          <w:lang w:val="en-US"/>
        </w:rPr>
        <w:t xml:space="preserve"> </w:t>
      </w:r>
      <w:r w:rsidR="000E4615">
        <w:rPr>
          <w:color w:val="FF0000"/>
          <w:lang w:val="en-US"/>
        </w:rPr>
        <w:t xml:space="preserve">It means population. The sentence </w:t>
      </w:r>
      <w:r w:rsidR="000E4615" w:rsidRPr="001914A3">
        <w:rPr>
          <w:color w:val="FF0000"/>
          <w:lang w:val="en-US"/>
        </w:rPr>
        <w:t>has been</w:t>
      </w:r>
      <w:r w:rsidR="000E4615">
        <w:rPr>
          <w:color w:val="FF0000"/>
          <w:lang w:val="en-US"/>
        </w:rPr>
        <w:t xml:space="preserve"> corrected.</w:t>
      </w:r>
    </w:p>
    <w:p w:rsidR="00750B00" w:rsidRPr="00750B00" w:rsidRDefault="00750B00" w:rsidP="00750B00">
      <w:pPr>
        <w:pStyle w:val="Testonormale"/>
        <w:rPr>
          <w:lang w:val="en-US"/>
        </w:rPr>
      </w:pPr>
      <w:r w:rsidRPr="00750B00">
        <w:rPr>
          <w:lang w:val="en-US"/>
        </w:rPr>
        <w:t>L253. Correct signs.</w:t>
      </w:r>
      <w:r w:rsidR="007F40E2">
        <w:rPr>
          <w:lang w:val="en-US"/>
        </w:rPr>
        <w:t xml:space="preserve"> </w:t>
      </w:r>
      <w:r w:rsidR="007F40E2" w:rsidRPr="007F40E2">
        <w:rPr>
          <w:color w:val="FF0000"/>
          <w:lang w:val="en-US"/>
        </w:rPr>
        <w:t>Addressed</w:t>
      </w:r>
      <w:r w:rsidR="00EE769B">
        <w:rPr>
          <w:color w:val="FF0000"/>
          <w:lang w:val="en-US"/>
        </w:rPr>
        <w:t>.</w:t>
      </w:r>
    </w:p>
    <w:p w:rsidR="00750B00" w:rsidRPr="00750B00" w:rsidRDefault="00750B00" w:rsidP="00750B00">
      <w:pPr>
        <w:pStyle w:val="Testonormale"/>
        <w:rPr>
          <w:lang w:val="en-US"/>
        </w:rPr>
      </w:pPr>
      <w:r w:rsidRPr="00750B00">
        <w:rPr>
          <w:lang w:val="en-US"/>
        </w:rPr>
        <w:t>L276. BBCH growth scale</w:t>
      </w:r>
      <w:r w:rsidR="007F40E2">
        <w:rPr>
          <w:lang w:val="en-US"/>
        </w:rPr>
        <w:t xml:space="preserve">. </w:t>
      </w:r>
      <w:r w:rsidR="007F40E2" w:rsidRPr="007F40E2">
        <w:rPr>
          <w:color w:val="FF0000"/>
          <w:lang w:val="en-US"/>
        </w:rPr>
        <w:t>Modified</w:t>
      </w:r>
      <w:r w:rsidR="00EE769B">
        <w:rPr>
          <w:color w:val="FF0000"/>
          <w:lang w:val="en-US"/>
        </w:rPr>
        <w:t>.</w:t>
      </w:r>
    </w:p>
    <w:p w:rsidR="00750B00" w:rsidRPr="00750B00" w:rsidRDefault="00750B00" w:rsidP="00750B00">
      <w:pPr>
        <w:pStyle w:val="Testonormale"/>
        <w:rPr>
          <w:lang w:val="en-US"/>
        </w:rPr>
      </w:pPr>
      <w:r w:rsidRPr="00750B00">
        <w:rPr>
          <w:lang w:val="en-US"/>
        </w:rPr>
        <w:t>L300. by using the follow…</w:t>
      </w:r>
      <w:r w:rsidR="00455A31">
        <w:rPr>
          <w:lang w:val="en-US"/>
        </w:rPr>
        <w:t xml:space="preserve"> </w:t>
      </w:r>
      <w:r w:rsidR="00455A31" w:rsidRPr="00455A31">
        <w:rPr>
          <w:color w:val="FF0000"/>
          <w:lang w:val="en-US"/>
        </w:rPr>
        <w:t>Modified</w:t>
      </w:r>
      <w:r w:rsidR="00455A31">
        <w:rPr>
          <w:color w:val="FF0000"/>
          <w:lang w:val="en-US"/>
        </w:rPr>
        <w:t xml:space="preserve"> with “the following equation</w:t>
      </w:r>
      <w:r w:rsidR="00EE769B">
        <w:rPr>
          <w:color w:val="FF0000"/>
          <w:lang w:val="en-US"/>
        </w:rPr>
        <w:t>.</w:t>
      </w:r>
      <w:r w:rsidR="00455A31">
        <w:rPr>
          <w:color w:val="FF0000"/>
          <w:lang w:val="en-US"/>
        </w:rPr>
        <w:t xml:space="preserve">” </w:t>
      </w:r>
    </w:p>
    <w:p w:rsidR="00750B00" w:rsidRPr="00750B00" w:rsidRDefault="00750B00" w:rsidP="00750B00">
      <w:pPr>
        <w:pStyle w:val="Testonormale"/>
        <w:rPr>
          <w:lang w:val="en-US"/>
        </w:rPr>
      </w:pPr>
      <w:r w:rsidRPr="00750B00">
        <w:rPr>
          <w:lang w:val="en-US"/>
        </w:rPr>
        <w:t xml:space="preserve">L303. switch </w:t>
      </w:r>
      <w:proofErr w:type="spellStart"/>
      <w:r w:rsidRPr="00750B00">
        <w:rPr>
          <w:lang w:val="en-US"/>
        </w:rPr>
        <w:t>Vfin</w:t>
      </w:r>
      <w:proofErr w:type="spellEnd"/>
      <w:r w:rsidRPr="00750B00">
        <w:rPr>
          <w:lang w:val="en-US"/>
        </w:rPr>
        <w:t xml:space="preserve"> and </w:t>
      </w:r>
      <w:proofErr w:type="spellStart"/>
      <w:r w:rsidRPr="00750B00">
        <w:rPr>
          <w:lang w:val="en-US"/>
        </w:rPr>
        <w:t>Dosemax</w:t>
      </w:r>
      <w:proofErr w:type="spellEnd"/>
      <w:r w:rsidRPr="00750B00">
        <w:rPr>
          <w:lang w:val="en-US"/>
        </w:rPr>
        <w:t xml:space="preserve"> to have the same order as formula.</w:t>
      </w:r>
      <w:r w:rsidR="00292BA6">
        <w:rPr>
          <w:lang w:val="en-US"/>
        </w:rPr>
        <w:t xml:space="preserve"> </w:t>
      </w:r>
      <w:r w:rsidR="00292BA6" w:rsidRPr="00292BA6">
        <w:rPr>
          <w:color w:val="FF0000"/>
          <w:lang w:val="en-US"/>
        </w:rPr>
        <w:t>Addressed</w:t>
      </w:r>
      <w:r w:rsidR="00EE769B">
        <w:rPr>
          <w:color w:val="FF0000"/>
          <w:lang w:val="en-US"/>
        </w:rPr>
        <w:t>.</w:t>
      </w:r>
    </w:p>
    <w:p w:rsidR="00CE3E6C" w:rsidRDefault="00750B00" w:rsidP="00750B00">
      <w:pPr>
        <w:pStyle w:val="Testonormale"/>
        <w:rPr>
          <w:lang w:val="en-US"/>
        </w:rPr>
      </w:pPr>
      <w:r w:rsidRPr="00750B00">
        <w:rPr>
          <w:lang w:val="en-US"/>
        </w:rPr>
        <w:t xml:space="preserve">L316. </w:t>
      </w:r>
      <w:r w:rsidRPr="00DC2D69">
        <w:rPr>
          <w:lang w:val="en-US"/>
        </w:rPr>
        <w:t>Delivering 300 L would not be suitable for all herbicides, pre-emergence herbicides could need more spray volume per ha.</w:t>
      </w:r>
    </w:p>
    <w:p w:rsidR="00A46F7A" w:rsidRPr="00787A7B" w:rsidRDefault="00CE3E6C" w:rsidP="00750B00">
      <w:pPr>
        <w:pStyle w:val="Testonormale"/>
        <w:rPr>
          <w:color w:val="FF0000"/>
          <w:lang w:val="en-US"/>
        </w:rPr>
      </w:pPr>
      <w:r w:rsidRPr="00787A7B">
        <w:rPr>
          <w:color w:val="FF0000"/>
          <w:lang w:val="en-US"/>
        </w:rPr>
        <w:t xml:space="preserve">The vast majority </w:t>
      </w:r>
      <w:r w:rsidRPr="003F3728">
        <w:rPr>
          <w:color w:val="FF0000"/>
          <w:lang w:val="en-US"/>
        </w:rPr>
        <w:t xml:space="preserve">of </w:t>
      </w:r>
      <w:r w:rsidR="00DA4398" w:rsidRPr="003F3728">
        <w:rPr>
          <w:color w:val="FF0000"/>
          <w:lang w:val="en-US"/>
        </w:rPr>
        <w:t>herbicides</w:t>
      </w:r>
      <w:r w:rsidRPr="003F3728">
        <w:rPr>
          <w:color w:val="FF0000"/>
          <w:lang w:val="en-US"/>
        </w:rPr>
        <w:t xml:space="preserve"> </w:t>
      </w:r>
      <w:r w:rsidRPr="00787A7B">
        <w:rPr>
          <w:color w:val="FF0000"/>
          <w:lang w:val="en-US"/>
        </w:rPr>
        <w:t>require 300 L ha</w:t>
      </w:r>
      <w:r w:rsidRPr="00787A7B">
        <w:rPr>
          <w:color w:val="FF0000"/>
          <w:vertAlign w:val="superscript"/>
          <w:lang w:val="en-US"/>
        </w:rPr>
        <w:t>-1</w:t>
      </w:r>
      <w:r w:rsidRPr="00A46F7A">
        <w:rPr>
          <w:color w:val="FF0000"/>
          <w:lang w:val="en-US"/>
        </w:rPr>
        <w:t xml:space="preserve"> both for pre- and post-emergence treatments. Accordin</w:t>
      </w:r>
      <w:r w:rsidR="00E34D4C" w:rsidRPr="00A46F7A">
        <w:rPr>
          <w:color w:val="FF0000"/>
          <w:lang w:val="en-US"/>
        </w:rPr>
        <w:t xml:space="preserve">g </w:t>
      </w:r>
      <w:r w:rsidRPr="00A46F7A">
        <w:rPr>
          <w:color w:val="FF0000"/>
          <w:lang w:val="en-US"/>
        </w:rPr>
        <w:t xml:space="preserve">to the labels, all </w:t>
      </w:r>
      <w:r w:rsidRPr="003F3728">
        <w:rPr>
          <w:color w:val="FF0000"/>
          <w:lang w:val="en-US"/>
        </w:rPr>
        <w:t>herbicide</w:t>
      </w:r>
      <w:r w:rsidR="00DA4398" w:rsidRPr="003F3728">
        <w:rPr>
          <w:color w:val="FF0000"/>
          <w:lang w:val="en-US"/>
        </w:rPr>
        <w:t>s</w:t>
      </w:r>
      <w:r w:rsidRPr="003F3728">
        <w:rPr>
          <w:color w:val="FF0000"/>
          <w:lang w:val="en-US"/>
        </w:rPr>
        <w:t xml:space="preserve"> used require </w:t>
      </w:r>
      <w:r w:rsidRPr="00A46F7A">
        <w:rPr>
          <w:color w:val="FF0000"/>
          <w:lang w:val="en-US"/>
        </w:rPr>
        <w:t>this volume.</w:t>
      </w:r>
      <w:r w:rsidR="00A46F7A" w:rsidRPr="00A46F7A">
        <w:rPr>
          <w:color w:val="FF0000"/>
          <w:lang w:val="en-US"/>
        </w:rPr>
        <w:t xml:space="preserve"> Only </w:t>
      </w:r>
      <w:r w:rsidR="00A46F7A" w:rsidRPr="001F3FD7">
        <w:rPr>
          <w:color w:val="FF0000"/>
          <w:lang w:val="en-US"/>
        </w:rPr>
        <w:t>glyphosate is</w:t>
      </w:r>
      <w:r w:rsidR="00A46F7A" w:rsidRPr="00A46F7A">
        <w:rPr>
          <w:color w:val="FF0000"/>
          <w:lang w:val="en-US"/>
        </w:rPr>
        <w:t xml:space="preserve"> delivered at different volume</w:t>
      </w:r>
      <w:r w:rsidR="00A46F7A" w:rsidRPr="003454CC">
        <w:rPr>
          <w:color w:val="FF0000"/>
          <w:lang w:val="en-US"/>
        </w:rPr>
        <w:t xml:space="preserve"> (200 L ha</w:t>
      </w:r>
      <w:r w:rsidR="00A46F7A" w:rsidRPr="003454CC">
        <w:rPr>
          <w:color w:val="FF0000"/>
          <w:vertAlign w:val="superscript"/>
          <w:lang w:val="en-US"/>
        </w:rPr>
        <w:t>-1</w:t>
      </w:r>
      <w:r w:rsidR="00A46F7A" w:rsidRPr="003454CC">
        <w:rPr>
          <w:color w:val="FF0000"/>
          <w:lang w:val="en-US"/>
        </w:rPr>
        <w:t xml:space="preserve"> ) .</w:t>
      </w:r>
    </w:p>
    <w:p w:rsidR="00750B00" w:rsidRPr="00DC2D69" w:rsidRDefault="00750B00" w:rsidP="00750B00">
      <w:pPr>
        <w:pStyle w:val="Testonormale"/>
        <w:rPr>
          <w:color w:val="FF0000"/>
          <w:lang w:val="en-US"/>
        </w:rPr>
      </w:pPr>
      <w:r w:rsidRPr="00750B00">
        <w:rPr>
          <w:lang w:val="en-US"/>
        </w:rPr>
        <w:t xml:space="preserve">L367. </w:t>
      </w:r>
      <w:r w:rsidRPr="001F3FD7">
        <w:rPr>
          <w:lang w:val="en-US"/>
        </w:rPr>
        <w:t>the</w:t>
      </w:r>
      <w:r w:rsidRPr="00750B00">
        <w:rPr>
          <w:lang w:val="en-US"/>
        </w:rPr>
        <w:t xml:space="preserve"> 1x dose of florasulam</w:t>
      </w:r>
      <w:r w:rsidR="00DC2D69">
        <w:rPr>
          <w:lang w:val="en-US"/>
        </w:rPr>
        <w:t xml:space="preserve">   </w:t>
      </w:r>
      <w:r w:rsidR="00DC2D69">
        <w:rPr>
          <w:color w:val="FF0000"/>
          <w:lang w:val="en-US"/>
        </w:rPr>
        <w:t>Address</w:t>
      </w:r>
      <w:r w:rsidR="00DC2D69" w:rsidRPr="00DC2D69">
        <w:rPr>
          <w:color w:val="FF0000"/>
          <w:lang w:val="en-US"/>
        </w:rPr>
        <w:t>ed</w:t>
      </w:r>
      <w:r w:rsidR="00EE769B">
        <w:rPr>
          <w:color w:val="FF0000"/>
          <w:lang w:val="en-US"/>
        </w:rPr>
        <w:t>.</w:t>
      </w:r>
    </w:p>
    <w:p w:rsidR="00750B00" w:rsidRPr="00750B00" w:rsidRDefault="00750B00" w:rsidP="00750B00">
      <w:pPr>
        <w:pStyle w:val="Testonormale"/>
        <w:rPr>
          <w:lang w:val="en-US"/>
        </w:rPr>
      </w:pPr>
      <w:r w:rsidRPr="00750B00">
        <w:rPr>
          <w:lang w:val="en-US"/>
        </w:rPr>
        <w:t>L379. bispyribac-Na</w:t>
      </w:r>
      <w:r w:rsidR="00D77402">
        <w:rPr>
          <w:lang w:val="en-US"/>
        </w:rPr>
        <w:t xml:space="preserve">    </w:t>
      </w:r>
      <w:r w:rsidR="00D77402" w:rsidRPr="00D77402">
        <w:rPr>
          <w:color w:val="FF0000"/>
          <w:lang w:val="en-US"/>
        </w:rPr>
        <w:t>Addressed</w:t>
      </w:r>
      <w:r w:rsidR="00EE769B">
        <w:rPr>
          <w:color w:val="FF0000"/>
          <w:lang w:val="en-US"/>
        </w:rPr>
        <w:t>.</w:t>
      </w:r>
    </w:p>
    <w:p w:rsidR="00D77402" w:rsidRDefault="00750B00" w:rsidP="00750B00">
      <w:pPr>
        <w:pStyle w:val="Testonormale"/>
        <w:rPr>
          <w:lang w:val="en-US"/>
        </w:rPr>
      </w:pPr>
      <w:r w:rsidRPr="00750B00">
        <w:rPr>
          <w:lang w:val="en-US"/>
        </w:rPr>
        <w:t>L438. Do the authors mean standard deviation instead of standard error?</w:t>
      </w:r>
      <w:r w:rsidR="00D77402">
        <w:rPr>
          <w:lang w:val="en-US"/>
        </w:rPr>
        <w:t xml:space="preserve"> </w:t>
      </w:r>
    </w:p>
    <w:p w:rsidR="003454CC" w:rsidRDefault="00A46F7A" w:rsidP="00750B00">
      <w:pPr>
        <w:pStyle w:val="Testonormale"/>
        <w:rPr>
          <w:color w:val="FF0000"/>
          <w:lang w:val="en-US"/>
        </w:rPr>
      </w:pPr>
      <w:r w:rsidRPr="00787A7B">
        <w:rPr>
          <w:color w:val="FF0000"/>
          <w:lang w:val="en-US"/>
        </w:rPr>
        <w:t>No</w:t>
      </w:r>
      <w:r w:rsidRPr="003F3728">
        <w:rPr>
          <w:color w:val="FF0000"/>
          <w:lang w:val="en-US"/>
        </w:rPr>
        <w:t xml:space="preserve">, </w:t>
      </w:r>
      <w:r w:rsidR="003454CC" w:rsidRPr="003F3728">
        <w:rPr>
          <w:color w:val="FF0000"/>
          <w:lang w:val="en-US"/>
        </w:rPr>
        <w:t xml:space="preserve">we calculated </w:t>
      </w:r>
      <w:r w:rsidRPr="003F3728">
        <w:rPr>
          <w:color w:val="FF0000"/>
          <w:lang w:val="en-US"/>
        </w:rPr>
        <w:t>the standard errors</w:t>
      </w:r>
      <w:r w:rsidR="003454CC" w:rsidRPr="003F3728">
        <w:rPr>
          <w:color w:val="FF0000"/>
          <w:lang w:val="en-US"/>
        </w:rPr>
        <w:t>.</w:t>
      </w:r>
      <w:r w:rsidRPr="003F3728">
        <w:rPr>
          <w:color w:val="FF0000"/>
          <w:lang w:val="en-US"/>
        </w:rPr>
        <w:t xml:space="preserve"> </w:t>
      </w:r>
      <w:r w:rsidR="003454CC" w:rsidRPr="003F3728">
        <w:rPr>
          <w:color w:val="FF0000"/>
          <w:lang w:val="en-US"/>
        </w:rPr>
        <w:t>We use</w:t>
      </w:r>
      <w:r w:rsidR="001914A3" w:rsidRPr="003F3728">
        <w:rPr>
          <w:color w:val="FF0000"/>
          <w:lang w:val="en-US"/>
        </w:rPr>
        <w:t>d</w:t>
      </w:r>
      <w:r w:rsidR="003454CC" w:rsidRPr="003F3728">
        <w:rPr>
          <w:color w:val="FF0000"/>
          <w:lang w:val="en-US"/>
        </w:rPr>
        <w:t xml:space="preserve"> t</w:t>
      </w:r>
      <w:r w:rsidR="00C159A6">
        <w:rPr>
          <w:color w:val="FF0000"/>
          <w:lang w:val="en-US"/>
        </w:rPr>
        <w:t>his because it does not require</w:t>
      </w:r>
      <w:r w:rsidR="003454CC" w:rsidRPr="003F3728">
        <w:rPr>
          <w:color w:val="FF0000"/>
          <w:lang w:val="en-US"/>
        </w:rPr>
        <w:t xml:space="preserve"> any information on the data distribution</w:t>
      </w:r>
      <w:r w:rsidR="003454CC">
        <w:rPr>
          <w:color w:val="FF0000"/>
          <w:lang w:val="en-US"/>
        </w:rPr>
        <w:t>.</w:t>
      </w:r>
    </w:p>
    <w:p w:rsidR="00750B00" w:rsidRPr="00DA4398" w:rsidRDefault="00750B00" w:rsidP="00750B00">
      <w:pPr>
        <w:pStyle w:val="Testonormale"/>
        <w:rPr>
          <w:lang w:val="en-US"/>
        </w:rPr>
      </w:pPr>
      <w:r w:rsidRPr="00750B00">
        <w:rPr>
          <w:lang w:val="en-US"/>
        </w:rPr>
        <w:t>L459. Same as above.</w:t>
      </w:r>
      <w:r w:rsidR="00046CC6">
        <w:rPr>
          <w:lang w:val="en-US"/>
        </w:rPr>
        <w:t xml:space="preserve"> </w:t>
      </w:r>
      <w:r w:rsidR="003454CC" w:rsidRPr="003F3728">
        <w:rPr>
          <w:color w:val="FF0000"/>
          <w:lang w:val="en-US"/>
        </w:rPr>
        <w:t xml:space="preserve">See </w:t>
      </w:r>
      <w:r w:rsidR="001914A3" w:rsidRPr="003F3728">
        <w:rPr>
          <w:color w:val="FF0000"/>
          <w:lang w:val="en-US"/>
        </w:rPr>
        <w:t xml:space="preserve">above </w:t>
      </w:r>
      <w:r w:rsidR="003454CC" w:rsidRPr="003454CC">
        <w:rPr>
          <w:color w:val="FF0000"/>
          <w:lang w:val="en-US"/>
        </w:rPr>
        <w:t>comment.</w:t>
      </w:r>
    </w:p>
    <w:p w:rsidR="00750B00" w:rsidRPr="00750B00" w:rsidRDefault="00750B00" w:rsidP="00750B00">
      <w:pPr>
        <w:pStyle w:val="Testonormale"/>
        <w:rPr>
          <w:lang w:val="en-US"/>
        </w:rPr>
      </w:pPr>
      <w:r w:rsidRPr="00DA4398">
        <w:rPr>
          <w:lang w:val="en-US"/>
        </w:rPr>
        <w:t xml:space="preserve">L503. </w:t>
      </w:r>
      <w:r w:rsidRPr="00750B00">
        <w:rPr>
          <w:lang w:val="en-US"/>
        </w:rPr>
        <w:t>Check dots at the end of sentence.</w:t>
      </w:r>
      <w:r w:rsidR="000D139C">
        <w:rPr>
          <w:lang w:val="en-US"/>
        </w:rPr>
        <w:t xml:space="preserve">  </w:t>
      </w:r>
      <w:r w:rsidR="000D139C" w:rsidRPr="000D139C">
        <w:rPr>
          <w:color w:val="FF0000"/>
          <w:lang w:val="en-US"/>
        </w:rPr>
        <w:t>Addressed</w:t>
      </w:r>
      <w:r w:rsidR="00EE769B">
        <w:rPr>
          <w:color w:val="FF0000"/>
          <w:lang w:val="en-US"/>
        </w:rPr>
        <w:t>.</w:t>
      </w:r>
    </w:p>
    <w:p w:rsidR="00750B00" w:rsidRPr="003F3728" w:rsidRDefault="00750B00" w:rsidP="00750B00">
      <w:pPr>
        <w:pStyle w:val="Testonormale"/>
        <w:rPr>
          <w:color w:val="FF0000"/>
          <w:lang w:val="en-US"/>
        </w:rPr>
      </w:pPr>
      <w:r w:rsidRPr="00750B00">
        <w:rPr>
          <w:lang w:val="en-US"/>
        </w:rPr>
        <w:t>References, I have noticed that journal names are not consistent through this section. i.e. see 12 (Weed Research) vs 18 (Weed Res.) both are from weed research but are not cited consistently. Please correct all other journal names in this section.</w:t>
      </w:r>
      <w:r w:rsidR="00CB7514">
        <w:rPr>
          <w:lang w:val="en-US"/>
        </w:rPr>
        <w:t xml:space="preserve">  </w:t>
      </w:r>
      <w:r w:rsidR="009E7231">
        <w:rPr>
          <w:color w:val="FF0000"/>
          <w:lang w:val="en-US"/>
        </w:rPr>
        <w:t xml:space="preserve">All </w:t>
      </w:r>
      <w:r w:rsidR="00CB7514" w:rsidRPr="00CB7514">
        <w:rPr>
          <w:color w:val="FF0000"/>
          <w:lang w:val="en-US"/>
        </w:rPr>
        <w:t xml:space="preserve">the references </w:t>
      </w:r>
      <w:r w:rsidR="00CB7514" w:rsidRPr="001914A3">
        <w:rPr>
          <w:color w:val="FF0000"/>
          <w:lang w:val="en-US"/>
        </w:rPr>
        <w:t>have been</w:t>
      </w:r>
      <w:r w:rsidR="00CB7514" w:rsidRPr="00CB7514">
        <w:rPr>
          <w:color w:val="FF0000"/>
          <w:lang w:val="en-US"/>
        </w:rPr>
        <w:t xml:space="preserve"> checked</w:t>
      </w:r>
      <w:r w:rsidR="009E7231">
        <w:rPr>
          <w:color w:val="FF0000"/>
          <w:lang w:val="en-US"/>
        </w:rPr>
        <w:t xml:space="preserve"> and the </w:t>
      </w:r>
      <w:r w:rsidR="009E7231" w:rsidRPr="003F3728">
        <w:rPr>
          <w:color w:val="FF0000"/>
          <w:lang w:val="en-US"/>
        </w:rPr>
        <w:t xml:space="preserve">journal names </w:t>
      </w:r>
      <w:r w:rsidR="00E34D4C" w:rsidRPr="003F3728">
        <w:rPr>
          <w:color w:val="FF0000"/>
          <w:lang w:val="en-US"/>
        </w:rPr>
        <w:t>shortened as required</w:t>
      </w:r>
      <w:r w:rsidR="009E7231" w:rsidRPr="003F3728">
        <w:rPr>
          <w:color w:val="FF0000"/>
          <w:lang w:val="en-US"/>
        </w:rPr>
        <w:t xml:space="preserve">. </w:t>
      </w:r>
    </w:p>
    <w:p w:rsidR="00D138EF" w:rsidRDefault="00750B00" w:rsidP="00750B00">
      <w:pPr>
        <w:pStyle w:val="Testonormale"/>
        <w:rPr>
          <w:lang w:val="en-US"/>
        </w:rPr>
      </w:pPr>
      <w:r w:rsidRPr="00750B00">
        <w:rPr>
          <w:lang w:val="en-US"/>
        </w:rPr>
        <w:t>L558. Be consistent with the et al, the next reference has the same number of authors as this one and is not with et al.</w:t>
      </w:r>
      <w:r w:rsidR="00D138EF">
        <w:rPr>
          <w:lang w:val="en-US"/>
        </w:rPr>
        <w:t xml:space="preserve"> </w:t>
      </w:r>
    </w:p>
    <w:p w:rsidR="003454CC" w:rsidRPr="003454CC" w:rsidRDefault="003454CC" w:rsidP="003454CC">
      <w:pPr>
        <w:pStyle w:val="Testonormale"/>
        <w:rPr>
          <w:color w:val="FF0000"/>
          <w:lang w:val="en-US"/>
        </w:rPr>
      </w:pPr>
      <w:r w:rsidRPr="003454CC">
        <w:rPr>
          <w:color w:val="FF0000"/>
          <w:lang w:val="en-US"/>
        </w:rPr>
        <w:lastRenderedPageBreak/>
        <w:t xml:space="preserve">The reviewer is right. All reference with more than six authors were consistently changed. </w:t>
      </w:r>
    </w:p>
    <w:p w:rsidR="00750B00" w:rsidRPr="00DA4398" w:rsidRDefault="00750B00" w:rsidP="00750B00">
      <w:pPr>
        <w:pStyle w:val="Testonormale"/>
        <w:rPr>
          <w:lang w:val="en-US"/>
        </w:rPr>
      </w:pPr>
      <w:r w:rsidRPr="00750B00">
        <w:rPr>
          <w:lang w:val="en-US"/>
        </w:rPr>
        <w:t>L573. Check this reference as commented above.</w:t>
      </w:r>
      <w:r w:rsidR="00EE0413">
        <w:rPr>
          <w:lang w:val="en-US"/>
        </w:rPr>
        <w:t xml:space="preserve">  </w:t>
      </w:r>
      <w:r w:rsidR="00EE0413" w:rsidRPr="00DA4398">
        <w:rPr>
          <w:color w:val="FF0000"/>
          <w:lang w:val="en-US"/>
        </w:rPr>
        <w:t>Addressed</w:t>
      </w:r>
      <w:r w:rsidR="00766C73">
        <w:rPr>
          <w:color w:val="FF0000"/>
          <w:lang w:val="en-US"/>
        </w:rPr>
        <w:t>.</w:t>
      </w:r>
    </w:p>
    <w:p w:rsidR="00750B00" w:rsidRPr="00787A7B" w:rsidRDefault="00750B00" w:rsidP="00750B00">
      <w:pPr>
        <w:pStyle w:val="Testonormale"/>
        <w:rPr>
          <w:color w:val="FF0000"/>
          <w:lang w:val="en-US"/>
        </w:rPr>
      </w:pPr>
      <w:r w:rsidRPr="00DA4398">
        <w:rPr>
          <w:lang w:val="en-US"/>
        </w:rPr>
        <w:t xml:space="preserve">Fig. 3. </w:t>
      </w:r>
      <w:proofErr w:type="spellStart"/>
      <w:r w:rsidRPr="00787A7B">
        <w:rPr>
          <w:lang w:val="en-US"/>
        </w:rPr>
        <w:t>Bispyribac</w:t>
      </w:r>
      <w:proofErr w:type="spellEnd"/>
      <w:r w:rsidRPr="00787A7B">
        <w:rPr>
          <w:lang w:val="en-US"/>
        </w:rPr>
        <w:t>-Na</w:t>
      </w:r>
      <w:r w:rsidR="00827C76" w:rsidRPr="00787A7B">
        <w:rPr>
          <w:lang w:val="en-US"/>
        </w:rPr>
        <w:t xml:space="preserve">  </w:t>
      </w:r>
      <w:r w:rsidR="003454CC" w:rsidRPr="003454CC">
        <w:rPr>
          <w:color w:val="FF0000"/>
          <w:lang w:val="en-US"/>
        </w:rPr>
        <w:t xml:space="preserve">The </w:t>
      </w:r>
      <w:r w:rsidR="003454CC" w:rsidRPr="003F3728">
        <w:rPr>
          <w:color w:val="FF0000"/>
          <w:lang w:val="en-US"/>
        </w:rPr>
        <w:t xml:space="preserve">figure </w:t>
      </w:r>
      <w:r w:rsidR="001914A3" w:rsidRPr="003F3728">
        <w:rPr>
          <w:color w:val="FF0000"/>
          <w:lang w:val="en-US"/>
        </w:rPr>
        <w:t xml:space="preserve">has been </w:t>
      </w:r>
      <w:r w:rsidR="003454CC" w:rsidRPr="003454CC">
        <w:rPr>
          <w:color w:val="FF0000"/>
          <w:lang w:val="en-US"/>
        </w:rPr>
        <w:t>corrected.</w:t>
      </w:r>
    </w:p>
    <w:p w:rsidR="00750B00" w:rsidRPr="003454CC" w:rsidRDefault="00750B00" w:rsidP="00750B00">
      <w:pPr>
        <w:pStyle w:val="Testonormale"/>
        <w:rPr>
          <w:lang w:val="en-US"/>
        </w:rPr>
      </w:pPr>
      <w:r w:rsidRPr="00750B00">
        <w:rPr>
          <w:lang w:val="en-US"/>
        </w:rPr>
        <w:t>L441. Would be helpful if authors add time between treatment and capture of photo.</w:t>
      </w:r>
      <w:r w:rsidR="00C7606C">
        <w:rPr>
          <w:lang w:val="en-US"/>
        </w:rPr>
        <w:t xml:space="preserve"> </w:t>
      </w:r>
      <w:r w:rsidR="00E34D4C" w:rsidRPr="003454CC">
        <w:rPr>
          <w:color w:val="FF0000"/>
          <w:lang w:val="en-US"/>
        </w:rPr>
        <w:t xml:space="preserve"> </w:t>
      </w:r>
      <w:r w:rsidR="003454CC" w:rsidRPr="003454CC">
        <w:rPr>
          <w:color w:val="FF0000"/>
          <w:lang w:val="en-US"/>
        </w:rPr>
        <w:t>Addressed.</w:t>
      </w:r>
    </w:p>
    <w:p w:rsidR="00C159A6" w:rsidRDefault="00750B00" w:rsidP="00750B00">
      <w:pPr>
        <w:pStyle w:val="Testonormale"/>
        <w:rPr>
          <w:lang w:val="en-US"/>
        </w:rPr>
      </w:pPr>
      <w:r w:rsidRPr="009B6B2C">
        <w:rPr>
          <w:lang w:val="en-US"/>
        </w:rPr>
        <w:t xml:space="preserve">Fig.4. How can the authors explain this enormous </w:t>
      </w:r>
      <w:proofErr w:type="spellStart"/>
      <w:r w:rsidRPr="009B6B2C">
        <w:rPr>
          <w:lang w:val="en-US"/>
        </w:rPr>
        <w:t>std</w:t>
      </w:r>
      <w:proofErr w:type="spellEnd"/>
      <w:r w:rsidRPr="009B6B2C">
        <w:rPr>
          <w:lang w:val="en-US"/>
        </w:rPr>
        <w:t xml:space="preserve"> deviation between </w:t>
      </w:r>
      <w:proofErr w:type="spellStart"/>
      <w:r w:rsidRPr="009B6B2C">
        <w:rPr>
          <w:lang w:val="en-US"/>
        </w:rPr>
        <w:t>exp</w:t>
      </w:r>
      <w:proofErr w:type="spellEnd"/>
      <w:r w:rsidRPr="009B6B2C">
        <w:rPr>
          <w:lang w:val="en-US"/>
        </w:rPr>
        <w:t>? Seems to be there is a time, growth stage, application effect in that population.</w:t>
      </w:r>
      <w:r w:rsidR="00F62642">
        <w:rPr>
          <w:lang w:val="en-US"/>
        </w:rPr>
        <w:t xml:space="preserve"> </w:t>
      </w:r>
      <w:r w:rsidR="00C159A6">
        <w:rPr>
          <w:lang w:val="en-US"/>
        </w:rPr>
        <w:t xml:space="preserve"> </w:t>
      </w:r>
    </w:p>
    <w:p w:rsidR="00750B00" w:rsidRPr="00C159A6" w:rsidRDefault="00C159A6" w:rsidP="00750B00">
      <w:pPr>
        <w:pStyle w:val="Testonormale"/>
        <w:rPr>
          <w:color w:val="FF0000"/>
          <w:lang w:val="en-US"/>
        </w:rPr>
      </w:pPr>
      <w:r w:rsidRPr="00C159A6">
        <w:rPr>
          <w:color w:val="FF0000"/>
          <w:lang w:val="en-US"/>
        </w:rPr>
        <w:t xml:space="preserve">A population is an heterogeneous entity. That’s why we often observed variability </w:t>
      </w:r>
      <w:r>
        <w:rPr>
          <w:color w:val="FF0000"/>
          <w:lang w:val="en-US"/>
        </w:rPr>
        <w:t>between</w:t>
      </w:r>
      <w:r w:rsidRPr="00C159A6">
        <w:rPr>
          <w:color w:val="FF0000"/>
          <w:lang w:val="en-US"/>
        </w:rPr>
        <w:t xml:space="preserve"> the replicates.</w:t>
      </w:r>
    </w:p>
    <w:p w:rsidR="00750B00" w:rsidRPr="00750B00" w:rsidRDefault="00750B00" w:rsidP="00750B00">
      <w:pPr>
        <w:pStyle w:val="Testonormale"/>
        <w:rPr>
          <w:lang w:val="en-US"/>
        </w:rPr>
      </w:pPr>
    </w:p>
    <w:p w:rsidR="00EE769B" w:rsidRDefault="00EE769B" w:rsidP="00750B00">
      <w:pPr>
        <w:pStyle w:val="Testonormale"/>
        <w:rPr>
          <w:lang w:val="en-US"/>
        </w:rPr>
      </w:pPr>
    </w:p>
    <w:p w:rsidR="00750B00" w:rsidRPr="00787A7B" w:rsidRDefault="00750B00" w:rsidP="00750B00">
      <w:pPr>
        <w:pStyle w:val="Testonormale"/>
        <w:rPr>
          <w:b/>
          <w:lang w:val="en-US"/>
        </w:rPr>
      </w:pPr>
      <w:r w:rsidRPr="00787A7B">
        <w:rPr>
          <w:b/>
          <w:lang w:val="en-US"/>
        </w:rPr>
        <w:t>REVIEWER #2:</w:t>
      </w:r>
    </w:p>
    <w:p w:rsidR="00750B00" w:rsidRPr="00750B00" w:rsidRDefault="00750B00" w:rsidP="00750B00">
      <w:pPr>
        <w:pStyle w:val="Testonormale"/>
        <w:rPr>
          <w:lang w:val="en-US"/>
        </w:rPr>
      </w:pPr>
      <w:r w:rsidRPr="00750B00">
        <w:rPr>
          <w:lang w:val="en-US"/>
        </w:rPr>
        <w:t>_Manuscript Summary:_</w:t>
      </w:r>
    </w:p>
    <w:p w:rsidR="00750B00" w:rsidRDefault="00750B00" w:rsidP="00750B00">
      <w:pPr>
        <w:pStyle w:val="Testonormale"/>
        <w:rPr>
          <w:lang w:val="en-US"/>
        </w:rPr>
      </w:pPr>
      <w:r w:rsidRPr="00750B00">
        <w:rPr>
          <w:lang w:val="en-US"/>
        </w:rPr>
        <w:t xml:space="preserve">There are many areas where further </w:t>
      </w:r>
      <w:r w:rsidRPr="00787A7B">
        <w:rPr>
          <w:lang w:val="en-US"/>
        </w:rPr>
        <w:t>clarification</w:t>
      </w:r>
      <w:r w:rsidRPr="005616E3">
        <w:rPr>
          <w:lang w:val="en-US"/>
        </w:rPr>
        <w:t xml:space="preserve"> a</w:t>
      </w:r>
      <w:r w:rsidRPr="00750B00">
        <w:rPr>
          <w:lang w:val="en-US"/>
        </w:rPr>
        <w:t>nd revision is necessary, while some statements need additional explanation and more reference to the literature</w:t>
      </w:r>
      <w:r w:rsidRPr="0095014C">
        <w:rPr>
          <w:lang w:val="en-US"/>
        </w:rPr>
        <w:t xml:space="preserve">. </w:t>
      </w:r>
      <w:r w:rsidRPr="00787A7B">
        <w:rPr>
          <w:lang w:val="en-US"/>
        </w:rPr>
        <w:t>Strengthening of conclusions' section is also required,</w:t>
      </w:r>
      <w:r w:rsidRPr="00750B00">
        <w:rPr>
          <w:lang w:val="en-US"/>
        </w:rPr>
        <w:t xml:space="preserve"> while several grey points remain regarding the dormancy breaking procedures, the weed species which are discussed, the unclear picture about populations and biotypes </w:t>
      </w:r>
      <w:proofErr w:type="spellStart"/>
      <w:r w:rsidRPr="00750B00">
        <w:rPr>
          <w:lang w:val="en-US"/>
        </w:rPr>
        <w:t>etc</w:t>
      </w:r>
      <w:proofErr w:type="spellEnd"/>
    </w:p>
    <w:p w:rsidR="0095014C" w:rsidRPr="00A46F7A" w:rsidRDefault="0095014C" w:rsidP="00750B00">
      <w:pPr>
        <w:pStyle w:val="Testonormale"/>
        <w:rPr>
          <w:color w:val="FF0000"/>
          <w:highlight w:val="yellow"/>
          <w:lang w:val="en-US"/>
        </w:rPr>
      </w:pPr>
    </w:p>
    <w:p w:rsidR="0095014C" w:rsidRPr="00787A7B" w:rsidRDefault="0095014C" w:rsidP="00750B00">
      <w:pPr>
        <w:pStyle w:val="Testonormale"/>
        <w:rPr>
          <w:color w:val="FF0000"/>
          <w:lang w:val="en-US"/>
        </w:rPr>
      </w:pPr>
      <w:r w:rsidRPr="00787A7B">
        <w:rPr>
          <w:color w:val="FF0000"/>
          <w:lang w:val="en-US"/>
        </w:rPr>
        <w:t>The manuscript does not have a conclusions’ section. We believe that this is the right layout considering that the article deals with methods.</w:t>
      </w:r>
    </w:p>
    <w:p w:rsidR="0095014C" w:rsidRPr="00787A7B" w:rsidRDefault="0095014C" w:rsidP="00750B00">
      <w:pPr>
        <w:pStyle w:val="Testonormale"/>
        <w:rPr>
          <w:color w:val="FF0000"/>
          <w:lang w:val="en-US"/>
        </w:rPr>
      </w:pPr>
    </w:p>
    <w:p w:rsidR="00750B00" w:rsidRPr="00787A7B" w:rsidRDefault="00750B00" w:rsidP="00750B00">
      <w:pPr>
        <w:pStyle w:val="Testonormale"/>
        <w:rPr>
          <w:lang w:val="en-US"/>
        </w:rPr>
      </w:pPr>
    </w:p>
    <w:p w:rsidR="00750B00" w:rsidRPr="00750B00" w:rsidRDefault="00750B00" w:rsidP="00750B00">
      <w:pPr>
        <w:pStyle w:val="Testonormale"/>
        <w:rPr>
          <w:lang w:val="en-US"/>
        </w:rPr>
      </w:pPr>
      <w:r w:rsidRPr="00750B00">
        <w:rPr>
          <w:lang w:val="en-US"/>
        </w:rPr>
        <w:t>In addition to the previous remarks, several specific comments are shown below and should be addressed one by one, in order to optimize the present manuscript:</w:t>
      </w:r>
    </w:p>
    <w:p w:rsidR="00750B00" w:rsidRPr="00750B00" w:rsidRDefault="00750B00" w:rsidP="00750B00">
      <w:pPr>
        <w:pStyle w:val="Testonormale"/>
        <w:rPr>
          <w:lang w:val="en-US"/>
        </w:rPr>
      </w:pPr>
    </w:p>
    <w:p w:rsidR="00C977C1" w:rsidRDefault="00750B00" w:rsidP="00750B00">
      <w:pPr>
        <w:pStyle w:val="Testonormale"/>
        <w:rPr>
          <w:lang w:val="en-US"/>
        </w:rPr>
      </w:pPr>
      <w:r w:rsidRPr="00750B00">
        <w:rPr>
          <w:lang w:val="en-US"/>
        </w:rPr>
        <w:t>Abstract: field herbicide treatments: express it in other way</w:t>
      </w:r>
      <w:r w:rsidR="00D42731">
        <w:rPr>
          <w:lang w:val="en-US"/>
        </w:rPr>
        <w:t xml:space="preserve"> </w:t>
      </w:r>
      <w:r w:rsidR="00C977C1">
        <w:rPr>
          <w:lang w:val="en-US"/>
        </w:rPr>
        <w:t>.</w:t>
      </w:r>
    </w:p>
    <w:p w:rsidR="00750B00" w:rsidRPr="00787A7B" w:rsidRDefault="00C977C1" w:rsidP="00750B00">
      <w:pPr>
        <w:pStyle w:val="Testonormale"/>
        <w:rPr>
          <w:color w:val="FF0000"/>
          <w:lang w:val="en-US"/>
        </w:rPr>
      </w:pPr>
      <w:r w:rsidRPr="00787A7B">
        <w:rPr>
          <w:color w:val="FF0000"/>
          <w:lang w:val="en-US"/>
        </w:rPr>
        <w:t xml:space="preserve">The </w:t>
      </w:r>
      <w:r w:rsidRPr="003F3728">
        <w:rPr>
          <w:color w:val="FF0000"/>
          <w:lang w:val="en-US"/>
        </w:rPr>
        <w:t xml:space="preserve">sentence </w:t>
      </w:r>
      <w:r w:rsidR="001914A3" w:rsidRPr="003F3728">
        <w:rPr>
          <w:color w:val="FF0000"/>
          <w:lang w:val="en-US"/>
        </w:rPr>
        <w:t>has been</w:t>
      </w:r>
      <w:r w:rsidRPr="003F3728">
        <w:rPr>
          <w:color w:val="FF0000"/>
          <w:lang w:val="en-US"/>
        </w:rPr>
        <w:t xml:space="preserve"> </w:t>
      </w:r>
      <w:r w:rsidRPr="00787A7B">
        <w:rPr>
          <w:color w:val="FF0000"/>
          <w:lang w:val="en-US"/>
        </w:rPr>
        <w:t>slightly modified.</w:t>
      </w:r>
    </w:p>
    <w:p w:rsidR="00750B00" w:rsidRDefault="00750B00" w:rsidP="00750B00">
      <w:pPr>
        <w:pStyle w:val="Testonormale"/>
        <w:rPr>
          <w:lang w:val="en-US"/>
        </w:rPr>
      </w:pPr>
      <w:r w:rsidRPr="001914A3">
        <w:rPr>
          <w:lang w:val="en-US"/>
        </w:rPr>
        <w:t>Abstract</w:t>
      </w:r>
      <w:r w:rsidRPr="0099166F">
        <w:rPr>
          <w:lang w:val="en-US"/>
        </w:rPr>
        <w:t>: the right growth stage: the suitable or the ideal Abstract closes very bad, needs revision highlight on novelty (in the long version presented later more information is given)</w:t>
      </w:r>
    </w:p>
    <w:p w:rsidR="0099166F" w:rsidRPr="0099166F" w:rsidRDefault="0099166F" w:rsidP="00750B00">
      <w:pPr>
        <w:pStyle w:val="Testonormale"/>
        <w:rPr>
          <w:color w:val="FF0000"/>
          <w:lang w:val="en-US"/>
        </w:rPr>
      </w:pPr>
      <w:r w:rsidRPr="0099166F">
        <w:rPr>
          <w:color w:val="FF0000"/>
          <w:lang w:val="en-US"/>
        </w:rPr>
        <w:t xml:space="preserve">The long abstract </w:t>
      </w:r>
      <w:r w:rsidRPr="00074262">
        <w:rPr>
          <w:color w:val="FF0000"/>
          <w:lang w:val="en-US"/>
        </w:rPr>
        <w:t>has been</w:t>
      </w:r>
      <w:r>
        <w:rPr>
          <w:color w:val="FF0000"/>
          <w:lang w:val="en-US"/>
        </w:rPr>
        <w:t xml:space="preserve"> </w:t>
      </w:r>
      <w:r w:rsidR="00EE769B">
        <w:rPr>
          <w:color w:val="FF0000"/>
          <w:lang w:val="en-US"/>
        </w:rPr>
        <w:t>rewritten</w:t>
      </w:r>
      <w:r>
        <w:rPr>
          <w:color w:val="FF0000"/>
          <w:lang w:val="en-US"/>
        </w:rPr>
        <w:t xml:space="preserve"> according to the suggestion.</w:t>
      </w:r>
    </w:p>
    <w:p w:rsidR="00BC7153" w:rsidRPr="00750B00" w:rsidRDefault="00BC7153" w:rsidP="00750B00">
      <w:pPr>
        <w:pStyle w:val="Testonormale"/>
        <w:rPr>
          <w:lang w:val="en-US"/>
        </w:rPr>
      </w:pPr>
    </w:p>
    <w:p w:rsidR="00750B00" w:rsidRPr="00750B00" w:rsidRDefault="00750B00" w:rsidP="00750B00">
      <w:pPr>
        <w:pStyle w:val="Testonormale"/>
        <w:rPr>
          <w:lang w:val="en-US"/>
        </w:rPr>
      </w:pPr>
      <w:r w:rsidRPr="00750B00">
        <w:rPr>
          <w:lang w:val="en-US"/>
        </w:rPr>
        <w:t>L.65: Herbicides are the most extensively used weed control measure:</w:t>
      </w:r>
    </w:p>
    <w:p w:rsidR="00D42731" w:rsidRDefault="00750B00" w:rsidP="00750B00">
      <w:pPr>
        <w:pStyle w:val="Testonormale"/>
        <w:rPr>
          <w:lang w:val="en-US"/>
        </w:rPr>
      </w:pPr>
      <w:r w:rsidRPr="00750B00">
        <w:rPr>
          <w:lang w:val="en-US"/>
        </w:rPr>
        <w:t>English revision necessary</w:t>
      </w:r>
      <w:r w:rsidR="00D42731">
        <w:rPr>
          <w:lang w:val="en-US"/>
        </w:rPr>
        <w:t xml:space="preserve">    </w:t>
      </w:r>
    </w:p>
    <w:p w:rsidR="00D42731" w:rsidRDefault="003A74F0" w:rsidP="00750B00">
      <w:pPr>
        <w:pStyle w:val="Testonormale"/>
        <w:rPr>
          <w:color w:val="FF0000"/>
          <w:lang w:val="en-US"/>
        </w:rPr>
      </w:pPr>
      <w:r>
        <w:rPr>
          <w:color w:val="FF0000"/>
          <w:lang w:val="en-US"/>
        </w:rPr>
        <w:t>This sentence</w:t>
      </w:r>
      <w:r w:rsidR="00D42731">
        <w:rPr>
          <w:color w:val="FF0000"/>
          <w:lang w:val="en-US"/>
        </w:rPr>
        <w:t xml:space="preserve"> as all the</w:t>
      </w:r>
      <w:r>
        <w:rPr>
          <w:color w:val="FF0000"/>
          <w:lang w:val="en-US"/>
        </w:rPr>
        <w:t xml:space="preserve"> manuscript has been revised for</w:t>
      </w:r>
      <w:r w:rsidR="00D42731">
        <w:rPr>
          <w:color w:val="FF0000"/>
          <w:lang w:val="en-US"/>
        </w:rPr>
        <w:t xml:space="preserve"> English</w:t>
      </w:r>
      <w:r w:rsidR="00D73AB7">
        <w:rPr>
          <w:color w:val="FF0000"/>
          <w:lang w:val="en-US"/>
        </w:rPr>
        <w:t>.</w:t>
      </w:r>
    </w:p>
    <w:p w:rsidR="006208E1" w:rsidRDefault="006208E1" w:rsidP="00D42731">
      <w:pPr>
        <w:pStyle w:val="Testonormale"/>
        <w:tabs>
          <w:tab w:val="left" w:pos="4185"/>
        </w:tabs>
        <w:rPr>
          <w:lang w:val="en-US"/>
        </w:rPr>
      </w:pPr>
    </w:p>
    <w:p w:rsidR="00750B00" w:rsidRPr="00750B00" w:rsidRDefault="00750B00" w:rsidP="00D42731">
      <w:pPr>
        <w:pStyle w:val="Testonormale"/>
        <w:tabs>
          <w:tab w:val="left" w:pos="4185"/>
        </w:tabs>
        <w:rPr>
          <w:lang w:val="en-US"/>
        </w:rPr>
      </w:pPr>
      <w:r w:rsidRPr="00750B00">
        <w:rPr>
          <w:lang w:val="en-US"/>
        </w:rPr>
        <w:t>L.75: generally instead of more generally</w:t>
      </w:r>
      <w:r w:rsidR="00D42731">
        <w:rPr>
          <w:lang w:val="en-US"/>
        </w:rPr>
        <w:tab/>
        <w:t xml:space="preserve"> </w:t>
      </w:r>
      <w:r w:rsidR="00D42731" w:rsidRPr="00D42731">
        <w:rPr>
          <w:color w:val="FF0000"/>
          <w:lang w:val="en-US"/>
        </w:rPr>
        <w:t>Addressed</w:t>
      </w:r>
      <w:r w:rsidR="00D73AB7">
        <w:rPr>
          <w:color w:val="FF0000"/>
          <w:lang w:val="en-US"/>
        </w:rPr>
        <w:t>.</w:t>
      </w:r>
    </w:p>
    <w:p w:rsidR="006208E1" w:rsidRDefault="006208E1" w:rsidP="00750B00">
      <w:pPr>
        <w:pStyle w:val="Testonormale"/>
        <w:rPr>
          <w:lang w:val="en-US"/>
        </w:rPr>
      </w:pPr>
    </w:p>
    <w:p w:rsidR="00D42731" w:rsidRDefault="00750B00" w:rsidP="00750B00">
      <w:pPr>
        <w:pStyle w:val="Testonormale"/>
        <w:rPr>
          <w:lang w:val="en-US"/>
        </w:rPr>
      </w:pPr>
      <w:r w:rsidRPr="00750B00">
        <w:rPr>
          <w:lang w:val="en-US"/>
        </w:rPr>
        <w:t>L.78: how is invasion here? Avoid its use (better introduction or</w:t>
      </w:r>
      <w:r w:rsidR="00D42731">
        <w:rPr>
          <w:lang w:val="en-US"/>
        </w:rPr>
        <w:t xml:space="preserve"> </w:t>
      </w:r>
      <w:r w:rsidRPr="00750B00">
        <w:rPr>
          <w:lang w:val="en-US"/>
        </w:rPr>
        <w:t>establishment)</w:t>
      </w:r>
      <w:r w:rsidR="00D42731">
        <w:rPr>
          <w:lang w:val="en-US"/>
        </w:rPr>
        <w:t xml:space="preserve"> </w:t>
      </w:r>
    </w:p>
    <w:p w:rsidR="00750B00" w:rsidRPr="00D42731" w:rsidRDefault="00D42731" w:rsidP="00750B00">
      <w:pPr>
        <w:pStyle w:val="Testonormale"/>
        <w:rPr>
          <w:lang w:val="en-US"/>
        </w:rPr>
      </w:pPr>
      <w:r w:rsidRPr="00D42731">
        <w:rPr>
          <w:color w:val="FF0000"/>
          <w:lang w:val="en-US"/>
        </w:rPr>
        <w:t xml:space="preserve">The </w:t>
      </w:r>
      <w:r w:rsidRPr="00074262">
        <w:rPr>
          <w:color w:val="FF0000"/>
          <w:lang w:val="en-US"/>
        </w:rPr>
        <w:t>sentence has been</w:t>
      </w:r>
      <w:r w:rsidRPr="00D42731">
        <w:rPr>
          <w:color w:val="FF0000"/>
          <w:lang w:val="en-US"/>
        </w:rPr>
        <w:t xml:space="preserve"> modified</w:t>
      </w:r>
      <w:r w:rsidR="00D73AB7">
        <w:rPr>
          <w:color w:val="FF0000"/>
          <w:lang w:val="en-US"/>
        </w:rPr>
        <w:t>.</w:t>
      </w:r>
    </w:p>
    <w:p w:rsidR="006208E1" w:rsidRDefault="006208E1" w:rsidP="00750B00">
      <w:pPr>
        <w:pStyle w:val="Testonormale"/>
        <w:rPr>
          <w:lang w:val="en-US"/>
        </w:rPr>
      </w:pPr>
    </w:p>
    <w:p w:rsidR="00750B00" w:rsidRDefault="00750B00" w:rsidP="00750B00">
      <w:pPr>
        <w:pStyle w:val="Testonormale"/>
        <w:rPr>
          <w:lang w:val="en-US"/>
        </w:rPr>
      </w:pPr>
      <w:r w:rsidRPr="00750B00">
        <w:rPr>
          <w:lang w:val="en-US"/>
        </w:rPr>
        <w:t>L.81: However, when confirmation of the resistance status of new weed species or biotypes is required</w:t>
      </w:r>
    </w:p>
    <w:p w:rsidR="00326AC0" w:rsidRPr="003A74F0" w:rsidRDefault="00326AC0" w:rsidP="00750B00">
      <w:pPr>
        <w:pStyle w:val="Testonormale"/>
        <w:rPr>
          <w:color w:val="FF0000"/>
          <w:lang w:val="en-US"/>
        </w:rPr>
      </w:pPr>
      <w:r w:rsidRPr="003A74F0">
        <w:rPr>
          <w:color w:val="FF0000"/>
          <w:lang w:val="en-US"/>
        </w:rPr>
        <w:t>Addressed</w:t>
      </w:r>
      <w:r w:rsidR="00D73AB7">
        <w:rPr>
          <w:color w:val="FF0000"/>
          <w:lang w:val="en-US"/>
        </w:rPr>
        <w:t>.</w:t>
      </w:r>
    </w:p>
    <w:p w:rsidR="00326AC0" w:rsidRPr="003A74F0" w:rsidRDefault="00750B00" w:rsidP="00750B00">
      <w:pPr>
        <w:pStyle w:val="Testonormale"/>
        <w:rPr>
          <w:lang w:val="en-US"/>
        </w:rPr>
      </w:pPr>
      <w:r w:rsidRPr="003A74F0">
        <w:rPr>
          <w:lang w:val="en-US"/>
        </w:rPr>
        <w:t>L.95: above biotypes, here populations: decide and remain constant</w:t>
      </w:r>
      <w:r w:rsidR="00326AC0" w:rsidRPr="003A74F0">
        <w:rPr>
          <w:lang w:val="en-US"/>
        </w:rPr>
        <w:t xml:space="preserve"> </w:t>
      </w:r>
    </w:p>
    <w:p w:rsidR="00750B00" w:rsidRPr="00787A7B" w:rsidRDefault="00C977C1" w:rsidP="00750B00">
      <w:pPr>
        <w:pStyle w:val="Testonormale"/>
        <w:rPr>
          <w:color w:val="FF0000"/>
          <w:lang w:val="en-US"/>
        </w:rPr>
      </w:pPr>
      <w:r w:rsidRPr="00787A7B">
        <w:rPr>
          <w:color w:val="FF0000"/>
          <w:lang w:val="en-US"/>
        </w:rPr>
        <w:t>The two terms have different meaning</w:t>
      </w:r>
      <w:r w:rsidR="00B4383A" w:rsidRPr="00787A7B">
        <w:rPr>
          <w:color w:val="FF0000"/>
          <w:lang w:val="en-US"/>
        </w:rPr>
        <w:t>s</w:t>
      </w:r>
      <w:r w:rsidRPr="00787A7B">
        <w:rPr>
          <w:color w:val="FF0000"/>
          <w:lang w:val="en-US"/>
        </w:rPr>
        <w:t xml:space="preserve">. There can be different biotypes within a weed species according to the number and type of herbicide groups </w:t>
      </w:r>
      <w:r w:rsidR="00DA4398" w:rsidRPr="003F3728">
        <w:rPr>
          <w:color w:val="FF0000"/>
          <w:lang w:val="en-US"/>
        </w:rPr>
        <w:t>that</w:t>
      </w:r>
      <w:r w:rsidRPr="003F3728">
        <w:rPr>
          <w:color w:val="FF0000"/>
          <w:lang w:val="en-US"/>
        </w:rPr>
        <w:t xml:space="preserve"> affect </w:t>
      </w:r>
      <w:r w:rsidRPr="00787A7B">
        <w:rPr>
          <w:color w:val="FF0000"/>
          <w:lang w:val="en-US"/>
        </w:rPr>
        <w:t>each biotype, and there can be many populations of the same biotype.</w:t>
      </w:r>
    </w:p>
    <w:p w:rsidR="006208E1" w:rsidRPr="00787A7B" w:rsidRDefault="006208E1" w:rsidP="00750B00">
      <w:pPr>
        <w:pStyle w:val="Testonormale"/>
        <w:rPr>
          <w:lang w:val="en-US"/>
        </w:rPr>
      </w:pPr>
    </w:p>
    <w:p w:rsidR="00750B00" w:rsidRPr="00750B00" w:rsidRDefault="00750B00" w:rsidP="00750B00">
      <w:pPr>
        <w:pStyle w:val="Testonormale"/>
        <w:rPr>
          <w:lang w:val="en-US"/>
        </w:rPr>
      </w:pPr>
      <w:r w:rsidRPr="00750B00">
        <w:rPr>
          <w:lang w:val="en-US"/>
        </w:rPr>
        <w:t>L.101: avoid "halving the costs". Authors can use "reduce"</w:t>
      </w:r>
      <w:r w:rsidR="007D453F">
        <w:rPr>
          <w:lang w:val="en-US"/>
        </w:rPr>
        <w:t xml:space="preserve">   </w:t>
      </w:r>
      <w:r w:rsidR="007D453F">
        <w:rPr>
          <w:color w:val="FF0000"/>
          <w:lang w:val="en-US"/>
        </w:rPr>
        <w:t>A</w:t>
      </w:r>
      <w:r w:rsidR="007D453F" w:rsidRPr="007D453F">
        <w:rPr>
          <w:color w:val="FF0000"/>
          <w:lang w:val="en-US"/>
        </w:rPr>
        <w:t>ddressed</w:t>
      </w:r>
      <w:r w:rsidR="00D73AB7">
        <w:rPr>
          <w:color w:val="FF0000"/>
          <w:lang w:val="en-US"/>
        </w:rPr>
        <w:t>.</w:t>
      </w:r>
    </w:p>
    <w:p w:rsidR="006208E1" w:rsidRDefault="006208E1" w:rsidP="00750B00">
      <w:pPr>
        <w:pStyle w:val="Testonormale"/>
        <w:rPr>
          <w:lang w:val="en-US"/>
        </w:rPr>
      </w:pPr>
    </w:p>
    <w:p w:rsidR="00CA7898" w:rsidRDefault="00750B00" w:rsidP="00750B00">
      <w:pPr>
        <w:pStyle w:val="Testonormale"/>
        <w:rPr>
          <w:lang w:val="en-US"/>
        </w:rPr>
      </w:pPr>
      <w:r w:rsidRPr="00750B00">
        <w:rPr>
          <w:lang w:val="en-US"/>
        </w:rPr>
        <w:t>L.112-113: Collect mature seeds before crop harvesting from plants that survived herbicide treatment: is this procedure representative for the weed population to be characterized as resistant or not? What about if 95% of weeds had already been killed??</w:t>
      </w:r>
    </w:p>
    <w:p w:rsidR="007B2F20" w:rsidRPr="003F3728" w:rsidRDefault="00CA7898" w:rsidP="00750B00">
      <w:pPr>
        <w:pStyle w:val="Testonormale"/>
        <w:rPr>
          <w:color w:val="FF0000"/>
          <w:lang w:val="en-US"/>
        </w:rPr>
      </w:pPr>
      <w:r w:rsidRPr="00787A7B">
        <w:rPr>
          <w:color w:val="FF0000"/>
          <w:lang w:val="en-US"/>
        </w:rPr>
        <w:t xml:space="preserve">The question is not relevant. The aim is to test whether the plants that survived the treatment are resistant or not. The density of resistant plants is important from the management point of view </w:t>
      </w:r>
      <w:r w:rsidRPr="003F3728">
        <w:rPr>
          <w:color w:val="FF0000"/>
          <w:lang w:val="en-US"/>
        </w:rPr>
        <w:t>and it is information that we try to get from the farmers/advisors.</w:t>
      </w:r>
    </w:p>
    <w:p w:rsidR="00A25F73" w:rsidRDefault="00A25F73" w:rsidP="00750B00">
      <w:pPr>
        <w:pStyle w:val="Testonormale"/>
        <w:rPr>
          <w:color w:val="FF0000"/>
          <w:lang w:val="en-US"/>
        </w:rPr>
      </w:pPr>
    </w:p>
    <w:p w:rsidR="00750B00" w:rsidRDefault="00750B00" w:rsidP="00750B00">
      <w:pPr>
        <w:pStyle w:val="Testonormale"/>
        <w:rPr>
          <w:lang w:val="en-US"/>
        </w:rPr>
      </w:pPr>
      <w:r w:rsidRPr="00750B00">
        <w:rPr>
          <w:lang w:val="en-US"/>
        </w:rPr>
        <w:t xml:space="preserve">L.137-138: What about storage until the first resistance test? Some weed seeds may lose their </w:t>
      </w:r>
      <w:proofErr w:type="spellStart"/>
      <w:r w:rsidRPr="00750B00">
        <w:rPr>
          <w:lang w:val="en-US"/>
        </w:rPr>
        <w:t>germinability</w:t>
      </w:r>
      <w:proofErr w:type="spellEnd"/>
      <w:r w:rsidRPr="00750B00">
        <w:rPr>
          <w:lang w:val="en-US"/>
        </w:rPr>
        <w:t xml:space="preserve"> even during a very small interval</w:t>
      </w:r>
      <w:r w:rsidR="00CA7898">
        <w:rPr>
          <w:lang w:val="en-US"/>
        </w:rPr>
        <w:t>.</w:t>
      </w:r>
    </w:p>
    <w:p w:rsidR="004A7BFA" w:rsidRPr="004A7BFA" w:rsidRDefault="00CA7898" w:rsidP="00382E32">
      <w:pPr>
        <w:pStyle w:val="Testonormale"/>
        <w:rPr>
          <w:color w:val="FF0000"/>
          <w:lang w:val="en-US"/>
        </w:rPr>
      </w:pPr>
      <w:r>
        <w:rPr>
          <w:color w:val="FF0000"/>
          <w:lang w:val="en-US"/>
        </w:rPr>
        <w:t xml:space="preserve">Or the seeds of certain species may germinate only after a few months storage (e.g. red rice, </w:t>
      </w:r>
      <w:proofErr w:type="spellStart"/>
      <w:r w:rsidRPr="00787A7B">
        <w:rPr>
          <w:i/>
          <w:color w:val="FF0000"/>
          <w:lang w:val="en-US"/>
        </w:rPr>
        <w:t>Amaranthus</w:t>
      </w:r>
      <w:proofErr w:type="spellEnd"/>
      <w:r>
        <w:rPr>
          <w:color w:val="FF0000"/>
          <w:lang w:val="en-US"/>
        </w:rPr>
        <w:t xml:space="preserve"> spp.). </w:t>
      </w:r>
      <w:r w:rsidR="003A6D06">
        <w:rPr>
          <w:color w:val="FF0000"/>
          <w:lang w:val="en-US"/>
        </w:rPr>
        <w:t xml:space="preserve">It is known that seeds may undergo changes in their germination responses during </w:t>
      </w:r>
      <w:r w:rsidR="00382E32">
        <w:rPr>
          <w:color w:val="FF0000"/>
          <w:lang w:val="en-US"/>
        </w:rPr>
        <w:t>storage. It is recommended to store dry seeds at low temperature (4</w:t>
      </w:r>
      <w:r>
        <w:rPr>
          <w:color w:val="FF0000"/>
          <w:lang w:val="en-US"/>
        </w:rPr>
        <w:t xml:space="preserve"> </w:t>
      </w:r>
      <w:r w:rsidR="00382E32">
        <w:rPr>
          <w:color w:val="FF0000"/>
          <w:lang w:val="en-US"/>
        </w:rPr>
        <w:t>°C) in order to slow the rate of physiological changes</w:t>
      </w:r>
      <w:r>
        <w:rPr>
          <w:color w:val="FF0000"/>
          <w:lang w:val="en-US"/>
        </w:rPr>
        <w:t>.</w:t>
      </w:r>
      <w:r w:rsidR="00382E32">
        <w:rPr>
          <w:color w:val="FF0000"/>
          <w:lang w:val="en-US"/>
        </w:rPr>
        <w:t xml:space="preserve"> </w:t>
      </w:r>
      <w:r>
        <w:rPr>
          <w:color w:val="FF0000"/>
          <w:lang w:val="en-US"/>
        </w:rPr>
        <w:t xml:space="preserve">We </w:t>
      </w:r>
      <w:r w:rsidRPr="00074262">
        <w:rPr>
          <w:color w:val="FF0000"/>
          <w:lang w:val="en-US"/>
        </w:rPr>
        <w:t>do</w:t>
      </w:r>
      <w:r>
        <w:rPr>
          <w:color w:val="FF0000"/>
          <w:lang w:val="en-US"/>
        </w:rPr>
        <w:t xml:space="preserve"> use different tricks for different species. </w:t>
      </w:r>
      <w:r w:rsidR="004A7BFA" w:rsidRPr="004A7BFA">
        <w:rPr>
          <w:color w:val="FF0000"/>
          <w:lang w:val="en-US"/>
        </w:rPr>
        <w:t xml:space="preserve"> </w:t>
      </w:r>
    </w:p>
    <w:p w:rsidR="004A7BFA" w:rsidRDefault="004A7BFA" w:rsidP="00750B00">
      <w:pPr>
        <w:pStyle w:val="Testonormale"/>
        <w:rPr>
          <w:lang w:val="en-US"/>
        </w:rPr>
      </w:pPr>
    </w:p>
    <w:p w:rsidR="00CA7898" w:rsidRDefault="00750B00" w:rsidP="00750B00">
      <w:pPr>
        <w:pStyle w:val="Testonormale"/>
        <w:rPr>
          <w:lang w:val="en-US"/>
        </w:rPr>
      </w:pPr>
      <w:r w:rsidRPr="00750B00">
        <w:rPr>
          <w:lang w:val="en-US"/>
        </w:rPr>
        <w:t>L.154: Is Schoenoplectus mucronatus a typical, widely-known and problematic weed species with serious resistance problem? If no, why is here?</w:t>
      </w:r>
    </w:p>
    <w:p w:rsidR="002F6B89" w:rsidRPr="003F3728" w:rsidRDefault="00CA7898" w:rsidP="00750B00">
      <w:pPr>
        <w:pStyle w:val="Testonormale"/>
        <w:rPr>
          <w:color w:val="FF0000"/>
          <w:lang w:val="en-US"/>
        </w:rPr>
      </w:pPr>
      <w:r w:rsidRPr="00787A7B">
        <w:rPr>
          <w:color w:val="FF0000"/>
          <w:lang w:val="en-US"/>
        </w:rPr>
        <w:t>Yes</w:t>
      </w:r>
      <w:r w:rsidR="00E34850" w:rsidRPr="00787A7B">
        <w:rPr>
          <w:color w:val="FF0000"/>
          <w:lang w:val="en-US"/>
        </w:rPr>
        <w:t>,</w:t>
      </w:r>
      <w:r w:rsidRPr="00787A7B">
        <w:rPr>
          <w:color w:val="FF0000"/>
          <w:lang w:val="en-US"/>
        </w:rPr>
        <w:t xml:space="preserve"> </w:t>
      </w:r>
      <w:r w:rsidR="00E34850" w:rsidRPr="00787A7B">
        <w:rPr>
          <w:i/>
          <w:color w:val="FF0000"/>
          <w:lang w:val="en-US"/>
        </w:rPr>
        <w:t>Schoenoplectus</w:t>
      </w:r>
      <w:r w:rsidR="00E34850" w:rsidRPr="00787A7B">
        <w:rPr>
          <w:color w:val="FF0000"/>
          <w:lang w:val="en-US"/>
        </w:rPr>
        <w:t xml:space="preserve"> spp. </w:t>
      </w:r>
      <w:r w:rsidRPr="00787A7B">
        <w:rPr>
          <w:color w:val="FF0000"/>
          <w:lang w:val="en-US"/>
        </w:rPr>
        <w:t xml:space="preserve">is </w:t>
      </w:r>
      <w:r w:rsidR="00E34850" w:rsidRPr="00787A7B">
        <w:rPr>
          <w:color w:val="FF0000"/>
          <w:lang w:val="en-US"/>
        </w:rPr>
        <w:t>a group of species</w:t>
      </w:r>
      <w:r w:rsidRPr="00787A7B">
        <w:rPr>
          <w:color w:val="FF0000"/>
          <w:lang w:val="en-US"/>
        </w:rPr>
        <w:t xml:space="preserve"> infesting rice which is often and extensively affected by resistance to ALS inhibitors </w:t>
      </w:r>
      <w:r w:rsidR="00E34850" w:rsidRPr="00787A7B">
        <w:rPr>
          <w:color w:val="FF0000"/>
          <w:lang w:val="en-US"/>
        </w:rPr>
        <w:t xml:space="preserve">and other herbicides </w:t>
      </w:r>
      <w:r w:rsidR="00E34850" w:rsidRPr="003F3728">
        <w:rPr>
          <w:color w:val="FF0000"/>
          <w:lang w:val="en-US"/>
        </w:rPr>
        <w:t xml:space="preserve">in Europe as well as </w:t>
      </w:r>
      <w:r w:rsidR="00DA4398" w:rsidRPr="003F3728">
        <w:rPr>
          <w:color w:val="FF0000"/>
          <w:lang w:val="en-US"/>
        </w:rPr>
        <w:t>N</w:t>
      </w:r>
      <w:r w:rsidR="00E34850" w:rsidRPr="003F3728">
        <w:rPr>
          <w:color w:val="FF0000"/>
          <w:lang w:val="en-US"/>
        </w:rPr>
        <w:t xml:space="preserve">orth and </w:t>
      </w:r>
      <w:r w:rsidR="00DA4398" w:rsidRPr="003F3728">
        <w:rPr>
          <w:color w:val="FF0000"/>
          <w:lang w:val="en-US"/>
        </w:rPr>
        <w:t>S</w:t>
      </w:r>
      <w:r w:rsidR="00E34850" w:rsidRPr="003F3728">
        <w:rPr>
          <w:color w:val="FF0000"/>
          <w:lang w:val="en-US"/>
        </w:rPr>
        <w:t xml:space="preserve">outh America </w:t>
      </w:r>
      <w:r w:rsidRPr="003F3728">
        <w:rPr>
          <w:color w:val="FF0000"/>
          <w:lang w:val="en-US"/>
        </w:rPr>
        <w:t>(see the global her</w:t>
      </w:r>
      <w:r w:rsidR="00E34850" w:rsidRPr="003F3728">
        <w:rPr>
          <w:color w:val="FF0000"/>
          <w:lang w:val="en-US"/>
        </w:rPr>
        <w:t xml:space="preserve">bicide resistance database: </w:t>
      </w:r>
      <w:r w:rsidRPr="003F3728">
        <w:rPr>
          <w:color w:val="FF0000"/>
          <w:lang w:val="en-US"/>
        </w:rPr>
        <w:t xml:space="preserve"> </w:t>
      </w:r>
      <w:r w:rsidR="00E34850" w:rsidRPr="003F3728">
        <w:rPr>
          <w:color w:val="FF0000"/>
          <w:lang w:val="en-US"/>
        </w:rPr>
        <w:t>http://www.weedscience.org/summary/Species.aspx</w:t>
      </w:r>
      <w:r w:rsidR="00354882">
        <w:rPr>
          <w:color w:val="FF0000"/>
          <w:lang w:val="en-US"/>
        </w:rPr>
        <w:t>).</w:t>
      </w:r>
    </w:p>
    <w:p w:rsidR="0023075E" w:rsidRPr="00787A7B" w:rsidRDefault="00E34850" w:rsidP="00750B00">
      <w:pPr>
        <w:pStyle w:val="Testonormale"/>
        <w:rPr>
          <w:color w:val="FF0000"/>
          <w:lang w:val="en-US"/>
        </w:rPr>
      </w:pPr>
      <w:r w:rsidRPr="003F3728">
        <w:rPr>
          <w:color w:val="FF0000"/>
          <w:lang w:val="en-US"/>
        </w:rPr>
        <w:t>We showed it as an example of seed physiological dormancy</w:t>
      </w:r>
      <w:r w:rsidR="00B4383A" w:rsidRPr="003F3728">
        <w:rPr>
          <w:color w:val="FF0000"/>
          <w:lang w:val="en-US"/>
        </w:rPr>
        <w:t xml:space="preserve"> and the experimental </w:t>
      </w:r>
      <w:r w:rsidR="00B4383A" w:rsidRPr="00787A7B">
        <w:rPr>
          <w:color w:val="FF0000"/>
          <w:lang w:val="en-US"/>
        </w:rPr>
        <w:t>set up for rice weeds differ</w:t>
      </w:r>
      <w:r w:rsidR="00B4383A" w:rsidRPr="00074262">
        <w:rPr>
          <w:color w:val="FF0000"/>
          <w:lang w:val="en-US"/>
        </w:rPr>
        <w:t>s</w:t>
      </w:r>
      <w:r w:rsidR="00B4383A" w:rsidRPr="00787A7B">
        <w:rPr>
          <w:color w:val="FF0000"/>
          <w:lang w:val="en-US"/>
        </w:rPr>
        <w:t xml:space="preserve"> from the others</w:t>
      </w:r>
      <w:r w:rsidRPr="00787A7B">
        <w:rPr>
          <w:color w:val="FF0000"/>
          <w:lang w:val="en-US"/>
        </w:rPr>
        <w:t>.</w:t>
      </w:r>
    </w:p>
    <w:p w:rsidR="00E34850" w:rsidRPr="0023075E" w:rsidRDefault="00E34850" w:rsidP="00750B00">
      <w:pPr>
        <w:pStyle w:val="Testonormale"/>
        <w:rPr>
          <w:color w:val="FF0000"/>
          <w:lang w:val="en-US"/>
        </w:rPr>
      </w:pPr>
    </w:p>
    <w:p w:rsidR="00750B00" w:rsidRDefault="00750B00" w:rsidP="00750B00">
      <w:pPr>
        <w:pStyle w:val="Testonormale"/>
        <w:rPr>
          <w:lang w:val="en-US"/>
        </w:rPr>
      </w:pPr>
      <w:r w:rsidRPr="00750B00">
        <w:rPr>
          <w:lang w:val="en-US"/>
        </w:rPr>
        <w:t>L.169-170: 20 min for Echinochloa seeds with concentrated sulfuric acid seems very high, probably embryo damage will also come</w:t>
      </w:r>
    </w:p>
    <w:p w:rsidR="003B54ED" w:rsidRPr="003B54ED" w:rsidRDefault="003B54ED" w:rsidP="00750B00">
      <w:pPr>
        <w:pStyle w:val="Testonormale"/>
        <w:rPr>
          <w:color w:val="FF0000"/>
          <w:lang w:val="en-US"/>
        </w:rPr>
      </w:pPr>
      <w:r w:rsidRPr="003B54ED">
        <w:rPr>
          <w:color w:val="FF0000"/>
          <w:lang w:val="en-US"/>
        </w:rPr>
        <w:t xml:space="preserve">Numerous germination tests at </w:t>
      </w:r>
      <w:r>
        <w:rPr>
          <w:color w:val="FF0000"/>
          <w:lang w:val="en-US"/>
        </w:rPr>
        <w:t>different</w:t>
      </w:r>
      <w:r w:rsidRPr="003B54ED">
        <w:rPr>
          <w:color w:val="FF0000"/>
          <w:lang w:val="en-US"/>
        </w:rPr>
        <w:t xml:space="preserve"> acid concentrations and for </w:t>
      </w:r>
      <w:r>
        <w:rPr>
          <w:color w:val="FF0000"/>
          <w:lang w:val="en-US"/>
        </w:rPr>
        <w:t>different times were</w:t>
      </w:r>
      <w:r w:rsidRPr="003B54ED">
        <w:rPr>
          <w:color w:val="FF0000"/>
          <w:lang w:val="en-US"/>
        </w:rPr>
        <w:t xml:space="preserve"> performed </w:t>
      </w:r>
      <w:r>
        <w:rPr>
          <w:color w:val="FF0000"/>
          <w:lang w:val="en-US"/>
        </w:rPr>
        <w:t xml:space="preserve">(unpublished data) </w:t>
      </w:r>
      <w:r w:rsidRPr="003B54ED">
        <w:rPr>
          <w:color w:val="FF0000"/>
          <w:lang w:val="en-US"/>
        </w:rPr>
        <w:t xml:space="preserve">and the protocol </w:t>
      </w:r>
      <w:r w:rsidRPr="003F3728">
        <w:rPr>
          <w:color w:val="FF0000"/>
          <w:lang w:val="en-US"/>
        </w:rPr>
        <w:t xml:space="preserve">presented here is </w:t>
      </w:r>
      <w:r w:rsidR="00DA4398" w:rsidRPr="003F3728">
        <w:rPr>
          <w:color w:val="FF0000"/>
          <w:lang w:val="en-US"/>
        </w:rPr>
        <w:t xml:space="preserve">the one </w:t>
      </w:r>
      <w:r w:rsidRPr="003F3728">
        <w:rPr>
          <w:color w:val="FF0000"/>
          <w:lang w:val="en-US"/>
        </w:rPr>
        <w:t xml:space="preserve">that allows </w:t>
      </w:r>
      <w:r w:rsidR="00E34850" w:rsidRPr="003F3728">
        <w:rPr>
          <w:color w:val="FF0000"/>
          <w:lang w:val="en-US"/>
        </w:rPr>
        <w:t xml:space="preserve">the </w:t>
      </w:r>
      <w:r w:rsidRPr="003F3728">
        <w:rPr>
          <w:color w:val="FF0000"/>
          <w:lang w:val="en-US"/>
        </w:rPr>
        <w:t xml:space="preserve">higher </w:t>
      </w:r>
      <w:r w:rsidR="00D73AB7" w:rsidRPr="003F3728">
        <w:rPr>
          <w:color w:val="FF0000"/>
          <w:lang w:val="en-US"/>
        </w:rPr>
        <w:t xml:space="preserve">germination </w:t>
      </w:r>
      <w:r w:rsidRPr="003F3728">
        <w:rPr>
          <w:color w:val="FF0000"/>
          <w:lang w:val="en-US"/>
        </w:rPr>
        <w:t>%</w:t>
      </w:r>
      <w:r w:rsidR="003D0308" w:rsidRPr="003F3728">
        <w:rPr>
          <w:color w:val="FF0000"/>
          <w:lang w:val="en-US"/>
        </w:rPr>
        <w:t xml:space="preserve"> </w:t>
      </w:r>
      <w:r w:rsidR="00DA4398" w:rsidRPr="003F3728">
        <w:rPr>
          <w:color w:val="FF0000"/>
          <w:lang w:val="en-US"/>
        </w:rPr>
        <w:t xml:space="preserve">to be obtained. </w:t>
      </w:r>
      <w:r w:rsidR="003D0308" w:rsidRPr="003F3728">
        <w:rPr>
          <w:color w:val="FF0000"/>
          <w:lang w:val="en-US"/>
        </w:rPr>
        <w:t xml:space="preserve">No signs of </w:t>
      </w:r>
      <w:r w:rsidR="00B4383A" w:rsidRPr="003F3728">
        <w:rPr>
          <w:color w:val="FF0000"/>
          <w:lang w:val="en-US"/>
        </w:rPr>
        <w:t xml:space="preserve">embryo damage were detected while the % of germinated seeds </w:t>
      </w:r>
      <w:r w:rsidR="00C159A6" w:rsidRPr="003F3728">
        <w:rPr>
          <w:color w:val="FF0000"/>
          <w:lang w:val="en-US"/>
        </w:rPr>
        <w:t>increased</w:t>
      </w:r>
      <w:r w:rsidR="00B4383A" w:rsidRPr="003F3728">
        <w:rPr>
          <w:color w:val="FF0000"/>
          <w:lang w:val="en-US"/>
        </w:rPr>
        <w:t xml:space="preserve"> </w:t>
      </w:r>
      <w:r w:rsidR="00B4383A">
        <w:rPr>
          <w:color w:val="FF0000"/>
          <w:lang w:val="en-US"/>
        </w:rPr>
        <w:t>significantly.</w:t>
      </w:r>
    </w:p>
    <w:p w:rsidR="002F6B89" w:rsidRPr="003B54ED" w:rsidRDefault="002F6B89" w:rsidP="00750B00">
      <w:pPr>
        <w:pStyle w:val="Testonormale"/>
        <w:rPr>
          <w:color w:val="FF0000"/>
          <w:lang w:val="en-US"/>
        </w:rPr>
      </w:pPr>
      <w:r w:rsidRPr="003B54ED">
        <w:rPr>
          <w:color w:val="FF0000"/>
          <w:lang w:val="en-US"/>
        </w:rPr>
        <w:t xml:space="preserve">  </w:t>
      </w:r>
    </w:p>
    <w:p w:rsidR="00750B00" w:rsidRDefault="00750B00" w:rsidP="00750B00">
      <w:pPr>
        <w:pStyle w:val="Testonormale"/>
        <w:rPr>
          <w:lang w:val="en-US"/>
        </w:rPr>
      </w:pPr>
      <w:r w:rsidRPr="00750B00">
        <w:rPr>
          <w:lang w:val="en-US"/>
        </w:rPr>
        <w:t>L.202: Leave to cool before adding the seeds: use a</w:t>
      </w:r>
      <w:r w:rsidR="00E34850">
        <w:rPr>
          <w:lang w:val="en-US"/>
        </w:rPr>
        <w:t xml:space="preserve"> </w:t>
      </w:r>
      <w:r w:rsidRPr="00750B00">
        <w:rPr>
          <w:lang w:val="en-US"/>
        </w:rPr>
        <w:t>more scientific expression</w:t>
      </w:r>
      <w:r w:rsidR="007D3EA8">
        <w:rPr>
          <w:lang w:val="en-US"/>
        </w:rPr>
        <w:t xml:space="preserve"> </w:t>
      </w:r>
    </w:p>
    <w:p w:rsidR="007D3EA8" w:rsidRDefault="007D3EA8" w:rsidP="00750B00">
      <w:pPr>
        <w:pStyle w:val="Testonormale"/>
        <w:rPr>
          <w:color w:val="FF0000"/>
          <w:lang w:val="en-US"/>
        </w:rPr>
      </w:pPr>
      <w:r w:rsidRPr="007D3EA8">
        <w:rPr>
          <w:color w:val="FF0000"/>
          <w:lang w:val="en-US"/>
        </w:rPr>
        <w:t xml:space="preserve">The </w:t>
      </w:r>
      <w:r w:rsidRPr="00074262">
        <w:rPr>
          <w:color w:val="FF0000"/>
          <w:lang w:val="en-US"/>
        </w:rPr>
        <w:t>sentence has been</w:t>
      </w:r>
      <w:r w:rsidRPr="007D3EA8">
        <w:rPr>
          <w:color w:val="FF0000"/>
          <w:lang w:val="en-US"/>
        </w:rPr>
        <w:t xml:space="preserve"> modified</w:t>
      </w:r>
      <w:r w:rsidR="00C43F3A">
        <w:rPr>
          <w:color w:val="FF0000"/>
          <w:lang w:val="en-US"/>
        </w:rPr>
        <w:t>.</w:t>
      </w:r>
    </w:p>
    <w:p w:rsidR="00E34850" w:rsidRPr="007D3EA8" w:rsidRDefault="00E34850" w:rsidP="00750B00">
      <w:pPr>
        <w:pStyle w:val="Testonormale"/>
        <w:rPr>
          <w:color w:val="FF0000"/>
          <w:lang w:val="en-US"/>
        </w:rPr>
      </w:pPr>
    </w:p>
    <w:p w:rsidR="00750B00" w:rsidRDefault="00750B00" w:rsidP="00750B00">
      <w:pPr>
        <w:pStyle w:val="Testonormale"/>
        <w:rPr>
          <w:lang w:val="en-US"/>
        </w:rPr>
      </w:pPr>
      <w:r w:rsidRPr="00750B00">
        <w:rPr>
          <w:lang w:val="en-US"/>
        </w:rPr>
        <w:t>L.</w:t>
      </w:r>
      <w:r w:rsidRPr="00074262">
        <w:rPr>
          <w:lang w:val="en-US"/>
        </w:rPr>
        <w:t>216</w:t>
      </w:r>
      <w:r w:rsidRPr="00750B00">
        <w:rPr>
          <w:lang w:val="en-US"/>
        </w:rPr>
        <w:t xml:space="preserve">-220: Alternating temperature may be beneficial for other weed species, too e.g. </w:t>
      </w:r>
      <w:proofErr w:type="spellStart"/>
      <w:r w:rsidRPr="00750B00">
        <w:rPr>
          <w:lang w:val="en-US"/>
        </w:rPr>
        <w:t>Cyperus</w:t>
      </w:r>
      <w:proofErr w:type="spellEnd"/>
      <w:r w:rsidRPr="00750B00">
        <w:rPr>
          <w:lang w:val="en-US"/>
        </w:rPr>
        <w:t xml:space="preserve"> </w:t>
      </w:r>
      <w:proofErr w:type="spellStart"/>
      <w:r w:rsidRPr="00750B00">
        <w:rPr>
          <w:lang w:val="en-US"/>
        </w:rPr>
        <w:t>rotundus</w:t>
      </w:r>
      <w:proofErr w:type="spellEnd"/>
    </w:p>
    <w:p w:rsidR="00913956" w:rsidRPr="00D604CA" w:rsidRDefault="00913956" w:rsidP="00750B00">
      <w:pPr>
        <w:pStyle w:val="Testonormale"/>
        <w:rPr>
          <w:color w:val="FF0000"/>
          <w:lang w:val="en-US"/>
        </w:rPr>
      </w:pPr>
      <w:r>
        <w:rPr>
          <w:color w:val="FF0000"/>
          <w:lang w:val="en-US"/>
        </w:rPr>
        <w:t xml:space="preserve">That’s true, </w:t>
      </w:r>
      <w:r w:rsidRPr="003F3728">
        <w:rPr>
          <w:i/>
          <w:color w:val="FF0000"/>
          <w:lang w:val="en-US"/>
        </w:rPr>
        <w:t xml:space="preserve">C. </w:t>
      </w:r>
      <w:proofErr w:type="spellStart"/>
      <w:r w:rsidRPr="003F3728">
        <w:rPr>
          <w:i/>
          <w:color w:val="FF0000"/>
          <w:lang w:val="en-US"/>
        </w:rPr>
        <w:t>rotundus</w:t>
      </w:r>
      <w:proofErr w:type="spellEnd"/>
      <w:r w:rsidRPr="003F3728">
        <w:rPr>
          <w:color w:val="FF0000"/>
          <w:lang w:val="en-US"/>
        </w:rPr>
        <w:t xml:space="preserve"> requires </w:t>
      </w:r>
      <w:r>
        <w:rPr>
          <w:color w:val="FF0000"/>
          <w:lang w:val="en-US"/>
        </w:rPr>
        <w:t xml:space="preserve">a warm stratification to germinate. </w:t>
      </w:r>
      <w:r w:rsidRPr="00A46F7A">
        <w:rPr>
          <w:color w:val="FF0000"/>
          <w:lang w:val="en-US"/>
        </w:rPr>
        <w:t xml:space="preserve">The species has been </w:t>
      </w:r>
      <w:r w:rsidRPr="003F3728">
        <w:rPr>
          <w:color w:val="FF0000"/>
          <w:lang w:val="en-US"/>
        </w:rPr>
        <w:t xml:space="preserve">added </w:t>
      </w:r>
      <w:r w:rsidR="00FD032E" w:rsidRPr="003F3728">
        <w:rPr>
          <w:color w:val="FF0000"/>
          <w:lang w:val="en-US"/>
        </w:rPr>
        <w:t>to</w:t>
      </w:r>
      <w:r w:rsidRPr="003F3728">
        <w:rPr>
          <w:color w:val="FF0000"/>
          <w:lang w:val="en-US"/>
        </w:rPr>
        <w:t xml:space="preserve"> the </w:t>
      </w:r>
      <w:r w:rsidRPr="00A46F7A">
        <w:rPr>
          <w:color w:val="FF0000"/>
          <w:lang w:val="en-US"/>
        </w:rPr>
        <w:t>sentence.</w:t>
      </w:r>
      <w:r w:rsidR="003D0308" w:rsidRPr="00A46F7A">
        <w:rPr>
          <w:color w:val="FF0000"/>
          <w:lang w:val="en-US"/>
        </w:rPr>
        <w:t xml:space="preserve">  </w:t>
      </w:r>
      <w:r w:rsidR="00D604CA" w:rsidRPr="00787A7B">
        <w:rPr>
          <w:color w:val="FF0000"/>
          <w:lang w:val="en-US"/>
        </w:rPr>
        <w:t xml:space="preserve">However, this is a geophyte </w:t>
      </w:r>
      <w:r w:rsidR="00D604CA" w:rsidRPr="00D604CA">
        <w:rPr>
          <w:color w:val="FF0000"/>
          <w:lang w:val="en-US"/>
        </w:rPr>
        <w:t>s</w:t>
      </w:r>
      <w:r w:rsidR="00D604CA">
        <w:rPr>
          <w:color w:val="FF0000"/>
          <w:lang w:val="en-US"/>
        </w:rPr>
        <w:t>p</w:t>
      </w:r>
      <w:r w:rsidR="00D604CA" w:rsidRPr="00787A7B">
        <w:rPr>
          <w:color w:val="FF0000"/>
          <w:lang w:val="en-US"/>
        </w:rPr>
        <w:t xml:space="preserve">ecies with no reports of resistant populations, likely due to </w:t>
      </w:r>
      <w:r w:rsidR="00D604CA">
        <w:rPr>
          <w:color w:val="FF0000"/>
          <w:lang w:val="en-US"/>
        </w:rPr>
        <w:t>its</w:t>
      </w:r>
      <w:r w:rsidR="00D604CA" w:rsidRPr="00787A7B">
        <w:rPr>
          <w:color w:val="FF0000"/>
          <w:lang w:val="en-US"/>
        </w:rPr>
        <w:t xml:space="preserve"> vegetative propagation.</w:t>
      </w:r>
    </w:p>
    <w:p w:rsidR="00913956" w:rsidRPr="00D604CA" w:rsidRDefault="00913956" w:rsidP="00750B00">
      <w:pPr>
        <w:pStyle w:val="Testonormale"/>
        <w:rPr>
          <w:color w:val="FF0000"/>
          <w:lang w:val="en-US"/>
        </w:rPr>
      </w:pPr>
    </w:p>
    <w:p w:rsidR="00750B00" w:rsidRDefault="00750B00" w:rsidP="00750B00">
      <w:pPr>
        <w:pStyle w:val="Testonormale"/>
        <w:rPr>
          <w:lang w:val="en-US"/>
        </w:rPr>
      </w:pPr>
      <w:r w:rsidRPr="00750B00">
        <w:rPr>
          <w:lang w:val="en-US"/>
        </w:rPr>
        <w:t>L.288-289: two or three times higher the recommended rate: I think WSSA and most protocols say 2x</w:t>
      </w:r>
    </w:p>
    <w:p w:rsidR="0021057A" w:rsidRDefault="00D604CA" w:rsidP="00750B00">
      <w:pPr>
        <w:pStyle w:val="Testonormale"/>
        <w:rPr>
          <w:lang w:val="en-US"/>
        </w:rPr>
      </w:pPr>
      <w:r>
        <w:rPr>
          <w:color w:val="FF0000"/>
          <w:lang w:val="en-US"/>
        </w:rPr>
        <w:t xml:space="preserve">As stated in the introduction, the inclusion of 1x and 3x doses in the tests allows to properly test for herbicide resistance as </w:t>
      </w:r>
      <w:r w:rsidRPr="003F3728">
        <w:rPr>
          <w:color w:val="FF0000"/>
          <w:lang w:val="en-US"/>
        </w:rPr>
        <w:t>well as to infer on the resistance level. This latter information is very useful for planning more detail</w:t>
      </w:r>
      <w:r w:rsidR="00FD032E" w:rsidRPr="003F3728">
        <w:rPr>
          <w:color w:val="FF0000"/>
          <w:lang w:val="en-US"/>
        </w:rPr>
        <w:t>ed</w:t>
      </w:r>
      <w:r w:rsidRPr="003F3728">
        <w:rPr>
          <w:color w:val="FF0000"/>
          <w:lang w:val="en-US"/>
        </w:rPr>
        <w:t xml:space="preserve"> </w:t>
      </w:r>
      <w:r>
        <w:rPr>
          <w:color w:val="FF0000"/>
          <w:lang w:val="en-US"/>
        </w:rPr>
        <w:t>experiments.</w:t>
      </w:r>
    </w:p>
    <w:p w:rsidR="00913956" w:rsidRPr="00750B00" w:rsidRDefault="00913956" w:rsidP="00750B00">
      <w:pPr>
        <w:pStyle w:val="Testonormale"/>
        <w:rPr>
          <w:lang w:val="en-US"/>
        </w:rPr>
      </w:pPr>
    </w:p>
    <w:p w:rsidR="00D604CA" w:rsidRDefault="00750B00" w:rsidP="00750B00">
      <w:pPr>
        <w:pStyle w:val="Testonormale"/>
        <w:rPr>
          <w:lang w:val="en-US"/>
        </w:rPr>
      </w:pPr>
      <w:r w:rsidRPr="00750B00">
        <w:rPr>
          <w:lang w:val="en-US"/>
        </w:rPr>
        <w:t>L.342-342: probably two replicates are few</w:t>
      </w:r>
    </w:p>
    <w:p w:rsidR="00750B00" w:rsidRDefault="00BD1626" w:rsidP="00750B00">
      <w:pPr>
        <w:pStyle w:val="Testonormale"/>
        <w:rPr>
          <w:lang w:val="en-US"/>
        </w:rPr>
      </w:pPr>
      <w:r w:rsidRPr="00787A7B">
        <w:rPr>
          <w:color w:val="FF0000"/>
          <w:lang w:val="en-US"/>
        </w:rPr>
        <w:t>For initial resistance testing it is common to use only two replicates.  Plus we use a rather high number of plants per replicate in order to be able to take the intra-population variability into account. The robustness of our experiments is demonstrated by the very low number of false-positive cases we have registered in 15 years ( less than 10 in more than 3000 tested populations).</w:t>
      </w:r>
    </w:p>
    <w:p w:rsidR="00E661FB" w:rsidRPr="00750B00" w:rsidRDefault="00E661FB" w:rsidP="00750B00">
      <w:pPr>
        <w:pStyle w:val="Testonormale"/>
        <w:rPr>
          <w:lang w:val="en-US"/>
        </w:rPr>
      </w:pPr>
    </w:p>
    <w:p w:rsidR="00750B00" w:rsidRDefault="00750B00" w:rsidP="00750B00">
      <w:pPr>
        <w:pStyle w:val="Testonormale"/>
        <w:rPr>
          <w:lang w:val="en-US"/>
        </w:rPr>
      </w:pPr>
      <w:r w:rsidRPr="00750B00">
        <w:rPr>
          <w:lang w:val="en-US"/>
        </w:rPr>
        <w:t>L.348: What about regrowth? How many days to wait for accurate estimation?</w:t>
      </w:r>
    </w:p>
    <w:p w:rsidR="007D2C92" w:rsidRDefault="007D2C92" w:rsidP="00750B00">
      <w:pPr>
        <w:pStyle w:val="Testonormale"/>
        <w:rPr>
          <w:color w:val="FF0000"/>
          <w:lang w:val="en-US"/>
        </w:rPr>
      </w:pPr>
      <w:r>
        <w:rPr>
          <w:color w:val="FF0000"/>
          <w:lang w:val="en-US"/>
        </w:rPr>
        <w:t xml:space="preserve">As stated in point 6.1, </w:t>
      </w:r>
      <w:r w:rsidRPr="007D2C92">
        <w:rPr>
          <w:color w:val="FF0000"/>
          <w:lang w:val="en-US"/>
        </w:rPr>
        <w:t xml:space="preserve">the assessment </w:t>
      </w:r>
      <w:r>
        <w:rPr>
          <w:color w:val="FF0000"/>
          <w:lang w:val="en-US"/>
        </w:rPr>
        <w:t xml:space="preserve">is made </w:t>
      </w:r>
      <w:r w:rsidRPr="007D2C92">
        <w:rPr>
          <w:color w:val="FF0000"/>
          <w:lang w:val="en-US"/>
        </w:rPr>
        <w:t>three or four weeks after treatment (WAT) depending on the herbicides tested</w:t>
      </w:r>
      <w:r>
        <w:rPr>
          <w:color w:val="FF0000"/>
          <w:lang w:val="en-US"/>
        </w:rPr>
        <w:t>. A sentence was added where it is stated that “</w:t>
      </w:r>
      <w:r w:rsidRPr="007D2C92">
        <w:rPr>
          <w:color w:val="FF0000"/>
          <w:lang w:val="en-US"/>
        </w:rPr>
        <w:t>Plants were assessed as being dead if they showed no active growth regardless of color or other appearance.</w:t>
      </w:r>
      <w:r>
        <w:rPr>
          <w:color w:val="FF0000"/>
          <w:lang w:val="en-US"/>
        </w:rPr>
        <w:t>”</w:t>
      </w:r>
    </w:p>
    <w:p w:rsidR="00E661FB" w:rsidRPr="00E661FB" w:rsidRDefault="00E661FB" w:rsidP="00750B00">
      <w:pPr>
        <w:pStyle w:val="Testonormale"/>
        <w:rPr>
          <w:color w:val="FF0000"/>
          <w:lang w:val="en-US"/>
        </w:rPr>
      </w:pPr>
    </w:p>
    <w:p w:rsidR="00750B00" w:rsidRDefault="00750B00" w:rsidP="00750B00">
      <w:pPr>
        <w:pStyle w:val="Testonormale"/>
        <w:rPr>
          <w:lang w:val="en-US"/>
        </w:rPr>
      </w:pPr>
      <w:r w:rsidRPr="00750B00">
        <w:rPr>
          <w:lang w:val="en-US"/>
        </w:rPr>
        <w:t>L.371: Only 33 % of the plants of the S check was killed</w:t>
      </w:r>
    </w:p>
    <w:p w:rsidR="000A7BA6" w:rsidRDefault="007D2C92" w:rsidP="00750B00">
      <w:pPr>
        <w:pStyle w:val="Testonormale"/>
        <w:rPr>
          <w:color w:val="FF0000"/>
          <w:lang w:val="en-US"/>
        </w:rPr>
      </w:pPr>
      <w:r>
        <w:rPr>
          <w:color w:val="FF0000"/>
          <w:lang w:val="en-US"/>
        </w:rPr>
        <w:t>This was cited as a negative example, in fact just after that it is written “</w:t>
      </w:r>
      <w:r w:rsidRPr="007D2C92">
        <w:rPr>
          <w:color w:val="FF0000"/>
          <w:lang w:val="en-US"/>
        </w:rPr>
        <w:t>The lack of efficacy on the check population does not confirm if population 10-91 is resistant to this herbicide or not. In this case it is recommended to perform the experiment again and if the results are confirmed, to change the S population.</w:t>
      </w:r>
      <w:r>
        <w:rPr>
          <w:color w:val="FF0000"/>
          <w:lang w:val="en-US"/>
        </w:rPr>
        <w:t>”</w:t>
      </w:r>
    </w:p>
    <w:p w:rsidR="00E661FB" w:rsidRDefault="00E661FB" w:rsidP="00750B00">
      <w:pPr>
        <w:pStyle w:val="Testonormale"/>
        <w:rPr>
          <w:color w:val="FF0000"/>
          <w:lang w:val="en-US"/>
        </w:rPr>
      </w:pPr>
    </w:p>
    <w:p w:rsidR="003D0308" w:rsidRDefault="000A7BA6" w:rsidP="00750B00">
      <w:pPr>
        <w:pStyle w:val="Testonormale"/>
        <w:rPr>
          <w:lang w:val="en-US"/>
        </w:rPr>
      </w:pPr>
      <w:r w:rsidRPr="00750B00">
        <w:rPr>
          <w:lang w:val="en-US"/>
        </w:rPr>
        <w:lastRenderedPageBreak/>
        <w:t xml:space="preserve"> </w:t>
      </w:r>
      <w:r w:rsidR="00750B00" w:rsidRPr="00750B00">
        <w:rPr>
          <w:lang w:val="en-US"/>
        </w:rPr>
        <w:t>L.401: avoid the "no." inside the text, use "number"</w:t>
      </w:r>
    </w:p>
    <w:p w:rsidR="00750B00" w:rsidRDefault="00222D1B" w:rsidP="00750B00">
      <w:pPr>
        <w:pStyle w:val="Testonormale"/>
        <w:rPr>
          <w:color w:val="FF0000"/>
          <w:lang w:val="en-US"/>
        </w:rPr>
      </w:pPr>
      <w:r>
        <w:rPr>
          <w:color w:val="FF0000"/>
          <w:lang w:val="en-US"/>
        </w:rPr>
        <w:t>A</w:t>
      </w:r>
      <w:r w:rsidR="000A7BA6" w:rsidRPr="000A7BA6">
        <w:rPr>
          <w:color w:val="FF0000"/>
          <w:lang w:val="en-US"/>
        </w:rPr>
        <w:t>ddressed</w:t>
      </w:r>
      <w:r>
        <w:rPr>
          <w:color w:val="FF0000"/>
          <w:lang w:val="en-US"/>
        </w:rPr>
        <w:t>.</w:t>
      </w:r>
    </w:p>
    <w:p w:rsidR="00E661FB" w:rsidRPr="00750B00" w:rsidRDefault="00E661FB" w:rsidP="00750B00">
      <w:pPr>
        <w:pStyle w:val="Testonormale"/>
        <w:rPr>
          <w:lang w:val="en-US"/>
        </w:rPr>
      </w:pPr>
    </w:p>
    <w:p w:rsidR="00750B00" w:rsidRDefault="00750B00" w:rsidP="00750B00">
      <w:pPr>
        <w:pStyle w:val="Testonormale"/>
        <w:rPr>
          <w:lang w:val="en-US"/>
        </w:rPr>
      </w:pPr>
      <w:r w:rsidRPr="00750B00">
        <w:rPr>
          <w:lang w:val="en-US"/>
        </w:rPr>
        <w:t>L.414: three populations characterized as resistant</w:t>
      </w:r>
    </w:p>
    <w:p w:rsidR="00641C77" w:rsidRDefault="00222D1B" w:rsidP="00750B00">
      <w:pPr>
        <w:pStyle w:val="Testonormale"/>
        <w:rPr>
          <w:color w:val="FF0000"/>
          <w:lang w:val="en-US"/>
        </w:rPr>
      </w:pPr>
      <w:r>
        <w:rPr>
          <w:color w:val="FF0000"/>
          <w:lang w:val="en-US"/>
        </w:rPr>
        <w:t>The sentence highlights that am</w:t>
      </w:r>
      <w:r w:rsidR="00641C77" w:rsidRPr="00222D1B">
        <w:rPr>
          <w:color w:val="FF0000"/>
          <w:lang w:val="en-US"/>
        </w:rPr>
        <w:t xml:space="preserve">ong the populations tested </w:t>
      </w:r>
      <w:r w:rsidRPr="00222D1B">
        <w:rPr>
          <w:color w:val="FF0000"/>
          <w:lang w:val="en-US"/>
        </w:rPr>
        <w:t xml:space="preserve">three different resistance patterns were </w:t>
      </w:r>
      <w:r>
        <w:rPr>
          <w:color w:val="FF0000"/>
          <w:lang w:val="en-US"/>
        </w:rPr>
        <w:t>observed: in the first group populations were resistant only to ALS inhibitors, in the second group populations were resistant only to ACCase inhibitors and in the third group populations were resistant to both ALS and ACCase inhibitors.</w:t>
      </w:r>
      <w:bookmarkStart w:id="0" w:name="_GoBack"/>
      <w:bookmarkEnd w:id="0"/>
    </w:p>
    <w:p w:rsidR="00222D1B" w:rsidRPr="00222D1B" w:rsidRDefault="00222D1B" w:rsidP="00750B00">
      <w:pPr>
        <w:pStyle w:val="Testonormale"/>
        <w:rPr>
          <w:color w:val="FF0000"/>
          <w:lang w:val="en-US"/>
        </w:rPr>
      </w:pPr>
    </w:p>
    <w:p w:rsidR="00750B00" w:rsidRDefault="00750B00" w:rsidP="00750B00">
      <w:pPr>
        <w:pStyle w:val="Testonormale"/>
        <w:rPr>
          <w:lang w:val="en-US"/>
        </w:rPr>
      </w:pPr>
      <w:r w:rsidRPr="00750B00">
        <w:rPr>
          <w:lang w:val="en-US"/>
        </w:rPr>
        <w:t>L.430: maybe "one potentially resistant" than one "suspected resistant"</w:t>
      </w:r>
      <w:r w:rsidR="00222D1B">
        <w:rPr>
          <w:lang w:val="en-US"/>
        </w:rPr>
        <w:t xml:space="preserve"> </w:t>
      </w:r>
    </w:p>
    <w:p w:rsidR="00222D1B" w:rsidRDefault="0095014C" w:rsidP="00750B00">
      <w:pPr>
        <w:pStyle w:val="Testonormale"/>
        <w:rPr>
          <w:color w:val="FF0000"/>
          <w:lang w:val="en-US"/>
        </w:rPr>
      </w:pPr>
      <w:r>
        <w:rPr>
          <w:color w:val="FF0000"/>
          <w:lang w:val="en-US"/>
        </w:rPr>
        <w:t>We still think that “suspected” is more appropriate.  However, an alternative could be “putative”.</w:t>
      </w:r>
    </w:p>
    <w:p w:rsidR="00222D1B" w:rsidRDefault="00222D1B" w:rsidP="00750B00">
      <w:pPr>
        <w:pStyle w:val="Testonormale"/>
        <w:rPr>
          <w:color w:val="FF0000"/>
          <w:lang w:val="en-US"/>
        </w:rPr>
      </w:pPr>
    </w:p>
    <w:p w:rsidR="00750B00" w:rsidRDefault="00750B00" w:rsidP="00750B00">
      <w:pPr>
        <w:pStyle w:val="Testonormale"/>
        <w:rPr>
          <w:color w:val="FF0000"/>
          <w:lang w:val="en-US"/>
        </w:rPr>
      </w:pPr>
      <w:r w:rsidRPr="00750B00">
        <w:rPr>
          <w:lang w:val="en-US"/>
        </w:rPr>
        <w:t>L.435: studied instead of investigated</w:t>
      </w:r>
      <w:r w:rsidR="009034EF">
        <w:rPr>
          <w:lang w:val="en-US"/>
        </w:rPr>
        <w:t xml:space="preserve">  </w:t>
      </w:r>
      <w:r w:rsidR="009034EF" w:rsidRPr="009034EF">
        <w:rPr>
          <w:color w:val="FF0000"/>
          <w:lang w:val="en-US"/>
        </w:rPr>
        <w:t>Addressed.</w:t>
      </w:r>
    </w:p>
    <w:p w:rsidR="003E1544" w:rsidRPr="00750B00" w:rsidRDefault="003E1544" w:rsidP="00750B00">
      <w:pPr>
        <w:pStyle w:val="Testonormale"/>
        <w:rPr>
          <w:lang w:val="en-US"/>
        </w:rPr>
      </w:pPr>
    </w:p>
    <w:p w:rsidR="00750B00" w:rsidRDefault="00750B00" w:rsidP="00750B00">
      <w:pPr>
        <w:pStyle w:val="Testonormale"/>
        <w:rPr>
          <w:color w:val="FF0000"/>
          <w:lang w:val="en-US"/>
        </w:rPr>
      </w:pPr>
      <w:r w:rsidRPr="00750B00">
        <w:rPr>
          <w:lang w:val="en-US"/>
        </w:rPr>
        <w:t>L.452: Figure legend: of exp. I and II, respectively</w:t>
      </w:r>
      <w:r w:rsidR="003E1544">
        <w:rPr>
          <w:lang w:val="en-US"/>
        </w:rPr>
        <w:t xml:space="preserve">   </w:t>
      </w:r>
      <w:r w:rsidR="003E1544" w:rsidRPr="003E1544">
        <w:rPr>
          <w:color w:val="FF0000"/>
          <w:lang w:val="en-US"/>
        </w:rPr>
        <w:t>Addressed.</w:t>
      </w:r>
    </w:p>
    <w:p w:rsidR="00855E02" w:rsidRPr="00750B00" w:rsidRDefault="00855E02" w:rsidP="00750B00">
      <w:pPr>
        <w:pStyle w:val="Testonormale"/>
        <w:rPr>
          <w:lang w:val="en-US"/>
        </w:rPr>
      </w:pPr>
    </w:p>
    <w:p w:rsidR="00750B00" w:rsidRDefault="00750B00" w:rsidP="00750B00">
      <w:pPr>
        <w:pStyle w:val="Testonormale"/>
        <w:rPr>
          <w:color w:val="FF0000"/>
          <w:lang w:val="en-US"/>
        </w:rPr>
      </w:pPr>
      <w:r w:rsidRPr="00750B00">
        <w:rPr>
          <w:lang w:val="en-US"/>
        </w:rPr>
        <w:t>L.490: with the necessary modifications (instead of variants)</w:t>
      </w:r>
      <w:r w:rsidR="00855E02">
        <w:rPr>
          <w:lang w:val="en-US"/>
        </w:rPr>
        <w:t xml:space="preserve">  </w:t>
      </w:r>
      <w:r w:rsidR="00855E02" w:rsidRPr="003F3728">
        <w:rPr>
          <w:color w:val="FF0000"/>
          <w:lang w:val="en-US"/>
        </w:rPr>
        <w:t>Addressed</w:t>
      </w:r>
      <w:r w:rsidR="00855E02" w:rsidRPr="00855E02">
        <w:rPr>
          <w:color w:val="FF0000"/>
          <w:lang w:val="en-US"/>
        </w:rPr>
        <w:t>.</w:t>
      </w:r>
    </w:p>
    <w:p w:rsidR="00855E02" w:rsidRPr="00855E02" w:rsidRDefault="00855E02" w:rsidP="00750B00">
      <w:pPr>
        <w:pStyle w:val="Testonormale"/>
        <w:rPr>
          <w:color w:val="FF0000"/>
          <w:lang w:val="en-US"/>
        </w:rPr>
      </w:pPr>
    </w:p>
    <w:p w:rsidR="00750B00" w:rsidRDefault="00750B00" w:rsidP="00750B00">
      <w:pPr>
        <w:pStyle w:val="Testonormale"/>
        <w:rPr>
          <w:color w:val="FF0000"/>
          <w:lang w:val="en-US"/>
        </w:rPr>
      </w:pPr>
      <w:r w:rsidRPr="00750B00">
        <w:rPr>
          <w:lang w:val="en-US"/>
        </w:rPr>
        <w:t>L.508: in vivo or in vitro: should be italics</w:t>
      </w:r>
      <w:r w:rsidR="00855E02">
        <w:rPr>
          <w:lang w:val="en-US"/>
        </w:rPr>
        <w:t xml:space="preserve">  </w:t>
      </w:r>
      <w:r w:rsidR="00855E02" w:rsidRPr="00855E02">
        <w:rPr>
          <w:color w:val="FF0000"/>
          <w:lang w:val="en-US"/>
        </w:rPr>
        <w:t>Addressed</w:t>
      </w:r>
      <w:r w:rsidR="00855E02">
        <w:rPr>
          <w:color w:val="FF0000"/>
          <w:lang w:val="en-US"/>
        </w:rPr>
        <w:t>.</w:t>
      </w:r>
    </w:p>
    <w:p w:rsidR="00855E02" w:rsidRPr="00750B00" w:rsidRDefault="00855E02" w:rsidP="00750B00">
      <w:pPr>
        <w:pStyle w:val="Testonormale"/>
        <w:rPr>
          <w:lang w:val="en-US"/>
        </w:rPr>
      </w:pPr>
    </w:p>
    <w:p w:rsidR="00750B00" w:rsidRPr="00750B00" w:rsidRDefault="00750B00" w:rsidP="00750B00">
      <w:pPr>
        <w:pStyle w:val="Testonormale"/>
        <w:rPr>
          <w:lang w:val="en-US"/>
        </w:rPr>
      </w:pPr>
      <w:r w:rsidRPr="00750B00">
        <w:rPr>
          <w:lang w:val="en-US"/>
        </w:rPr>
        <w:t>L.514-521: this paragraph could be omitted, it does not offer anything</w:t>
      </w:r>
      <w:r w:rsidR="00855E02">
        <w:rPr>
          <w:lang w:val="en-US"/>
        </w:rPr>
        <w:t xml:space="preserve"> </w:t>
      </w:r>
      <w:r w:rsidR="003D0308">
        <w:rPr>
          <w:lang w:val="en-US"/>
        </w:rPr>
        <w:t xml:space="preserve"> </w:t>
      </w:r>
      <w:r w:rsidR="00855E02" w:rsidRPr="00855E02">
        <w:rPr>
          <w:color w:val="FF0000"/>
          <w:lang w:val="en-US"/>
        </w:rPr>
        <w:t>Addressed</w:t>
      </w:r>
      <w:r w:rsidR="00855E02">
        <w:rPr>
          <w:color w:val="FF0000"/>
          <w:lang w:val="en-US"/>
        </w:rPr>
        <w:t>.</w:t>
      </w:r>
    </w:p>
    <w:p w:rsidR="000F7A6C" w:rsidRPr="00750B00" w:rsidRDefault="000F7A6C">
      <w:pPr>
        <w:rPr>
          <w:lang w:val="en-US"/>
        </w:rPr>
      </w:pPr>
    </w:p>
    <w:sectPr w:rsidR="000F7A6C" w:rsidRPr="00750B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00"/>
    <w:rsid w:val="00046CC6"/>
    <w:rsid w:val="00067B08"/>
    <w:rsid w:val="00071D44"/>
    <w:rsid w:val="00074262"/>
    <w:rsid w:val="000A7BA6"/>
    <w:rsid w:val="000C7AF9"/>
    <w:rsid w:val="000D139C"/>
    <w:rsid w:val="000E4615"/>
    <w:rsid w:val="000F7A6C"/>
    <w:rsid w:val="001464C4"/>
    <w:rsid w:val="001914A3"/>
    <w:rsid w:val="001F3FD7"/>
    <w:rsid w:val="0021057A"/>
    <w:rsid w:val="00222D1B"/>
    <w:rsid w:val="0023075E"/>
    <w:rsid w:val="00230D12"/>
    <w:rsid w:val="00292BA6"/>
    <w:rsid w:val="002F6B89"/>
    <w:rsid w:val="00326AC0"/>
    <w:rsid w:val="003454CC"/>
    <w:rsid w:val="00354882"/>
    <w:rsid w:val="00382E32"/>
    <w:rsid w:val="003A6D06"/>
    <w:rsid w:val="003A74F0"/>
    <w:rsid w:val="003B54ED"/>
    <w:rsid w:val="003D0308"/>
    <w:rsid w:val="003E1544"/>
    <w:rsid w:val="003F3728"/>
    <w:rsid w:val="00423864"/>
    <w:rsid w:val="00455A31"/>
    <w:rsid w:val="004A6CFA"/>
    <w:rsid w:val="004A7BFA"/>
    <w:rsid w:val="004B6519"/>
    <w:rsid w:val="005616E3"/>
    <w:rsid w:val="005B2D7A"/>
    <w:rsid w:val="00604825"/>
    <w:rsid w:val="006208E1"/>
    <w:rsid w:val="00641C77"/>
    <w:rsid w:val="00750B00"/>
    <w:rsid w:val="0075180D"/>
    <w:rsid w:val="0076227F"/>
    <w:rsid w:val="00766C73"/>
    <w:rsid w:val="00787A7B"/>
    <w:rsid w:val="007A12A9"/>
    <w:rsid w:val="007B2F20"/>
    <w:rsid w:val="007D2C92"/>
    <w:rsid w:val="007D3EA8"/>
    <w:rsid w:val="007D453F"/>
    <w:rsid w:val="007F40E2"/>
    <w:rsid w:val="00827C76"/>
    <w:rsid w:val="00855E02"/>
    <w:rsid w:val="0090085E"/>
    <w:rsid w:val="009034EF"/>
    <w:rsid w:val="00913956"/>
    <w:rsid w:val="0095014C"/>
    <w:rsid w:val="0099166F"/>
    <w:rsid w:val="009B6B2C"/>
    <w:rsid w:val="009E7231"/>
    <w:rsid w:val="009E74DC"/>
    <w:rsid w:val="00A1176A"/>
    <w:rsid w:val="00A25F73"/>
    <w:rsid w:val="00A46F7A"/>
    <w:rsid w:val="00A54CD8"/>
    <w:rsid w:val="00A77C48"/>
    <w:rsid w:val="00B4383A"/>
    <w:rsid w:val="00B5143D"/>
    <w:rsid w:val="00B80E47"/>
    <w:rsid w:val="00B95B6A"/>
    <w:rsid w:val="00BC7153"/>
    <w:rsid w:val="00BD1626"/>
    <w:rsid w:val="00C159A6"/>
    <w:rsid w:val="00C23D8C"/>
    <w:rsid w:val="00C43F3A"/>
    <w:rsid w:val="00C74DE3"/>
    <w:rsid w:val="00C7606C"/>
    <w:rsid w:val="00C92475"/>
    <w:rsid w:val="00C977C1"/>
    <w:rsid w:val="00CA7898"/>
    <w:rsid w:val="00CB7514"/>
    <w:rsid w:val="00CD5F0C"/>
    <w:rsid w:val="00CE3E6C"/>
    <w:rsid w:val="00CF533A"/>
    <w:rsid w:val="00D138EF"/>
    <w:rsid w:val="00D42731"/>
    <w:rsid w:val="00D56722"/>
    <w:rsid w:val="00D604CA"/>
    <w:rsid w:val="00D73AB7"/>
    <w:rsid w:val="00D77402"/>
    <w:rsid w:val="00DA4398"/>
    <w:rsid w:val="00DC2D69"/>
    <w:rsid w:val="00E15183"/>
    <w:rsid w:val="00E34850"/>
    <w:rsid w:val="00E34D4C"/>
    <w:rsid w:val="00E661FB"/>
    <w:rsid w:val="00EB4239"/>
    <w:rsid w:val="00EE0413"/>
    <w:rsid w:val="00EE769B"/>
    <w:rsid w:val="00F17B3D"/>
    <w:rsid w:val="00F25360"/>
    <w:rsid w:val="00F2544B"/>
    <w:rsid w:val="00F62642"/>
    <w:rsid w:val="00FD0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750B00"/>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750B00"/>
    <w:rPr>
      <w:rFonts w:ascii="Calibri" w:hAnsi="Calibri"/>
      <w:szCs w:val="21"/>
    </w:rPr>
  </w:style>
  <w:style w:type="paragraph" w:styleId="Testofumetto">
    <w:name w:val="Balloon Text"/>
    <w:basedOn w:val="Normale"/>
    <w:link w:val="TestofumettoCarattere"/>
    <w:uiPriority w:val="99"/>
    <w:semiHidden/>
    <w:unhideWhenUsed/>
    <w:rsid w:val="00C924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2475"/>
    <w:rPr>
      <w:rFonts w:ascii="Tahoma" w:hAnsi="Tahoma" w:cs="Tahoma"/>
      <w:sz w:val="16"/>
      <w:szCs w:val="16"/>
    </w:rPr>
  </w:style>
  <w:style w:type="paragraph" w:styleId="Revisione">
    <w:name w:val="Revision"/>
    <w:hidden/>
    <w:uiPriority w:val="99"/>
    <w:semiHidden/>
    <w:rsid w:val="005B2D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750B00"/>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750B00"/>
    <w:rPr>
      <w:rFonts w:ascii="Calibri" w:hAnsi="Calibri"/>
      <w:szCs w:val="21"/>
    </w:rPr>
  </w:style>
  <w:style w:type="paragraph" w:styleId="Testofumetto">
    <w:name w:val="Balloon Text"/>
    <w:basedOn w:val="Normale"/>
    <w:link w:val="TestofumettoCarattere"/>
    <w:uiPriority w:val="99"/>
    <w:semiHidden/>
    <w:unhideWhenUsed/>
    <w:rsid w:val="00C924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2475"/>
    <w:rPr>
      <w:rFonts w:ascii="Tahoma" w:hAnsi="Tahoma" w:cs="Tahoma"/>
      <w:sz w:val="16"/>
      <w:szCs w:val="16"/>
    </w:rPr>
  </w:style>
  <w:style w:type="paragraph" w:styleId="Revisione">
    <w:name w:val="Revision"/>
    <w:hidden/>
    <w:uiPriority w:val="99"/>
    <w:semiHidden/>
    <w:rsid w:val="005B2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8180">
      <w:bodyDiv w:val="1"/>
      <w:marLeft w:val="0"/>
      <w:marRight w:val="0"/>
      <w:marTop w:val="0"/>
      <w:marBottom w:val="0"/>
      <w:divBdr>
        <w:top w:val="none" w:sz="0" w:space="0" w:color="auto"/>
        <w:left w:val="none" w:sz="0" w:space="0" w:color="auto"/>
        <w:bottom w:val="none" w:sz="0" w:space="0" w:color="auto"/>
        <w:right w:val="none" w:sz="0" w:space="0" w:color="auto"/>
      </w:divBdr>
    </w:div>
    <w:div w:id="1189491862">
      <w:bodyDiv w:val="1"/>
      <w:marLeft w:val="0"/>
      <w:marRight w:val="0"/>
      <w:marTop w:val="0"/>
      <w:marBottom w:val="0"/>
      <w:divBdr>
        <w:top w:val="none" w:sz="0" w:space="0" w:color="auto"/>
        <w:left w:val="none" w:sz="0" w:space="0" w:color="auto"/>
        <w:bottom w:val="none" w:sz="0" w:space="0" w:color="auto"/>
        <w:right w:val="none" w:sz="0" w:space="0" w:color="auto"/>
      </w:divBdr>
    </w:div>
    <w:div w:id="16698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49A5-C521-4105-B607-AFEB65C5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1959</Words>
  <Characters>11171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Scarabel</dc:creator>
  <cp:lastModifiedBy>Silvia</cp:lastModifiedBy>
  <cp:revision>15</cp:revision>
  <dcterms:created xsi:type="dcterms:W3CDTF">2015-01-20T16:42:00Z</dcterms:created>
  <dcterms:modified xsi:type="dcterms:W3CDTF">2015-01-21T14:23:00Z</dcterms:modified>
</cp:coreProperties>
</file>