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9FB07" w14:textId="74931242" w:rsidR="005B4665" w:rsidRPr="00625D73" w:rsidRDefault="006305D7" w:rsidP="00C209B1">
      <w:pPr>
        <w:pStyle w:val="NormalWeb"/>
        <w:spacing w:before="0" w:beforeAutospacing="0" w:after="0" w:afterAutospacing="0"/>
        <w:rPr>
          <w:rFonts w:asciiTheme="minorHAnsi" w:hAnsiTheme="minorHAnsi" w:cs="Arial"/>
          <w:color w:val="auto"/>
        </w:rPr>
      </w:pPr>
      <w:r w:rsidRPr="00625D73">
        <w:rPr>
          <w:rFonts w:asciiTheme="minorHAnsi" w:hAnsiTheme="minorHAnsi" w:cs="Arial"/>
          <w:b/>
          <w:bCs/>
          <w:color w:val="auto"/>
        </w:rPr>
        <w:t>TITLE:</w:t>
      </w:r>
      <w:r w:rsidR="005C6210" w:rsidRPr="00625D73">
        <w:rPr>
          <w:rFonts w:asciiTheme="minorHAnsi" w:hAnsiTheme="minorHAnsi" w:cs="Arial"/>
          <w:b/>
          <w:bCs/>
          <w:color w:val="auto"/>
        </w:rPr>
        <w:t xml:space="preserve"> </w:t>
      </w:r>
    </w:p>
    <w:p w14:paraId="40D5978A" w14:textId="2001BD5C" w:rsidR="009F6CB7" w:rsidRPr="00625D73" w:rsidRDefault="005B4665">
      <w:pPr>
        <w:pStyle w:val="NormalWeb"/>
        <w:spacing w:before="0" w:beforeAutospacing="0" w:after="0" w:afterAutospacing="0"/>
        <w:rPr>
          <w:rFonts w:asciiTheme="minorHAnsi" w:hAnsiTheme="minorHAnsi" w:cs="Arial"/>
          <w:color w:val="auto"/>
        </w:rPr>
      </w:pPr>
      <w:r w:rsidRPr="00625D73">
        <w:rPr>
          <w:rFonts w:asciiTheme="minorHAnsi" w:hAnsiTheme="minorHAnsi" w:cs="Arial"/>
          <w:color w:val="auto"/>
        </w:rPr>
        <w:t>Exploring</w:t>
      </w:r>
      <w:r w:rsidR="00FF053B" w:rsidRPr="00625D73">
        <w:rPr>
          <w:rFonts w:asciiTheme="minorHAnsi" w:hAnsiTheme="minorHAnsi" w:cs="Arial"/>
          <w:color w:val="auto"/>
        </w:rPr>
        <w:t xml:space="preserve"> the effects of atmospheric </w:t>
      </w:r>
      <w:proofErr w:type="spellStart"/>
      <w:r w:rsidR="00FF053B" w:rsidRPr="00625D73">
        <w:rPr>
          <w:rFonts w:asciiTheme="minorHAnsi" w:hAnsiTheme="minorHAnsi" w:cs="Arial"/>
          <w:color w:val="auto"/>
        </w:rPr>
        <w:t>forcings</w:t>
      </w:r>
      <w:proofErr w:type="spellEnd"/>
      <w:r w:rsidR="00FF053B" w:rsidRPr="00625D73">
        <w:rPr>
          <w:rFonts w:asciiTheme="minorHAnsi" w:hAnsiTheme="minorHAnsi" w:cs="Arial"/>
          <w:color w:val="auto"/>
        </w:rPr>
        <w:t xml:space="preserve"> on evaporation: </w:t>
      </w:r>
      <w:r w:rsidR="000D5BFA" w:rsidRPr="00625D73">
        <w:rPr>
          <w:rFonts w:asciiTheme="minorHAnsi" w:hAnsiTheme="minorHAnsi" w:cs="Arial"/>
          <w:color w:val="auto"/>
        </w:rPr>
        <w:t>E</w:t>
      </w:r>
      <w:r w:rsidR="009F6CB7" w:rsidRPr="00625D73">
        <w:rPr>
          <w:rFonts w:asciiTheme="minorHAnsi" w:hAnsiTheme="minorHAnsi"/>
          <w:color w:val="auto"/>
        </w:rPr>
        <w:t xml:space="preserve">xperimental integration of the atmospheric boundary layer and </w:t>
      </w:r>
      <w:r w:rsidR="00FF053B" w:rsidRPr="00625D73">
        <w:rPr>
          <w:rFonts w:asciiTheme="minorHAnsi" w:hAnsiTheme="minorHAnsi"/>
          <w:color w:val="auto"/>
        </w:rPr>
        <w:t>shallow subsurface</w:t>
      </w:r>
    </w:p>
    <w:p w14:paraId="37150906" w14:textId="152FD2AF" w:rsidR="006305D7" w:rsidRPr="00625D73" w:rsidRDefault="009F6CB7">
      <w:pPr>
        <w:tabs>
          <w:tab w:val="left" w:pos="5341"/>
        </w:tabs>
        <w:rPr>
          <w:rFonts w:asciiTheme="minorHAnsi" w:hAnsiTheme="minorHAnsi" w:cs="Arial"/>
          <w:b/>
          <w:bCs/>
          <w:color w:val="auto"/>
        </w:rPr>
      </w:pPr>
      <w:r w:rsidRPr="00625D73">
        <w:rPr>
          <w:rFonts w:asciiTheme="minorHAnsi" w:hAnsiTheme="minorHAnsi" w:cs="Arial"/>
          <w:b/>
          <w:bCs/>
          <w:color w:val="auto"/>
        </w:rPr>
        <w:tab/>
      </w:r>
    </w:p>
    <w:p w14:paraId="3D080DA3" w14:textId="28B88C08" w:rsidR="006305D7" w:rsidRPr="00625D73" w:rsidRDefault="006305D7">
      <w:pPr>
        <w:rPr>
          <w:rFonts w:asciiTheme="minorHAnsi" w:hAnsiTheme="minorHAnsi" w:cs="Arial"/>
          <w:bCs/>
          <w:i/>
          <w:color w:val="auto"/>
        </w:rPr>
      </w:pPr>
      <w:r w:rsidRPr="00625D73">
        <w:rPr>
          <w:rFonts w:asciiTheme="minorHAnsi" w:hAnsiTheme="minorHAnsi" w:cs="Arial"/>
          <w:b/>
          <w:bCs/>
          <w:color w:val="auto"/>
        </w:rPr>
        <w:t xml:space="preserve">AUTHORS: </w:t>
      </w:r>
    </w:p>
    <w:p w14:paraId="5BC54170" w14:textId="08A2D1A9" w:rsidR="003C1D31" w:rsidRPr="00625D73" w:rsidRDefault="003C1D31">
      <w:pPr>
        <w:rPr>
          <w:rFonts w:asciiTheme="minorHAnsi" w:hAnsiTheme="minorHAnsi" w:cs="Arial"/>
          <w:bCs/>
          <w:color w:val="auto"/>
        </w:rPr>
      </w:pPr>
      <w:r w:rsidRPr="00625D73">
        <w:rPr>
          <w:rFonts w:asciiTheme="minorHAnsi" w:hAnsiTheme="minorHAnsi" w:cs="Arial"/>
          <w:bCs/>
          <w:color w:val="auto"/>
        </w:rPr>
        <w:t>Smits, Kathleen</w:t>
      </w:r>
    </w:p>
    <w:p w14:paraId="396C3E67" w14:textId="0836DE62" w:rsidR="003C1D31" w:rsidRPr="00625D73" w:rsidRDefault="003C1D31">
      <w:pPr>
        <w:rPr>
          <w:rFonts w:asciiTheme="minorHAnsi" w:hAnsiTheme="minorHAnsi" w:cs="Arial"/>
          <w:bCs/>
          <w:color w:val="auto"/>
        </w:rPr>
      </w:pPr>
      <w:r w:rsidRPr="00625D73">
        <w:rPr>
          <w:rFonts w:asciiTheme="minorHAnsi" w:hAnsiTheme="minorHAnsi" w:cs="Arial"/>
          <w:bCs/>
          <w:color w:val="auto"/>
        </w:rPr>
        <w:t xml:space="preserve">Civil and Environmental Engineering </w:t>
      </w:r>
    </w:p>
    <w:p w14:paraId="3BFDFD64" w14:textId="19EEAA1D" w:rsidR="003C1D31" w:rsidRPr="00625D73" w:rsidRDefault="003C1D31">
      <w:pPr>
        <w:rPr>
          <w:rFonts w:asciiTheme="minorHAnsi" w:hAnsiTheme="minorHAnsi" w:cs="Arial"/>
          <w:bCs/>
          <w:color w:val="auto"/>
        </w:rPr>
      </w:pPr>
      <w:r w:rsidRPr="00625D73">
        <w:rPr>
          <w:rFonts w:asciiTheme="minorHAnsi" w:hAnsiTheme="minorHAnsi" w:cs="Arial"/>
          <w:bCs/>
          <w:color w:val="auto"/>
        </w:rPr>
        <w:t>Colorado School of Mines</w:t>
      </w:r>
    </w:p>
    <w:p w14:paraId="7400EAA1" w14:textId="4930584D" w:rsidR="003C1D31" w:rsidRPr="00625D73" w:rsidRDefault="003C1D31">
      <w:pPr>
        <w:rPr>
          <w:rFonts w:asciiTheme="minorHAnsi" w:hAnsiTheme="minorHAnsi" w:cs="Arial"/>
          <w:bCs/>
          <w:color w:val="auto"/>
        </w:rPr>
      </w:pPr>
      <w:r w:rsidRPr="00625D73">
        <w:rPr>
          <w:rFonts w:asciiTheme="minorHAnsi" w:hAnsiTheme="minorHAnsi" w:cs="Arial"/>
          <w:bCs/>
          <w:color w:val="auto"/>
        </w:rPr>
        <w:t>Golden, CO</w:t>
      </w:r>
    </w:p>
    <w:p w14:paraId="52DD8676" w14:textId="178B824B" w:rsidR="003C1D31" w:rsidRPr="00625D73" w:rsidRDefault="00726B26">
      <w:pPr>
        <w:rPr>
          <w:rFonts w:asciiTheme="minorHAnsi" w:hAnsiTheme="minorHAnsi" w:cs="Arial"/>
          <w:color w:val="auto"/>
          <w:shd w:val="clear" w:color="auto" w:fill="FFFFFF"/>
        </w:rPr>
      </w:pPr>
      <w:r w:rsidRPr="00625D73">
        <w:rPr>
          <w:rFonts w:asciiTheme="minorHAnsi" w:hAnsiTheme="minorHAnsi" w:cs="Arial"/>
          <w:color w:val="auto"/>
          <w:shd w:val="clear" w:color="auto" w:fill="FFFFFF"/>
        </w:rPr>
        <w:t>ksmits@</w:t>
      </w:r>
      <w:r w:rsidR="004A2961" w:rsidRPr="00625D73">
        <w:rPr>
          <w:rFonts w:asciiTheme="minorHAnsi" w:hAnsiTheme="minorHAnsi" w:cs="Arial"/>
          <w:color w:val="auto"/>
          <w:shd w:val="clear" w:color="auto" w:fill="FFFFFF"/>
        </w:rPr>
        <w:t>mines.edu</w:t>
      </w:r>
    </w:p>
    <w:p w14:paraId="0D336E08" w14:textId="77777777" w:rsidR="00E21D08" w:rsidRPr="00625D73" w:rsidRDefault="00E21D08">
      <w:pPr>
        <w:rPr>
          <w:rFonts w:asciiTheme="minorHAnsi" w:hAnsiTheme="minorHAnsi" w:cs="Arial"/>
          <w:color w:val="auto"/>
        </w:rPr>
      </w:pPr>
    </w:p>
    <w:p w14:paraId="4B67DCFD" w14:textId="0910CE86" w:rsidR="00E21D08" w:rsidRPr="00625D73" w:rsidRDefault="00E21D08">
      <w:pPr>
        <w:rPr>
          <w:rFonts w:asciiTheme="minorHAnsi" w:hAnsiTheme="minorHAnsi" w:cs="Arial"/>
          <w:bCs/>
          <w:color w:val="auto"/>
        </w:rPr>
      </w:pPr>
      <w:r w:rsidRPr="00625D73">
        <w:rPr>
          <w:rFonts w:asciiTheme="minorHAnsi" w:hAnsiTheme="minorHAnsi" w:cs="Arial"/>
          <w:bCs/>
          <w:color w:val="auto"/>
        </w:rPr>
        <w:t xml:space="preserve">Victoria </w:t>
      </w:r>
      <w:proofErr w:type="spellStart"/>
      <w:r w:rsidRPr="00625D73">
        <w:rPr>
          <w:rFonts w:asciiTheme="minorHAnsi" w:hAnsiTheme="minorHAnsi" w:cs="Arial"/>
          <w:bCs/>
          <w:color w:val="auto"/>
        </w:rPr>
        <w:t>Eagen</w:t>
      </w:r>
      <w:proofErr w:type="spellEnd"/>
      <w:r w:rsidRPr="00625D73">
        <w:rPr>
          <w:rFonts w:asciiTheme="minorHAnsi" w:hAnsiTheme="minorHAnsi" w:cs="Arial"/>
          <w:bCs/>
          <w:color w:val="auto"/>
        </w:rPr>
        <w:tab/>
      </w:r>
    </w:p>
    <w:p w14:paraId="7E859A09" w14:textId="77777777" w:rsidR="00E21D08" w:rsidRPr="00625D73" w:rsidRDefault="00E21D08">
      <w:pPr>
        <w:rPr>
          <w:rFonts w:asciiTheme="minorHAnsi" w:hAnsiTheme="minorHAnsi" w:cs="Arial"/>
          <w:bCs/>
          <w:color w:val="auto"/>
        </w:rPr>
      </w:pPr>
      <w:r w:rsidRPr="00625D73">
        <w:rPr>
          <w:rFonts w:asciiTheme="minorHAnsi" w:hAnsiTheme="minorHAnsi" w:cs="Arial"/>
          <w:bCs/>
          <w:color w:val="auto"/>
        </w:rPr>
        <w:t xml:space="preserve">Civil and Environmental Engineering </w:t>
      </w:r>
    </w:p>
    <w:p w14:paraId="66735150" w14:textId="77777777" w:rsidR="00E21D08" w:rsidRPr="00625D73" w:rsidRDefault="00E21D08">
      <w:pPr>
        <w:rPr>
          <w:rFonts w:asciiTheme="minorHAnsi" w:hAnsiTheme="minorHAnsi" w:cs="Arial"/>
          <w:bCs/>
          <w:color w:val="auto"/>
        </w:rPr>
      </w:pPr>
      <w:r w:rsidRPr="00625D73">
        <w:rPr>
          <w:rFonts w:asciiTheme="minorHAnsi" w:hAnsiTheme="minorHAnsi" w:cs="Arial"/>
          <w:bCs/>
          <w:color w:val="auto"/>
        </w:rPr>
        <w:t>Colorado School of Mines</w:t>
      </w:r>
    </w:p>
    <w:p w14:paraId="7103689D" w14:textId="5EB85238" w:rsidR="00E21D08" w:rsidRPr="00625D73" w:rsidRDefault="00E21D08">
      <w:pPr>
        <w:rPr>
          <w:rFonts w:asciiTheme="minorHAnsi" w:hAnsiTheme="minorHAnsi" w:cs="Arial"/>
          <w:bCs/>
          <w:color w:val="auto"/>
        </w:rPr>
      </w:pPr>
      <w:r w:rsidRPr="00625D73">
        <w:rPr>
          <w:rFonts w:asciiTheme="minorHAnsi" w:hAnsiTheme="minorHAnsi" w:cs="Arial"/>
          <w:bCs/>
          <w:color w:val="auto"/>
        </w:rPr>
        <w:t>Golden, CO</w:t>
      </w:r>
    </w:p>
    <w:p w14:paraId="2E78926F" w14:textId="0AEE4B56" w:rsidR="00736782" w:rsidRPr="00625D73" w:rsidRDefault="009D2914">
      <w:pPr>
        <w:rPr>
          <w:rFonts w:asciiTheme="minorHAnsi" w:hAnsiTheme="minorHAnsi" w:cs="Arial"/>
          <w:bCs/>
          <w:color w:val="auto"/>
        </w:rPr>
      </w:pPr>
      <w:r w:rsidRPr="00625D73">
        <w:rPr>
          <w:rFonts w:asciiTheme="minorHAnsi" w:hAnsiTheme="minorHAnsi" w:cs="Arial"/>
          <w:bCs/>
          <w:color w:val="auto"/>
        </w:rPr>
        <w:t>veagen@mines.edu</w:t>
      </w:r>
    </w:p>
    <w:p w14:paraId="1B6686DB" w14:textId="77777777" w:rsidR="009D2914" w:rsidRPr="00625D73" w:rsidRDefault="009D2914">
      <w:pPr>
        <w:rPr>
          <w:rFonts w:asciiTheme="minorHAnsi" w:hAnsiTheme="minorHAnsi" w:cs="Arial"/>
          <w:bCs/>
          <w:color w:val="auto"/>
        </w:rPr>
      </w:pPr>
    </w:p>
    <w:p w14:paraId="067900D1" w14:textId="77777777" w:rsidR="009D2914" w:rsidRPr="00625D73" w:rsidRDefault="009D2914">
      <w:pPr>
        <w:rPr>
          <w:rFonts w:asciiTheme="minorHAnsi" w:hAnsiTheme="minorHAnsi" w:cs="Arial"/>
          <w:color w:val="auto"/>
          <w:shd w:val="clear" w:color="auto" w:fill="FFFFFF"/>
        </w:rPr>
      </w:pPr>
      <w:proofErr w:type="spellStart"/>
      <w:r w:rsidRPr="00625D73">
        <w:rPr>
          <w:rFonts w:asciiTheme="minorHAnsi" w:hAnsiTheme="minorHAnsi" w:cs="Arial"/>
          <w:color w:val="auto"/>
          <w:shd w:val="clear" w:color="auto" w:fill="FFFFFF"/>
        </w:rPr>
        <w:t>Trautz</w:t>
      </w:r>
      <w:proofErr w:type="spellEnd"/>
      <w:r w:rsidRPr="00625D73">
        <w:rPr>
          <w:rFonts w:asciiTheme="minorHAnsi" w:hAnsiTheme="minorHAnsi" w:cs="Arial"/>
          <w:color w:val="auto"/>
          <w:shd w:val="clear" w:color="auto" w:fill="FFFFFF"/>
        </w:rPr>
        <w:t>, Andrew</w:t>
      </w:r>
    </w:p>
    <w:p w14:paraId="6B21074F" w14:textId="77777777" w:rsidR="009D2914" w:rsidRPr="00625D73" w:rsidRDefault="009D2914">
      <w:pPr>
        <w:rPr>
          <w:rFonts w:asciiTheme="minorHAnsi" w:hAnsiTheme="minorHAnsi" w:cs="Arial"/>
          <w:bCs/>
          <w:color w:val="auto"/>
        </w:rPr>
      </w:pPr>
      <w:r w:rsidRPr="00625D73">
        <w:rPr>
          <w:rFonts w:asciiTheme="minorHAnsi" w:hAnsiTheme="minorHAnsi" w:cs="Arial"/>
          <w:bCs/>
          <w:color w:val="auto"/>
        </w:rPr>
        <w:t xml:space="preserve">Civil and Environmental Engineering </w:t>
      </w:r>
    </w:p>
    <w:p w14:paraId="6D225ECA" w14:textId="77777777" w:rsidR="009D2914" w:rsidRPr="00625D73" w:rsidRDefault="009D2914">
      <w:pPr>
        <w:rPr>
          <w:rFonts w:asciiTheme="minorHAnsi" w:hAnsiTheme="minorHAnsi" w:cs="Arial"/>
          <w:bCs/>
          <w:color w:val="auto"/>
        </w:rPr>
      </w:pPr>
      <w:r w:rsidRPr="00625D73">
        <w:rPr>
          <w:rFonts w:asciiTheme="minorHAnsi" w:hAnsiTheme="minorHAnsi" w:cs="Arial"/>
          <w:bCs/>
          <w:color w:val="auto"/>
        </w:rPr>
        <w:t>Colorado School of Mines</w:t>
      </w:r>
    </w:p>
    <w:p w14:paraId="5A9B61FE" w14:textId="60371CC9" w:rsidR="009D2914" w:rsidRPr="00625D73" w:rsidRDefault="009D2914">
      <w:pPr>
        <w:rPr>
          <w:rFonts w:asciiTheme="minorHAnsi" w:hAnsiTheme="minorHAnsi" w:cs="Arial"/>
          <w:bCs/>
          <w:color w:val="auto"/>
        </w:rPr>
      </w:pPr>
      <w:r w:rsidRPr="00625D73">
        <w:rPr>
          <w:rFonts w:asciiTheme="minorHAnsi" w:hAnsiTheme="minorHAnsi" w:cs="Arial"/>
          <w:bCs/>
          <w:color w:val="auto"/>
        </w:rPr>
        <w:t>Golden, CO</w:t>
      </w:r>
    </w:p>
    <w:p w14:paraId="160B3BCC" w14:textId="77777777" w:rsidR="009D2914" w:rsidRPr="00625D73" w:rsidRDefault="009D2914">
      <w:pPr>
        <w:rPr>
          <w:rStyle w:val="Hyperlink"/>
          <w:rFonts w:asciiTheme="minorHAnsi" w:hAnsiTheme="minorHAnsi" w:cs="Arial"/>
          <w:color w:val="auto"/>
        </w:rPr>
      </w:pPr>
      <w:r w:rsidRPr="00625D73">
        <w:rPr>
          <w:rFonts w:asciiTheme="minorHAnsi" w:hAnsiTheme="minorHAnsi" w:cs="Arial"/>
          <w:color w:val="auto"/>
        </w:rPr>
        <w:t>atrautz@mines.edu</w:t>
      </w:r>
    </w:p>
    <w:p w14:paraId="079AE780" w14:textId="77777777" w:rsidR="006305D7" w:rsidRPr="00625D73" w:rsidRDefault="006305D7">
      <w:pPr>
        <w:pStyle w:val="NormalWeb"/>
        <w:spacing w:before="0" w:beforeAutospacing="0" w:after="0" w:afterAutospacing="0"/>
        <w:rPr>
          <w:rFonts w:asciiTheme="minorHAnsi" w:hAnsiTheme="minorHAnsi" w:cs="Arial"/>
          <w:b/>
          <w:bCs/>
          <w:color w:val="auto"/>
        </w:rPr>
      </w:pPr>
    </w:p>
    <w:p w14:paraId="03B84608" w14:textId="77777777" w:rsidR="005A46BA" w:rsidRPr="00625D73" w:rsidRDefault="006305D7">
      <w:pPr>
        <w:pStyle w:val="NormalWeb"/>
        <w:spacing w:before="0" w:beforeAutospacing="0" w:after="0" w:afterAutospacing="0"/>
        <w:rPr>
          <w:rFonts w:asciiTheme="minorHAnsi" w:hAnsiTheme="minorHAnsi" w:cs="Arial"/>
          <w:color w:val="auto"/>
        </w:rPr>
      </w:pPr>
      <w:r w:rsidRPr="00625D73">
        <w:rPr>
          <w:rFonts w:asciiTheme="minorHAnsi" w:hAnsiTheme="minorHAnsi" w:cs="Arial"/>
          <w:b/>
          <w:bCs/>
          <w:color w:val="auto"/>
        </w:rPr>
        <w:t>CORRESPONDING AUTHOR:</w:t>
      </w:r>
      <w:r w:rsidRPr="00625D73">
        <w:rPr>
          <w:rFonts w:asciiTheme="minorHAnsi" w:hAnsiTheme="minorHAnsi" w:cs="Arial"/>
          <w:color w:val="auto"/>
        </w:rPr>
        <w:t xml:space="preserve"> </w:t>
      </w:r>
    </w:p>
    <w:p w14:paraId="5CAFCFF9" w14:textId="4F63611F" w:rsidR="006305D7" w:rsidRPr="00625D73" w:rsidRDefault="00FC257C">
      <w:pPr>
        <w:pStyle w:val="NormalWeb"/>
        <w:spacing w:before="0" w:beforeAutospacing="0" w:after="0" w:afterAutospacing="0"/>
        <w:rPr>
          <w:rFonts w:asciiTheme="minorHAnsi" w:hAnsiTheme="minorHAnsi" w:cs="Arial"/>
          <w:color w:val="auto"/>
        </w:rPr>
      </w:pPr>
      <w:r w:rsidRPr="00625D73">
        <w:rPr>
          <w:rFonts w:asciiTheme="minorHAnsi" w:hAnsiTheme="minorHAnsi" w:cs="Arial"/>
          <w:color w:val="auto"/>
        </w:rPr>
        <w:t>Kathleen Smits</w:t>
      </w:r>
    </w:p>
    <w:p w14:paraId="5FCA5F51" w14:textId="77777777" w:rsidR="006305D7" w:rsidRPr="00625D73" w:rsidRDefault="006305D7">
      <w:pPr>
        <w:pStyle w:val="NormalWeb"/>
        <w:spacing w:before="0" w:beforeAutospacing="0" w:after="0" w:afterAutospacing="0"/>
        <w:rPr>
          <w:rFonts w:asciiTheme="minorHAnsi" w:hAnsiTheme="minorHAnsi" w:cs="Arial"/>
          <w:b/>
          <w:bCs/>
          <w:color w:val="auto"/>
        </w:rPr>
      </w:pPr>
    </w:p>
    <w:p w14:paraId="71B79AC9" w14:textId="3C5F3685" w:rsidR="006305D7" w:rsidRPr="00625D73" w:rsidRDefault="006305D7">
      <w:pPr>
        <w:pStyle w:val="NormalWeb"/>
        <w:spacing w:before="0" w:beforeAutospacing="0" w:after="0" w:afterAutospacing="0"/>
        <w:rPr>
          <w:rFonts w:asciiTheme="minorHAnsi" w:hAnsiTheme="minorHAnsi" w:cs="Arial"/>
          <w:color w:val="auto"/>
        </w:rPr>
      </w:pPr>
      <w:r w:rsidRPr="00625D73">
        <w:rPr>
          <w:rFonts w:asciiTheme="minorHAnsi" w:hAnsiTheme="minorHAnsi" w:cs="Arial"/>
          <w:b/>
          <w:bCs/>
          <w:color w:val="auto"/>
        </w:rPr>
        <w:t>KEYWORDS:</w:t>
      </w:r>
      <w:r w:rsidRPr="00625D73">
        <w:rPr>
          <w:rFonts w:asciiTheme="minorHAnsi" w:hAnsiTheme="minorHAnsi" w:cs="Arial"/>
          <w:color w:val="auto"/>
        </w:rPr>
        <w:t xml:space="preserve"> </w:t>
      </w:r>
    </w:p>
    <w:p w14:paraId="2BBA1498" w14:textId="75D3FE38" w:rsidR="006305D7" w:rsidRPr="00625D73" w:rsidRDefault="00C40DE1">
      <w:pPr>
        <w:pStyle w:val="NormalWeb"/>
        <w:spacing w:before="0" w:beforeAutospacing="0" w:after="0" w:afterAutospacing="0"/>
        <w:rPr>
          <w:rFonts w:asciiTheme="minorHAnsi" w:hAnsiTheme="minorHAnsi" w:cs="Arial"/>
          <w:color w:val="auto"/>
        </w:rPr>
      </w:pPr>
      <w:r w:rsidRPr="00625D73">
        <w:rPr>
          <w:rFonts w:asciiTheme="minorHAnsi" w:hAnsiTheme="minorHAnsi" w:cs="Arial"/>
          <w:color w:val="auto"/>
        </w:rPr>
        <w:t>Bare</w:t>
      </w:r>
      <w:r w:rsidR="00863433" w:rsidRPr="00625D73">
        <w:rPr>
          <w:rFonts w:asciiTheme="minorHAnsi" w:hAnsiTheme="minorHAnsi" w:cs="Arial"/>
          <w:color w:val="auto"/>
        </w:rPr>
        <w:t>-</w:t>
      </w:r>
      <w:r w:rsidR="00D70700" w:rsidRPr="00625D73">
        <w:rPr>
          <w:rFonts w:asciiTheme="minorHAnsi" w:hAnsiTheme="minorHAnsi" w:cs="Arial"/>
          <w:color w:val="auto"/>
        </w:rPr>
        <w:t>s</w:t>
      </w:r>
      <w:r w:rsidRPr="00625D73">
        <w:rPr>
          <w:rFonts w:asciiTheme="minorHAnsi" w:hAnsiTheme="minorHAnsi" w:cs="Arial"/>
          <w:color w:val="auto"/>
        </w:rPr>
        <w:t xml:space="preserve">oil </w:t>
      </w:r>
      <w:r w:rsidR="00D70700" w:rsidRPr="00625D73">
        <w:rPr>
          <w:rFonts w:asciiTheme="minorHAnsi" w:hAnsiTheme="minorHAnsi" w:cs="Arial"/>
          <w:color w:val="auto"/>
        </w:rPr>
        <w:t>e</w:t>
      </w:r>
      <w:r w:rsidR="003820F6" w:rsidRPr="00625D73">
        <w:rPr>
          <w:rFonts w:asciiTheme="minorHAnsi" w:hAnsiTheme="minorHAnsi" w:cs="Arial"/>
          <w:color w:val="auto"/>
        </w:rPr>
        <w:t xml:space="preserve">vaporation; </w:t>
      </w:r>
      <w:r w:rsidR="00730DBE" w:rsidRPr="00625D73">
        <w:rPr>
          <w:rFonts w:asciiTheme="minorHAnsi" w:hAnsiTheme="minorHAnsi" w:cs="Arial"/>
          <w:color w:val="auto"/>
        </w:rPr>
        <w:t xml:space="preserve">Land-atmosphere interactions; </w:t>
      </w:r>
      <w:r w:rsidR="00D70700" w:rsidRPr="00625D73">
        <w:rPr>
          <w:rFonts w:asciiTheme="minorHAnsi" w:hAnsiTheme="minorHAnsi" w:cs="Arial"/>
          <w:color w:val="auto"/>
        </w:rPr>
        <w:t>H</w:t>
      </w:r>
      <w:r w:rsidR="00730DBE" w:rsidRPr="00625D73">
        <w:rPr>
          <w:rFonts w:asciiTheme="minorHAnsi" w:hAnsiTheme="minorHAnsi" w:cs="Arial"/>
          <w:color w:val="auto"/>
        </w:rPr>
        <w:t>eat and mass flux;</w:t>
      </w:r>
      <w:r w:rsidR="009F6CB7" w:rsidRPr="00625D73">
        <w:rPr>
          <w:rFonts w:asciiTheme="minorHAnsi" w:hAnsiTheme="minorHAnsi" w:cs="Arial"/>
          <w:color w:val="auto"/>
        </w:rPr>
        <w:t xml:space="preserve"> </w:t>
      </w:r>
      <w:r w:rsidR="003820F6" w:rsidRPr="00625D73">
        <w:rPr>
          <w:rFonts w:asciiTheme="minorHAnsi" w:hAnsiTheme="minorHAnsi" w:cs="Arial"/>
          <w:color w:val="auto"/>
        </w:rPr>
        <w:t xml:space="preserve">Porous </w:t>
      </w:r>
      <w:r w:rsidR="00D70700" w:rsidRPr="00625D73">
        <w:rPr>
          <w:rFonts w:asciiTheme="minorHAnsi" w:hAnsiTheme="minorHAnsi" w:cs="Arial"/>
          <w:color w:val="auto"/>
        </w:rPr>
        <w:t>m</w:t>
      </w:r>
      <w:r w:rsidR="003820F6" w:rsidRPr="00625D73">
        <w:rPr>
          <w:rFonts w:asciiTheme="minorHAnsi" w:hAnsiTheme="minorHAnsi" w:cs="Arial"/>
          <w:color w:val="auto"/>
        </w:rPr>
        <w:t xml:space="preserve">edia; Wind </w:t>
      </w:r>
      <w:r w:rsidR="00D70700" w:rsidRPr="00625D73">
        <w:rPr>
          <w:rFonts w:asciiTheme="minorHAnsi" w:hAnsiTheme="minorHAnsi" w:cs="Arial"/>
          <w:color w:val="auto"/>
        </w:rPr>
        <w:t>t</w:t>
      </w:r>
      <w:r w:rsidR="003820F6" w:rsidRPr="00625D73">
        <w:rPr>
          <w:rFonts w:asciiTheme="minorHAnsi" w:hAnsiTheme="minorHAnsi" w:cs="Arial"/>
          <w:color w:val="auto"/>
        </w:rPr>
        <w:t xml:space="preserve">unnel; </w:t>
      </w:r>
      <w:r w:rsidR="00D70700" w:rsidRPr="00625D73">
        <w:rPr>
          <w:rFonts w:asciiTheme="minorHAnsi" w:hAnsiTheme="minorHAnsi" w:cs="Arial"/>
          <w:color w:val="auto"/>
        </w:rPr>
        <w:t>S</w:t>
      </w:r>
      <w:r w:rsidR="009F6CB7" w:rsidRPr="00625D73">
        <w:rPr>
          <w:rFonts w:asciiTheme="minorHAnsi" w:hAnsiTheme="minorHAnsi" w:cs="Arial"/>
          <w:color w:val="auto"/>
        </w:rPr>
        <w:t>oil t</w:t>
      </w:r>
      <w:r w:rsidR="00142CB0" w:rsidRPr="00625D73">
        <w:rPr>
          <w:rFonts w:asciiTheme="minorHAnsi" w:hAnsiTheme="minorHAnsi" w:cs="Arial"/>
          <w:color w:val="auto"/>
        </w:rPr>
        <w:t xml:space="preserve">hermal </w:t>
      </w:r>
      <w:r w:rsidR="00D70700" w:rsidRPr="00625D73">
        <w:rPr>
          <w:rFonts w:asciiTheme="minorHAnsi" w:hAnsiTheme="minorHAnsi" w:cs="Arial"/>
          <w:color w:val="auto"/>
        </w:rPr>
        <w:t>p</w:t>
      </w:r>
      <w:r w:rsidR="00142CB0" w:rsidRPr="00625D73">
        <w:rPr>
          <w:rFonts w:asciiTheme="minorHAnsi" w:hAnsiTheme="minorHAnsi" w:cs="Arial"/>
          <w:color w:val="auto"/>
        </w:rPr>
        <w:t>roperties;</w:t>
      </w:r>
      <w:r w:rsidR="003820F6" w:rsidRPr="00625D73">
        <w:rPr>
          <w:rFonts w:asciiTheme="minorHAnsi" w:hAnsiTheme="minorHAnsi" w:cs="Arial"/>
          <w:color w:val="auto"/>
        </w:rPr>
        <w:t xml:space="preserve"> </w:t>
      </w:r>
      <w:r w:rsidR="009F6CB7" w:rsidRPr="00625D73">
        <w:rPr>
          <w:rFonts w:asciiTheme="minorHAnsi" w:hAnsiTheme="minorHAnsi" w:cs="Arial"/>
          <w:color w:val="auto"/>
        </w:rPr>
        <w:t>Multiphase flow</w:t>
      </w:r>
    </w:p>
    <w:p w14:paraId="1CB4E390" w14:textId="77777777" w:rsidR="006305D7" w:rsidRPr="00625D73" w:rsidRDefault="006305D7">
      <w:pPr>
        <w:pStyle w:val="NormalWeb"/>
        <w:spacing w:before="0" w:beforeAutospacing="0" w:after="0" w:afterAutospacing="0"/>
        <w:rPr>
          <w:rFonts w:asciiTheme="minorHAnsi" w:hAnsiTheme="minorHAnsi" w:cs="Arial"/>
          <w:color w:val="auto"/>
        </w:rPr>
      </w:pPr>
    </w:p>
    <w:p w14:paraId="628AC4B5" w14:textId="2BBB6A81" w:rsidR="006305D7" w:rsidRPr="00625D73" w:rsidRDefault="006305D7">
      <w:pPr>
        <w:rPr>
          <w:rFonts w:asciiTheme="minorHAnsi" w:hAnsiTheme="minorHAnsi" w:cs="Arial"/>
          <w:color w:val="auto"/>
        </w:rPr>
      </w:pPr>
      <w:r w:rsidRPr="00625D73">
        <w:rPr>
          <w:rFonts w:asciiTheme="minorHAnsi" w:hAnsiTheme="minorHAnsi" w:cs="Arial"/>
          <w:b/>
          <w:bCs/>
          <w:color w:val="auto"/>
        </w:rPr>
        <w:t>SHORT ABSTRACT:</w:t>
      </w:r>
      <w:r w:rsidRPr="00625D73">
        <w:rPr>
          <w:rFonts w:asciiTheme="minorHAnsi" w:hAnsiTheme="minorHAnsi" w:cs="Arial"/>
          <w:color w:val="auto"/>
        </w:rPr>
        <w:t xml:space="preserve"> </w:t>
      </w:r>
    </w:p>
    <w:p w14:paraId="4801B183" w14:textId="01568ABC" w:rsidR="009D2914" w:rsidRPr="00625D73" w:rsidRDefault="003A41FA">
      <w:pPr>
        <w:rPr>
          <w:rFonts w:asciiTheme="minorHAnsi" w:hAnsiTheme="minorHAnsi"/>
          <w:color w:val="auto"/>
        </w:rPr>
      </w:pPr>
      <w:r w:rsidRPr="00625D73">
        <w:rPr>
          <w:rFonts w:asciiTheme="minorHAnsi" w:hAnsiTheme="minorHAnsi"/>
          <w:color w:val="auto"/>
        </w:rPr>
        <w:t>A</w:t>
      </w:r>
      <w:r w:rsidR="00C90F03" w:rsidRPr="00625D73">
        <w:rPr>
          <w:rFonts w:asciiTheme="minorHAnsi" w:hAnsiTheme="minorHAnsi"/>
          <w:color w:val="auto"/>
        </w:rPr>
        <w:t xml:space="preserve"> protocol for the </w:t>
      </w:r>
      <w:r w:rsidR="001F21E4" w:rsidRPr="00625D73">
        <w:rPr>
          <w:rFonts w:asciiTheme="minorHAnsi" w:hAnsiTheme="minorHAnsi"/>
          <w:color w:val="auto"/>
        </w:rPr>
        <w:t>design</w:t>
      </w:r>
      <w:r w:rsidR="00BD11D4" w:rsidRPr="00625D73">
        <w:rPr>
          <w:rFonts w:asciiTheme="minorHAnsi" w:hAnsiTheme="minorHAnsi"/>
          <w:color w:val="auto"/>
        </w:rPr>
        <w:t xml:space="preserve"> and</w:t>
      </w:r>
      <w:r w:rsidR="001F21E4" w:rsidRPr="00625D73">
        <w:rPr>
          <w:rFonts w:asciiTheme="minorHAnsi" w:hAnsiTheme="minorHAnsi"/>
          <w:color w:val="auto"/>
        </w:rPr>
        <w:t xml:space="preserve"> construction of a soil tank interfaced to a </w:t>
      </w:r>
      <w:r w:rsidR="00186870" w:rsidRPr="00625D73">
        <w:rPr>
          <w:rFonts w:asciiTheme="minorHAnsi" w:hAnsiTheme="minorHAnsi"/>
          <w:color w:val="auto"/>
        </w:rPr>
        <w:t xml:space="preserve">small </w:t>
      </w:r>
      <w:r w:rsidR="00C90F03" w:rsidRPr="00625D73">
        <w:rPr>
          <w:rFonts w:asciiTheme="minorHAnsi" w:hAnsiTheme="minorHAnsi"/>
          <w:color w:val="auto"/>
        </w:rPr>
        <w:t>climate controlled</w:t>
      </w:r>
      <w:r w:rsidR="001F21E4" w:rsidRPr="00625D73">
        <w:rPr>
          <w:rFonts w:asciiTheme="minorHAnsi" w:hAnsiTheme="minorHAnsi"/>
          <w:color w:val="auto"/>
        </w:rPr>
        <w:t xml:space="preserve"> wind tunnel</w:t>
      </w:r>
      <w:r w:rsidR="00C90F03" w:rsidRPr="00625D73">
        <w:rPr>
          <w:rFonts w:asciiTheme="minorHAnsi" w:hAnsiTheme="minorHAnsi"/>
          <w:color w:val="auto"/>
        </w:rPr>
        <w:t xml:space="preserve"> to </w:t>
      </w:r>
      <w:r w:rsidR="00C90F03" w:rsidRPr="00625D73">
        <w:rPr>
          <w:rFonts w:asciiTheme="minorHAnsi" w:hAnsiTheme="minorHAnsi" w:cs="Arial"/>
          <w:color w:val="auto"/>
        </w:rPr>
        <w:t xml:space="preserve">study the effects of atmospheric </w:t>
      </w:r>
      <w:proofErr w:type="spellStart"/>
      <w:r w:rsidR="00C90F03" w:rsidRPr="00625D73">
        <w:rPr>
          <w:rFonts w:asciiTheme="minorHAnsi" w:hAnsiTheme="minorHAnsi" w:cs="Arial"/>
          <w:color w:val="auto"/>
        </w:rPr>
        <w:t>forcings</w:t>
      </w:r>
      <w:proofErr w:type="spellEnd"/>
      <w:r w:rsidR="00C90F03" w:rsidRPr="00625D73">
        <w:rPr>
          <w:rFonts w:asciiTheme="minorHAnsi" w:hAnsiTheme="minorHAnsi" w:cs="Arial"/>
          <w:color w:val="auto"/>
        </w:rPr>
        <w:t xml:space="preserve"> on evaporation</w:t>
      </w:r>
      <w:r w:rsidRPr="00625D73">
        <w:rPr>
          <w:rFonts w:asciiTheme="minorHAnsi" w:hAnsiTheme="minorHAnsi" w:cs="Arial"/>
          <w:color w:val="auto"/>
        </w:rPr>
        <w:t xml:space="preserve"> is presented</w:t>
      </w:r>
      <w:r w:rsidR="00C90F03" w:rsidRPr="00625D73">
        <w:rPr>
          <w:rFonts w:asciiTheme="minorHAnsi" w:hAnsiTheme="minorHAnsi" w:cs="Arial"/>
          <w:color w:val="auto"/>
        </w:rPr>
        <w:t>.</w:t>
      </w:r>
      <w:r w:rsidRPr="00625D73">
        <w:rPr>
          <w:rFonts w:asciiTheme="minorHAnsi" w:hAnsiTheme="minorHAnsi" w:cs="Arial"/>
          <w:color w:val="auto"/>
        </w:rPr>
        <w:t xml:space="preserve"> </w:t>
      </w:r>
      <w:r w:rsidR="00C90F03" w:rsidRPr="00625D73">
        <w:rPr>
          <w:rFonts w:asciiTheme="minorHAnsi" w:hAnsiTheme="minorHAnsi" w:cs="Arial"/>
          <w:color w:val="auto"/>
        </w:rPr>
        <w:t xml:space="preserve">Both the soil tank and wind tunnel are </w:t>
      </w:r>
      <w:r w:rsidR="00C90F03" w:rsidRPr="00625D73">
        <w:rPr>
          <w:rFonts w:asciiTheme="minorHAnsi" w:hAnsiTheme="minorHAnsi"/>
          <w:color w:val="auto"/>
        </w:rPr>
        <w:t xml:space="preserve">instrumented with sensor technologies for the continuous in-situ measurement of environmental conditions. </w:t>
      </w:r>
    </w:p>
    <w:p w14:paraId="0403D578" w14:textId="77777777" w:rsidR="009D2914" w:rsidRPr="00625D73" w:rsidRDefault="009D2914">
      <w:pPr>
        <w:rPr>
          <w:rFonts w:asciiTheme="minorHAnsi" w:hAnsiTheme="minorHAnsi" w:cs="Arial"/>
          <w:color w:val="auto"/>
        </w:rPr>
      </w:pPr>
    </w:p>
    <w:p w14:paraId="728AAD28" w14:textId="1D9C3DB6" w:rsidR="006D3B77" w:rsidRPr="00625D73" w:rsidRDefault="006305D7">
      <w:pPr>
        <w:rPr>
          <w:rFonts w:asciiTheme="minorHAnsi" w:hAnsiTheme="minorHAnsi" w:cs="Arial"/>
          <w:i/>
          <w:color w:val="auto"/>
        </w:rPr>
      </w:pPr>
      <w:r w:rsidRPr="00625D73">
        <w:rPr>
          <w:rFonts w:asciiTheme="minorHAnsi" w:hAnsiTheme="minorHAnsi" w:cs="Arial"/>
          <w:b/>
          <w:bCs/>
          <w:color w:val="auto"/>
        </w:rPr>
        <w:t>LONG ABSTRACT:</w:t>
      </w:r>
      <w:r w:rsidRPr="00625D73">
        <w:rPr>
          <w:rFonts w:asciiTheme="minorHAnsi" w:hAnsiTheme="minorHAnsi" w:cs="Arial"/>
          <w:color w:val="auto"/>
        </w:rPr>
        <w:t xml:space="preserve"> </w:t>
      </w:r>
    </w:p>
    <w:p w14:paraId="63CB5F81" w14:textId="459E6CF6" w:rsidR="004F5AA3" w:rsidRPr="00625D73" w:rsidRDefault="006D7B7A">
      <w:pPr>
        <w:pStyle w:val="CommentText"/>
        <w:rPr>
          <w:rFonts w:asciiTheme="minorHAnsi" w:hAnsiTheme="minorHAnsi"/>
          <w:color w:val="auto"/>
        </w:rPr>
      </w:pPr>
      <w:r w:rsidRPr="00625D73">
        <w:rPr>
          <w:rFonts w:asciiTheme="minorHAnsi" w:hAnsiTheme="minorHAnsi"/>
          <w:color w:val="auto"/>
        </w:rPr>
        <w:t xml:space="preserve">Evaporation is directly </w:t>
      </w:r>
      <w:r w:rsidR="000D5BFA" w:rsidRPr="00625D73">
        <w:rPr>
          <w:rFonts w:asciiTheme="minorHAnsi" w:hAnsiTheme="minorHAnsi"/>
          <w:color w:val="auto"/>
        </w:rPr>
        <w:t xml:space="preserve">influenced by </w:t>
      </w:r>
      <w:r w:rsidRPr="00625D73">
        <w:rPr>
          <w:rFonts w:asciiTheme="minorHAnsi" w:hAnsiTheme="minorHAnsi"/>
          <w:color w:val="auto"/>
        </w:rPr>
        <w:t>the interactions between the atmosphere</w:t>
      </w:r>
      <w:r w:rsidR="0082569C" w:rsidRPr="00625D73">
        <w:rPr>
          <w:rFonts w:asciiTheme="minorHAnsi" w:hAnsiTheme="minorHAnsi"/>
          <w:color w:val="auto"/>
        </w:rPr>
        <w:t>, land surface</w:t>
      </w:r>
      <w:r w:rsidR="007B6AD3" w:rsidRPr="00625D73">
        <w:rPr>
          <w:rFonts w:asciiTheme="minorHAnsi" w:hAnsiTheme="minorHAnsi"/>
          <w:color w:val="auto"/>
        </w:rPr>
        <w:t xml:space="preserve"> and soil subsurface</w:t>
      </w:r>
      <w:r w:rsidR="00F86E54" w:rsidRPr="00625D73">
        <w:rPr>
          <w:rFonts w:asciiTheme="minorHAnsi" w:hAnsiTheme="minorHAnsi"/>
          <w:color w:val="auto"/>
        </w:rPr>
        <w:t>.</w:t>
      </w:r>
      <w:r w:rsidRPr="00625D73">
        <w:rPr>
          <w:rFonts w:asciiTheme="minorHAnsi" w:hAnsiTheme="minorHAnsi"/>
          <w:color w:val="auto"/>
        </w:rPr>
        <w:t xml:space="preserve"> </w:t>
      </w:r>
      <w:r w:rsidR="0082569C" w:rsidRPr="00625D73">
        <w:rPr>
          <w:rFonts w:asciiTheme="minorHAnsi" w:hAnsiTheme="minorHAnsi"/>
          <w:color w:val="auto"/>
        </w:rPr>
        <w:t xml:space="preserve">This work aims to experimentally study evaporation under </w:t>
      </w:r>
      <w:r w:rsidR="00D70700" w:rsidRPr="00625D73">
        <w:rPr>
          <w:rFonts w:asciiTheme="minorHAnsi" w:hAnsiTheme="minorHAnsi"/>
          <w:color w:val="auto"/>
        </w:rPr>
        <w:t xml:space="preserve">various </w:t>
      </w:r>
      <w:r w:rsidR="00285C28" w:rsidRPr="00625D73">
        <w:rPr>
          <w:rFonts w:asciiTheme="minorHAnsi" w:hAnsiTheme="minorHAnsi"/>
          <w:color w:val="auto"/>
        </w:rPr>
        <w:t xml:space="preserve">surface boundary conditions </w:t>
      </w:r>
      <w:r w:rsidR="009256EB" w:rsidRPr="00625D73">
        <w:rPr>
          <w:rFonts w:asciiTheme="minorHAnsi" w:hAnsiTheme="minorHAnsi"/>
          <w:color w:val="auto"/>
        </w:rPr>
        <w:t>to</w:t>
      </w:r>
      <w:r w:rsidRPr="00625D73">
        <w:rPr>
          <w:rFonts w:asciiTheme="minorHAnsi" w:hAnsiTheme="minorHAnsi"/>
          <w:color w:val="auto"/>
        </w:rPr>
        <w:t xml:space="preserve"> </w:t>
      </w:r>
      <w:r w:rsidR="00615F20" w:rsidRPr="00625D73">
        <w:rPr>
          <w:rFonts w:asciiTheme="minorHAnsi" w:hAnsiTheme="minorHAnsi"/>
          <w:color w:val="auto"/>
        </w:rPr>
        <w:t xml:space="preserve">improve our current understanding and characterization of this multiphase phenomenon as well as </w:t>
      </w:r>
      <w:r w:rsidRPr="00625D73">
        <w:rPr>
          <w:rFonts w:asciiTheme="minorHAnsi" w:hAnsiTheme="minorHAnsi"/>
          <w:color w:val="auto"/>
        </w:rPr>
        <w:t xml:space="preserve">to validate </w:t>
      </w:r>
      <w:r w:rsidR="00615F20" w:rsidRPr="00625D73">
        <w:rPr>
          <w:rFonts w:asciiTheme="minorHAnsi" w:hAnsiTheme="minorHAnsi"/>
          <w:color w:val="auto"/>
        </w:rPr>
        <w:t xml:space="preserve">numerical heat and mass transfer </w:t>
      </w:r>
      <w:r w:rsidR="00A31919" w:rsidRPr="00625D73">
        <w:rPr>
          <w:rFonts w:asciiTheme="minorHAnsi" w:hAnsiTheme="minorHAnsi"/>
          <w:color w:val="auto"/>
        </w:rPr>
        <w:t>theories that couple</w:t>
      </w:r>
      <w:r w:rsidR="00A17AB7" w:rsidRPr="00625D73">
        <w:rPr>
          <w:rFonts w:asciiTheme="minorHAnsi" w:hAnsiTheme="minorHAnsi"/>
          <w:color w:val="auto"/>
        </w:rPr>
        <w:t xml:space="preserve"> </w:t>
      </w:r>
      <w:proofErr w:type="spellStart"/>
      <w:r w:rsidR="00A17AB7" w:rsidRPr="00625D73">
        <w:rPr>
          <w:rFonts w:asciiTheme="minorHAnsi" w:hAnsiTheme="minorHAnsi"/>
          <w:color w:val="auto"/>
        </w:rPr>
        <w:t>Navier</w:t>
      </w:r>
      <w:proofErr w:type="spellEnd"/>
      <w:r w:rsidR="00A17AB7" w:rsidRPr="00625D73">
        <w:rPr>
          <w:rFonts w:asciiTheme="minorHAnsi" w:hAnsiTheme="minorHAnsi"/>
          <w:color w:val="auto"/>
        </w:rPr>
        <w:t>-Stoke</w:t>
      </w:r>
      <w:r w:rsidR="00615F20" w:rsidRPr="00625D73">
        <w:rPr>
          <w:rFonts w:asciiTheme="minorHAnsi" w:hAnsiTheme="minorHAnsi"/>
          <w:color w:val="auto"/>
        </w:rPr>
        <w:t>s</w:t>
      </w:r>
      <w:r w:rsidR="00A17AB7" w:rsidRPr="00625D73">
        <w:rPr>
          <w:rFonts w:asciiTheme="minorHAnsi" w:hAnsiTheme="minorHAnsi"/>
          <w:color w:val="auto"/>
        </w:rPr>
        <w:t xml:space="preserve"> </w:t>
      </w:r>
      <w:r w:rsidR="00615F20" w:rsidRPr="00625D73">
        <w:rPr>
          <w:rFonts w:asciiTheme="minorHAnsi" w:hAnsiTheme="minorHAnsi"/>
          <w:color w:val="auto"/>
        </w:rPr>
        <w:t xml:space="preserve">flow in the atmosphere and </w:t>
      </w:r>
      <w:proofErr w:type="spellStart"/>
      <w:r w:rsidR="00A17AB7" w:rsidRPr="00625D73">
        <w:rPr>
          <w:rFonts w:asciiTheme="minorHAnsi" w:hAnsiTheme="minorHAnsi"/>
          <w:color w:val="auto"/>
        </w:rPr>
        <w:t>Darc</w:t>
      </w:r>
      <w:r w:rsidR="00615F20" w:rsidRPr="00625D73">
        <w:rPr>
          <w:rFonts w:asciiTheme="minorHAnsi" w:hAnsiTheme="minorHAnsi"/>
          <w:color w:val="auto"/>
        </w:rPr>
        <w:t>ian</w:t>
      </w:r>
      <w:proofErr w:type="spellEnd"/>
      <w:r w:rsidR="00A17AB7" w:rsidRPr="00625D73">
        <w:rPr>
          <w:rFonts w:asciiTheme="minorHAnsi" w:hAnsiTheme="minorHAnsi"/>
          <w:color w:val="auto"/>
        </w:rPr>
        <w:t xml:space="preserve"> flow </w:t>
      </w:r>
      <w:r w:rsidR="00615F20" w:rsidRPr="00625D73">
        <w:rPr>
          <w:rFonts w:asciiTheme="minorHAnsi" w:hAnsiTheme="minorHAnsi"/>
          <w:color w:val="auto"/>
        </w:rPr>
        <w:t>in the porous media</w:t>
      </w:r>
      <w:r w:rsidR="00A17AB7" w:rsidRPr="00625D73">
        <w:rPr>
          <w:rFonts w:asciiTheme="minorHAnsi" w:hAnsiTheme="minorHAnsi"/>
          <w:color w:val="auto"/>
        </w:rPr>
        <w:t xml:space="preserve">. </w:t>
      </w:r>
      <w:r w:rsidR="0082569C" w:rsidRPr="00625D73">
        <w:rPr>
          <w:rFonts w:asciiTheme="minorHAnsi" w:hAnsiTheme="minorHAnsi"/>
          <w:color w:val="auto"/>
        </w:rPr>
        <w:t>E</w:t>
      </w:r>
      <w:r w:rsidR="00615F20" w:rsidRPr="00625D73">
        <w:rPr>
          <w:rFonts w:asciiTheme="minorHAnsi" w:hAnsiTheme="minorHAnsi"/>
          <w:color w:val="auto"/>
        </w:rPr>
        <w:t xml:space="preserve">xperimental data </w:t>
      </w:r>
      <w:r w:rsidR="008322BD" w:rsidRPr="00625D73">
        <w:rPr>
          <w:rFonts w:asciiTheme="minorHAnsi" w:hAnsiTheme="minorHAnsi"/>
          <w:color w:val="auto"/>
        </w:rPr>
        <w:t>were</w:t>
      </w:r>
      <w:r w:rsidR="00615F20" w:rsidRPr="00625D73">
        <w:rPr>
          <w:rFonts w:asciiTheme="minorHAnsi" w:hAnsiTheme="minorHAnsi"/>
          <w:color w:val="auto"/>
        </w:rPr>
        <w:t xml:space="preserve"> collected </w:t>
      </w:r>
      <w:r w:rsidR="0082569C" w:rsidRPr="00625D73">
        <w:rPr>
          <w:rFonts w:asciiTheme="minorHAnsi" w:hAnsiTheme="minorHAnsi"/>
          <w:color w:val="auto"/>
        </w:rPr>
        <w:t>using</w:t>
      </w:r>
      <w:r w:rsidR="00615F20" w:rsidRPr="00625D73">
        <w:rPr>
          <w:rFonts w:asciiTheme="minorHAnsi" w:hAnsiTheme="minorHAnsi"/>
          <w:color w:val="auto"/>
        </w:rPr>
        <w:t xml:space="preserve"> a unique soil tank</w:t>
      </w:r>
      <w:r w:rsidR="00AF63D2" w:rsidRPr="00625D73">
        <w:rPr>
          <w:rFonts w:asciiTheme="minorHAnsi" w:hAnsiTheme="minorHAnsi"/>
          <w:color w:val="auto"/>
        </w:rPr>
        <w:t xml:space="preserve"> apparatus </w:t>
      </w:r>
      <w:r w:rsidR="00D2166B" w:rsidRPr="00625D73">
        <w:rPr>
          <w:rFonts w:asciiTheme="minorHAnsi" w:hAnsiTheme="minorHAnsi"/>
          <w:color w:val="auto"/>
        </w:rPr>
        <w:t xml:space="preserve">interfaced with a small </w:t>
      </w:r>
      <w:r w:rsidR="0082569C" w:rsidRPr="00625D73">
        <w:rPr>
          <w:rFonts w:asciiTheme="minorHAnsi" w:hAnsiTheme="minorHAnsi"/>
          <w:color w:val="auto"/>
        </w:rPr>
        <w:t xml:space="preserve">climate controlled </w:t>
      </w:r>
      <w:r w:rsidR="00D2166B" w:rsidRPr="00625D73">
        <w:rPr>
          <w:rFonts w:asciiTheme="minorHAnsi" w:hAnsiTheme="minorHAnsi"/>
          <w:color w:val="auto"/>
        </w:rPr>
        <w:t xml:space="preserve">wind tunnel. The </w:t>
      </w:r>
      <w:r w:rsidR="00980C67" w:rsidRPr="00625D73">
        <w:rPr>
          <w:rFonts w:asciiTheme="minorHAnsi" w:hAnsiTheme="minorHAnsi"/>
          <w:color w:val="auto"/>
        </w:rPr>
        <w:t>experimental</w:t>
      </w:r>
      <w:r w:rsidR="0082569C" w:rsidRPr="00625D73">
        <w:rPr>
          <w:rFonts w:asciiTheme="minorHAnsi" w:hAnsiTheme="minorHAnsi"/>
          <w:color w:val="auto"/>
        </w:rPr>
        <w:t xml:space="preserve"> </w:t>
      </w:r>
      <w:r w:rsidR="00285C28" w:rsidRPr="00625D73">
        <w:rPr>
          <w:rFonts w:asciiTheme="minorHAnsi" w:hAnsiTheme="minorHAnsi"/>
          <w:color w:val="auto"/>
        </w:rPr>
        <w:t>apparatus was</w:t>
      </w:r>
      <w:r w:rsidR="0082569C" w:rsidRPr="00625D73">
        <w:rPr>
          <w:rFonts w:asciiTheme="minorHAnsi" w:hAnsiTheme="minorHAnsi"/>
          <w:color w:val="auto"/>
        </w:rPr>
        <w:t xml:space="preserve"> instrumented with a suite of </w:t>
      </w:r>
      <w:r w:rsidR="0082569C" w:rsidRPr="00625D73">
        <w:rPr>
          <w:rFonts w:asciiTheme="minorHAnsi" w:hAnsiTheme="minorHAnsi"/>
          <w:color w:val="auto"/>
        </w:rPr>
        <w:lastRenderedPageBreak/>
        <w:t xml:space="preserve">state of the art sensor technologies for the continuous and autonomous collection of </w:t>
      </w:r>
      <w:r w:rsidR="008322BD" w:rsidRPr="00625D73">
        <w:rPr>
          <w:rFonts w:asciiTheme="minorHAnsi" w:hAnsiTheme="minorHAnsi"/>
          <w:color w:val="auto"/>
        </w:rPr>
        <w:t xml:space="preserve">soil </w:t>
      </w:r>
      <w:r w:rsidR="0082569C" w:rsidRPr="00625D73">
        <w:rPr>
          <w:rFonts w:asciiTheme="minorHAnsi" w:hAnsiTheme="minorHAnsi"/>
          <w:color w:val="auto"/>
        </w:rPr>
        <w:t xml:space="preserve">moisture, </w:t>
      </w:r>
      <w:r w:rsidR="00D70700" w:rsidRPr="00625D73">
        <w:rPr>
          <w:rFonts w:asciiTheme="minorHAnsi" w:hAnsiTheme="minorHAnsi"/>
          <w:color w:val="auto"/>
        </w:rPr>
        <w:t xml:space="preserve">soil </w:t>
      </w:r>
      <w:r w:rsidR="0082569C" w:rsidRPr="00625D73">
        <w:rPr>
          <w:rFonts w:asciiTheme="minorHAnsi" w:hAnsiTheme="minorHAnsi"/>
          <w:color w:val="auto"/>
        </w:rPr>
        <w:t>thermal properties</w:t>
      </w:r>
      <w:r w:rsidR="008F64F3" w:rsidRPr="00625D73">
        <w:rPr>
          <w:rFonts w:asciiTheme="minorHAnsi" w:hAnsiTheme="minorHAnsi"/>
          <w:color w:val="auto"/>
        </w:rPr>
        <w:t xml:space="preserve">, </w:t>
      </w:r>
      <w:r w:rsidR="0082569C" w:rsidRPr="00625D73">
        <w:rPr>
          <w:rFonts w:asciiTheme="minorHAnsi" w:hAnsiTheme="minorHAnsi"/>
          <w:color w:val="auto"/>
        </w:rPr>
        <w:t>soil and air temperature</w:t>
      </w:r>
      <w:r w:rsidR="00D70700" w:rsidRPr="00625D73">
        <w:rPr>
          <w:rFonts w:asciiTheme="minorHAnsi" w:hAnsiTheme="minorHAnsi"/>
          <w:color w:val="auto"/>
        </w:rPr>
        <w:t>,</w:t>
      </w:r>
      <w:r w:rsidR="0082569C" w:rsidRPr="00625D73">
        <w:rPr>
          <w:rFonts w:asciiTheme="minorHAnsi" w:hAnsiTheme="minorHAnsi"/>
          <w:color w:val="auto"/>
        </w:rPr>
        <w:t xml:space="preserve"> </w:t>
      </w:r>
      <w:r w:rsidR="00D70700" w:rsidRPr="00625D73">
        <w:rPr>
          <w:rFonts w:asciiTheme="minorHAnsi" w:hAnsiTheme="minorHAnsi"/>
          <w:color w:val="auto"/>
        </w:rPr>
        <w:t xml:space="preserve">relative humidity, </w:t>
      </w:r>
      <w:r w:rsidR="0082569C" w:rsidRPr="00625D73">
        <w:rPr>
          <w:rFonts w:asciiTheme="minorHAnsi" w:hAnsiTheme="minorHAnsi"/>
          <w:color w:val="auto"/>
        </w:rPr>
        <w:t xml:space="preserve">and </w:t>
      </w:r>
      <w:r w:rsidR="00D2166B" w:rsidRPr="00625D73">
        <w:rPr>
          <w:rFonts w:asciiTheme="minorHAnsi" w:hAnsiTheme="minorHAnsi"/>
          <w:color w:val="auto"/>
        </w:rPr>
        <w:t xml:space="preserve">wind </w:t>
      </w:r>
      <w:r w:rsidR="006E025D" w:rsidRPr="00625D73">
        <w:rPr>
          <w:rFonts w:asciiTheme="minorHAnsi" w:hAnsiTheme="minorHAnsi"/>
          <w:color w:val="auto"/>
        </w:rPr>
        <w:t>speed</w:t>
      </w:r>
      <w:r w:rsidR="00D2166B" w:rsidRPr="00625D73">
        <w:rPr>
          <w:rFonts w:asciiTheme="minorHAnsi" w:hAnsiTheme="minorHAnsi"/>
          <w:color w:val="auto"/>
        </w:rPr>
        <w:t xml:space="preserve">. </w:t>
      </w:r>
      <w:r w:rsidR="00DB4A41" w:rsidRPr="00625D73">
        <w:rPr>
          <w:rFonts w:asciiTheme="minorHAnsi" w:hAnsiTheme="minorHAnsi"/>
          <w:color w:val="auto"/>
        </w:rPr>
        <w:t xml:space="preserve">This experimental apparatus can be used to generate data under well controlled boundary conditions, </w:t>
      </w:r>
      <w:r w:rsidR="00DB4A41" w:rsidRPr="00625D73">
        <w:rPr>
          <w:rFonts w:asciiTheme="minorHAnsi" w:hAnsiTheme="minorHAnsi" w:cs="Arial"/>
          <w:color w:val="auto"/>
        </w:rPr>
        <w:t xml:space="preserve">allowing for better control and gathering of accurate data at scales of interest not feasible in the field. </w:t>
      </w:r>
      <w:r w:rsidR="008F64F3" w:rsidRPr="00625D73">
        <w:rPr>
          <w:rFonts w:asciiTheme="minorHAnsi" w:hAnsiTheme="minorHAnsi"/>
          <w:color w:val="auto"/>
        </w:rPr>
        <w:t xml:space="preserve">Induced airflow </w:t>
      </w:r>
      <w:r w:rsidR="00285C28" w:rsidRPr="00625D73">
        <w:rPr>
          <w:rFonts w:asciiTheme="minorHAnsi" w:hAnsiTheme="minorHAnsi"/>
          <w:color w:val="auto"/>
        </w:rPr>
        <w:t xml:space="preserve">at </w:t>
      </w:r>
      <w:r w:rsidR="00D70700" w:rsidRPr="00625D73">
        <w:rPr>
          <w:rFonts w:asciiTheme="minorHAnsi" w:hAnsiTheme="minorHAnsi"/>
          <w:color w:val="auto"/>
        </w:rPr>
        <w:t xml:space="preserve">several distinct </w:t>
      </w:r>
      <w:r w:rsidR="00F54B34" w:rsidRPr="00625D73">
        <w:rPr>
          <w:rFonts w:asciiTheme="minorHAnsi" w:hAnsiTheme="minorHAnsi"/>
          <w:color w:val="auto"/>
        </w:rPr>
        <w:t xml:space="preserve">wind speeds </w:t>
      </w:r>
      <w:r w:rsidR="008F64F3" w:rsidRPr="00625D73">
        <w:rPr>
          <w:rFonts w:asciiTheme="minorHAnsi" w:hAnsiTheme="minorHAnsi"/>
          <w:color w:val="auto"/>
        </w:rPr>
        <w:t>over the soil surface</w:t>
      </w:r>
      <w:r w:rsidR="00C66B30" w:rsidRPr="00625D73">
        <w:rPr>
          <w:rFonts w:asciiTheme="minorHAnsi" w:hAnsiTheme="minorHAnsi"/>
          <w:color w:val="auto"/>
        </w:rPr>
        <w:t xml:space="preserve"> </w:t>
      </w:r>
      <w:r w:rsidR="00980C67" w:rsidRPr="00625D73">
        <w:rPr>
          <w:rFonts w:asciiTheme="minorHAnsi" w:hAnsiTheme="minorHAnsi"/>
          <w:color w:val="auto"/>
        </w:rPr>
        <w:t>resulted in unique behavior</w:t>
      </w:r>
      <w:r w:rsidR="00D70700" w:rsidRPr="00625D73">
        <w:rPr>
          <w:rFonts w:asciiTheme="minorHAnsi" w:hAnsiTheme="minorHAnsi"/>
          <w:color w:val="auto"/>
        </w:rPr>
        <w:t xml:space="preserve"> of heat and mass transfer during </w:t>
      </w:r>
      <w:r w:rsidR="00980C67" w:rsidRPr="00625D73">
        <w:rPr>
          <w:rFonts w:asciiTheme="minorHAnsi" w:hAnsiTheme="minorHAnsi"/>
          <w:color w:val="auto"/>
        </w:rPr>
        <w:t xml:space="preserve">the </w:t>
      </w:r>
      <w:r w:rsidR="00D70700" w:rsidRPr="00625D73">
        <w:rPr>
          <w:rFonts w:asciiTheme="minorHAnsi" w:hAnsiTheme="minorHAnsi"/>
          <w:color w:val="auto"/>
        </w:rPr>
        <w:t xml:space="preserve">different </w:t>
      </w:r>
      <w:r w:rsidR="00980C67" w:rsidRPr="00625D73">
        <w:rPr>
          <w:rFonts w:asciiTheme="minorHAnsi" w:hAnsiTheme="minorHAnsi"/>
          <w:color w:val="auto"/>
        </w:rPr>
        <w:t>evaporative stage</w:t>
      </w:r>
      <w:r w:rsidR="00D70700" w:rsidRPr="00625D73">
        <w:rPr>
          <w:rFonts w:asciiTheme="minorHAnsi" w:hAnsiTheme="minorHAnsi"/>
          <w:color w:val="auto"/>
        </w:rPr>
        <w:t>s</w:t>
      </w:r>
      <w:r w:rsidR="00980C67" w:rsidRPr="00625D73">
        <w:rPr>
          <w:rFonts w:asciiTheme="minorHAnsi" w:hAnsiTheme="minorHAnsi"/>
          <w:color w:val="auto"/>
        </w:rPr>
        <w:t>.</w:t>
      </w:r>
      <w:r w:rsidR="00C209B1" w:rsidRPr="00625D73">
        <w:rPr>
          <w:rFonts w:asciiTheme="minorHAnsi" w:hAnsiTheme="minorHAnsi"/>
          <w:color w:val="auto"/>
        </w:rPr>
        <w:t xml:space="preserve"> </w:t>
      </w:r>
    </w:p>
    <w:p w14:paraId="637D776B" w14:textId="77777777" w:rsidR="00980C67" w:rsidRPr="00625D73" w:rsidRDefault="00980C67">
      <w:pPr>
        <w:rPr>
          <w:rFonts w:asciiTheme="minorHAnsi" w:hAnsiTheme="minorHAnsi" w:cs="Arial"/>
          <w:color w:val="auto"/>
        </w:rPr>
      </w:pPr>
    </w:p>
    <w:p w14:paraId="762176FE" w14:textId="1B5143C2" w:rsidR="00AA01E6" w:rsidRPr="00625D73" w:rsidRDefault="006305D7">
      <w:pPr>
        <w:rPr>
          <w:rFonts w:asciiTheme="minorHAnsi" w:hAnsiTheme="minorHAnsi" w:cs="Arial"/>
          <w:color w:val="auto"/>
        </w:rPr>
      </w:pPr>
      <w:r w:rsidRPr="00625D73">
        <w:rPr>
          <w:rFonts w:asciiTheme="minorHAnsi" w:hAnsiTheme="minorHAnsi" w:cs="Arial"/>
          <w:b/>
          <w:color w:val="auto"/>
        </w:rPr>
        <w:t>INTRODUCTION</w:t>
      </w:r>
      <w:r w:rsidRPr="00625D73">
        <w:rPr>
          <w:rFonts w:asciiTheme="minorHAnsi" w:hAnsiTheme="minorHAnsi" w:cs="Arial"/>
          <w:b/>
          <w:bCs/>
          <w:color w:val="auto"/>
        </w:rPr>
        <w:t>:</w:t>
      </w:r>
      <w:r w:rsidR="00C209B1" w:rsidRPr="00625D73">
        <w:rPr>
          <w:rFonts w:asciiTheme="minorHAnsi" w:hAnsiTheme="minorHAnsi" w:cs="Arial"/>
          <w:color w:val="auto"/>
        </w:rPr>
        <w:t xml:space="preserve"> </w:t>
      </w:r>
    </w:p>
    <w:p w14:paraId="3335F89C" w14:textId="1C227FD5" w:rsidR="00315B4E" w:rsidRPr="00625D73" w:rsidRDefault="00315B4E" w:rsidP="0036405D">
      <w:pPr>
        <w:widowControl/>
        <w:autoSpaceDE/>
        <w:autoSpaceDN/>
        <w:adjustRightInd/>
        <w:rPr>
          <w:rFonts w:asciiTheme="minorHAnsi" w:hAnsiTheme="minorHAnsi"/>
          <w:color w:val="auto"/>
        </w:rPr>
      </w:pPr>
      <w:r w:rsidRPr="00625D73">
        <w:rPr>
          <w:rFonts w:asciiTheme="minorHAnsi" w:eastAsia="MS Mincho" w:hAnsiTheme="minorHAnsi" w:cs="Arial"/>
          <w:color w:val="auto"/>
          <w:lang w:eastAsia="ja-JP"/>
        </w:rPr>
        <w:t xml:space="preserve">Understanding the interaction between the land and atmosphere is paramount to our understanding of </w:t>
      </w:r>
      <w:r w:rsidR="00543B38" w:rsidRPr="00625D73">
        <w:rPr>
          <w:rFonts w:asciiTheme="minorHAnsi" w:hAnsiTheme="minorHAnsi"/>
          <w:color w:val="auto"/>
        </w:rPr>
        <w:t xml:space="preserve">many current world problems such as leaking of geologically-sequestered carbon dioxide in soil, climate change, water and food supply, the accurate detection of landmines, and the remediation of ground water and soil. In addition, </w:t>
      </w:r>
      <w:r w:rsidR="00543B38" w:rsidRPr="00625D73">
        <w:rPr>
          <w:rFonts w:asciiTheme="minorHAnsi" w:eastAsia="MS Mincho" w:hAnsiTheme="minorHAnsi" w:cs="Arial"/>
          <w:color w:val="auto"/>
          <w:lang w:eastAsia="ja-JP"/>
        </w:rPr>
        <w:t>t</w:t>
      </w:r>
      <w:r w:rsidRPr="00625D73">
        <w:rPr>
          <w:rFonts w:asciiTheme="minorHAnsi" w:eastAsia="MS Mincho" w:hAnsiTheme="minorHAnsi" w:cs="Arial"/>
          <w:color w:val="auto"/>
          <w:lang w:eastAsia="ja-JP"/>
        </w:rPr>
        <w:t xml:space="preserve">he primary exchanges of heat and water that drive global and regional meteorological conditions occur at the Earth’s surface. Many weather and climate phenomena (e.g., hurricanes, El Nino, </w:t>
      </w:r>
      <w:r w:rsidR="001D291F" w:rsidRPr="00625D73">
        <w:rPr>
          <w:rFonts w:asciiTheme="minorHAnsi" w:eastAsia="MS Mincho" w:hAnsiTheme="minorHAnsi" w:cs="Arial"/>
          <w:color w:val="auto"/>
          <w:lang w:eastAsia="ja-JP"/>
        </w:rPr>
        <w:t>droughts,</w:t>
      </w:r>
      <w:r w:rsidRPr="00625D73">
        <w:rPr>
          <w:rFonts w:asciiTheme="minorHAnsi" w:eastAsia="MS Mincho" w:hAnsiTheme="minorHAnsi" w:cs="Arial"/>
          <w:color w:val="auto"/>
          <w:lang w:eastAsia="ja-JP"/>
        </w:rPr>
        <w:t xml:space="preserve"> etc.) are principally driven by processes associated with atmospheric-land surface interactions</w:t>
      </w:r>
      <w:r w:rsidR="009D2914" w:rsidRPr="00625D73">
        <w:rPr>
          <w:rFonts w:asciiTheme="minorHAnsi" w:eastAsia="MS Mincho" w:hAnsiTheme="minorHAnsi" w:cs="Arial"/>
          <w:color w:val="auto"/>
          <w:vertAlign w:val="superscript"/>
          <w:lang w:eastAsia="ja-JP"/>
        </w:rPr>
        <w:t>1</w:t>
      </w:r>
      <w:r w:rsidRPr="00625D73">
        <w:rPr>
          <w:rFonts w:asciiTheme="minorHAnsi" w:eastAsia="MS Mincho" w:hAnsiTheme="minorHAnsi" w:cs="Arial"/>
          <w:color w:val="auto"/>
          <w:lang w:eastAsia="ja-JP"/>
        </w:rPr>
        <w:t>.</w:t>
      </w:r>
      <w:r w:rsidR="00C209B1" w:rsidRPr="00625D73">
        <w:rPr>
          <w:rFonts w:asciiTheme="minorHAnsi" w:eastAsia="MS Mincho" w:hAnsiTheme="minorHAnsi" w:cs="Arial"/>
          <w:color w:val="auto"/>
          <w:lang w:eastAsia="ja-JP"/>
        </w:rPr>
        <w:t xml:space="preserve"> </w:t>
      </w:r>
      <w:r w:rsidRPr="00625D73">
        <w:rPr>
          <w:rFonts w:asciiTheme="minorHAnsi" w:eastAsia="MS Mincho" w:hAnsiTheme="minorHAnsi" w:cs="Arial"/>
          <w:color w:val="auto"/>
          <w:lang w:eastAsia="ja-JP"/>
        </w:rPr>
        <w:t>As more than half of the land surface on the Earth is arid or semiarid</w:t>
      </w:r>
      <w:r w:rsidR="009D2914" w:rsidRPr="00625D73">
        <w:rPr>
          <w:rFonts w:asciiTheme="minorHAnsi" w:eastAsia="MS Mincho" w:hAnsiTheme="minorHAnsi" w:cs="Arial"/>
          <w:color w:val="auto"/>
          <w:vertAlign w:val="superscript"/>
          <w:lang w:eastAsia="ja-JP"/>
        </w:rPr>
        <w:t>2-4</w:t>
      </w:r>
      <w:r w:rsidRPr="00625D73">
        <w:rPr>
          <w:rFonts w:asciiTheme="minorHAnsi" w:eastAsia="MS Mincho" w:hAnsiTheme="minorHAnsi" w:cs="Arial"/>
          <w:color w:val="auto"/>
          <w:lang w:eastAsia="ja-JP"/>
        </w:rPr>
        <w:t xml:space="preserve">, accurately describing the water cycle in these regions on the basis of heat and water exchanges between the atmospheric air and the soil surface is critical to improving our understanding of the aforementioned issues, particularly in regions vulnerable to extended drought and desertification. </w:t>
      </w:r>
      <w:r w:rsidR="004A062F" w:rsidRPr="00625D73">
        <w:rPr>
          <w:rFonts w:asciiTheme="minorHAnsi" w:hAnsiTheme="minorHAnsi"/>
          <w:color w:val="auto"/>
        </w:rPr>
        <w:t>However, d</w:t>
      </w:r>
      <w:r w:rsidR="0089521E" w:rsidRPr="00625D73">
        <w:rPr>
          <w:rFonts w:asciiTheme="minorHAnsi" w:hAnsiTheme="minorHAnsi"/>
          <w:color w:val="auto"/>
        </w:rPr>
        <w:t xml:space="preserve">espite decades of research, there still remain many knowledge gaps </w:t>
      </w:r>
      <w:r w:rsidR="0089521E" w:rsidRPr="00625D73">
        <w:rPr>
          <w:rFonts w:asciiTheme="minorHAnsi" w:eastAsia="MS Mincho" w:hAnsiTheme="minorHAnsi" w:cs="Arial"/>
          <w:color w:val="auto"/>
          <w:lang w:eastAsia="ja-JP"/>
        </w:rPr>
        <w:t xml:space="preserve">in the current </w:t>
      </w:r>
      <w:r w:rsidR="00C145C5" w:rsidRPr="00625D73">
        <w:rPr>
          <w:rFonts w:asciiTheme="minorHAnsi" w:eastAsia="MS Mincho" w:hAnsiTheme="minorHAnsi" w:cs="Arial"/>
          <w:color w:val="auto"/>
          <w:lang w:eastAsia="ja-JP"/>
        </w:rPr>
        <w:t>understanding of</w:t>
      </w:r>
      <w:r w:rsidR="0089521E" w:rsidRPr="00625D73">
        <w:rPr>
          <w:rFonts w:asciiTheme="minorHAnsi" w:eastAsia="MS Mincho" w:hAnsiTheme="minorHAnsi" w:cs="Arial"/>
          <w:color w:val="auto"/>
          <w:lang w:eastAsia="ja-JP"/>
        </w:rPr>
        <w:t xml:space="preserve"> how the shallow subsurface </w:t>
      </w:r>
      <w:r w:rsidR="005016B1" w:rsidRPr="00625D73">
        <w:rPr>
          <w:rFonts w:asciiTheme="minorHAnsi" w:eastAsia="MS Mincho" w:hAnsiTheme="minorHAnsi" w:cs="Arial"/>
          <w:color w:val="auto"/>
          <w:lang w:eastAsia="ja-JP"/>
        </w:rPr>
        <w:t xml:space="preserve">and </w:t>
      </w:r>
      <w:r w:rsidR="0089521E" w:rsidRPr="00625D73">
        <w:rPr>
          <w:rFonts w:asciiTheme="minorHAnsi" w:eastAsia="MS Mincho" w:hAnsiTheme="minorHAnsi" w:cs="Arial"/>
          <w:color w:val="auto"/>
          <w:lang w:eastAsia="ja-JP"/>
        </w:rPr>
        <w:t>atmosphere</w:t>
      </w:r>
      <w:r w:rsidR="00C145C5" w:rsidRPr="00625D73">
        <w:rPr>
          <w:rFonts w:asciiTheme="minorHAnsi" w:eastAsia="MS Mincho" w:hAnsiTheme="minorHAnsi" w:cs="Arial"/>
          <w:color w:val="auto"/>
          <w:lang w:eastAsia="ja-JP"/>
        </w:rPr>
        <w:t xml:space="preserve"> </w:t>
      </w:r>
      <w:r w:rsidR="005016B1" w:rsidRPr="00625D73">
        <w:rPr>
          <w:rFonts w:asciiTheme="minorHAnsi" w:eastAsia="MS Mincho" w:hAnsiTheme="minorHAnsi" w:cs="Arial"/>
          <w:color w:val="auto"/>
          <w:lang w:eastAsia="ja-JP"/>
        </w:rPr>
        <w:t>interact</w:t>
      </w:r>
      <w:r w:rsidR="009D2914" w:rsidRPr="00625D73">
        <w:rPr>
          <w:rFonts w:asciiTheme="minorHAnsi" w:eastAsia="MS Mincho" w:hAnsiTheme="minorHAnsi" w:cs="Arial"/>
          <w:color w:val="auto"/>
          <w:vertAlign w:val="superscript"/>
          <w:lang w:eastAsia="ja-JP"/>
        </w:rPr>
        <w:t>5</w:t>
      </w:r>
      <w:r w:rsidR="0089521E" w:rsidRPr="00625D73">
        <w:rPr>
          <w:rFonts w:asciiTheme="minorHAnsi" w:eastAsia="MS Mincho" w:hAnsiTheme="minorHAnsi" w:cs="Arial"/>
          <w:b/>
          <w:color w:val="auto"/>
          <w:lang w:eastAsia="ja-JP"/>
        </w:rPr>
        <w:t>.</w:t>
      </w:r>
      <w:r w:rsidR="0089521E" w:rsidRPr="00625D73">
        <w:rPr>
          <w:rFonts w:asciiTheme="minorHAnsi" w:hAnsiTheme="minorHAnsi"/>
          <w:color w:val="auto"/>
        </w:rPr>
        <w:t xml:space="preserve"> </w:t>
      </w:r>
    </w:p>
    <w:p w14:paraId="7CDEE602" w14:textId="77777777" w:rsidR="00AA01E6" w:rsidRPr="00625D73" w:rsidRDefault="00AA01E6" w:rsidP="0036405D">
      <w:pPr>
        <w:widowControl/>
        <w:autoSpaceDE/>
        <w:autoSpaceDN/>
        <w:adjustRightInd/>
        <w:rPr>
          <w:rFonts w:asciiTheme="minorHAnsi" w:eastAsia="MS Mincho" w:hAnsiTheme="minorHAnsi" w:cs="Arial"/>
          <w:color w:val="auto"/>
          <w:lang w:eastAsia="ja-JP"/>
        </w:rPr>
      </w:pPr>
    </w:p>
    <w:p w14:paraId="7B2836D3" w14:textId="13C73150" w:rsidR="00652AFD" w:rsidRPr="00625D73" w:rsidRDefault="007649C0" w:rsidP="001D291F">
      <w:pPr>
        <w:rPr>
          <w:rFonts w:asciiTheme="minorHAnsi" w:hAnsiTheme="minorHAnsi" w:cs="Arial"/>
          <w:color w:val="auto"/>
        </w:rPr>
      </w:pPr>
      <w:r w:rsidRPr="00625D73">
        <w:rPr>
          <w:rFonts w:asciiTheme="minorHAnsi" w:hAnsiTheme="minorHAnsi" w:cs="Arial"/>
          <w:color w:val="auto"/>
        </w:rPr>
        <w:t>Transport processes involving liquid water, water vapor, and heat in soil are dynamic and strongly coupled with respect to interactions with the soil and enforced boundary conditions (i.e.</w:t>
      </w:r>
      <w:r w:rsidR="005A46BA" w:rsidRPr="00625D73">
        <w:rPr>
          <w:rFonts w:asciiTheme="minorHAnsi" w:hAnsiTheme="minorHAnsi" w:cs="Arial"/>
          <w:color w:val="auto"/>
        </w:rPr>
        <w:t>,</w:t>
      </w:r>
      <w:r w:rsidRPr="00625D73">
        <w:rPr>
          <w:rFonts w:asciiTheme="minorHAnsi" w:hAnsiTheme="minorHAnsi" w:cs="Arial"/>
          <w:color w:val="auto"/>
        </w:rPr>
        <w:t xml:space="preserve"> temperature, relative humidity, thermal radiation)</w:t>
      </w:r>
      <w:r w:rsidR="002913E7" w:rsidRPr="00625D73">
        <w:rPr>
          <w:rFonts w:asciiTheme="minorHAnsi" w:hAnsiTheme="minorHAnsi" w:cs="Arial"/>
          <w:color w:val="auto"/>
        </w:rPr>
        <w:t xml:space="preserve">. Numerical heat and mass transfer models commonly oversimplify or overlook a number of these complexities due in part to a </w:t>
      </w:r>
      <w:r w:rsidR="009C4B23" w:rsidRPr="00625D73">
        <w:rPr>
          <w:rFonts w:asciiTheme="minorHAnsi" w:hAnsiTheme="minorHAnsi" w:cs="Arial"/>
          <w:color w:val="auto"/>
        </w:rPr>
        <w:t>lack of testing and refinement of existing theories resulting from a paucity of high temporal and spatial resolution data.</w:t>
      </w:r>
      <w:r w:rsidR="002913E7" w:rsidRPr="00625D73">
        <w:rPr>
          <w:rFonts w:asciiTheme="minorHAnsi" w:hAnsiTheme="minorHAnsi" w:cs="Arial"/>
          <w:color w:val="auto"/>
        </w:rPr>
        <w:t xml:space="preserve"> </w:t>
      </w:r>
      <w:r w:rsidR="004A062F" w:rsidRPr="00625D73">
        <w:rPr>
          <w:rFonts w:asciiTheme="minorHAnsi" w:hAnsiTheme="minorHAnsi" w:cs="Arial"/>
          <w:color w:val="auto"/>
        </w:rPr>
        <w:t>D</w:t>
      </w:r>
      <w:r w:rsidR="00652AFD" w:rsidRPr="00625D73">
        <w:rPr>
          <w:rFonts w:asciiTheme="minorHAnsi" w:hAnsiTheme="minorHAnsi" w:cs="Arial"/>
          <w:color w:val="auto"/>
        </w:rPr>
        <w:t xml:space="preserve">atasets </w:t>
      </w:r>
      <w:r w:rsidR="004A062F" w:rsidRPr="00625D73">
        <w:rPr>
          <w:rFonts w:asciiTheme="minorHAnsi" w:hAnsiTheme="minorHAnsi" w:cs="Arial"/>
          <w:color w:val="auto"/>
        </w:rPr>
        <w:t xml:space="preserve">developed for </w:t>
      </w:r>
      <w:r w:rsidR="00652AFD" w:rsidRPr="00625D73">
        <w:rPr>
          <w:rFonts w:asciiTheme="minorHAnsi" w:hAnsiTheme="minorHAnsi" w:cs="Arial"/>
          <w:color w:val="auto"/>
        </w:rPr>
        <w:t xml:space="preserve">model validation </w:t>
      </w:r>
      <w:r w:rsidR="004A062F" w:rsidRPr="00625D73">
        <w:rPr>
          <w:rFonts w:asciiTheme="minorHAnsi" w:hAnsiTheme="minorHAnsi" w:cs="Arial"/>
          <w:color w:val="auto"/>
        </w:rPr>
        <w:t>are oftentimes lacking critical atmospheric or subsurface information to properly test the theories</w:t>
      </w:r>
      <w:r w:rsidR="004753B1" w:rsidRPr="00625D73">
        <w:rPr>
          <w:rFonts w:asciiTheme="minorHAnsi" w:hAnsiTheme="minorHAnsi" w:cs="Arial"/>
          <w:color w:val="auto"/>
        </w:rPr>
        <w:t>, resulting in numerical models that</w:t>
      </w:r>
      <w:r w:rsidR="004A062F" w:rsidRPr="00625D73">
        <w:rPr>
          <w:rFonts w:asciiTheme="minorHAnsi" w:hAnsiTheme="minorHAnsi" w:cs="Arial"/>
          <w:color w:val="auto"/>
        </w:rPr>
        <w:t xml:space="preserve"> do </w:t>
      </w:r>
      <w:r w:rsidR="00652AFD" w:rsidRPr="00625D73">
        <w:rPr>
          <w:rFonts w:asciiTheme="minorHAnsi" w:hAnsiTheme="minorHAnsi"/>
          <w:color w:val="auto"/>
        </w:rPr>
        <w:t xml:space="preserve">not </w:t>
      </w:r>
      <w:r w:rsidR="004753B1" w:rsidRPr="00625D73">
        <w:rPr>
          <w:rFonts w:asciiTheme="minorHAnsi" w:hAnsiTheme="minorHAnsi"/>
          <w:color w:val="auto"/>
        </w:rPr>
        <w:t>properly account for important processes</w:t>
      </w:r>
      <w:r w:rsidR="00186870" w:rsidRPr="00625D73">
        <w:rPr>
          <w:rFonts w:asciiTheme="minorHAnsi" w:hAnsiTheme="minorHAnsi"/>
          <w:color w:val="auto"/>
        </w:rPr>
        <w:t xml:space="preserve"> or </w:t>
      </w:r>
      <w:r w:rsidR="00863433" w:rsidRPr="00625D73">
        <w:rPr>
          <w:rFonts w:asciiTheme="minorHAnsi" w:hAnsiTheme="minorHAnsi"/>
          <w:color w:val="auto"/>
        </w:rPr>
        <w:t xml:space="preserve">depend on </w:t>
      </w:r>
      <w:r w:rsidR="0094309A" w:rsidRPr="00625D73">
        <w:rPr>
          <w:rFonts w:asciiTheme="minorHAnsi" w:hAnsiTheme="minorHAnsi"/>
          <w:color w:val="auto"/>
        </w:rPr>
        <w:t xml:space="preserve">the use of poorly understood </w:t>
      </w:r>
      <w:r w:rsidR="00652AFD" w:rsidRPr="00625D73">
        <w:rPr>
          <w:rFonts w:asciiTheme="minorHAnsi" w:hAnsiTheme="minorHAnsi" w:cs="Arial"/>
          <w:color w:val="auto"/>
        </w:rPr>
        <w:t xml:space="preserve">parameters </w:t>
      </w:r>
      <w:r w:rsidR="00543B38" w:rsidRPr="00625D73">
        <w:rPr>
          <w:rFonts w:asciiTheme="minorHAnsi" w:hAnsiTheme="minorHAnsi" w:cs="Arial"/>
          <w:color w:val="auto"/>
        </w:rPr>
        <w:t>that are adjusted or fitted</w:t>
      </w:r>
      <w:r w:rsidR="0094309A" w:rsidRPr="00625D73">
        <w:rPr>
          <w:rFonts w:asciiTheme="minorHAnsi" w:hAnsiTheme="minorHAnsi" w:cs="Arial"/>
          <w:color w:val="auto"/>
        </w:rPr>
        <w:t xml:space="preserve"> in the model.</w:t>
      </w:r>
      <w:r w:rsidR="00C209B1" w:rsidRPr="00625D73">
        <w:rPr>
          <w:rFonts w:asciiTheme="minorHAnsi" w:hAnsiTheme="minorHAnsi" w:cs="Arial"/>
          <w:color w:val="auto"/>
        </w:rPr>
        <w:t xml:space="preserve"> </w:t>
      </w:r>
      <w:r w:rsidR="0094309A" w:rsidRPr="00625D73">
        <w:rPr>
          <w:rFonts w:asciiTheme="minorHAnsi" w:hAnsiTheme="minorHAnsi" w:cs="Arial"/>
          <w:color w:val="auto"/>
        </w:rPr>
        <w:t>T</w:t>
      </w:r>
      <w:r w:rsidR="00AA01E6" w:rsidRPr="00625D73">
        <w:rPr>
          <w:rFonts w:asciiTheme="minorHAnsi" w:hAnsiTheme="minorHAnsi" w:cs="Arial"/>
          <w:color w:val="auto"/>
        </w:rPr>
        <w:t>his</w:t>
      </w:r>
      <w:r w:rsidR="00652AFD" w:rsidRPr="00625D73">
        <w:rPr>
          <w:rFonts w:asciiTheme="minorHAnsi" w:hAnsiTheme="minorHAnsi" w:cs="Arial"/>
          <w:color w:val="auto"/>
        </w:rPr>
        <w:t xml:space="preserve"> approach is widely used due to its simplicity and ease of use and </w:t>
      </w:r>
      <w:r w:rsidR="00D70700" w:rsidRPr="00625D73">
        <w:rPr>
          <w:rFonts w:asciiTheme="minorHAnsi" w:hAnsiTheme="minorHAnsi" w:cs="Arial"/>
          <w:color w:val="auto"/>
        </w:rPr>
        <w:t xml:space="preserve">has </w:t>
      </w:r>
      <w:r w:rsidR="00652AFD" w:rsidRPr="00625D73">
        <w:rPr>
          <w:rFonts w:asciiTheme="minorHAnsi" w:hAnsiTheme="minorHAnsi" w:cs="Arial"/>
          <w:color w:val="auto"/>
        </w:rPr>
        <w:t>in some applications shown much merit.</w:t>
      </w:r>
      <w:r w:rsidR="00C209B1" w:rsidRPr="00625D73">
        <w:rPr>
          <w:rFonts w:asciiTheme="minorHAnsi" w:hAnsiTheme="minorHAnsi" w:cs="Arial"/>
          <w:color w:val="auto"/>
        </w:rPr>
        <w:t xml:space="preserve"> </w:t>
      </w:r>
      <w:r w:rsidR="004753B1" w:rsidRPr="00625D73">
        <w:rPr>
          <w:rFonts w:asciiTheme="minorHAnsi" w:hAnsiTheme="minorHAnsi" w:cs="Arial"/>
          <w:color w:val="auto"/>
        </w:rPr>
        <w:t xml:space="preserve">However, this approach can be improved upon by better understanding the physics behind </w:t>
      </w:r>
      <w:r w:rsidR="00863433" w:rsidRPr="00625D73">
        <w:rPr>
          <w:rFonts w:asciiTheme="minorHAnsi" w:hAnsiTheme="minorHAnsi" w:cs="Arial"/>
          <w:color w:val="auto"/>
        </w:rPr>
        <w:t xml:space="preserve">these </w:t>
      </w:r>
      <w:r w:rsidR="004753B1" w:rsidRPr="00625D73">
        <w:rPr>
          <w:rFonts w:asciiTheme="minorHAnsi" w:hAnsiTheme="minorHAnsi" w:cs="Arial"/>
          <w:color w:val="auto"/>
        </w:rPr>
        <w:t>“lumped parameterizations”</w:t>
      </w:r>
      <w:r w:rsidR="00543B38" w:rsidRPr="00625D73">
        <w:rPr>
          <w:rFonts w:asciiTheme="minorHAnsi" w:hAnsiTheme="minorHAnsi" w:cs="Arial"/>
          <w:color w:val="auto"/>
        </w:rPr>
        <w:t xml:space="preserve"> by</w:t>
      </w:r>
      <w:r w:rsidR="004753B1" w:rsidRPr="00625D73">
        <w:rPr>
          <w:rFonts w:asciiTheme="minorHAnsi" w:hAnsiTheme="minorHAnsi" w:cs="Arial"/>
          <w:color w:val="auto"/>
        </w:rPr>
        <w:t xml:space="preserve"> </w:t>
      </w:r>
      <w:r w:rsidR="00543B38" w:rsidRPr="00625D73">
        <w:rPr>
          <w:rFonts w:asciiTheme="minorHAnsi" w:hAnsiTheme="minorHAnsi" w:cs="Arial"/>
          <w:color w:val="auto"/>
        </w:rPr>
        <w:t xml:space="preserve">performing </w:t>
      </w:r>
      <w:r w:rsidR="004753B1" w:rsidRPr="00625D73">
        <w:rPr>
          <w:rFonts w:asciiTheme="minorHAnsi" w:hAnsiTheme="minorHAnsi" w:cs="Arial"/>
          <w:color w:val="auto"/>
        </w:rPr>
        <w:t xml:space="preserve">well controlled </w:t>
      </w:r>
      <w:r w:rsidR="0074385B" w:rsidRPr="00625D73">
        <w:rPr>
          <w:rFonts w:asciiTheme="minorHAnsi" w:hAnsiTheme="minorHAnsi" w:cs="Arial"/>
          <w:color w:val="auto"/>
        </w:rPr>
        <w:t>experiments</w:t>
      </w:r>
      <w:r w:rsidR="004753B1" w:rsidRPr="00625D73">
        <w:rPr>
          <w:rFonts w:asciiTheme="minorHAnsi" w:hAnsiTheme="minorHAnsi" w:cs="Arial"/>
          <w:color w:val="auto"/>
        </w:rPr>
        <w:t xml:space="preserve"> under transient conditions </w:t>
      </w:r>
      <w:r w:rsidR="00863433" w:rsidRPr="00625D73">
        <w:rPr>
          <w:rFonts w:asciiTheme="minorHAnsi" w:hAnsiTheme="minorHAnsi" w:cs="Arial"/>
          <w:color w:val="auto"/>
        </w:rPr>
        <w:t xml:space="preserve">that are capable of </w:t>
      </w:r>
      <w:r w:rsidR="004753B1" w:rsidRPr="00625D73">
        <w:rPr>
          <w:rFonts w:asciiTheme="minorHAnsi" w:hAnsiTheme="minorHAnsi" w:cs="Arial"/>
          <w:color w:val="auto"/>
        </w:rPr>
        <w:t>test</w:t>
      </w:r>
      <w:r w:rsidR="00863433" w:rsidRPr="00625D73">
        <w:rPr>
          <w:rFonts w:asciiTheme="minorHAnsi" w:hAnsiTheme="minorHAnsi" w:cs="Arial"/>
          <w:color w:val="auto"/>
        </w:rPr>
        <w:t>ing</w:t>
      </w:r>
      <w:r w:rsidR="004753B1" w:rsidRPr="00625D73">
        <w:rPr>
          <w:rFonts w:asciiTheme="minorHAnsi" w:hAnsiTheme="minorHAnsi" w:cs="Arial"/>
          <w:color w:val="auto"/>
        </w:rPr>
        <w:t xml:space="preserve"> heat and water transfer theory</w:t>
      </w:r>
      <w:r w:rsidR="009D2914" w:rsidRPr="00625D73">
        <w:rPr>
          <w:rFonts w:asciiTheme="minorHAnsi" w:hAnsiTheme="minorHAnsi" w:cs="Arial"/>
          <w:color w:val="auto"/>
          <w:vertAlign w:val="superscript"/>
        </w:rPr>
        <w:t>6</w:t>
      </w:r>
      <w:r w:rsidR="004753B1" w:rsidRPr="00625D73">
        <w:rPr>
          <w:rFonts w:asciiTheme="minorHAnsi" w:hAnsiTheme="minorHAnsi" w:cs="Arial"/>
          <w:color w:val="auto"/>
        </w:rPr>
        <w:t>.</w:t>
      </w:r>
    </w:p>
    <w:p w14:paraId="37D78750" w14:textId="77777777" w:rsidR="004753B1" w:rsidRPr="00625D73" w:rsidRDefault="004753B1">
      <w:pPr>
        <w:rPr>
          <w:rFonts w:asciiTheme="minorHAnsi" w:hAnsiTheme="minorHAnsi" w:cs="Arial"/>
          <w:color w:val="auto"/>
        </w:rPr>
      </w:pPr>
    </w:p>
    <w:p w14:paraId="3A239AA7" w14:textId="481F52E2" w:rsidR="0015639D" w:rsidRPr="00625D73" w:rsidRDefault="004753B1" w:rsidP="0036405D">
      <w:pPr>
        <w:rPr>
          <w:rFonts w:asciiTheme="minorHAnsi" w:hAnsiTheme="minorHAnsi" w:cs="Arial"/>
          <w:color w:val="auto"/>
        </w:rPr>
      </w:pPr>
      <w:r w:rsidRPr="00625D73">
        <w:rPr>
          <w:rFonts w:asciiTheme="minorHAnsi" w:hAnsiTheme="minorHAnsi" w:cs="Arial"/>
          <w:color w:val="auto"/>
        </w:rPr>
        <w:t>Careful experimentation in the laboratory allows precision datasets to be generated that can subsequently be used to validate numerical models. Data available from field sites are often incomplete and costly to obtain, and the degree of control needed to obtain a fundamental understanding of processes and to generate data for model validation could be considered inadequate in some cases. Laboratory experimentation of natural phenomena such as soil evaporation allows atmospheric conditions (i.e.</w:t>
      </w:r>
      <w:r w:rsidR="001D291F" w:rsidRPr="00625D73">
        <w:rPr>
          <w:rFonts w:asciiTheme="minorHAnsi" w:hAnsiTheme="minorHAnsi" w:cs="Arial"/>
          <w:color w:val="auto"/>
        </w:rPr>
        <w:t>,</w:t>
      </w:r>
      <w:r w:rsidRPr="00625D73">
        <w:rPr>
          <w:rFonts w:asciiTheme="minorHAnsi" w:hAnsiTheme="minorHAnsi" w:cs="Arial"/>
          <w:color w:val="auto"/>
        </w:rPr>
        <w:t xml:space="preserve"> temperature, relative humidity, wind speed) and soil conditions (i.e.</w:t>
      </w:r>
      <w:r w:rsidR="001D291F" w:rsidRPr="00625D73">
        <w:rPr>
          <w:rFonts w:asciiTheme="minorHAnsi" w:hAnsiTheme="minorHAnsi" w:cs="Arial"/>
          <w:color w:val="auto"/>
        </w:rPr>
        <w:t>,</w:t>
      </w:r>
      <w:r w:rsidRPr="00625D73">
        <w:rPr>
          <w:rFonts w:asciiTheme="minorHAnsi" w:hAnsiTheme="minorHAnsi" w:cs="Arial"/>
          <w:color w:val="auto"/>
        </w:rPr>
        <w:t xml:space="preserve"> soil type, porosity, packing configuration) to be carefully controlled.</w:t>
      </w:r>
      <w:r w:rsidR="00C209B1" w:rsidRPr="00625D73">
        <w:rPr>
          <w:rFonts w:asciiTheme="minorHAnsi" w:hAnsiTheme="minorHAnsi" w:cs="Arial"/>
          <w:color w:val="auto"/>
        </w:rPr>
        <w:t xml:space="preserve"> </w:t>
      </w:r>
      <w:r w:rsidR="00543B38" w:rsidRPr="00625D73">
        <w:rPr>
          <w:rFonts w:asciiTheme="minorHAnsi" w:hAnsiTheme="minorHAnsi"/>
          <w:color w:val="auto"/>
        </w:rPr>
        <w:t>Many</w:t>
      </w:r>
      <w:r w:rsidR="000E6F45" w:rsidRPr="00625D73">
        <w:rPr>
          <w:rFonts w:asciiTheme="minorHAnsi" w:hAnsiTheme="minorHAnsi"/>
          <w:color w:val="auto"/>
        </w:rPr>
        <w:t xml:space="preserve"> laboratory techniques used to </w:t>
      </w:r>
      <w:r w:rsidR="00186870" w:rsidRPr="00625D73">
        <w:rPr>
          <w:rFonts w:asciiTheme="minorHAnsi" w:hAnsiTheme="minorHAnsi"/>
          <w:color w:val="auto"/>
        </w:rPr>
        <w:t>study</w:t>
      </w:r>
      <w:r w:rsidR="000E6F45" w:rsidRPr="00625D73">
        <w:rPr>
          <w:rFonts w:asciiTheme="minorHAnsi" w:hAnsiTheme="minorHAnsi"/>
          <w:color w:val="auto"/>
        </w:rPr>
        <w:t xml:space="preserve"> soil </w:t>
      </w:r>
      <w:r w:rsidR="00186870" w:rsidRPr="00625D73">
        <w:rPr>
          <w:rFonts w:asciiTheme="minorHAnsi" w:hAnsiTheme="minorHAnsi"/>
          <w:color w:val="auto"/>
        </w:rPr>
        <w:t xml:space="preserve">evaporation and soil </w:t>
      </w:r>
      <w:r w:rsidR="00543B38" w:rsidRPr="00625D73">
        <w:rPr>
          <w:rFonts w:asciiTheme="minorHAnsi" w:hAnsiTheme="minorHAnsi"/>
          <w:color w:val="auto"/>
        </w:rPr>
        <w:t xml:space="preserve">thermal and </w:t>
      </w:r>
      <w:r w:rsidRPr="00625D73">
        <w:rPr>
          <w:rFonts w:asciiTheme="minorHAnsi" w:hAnsiTheme="minorHAnsi"/>
          <w:color w:val="auto"/>
        </w:rPr>
        <w:t xml:space="preserve">hydraulic </w:t>
      </w:r>
      <w:r w:rsidRPr="00625D73">
        <w:rPr>
          <w:rFonts w:asciiTheme="minorHAnsi" w:hAnsiTheme="minorHAnsi"/>
          <w:color w:val="auto"/>
        </w:rPr>
        <w:lastRenderedPageBreak/>
        <w:t>properties</w:t>
      </w:r>
      <w:r w:rsidR="000E6F45" w:rsidRPr="00625D73">
        <w:rPr>
          <w:rFonts w:asciiTheme="minorHAnsi" w:hAnsiTheme="minorHAnsi"/>
          <w:color w:val="auto"/>
        </w:rPr>
        <w:t xml:space="preserve"> use destructive sampling</w:t>
      </w:r>
      <w:r w:rsidR="009D2914" w:rsidRPr="00625D73">
        <w:rPr>
          <w:rFonts w:asciiTheme="minorHAnsi" w:hAnsiTheme="minorHAnsi" w:cs="TimesNewRomanPSMT"/>
          <w:color w:val="auto"/>
          <w:vertAlign w:val="superscript"/>
        </w:rPr>
        <w:t>7-1</w:t>
      </w:r>
      <w:r w:rsidR="0015274F" w:rsidRPr="00625D73">
        <w:rPr>
          <w:rFonts w:asciiTheme="minorHAnsi" w:hAnsiTheme="minorHAnsi" w:cs="TimesNewRomanPSMT"/>
          <w:color w:val="auto"/>
          <w:vertAlign w:val="superscript"/>
        </w:rPr>
        <w:t>0</w:t>
      </w:r>
      <w:r w:rsidR="000E6F45" w:rsidRPr="00625D73">
        <w:rPr>
          <w:rFonts w:asciiTheme="minorHAnsi" w:hAnsiTheme="minorHAnsi" w:cs="TimesNewRomanPSMT"/>
          <w:color w:val="auto"/>
        </w:rPr>
        <w:t>.</w:t>
      </w:r>
      <w:r w:rsidR="00C71DF6" w:rsidRPr="00625D73">
        <w:rPr>
          <w:rFonts w:asciiTheme="minorHAnsi" w:hAnsiTheme="minorHAnsi" w:cs="TimesNewRomanPSMT"/>
          <w:color w:val="auto"/>
        </w:rPr>
        <w:t xml:space="preserve"> </w:t>
      </w:r>
      <w:r w:rsidR="00543B38" w:rsidRPr="00625D73">
        <w:rPr>
          <w:rFonts w:asciiTheme="minorHAnsi" w:hAnsiTheme="minorHAnsi" w:cs="Arial"/>
          <w:color w:val="auto"/>
        </w:rPr>
        <w:t>D</w:t>
      </w:r>
      <w:r w:rsidR="00C71DF6" w:rsidRPr="00625D73">
        <w:rPr>
          <w:rFonts w:asciiTheme="minorHAnsi" w:hAnsiTheme="minorHAnsi" w:cs="Arial"/>
          <w:color w:val="auto"/>
        </w:rPr>
        <w:t>estr</w:t>
      </w:r>
      <w:r w:rsidRPr="00625D73">
        <w:rPr>
          <w:rFonts w:asciiTheme="minorHAnsi" w:hAnsiTheme="minorHAnsi" w:cs="Arial"/>
          <w:color w:val="auto"/>
        </w:rPr>
        <w:t>uctive sampling methods require</w:t>
      </w:r>
      <w:r w:rsidR="00C71DF6" w:rsidRPr="00625D73">
        <w:rPr>
          <w:rFonts w:asciiTheme="minorHAnsi" w:hAnsiTheme="minorHAnsi" w:cs="Arial"/>
          <w:color w:val="auto"/>
        </w:rPr>
        <w:t xml:space="preserve"> that a soil </w:t>
      </w:r>
      <w:r w:rsidR="00543B38" w:rsidRPr="00625D73">
        <w:rPr>
          <w:rFonts w:asciiTheme="minorHAnsi" w:hAnsiTheme="minorHAnsi" w:cs="Arial"/>
          <w:color w:val="auto"/>
        </w:rPr>
        <w:t>sample</w:t>
      </w:r>
      <w:r w:rsidR="00C71DF6" w:rsidRPr="00625D73">
        <w:rPr>
          <w:rFonts w:asciiTheme="minorHAnsi" w:hAnsiTheme="minorHAnsi" w:cs="Arial"/>
          <w:color w:val="auto"/>
        </w:rPr>
        <w:t xml:space="preserve"> </w:t>
      </w:r>
      <w:r w:rsidRPr="00625D73">
        <w:rPr>
          <w:rFonts w:asciiTheme="minorHAnsi" w:hAnsiTheme="minorHAnsi" w:cs="Arial"/>
          <w:color w:val="auto"/>
        </w:rPr>
        <w:t xml:space="preserve">be unpacked </w:t>
      </w:r>
      <w:r w:rsidR="00C71DF6" w:rsidRPr="00625D73">
        <w:rPr>
          <w:rFonts w:asciiTheme="minorHAnsi" w:hAnsiTheme="minorHAnsi" w:cs="Arial"/>
          <w:color w:val="auto"/>
        </w:rPr>
        <w:t xml:space="preserve">to obtain </w:t>
      </w:r>
      <w:r w:rsidR="00543B38" w:rsidRPr="00625D73">
        <w:rPr>
          <w:rFonts w:asciiTheme="minorHAnsi" w:hAnsiTheme="minorHAnsi" w:cs="Arial"/>
          <w:color w:val="auto"/>
        </w:rPr>
        <w:t>point data</w:t>
      </w:r>
      <w:r w:rsidR="003D53E6" w:rsidRPr="00625D73">
        <w:rPr>
          <w:rFonts w:asciiTheme="minorHAnsi" w:hAnsiTheme="minorHAnsi" w:cs="Arial"/>
          <w:color w:val="auto"/>
        </w:rPr>
        <w:t xml:space="preserve">, </w:t>
      </w:r>
      <w:r w:rsidR="00543B38" w:rsidRPr="00625D73">
        <w:rPr>
          <w:rFonts w:asciiTheme="minorHAnsi" w:hAnsiTheme="minorHAnsi" w:cs="Arial"/>
          <w:color w:val="auto"/>
        </w:rPr>
        <w:t>preventing</w:t>
      </w:r>
      <w:r w:rsidR="003D53E6" w:rsidRPr="00625D73">
        <w:rPr>
          <w:rFonts w:asciiTheme="minorHAnsi" w:hAnsiTheme="minorHAnsi" w:cs="Arial"/>
          <w:color w:val="auto"/>
        </w:rPr>
        <w:t xml:space="preserve"> the </w:t>
      </w:r>
      <w:r w:rsidR="00543B38" w:rsidRPr="00625D73">
        <w:rPr>
          <w:rFonts w:asciiTheme="minorHAnsi" w:hAnsiTheme="minorHAnsi" w:cs="Arial"/>
          <w:color w:val="auto"/>
        </w:rPr>
        <w:t>measurement of</w:t>
      </w:r>
      <w:r w:rsidRPr="00625D73">
        <w:rPr>
          <w:rFonts w:asciiTheme="minorHAnsi" w:hAnsiTheme="minorHAnsi" w:cs="Arial"/>
          <w:color w:val="auto"/>
        </w:rPr>
        <w:t xml:space="preserve"> transient behavior</w:t>
      </w:r>
      <w:r w:rsidR="00186870" w:rsidRPr="00625D73">
        <w:rPr>
          <w:rFonts w:asciiTheme="minorHAnsi" w:hAnsiTheme="minorHAnsi" w:cs="Arial"/>
          <w:color w:val="auto"/>
        </w:rPr>
        <w:t xml:space="preserve"> and disrupting soil physical properties; t</w:t>
      </w:r>
      <w:r w:rsidR="00543B38" w:rsidRPr="00625D73">
        <w:rPr>
          <w:rFonts w:asciiTheme="minorHAnsi" w:hAnsiTheme="minorHAnsi" w:cs="Arial"/>
          <w:color w:val="auto"/>
        </w:rPr>
        <w:t>his approach introduces</w:t>
      </w:r>
      <w:r w:rsidR="00C71DF6" w:rsidRPr="00625D73">
        <w:rPr>
          <w:rFonts w:asciiTheme="minorHAnsi" w:hAnsiTheme="minorHAnsi" w:cs="Arial"/>
          <w:color w:val="auto"/>
        </w:rPr>
        <w:t xml:space="preserve"> error and uncertainty to the data. Nondestructive measurements, like the </w:t>
      </w:r>
      <w:r w:rsidR="0094309A" w:rsidRPr="00625D73">
        <w:rPr>
          <w:rFonts w:asciiTheme="minorHAnsi" w:hAnsiTheme="minorHAnsi" w:cs="Arial"/>
          <w:color w:val="auto"/>
        </w:rPr>
        <w:t xml:space="preserve">method </w:t>
      </w:r>
      <w:r w:rsidR="00C71DF6" w:rsidRPr="00625D73">
        <w:rPr>
          <w:rFonts w:asciiTheme="minorHAnsi" w:hAnsiTheme="minorHAnsi" w:cs="Arial"/>
          <w:color w:val="auto"/>
        </w:rPr>
        <w:t xml:space="preserve">presented here, allow for more accurate determination </w:t>
      </w:r>
      <w:r w:rsidR="00863433" w:rsidRPr="00625D73">
        <w:rPr>
          <w:rFonts w:asciiTheme="minorHAnsi" w:hAnsiTheme="minorHAnsi" w:cs="Arial"/>
          <w:color w:val="auto"/>
        </w:rPr>
        <w:t xml:space="preserve">and study </w:t>
      </w:r>
      <w:r w:rsidR="00C71DF6" w:rsidRPr="00625D73">
        <w:rPr>
          <w:rFonts w:asciiTheme="minorHAnsi" w:hAnsiTheme="minorHAnsi" w:cs="Arial"/>
          <w:color w:val="auto"/>
        </w:rPr>
        <w:t xml:space="preserve">of </w:t>
      </w:r>
      <w:r w:rsidR="00863433" w:rsidRPr="00625D73">
        <w:rPr>
          <w:rFonts w:asciiTheme="minorHAnsi" w:hAnsiTheme="minorHAnsi" w:cs="Arial"/>
          <w:color w:val="auto"/>
        </w:rPr>
        <w:t xml:space="preserve">the </w:t>
      </w:r>
      <w:r w:rsidR="00C71DF6" w:rsidRPr="00625D73">
        <w:rPr>
          <w:rFonts w:asciiTheme="minorHAnsi" w:hAnsiTheme="minorHAnsi" w:cs="Arial"/>
          <w:color w:val="auto"/>
        </w:rPr>
        <w:t>interdependen</w:t>
      </w:r>
      <w:r w:rsidR="00863433" w:rsidRPr="00625D73">
        <w:rPr>
          <w:rFonts w:asciiTheme="minorHAnsi" w:hAnsiTheme="minorHAnsi" w:cs="Arial"/>
          <w:color w:val="auto"/>
        </w:rPr>
        <w:t>cy</w:t>
      </w:r>
      <w:r w:rsidR="00C71DF6" w:rsidRPr="00625D73">
        <w:rPr>
          <w:rFonts w:asciiTheme="minorHAnsi" w:hAnsiTheme="minorHAnsi" w:cs="Arial"/>
          <w:color w:val="auto"/>
        </w:rPr>
        <w:t xml:space="preserve"> </w:t>
      </w:r>
      <w:r w:rsidR="00863433" w:rsidRPr="00625D73">
        <w:rPr>
          <w:rFonts w:asciiTheme="minorHAnsi" w:hAnsiTheme="minorHAnsi" w:cs="Arial"/>
          <w:color w:val="auto"/>
        </w:rPr>
        <w:t xml:space="preserve">of </w:t>
      </w:r>
      <w:r w:rsidR="00C71DF6" w:rsidRPr="00625D73">
        <w:rPr>
          <w:rFonts w:asciiTheme="minorHAnsi" w:hAnsiTheme="minorHAnsi" w:cs="Arial"/>
          <w:color w:val="auto"/>
        </w:rPr>
        <w:t>soil properties and processes</w:t>
      </w:r>
      <w:r w:rsidR="009D2914" w:rsidRPr="00625D73">
        <w:rPr>
          <w:rFonts w:asciiTheme="minorHAnsi" w:hAnsiTheme="minorHAnsi" w:cs="Arial"/>
          <w:color w:val="auto"/>
          <w:vertAlign w:val="superscript"/>
        </w:rPr>
        <w:t>1</w:t>
      </w:r>
      <w:r w:rsidR="0015274F" w:rsidRPr="00625D73">
        <w:rPr>
          <w:rFonts w:asciiTheme="minorHAnsi" w:hAnsiTheme="minorHAnsi" w:cs="Arial"/>
          <w:color w:val="auto"/>
          <w:vertAlign w:val="superscript"/>
        </w:rPr>
        <w:t>1</w:t>
      </w:r>
      <w:r w:rsidR="00C71DF6" w:rsidRPr="00625D73">
        <w:rPr>
          <w:rFonts w:asciiTheme="minorHAnsi" w:hAnsiTheme="minorHAnsi" w:cs="Arial"/>
          <w:color w:val="auto"/>
        </w:rPr>
        <w:t xml:space="preserve">. </w:t>
      </w:r>
    </w:p>
    <w:p w14:paraId="6B725AC7" w14:textId="3E93E2E5" w:rsidR="0015639D" w:rsidRPr="00625D73" w:rsidRDefault="00BF3E90">
      <w:pPr>
        <w:rPr>
          <w:rFonts w:asciiTheme="minorHAnsi" w:hAnsiTheme="minorHAnsi" w:cs="Arial"/>
          <w:color w:val="auto"/>
        </w:rPr>
      </w:pPr>
      <w:r w:rsidRPr="00625D73">
        <w:rPr>
          <w:rFonts w:asciiTheme="minorHAnsi" w:hAnsiTheme="minorHAnsi" w:cs="Arial"/>
          <w:color w:val="auto"/>
        </w:rPr>
        <w:tab/>
      </w:r>
    </w:p>
    <w:p w14:paraId="59A362DD" w14:textId="01E10961" w:rsidR="004622D8" w:rsidRPr="00625D73" w:rsidRDefault="004622D8">
      <w:pPr>
        <w:rPr>
          <w:rFonts w:asciiTheme="minorHAnsi" w:hAnsiTheme="minorHAnsi" w:cs="Arial"/>
          <w:color w:val="auto"/>
          <w:shd w:val="clear" w:color="auto" w:fill="FFFFFF"/>
        </w:rPr>
      </w:pPr>
      <w:r w:rsidRPr="00625D73">
        <w:rPr>
          <w:rFonts w:asciiTheme="minorHAnsi" w:hAnsiTheme="minorHAnsi" w:cs="Arial"/>
          <w:color w:val="auto"/>
        </w:rPr>
        <w:t>The goal of this work is to develop a</w:t>
      </w:r>
      <w:r w:rsidR="00026C5D" w:rsidRPr="00625D73">
        <w:rPr>
          <w:rFonts w:asciiTheme="minorHAnsi" w:hAnsiTheme="minorHAnsi" w:cs="Arial"/>
          <w:color w:val="auto"/>
        </w:rPr>
        <w:t xml:space="preserve"> soil tank apparatus and associated</w:t>
      </w:r>
      <w:r w:rsidRPr="00625D73">
        <w:rPr>
          <w:rFonts w:asciiTheme="minorHAnsi" w:hAnsiTheme="minorHAnsi" w:cs="Arial"/>
          <w:color w:val="auto"/>
        </w:rPr>
        <w:t xml:space="preserve"> protocol </w:t>
      </w:r>
      <w:r w:rsidR="00026C5D" w:rsidRPr="00625D73">
        <w:rPr>
          <w:rFonts w:asciiTheme="minorHAnsi" w:hAnsiTheme="minorHAnsi" w:cs="Arial"/>
          <w:color w:val="auto"/>
        </w:rPr>
        <w:t xml:space="preserve">for the generation of </w:t>
      </w:r>
      <w:r w:rsidRPr="00625D73">
        <w:rPr>
          <w:rFonts w:asciiTheme="minorHAnsi" w:hAnsiTheme="minorHAnsi" w:cs="Arial"/>
          <w:color w:val="auto"/>
        </w:rPr>
        <w:t xml:space="preserve">high spatial and temporal resolution </w:t>
      </w:r>
      <w:r w:rsidR="00026C5D" w:rsidRPr="00625D73">
        <w:rPr>
          <w:rFonts w:asciiTheme="minorHAnsi" w:hAnsiTheme="minorHAnsi" w:cs="Arial"/>
          <w:color w:val="auto"/>
        </w:rPr>
        <w:t xml:space="preserve">data pertaining </w:t>
      </w:r>
      <w:r w:rsidRPr="00625D73">
        <w:rPr>
          <w:rFonts w:asciiTheme="minorHAnsi" w:hAnsiTheme="minorHAnsi" w:cs="Arial"/>
          <w:color w:val="auto"/>
        </w:rPr>
        <w:t xml:space="preserve">to the effects of changes in atmospheric and subsurface conditions on </w:t>
      </w:r>
      <w:r w:rsidR="00863433" w:rsidRPr="00625D73">
        <w:rPr>
          <w:rFonts w:asciiTheme="minorHAnsi" w:hAnsiTheme="minorHAnsi" w:cs="Arial"/>
          <w:color w:val="auto"/>
        </w:rPr>
        <w:t xml:space="preserve">bare-soil </w:t>
      </w:r>
      <w:r w:rsidR="00186870" w:rsidRPr="00625D73">
        <w:rPr>
          <w:rFonts w:asciiTheme="minorHAnsi" w:hAnsiTheme="minorHAnsi" w:cs="Arial"/>
          <w:color w:val="auto"/>
        </w:rPr>
        <w:t>evaporation</w:t>
      </w:r>
      <w:r w:rsidRPr="00625D73">
        <w:rPr>
          <w:rFonts w:asciiTheme="minorHAnsi" w:hAnsiTheme="minorHAnsi" w:cs="Arial"/>
          <w:color w:val="auto"/>
        </w:rPr>
        <w:t xml:space="preserve">. For this work, a small wind tunnel capable of </w:t>
      </w:r>
      <w:r w:rsidR="00026C5D" w:rsidRPr="00625D73">
        <w:rPr>
          <w:rFonts w:asciiTheme="minorHAnsi" w:hAnsiTheme="minorHAnsi" w:cs="Arial"/>
          <w:color w:val="auto"/>
        </w:rPr>
        <w:t xml:space="preserve">maintaining a constant </w:t>
      </w:r>
      <w:r w:rsidRPr="00625D73">
        <w:rPr>
          <w:rFonts w:asciiTheme="minorHAnsi" w:hAnsiTheme="minorHAnsi" w:cs="Arial"/>
          <w:color w:val="auto"/>
        </w:rPr>
        <w:t xml:space="preserve">wind speed and temperature is interfaced with a soil tank apparatus. The wind tunnel and soil tank are instrumented with a suite of state of the art sensor technologies for autonomous and continuous </w:t>
      </w:r>
      <w:r w:rsidR="00026C5D" w:rsidRPr="00625D73">
        <w:rPr>
          <w:rFonts w:asciiTheme="minorHAnsi" w:hAnsiTheme="minorHAnsi" w:cs="Arial"/>
          <w:color w:val="auto"/>
        </w:rPr>
        <w:t xml:space="preserve">data </w:t>
      </w:r>
      <w:r w:rsidRPr="00625D73">
        <w:rPr>
          <w:rFonts w:asciiTheme="minorHAnsi" w:hAnsiTheme="minorHAnsi" w:cs="Arial"/>
          <w:color w:val="auto"/>
        </w:rPr>
        <w:t xml:space="preserve">collection. </w:t>
      </w:r>
      <w:r w:rsidR="0041744D" w:rsidRPr="00625D73">
        <w:rPr>
          <w:rFonts w:asciiTheme="minorHAnsi" w:hAnsiTheme="minorHAnsi" w:cs="Arial"/>
          <w:color w:val="auto"/>
        </w:rPr>
        <w:t xml:space="preserve">Wind </w:t>
      </w:r>
      <w:r w:rsidR="006E025D" w:rsidRPr="00625D73">
        <w:rPr>
          <w:rFonts w:asciiTheme="minorHAnsi" w:hAnsiTheme="minorHAnsi" w:cs="Arial"/>
          <w:color w:val="auto"/>
        </w:rPr>
        <w:t>speed</w:t>
      </w:r>
      <w:r w:rsidR="0041744D" w:rsidRPr="00625D73">
        <w:rPr>
          <w:rFonts w:asciiTheme="minorHAnsi" w:hAnsiTheme="minorHAnsi" w:cs="Arial"/>
          <w:color w:val="auto"/>
        </w:rPr>
        <w:t xml:space="preserve"> </w:t>
      </w:r>
      <w:r w:rsidR="00821C3D" w:rsidRPr="00625D73">
        <w:rPr>
          <w:rFonts w:asciiTheme="minorHAnsi" w:hAnsiTheme="minorHAnsi" w:cs="Arial"/>
          <w:color w:val="auto"/>
        </w:rPr>
        <w:t>is</w:t>
      </w:r>
      <w:r w:rsidR="0041744D" w:rsidRPr="00625D73">
        <w:rPr>
          <w:rFonts w:asciiTheme="minorHAnsi" w:hAnsiTheme="minorHAnsi" w:cs="Arial"/>
          <w:color w:val="auto"/>
        </w:rPr>
        <w:t xml:space="preserve"> measured using a </w:t>
      </w:r>
      <w:r w:rsidR="0041744D" w:rsidRPr="00625D73">
        <w:rPr>
          <w:rFonts w:asciiTheme="minorHAnsi" w:hAnsiTheme="minorHAnsi"/>
          <w:color w:val="auto"/>
        </w:rPr>
        <w:t xml:space="preserve">stainless steel </w:t>
      </w:r>
      <w:r w:rsidR="0041744D" w:rsidRPr="00625D73">
        <w:rPr>
          <w:rFonts w:asciiTheme="minorHAnsi" w:hAnsiTheme="minorHAnsi" w:cs="Arial"/>
          <w:color w:val="auto"/>
        </w:rPr>
        <w:t xml:space="preserve">pitot-static tube attached to a pressure transducer. Temperature and relative humidity </w:t>
      </w:r>
      <w:r w:rsidR="00821C3D" w:rsidRPr="00625D73">
        <w:rPr>
          <w:rFonts w:asciiTheme="minorHAnsi" w:hAnsiTheme="minorHAnsi" w:cs="Arial"/>
          <w:color w:val="auto"/>
        </w:rPr>
        <w:t>are</w:t>
      </w:r>
      <w:r w:rsidR="0041744D" w:rsidRPr="00625D73">
        <w:rPr>
          <w:rFonts w:asciiTheme="minorHAnsi" w:hAnsiTheme="minorHAnsi" w:cs="Arial"/>
          <w:color w:val="auto"/>
        </w:rPr>
        <w:t xml:space="preserve"> monitored in the </w:t>
      </w:r>
      <w:r w:rsidR="00290BAD" w:rsidRPr="00625D73">
        <w:rPr>
          <w:rFonts w:asciiTheme="minorHAnsi" w:hAnsiTheme="minorHAnsi" w:cs="Arial"/>
          <w:color w:val="auto"/>
        </w:rPr>
        <w:t xml:space="preserve">atmosphere </w:t>
      </w:r>
      <w:r w:rsidR="0041744D" w:rsidRPr="00625D73">
        <w:rPr>
          <w:rFonts w:asciiTheme="minorHAnsi" w:hAnsiTheme="minorHAnsi" w:cs="Arial"/>
          <w:color w:val="auto"/>
        </w:rPr>
        <w:t>using two types of sensors</w:t>
      </w:r>
      <w:r w:rsidRPr="00625D73">
        <w:rPr>
          <w:rFonts w:asciiTheme="minorHAnsi" w:hAnsiTheme="minorHAnsi" w:cs="Arial"/>
          <w:color w:val="auto"/>
        </w:rPr>
        <w:t xml:space="preserve">. </w:t>
      </w:r>
      <w:r w:rsidR="001A141B" w:rsidRPr="00625D73">
        <w:rPr>
          <w:rFonts w:asciiTheme="minorHAnsi" w:hAnsiTheme="minorHAnsi" w:cs="Arial"/>
          <w:color w:val="auto"/>
        </w:rPr>
        <w:t xml:space="preserve">Relative humidity and temperature </w:t>
      </w:r>
      <w:r w:rsidR="009C0425" w:rsidRPr="00625D73">
        <w:rPr>
          <w:rFonts w:asciiTheme="minorHAnsi" w:hAnsiTheme="minorHAnsi" w:cs="Arial"/>
          <w:color w:val="auto"/>
        </w:rPr>
        <w:t xml:space="preserve">are </w:t>
      </w:r>
      <w:r w:rsidR="001A141B" w:rsidRPr="00625D73">
        <w:rPr>
          <w:rFonts w:asciiTheme="minorHAnsi" w:hAnsiTheme="minorHAnsi" w:cs="Arial"/>
          <w:color w:val="auto"/>
        </w:rPr>
        <w:t xml:space="preserve">also monitored at the soil surface. </w:t>
      </w:r>
      <w:r w:rsidR="00E21D08" w:rsidRPr="00625D73">
        <w:rPr>
          <w:rFonts w:asciiTheme="minorHAnsi" w:hAnsiTheme="minorHAnsi" w:cs="Arial"/>
          <w:color w:val="auto"/>
        </w:rPr>
        <w:t>Sensors</w:t>
      </w:r>
      <w:r w:rsidRPr="00625D73">
        <w:rPr>
          <w:rFonts w:asciiTheme="minorHAnsi" w:hAnsiTheme="minorHAnsi" w:cs="Arial"/>
          <w:color w:val="auto"/>
        </w:rPr>
        <w:t xml:space="preserve"> in the subsurface </w:t>
      </w:r>
      <w:r w:rsidR="00E21D08" w:rsidRPr="00625D73">
        <w:rPr>
          <w:rFonts w:asciiTheme="minorHAnsi" w:hAnsiTheme="minorHAnsi" w:cs="Arial"/>
          <w:color w:val="auto"/>
        </w:rPr>
        <w:t>measure</w:t>
      </w:r>
      <w:r w:rsidRPr="00625D73">
        <w:rPr>
          <w:rFonts w:asciiTheme="minorHAnsi" w:hAnsiTheme="minorHAnsi" w:cs="Arial"/>
          <w:color w:val="auto"/>
        </w:rPr>
        <w:t xml:space="preserve"> </w:t>
      </w:r>
      <w:r w:rsidR="00290BAD" w:rsidRPr="00625D73">
        <w:rPr>
          <w:rFonts w:asciiTheme="minorHAnsi" w:hAnsiTheme="minorHAnsi" w:cs="Arial"/>
          <w:color w:val="auto"/>
        </w:rPr>
        <w:t xml:space="preserve">soil moisture </w:t>
      </w:r>
      <w:r w:rsidR="001A141B" w:rsidRPr="00625D73">
        <w:rPr>
          <w:rFonts w:asciiTheme="minorHAnsi" w:hAnsiTheme="minorHAnsi" w:cs="Arial"/>
          <w:color w:val="auto"/>
        </w:rPr>
        <w:t xml:space="preserve">and </w:t>
      </w:r>
      <w:r w:rsidR="00290BAD" w:rsidRPr="00625D73">
        <w:rPr>
          <w:rFonts w:asciiTheme="minorHAnsi" w:hAnsiTheme="minorHAnsi" w:cs="Arial"/>
          <w:color w:val="auto"/>
        </w:rPr>
        <w:t>temperature.</w:t>
      </w:r>
      <w:r w:rsidR="00290BAD" w:rsidRPr="00625D73">
        <w:rPr>
          <w:rFonts w:asciiTheme="minorHAnsi" w:hAnsiTheme="minorHAnsi"/>
          <w:color w:val="auto"/>
        </w:rPr>
        <w:t xml:space="preserve"> </w:t>
      </w:r>
      <w:r w:rsidR="00821C3D" w:rsidRPr="00625D73">
        <w:rPr>
          <w:rFonts w:asciiTheme="minorHAnsi" w:hAnsiTheme="minorHAnsi"/>
          <w:color w:val="auto"/>
        </w:rPr>
        <w:t xml:space="preserve">Weight measurements of the tank apparatus </w:t>
      </w:r>
      <w:r w:rsidR="0094309A" w:rsidRPr="00625D73">
        <w:rPr>
          <w:rFonts w:asciiTheme="minorHAnsi" w:hAnsiTheme="minorHAnsi"/>
          <w:color w:val="auto"/>
        </w:rPr>
        <w:t>are</w:t>
      </w:r>
      <w:r w:rsidR="00821C3D" w:rsidRPr="00625D73">
        <w:rPr>
          <w:rFonts w:asciiTheme="minorHAnsi" w:hAnsiTheme="minorHAnsi"/>
          <w:color w:val="auto"/>
        </w:rPr>
        <w:t xml:space="preserve"> used to determine evaporation through a water mass balance. </w:t>
      </w:r>
      <w:r w:rsidR="00290BAD" w:rsidRPr="00625D73">
        <w:rPr>
          <w:rFonts w:asciiTheme="minorHAnsi" w:hAnsiTheme="minorHAnsi"/>
          <w:color w:val="auto"/>
        </w:rPr>
        <w:t xml:space="preserve">To demonstrate the </w:t>
      </w:r>
      <w:r w:rsidR="00821C3D" w:rsidRPr="00625D73">
        <w:rPr>
          <w:rFonts w:asciiTheme="minorHAnsi" w:hAnsiTheme="minorHAnsi"/>
          <w:color w:val="auto"/>
        </w:rPr>
        <w:t xml:space="preserve">applicability </w:t>
      </w:r>
      <w:r w:rsidR="00290BAD" w:rsidRPr="00625D73">
        <w:rPr>
          <w:rFonts w:asciiTheme="minorHAnsi" w:hAnsiTheme="minorHAnsi"/>
          <w:color w:val="auto"/>
        </w:rPr>
        <w:t xml:space="preserve">of this experimental </w:t>
      </w:r>
      <w:r w:rsidR="00821C3D" w:rsidRPr="00625D73">
        <w:rPr>
          <w:rFonts w:asciiTheme="minorHAnsi" w:hAnsiTheme="minorHAnsi"/>
          <w:color w:val="auto"/>
        </w:rPr>
        <w:t xml:space="preserve">apparatus and </w:t>
      </w:r>
      <w:r w:rsidR="00290BAD" w:rsidRPr="00625D73">
        <w:rPr>
          <w:rFonts w:asciiTheme="minorHAnsi" w:hAnsiTheme="minorHAnsi"/>
          <w:color w:val="auto"/>
        </w:rPr>
        <w:t>protocol</w:t>
      </w:r>
      <w:r w:rsidR="00821C3D" w:rsidRPr="00625D73">
        <w:rPr>
          <w:rFonts w:asciiTheme="minorHAnsi" w:hAnsiTheme="minorHAnsi"/>
          <w:color w:val="auto"/>
        </w:rPr>
        <w:t>,</w:t>
      </w:r>
      <w:r w:rsidR="00290BAD" w:rsidRPr="00625D73">
        <w:rPr>
          <w:rFonts w:asciiTheme="minorHAnsi" w:hAnsiTheme="minorHAnsi"/>
          <w:color w:val="auto"/>
        </w:rPr>
        <w:t xml:space="preserve"> we present an example of bare</w:t>
      </w:r>
      <w:r w:rsidR="00F54B34" w:rsidRPr="00625D73">
        <w:rPr>
          <w:rFonts w:asciiTheme="minorHAnsi" w:hAnsiTheme="minorHAnsi"/>
          <w:color w:val="auto"/>
        </w:rPr>
        <w:t>-</w:t>
      </w:r>
      <w:r w:rsidR="00290BAD" w:rsidRPr="00625D73">
        <w:rPr>
          <w:rFonts w:asciiTheme="minorHAnsi" w:hAnsiTheme="minorHAnsi"/>
          <w:color w:val="auto"/>
        </w:rPr>
        <w:t>soil evaporation</w:t>
      </w:r>
      <w:r w:rsidR="0094309A" w:rsidRPr="00625D73">
        <w:rPr>
          <w:rFonts w:asciiTheme="minorHAnsi" w:hAnsiTheme="minorHAnsi"/>
          <w:color w:val="auto"/>
        </w:rPr>
        <w:t xml:space="preserve"> under varying wind speed conditions</w:t>
      </w:r>
      <w:r w:rsidR="00290BAD" w:rsidRPr="00625D73">
        <w:rPr>
          <w:rFonts w:asciiTheme="minorHAnsi" w:hAnsiTheme="minorHAnsi"/>
          <w:color w:val="auto"/>
        </w:rPr>
        <w:t>. The soil tank</w:t>
      </w:r>
      <w:r w:rsidR="00821C3D" w:rsidRPr="00625D73">
        <w:rPr>
          <w:rFonts w:asciiTheme="minorHAnsi" w:hAnsiTheme="minorHAnsi"/>
          <w:color w:val="auto"/>
        </w:rPr>
        <w:t>, packed homogeneously with</w:t>
      </w:r>
      <w:r w:rsidR="00B73820" w:rsidRPr="00625D73">
        <w:rPr>
          <w:rFonts w:asciiTheme="minorHAnsi" w:hAnsiTheme="minorHAnsi"/>
          <w:color w:val="auto"/>
        </w:rPr>
        <w:t xml:space="preserve"> a well characterized sand</w:t>
      </w:r>
      <w:r w:rsidR="00821C3D" w:rsidRPr="00625D73">
        <w:rPr>
          <w:rFonts w:asciiTheme="minorHAnsi" w:hAnsiTheme="minorHAnsi"/>
          <w:color w:val="auto"/>
        </w:rPr>
        <w:t>,</w:t>
      </w:r>
      <w:r w:rsidR="00290BAD" w:rsidRPr="00625D73">
        <w:rPr>
          <w:rFonts w:asciiTheme="minorHAnsi" w:hAnsiTheme="minorHAnsi"/>
          <w:color w:val="auto"/>
        </w:rPr>
        <w:t xml:space="preserve"> </w:t>
      </w:r>
      <w:r w:rsidR="00F54B34" w:rsidRPr="00625D73">
        <w:rPr>
          <w:rFonts w:asciiTheme="minorHAnsi" w:hAnsiTheme="minorHAnsi"/>
          <w:color w:val="auto"/>
        </w:rPr>
        <w:t>wa</w:t>
      </w:r>
      <w:r w:rsidR="00821C3D" w:rsidRPr="00625D73">
        <w:rPr>
          <w:rFonts w:asciiTheme="minorHAnsi" w:hAnsiTheme="minorHAnsi"/>
          <w:color w:val="auto"/>
        </w:rPr>
        <w:t xml:space="preserve">s initially </w:t>
      </w:r>
      <w:r w:rsidR="00290BAD" w:rsidRPr="00625D73">
        <w:rPr>
          <w:rFonts w:asciiTheme="minorHAnsi" w:hAnsiTheme="minorHAnsi"/>
          <w:color w:val="auto"/>
        </w:rPr>
        <w:t xml:space="preserve">fully saturated and </w:t>
      </w:r>
      <w:r w:rsidR="00821C3D" w:rsidRPr="00625D73">
        <w:rPr>
          <w:rFonts w:asciiTheme="minorHAnsi" w:hAnsiTheme="minorHAnsi"/>
          <w:color w:val="auto"/>
        </w:rPr>
        <w:t xml:space="preserve">allowed </w:t>
      </w:r>
      <w:r w:rsidR="00B73820" w:rsidRPr="00625D73">
        <w:rPr>
          <w:rFonts w:asciiTheme="minorHAnsi" w:hAnsiTheme="minorHAnsi"/>
          <w:color w:val="auto"/>
        </w:rPr>
        <w:t xml:space="preserve">to </w:t>
      </w:r>
      <w:r w:rsidR="00290BAD" w:rsidRPr="00625D73">
        <w:rPr>
          <w:rFonts w:asciiTheme="minorHAnsi" w:hAnsiTheme="minorHAnsi"/>
          <w:color w:val="auto"/>
        </w:rPr>
        <w:t>evaporate</w:t>
      </w:r>
      <w:r w:rsidR="00821C3D" w:rsidRPr="00625D73">
        <w:rPr>
          <w:rFonts w:asciiTheme="minorHAnsi" w:hAnsiTheme="minorHAnsi"/>
          <w:color w:val="auto"/>
        </w:rPr>
        <w:t xml:space="preserve"> freely under carefully controlled atmospheric conditions (i.e. temperature, wind </w:t>
      </w:r>
      <w:r w:rsidR="006E025D" w:rsidRPr="00625D73">
        <w:rPr>
          <w:rFonts w:asciiTheme="minorHAnsi" w:hAnsiTheme="minorHAnsi"/>
          <w:color w:val="auto"/>
        </w:rPr>
        <w:t>speed).</w:t>
      </w:r>
      <w:r w:rsidR="00290BAD" w:rsidRPr="00625D73">
        <w:rPr>
          <w:rFonts w:asciiTheme="minorHAnsi" w:hAnsiTheme="minorHAnsi"/>
          <w:color w:val="auto"/>
        </w:rPr>
        <w:t xml:space="preserve"> </w:t>
      </w:r>
    </w:p>
    <w:p w14:paraId="7B58AB7E" w14:textId="77777777" w:rsidR="004753B1" w:rsidRPr="00625D73" w:rsidRDefault="004753B1">
      <w:pPr>
        <w:rPr>
          <w:rFonts w:asciiTheme="minorHAnsi" w:hAnsiTheme="minorHAnsi"/>
          <w:color w:val="auto"/>
        </w:rPr>
      </w:pPr>
    </w:p>
    <w:p w14:paraId="033B3739" w14:textId="3F8AB79B" w:rsidR="001D291F" w:rsidRPr="00625D73" w:rsidRDefault="006305D7">
      <w:pPr>
        <w:rPr>
          <w:rFonts w:asciiTheme="minorHAnsi" w:hAnsiTheme="minorHAnsi" w:cs="Arial"/>
          <w:color w:val="auto"/>
        </w:rPr>
      </w:pPr>
      <w:r w:rsidRPr="00625D73">
        <w:rPr>
          <w:rFonts w:asciiTheme="minorHAnsi" w:hAnsiTheme="minorHAnsi" w:cs="Arial"/>
          <w:b/>
          <w:color w:val="auto"/>
        </w:rPr>
        <w:t>PROT</w:t>
      </w:r>
      <w:r w:rsidR="005747B0" w:rsidRPr="00625D73">
        <w:rPr>
          <w:rFonts w:asciiTheme="minorHAnsi" w:hAnsiTheme="minorHAnsi" w:cs="Arial"/>
          <w:b/>
          <w:color w:val="auto"/>
        </w:rPr>
        <w:t>O</w:t>
      </w:r>
      <w:r w:rsidRPr="00625D73">
        <w:rPr>
          <w:rFonts w:asciiTheme="minorHAnsi" w:hAnsiTheme="minorHAnsi" w:cs="Arial"/>
          <w:b/>
          <w:color w:val="auto"/>
        </w:rPr>
        <w:t>COL:</w:t>
      </w:r>
      <w:r w:rsidRPr="00625D73">
        <w:rPr>
          <w:rFonts w:asciiTheme="minorHAnsi" w:hAnsiTheme="minorHAnsi" w:cs="Arial"/>
          <w:color w:val="auto"/>
        </w:rPr>
        <w:t xml:space="preserve"> </w:t>
      </w:r>
    </w:p>
    <w:p w14:paraId="4F61DD5A" w14:textId="77777777" w:rsidR="00203ACA" w:rsidRPr="00625D73" w:rsidRDefault="00203ACA">
      <w:pPr>
        <w:rPr>
          <w:rFonts w:asciiTheme="minorHAnsi" w:hAnsiTheme="minorHAnsi" w:cs="Arial"/>
          <w:color w:val="auto"/>
        </w:rPr>
      </w:pPr>
    </w:p>
    <w:p w14:paraId="68626EEB" w14:textId="569A5BC0" w:rsidR="00203ACA" w:rsidRPr="00625D73" w:rsidRDefault="001D291F">
      <w:pPr>
        <w:rPr>
          <w:rFonts w:asciiTheme="minorHAnsi" w:hAnsiTheme="minorHAnsi" w:cs="AdvTimNR-R"/>
          <w:color w:val="auto"/>
        </w:rPr>
      </w:pPr>
      <w:r w:rsidRPr="00625D73">
        <w:rPr>
          <w:rFonts w:asciiTheme="minorHAnsi" w:hAnsiTheme="minorHAnsi" w:cs="AdvTimNR-R"/>
          <w:color w:val="auto"/>
        </w:rPr>
        <w:t xml:space="preserve">Note: </w:t>
      </w:r>
      <w:r w:rsidR="0094309A" w:rsidRPr="00625D73">
        <w:rPr>
          <w:rFonts w:asciiTheme="minorHAnsi" w:hAnsiTheme="minorHAnsi" w:cs="AdvTimNR-R"/>
          <w:color w:val="auto"/>
        </w:rPr>
        <w:t>Laboratory testing i</w:t>
      </w:r>
      <w:r w:rsidR="00A21816" w:rsidRPr="00625D73">
        <w:rPr>
          <w:rFonts w:asciiTheme="minorHAnsi" w:hAnsiTheme="minorHAnsi" w:cs="AdvTimNR-R"/>
          <w:color w:val="auto"/>
        </w:rPr>
        <w:t xml:space="preserve">s performed using a two-dimensional bench scale tank interfaced with a climate controlled wind tunnel apparatus. Both the bench scale tank and wind tunnel </w:t>
      </w:r>
      <w:r w:rsidR="0094309A" w:rsidRPr="00625D73">
        <w:rPr>
          <w:rFonts w:asciiTheme="minorHAnsi" w:hAnsiTheme="minorHAnsi" w:cs="AdvTimNR-R"/>
          <w:color w:val="auto"/>
        </w:rPr>
        <w:t xml:space="preserve">are </w:t>
      </w:r>
      <w:r w:rsidR="00A21816" w:rsidRPr="00625D73">
        <w:rPr>
          <w:rFonts w:asciiTheme="minorHAnsi" w:hAnsiTheme="minorHAnsi" w:cs="AdvTimNR-R"/>
          <w:color w:val="auto"/>
        </w:rPr>
        <w:t>instrumented with various sensor technologies.</w:t>
      </w:r>
      <w:r w:rsidR="00C209B1" w:rsidRPr="00625D73">
        <w:rPr>
          <w:rFonts w:asciiTheme="minorHAnsi" w:hAnsiTheme="minorHAnsi" w:cs="AdvTimNR-R"/>
          <w:color w:val="auto"/>
        </w:rPr>
        <w:t xml:space="preserve"> </w:t>
      </w:r>
      <w:r w:rsidR="00A21816" w:rsidRPr="00625D73">
        <w:rPr>
          <w:rFonts w:asciiTheme="minorHAnsi" w:hAnsiTheme="minorHAnsi" w:cs="AdvTimNR-R"/>
          <w:color w:val="auto"/>
        </w:rPr>
        <w:t xml:space="preserve">The following protocol will first discuss the </w:t>
      </w:r>
      <w:r w:rsidR="00203ACA" w:rsidRPr="00625D73">
        <w:rPr>
          <w:rFonts w:asciiTheme="minorHAnsi" w:hAnsiTheme="minorHAnsi" w:cs="AdvTimNR-R"/>
          <w:color w:val="auto"/>
        </w:rPr>
        <w:t>construction</w:t>
      </w:r>
      <w:r w:rsidR="00A21816" w:rsidRPr="00625D73">
        <w:rPr>
          <w:rFonts w:asciiTheme="minorHAnsi" w:hAnsiTheme="minorHAnsi" w:cs="AdvTimNR-R"/>
          <w:color w:val="auto"/>
        </w:rPr>
        <w:t xml:space="preserve"> and preparation of the soil tank, followed by </w:t>
      </w:r>
      <w:r w:rsidR="00D179C2" w:rsidRPr="00625D73">
        <w:rPr>
          <w:rFonts w:asciiTheme="minorHAnsi" w:hAnsiTheme="minorHAnsi" w:cs="AdvTimNR-R"/>
          <w:color w:val="auto"/>
        </w:rPr>
        <w:t>a discussion of the wind tunnel and the instrumentation of both.</w:t>
      </w:r>
      <w:r w:rsidR="00587C21" w:rsidRPr="00625D73">
        <w:rPr>
          <w:rFonts w:asciiTheme="minorHAnsi" w:hAnsiTheme="minorHAnsi" w:cs="AdvTimNR-R"/>
          <w:color w:val="auto"/>
        </w:rPr>
        <w:t xml:space="preserve"> The tank dimensions, wind tunnel dimensions, number of sensors, and sensor technology type presented can be modified to suit the needs of a specific experimental set-up. The protocol presented below was used to experimentally study the effects of wind speed on bare-soil evaporation.</w:t>
      </w:r>
    </w:p>
    <w:p w14:paraId="25E3761D" w14:textId="234623C3" w:rsidR="005F5341" w:rsidRPr="00625D73" w:rsidRDefault="00A21816">
      <w:pPr>
        <w:rPr>
          <w:rFonts w:asciiTheme="minorHAnsi" w:hAnsiTheme="minorHAnsi" w:cs="Arial"/>
          <w:color w:val="auto"/>
        </w:rPr>
      </w:pPr>
      <w:r w:rsidRPr="00625D73">
        <w:rPr>
          <w:rFonts w:asciiTheme="minorHAnsi" w:hAnsiTheme="minorHAnsi" w:cs="AdvTimNR-R"/>
          <w:color w:val="auto"/>
        </w:rPr>
        <w:t xml:space="preserve"> </w:t>
      </w:r>
    </w:p>
    <w:p w14:paraId="4B7075F6" w14:textId="25F9EFB2" w:rsidR="00534090" w:rsidRPr="00625D73" w:rsidRDefault="009168C8" w:rsidP="0036405D">
      <w:pPr>
        <w:pStyle w:val="ListParagraph"/>
        <w:widowControl/>
        <w:numPr>
          <w:ilvl w:val="0"/>
          <w:numId w:val="6"/>
        </w:numPr>
        <w:autoSpaceDE/>
        <w:autoSpaceDN/>
        <w:adjustRightInd/>
        <w:ind w:left="0" w:firstLine="0"/>
        <w:jc w:val="left"/>
        <w:rPr>
          <w:rFonts w:asciiTheme="minorHAnsi" w:hAnsiTheme="minorHAnsi"/>
          <w:b/>
          <w:color w:val="auto"/>
          <w:highlight w:val="yellow"/>
        </w:rPr>
      </w:pPr>
      <w:r w:rsidRPr="00625D73">
        <w:rPr>
          <w:rFonts w:asciiTheme="minorHAnsi" w:hAnsiTheme="minorHAnsi"/>
          <w:b/>
          <w:color w:val="auto"/>
          <w:highlight w:val="yellow"/>
        </w:rPr>
        <w:t>Construct</w:t>
      </w:r>
      <w:r w:rsidR="00821C3D" w:rsidRPr="00625D73">
        <w:rPr>
          <w:rFonts w:asciiTheme="minorHAnsi" w:hAnsiTheme="minorHAnsi"/>
          <w:b/>
          <w:color w:val="auto"/>
          <w:highlight w:val="yellow"/>
        </w:rPr>
        <w:t>ion</w:t>
      </w:r>
      <w:r w:rsidRPr="00625D73">
        <w:rPr>
          <w:rFonts w:asciiTheme="minorHAnsi" w:hAnsiTheme="minorHAnsi"/>
          <w:b/>
          <w:color w:val="auto"/>
          <w:highlight w:val="yellow"/>
        </w:rPr>
        <w:t xml:space="preserve"> </w:t>
      </w:r>
      <w:r w:rsidR="00513B20" w:rsidRPr="00625D73">
        <w:rPr>
          <w:rFonts w:asciiTheme="minorHAnsi" w:hAnsiTheme="minorHAnsi"/>
          <w:b/>
          <w:color w:val="auto"/>
          <w:highlight w:val="yellow"/>
        </w:rPr>
        <w:t xml:space="preserve">and preparation of </w:t>
      </w:r>
      <w:r w:rsidRPr="00625D73">
        <w:rPr>
          <w:rFonts w:asciiTheme="minorHAnsi" w:hAnsiTheme="minorHAnsi"/>
          <w:b/>
          <w:color w:val="auto"/>
          <w:highlight w:val="yellow"/>
        </w:rPr>
        <w:t xml:space="preserve">porous media </w:t>
      </w:r>
      <w:r w:rsidR="006916A7" w:rsidRPr="00625D73">
        <w:rPr>
          <w:rFonts w:asciiTheme="minorHAnsi" w:hAnsiTheme="minorHAnsi"/>
          <w:b/>
          <w:color w:val="auto"/>
          <w:highlight w:val="yellow"/>
        </w:rPr>
        <w:t>soil tank.</w:t>
      </w:r>
    </w:p>
    <w:p w14:paraId="3894EAF2" w14:textId="77777777" w:rsidR="005747B0" w:rsidRPr="00625D73" w:rsidRDefault="005747B0" w:rsidP="0036405D">
      <w:pPr>
        <w:pStyle w:val="ListParagraph"/>
        <w:widowControl/>
        <w:autoSpaceDE/>
        <w:autoSpaceDN/>
        <w:adjustRightInd/>
        <w:ind w:left="0"/>
        <w:jc w:val="left"/>
        <w:rPr>
          <w:rFonts w:asciiTheme="minorHAnsi" w:hAnsiTheme="minorHAnsi"/>
          <w:b/>
          <w:color w:val="auto"/>
          <w:highlight w:val="yellow"/>
        </w:rPr>
      </w:pPr>
    </w:p>
    <w:p w14:paraId="7437C83A" w14:textId="586E897C" w:rsidR="001D291F" w:rsidRPr="00625D73" w:rsidRDefault="00F83785" w:rsidP="00F83785">
      <w:pPr>
        <w:widowControl/>
        <w:autoSpaceDE/>
        <w:autoSpaceDN/>
        <w:adjustRightInd/>
        <w:rPr>
          <w:rFonts w:asciiTheme="minorHAnsi" w:hAnsiTheme="minorHAnsi"/>
          <w:color w:val="auto"/>
          <w:highlight w:val="yellow"/>
        </w:rPr>
      </w:pPr>
      <w:r w:rsidRPr="00625D73">
        <w:rPr>
          <w:rFonts w:asciiTheme="minorHAnsi" w:hAnsiTheme="minorHAnsi"/>
          <w:color w:val="auto"/>
          <w:highlight w:val="yellow"/>
        </w:rPr>
        <w:t xml:space="preserve">1.1) </w:t>
      </w:r>
      <w:r w:rsidR="00767772" w:rsidRPr="00625D73">
        <w:rPr>
          <w:rFonts w:asciiTheme="minorHAnsi" w:hAnsiTheme="minorHAnsi"/>
          <w:color w:val="auto"/>
          <w:highlight w:val="yellow"/>
        </w:rPr>
        <w:tab/>
      </w:r>
      <w:proofErr w:type="gramStart"/>
      <w:r w:rsidR="00513B20" w:rsidRPr="00625D73">
        <w:rPr>
          <w:rFonts w:asciiTheme="minorHAnsi" w:hAnsiTheme="minorHAnsi"/>
          <w:color w:val="auto"/>
          <w:highlight w:val="yellow"/>
        </w:rPr>
        <w:t>C</w:t>
      </w:r>
      <w:r w:rsidR="00587C21" w:rsidRPr="00625D73">
        <w:rPr>
          <w:rFonts w:asciiTheme="minorHAnsi" w:hAnsiTheme="minorHAnsi"/>
          <w:color w:val="auto"/>
          <w:highlight w:val="yellow"/>
        </w:rPr>
        <w:t>ut</w:t>
      </w:r>
      <w:proofErr w:type="gramEnd"/>
      <w:r w:rsidR="00587C21" w:rsidRPr="00625D73">
        <w:rPr>
          <w:rFonts w:asciiTheme="minorHAnsi" w:hAnsiTheme="minorHAnsi"/>
          <w:color w:val="auto"/>
          <w:highlight w:val="yellow"/>
        </w:rPr>
        <w:t xml:space="preserve"> a large piece of 1.2 cm thick acrylic glass into five individual panes. </w:t>
      </w:r>
      <w:r w:rsidR="003A41FA" w:rsidRPr="00625D73">
        <w:rPr>
          <w:rFonts w:asciiTheme="minorHAnsi" w:hAnsiTheme="minorHAnsi"/>
          <w:color w:val="auto"/>
          <w:highlight w:val="yellow"/>
        </w:rPr>
        <w:t>Assemble</w:t>
      </w:r>
      <w:r w:rsidR="00587C21" w:rsidRPr="00625D73">
        <w:rPr>
          <w:rFonts w:asciiTheme="minorHAnsi" w:hAnsiTheme="minorHAnsi"/>
          <w:color w:val="auto"/>
          <w:highlight w:val="yellow"/>
        </w:rPr>
        <w:t xml:space="preserve"> these panes </w:t>
      </w:r>
      <w:r w:rsidR="003A41FA" w:rsidRPr="00625D73">
        <w:rPr>
          <w:rFonts w:asciiTheme="minorHAnsi" w:hAnsiTheme="minorHAnsi"/>
          <w:color w:val="auto"/>
          <w:highlight w:val="yellow"/>
        </w:rPr>
        <w:t>into</w:t>
      </w:r>
      <w:r w:rsidR="00587C21" w:rsidRPr="00625D73">
        <w:rPr>
          <w:rFonts w:asciiTheme="minorHAnsi" w:hAnsiTheme="minorHAnsi"/>
          <w:color w:val="auto"/>
          <w:highlight w:val="yellow"/>
        </w:rPr>
        <w:t xml:space="preserve"> </w:t>
      </w:r>
      <w:r w:rsidR="00186870" w:rsidRPr="00625D73">
        <w:rPr>
          <w:rFonts w:asciiTheme="minorHAnsi" w:hAnsiTheme="minorHAnsi"/>
          <w:color w:val="auto"/>
          <w:highlight w:val="yellow"/>
        </w:rPr>
        <w:t>an</w:t>
      </w:r>
      <w:r w:rsidR="00A45540" w:rsidRPr="00625D73">
        <w:rPr>
          <w:rFonts w:asciiTheme="minorHAnsi" w:hAnsiTheme="minorHAnsi"/>
          <w:color w:val="auto"/>
          <w:highlight w:val="yellow"/>
        </w:rPr>
        <w:t xml:space="preserve"> </w:t>
      </w:r>
      <w:r w:rsidR="00513B20" w:rsidRPr="00625D73">
        <w:rPr>
          <w:rFonts w:asciiTheme="minorHAnsi" w:hAnsiTheme="minorHAnsi"/>
          <w:color w:val="auto"/>
          <w:highlight w:val="yellow"/>
        </w:rPr>
        <w:t xml:space="preserve">open-topped </w:t>
      </w:r>
      <w:r w:rsidR="00A45540" w:rsidRPr="00625D73">
        <w:rPr>
          <w:rFonts w:asciiTheme="minorHAnsi" w:hAnsiTheme="minorHAnsi"/>
          <w:color w:val="auto"/>
          <w:highlight w:val="yellow"/>
        </w:rPr>
        <w:t xml:space="preserve">soil tank </w:t>
      </w:r>
      <w:r w:rsidR="00587C21" w:rsidRPr="00625D73">
        <w:rPr>
          <w:rFonts w:asciiTheme="minorHAnsi" w:hAnsiTheme="minorHAnsi"/>
          <w:color w:val="auto"/>
          <w:highlight w:val="yellow"/>
        </w:rPr>
        <w:t xml:space="preserve">with </w:t>
      </w:r>
      <w:r w:rsidR="00A45540" w:rsidRPr="00625D73">
        <w:rPr>
          <w:rFonts w:asciiTheme="minorHAnsi" w:hAnsiTheme="minorHAnsi"/>
          <w:color w:val="auto"/>
          <w:highlight w:val="yellow"/>
        </w:rPr>
        <w:t>internal length</w:t>
      </w:r>
      <w:r w:rsidR="00B46394" w:rsidRPr="00625D73">
        <w:rPr>
          <w:rFonts w:asciiTheme="minorHAnsi" w:hAnsiTheme="minorHAnsi"/>
          <w:color w:val="auto"/>
          <w:highlight w:val="yellow"/>
        </w:rPr>
        <w:t xml:space="preserve">, width and height </w:t>
      </w:r>
      <w:r w:rsidR="00587C21" w:rsidRPr="00625D73">
        <w:rPr>
          <w:rFonts w:asciiTheme="minorHAnsi" w:hAnsiTheme="minorHAnsi"/>
          <w:color w:val="auto"/>
          <w:highlight w:val="yellow"/>
        </w:rPr>
        <w:t xml:space="preserve">of </w:t>
      </w:r>
      <w:r w:rsidR="00A45540" w:rsidRPr="00625D73">
        <w:rPr>
          <w:rFonts w:asciiTheme="minorHAnsi" w:hAnsiTheme="minorHAnsi"/>
          <w:color w:val="auto"/>
          <w:highlight w:val="yellow"/>
        </w:rPr>
        <w:t>25</w:t>
      </w:r>
      <w:r w:rsidR="00B46394" w:rsidRPr="00625D73">
        <w:rPr>
          <w:rFonts w:asciiTheme="minorHAnsi" w:hAnsiTheme="minorHAnsi"/>
          <w:color w:val="auto"/>
          <w:highlight w:val="yellow"/>
        </w:rPr>
        <w:t>, 9.1 and 55 cm, respectively</w:t>
      </w:r>
      <w:r w:rsidR="00A45540" w:rsidRPr="00625D73">
        <w:rPr>
          <w:rFonts w:asciiTheme="minorHAnsi" w:hAnsiTheme="minorHAnsi"/>
          <w:color w:val="auto"/>
          <w:highlight w:val="yellow"/>
        </w:rPr>
        <w:t>.</w:t>
      </w:r>
      <w:r w:rsidR="003A41FA" w:rsidRPr="00625D73">
        <w:rPr>
          <w:rFonts w:asciiTheme="minorHAnsi" w:hAnsiTheme="minorHAnsi"/>
          <w:color w:val="auto"/>
          <w:highlight w:val="yellow"/>
        </w:rPr>
        <w:t xml:space="preserve"> </w:t>
      </w:r>
      <w:r w:rsidR="00A8384E" w:rsidRPr="00625D73">
        <w:rPr>
          <w:rFonts w:asciiTheme="minorHAnsi" w:hAnsiTheme="minorHAnsi"/>
          <w:color w:val="auto"/>
          <w:highlight w:val="yellow"/>
        </w:rPr>
        <w:t>Acrylic glass allows processes in the subsurface to be visually observed.</w:t>
      </w:r>
    </w:p>
    <w:p w14:paraId="0F3B0861" w14:textId="77777777" w:rsidR="001D291F" w:rsidRPr="00625D73" w:rsidRDefault="001D291F" w:rsidP="0036405D">
      <w:pPr>
        <w:pStyle w:val="ListParagraph"/>
        <w:widowControl/>
        <w:autoSpaceDE/>
        <w:autoSpaceDN/>
        <w:adjustRightInd/>
        <w:ind w:left="0"/>
        <w:rPr>
          <w:rFonts w:asciiTheme="minorHAnsi" w:hAnsiTheme="minorHAnsi"/>
          <w:color w:val="auto"/>
          <w:highlight w:val="yellow"/>
        </w:rPr>
      </w:pPr>
    </w:p>
    <w:p w14:paraId="298F3AB1" w14:textId="0F2219F3" w:rsidR="00587C21" w:rsidRPr="00625D73" w:rsidRDefault="00587C21" w:rsidP="00587C21">
      <w:pPr>
        <w:rPr>
          <w:rFonts w:asciiTheme="minorHAnsi" w:hAnsiTheme="minorHAnsi"/>
          <w:color w:val="auto"/>
          <w:highlight w:val="yellow"/>
        </w:rPr>
      </w:pPr>
      <w:r w:rsidRPr="00625D73">
        <w:rPr>
          <w:rFonts w:asciiTheme="minorHAnsi" w:hAnsiTheme="minorHAnsi"/>
          <w:color w:val="auto"/>
          <w:highlight w:val="yellow"/>
        </w:rPr>
        <w:t xml:space="preserve">1.2) </w:t>
      </w:r>
      <w:r w:rsidR="00D462EF" w:rsidRPr="00625D73">
        <w:rPr>
          <w:rFonts w:asciiTheme="minorHAnsi" w:hAnsiTheme="minorHAnsi"/>
          <w:color w:val="auto"/>
          <w:highlight w:val="yellow"/>
        </w:rPr>
        <w:tab/>
      </w:r>
      <w:r w:rsidRPr="00625D73">
        <w:rPr>
          <w:rFonts w:asciiTheme="minorHAnsi" w:hAnsiTheme="minorHAnsi"/>
          <w:color w:val="auto"/>
          <w:highlight w:val="yellow"/>
        </w:rPr>
        <w:t>Draw a 5x5 grid that is 25</w:t>
      </w:r>
      <w:r w:rsidR="005A46BA" w:rsidRPr="00625D73">
        <w:rPr>
          <w:rFonts w:asciiTheme="minorHAnsi" w:hAnsiTheme="minorHAnsi"/>
          <w:color w:val="auto"/>
          <w:highlight w:val="yellow"/>
        </w:rPr>
        <w:t xml:space="preserve"> cm</w:t>
      </w:r>
      <w:r w:rsidRPr="00625D73">
        <w:rPr>
          <w:rFonts w:asciiTheme="minorHAnsi" w:hAnsiTheme="minorHAnsi"/>
          <w:color w:val="auto"/>
          <w:highlight w:val="yellow"/>
        </w:rPr>
        <w:t xml:space="preserve"> by 25 cm on each of the two large glass panes (length 25 cm and</w:t>
      </w:r>
      <w:r w:rsidR="003A41FA" w:rsidRPr="00625D73">
        <w:rPr>
          <w:rFonts w:asciiTheme="minorHAnsi" w:hAnsiTheme="minorHAnsi"/>
          <w:color w:val="auto"/>
          <w:highlight w:val="yellow"/>
        </w:rPr>
        <w:t xml:space="preserve"> </w:t>
      </w:r>
      <w:r w:rsidRPr="00625D73">
        <w:rPr>
          <w:rFonts w:asciiTheme="minorHAnsi" w:hAnsiTheme="minorHAnsi"/>
          <w:color w:val="auto"/>
          <w:highlight w:val="yellow"/>
        </w:rPr>
        <w:t xml:space="preserve">height 55 cm) </w:t>
      </w:r>
      <w:r w:rsidR="00D462EF" w:rsidRPr="00625D73">
        <w:rPr>
          <w:rFonts w:asciiTheme="minorHAnsi" w:hAnsiTheme="minorHAnsi"/>
          <w:color w:val="auto"/>
          <w:highlight w:val="yellow"/>
        </w:rPr>
        <w:t>as shown in Figure 1. Ensure</w:t>
      </w:r>
      <w:r w:rsidRPr="00625D73">
        <w:rPr>
          <w:rFonts w:asciiTheme="minorHAnsi" w:hAnsiTheme="minorHAnsi"/>
          <w:color w:val="auto"/>
          <w:highlight w:val="yellow"/>
        </w:rPr>
        <w:t xml:space="preserve"> that each square within the grid has an area of 25 cm</w:t>
      </w:r>
      <w:r w:rsidRPr="00625D73">
        <w:rPr>
          <w:rFonts w:asciiTheme="minorHAnsi" w:hAnsiTheme="minorHAnsi"/>
          <w:color w:val="auto"/>
          <w:highlight w:val="yellow"/>
          <w:vertAlign w:val="superscript"/>
        </w:rPr>
        <w:t>2</w:t>
      </w:r>
      <w:r w:rsidR="00D462EF" w:rsidRPr="00625D73">
        <w:rPr>
          <w:rFonts w:asciiTheme="minorHAnsi" w:hAnsiTheme="minorHAnsi"/>
          <w:color w:val="auto"/>
          <w:highlight w:val="yellow"/>
        </w:rPr>
        <w:t xml:space="preserve"> (Figure 1)</w:t>
      </w:r>
      <w:r w:rsidRPr="00625D73">
        <w:rPr>
          <w:rFonts w:asciiTheme="minorHAnsi" w:hAnsiTheme="minorHAnsi"/>
          <w:color w:val="auto"/>
          <w:highlight w:val="yellow"/>
        </w:rPr>
        <w:t>.</w:t>
      </w:r>
      <w:r w:rsidR="003A41FA" w:rsidRPr="00625D73">
        <w:rPr>
          <w:rFonts w:asciiTheme="minorHAnsi" w:hAnsiTheme="minorHAnsi"/>
          <w:color w:val="auto"/>
          <w:highlight w:val="yellow"/>
        </w:rPr>
        <w:t xml:space="preserve"> </w:t>
      </w:r>
      <w:r w:rsidRPr="00625D73">
        <w:rPr>
          <w:rFonts w:asciiTheme="minorHAnsi" w:hAnsiTheme="minorHAnsi"/>
          <w:color w:val="auto"/>
          <w:highlight w:val="yellow"/>
        </w:rPr>
        <w:t xml:space="preserve">The grid will be used to properly space the sensors within the soil tank. </w:t>
      </w:r>
    </w:p>
    <w:p w14:paraId="6364A7A8" w14:textId="7C9BFF98" w:rsidR="00587C21" w:rsidRPr="00625D73" w:rsidRDefault="00587C21">
      <w:pPr>
        <w:rPr>
          <w:rFonts w:asciiTheme="minorHAnsi" w:hAnsiTheme="minorHAnsi"/>
          <w:color w:val="auto"/>
        </w:rPr>
      </w:pPr>
    </w:p>
    <w:p w14:paraId="0E6D5FAC" w14:textId="1A238563" w:rsidR="00D462EF" w:rsidRPr="00625D73" w:rsidRDefault="00D462EF">
      <w:pPr>
        <w:rPr>
          <w:rFonts w:asciiTheme="minorHAnsi" w:hAnsiTheme="minorHAnsi"/>
          <w:color w:val="auto"/>
        </w:rPr>
      </w:pPr>
      <w:r w:rsidRPr="00625D73">
        <w:rPr>
          <w:rFonts w:asciiTheme="minorHAnsi" w:hAnsiTheme="minorHAnsi"/>
          <w:color w:val="auto"/>
        </w:rPr>
        <w:t xml:space="preserve">[Place Figure 1 here] </w:t>
      </w:r>
    </w:p>
    <w:p w14:paraId="1B06E7B3" w14:textId="77777777" w:rsidR="00B17149" w:rsidRPr="00625D73" w:rsidRDefault="00B17149">
      <w:pPr>
        <w:rPr>
          <w:rFonts w:asciiTheme="minorHAnsi" w:hAnsiTheme="minorHAnsi"/>
          <w:color w:val="auto"/>
          <w:highlight w:val="yellow"/>
        </w:rPr>
      </w:pPr>
    </w:p>
    <w:p w14:paraId="239D3277" w14:textId="77777777" w:rsidR="003A41FA" w:rsidRPr="00625D73" w:rsidRDefault="00D462EF" w:rsidP="00D462EF">
      <w:pPr>
        <w:rPr>
          <w:rFonts w:asciiTheme="minorHAnsi" w:hAnsiTheme="minorHAnsi"/>
          <w:color w:val="auto"/>
          <w:highlight w:val="yellow"/>
        </w:rPr>
      </w:pPr>
      <w:r w:rsidRPr="00625D73">
        <w:rPr>
          <w:rFonts w:asciiTheme="minorHAnsi" w:hAnsiTheme="minorHAnsi"/>
          <w:color w:val="auto"/>
          <w:highlight w:val="yellow"/>
        </w:rPr>
        <w:t>1.3)</w:t>
      </w:r>
      <w:r w:rsidRPr="00625D73">
        <w:rPr>
          <w:rFonts w:asciiTheme="minorHAnsi" w:hAnsiTheme="minorHAnsi"/>
          <w:color w:val="auto"/>
          <w:highlight w:val="yellow"/>
        </w:rPr>
        <w:tab/>
        <w:t xml:space="preserve">On one of the large glass planes, drill a total of twenty-five </w:t>
      </w:r>
      <w:r w:rsidR="00DB4A41" w:rsidRPr="00625D73">
        <w:rPr>
          <w:rFonts w:asciiTheme="minorHAnsi" w:hAnsiTheme="minorHAnsi"/>
          <w:color w:val="auto"/>
          <w:highlight w:val="yellow"/>
        </w:rPr>
        <w:t>1.9 cm (3/4 inch)</w:t>
      </w:r>
      <w:r w:rsidRPr="00625D73">
        <w:rPr>
          <w:rFonts w:asciiTheme="minorHAnsi" w:hAnsiTheme="minorHAnsi"/>
          <w:color w:val="auto"/>
          <w:highlight w:val="yellow"/>
        </w:rPr>
        <w:t xml:space="preserve"> diameter holes for the soil moisture sensors. </w:t>
      </w:r>
    </w:p>
    <w:p w14:paraId="3DCC2F18" w14:textId="77777777" w:rsidR="003A41FA" w:rsidRPr="00625D73" w:rsidRDefault="003A41FA" w:rsidP="00D462EF">
      <w:pPr>
        <w:rPr>
          <w:rFonts w:asciiTheme="minorHAnsi" w:hAnsiTheme="minorHAnsi"/>
          <w:color w:val="auto"/>
          <w:highlight w:val="yellow"/>
        </w:rPr>
      </w:pPr>
    </w:p>
    <w:p w14:paraId="6072A65C" w14:textId="1315A7B2" w:rsidR="006F7C30" w:rsidRPr="00625D73" w:rsidRDefault="003A41FA" w:rsidP="00D462EF">
      <w:pPr>
        <w:rPr>
          <w:rFonts w:asciiTheme="minorHAnsi" w:hAnsiTheme="minorHAnsi"/>
          <w:color w:val="auto"/>
          <w:highlight w:val="yellow"/>
        </w:rPr>
      </w:pPr>
      <w:r w:rsidRPr="00625D73">
        <w:rPr>
          <w:rFonts w:asciiTheme="minorHAnsi" w:hAnsiTheme="minorHAnsi"/>
          <w:color w:val="auto"/>
          <w:highlight w:val="yellow"/>
        </w:rPr>
        <w:t>1.3.1)</w:t>
      </w:r>
      <w:r w:rsidRPr="00625D73">
        <w:rPr>
          <w:rFonts w:asciiTheme="minorHAnsi" w:hAnsiTheme="minorHAnsi"/>
          <w:color w:val="auto"/>
          <w:highlight w:val="yellow"/>
        </w:rPr>
        <w:tab/>
      </w:r>
      <w:r w:rsidR="009C0425" w:rsidRPr="00625D73">
        <w:rPr>
          <w:rFonts w:asciiTheme="minorHAnsi" w:hAnsiTheme="minorHAnsi"/>
          <w:color w:val="auto"/>
          <w:highlight w:val="yellow"/>
        </w:rPr>
        <w:t xml:space="preserve">Drill </w:t>
      </w:r>
      <w:r w:rsidR="00D462EF" w:rsidRPr="00625D73">
        <w:rPr>
          <w:rFonts w:asciiTheme="minorHAnsi" w:hAnsiTheme="minorHAnsi"/>
          <w:color w:val="auto"/>
          <w:highlight w:val="yellow"/>
        </w:rPr>
        <w:t xml:space="preserve">each hole in the center of every square in the grid established in Step 1.2 so that the centers of the holes of two </w:t>
      </w:r>
      <w:r w:rsidR="003E5310" w:rsidRPr="00625D73">
        <w:rPr>
          <w:rFonts w:asciiTheme="minorHAnsi" w:hAnsiTheme="minorHAnsi"/>
          <w:color w:val="auto"/>
          <w:highlight w:val="yellow"/>
        </w:rPr>
        <w:t>abutting squares are 5 cm apart;</w:t>
      </w:r>
      <w:r w:rsidR="00D462EF" w:rsidRPr="00625D73">
        <w:rPr>
          <w:rFonts w:asciiTheme="minorHAnsi" w:hAnsiTheme="minorHAnsi"/>
          <w:color w:val="auto"/>
          <w:highlight w:val="yellow"/>
        </w:rPr>
        <w:t xml:space="preserve"> the first </w:t>
      </w:r>
      <w:r w:rsidR="006F7C30" w:rsidRPr="00625D73">
        <w:rPr>
          <w:rFonts w:asciiTheme="minorHAnsi" w:hAnsiTheme="minorHAnsi"/>
          <w:color w:val="auto"/>
          <w:highlight w:val="yellow"/>
        </w:rPr>
        <w:t>set of holes is</w:t>
      </w:r>
      <w:r w:rsidR="00D462EF" w:rsidRPr="00625D73">
        <w:rPr>
          <w:rFonts w:asciiTheme="minorHAnsi" w:hAnsiTheme="minorHAnsi"/>
          <w:color w:val="auto"/>
          <w:highlight w:val="yellow"/>
        </w:rPr>
        <w:t xml:space="preserve"> 2.5 cm below the top of the tank. Use appropriately sized taps to cut threads into each of the newly created holes.</w:t>
      </w:r>
      <w:r w:rsidR="003E5310" w:rsidRPr="00625D73">
        <w:rPr>
          <w:rFonts w:asciiTheme="minorHAnsi" w:hAnsiTheme="minorHAnsi"/>
          <w:color w:val="auto"/>
          <w:highlight w:val="yellow"/>
        </w:rPr>
        <w:t xml:space="preserve"> The 5 cm spacing between sensors ensures that each sensor is outside of the sampling volume of the next closest sensor.</w:t>
      </w:r>
    </w:p>
    <w:p w14:paraId="75ADD39D" w14:textId="77777777" w:rsidR="00F30A87" w:rsidRPr="00625D73" w:rsidRDefault="00F30A87" w:rsidP="00D462EF">
      <w:pPr>
        <w:rPr>
          <w:rFonts w:asciiTheme="minorHAnsi" w:hAnsiTheme="minorHAnsi"/>
          <w:color w:val="auto"/>
          <w:highlight w:val="yellow"/>
        </w:rPr>
      </w:pPr>
    </w:p>
    <w:p w14:paraId="05440554" w14:textId="16D34803" w:rsidR="00D462EF" w:rsidRPr="00625D73" w:rsidRDefault="00D462EF" w:rsidP="00F83785">
      <w:pPr>
        <w:contextualSpacing/>
        <w:rPr>
          <w:rFonts w:asciiTheme="minorHAnsi" w:hAnsiTheme="minorHAnsi"/>
          <w:color w:val="auto"/>
        </w:rPr>
      </w:pPr>
      <w:r w:rsidRPr="00625D73">
        <w:rPr>
          <w:rFonts w:asciiTheme="minorHAnsi" w:hAnsiTheme="minorHAnsi"/>
          <w:color w:val="auto"/>
          <w:highlight w:val="yellow"/>
        </w:rPr>
        <w:t>1.4)</w:t>
      </w:r>
      <w:r w:rsidRPr="00625D73">
        <w:rPr>
          <w:rFonts w:asciiTheme="minorHAnsi" w:hAnsiTheme="minorHAnsi"/>
          <w:color w:val="auto"/>
          <w:highlight w:val="yellow"/>
        </w:rPr>
        <w:tab/>
        <w:t>Similarly, drill and tap a total of twenty-five</w:t>
      </w:r>
      <w:r w:rsidR="00DB4A41" w:rsidRPr="00625D73">
        <w:rPr>
          <w:rFonts w:asciiTheme="minorHAnsi" w:hAnsiTheme="minorHAnsi"/>
          <w:color w:val="auto"/>
          <w:highlight w:val="yellow"/>
        </w:rPr>
        <w:t xml:space="preserve"> 0.635 cm (</w:t>
      </w:r>
      <w:r w:rsidRPr="00625D73">
        <w:rPr>
          <w:rFonts w:asciiTheme="minorHAnsi" w:hAnsiTheme="minorHAnsi"/>
          <w:color w:val="auto"/>
          <w:highlight w:val="yellow"/>
        </w:rPr>
        <w:t>¼ inch</w:t>
      </w:r>
      <w:r w:rsidR="00DB4A41" w:rsidRPr="00625D73">
        <w:rPr>
          <w:rFonts w:asciiTheme="minorHAnsi" w:hAnsiTheme="minorHAnsi"/>
          <w:color w:val="auto"/>
          <w:highlight w:val="yellow"/>
        </w:rPr>
        <w:t>)</w:t>
      </w:r>
      <w:r w:rsidRPr="00625D73">
        <w:rPr>
          <w:rFonts w:asciiTheme="minorHAnsi" w:hAnsiTheme="minorHAnsi"/>
          <w:color w:val="auto"/>
          <w:highlight w:val="yellow"/>
        </w:rPr>
        <w:t xml:space="preserve"> diameter holes in the center of each grid box </w:t>
      </w:r>
      <w:r w:rsidR="006F7C30" w:rsidRPr="00625D73">
        <w:rPr>
          <w:rFonts w:asciiTheme="minorHAnsi" w:hAnsiTheme="minorHAnsi"/>
          <w:color w:val="auto"/>
          <w:highlight w:val="yellow"/>
        </w:rPr>
        <w:t>created during Step 1.2. Make sure that the center of each hole is spaced 5 cm apart with the first row of holes located 2.5 cm below the top of the soil tank.</w:t>
      </w:r>
      <w:r w:rsidR="003E5310" w:rsidRPr="00625D73">
        <w:rPr>
          <w:rFonts w:asciiTheme="minorHAnsi" w:hAnsiTheme="minorHAnsi"/>
          <w:color w:val="auto"/>
          <w:highlight w:val="yellow"/>
        </w:rPr>
        <w:t xml:space="preserve"> The 5 cm spacing between sensors ensures that each sensor is outside of the sampling volume of the next closest sensor.</w:t>
      </w:r>
    </w:p>
    <w:p w14:paraId="3C697520" w14:textId="77777777" w:rsidR="00822549" w:rsidRPr="00625D73" w:rsidRDefault="00822549" w:rsidP="00822549">
      <w:pPr>
        <w:pStyle w:val="ListParagraph"/>
        <w:widowControl/>
        <w:ind w:left="0"/>
        <w:jc w:val="left"/>
        <w:rPr>
          <w:rFonts w:asciiTheme="minorHAnsi" w:hAnsiTheme="minorHAnsi"/>
          <w:color w:val="auto"/>
          <w:highlight w:val="yellow"/>
        </w:rPr>
      </w:pPr>
    </w:p>
    <w:p w14:paraId="4BB89DCF" w14:textId="72A5E542" w:rsidR="001D291F" w:rsidRPr="00625D73" w:rsidRDefault="00F83785" w:rsidP="00F83785">
      <w:pPr>
        <w:pStyle w:val="ListParagraph"/>
        <w:widowControl/>
        <w:autoSpaceDE/>
        <w:autoSpaceDN/>
        <w:adjustRightInd/>
        <w:ind w:left="0"/>
        <w:rPr>
          <w:rFonts w:asciiTheme="minorHAnsi" w:hAnsiTheme="minorHAnsi"/>
          <w:color w:val="auto"/>
        </w:rPr>
      </w:pPr>
      <w:r w:rsidRPr="00625D73">
        <w:rPr>
          <w:rFonts w:asciiTheme="minorHAnsi" w:hAnsiTheme="minorHAnsi"/>
          <w:color w:val="auto"/>
        </w:rPr>
        <w:t>1.</w:t>
      </w:r>
      <w:r w:rsidR="006F7C30" w:rsidRPr="00625D73">
        <w:rPr>
          <w:rFonts w:asciiTheme="minorHAnsi" w:hAnsiTheme="minorHAnsi"/>
          <w:color w:val="auto"/>
        </w:rPr>
        <w:t>5</w:t>
      </w:r>
      <w:r w:rsidRPr="00625D73">
        <w:rPr>
          <w:rFonts w:asciiTheme="minorHAnsi" w:hAnsiTheme="minorHAnsi"/>
          <w:color w:val="auto"/>
        </w:rPr>
        <w:t xml:space="preserve">) </w:t>
      </w:r>
      <w:r w:rsidR="00AF1058" w:rsidRPr="00625D73">
        <w:rPr>
          <w:rFonts w:asciiTheme="minorHAnsi" w:hAnsiTheme="minorHAnsi"/>
          <w:color w:val="auto"/>
        </w:rPr>
        <w:tab/>
      </w:r>
      <w:r w:rsidR="0090391D" w:rsidRPr="00625D73">
        <w:rPr>
          <w:rFonts w:asciiTheme="minorHAnsi" w:hAnsiTheme="minorHAnsi"/>
          <w:color w:val="auto"/>
        </w:rPr>
        <w:t>On</w:t>
      </w:r>
      <w:r w:rsidR="007D61D8" w:rsidRPr="00625D73">
        <w:rPr>
          <w:rFonts w:asciiTheme="minorHAnsi" w:hAnsiTheme="minorHAnsi"/>
          <w:color w:val="auto"/>
        </w:rPr>
        <w:t xml:space="preserve"> the acrylic pane used as the bottom of the tank, drill and tap a single ½ inch diameter hole</w:t>
      </w:r>
      <w:r w:rsidR="00822549" w:rsidRPr="00625D73">
        <w:rPr>
          <w:rFonts w:asciiTheme="minorHAnsi" w:hAnsiTheme="minorHAnsi"/>
          <w:color w:val="auto"/>
        </w:rPr>
        <w:t xml:space="preserve"> in the middle of the pane</w:t>
      </w:r>
      <w:r w:rsidR="007D61D8" w:rsidRPr="00625D73">
        <w:rPr>
          <w:rFonts w:asciiTheme="minorHAnsi" w:hAnsiTheme="minorHAnsi"/>
          <w:color w:val="auto"/>
        </w:rPr>
        <w:t xml:space="preserve">. Glue a mesh screen (finer than the test soils to be used) over the hole on </w:t>
      </w:r>
      <w:r w:rsidR="00822549" w:rsidRPr="00625D73">
        <w:rPr>
          <w:rFonts w:asciiTheme="minorHAnsi" w:hAnsiTheme="minorHAnsi"/>
          <w:color w:val="auto"/>
        </w:rPr>
        <w:t>the internal</w:t>
      </w:r>
      <w:r w:rsidR="007D61D8" w:rsidRPr="00625D73">
        <w:rPr>
          <w:rFonts w:asciiTheme="minorHAnsi" w:hAnsiTheme="minorHAnsi"/>
          <w:color w:val="auto"/>
        </w:rPr>
        <w:t xml:space="preserve"> side of the glass. </w:t>
      </w:r>
      <w:r w:rsidR="006F7C30" w:rsidRPr="00625D73">
        <w:rPr>
          <w:rFonts w:asciiTheme="minorHAnsi" w:hAnsiTheme="minorHAnsi"/>
          <w:color w:val="auto"/>
        </w:rPr>
        <w:t xml:space="preserve">On the external side of the bottom plane, install a 90° elbow that is attached to flexible tubing with an adjustable valve. This valve and tubing is used to drain water from the tank at the termination of an experiment or as a way to install constant head devices for maintaining constant water table depths. </w:t>
      </w:r>
    </w:p>
    <w:p w14:paraId="30648341" w14:textId="77777777" w:rsidR="001D291F" w:rsidRPr="00625D73" w:rsidRDefault="001D291F" w:rsidP="0036405D">
      <w:pPr>
        <w:pStyle w:val="ListParagraph"/>
        <w:widowControl/>
        <w:autoSpaceDE/>
        <w:autoSpaceDN/>
        <w:adjustRightInd/>
        <w:ind w:left="0"/>
        <w:rPr>
          <w:rFonts w:asciiTheme="minorHAnsi" w:hAnsiTheme="minorHAnsi"/>
          <w:color w:val="auto"/>
          <w:highlight w:val="yellow"/>
        </w:rPr>
      </w:pPr>
    </w:p>
    <w:p w14:paraId="4C808FE2" w14:textId="669D0868" w:rsidR="006F7C30" w:rsidRPr="00625D73" w:rsidRDefault="006F7C30" w:rsidP="006F7C30">
      <w:pPr>
        <w:rPr>
          <w:rFonts w:asciiTheme="minorHAnsi" w:hAnsiTheme="minorHAnsi"/>
          <w:color w:val="auto"/>
        </w:rPr>
      </w:pPr>
      <w:r w:rsidRPr="00625D73">
        <w:rPr>
          <w:rFonts w:asciiTheme="minorHAnsi" w:hAnsiTheme="minorHAnsi"/>
          <w:color w:val="auto"/>
        </w:rPr>
        <w:t>1.6)</w:t>
      </w:r>
      <w:r w:rsidRPr="00625D73">
        <w:rPr>
          <w:rFonts w:asciiTheme="minorHAnsi" w:hAnsiTheme="minorHAnsi"/>
          <w:color w:val="auto"/>
        </w:rPr>
        <w:tab/>
        <w:t>Use marine grade glue or similar water resistant polymer adhesive to attach and seal the tank together as shown in Figure 1. Allow the adhesive to cure for one day.</w:t>
      </w:r>
    </w:p>
    <w:p w14:paraId="74130893" w14:textId="3ECCA91D" w:rsidR="006F7C30" w:rsidRPr="00625D73" w:rsidRDefault="006F7C30" w:rsidP="00F83785">
      <w:pPr>
        <w:pStyle w:val="ListParagraph"/>
        <w:widowControl/>
        <w:autoSpaceDE/>
        <w:autoSpaceDN/>
        <w:adjustRightInd/>
        <w:ind w:left="0"/>
        <w:rPr>
          <w:rFonts w:asciiTheme="minorHAnsi" w:hAnsiTheme="minorHAnsi"/>
          <w:color w:val="auto"/>
        </w:rPr>
      </w:pPr>
    </w:p>
    <w:p w14:paraId="7504C539" w14:textId="1BE22F82" w:rsidR="005747B0" w:rsidRPr="00625D73" w:rsidRDefault="00F83785" w:rsidP="00F83785">
      <w:pPr>
        <w:pStyle w:val="ListParagraph"/>
        <w:widowControl/>
        <w:autoSpaceDE/>
        <w:autoSpaceDN/>
        <w:adjustRightInd/>
        <w:ind w:left="0"/>
        <w:rPr>
          <w:rFonts w:asciiTheme="minorHAnsi" w:hAnsiTheme="minorHAnsi"/>
          <w:color w:val="auto"/>
        </w:rPr>
      </w:pPr>
      <w:r w:rsidRPr="00625D73">
        <w:rPr>
          <w:rFonts w:asciiTheme="minorHAnsi" w:hAnsiTheme="minorHAnsi"/>
          <w:color w:val="auto"/>
        </w:rPr>
        <w:t>1.</w:t>
      </w:r>
      <w:r w:rsidR="006F7C30" w:rsidRPr="00625D73">
        <w:rPr>
          <w:rFonts w:asciiTheme="minorHAnsi" w:hAnsiTheme="minorHAnsi"/>
          <w:color w:val="auto"/>
        </w:rPr>
        <w:t>7</w:t>
      </w:r>
      <w:r w:rsidRPr="00625D73">
        <w:rPr>
          <w:rFonts w:asciiTheme="minorHAnsi" w:hAnsiTheme="minorHAnsi"/>
          <w:color w:val="auto"/>
        </w:rPr>
        <w:t xml:space="preserve">) </w:t>
      </w:r>
      <w:r w:rsidR="00AF1058" w:rsidRPr="00625D73">
        <w:rPr>
          <w:rFonts w:asciiTheme="minorHAnsi" w:hAnsiTheme="minorHAnsi"/>
          <w:color w:val="auto"/>
        </w:rPr>
        <w:tab/>
      </w:r>
      <w:r w:rsidR="00FA100C" w:rsidRPr="00625D73">
        <w:rPr>
          <w:rFonts w:asciiTheme="minorHAnsi" w:hAnsiTheme="minorHAnsi"/>
          <w:color w:val="auto"/>
        </w:rPr>
        <w:t>To raise the tank off of the ground and make room for the 90° elbow</w:t>
      </w:r>
      <w:r w:rsidR="006F7C30" w:rsidRPr="00625D73">
        <w:rPr>
          <w:rFonts w:asciiTheme="minorHAnsi" w:hAnsiTheme="minorHAnsi"/>
          <w:color w:val="auto"/>
        </w:rPr>
        <w:t xml:space="preserve"> (Figure 1)</w:t>
      </w:r>
      <w:r w:rsidR="00FA100C" w:rsidRPr="00625D73">
        <w:rPr>
          <w:rFonts w:asciiTheme="minorHAnsi" w:hAnsiTheme="minorHAnsi"/>
          <w:color w:val="auto"/>
        </w:rPr>
        <w:t>, a</w:t>
      </w:r>
      <w:r w:rsidR="00B83D75" w:rsidRPr="00625D73">
        <w:rPr>
          <w:rFonts w:asciiTheme="minorHAnsi" w:hAnsiTheme="minorHAnsi"/>
          <w:color w:val="auto"/>
        </w:rPr>
        <w:t>ttach two</w:t>
      </w:r>
      <w:r w:rsidR="00822549" w:rsidRPr="00625D73">
        <w:rPr>
          <w:rFonts w:asciiTheme="minorHAnsi" w:hAnsiTheme="minorHAnsi"/>
          <w:color w:val="auto"/>
        </w:rPr>
        <w:t xml:space="preserve"> </w:t>
      </w:r>
      <w:r w:rsidR="006F7C30" w:rsidRPr="00625D73">
        <w:rPr>
          <w:rFonts w:asciiTheme="minorHAnsi" w:hAnsiTheme="minorHAnsi"/>
          <w:color w:val="auto"/>
        </w:rPr>
        <w:t xml:space="preserve">additional </w:t>
      </w:r>
      <w:r w:rsidR="00B83D75" w:rsidRPr="00625D73">
        <w:rPr>
          <w:rFonts w:asciiTheme="minorHAnsi" w:hAnsiTheme="minorHAnsi"/>
          <w:color w:val="auto"/>
        </w:rPr>
        <w:t xml:space="preserve">pieces of </w:t>
      </w:r>
      <w:r w:rsidR="006F7C30" w:rsidRPr="00625D73">
        <w:rPr>
          <w:rFonts w:asciiTheme="minorHAnsi" w:hAnsiTheme="minorHAnsi"/>
          <w:color w:val="auto"/>
        </w:rPr>
        <w:t xml:space="preserve">1.2 cm thick </w:t>
      </w:r>
      <w:r w:rsidR="00B83D75" w:rsidRPr="00625D73">
        <w:rPr>
          <w:rFonts w:asciiTheme="minorHAnsi" w:hAnsiTheme="minorHAnsi"/>
          <w:color w:val="auto"/>
        </w:rPr>
        <w:t xml:space="preserve">acrylic </w:t>
      </w:r>
      <w:r w:rsidR="006F7C30" w:rsidRPr="00625D73">
        <w:rPr>
          <w:rFonts w:asciiTheme="minorHAnsi" w:hAnsiTheme="minorHAnsi"/>
          <w:color w:val="auto"/>
        </w:rPr>
        <w:t xml:space="preserve">glass with length 12 cm and height 5 cm </w:t>
      </w:r>
      <w:r w:rsidR="003C39C0" w:rsidRPr="00625D73">
        <w:rPr>
          <w:rFonts w:asciiTheme="minorHAnsi" w:hAnsiTheme="minorHAnsi"/>
          <w:color w:val="auto"/>
        </w:rPr>
        <w:t xml:space="preserve">to </w:t>
      </w:r>
      <w:r w:rsidR="00B83D75" w:rsidRPr="00625D73">
        <w:rPr>
          <w:rFonts w:asciiTheme="minorHAnsi" w:hAnsiTheme="minorHAnsi"/>
          <w:color w:val="auto"/>
        </w:rPr>
        <w:t>the bottom of the tank</w:t>
      </w:r>
      <w:r w:rsidR="00B533BE" w:rsidRPr="00625D73">
        <w:rPr>
          <w:rFonts w:asciiTheme="minorHAnsi" w:hAnsiTheme="minorHAnsi"/>
          <w:color w:val="auto"/>
        </w:rPr>
        <w:t>.</w:t>
      </w:r>
      <w:r w:rsidR="00C209B1" w:rsidRPr="00625D73">
        <w:rPr>
          <w:rFonts w:asciiTheme="minorHAnsi" w:hAnsiTheme="minorHAnsi"/>
          <w:color w:val="auto"/>
        </w:rPr>
        <w:t xml:space="preserve"> </w:t>
      </w:r>
    </w:p>
    <w:p w14:paraId="05D312F5" w14:textId="77777777" w:rsidR="00822549" w:rsidRPr="00625D73" w:rsidRDefault="00822549" w:rsidP="00822549">
      <w:pPr>
        <w:pStyle w:val="ListParagraph"/>
        <w:widowControl/>
        <w:autoSpaceDE/>
        <w:autoSpaceDN/>
        <w:adjustRightInd/>
        <w:ind w:left="0"/>
        <w:rPr>
          <w:rFonts w:asciiTheme="minorHAnsi" w:hAnsiTheme="minorHAnsi"/>
          <w:color w:val="auto"/>
          <w:highlight w:val="yellow"/>
        </w:rPr>
      </w:pPr>
    </w:p>
    <w:p w14:paraId="2C9373E3" w14:textId="2407B5D3" w:rsidR="006F7C30" w:rsidRPr="00625D73" w:rsidRDefault="006F7C30" w:rsidP="00822549">
      <w:pPr>
        <w:pStyle w:val="ListParagraph"/>
        <w:widowControl/>
        <w:autoSpaceDE/>
        <w:autoSpaceDN/>
        <w:adjustRightInd/>
        <w:ind w:left="0"/>
        <w:rPr>
          <w:rFonts w:asciiTheme="minorHAnsi" w:hAnsiTheme="minorHAnsi"/>
          <w:b/>
          <w:color w:val="auto"/>
          <w:highlight w:val="yellow"/>
        </w:rPr>
      </w:pPr>
      <w:r w:rsidRPr="00625D73">
        <w:rPr>
          <w:rFonts w:asciiTheme="minorHAnsi" w:hAnsiTheme="minorHAnsi"/>
          <w:b/>
          <w:color w:val="auto"/>
          <w:highlight w:val="yellow"/>
        </w:rPr>
        <w:t>2.</w:t>
      </w:r>
      <w:r w:rsidRPr="00625D73">
        <w:rPr>
          <w:rFonts w:asciiTheme="minorHAnsi" w:hAnsiTheme="minorHAnsi"/>
          <w:b/>
          <w:color w:val="auto"/>
          <w:highlight w:val="yellow"/>
        </w:rPr>
        <w:tab/>
        <w:t>Construction and preparation of climate controlled wind tunnel.</w:t>
      </w:r>
    </w:p>
    <w:p w14:paraId="5FCA8368" w14:textId="77777777" w:rsidR="005747B0" w:rsidRPr="00625D73" w:rsidRDefault="005747B0">
      <w:pPr>
        <w:widowControl/>
        <w:autoSpaceDE/>
        <w:autoSpaceDN/>
        <w:adjustRightInd/>
        <w:rPr>
          <w:rFonts w:asciiTheme="minorHAnsi" w:hAnsiTheme="minorHAnsi"/>
          <w:color w:val="auto"/>
          <w:highlight w:val="yellow"/>
        </w:rPr>
      </w:pPr>
    </w:p>
    <w:p w14:paraId="72487F6C" w14:textId="1F2587EF" w:rsidR="001D291F" w:rsidRPr="00625D73" w:rsidRDefault="00F83785" w:rsidP="00F83785">
      <w:pPr>
        <w:widowControl/>
        <w:autoSpaceDE/>
        <w:autoSpaceDN/>
        <w:adjustRightInd/>
        <w:rPr>
          <w:rFonts w:asciiTheme="minorHAnsi" w:hAnsiTheme="minorHAnsi"/>
          <w:color w:val="auto"/>
          <w:highlight w:val="yellow"/>
        </w:rPr>
      </w:pPr>
      <w:r w:rsidRPr="00625D73">
        <w:rPr>
          <w:rFonts w:asciiTheme="minorHAnsi" w:hAnsiTheme="minorHAnsi"/>
          <w:color w:val="auto"/>
          <w:highlight w:val="yellow"/>
        </w:rPr>
        <w:t xml:space="preserve">2.1) </w:t>
      </w:r>
      <w:r w:rsidR="00AF1058" w:rsidRPr="00625D73">
        <w:rPr>
          <w:rFonts w:asciiTheme="minorHAnsi" w:hAnsiTheme="minorHAnsi"/>
          <w:color w:val="auto"/>
          <w:highlight w:val="yellow"/>
        </w:rPr>
        <w:tab/>
      </w:r>
      <w:r w:rsidR="001D291F" w:rsidRPr="00625D73">
        <w:rPr>
          <w:rFonts w:asciiTheme="minorHAnsi" w:hAnsiTheme="minorHAnsi"/>
          <w:color w:val="auto"/>
          <w:highlight w:val="yellow"/>
        </w:rPr>
        <w:t>Construct t</w:t>
      </w:r>
      <w:r w:rsidR="00565770" w:rsidRPr="00625D73">
        <w:rPr>
          <w:rFonts w:asciiTheme="minorHAnsi" w:hAnsiTheme="minorHAnsi"/>
          <w:color w:val="auto"/>
          <w:highlight w:val="yellow"/>
        </w:rPr>
        <w:t xml:space="preserve">he </w:t>
      </w:r>
      <w:r w:rsidR="00D96B9F" w:rsidRPr="00625D73">
        <w:rPr>
          <w:rFonts w:asciiTheme="minorHAnsi" w:hAnsiTheme="minorHAnsi"/>
          <w:color w:val="auto"/>
          <w:highlight w:val="yellow"/>
        </w:rPr>
        <w:t xml:space="preserve">215 cm long </w:t>
      </w:r>
      <w:r w:rsidR="00565770" w:rsidRPr="00625D73">
        <w:rPr>
          <w:rFonts w:asciiTheme="minorHAnsi" w:hAnsiTheme="minorHAnsi"/>
          <w:color w:val="auto"/>
          <w:highlight w:val="yellow"/>
        </w:rPr>
        <w:t xml:space="preserve">upstream portion of the wind tunnel out of </w:t>
      </w:r>
      <w:r w:rsidR="00D96B9F" w:rsidRPr="00625D73">
        <w:rPr>
          <w:rFonts w:asciiTheme="minorHAnsi" w:hAnsiTheme="minorHAnsi"/>
          <w:color w:val="auto"/>
          <w:highlight w:val="yellow"/>
        </w:rPr>
        <w:t xml:space="preserve">rectangular </w:t>
      </w:r>
      <w:r w:rsidR="00565770" w:rsidRPr="00625D73">
        <w:rPr>
          <w:rFonts w:asciiTheme="minorHAnsi" w:hAnsiTheme="minorHAnsi"/>
          <w:color w:val="auto"/>
          <w:highlight w:val="yellow"/>
        </w:rPr>
        <w:t xml:space="preserve">galvanized steel ducting material </w:t>
      </w:r>
      <w:r w:rsidR="00D96B9F" w:rsidRPr="00625D73">
        <w:rPr>
          <w:rFonts w:asciiTheme="minorHAnsi" w:hAnsiTheme="minorHAnsi"/>
          <w:color w:val="auto"/>
          <w:highlight w:val="yellow"/>
        </w:rPr>
        <w:t xml:space="preserve">that has </w:t>
      </w:r>
      <w:r w:rsidR="00565770" w:rsidRPr="00625D73">
        <w:rPr>
          <w:rFonts w:asciiTheme="minorHAnsi" w:hAnsiTheme="minorHAnsi"/>
          <w:color w:val="auto"/>
          <w:highlight w:val="yellow"/>
        </w:rPr>
        <w:t xml:space="preserve">a width of 8.5 cm and a height of 26 cm. </w:t>
      </w:r>
      <w:r w:rsidR="001D291F" w:rsidRPr="00625D73">
        <w:rPr>
          <w:rFonts w:asciiTheme="minorHAnsi" w:hAnsiTheme="minorHAnsi"/>
          <w:color w:val="auto"/>
          <w:highlight w:val="yellow"/>
        </w:rPr>
        <w:t>Surround t</w:t>
      </w:r>
      <w:r w:rsidR="00565770" w:rsidRPr="00625D73">
        <w:rPr>
          <w:rFonts w:asciiTheme="minorHAnsi" w:hAnsiTheme="minorHAnsi"/>
          <w:color w:val="auto"/>
          <w:highlight w:val="yellow"/>
        </w:rPr>
        <w:t>he outside of the duct</w:t>
      </w:r>
      <w:r w:rsidR="00D179C2" w:rsidRPr="00625D73">
        <w:rPr>
          <w:rFonts w:asciiTheme="minorHAnsi" w:hAnsiTheme="minorHAnsi"/>
          <w:color w:val="auto"/>
          <w:highlight w:val="yellow"/>
        </w:rPr>
        <w:t xml:space="preserve"> with</w:t>
      </w:r>
      <w:r w:rsidR="00D96B9F" w:rsidRPr="00625D73">
        <w:rPr>
          <w:rFonts w:asciiTheme="minorHAnsi" w:hAnsiTheme="minorHAnsi"/>
          <w:color w:val="auto"/>
          <w:highlight w:val="yellow"/>
        </w:rPr>
        <w:t xml:space="preserve"> polystyrene insulation</w:t>
      </w:r>
      <w:r w:rsidR="00565770" w:rsidRPr="00625D73">
        <w:rPr>
          <w:rFonts w:asciiTheme="minorHAnsi" w:hAnsiTheme="minorHAnsi"/>
          <w:color w:val="auto"/>
          <w:highlight w:val="yellow"/>
        </w:rPr>
        <w:t xml:space="preserve">. </w:t>
      </w:r>
    </w:p>
    <w:p w14:paraId="4317C888" w14:textId="77777777" w:rsidR="001D291F" w:rsidRPr="00625D73" w:rsidRDefault="001D291F" w:rsidP="0036405D">
      <w:pPr>
        <w:pStyle w:val="ListParagraph"/>
        <w:widowControl/>
        <w:autoSpaceDE/>
        <w:autoSpaceDN/>
        <w:adjustRightInd/>
        <w:ind w:left="0"/>
        <w:rPr>
          <w:rFonts w:asciiTheme="minorHAnsi" w:hAnsiTheme="minorHAnsi"/>
          <w:color w:val="auto"/>
          <w:highlight w:val="yellow"/>
        </w:rPr>
      </w:pPr>
    </w:p>
    <w:p w14:paraId="1ABA0245" w14:textId="45C9AAD1" w:rsidR="006F7C30" w:rsidRPr="00625D73" w:rsidRDefault="00F83785" w:rsidP="00F83785">
      <w:pPr>
        <w:pStyle w:val="ListParagraph"/>
        <w:widowControl/>
        <w:autoSpaceDE/>
        <w:autoSpaceDN/>
        <w:adjustRightInd/>
        <w:ind w:left="0"/>
        <w:rPr>
          <w:rFonts w:asciiTheme="minorHAnsi" w:hAnsiTheme="minorHAnsi"/>
          <w:color w:val="auto"/>
        </w:rPr>
      </w:pPr>
      <w:r w:rsidRPr="00625D73">
        <w:rPr>
          <w:rFonts w:asciiTheme="minorHAnsi" w:hAnsiTheme="minorHAnsi"/>
          <w:color w:val="auto"/>
        </w:rPr>
        <w:t xml:space="preserve">2.2) </w:t>
      </w:r>
      <w:r w:rsidR="00AF1058" w:rsidRPr="00625D73">
        <w:rPr>
          <w:rFonts w:asciiTheme="minorHAnsi" w:hAnsiTheme="minorHAnsi"/>
          <w:color w:val="auto"/>
        </w:rPr>
        <w:tab/>
      </w:r>
      <w:r w:rsidR="001D291F" w:rsidRPr="00625D73">
        <w:rPr>
          <w:rFonts w:asciiTheme="minorHAnsi" w:hAnsiTheme="minorHAnsi"/>
          <w:color w:val="auto"/>
        </w:rPr>
        <w:t xml:space="preserve">Drill a </w:t>
      </w:r>
      <w:r w:rsidR="00FE5AA2" w:rsidRPr="00625D73">
        <w:rPr>
          <w:rFonts w:asciiTheme="minorHAnsi" w:hAnsiTheme="minorHAnsi"/>
          <w:color w:val="auto"/>
        </w:rPr>
        <w:t xml:space="preserve">small hole </w:t>
      </w:r>
      <w:r w:rsidR="005C187C" w:rsidRPr="00625D73">
        <w:rPr>
          <w:rFonts w:asciiTheme="minorHAnsi" w:hAnsiTheme="minorHAnsi"/>
          <w:color w:val="auto"/>
        </w:rPr>
        <w:t xml:space="preserve">in the side of the duct work near the </w:t>
      </w:r>
      <w:r w:rsidR="00FE5AA2" w:rsidRPr="00625D73">
        <w:rPr>
          <w:rFonts w:asciiTheme="minorHAnsi" w:hAnsiTheme="minorHAnsi"/>
          <w:color w:val="auto"/>
        </w:rPr>
        <w:t xml:space="preserve">downstream </w:t>
      </w:r>
      <w:r w:rsidR="005C187C" w:rsidRPr="00625D73">
        <w:rPr>
          <w:rFonts w:asciiTheme="minorHAnsi" w:hAnsiTheme="minorHAnsi"/>
          <w:color w:val="auto"/>
        </w:rPr>
        <w:t xml:space="preserve">exit </w:t>
      </w:r>
      <w:r w:rsidR="00FE5AA2" w:rsidRPr="00625D73">
        <w:rPr>
          <w:rFonts w:asciiTheme="minorHAnsi" w:hAnsiTheme="minorHAnsi"/>
          <w:color w:val="auto"/>
        </w:rPr>
        <w:t xml:space="preserve">of </w:t>
      </w:r>
      <w:r w:rsidR="00D179C2" w:rsidRPr="00625D73">
        <w:rPr>
          <w:rFonts w:asciiTheme="minorHAnsi" w:hAnsiTheme="minorHAnsi"/>
          <w:color w:val="auto"/>
        </w:rPr>
        <w:t>the upstream portion of the wind tunnel</w:t>
      </w:r>
      <w:r w:rsidR="00FE5AA2" w:rsidRPr="00625D73">
        <w:rPr>
          <w:rFonts w:asciiTheme="minorHAnsi" w:hAnsiTheme="minorHAnsi"/>
          <w:color w:val="auto"/>
        </w:rPr>
        <w:t xml:space="preserve"> for the insertion of a relative humidity</w:t>
      </w:r>
      <w:r w:rsidR="001A141B" w:rsidRPr="00625D73">
        <w:rPr>
          <w:rFonts w:asciiTheme="minorHAnsi" w:hAnsiTheme="minorHAnsi"/>
          <w:color w:val="auto"/>
        </w:rPr>
        <w:t>-</w:t>
      </w:r>
      <w:r w:rsidR="00FE5AA2" w:rsidRPr="00625D73">
        <w:rPr>
          <w:rFonts w:asciiTheme="minorHAnsi" w:hAnsiTheme="minorHAnsi"/>
          <w:color w:val="auto"/>
        </w:rPr>
        <w:t>temperature sensor</w:t>
      </w:r>
      <w:r w:rsidR="00620087" w:rsidRPr="00625D73">
        <w:rPr>
          <w:rFonts w:asciiTheme="minorHAnsi" w:hAnsiTheme="minorHAnsi"/>
          <w:color w:val="auto"/>
        </w:rPr>
        <w:t xml:space="preserve"> </w:t>
      </w:r>
      <w:r w:rsidR="006F7C30" w:rsidRPr="00625D73">
        <w:rPr>
          <w:rFonts w:asciiTheme="minorHAnsi" w:hAnsiTheme="minorHAnsi"/>
          <w:color w:val="auto"/>
        </w:rPr>
        <w:t>(</w:t>
      </w:r>
      <w:r w:rsidR="00620087" w:rsidRPr="00625D73">
        <w:rPr>
          <w:rFonts w:asciiTheme="minorHAnsi" w:hAnsiTheme="minorHAnsi"/>
          <w:color w:val="auto"/>
        </w:rPr>
        <w:t>Figure 2</w:t>
      </w:r>
      <w:r w:rsidR="006F7C30" w:rsidRPr="00625D73">
        <w:rPr>
          <w:rFonts w:asciiTheme="minorHAnsi" w:hAnsiTheme="minorHAnsi"/>
          <w:color w:val="auto"/>
        </w:rPr>
        <w:t>)</w:t>
      </w:r>
      <w:r w:rsidR="00FE5AA2" w:rsidRPr="00625D73">
        <w:rPr>
          <w:rFonts w:asciiTheme="minorHAnsi" w:hAnsiTheme="minorHAnsi"/>
          <w:color w:val="auto"/>
        </w:rPr>
        <w:t>.</w:t>
      </w:r>
    </w:p>
    <w:p w14:paraId="228B66CB" w14:textId="77777777" w:rsidR="006F7C30" w:rsidRPr="00625D73" w:rsidRDefault="006F7C30" w:rsidP="00F83785">
      <w:pPr>
        <w:pStyle w:val="ListParagraph"/>
        <w:widowControl/>
        <w:autoSpaceDE/>
        <w:autoSpaceDN/>
        <w:adjustRightInd/>
        <w:ind w:left="0"/>
        <w:rPr>
          <w:rFonts w:asciiTheme="minorHAnsi" w:hAnsiTheme="minorHAnsi"/>
          <w:color w:val="auto"/>
        </w:rPr>
      </w:pPr>
    </w:p>
    <w:p w14:paraId="1EDF437F" w14:textId="2A4EECEE" w:rsidR="005747B0" w:rsidRPr="00625D73" w:rsidRDefault="006F7C30" w:rsidP="00F83785">
      <w:pPr>
        <w:pStyle w:val="ListParagraph"/>
        <w:widowControl/>
        <w:autoSpaceDE/>
        <w:autoSpaceDN/>
        <w:adjustRightInd/>
        <w:ind w:left="0"/>
        <w:rPr>
          <w:rFonts w:asciiTheme="minorHAnsi" w:hAnsiTheme="minorHAnsi"/>
          <w:color w:val="auto"/>
        </w:rPr>
      </w:pPr>
      <w:r w:rsidRPr="00625D73">
        <w:rPr>
          <w:rFonts w:asciiTheme="minorHAnsi" w:hAnsiTheme="minorHAnsi"/>
          <w:color w:val="auto"/>
        </w:rPr>
        <w:t>[Place Figure 2 here]</w:t>
      </w:r>
      <w:r w:rsidR="00FE5AA2" w:rsidRPr="00625D73">
        <w:rPr>
          <w:rFonts w:asciiTheme="minorHAnsi" w:hAnsiTheme="minorHAnsi"/>
          <w:color w:val="auto"/>
        </w:rPr>
        <w:t xml:space="preserve"> </w:t>
      </w:r>
    </w:p>
    <w:p w14:paraId="04E77627" w14:textId="77777777" w:rsidR="003A41FA" w:rsidRPr="00625D73" w:rsidRDefault="003A41FA" w:rsidP="00F83785">
      <w:pPr>
        <w:pStyle w:val="ListParagraph"/>
        <w:widowControl/>
        <w:autoSpaceDE/>
        <w:autoSpaceDN/>
        <w:adjustRightInd/>
        <w:ind w:left="0"/>
        <w:rPr>
          <w:rFonts w:asciiTheme="minorHAnsi" w:hAnsiTheme="minorHAnsi"/>
          <w:color w:val="auto"/>
        </w:rPr>
      </w:pPr>
    </w:p>
    <w:p w14:paraId="7B21EE8E" w14:textId="0BACD2AC" w:rsidR="00565770" w:rsidRPr="00625D73" w:rsidRDefault="00A8384E" w:rsidP="00DB4A41">
      <w:pPr>
        <w:pStyle w:val="ListParagraph"/>
        <w:widowControl/>
        <w:autoSpaceDE/>
        <w:autoSpaceDN/>
        <w:adjustRightInd/>
        <w:ind w:left="0"/>
        <w:rPr>
          <w:rFonts w:asciiTheme="minorHAnsi" w:hAnsiTheme="minorHAnsi"/>
          <w:color w:val="auto"/>
          <w:highlight w:val="yellow"/>
        </w:rPr>
      </w:pPr>
      <w:r w:rsidRPr="00625D73">
        <w:rPr>
          <w:rFonts w:asciiTheme="minorHAnsi" w:hAnsiTheme="minorHAnsi"/>
          <w:color w:val="auto"/>
          <w:highlight w:val="yellow"/>
        </w:rPr>
        <w:lastRenderedPageBreak/>
        <w:t>2.3)</w:t>
      </w:r>
      <w:r w:rsidRPr="00625D73">
        <w:rPr>
          <w:rFonts w:asciiTheme="minorHAnsi" w:hAnsiTheme="minorHAnsi"/>
          <w:color w:val="auto"/>
          <w:highlight w:val="yellow"/>
        </w:rPr>
        <w:tab/>
      </w:r>
      <w:proofErr w:type="gramStart"/>
      <w:r w:rsidR="00D179C2" w:rsidRPr="00625D73">
        <w:rPr>
          <w:rFonts w:asciiTheme="minorHAnsi" w:hAnsiTheme="minorHAnsi"/>
          <w:color w:val="auto"/>
          <w:highlight w:val="yellow"/>
        </w:rPr>
        <w:t>Install</w:t>
      </w:r>
      <w:proofErr w:type="gramEnd"/>
      <w:r w:rsidR="00D179C2" w:rsidRPr="00625D73">
        <w:rPr>
          <w:rFonts w:asciiTheme="minorHAnsi" w:hAnsiTheme="minorHAnsi"/>
          <w:color w:val="auto"/>
          <w:highlight w:val="yellow"/>
        </w:rPr>
        <w:t xml:space="preserve"> five ceramic infrared heating elements position</w:t>
      </w:r>
      <w:r w:rsidR="00AF1058" w:rsidRPr="00625D73">
        <w:rPr>
          <w:rFonts w:asciiTheme="minorHAnsi" w:hAnsiTheme="minorHAnsi"/>
          <w:color w:val="auto"/>
          <w:highlight w:val="yellow"/>
        </w:rPr>
        <w:t>ed</w:t>
      </w:r>
      <w:r w:rsidR="00D179C2" w:rsidRPr="00625D73">
        <w:rPr>
          <w:rFonts w:asciiTheme="minorHAnsi" w:hAnsiTheme="minorHAnsi"/>
          <w:color w:val="auto"/>
          <w:highlight w:val="yellow"/>
        </w:rPr>
        <w:t xml:space="preserve"> in parallel with</w:t>
      </w:r>
      <w:r w:rsidR="00AF1058" w:rsidRPr="00625D73">
        <w:rPr>
          <w:rFonts w:asciiTheme="minorHAnsi" w:hAnsiTheme="minorHAnsi"/>
          <w:color w:val="auto"/>
          <w:highlight w:val="yellow"/>
        </w:rPr>
        <w:t>in</w:t>
      </w:r>
      <w:r w:rsidR="00D179C2" w:rsidRPr="00625D73">
        <w:rPr>
          <w:rFonts w:asciiTheme="minorHAnsi" w:hAnsiTheme="minorHAnsi"/>
          <w:color w:val="auto"/>
          <w:highlight w:val="yellow"/>
        </w:rPr>
        <w:t xml:space="preserve"> a reflector </w:t>
      </w:r>
      <w:r w:rsidR="00AF1058" w:rsidRPr="00625D73">
        <w:rPr>
          <w:rFonts w:asciiTheme="minorHAnsi" w:hAnsiTheme="minorHAnsi"/>
          <w:color w:val="auto"/>
          <w:highlight w:val="yellow"/>
        </w:rPr>
        <w:t xml:space="preserve">along </w:t>
      </w:r>
      <w:r w:rsidR="00D179C2" w:rsidRPr="00625D73">
        <w:rPr>
          <w:rFonts w:asciiTheme="minorHAnsi" w:hAnsiTheme="minorHAnsi"/>
          <w:color w:val="auto"/>
          <w:highlight w:val="yellow"/>
        </w:rPr>
        <w:t xml:space="preserve">the </w:t>
      </w:r>
      <w:r w:rsidR="00AF1058" w:rsidRPr="00625D73">
        <w:rPr>
          <w:rFonts w:asciiTheme="minorHAnsi" w:hAnsiTheme="minorHAnsi"/>
          <w:color w:val="auto"/>
          <w:highlight w:val="yellow"/>
        </w:rPr>
        <w:t xml:space="preserve">length of the </w:t>
      </w:r>
      <w:r w:rsidR="00D179C2" w:rsidRPr="00625D73">
        <w:rPr>
          <w:rFonts w:asciiTheme="minorHAnsi" w:hAnsiTheme="minorHAnsi"/>
          <w:color w:val="auto"/>
          <w:highlight w:val="yellow"/>
        </w:rPr>
        <w:t>upstream portion of the</w:t>
      </w:r>
      <w:r w:rsidR="00620087" w:rsidRPr="00625D73">
        <w:rPr>
          <w:rFonts w:asciiTheme="minorHAnsi" w:hAnsiTheme="minorHAnsi"/>
          <w:color w:val="auto"/>
          <w:highlight w:val="yellow"/>
        </w:rPr>
        <w:t xml:space="preserve"> wind tunnel</w:t>
      </w:r>
      <w:r w:rsidR="00D179C2" w:rsidRPr="00625D73">
        <w:rPr>
          <w:rFonts w:asciiTheme="minorHAnsi" w:hAnsiTheme="minorHAnsi"/>
          <w:color w:val="auto"/>
          <w:highlight w:val="yellow"/>
        </w:rPr>
        <w:t>. Connect the infrared heating elements to a temperature control system regulated by an infrared temperature sensor.</w:t>
      </w:r>
      <w:r w:rsidR="003A41FA" w:rsidRPr="00625D73">
        <w:rPr>
          <w:rFonts w:asciiTheme="minorHAnsi" w:hAnsiTheme="minorHAnsi"/>
          <w:color w:val="auto"/>
          <w:highlight w:val="yellow"/>
        </w:rPr>
        <w:t xml:space="preserve"> </w:t>
      </w:r>
    </w:p>
    <w:p w14:paraId="18C5C83B" w14:textId="77777777" w:rsidR="00767F8C" w:rsidRPr="00625D73" w:rsidRDefault="00767F8C">
      <w:pPr>
        <w:widowControl/>
        <w:jc w:val="left"/>
        <w:rPr>
          <w:rFonts w:asciiTheme="minorHAnsi" w:hAnsiTheme="minorHAnsi" w:cs="TimesNewRomanPSMT"/>
          <w:color w:val="auto"/>
          <w:highlight w:val="yellow"/>
        </w:rPr>
      </w:pPr>
    </w:p>
    <w:p w14:paraId="38EF2287" w14:textId="60E4C21D" w:rsidR="003A41FA" w:rsidRPr="00625D73" w:rsidRDefault="00A8384E" w:rsidP="00DB4A41">
      <w:pPr>
        <w:pStyle w:val="ListParagraph"/>
        <w:widowControl/>
        <w:autoSpaceDE/>
        <w:autoSpaceDN/>
        <w:adjustRightInd/>
        <w:ind w:left="0"/>
        <w:rPr>
          <w:rFonts w:asciiTheme="minorHAnsi" w:hAnsiTheme="minorHAnsi"/>
          <w:color w:val="auto"/>
          <w:highlight w:val="yellow"/>
        </w:rPr>
      </w:pPr>
      <w:r w:rsidRPr="00625D73">
        <w:rPr>
          <w:rFonts w:asciiTheme="minorHAnsi" w:hAnsiTheme="minorHAnsi"/>
          <w:color w:val="auto"/>
          <w:highlight w:val="yellow"/>
        </w:rPr>
        <w:t>2.4)</w:t>
      </w:r>
      <w:r w:rsidRPr="00625D73">
        <w:rPr>
          <w:rFonts w:asciiTheme="minorHAnsi" w:hAnsiTheme="minorHAnsi"/>
          <w:color w:val="auto"/>
          <w:highlight w:val="yellow"/>
        </w:rPr>
        <w:tab/>
      </w:r>
      <w:proofErr w:type="gramStart"/>
      <w:r w:rsidR="001D291F" w:rsidRPr="00625D73">
        <w:rPr>
          <w:rFonts w:asciiTheme="minorHAnsi" w:hAnsiTheme="minorHAnsi"/>
          <w:color w:val="auto"/>
          <w:highlight w:val="yellow"/>
        </w:rPr>
        <w:t>Construct</w:t>
      </w:r>
      <w:proofErr w:type="gramEnd"/>
      <w:r w:rsidR="001D291F" w:rsidRPr="00625D73">
        <w:rPr>
          <w:rFonts w:asciiTheme="minorHAnsi" w:hAnsiTheme="minorHAnsi"/>
          <w:color w:val="auto"/>
          <w:highlight w:val="yellow"/>
        </w:rPr>
        <w:t xml:space="preserve"> t</w:t>
      </w:r>
      <w:r w:rsidR="00767F8C" w:rsidRPr="00625D73">
        <w:rPr>
          <w:rFonts w:asciiTheme="minorHAnsi" w:hAnsiTheme="minorHAnsi"/>
          <w:color w:val="auto"/>
          <w:highlight w:val="yellow"/>
        </w:rPr>
        <w:t xml:space="preserve">he mid-section of the wind tunnel out of </w:t>
      </w:r>
      <w:r w:rsidR="005C776D" w:rsidRPr="00625D73">
        <w:rPr>
          <w:rFonts w:asciiTheme="minorHAnsi" w:hAnsiTheme="minorHAnsi"/>
          <w:color w:val="auto"/>
          <w:highlight w:val="yellow"/>
        </w:rPr>
        <w:t xml:space="preserve">two </w:t>
      </w:r>
      <w:r w:rsidR="00767F8C" w:rsidRPr="00625D73">
        <w:rPr>
          <w:rFonts w:asciiTheme="minorHAnsi" w:hAnsiTheme="minorHAnsi"/>
          <w:color w:val="auto"/>
          <w:highlight w:val="yellow"/>
        </w:rPr>
        <w:t>1.2 cm thick acrylic</w:t>
      </w:r>
      <w:r w:rsidR="007E147B" w:rsidRPr="00625D73">
        <w:rPr>
          <w:rFonts w:asciiTheme="minorHAnsi" w:hAnsiTheme="minorHAnsi"/>
          <w:color w:val="auto"/>
          <w:highlight w:val="yellow"/>
        </w:rPr>
        <w:t xml:space="preserve"> panels</w:t>
      </w:r>
      <w:r w:rsidR="005C776D" w:rsidRPr="00625D73">
        <w:rPr>
          <w:rFonts w:asciiTheme="minorHAnsi" w:hAnsiTheme="minorHAnsi"/>
          <w:color w:val="auto"/>
          <w:highlight w:val="yellow"/>
        </w:rPr>
        <w:t xml:space="preserve"> with a length and height of 25 </w:t>
      </w:r>
      <w:r w:rsidR="00625D73" w:rsidRPr="00625D73">
        <w:rPr>
          <w:rFonts w:asciiTheme="minorHAnsi" w:hAnsiTheme="minorHAnsi"/>
          <w:color w:val="auto"/>
          <w:highlight w:val="yellow"/>
        </w:rPr>
        <w:t xml:space="preserve">cm </w:t>
      </w:r>
      <w:r w:rsidR="005C776D" w:rsidRPr="00625D73">
        <w:rPr>
          <w:rFonts w:asciiTheme="minorHAnsi" w:hAnsiTheme="minorHAnsi"/>
          <w:color w:val="auto"/>
          <w:highlight w:val="yellow"/>
        </w:rPr>
        <w:t>and 26 cm respectively</w:t>
      </w:r>
      <w:r w:rsidR="005D049E" w:rsidRPr="00625D73">
        <w:rPr>
          <w:rFonts w:asciiTheme="minorHAnsi" w:hAnsiTheme="minorHAnsi"/>
          <w:color w:val="auto"/>
          <w:highlight w:val="yellow"/>
        </w:rPr>
        <w:t xml:space="preserve">. </w:t>
      </w:r>
      <w:r w:rsidR="005B3F5F" w:rsidRPr="00625D73">
        <w:rPr>
          <w:rFonts w:asciiTheme="minorHAnsi" w:hAnsiTheme="minorHAnsi"/>
          <w:color w:val="auto"/>
          <w:highlight w:val="yellow"/>
        </w:rPr>
        <w:t xml:space="preserve">Drill two </w:t>
      </w:r>
      <w:r w:rsidR="00DB4A41" w:rsidRPr="00625D73">
        <w:rPr>
          <w:rFonts w:asciiTheme="minorHAnsi" w:hAnsiTheme="minorHAnsi"/>
          <w:color w:val="auto"/>
          <w:highlight w:val="yellow"/>
        </w:rPr>
        <w:t>0.635 cm (</w:t>
      </w:r>
      <w:r w:rsidR="005B3F5F" w:rsidRPr="00625D73">
        <w:rPr>
          <w:rFonts w:asciiTheme="minorHAnsi" w:hAnsiTheme="minorHAnsi"/>
          <w:color w:val="auto"/>
          <w:highlight w:val="yellow"/>
        </w:rPr>
        <w:t>¼ inch</w:t>
      </w:r>
      <w:r w:rsidR="00DB4A41" w:rsidRPr="00625D73">
        <w:rPr>
          <w:rFonts w:asciiTheme="minorHAnsi" w:hAnsiTheme="minorHAnsi"/>
          <w:color w:val="auto"/>
          <w:highlight w:val="yellow"/>
        </w:rPr>
        <w:t>)</w:t>
      </w:r>
      <w:r w:rsidR="005B3F5F" w:rsidRPr="00625D73">
        <w:rPr>
          <w:rFonts w:asciiTheme="minorHAnsi" w:hAnsiTheme="minorHAnsi"/>
          <w:color w:val="auto"/>
          <w:highlight w:val="yellow"/>
        </w:rPr>
        <w:t xml:space="preserve"> diameter holes in </w:t>
      </w:r>
      <w:r w:rsidR="0045429B" w:rsidRPr="00625D73">
        <w:rPr>
          <w:rFonts w:asciiTheme="minorHAnsi" w:hAnsiTheme="minorHAnsi"/>
          <w:color w:val="auto"/>
          <w:highlight w:val="yellow"/>
        </w:rPr>
        <w:t xml:space="preserve">one of </w:t>
      </w:r>
      <w:r w:rsidR="005B3F5F" w:rsidRPr="00625D73">
        <w:rPr>
          <w:rFonts w:asciiTheme="minorHAnsi" w:hAnsiTheme="minorHAnsi"/>
          <w:color w:val="auto"/>
          <w:highlight w:val="yellow"/>
        </w:rPr>
        <w:t>the mid-section panels to insert temperature and</w:t>
      </w:r>
      <w:r w:rsidR="00DB4A41" w:rsidRPr="00625D73">
        <w:rPr>
          <w:rFonts w:asciiTheme="minorHAnsi" w:hAnsiTheme="minorHAnsi"/>
          <w:color w:val="auto"/>
          <w:highlight w:val="yellow"/>
        </w:rPr>
        <w:t>/or</w:t>
      </w:r>
      <w:r w:rsidR="005B3F5F" w:rsidRPr="00625D73">
        <w:rPr>
          <w:rFonts w:asciiTheme="minorHAnsi" w:hAnsiTheme="minorHAnsi"/>
          <w:color w:val="auto"/>
          <w:highlight w:val="yellow"/>
        </w:rPr>
        <w:t xml:space="preserve"> relative humidity</w:t>
      </w:r>
      <w:r w:rsidR="001A141B" w:rsidRPr="00625D73">
        <w:rPr>
          <w:rFonts w:asciiTheme="minorHAnsi" w:hAnsiTheme="minorHAnsi"/>
          <w:color w:val="auto"/>
          <w:highlight w:val="yellow"/>
        </w:rPr>
        <w:t>-temperature</w:t>
      </w:r>
      <w:r w:rsidR="005B3F5F" w:rsidRPr="00625D73">
        <w:rPr>
          <w:rFonts w:asciiTheme="minorHAnsi" w:hAnsiTheme="minorHAnsi"/>
          <w:color w:val="auto"/>
          <w:highlight w:val="yellow"/>
        </w:rPr>
        <w:t xml:space="preserve"> sensors at the locations shown in Figure 2. </w:t>
      </w:r>
    </w:p>
    <w:p w14:paraId="2495B5DD" w14:textId="77777777" w:rsidR="003A41FA" w:rsidRPr="00625D73" w:rsidRDefault="003A41FA" w:rsidP="00DB4A41">
      <w:pPr>
        <w:pStyle w:val="ListParagraph"/>
        <w:widowControl/>
        <w:autoSpaceDE/>
        <w:autoSpaceDN/>
        <w:adjustRightInd/>
        <w:ind w:left="0"/>
        <w:rPr>
          <w:rFonts w:asciiTheme="minorHAnsi" w:hAnsiTheme="minorHAnsi"/>
          <w:color w:val="auto"/>
          <w:highlight w:val="yellow"/>
        </w:rPr>
      </w:pPr>
    </w:p>
    <w:p w14:paraId="5E7B4CCF" w14:textId="05219E38" w:rsidR="005D049E" w:rsidRPr="00625D73" w:rsidRDefault="003A41FA" w:rsidP="00DB4A41">
      <w:pPr>
        <w:pStyle w:val="ListParagraph"/>
        <w:widowControl/>
        <w:autoSpaceDE/>
        <w:autoSpaceDN/>
        <w:adjustRightInd/>
        <w:ind w:left="0"/>
        <w:rPr>
          <w:rFonts w:asciiTheme="minorHAnsi" w:hAnsiTheme="minorHAnsi"/>
          <w:color w:val="auto"/>
          <w:highlight w:val="yellow"/>
        </w:rPr>
      </w:pPr>
      <w:r w:rsidRPr="00625D73">
        <w:rPr>
          <w:rFonts w:asciiTheme="minorHAnsi" w:hAnsiTheme="minorHAnsi"/>
          <w:color w:val="auto"/>
          <w:highlight w:val="yellow"/>
        </w:rPr>
        <w:t>2.4.1)</w:t>
      </w:r>
      <w:r w:rsidRPr="00625D73">
        <w:rPr>
          <w:rFonts w:asciiTheme="minorHAnsi" w:hAnsiTheme="minorHAnsi"/>
          <w:color w:val="auto"/>
          <w:highlight w:val="yellow"/>
        </w:rPr>
        <w:tab/>
      </w:r>
      <w:r w:rsidR="00D179C2" w:rsidRPr="00625D73">
        <w:rPr>
          <w:rFonts w:asciiTheme="minorHAnsi" w:hAnsiTheme="minorHAnsi"/>
          <w:color w:val="auto"/>
          <w:highlight w:val="yellow"/>
        </w:rPr>
        <w:t>Secure the acrylic panels to the top of the soil tank</w:t>
      </w:r>
      <w:r w:rsidR="00AF1058" w:rsidRPr="00625D73">
        <w:rPr>
          <w:rFonts w:asciiTheme="minorHAnsi" w:hAnsiTheme="minorHAnsi"/>
          <w:color w:val="auto"/>
          <w:highlight w:val="yellow"/>
        </w:rPr>
        <w:t xml:space="preserve"> side walls (i.e.</w:t>
      </w:r>
      <w:r w:rsidR="00625D73" w:rsidRPr="00625D73">
        <w:rPr>
          <w:rFonts w:asciiTheme="minorHAnsi" w:hAnsiTheme="minorHAnsi"/>
          <w:color w:val="auto"/>
          <w:highlight w:val="yellow"/>
        </w:rPr>
        <w:t>,</w:t>
      </w:r>
      <w:r w:rsidR="00AF1058" w:rsidRPr="00625D73">
        <w:rPr>
          <w:rFonts w:asciiTheme="minorHAnsi" w:hAnsiTheme="minorHAnsi"/>
          <w:color w:val="auto"/>
          <w:highlight w:val="yellow"/>
        </w:rPr>
        <w:t xml:space="preserve"> panels with dimensions 25 cm × 55 cm)</w:t>
      </w:r>
      <w:r w:rsidR="005B3F5F" w:rsidRPr="00625D73">
        <w:rPr>
          <w:rFonts w:asciiTheme="minorHAnsi" w:hAnsiTheme="minorHAnsi"/>
          <w:color w:val="auto"/>
          <w:highlight w:val="yellow"/>
        </w:rPr>
        <w:t xml:space="preserve"> using a strong adhesive tape,</w:t>
      </w:r>
      <w:r w:rsidRPr="00625D73">
        <w:rPr>
          <w:rFonts w:asciiTheme="minorHAnsi" w:hAnsiTheme="minorHAnsi"/>
          <w:color w:val="auto"/>
          <w:highlight w:val="yellow"/>
        </w:rPr>
        <w:t xml:space="preserve"> </w:t>
      </w:r>
      <w:r w:rsidR="005B3F5F" w:rsidRPr="00625D73">
        <w:rPr>
          <w:rFonts w:asciiTheme="minorHAnsi" w:hAnsiTheme="minorHAnsi"/>
          <w:color w:val="auto"/>
          <w:highlight w:val="yellow"/>
        </w:rPr>
        <w:t>e</w:t>
      </w:r>
      <w:r w:rsidR="001D291F" w:rsidRPr="00625D73">
        <w:rPr>
          <w:rFonts w:asciiTheme="minorHAnsi" w:hAnsiTheme="minorHAnsi"/>
          <w:color w:val="auto"/>
          <w:highlight w:val="yellow"/>
        </w:rPr>
        <w:t>nsur</w:t>
      </w:r>
      <w:r w:rsidR="005B3F5F" w:rsidRPr="00625D73">
        <w:rPr>
          <w:rFonts w:asciiTheme="minorHAnsi" w:hAnsiTheme="minorHAnsi"/>
          <w:color w:val="auto"/>
          <w:highlight w:val="yellow"/>
        </w:rPr>
        <w:t>ing</w:t>
      </w:r>
      <w:r w:rsidR="001D291F" w:rsidRPr="00625D73">
        <w:rPr>
          <w:rFonts w:asciiTheme="minorHAnsi" w:hAnsiTheme="minorHAnsi"/>
          <w:color w:val="auto"/>
          <w:highlight w:val="yellow"/>
        </w:rPr>
        <w:t xml:space="preserve"> that t</w:t>
      </w:r>
      <w:r w:rsidR="005D049E" w:rsidRPr="00625D73">
        <w:rPr>
          <w:rFonts w:asciiTheme="minorHAnsi" w:hAnsiTheme="minorHAnsi"/>
          <w:color w:val="auto"/>
          <w:highlight w:val="yellow"/>
        </w:rPr>
        <w:t xml:space="preserve">he </w:t>
      </w:r>
      <w:r w:rsidR="00AF1058" w:rsidRPr="00625D73">
        <w:rPr>
          <w:rFonts w:asciiTheme="minorHAnsi" w:hAnsiTheme="minorHAnsi"/>
          <w:color w:val="auto"/>
          <w:highlight w:val="yellow"/>
        </w:rPr>
        <w:t xml:space="preserve">wind tunnel and soil tank panels sit flush with </w:t>
      </w:r>
      <w:r w:rsidR="005B3F5F" w:rsidRPr="00625D73">
        <w:rPr>
          <w:rFonts w:asciiTheme="minorHAnsi" w:hAnsiTheme="minorHAnsi"/>
          <w:color w:val="auto"/>
          <w:highlight w:val="yellow"/>
        </w:rPr>
        <w:t>one an</w:t>
      </w:r>
      <w:r w:rsidR="00AF1058" w:rsidRPr="00625D73">
        <w:rPr>
          <w:rFonts w:asciiTheme="minorHAnsi" w:hAnsiTheme="minorHAnsi"/>
          <w:color w:val="auto"/>
          <w:highlight w:val="yellow"/>
        </w:rPr>
        <w:t>other</w:t>
      </w:r>
      <w:r w:rsidR="005D049E" w:rsidRPr="00625D73">
        <w:rPr>
          <w:rFonts w:asciiTheme="minorHAnsi" w:hAnsiTheme="minorHAnsi"/>
          <w:color w:val="auto"/>
          <w:highlight w:val="yellow"/>
        </w:rPr>
        <w:t xml:space="preserve">. </w:t>
      </w:r>
    </w:p>
    <w:p w14:paraId="393571C0" w14:textId="77777777" w:rsidR="005747B0" w:rsidRPr="00625D73" w:rsidRDefault="005747B0" w:rsidP="0036405D">
      <w:pPr>
        <w:pStyle w:val="ListParagraph"/>
        <w:widowControl/>
        <w:autoSpaceDE/>
        <w:autoSpaceDN/>
        <w:adjustRightInd/>
        <w:ind w:left="0"/>
        <w:jc w:val="left"/>
        <w:rPr>
          <w:rFonts w:asciiTheme="minorHAnsi" w:hAnsiTheme="minorHAnsi"/>
          <w:color w:val="auto"/>
          <w:highlight w:val="yellow"/>
        </w:rPr>
      </w:pPr>
    </w:p>
    <w:p w14:paraId="06D77510" w14:textId="45CC0C2E" w:rsidR="005747B0" w:rsidRPr="00625D73" w:rsidRDefault="00A8384E" w:rsidP="00DB4A41">
      <w:pPr>
        <w:pStyle w:val="ListParagraph"/>
        <w:widowControl/>
        <w:autoSpaceDE/>
        <w:autoSpaceDN/>
        <w:adjustRightInd/>
        <w:ind w:left="0"/>
        <w:rPr>
          <w:rFonts w:asciiTheme="minorHAnsi" w:hAnsiTheme="minorHAnsi"/>
          <w:color w:val="auto"/>
          <w:highlight w:val="yellow"/>
        </w:rPr>
      </w:pPr>
      <w:r w:rsidRPr="00625D73">
        <w:rPr>
          <w:rFonts w:asciiTheme="minorHAnsi" w:hAnsiTheme="minorHAnsi"/>
          <w:color w:val="auto"/>
          <w:highlight w:val="yellow"/>
        </w:rPr>
        <w:t>2.5)</w:t>
      </w:r>
      <w:r w:rsidRPr="00625D73">
        <w:rPr>
          <w:rFonts w:asciiTheme="minorHAnsi" w:hAnsiTheme="minorHAnsi"/>
          <w:color w:val="auto"/>
          <w:highlight w:val="yellow"/>
        </w:rPr>
        <w:tab/>
      </w:r>
      <w:proofErr w:type="gramStart"/>
      <w:r w:rsidR="001D291F" w:rsidRPr="00625D73">
        <w:rPr>
          <w:rFonts w:asciiTheme="minorHAnsi" w:hAnsiTheme="minorHAnsi"/>
          <w:color w:val="auto"/>
          <w:highlight w:val="yellow"/>
        </w:rPr>
        <w:t>Construct</w:t>
      </w:r>
      <w:proofErr w:type="gramEnd"/>
      <w:r w:rsidR="001D291F" w:rsidRPr="00625D73">
        <w:rPr>
          <w:rFonts w:asciiTheme="minorHAnsi" w:hAnsiTheme="minorHAnsi"/>
          <w:color w:val="auto"/>
          <w:highlight w:val="yellow"/>
        </w:rPr>
        <w:t xml:space="preserve"> t</w:t>
      </w:r>
      <w:r w:rsidR="007D7B10" w:rsidRPr="00625D73">
        <w:rPr>
          <w:rFonts w:asciiTheme="minorHAnsi" w:hAnsiTheme="minorHAnsi"/>
          <w:color w:val="auto"/>
          <w:highlight w:val="yellow"/>
        </w:rPr>
        <w:t>he</w:t>
      </w:r>
      <w:r w:rsidR="005B3F5F" w:rsidRPr="00625D73">
        <w:rPr>
          <w:rFonts w:asciiTheme="minorHAnsi" w:hAnsiTheme="minorHAnsi"/>
          <w:color w:val="auto"/>
          <w:highlight w:val="yellow"/>
        </w:rPr>
        <w:t xml:space="preserve"> first 50 cm of the</w:t>
      </w:r>
      <w:r w:rsidR="007D7B10" w:rsidRPr="00625D73">
        <w:rPr>
          <w:rFonts w:asciiTheme="minorHAnsi" w:hAnsiTheme="minorHAnsi"/>
          <w:color w:val="auto"/>
          <w:highlight w:val="yellow"/>
        </w:rPr>
        <w:t xml:space="preserve"> downstream portion of the wind tunnel out of </w:t>
      </w:r>
      <w:r w:rsidR="000473D0" w:rsidRPr="00625D73">
        <w:rPr>
          <w:rFonts w:asciiTheme="minorHAnsi" w:hAnsiTheme="minorHAnsi"/>
          <w:color w:val="auto"/>
          <w:highlight w:val="yellow"/>
        </w:rPr>
        <w:t xml:space="preserve">the same size rectangular ducting material </w:t>
      </w:r>
      <w:r w:rsidR="007D7B10" w:rsidRPr="00625D73">
        <w:rPr>
          <w:rFonts w:asciiTheme="minorHAnsi" w:hAnsiTheme="minorHAnsi"/>
          <w:color w:val="auto"/>
          <w:highlight w:val="yellow"/>
        </w:rPr>
        <w:t xml:space="preserve">described in </w:t>
      </w:r>
      <w:r w:rsidRPr="00625D73">
        <w:rPr>
          <w:rFonts w:asciiTheme="minorHAnsi" w:hAnsiTheme="minorHAnsi"/>
          <w:color w:val="auto"/>
          <w:highlight w:val="yellow"/>
        </w:rPr>
        <w:t xml:space="preserve">Step </w:t>
      </w:r>
      <w:r w:rsidR="007E147B" w:rsidRPr="00625D73">
        <w:rPr>
          <w:rFonts w:asciiTheme="minorHAnsi" w:hAnsiTheme="minorHAnsi"/>
          <w:color w:val="auto"/>
          <w:highlight w:val="yellow"/>
        </w:rPr>
        <w:t>2.1</w:t>
      </w:r>
      <w:r w:rsidR="007D7B10" w:rsidRPr="00625D73">
        <w:rPr>
          <w:rFonts w:asciiTheme="minorHAnsi" w:hAnsiTheme="minorHAnsi"/>
          <w:color w:val="auto"/>
          <w:highlight w:val="yellow"/>
        </w:rPr>
        <w:t xml:space="preserve">. </w:t>
      </w:r>
      <w:r w:rsidRPr="00625D73">
        <w:rPr>
          <w:rFonts w:asciiTheme="minorHAnsi" w:hAnsiTheme="minorHAnsi"/>
          <w:color w:val="auto"/>
          <w:highlight w:val="yellow"/>
        </w:rPr>
        <w:t xml:space="preserve">On the terminating side, reduce the </w:t>
      </w:r>
      <w:r w:rsidR="005B3F5F" w:rsidRPr="00625D73">
        <w:rPr>
          <w:rFonts w:asciiTheme="minorHAnsi" w:hAnsiTheme="minorHAnsi"/>
          <w:color w:val="auto"/>
          <w:highlight w:val="yellow"/>
        </w:rPr>
        <w:t xml:space="preserve">rectangular ducting material </w:t>
      </w:r>
      <w:r w:rsidR="00161308" w:rsidRPr="00625D73">
        <w:rPr>
          <w:rFonts w:asciiTheme="minorHAnsi" w:hAnsiTheme="minorHAnsi"/>
          <w:color w:val="auto"/>
          <w:highlight w:val="yellow"/>
        </w:rPr>
        <w:t>to a</w:t>
      </w:r>
      <w:r w:rsidR="005A46BA" w:rsidRPr="00625D73">
        <w:rPr>
          <w:rFonts w:asciiTheme="minorHAnsi" w:hAnsiTheme="minorHAnsi"/>
          <w:color w:val="auto"/>
          <w:highlight w:val="yellow"/>
        </w:rPr>
        <w:t xml:space="preserve"> </w:t>
      </w:r>
      <w:r w:rsidR="000473D0" w:rsidRPr="00625D73">
        <w:rPr>
          <w:rFonts w:asciiTheme="minorHAnsi" w:hAnsiTheme="minorHAnsi"/>
          <w:color w:val="auto"/>
          <w:highlight w:val="yellow"/>
        </w:rPr>
        <w:t xml:space="preserve">15.3 </w:t>
      </w:r>
      <w:r w:rsidR="005B3F5F" w:rsidRPr="00625D73">
        <w:rPr>
          <w:rFonts w:asciiTheme="minorHAnsi" w:hAnsiTheme="minorHAnsi"/>
          <w:color w:val="auto"/>
          <w:highlight w:val="yellow"/>
        </w:rPr>
        <w:t xml:space="preserve">cm </w:t>
      </w:r>
      <w:r w:rsidR="000473D0" w:rsidRPr="00625D73">
        <w:rPr>
          <w:rFonts w:asciiTheme="minorHAnsi" w:hAnsiTheme="minorHAnsi"/>
          <w:color w:val="auto"/>
          <w:highlight w:val="yellow"/>
        </w:rPr>
        <w:t>diameter round duct</w:t>
      </w:r>
      <w:r w:rsidR="005B3F5F" w:rsidRPr="00625D73">
        <w:rPr>
          <w:rFonts w:asciiTheme="minorHAnsi" w:hAnsiTheme="minorHAnsi"/>
          <w:color w:val="auto"/>
          <w:highlight w:val="yellow"/>
        </w:rPr>
        <w:t xml:space="preserve"> with length of 170 cm</w:t>
      </w:r>
      <w:r w:rsidR="000473D0" w:rsidRPr="00625D73">
        <w:rPr>
          <w:rFonts w:asciiTheme="minorHAnsi" w:hAnsiTheme="minorHAnsi"/>
          <w:color w:val="auto"/>
          <w:highlight w:val="yellow"/>
        </w:rPr>
        <w:t xml:space="preserve">. </w:t>
      </w:r>
      <w:r w:rsidR="001D291F" w:rsidRPr="00625D73">
        <w:rPr>
          <w:rFonts w:asciiTheme="minorHAnsi" w:hAnsiTheme="minorHAnsi"/>
          <w:color w:val="auto"/>
          <w:highlight w:val="yellow"/>
        </w:rPr>
        <w:t>Install a</w:t>
      </w:r>
      <w:r w:rsidR="000473D0" w:rsidRPr="00625D73">
        <w:rPr>
          <w:rFonts w:asciiTheme="minorHAnsi" w:hAnsiTheme="minorHAnsi"/>
          <w:color w:val="auto"/>
          <w:highlight w:val="yellow"/>
        </w:rPr>
        <w:t xml:space="preserve"> galvanized steel damper</w:t>
      </w:r>
      <w:r w:rsidR="007E147B" w:rsidRPr="00625D73">
        <w:rPr>
          <w:rFonts w:asciiTheme="minorHAnsi" w:hAnsiTheme="minorHAnsi"/>
          <w:color w:val="auto"/>
          <w:highlight w:val="yellow"/>
        </w:rPr>
        <w:t xml:space="preserve">, used </w:t>
      </w:r>
      <w:r w:rsidR="00620087" w:rsidRPr="00625D73">
        <w:rPr>
          <w:rFonts w:asciiTheme="minorHAnsi" w:hAnsiTheme="minorHAnsi"/>
          <w:color w:val="auto"/>
          <w:highlight w:val="yellow"/>
        </w:rPr>
        <w:t>to adjust wind speeds</w:t>
      </w:r>
      <w:r w:rsidR="007E147B" w:rsidRPr="00625D73">
        <w:rPr>
          <w:rFonts w:asciiTheme="minorHAnsi" w:hAnsiTheme="minorHAnsi"/>
          <w:color w:val="auto"/>
          <w:highlight w:val="yellow"/>
        </w:rPr>
        <w:t>,</w:t>
      </w:r>
      <w:r w:rsidR="00161308" w:rsidRPr="00625D73">
        <w:rPr>
          <w:rFonts w:asciiTheme="minorHAnsi" w:hAnsiTheme="minorHAnsi"/>
          <w:color w:val="auto"/>
          <w:highlight w:val="yellow"/>
        </w:rPr>
        <w:t xml:space="preserve"> at the far downstream end of the </w:t>
      </w:r>
      <w:r w:rsidR="005B3F5F" w:rsidRPr="00625D73">
        <w:rPr>
          <w:rFonts w:asciiTheme="minorHAnsi" w:hAnsiTheme="minorHAnsi"/>
          <w:color w:val="auto"/>
          <w:highlight w:val="yellow"/>
        </w:rPr>
        <w:t xml:space="preserve">round duct for </w:t>
      </w:r>
      <w:r w:rsidRPr="00625D73">
        <w:rPr>
          <w:rFonts w:asciiTheme="minorHAnsi" w:hAnsiTheme="minorHAnsi"/>
          <w:color w:val="auto"/>
          <w:highlight w:val="yellow"/>
        </w:rPr>
        <w:t xml:space="preserve">aid in </w:t>
      </w:r>
      <w:r w:rsidR="005B3F5F" w:rsidRPr="00625D73">
        <w:rPr>
          <w:rFonts w:asciiTheme="minorHAnsi" w:hAnsiTheme="minorHAnsi"/>
          <w:color w:val="auto"/>
          <w:highlight w:val="yellow"/>
        </w:rPr>
        <w:t>wind speed</w:t>
      </w:r>
      <w:r w:rsidRPr="00625D73">
        <w:rPr>
          <w:rFonts w:asciiTheme="minorHAnsi" w:hAnsiTheme="minorHAnsi"/>
          <w:color w:val="auto"/>
          <w:highlight w:val="yellow"/>
        </w:rPr>
        <w:t xml:space="preserve"> control</w:t>
      </w:r>
      <w:r w:rsidR="000473D0" w:rsidRPr="00625D73">
        <w:rPr>
          <w:rFonts w:asciiTheme="minorHAnsi" w:hAnsiTheme="minorHAnsi"/>
          <w:color w:val="auto"/>
          <w:highlight w:val="yellow"/>
        </w:rPr>
        <w:t>.</w:t>
      </w:r>
      <w:r w:rsidR="00C209B1" w:rsidRPr="00625D73">
        <w:rPr>
          <w:rFonts w:asciiTheme="minorHAnsi" w:hAnsiTheme="minorHAnsi"/>
          <w:color w:val="auto"/>
          <w:highlight w:val="yellow"/>
        </w:rPr>
        <w:t xml:space="preserve"> </w:t>
      </w:r>
    </w:p>
    <w:p w14:paraId="2C6EB6D6" w14:textId="77777777" w:rsidR="005747B0" w:rsidRPr="00625D73" w:rsidRDefault="005747B0" w:rsidP="0036405D">
      <w:pPr>
        <w:pStyle w:val="ListParagraph"/>
        <w:widowControl/>
        <w:autoSpaceDE/>
        <w:autoSpaceDN/>
        <w:adjustRightInd/>
        <w:ind w:left="0"/>
        <w:rPr>
          <w:rFonts w:asciiTheme="minorHAnsi" w:hAnsiTheme="minorHAnsi"/>
          <w:color w:val="auto"/>
          <w:highlight w:val="yellow"/>
        </w:rPr>
      </w:pPr>
    </w:p>
    <w:p w14:paraId="476D29F7" w14:textId="68F25CEB" w:rsidR="00A8384E" w:rsidRPr="00625D73" w:rsidRDefault="00A8384E" w:rsidP="00A8384E">
      <w:pPr>
        <w:pStyle w:val="ListParagraph"/>
        <w:widowControl/>
        <w:autoSpaceDE/>
        <w:autoSpaceDN/>
        <w:adjustRightInd/>
        <w:ind w:left="0"/>
        <w:rPr>
          <w:rFonts w:asciiTheme="minorHAnsi" w:hAnsiTheme="minorHAnsi"/>
          <w:color w:val="auto"/>
        </w:rPr>
      </w:pPr>
      <w:r w:rsidRPr="00625D73">
        <w:rPr>
          <w:rFonts w:asciiTheme="minorHAnsi" w:hAnsiTheme="minorHAnsi"/>
          <w:color w:val="auto"/>
        </w:rPr>
        <w:t>2.6)</w:t>
      </w:r>
      <w:r w:rsidRPr="00625D73">
        <w:rPr>
          <w:rFonts w:asciiTheme="minorHAnsi" w:hAnsiTheme="minorHAnsi"/>
          <w:color w:val="auto"/>
        </w:rPr>
        <w:tab/>
        <w:t xml:space="preserve">As in Step 2.2, drill one </w:t>
      </w:r>
      <w:r w:rsidR="00DB4A41" w:rsidRPr="00625D73">
        <w:rPr>
          <w:rFonts w:asciiTheme="minorHAnsi" w:hAnsiTheme="minorHAnsi"/>
          <w:color w:val="auto"/>
        </w:rPr>
        <w:t>0.635 cm</w:t>
      </w:r>
      <w:r w:rsidRPr="00625D73">
        <w:rPr>
          <w:rFonts w:asciiTheme="minorHAnsi" w:hAnsiTheme="minorHAnsi"/>
          <w:color w:val="auto"/>
        </w:rPr>
        <w:t xml:space="preserve"> diameter hole in the side of the downstream rectangular duct near the entrance for the insertion of a </w:t>
      </w:r>
      <w:r w:rsidR="001A141B" w:rsidRPr="00625D73">
        <w:rPr>
          <w:rFonts w:asciiTheme="minorHAnsi" w:hAnsiTheme="minorHAnsi"/>
          <w:color w:val="auto"/>
        </w:rPr>
        <w:t>relative humidity-</w:t>
      </w:r>
      <w:r w:rsidRPr="00625D73">
        <w:rPr>
          <w:rFonts w:asciiTheme="minorHAnsi" w:hAnsiTheme="minorHAnsi"/>
          <w:color w:val="auto"/>
        </w:rPr>
        <w:t xml:space="preserve">temperature sensor. </w:t>
      </w:r>
      <w:r w:rsidR="003A41FA" w:rsidRPr="00625D73">
        <w:rPr>
          <w:rFonts w:asciiTheme="minorHAnsi" w:hAnsiTheme="minorHAnsi"/>
          <w:color w:val="auto"/>
        </w:rPr>
        <w:t xml:space="preserve">Drill a </w:t>
      </w:r>
      <w:r w:rsidRPr="00625D73">
        <w:rPr>
          <w:rFonts w:asciiTheme="minorHAnsi" w:hAnsiTheme="minorHAnsi"/>
          <w:color w:val="auto"/>
        </w:rPr>
        <w:t xml:space="preserve">second </w:t>
      </w:r>
      <w:r w:rsidR="00DB4A41" w:rsidRPr="00625D73">
        <w:rPr>
          <w:rFonts w:asciiTheme="minorHAnsi" w:hAnsiTheme="minorHAnsi"/>
          <w:color w:val="auto"/>
        </w:rPr>
        <w:t>0.635 cm</w:t>
      </w:r>
      <w:r w:rsidRPr="00625D73">
        <w:rPr>
          <w:rFonts w:asciiTheme="minorHAnsi" w:hAnsiTheme="minorHAnsi"/>
          <w:color w:val="auto"/>
        </w:rPr>
        <w:t xml:space="preserve"> diameter hole from the top of the rectangular duct along the centerline of the wind tunnel.</w:t>
      </w:r>
    </w:p>
    <w:p w14:paraId="7F1EC9CF" w14:textId="6ABBF32E" w:rsidR="00A8384E" w:rsidRPr="00625D73" w:rsidRDefault="00A8384E" w:rsidP="0036405D">
      <w:pPr>
        <w:pStyle w:val="ListParagraph"/>
        <w:widowControl/>
        <w:autoSpaceDE/>
        <w:autoSpaceDN/>
        <w:adjustRightInd/>
        <w:ind w:left="0"/>
        <w:rPr>
          <w:rFonts w:asciiTheme="minorHAnsi" w:hAnsiTheme="minorHAnsi"/>
          <w:color w:val="auto"/>
          <w:highlight w:val="yellow"/>
        </w:rPr>
      </w:pPr>
    </w:p>
    <w:p w14:paraId="072E42EC" w14:textId="4C6F62E4" w:rsidR="005747B0" w:rsidRPr="00625D73" w:rsidRDefault="00A8384E" w:rsidP="00DB4A41">
      <w:pPr>
        <w:pStyle w:val="ListParagraph"/>
        <w:widowControl/>
        <w:autoSpaceDE/>
        <w:autoSpaceDN/>
        <w:adjustRightInd/>
        <w:ind w:left="0"/>
        <w:rPr>
          <w:rFonts w:asciiTheme="minorHAnsi" w:hAnsiTheme="minorHAnsi"/>
          <w:color w:val="auto"/>
          <w:highlight w:val="yellow"/>
        </w:rPr>
      </w:pPr>
      <w:r w:rsidRPr="00625D73">
        <w:rPr>
          <w:rFonts w:asciiTheme="minorHAnsi" w:hAnsiTheme="minorHAnsi"/>
          <w:color w:val="auto"/>
          <w:highlight w:val="yellow"/>
        </w:rPr>
        <w:t>2.7)</w:t>
      </w:r>
      <w:r w:rsidRPr="00625D73">
        <w:rPr>
          <w:rFonts w:asciiTheme="minorHAnsi" w:hAnsiTheme="minorHAnsi"/>
          <w:color w:val="auto"/>
          <w:highlight w:val="yellow"/>
        </w:rPr>
        <w:tab/>
      </w:r>
      <w:r w:rsidR="00620087" w:rsidRPr="00625D73">
        <w:rPr>
          <w:rFonts w:asciiTheme="minorHAnsi" w:hAnsiTheme="minorHAnsi"/>
          <w:color w:val="auto"/>
          <w:highlight w:val="yellow"/>
        </w:rPr>
        <w:t>Install</w:t>
      </w:r>
      <w:r w:rsidR="00FB44A3" w:rsidRPr="00625D73">
        <w:rPr>
          <w:rFonts w:asciiTheme="minorHAnsi" w:hAnsiTheme="minorHAnsi"/>
          <w:color w:val="auto"/>
          <w:highlight w:val="yellow"/>
        </w:rPr>
        <w:t xml:space="preserve"> a</w:t>
      </w:r>
      <w:r w:rsidR="001B7E84" w:rsidRPr="00625D73">
        <w:rPr>
          <w:rFonts w:asciiTheme="minorHAnsi" w:hAnsiTheme="minorHAnsi"/>
          <w:color w:val="auto"/>
          <w:highlight w:val="yellow"/>
        </w:rPr>
        <w:t>n</w:t>
      </w:r>
      <w:r w:rsidR="000473D0" w:rsidRPr="00625D73">
        <w:rPr>
          <w:rFonts w:asciiTheme="minorHAnsi" w:hAnsiTheme="minorHAnsi"/>
          <w:color w:val="auto"/>
          <w:highlight w:val="yellow"/>
        </w:rPr>
        <w:t xml:space="preserve"> in-line duct fan in the middle of the round duct</w:t>
      </w:r>
      <w:r w:rsidR="003A41FA" w:rsidRPr="00625D73">
        <w:rPr>
          <w:rFonts w:asciiTheme="minorHAnsi" w:hAnsiTheme="minorHAnsi"/>
          <w:color w:val="auto"/>
          <w:highlight w:val="yellow"/>
        </w:rPr>
        <w:t xml:space="preserve"> </w:t>
      </w:r>
      <w:r w:rsidR="005B3F5F" w:rsidRPr="00625D73">
        <w:rPr>
          <w:rFonts w:asciiTheme="minorHAnsi" w:hAnsiTheme="minorHAnsi"/>
          <w:color w:val="auto"/>
          <w:highlight w:val="yellow"/>
        </w:rPr>
        <w:t>(i.e.</w:t>
      </w:r>
      <w:r w:rsidR="00625D73" w:rsidRPr="00625D73">
        <w:rPr>
          <w:rFonts w:asciiTheme="minorHAnsi" w:hAnsiTheme="minorHAnsi"/>
          <w:color w:val="auto"/>
          <w:highlight w:val="yellow"/>
        </w:rPr>
        <w:t>,</w:t>
      </w:r>
      <w:r w:rsidR="005B3F5F" w:rsidRPr="00625D73">
        <w:rPr>
          <w:rFonts w:asciiTheme="minorHAnsi" w:hAnsiTheme="minorHAnsi"/>
          <w:color w:val="auto"/>
          <w:highlight w:val="yellow"/>
        </w:rPr>
        <w:t xml:space="preserve"> 85 cm downstream from </w:t>
      </w:r>
      <w:r w:rsidR="00E92D97" w:rsidRPr="00625D73">
        <w:rPr>
          <w:rFonts w:asciiTheme="minorHAnsi" w:hAnsiTheme="minorHAnsi"/>
          <w:color w:val="auto"/>
          <w:highlight w:val="yellow"/>
        </w:rPr>
        <w:t>reduction described in Step 2.4</w:t>
      </w:r>
      <w:r w:rsidR="005B3F5F" w:rsidRPr="00625D73">
        <w:rPr>
          <w:rFonts w:asciiTheme="minorHAnsi" w:hAnsiTheme="minorHAnsi"/>
          <w:color w:val="auto"/>
          <w:highlight w:val="yellow"/>
        </w:rPr>
        <w:t xml:space="preserve">) </w:t>
      </w:r>
      <w:r w:rsidR="00620087" w:rsidRPr="00625D73">
        <w:rPr>
          <w:rFonts w:asciiTheme="minorHAnsi" w:hAnsiTheme="minorHAnsi"/>
          <w:color w:val="auto"/>
          <w:highlight w:val="yellow"/>
        </w:rPr>
        <w:t>oriented to expel air from the downstream portion</w:t>
      </w:r>
      <w:r w:rsidR="00E92D97" w:rsidRPr="00625D73">
        <w:rPr>
          <w:rFonts w:asciiTheme="minorHAnsi" w:hAnsiTheme="minorHAnsi"/>
          <w:color w:val="auto"/>
          <w:highlight w:val="yellow"/>
        </w:rPr>
        <w:t xml:space="preserve"> of the wind tunnel</w:t>
      </w:r>
      <w:r w:rsidR="000473D0" w:rsidRPr="00625D73">
        <w:rPr>
          <w:rFonts w:asciiTheme="minorHAnsi" w:hAnsiTheme="minorHAnsi"/>
          <w:color w:val="auto"/>
          <w:highlight w:val="yellow"/>
        </w:rPr>
        <w:t>.</w:t>
      </w:r>
      <w:r w:rsidR="00620087" w:rsidRPr="00625D73">
        <w:rPr>
          <w:rFonts w:asciiTheme="minorHAnsi" w:hAnsiTheme="minorHAnsi"/>
          <w:color w:val="auto"/>
          <w:highlight w:val="yellow"/>
        </w:rPr>
        <w:t xml:space="preserve"> </w:t>
      </w:r>
      <w:r w:rsidR="00FB44A3" w:rsidRPr="00625D73">
        <w:rPr>
          <w:rFonts w:asciiTheme="minorHAnsi" w:hAnsiTheme="minorHAnsi"/>
          <w:color w:val="auto"/>
          <w:highlight w:val="yellow"/>
        </w:rPr>
        <w:t xml:space="preserve">Interface the </w:t>
      </w:r>
      <w:r w:rsidR="00123869" w:rsidRPr="00625D73">
        <w:rPr>
          <w:rFonts w:asciiTheme="minorHAnsi" w:hAnsiTheme="minorHAnsi"/>
          <w:color w:val="auto"/>
          <w:highlight w:val="yellow"/>
        </w:rPr>
        <w:t xml:space="preserve">fan with a variable speed controller for more precise control of rotational frequency and </w:t>
      </w:r>
      <w:r w:rsidR="003946B6" w:rsidRPr="00625D73">
        <w:rPr>
          <w:rFonts w:asciiTheme="minorHAnsi" w:hAnsiTheme="minorHAnsi"/>
          <w:color w:val="auto"/>
          <w:highlight w:val="yellow"/>
        </w:rPr>
        <w:t>as a result</w:t>
      </w:r>
      <w:r w:rsidR="00123869" w:rsidRPr="00625D73">
        <w:rPr>
          <w:rFonts w:asciiTheme="minorHAnsi" w:hAnsiTheme="minorHAnsi"/>
          <w:color w:val="auto"/>
          <w:highlight w:val="yellow"/>
        </w:rPr>
        <w:t xml:space="preserve"> wind </w:t>
      </w:r>
      <w:r w:rsidR="006E025D" w:rsidRPr="00625D73">
        <w:rPr>
          <w:rFonts w:asciiTheme="minorHAnsi" w:hAnsiTheme="minorHAnsi"/>
          <w:color w:val="auto"/>
          <w:highlight w:val="yellow"/>
        </w:rPr>
        <w:t>speed</w:t>
      </w:r>
      <w:r w:rsidR="00B82CC7" w:rsidRPr="00625D73">
        <w:rPr>
          <w:rFonts w:asciiTheme="minorHAnsi" w:hAnsiTheme="minorHAnsi"/>
          <w:color w:val="auto"/>
          <w:highlight w:val="yellow"/>
        </w:rPr>
        <w:t xml:space="preserve">. </w:t>
      </w:r>
    </w:p>
    <w:p w14:paraId="6675664C" w14:textId="77777777" w:rsidR="00620087" w:rsidRPr="00625D73" w:rsidRDefault="00620087" w:rsidP="00620087">
      <w:pPr>
        <w:pStyle w:val="ListParagraph"/>
        <w:widowControl/>
        <w:autoSpaceDE/>
        <w:autoSpaceDN/>
        <w:adjustRightInd/>
        <w:ind w:left="0"/>
        <w:rPr>
          <w:rFonts w:asciiTheme="minorHAnsi" w:hAnsiTheme="minorHAnsi"/>
          <w:color w:val="auto"/>
        </w:rPr>
      </w:pPr>
    </w:p>
    <w:p w14:paraId="5A572021" w14:textId="1B993B98" w:rsidR="003946B6" w:rsidRPr="00625D73" w:rsidRDefault="00A8384E" w:rsidP="00DB4A41">
      <w:pPr>
        <w:pStyle w:val="ListParagraph"/>
        <w:widowControl/>
        <w:autoSpaceDE/>
        <w:autoSpaceDN/>
        <w:adjustRightInd/>
        <w:ind w:left="0"/>
        <w:rPr>
          <w:color w:val="auto"/>
        </w:rPr>
      </w:pPr>
      <w:r w:rsidRPr="00625D73">
        <w:rPr>
          <w:rFonts w:asciiTheme="minorHAnsi" w:hAnsiTheme="minorHAnsi"/>
          <w:color w:val="auto"/>
        </w:rPr>
        <w:t>2.8)</w:t>
      </w:r>
      <w:r w:rsidRPr="00625D73">
        <w:rPr>
          <w:rFonts w:asciiTheme="minorHAnsi" w:hAnsiTheme="minorHAnsi"/>
          <w:color w:val="auto"/>
        </w:rPr>
        <w:tab/>
      </w:r>
      <w:r w:rsidR="00620087" w:rsidRPr="00625D73">
        <w:rPr>
          <w:rFonts w:asciiTheme="minorHAnsi" w:hAnsiTheme="minorHAnsi"/>
          <w:color w:val="auto"/>
        </w:rPr>
        <w:t xml:space="preserve">Use weldment material and </w:t>
      </w:r>
      <w:r w:rsidR="003946B6" w:rsidRPr="00625D73">
        <w:rPr>
          <w:rFonts w:asciiTheme="minorHAnsi" w:hAnsiTheme="minorHAnsi"/>
          <w:color w:val="auto"/>
        </w:rPr>
        <w:t xml:space="preserve">adjustable shelving units </w:t>
      </w:r>
      <w:r w:rsidR="00620087" w:rsidRPr="00625D73">
        <w:rPr>
          <w:rFonts w:asciiTheme="minorHAnsi" w:hAnsiTheme="minorHAnsi"/>
          <w:color w:val="auto"/>
        </w:rPr>
        <w:t>to elevate and secure the wind tunnel apparatus</w:t>
      </w:r>
      <w:r w:rsidR="003946B6" w:rsidRPr="00625D73">
        <w:rPr>
          <w:rFonts w:asciiTheme="minorHAnsi" w:hAnsiTheme="minorHAnsi"/>
          <w:color w:val="auto"/>
        </w:rPr>
        <w:t>.</w:t>
      </w:r>
      <w:r w:rsidR="00620087" w:rsidRPr="00625D73">
        <w:rPr>
          <w:rFonts w:asciiTheme="minorHAnsi" w:hAnsiTheme="minorHAnsi"/>
          <w:color w:val="auto"/>
        </w:rPr>
        <w:t xml:space="preserve"> </w:t>
      </w:r>
      <w:r w:rsidR="003946B6" w:rsidRPr="00625D73">
        <w:rPr>
          <w:rFonts w:asciiTheme="minorHAnsi" w:hAnsiTheme="minorHAnsi"/>
          <w:color w:val="auto"/>
        </w:rPr>
        <w:t xml:space="preserve">Ensure that </w:t>
      </w:r>
      <w:r w:rsidR="00B82CC7" w:rsidRPr="00625D73">
        <w:rPr>
          <w:rFonts w:asciiTheme="minorHAnsi" w:hAnsiTheme="minorHAnsi"/>
          <w:color w:val="auto"/>
        </w:rPr>
        <w:t xml:space="preserve">the </w:t>
      </w:r>
      <w:r w:rsidR="003946B6" w:rsidRPr="00625D73">
        <w:rPr>
          <w:rFonts w:asciiTheme="minorHAnsi" w:hAnsiTheme="minorHAnsi"/>
          <w:color w:val="auto"/>
        </w:rPr>
        <w:t>b</w:t>
      </w:r>
      <w:r w:rsidRPr="00625D73">
        <w:rPr>
          <w:rFonts w:asciiTheme="minorHAnsi" w:hAnsiTheme="minorHAnsi"/>
          <w:color w:val="auto"/>
        </w:rPr>
        <w:t>ottom</w:t>
      </w:r>
      <w:r w:rsidR="003946B6" w:rsidRPr="00625D73">
        <w:rPr>
          <w:rFonts w:asciiTheme="minorHAnsi" w:hAnsiTheme="minorHAnsi"/>
          <w:color w:val="auto"/>
        </w:rPr>
        <w:t xml:space="preserve"> of the </w:t>
      </w:r>
      <w:r w:rsidR="007E147B" w:rsidRPr="00625D73">
        <w:rPr>
          <w:rFonts w:asciiTheme="minorHAnsi" w:hAnsiTheme="minorHAnsi"/>
          <w:color w:val="auto"/>
        </w:rPr>
        <w:t>upstream and downstream duct</w:t>
      </w:r>
      <w:r w:rsidR="003946B6" w:rsidRPr="00625D73">
        <w:rPr>
          <w:rFonts w:asciiTheme="minorHAnsi" w:hAnsiTheme="minorHAnsi"/>
          <w:color w:val="auto"/>
        </w:rPr>
        <w:t>work</w:t>
      </w:r>
      <w:r w:rsidR="007E147B" w:rsidRPr="00625D73">
        <w:rPr>
          <w:rFonts w:asciiTheme="minorHAnsi" w:hAnsiTheme="minorHAnsi"/>
          <w:color w:val="auto"/>
        </w:rPr>
        <w:t xml:space="preserve"> </w:t>
      </w:r>
      <w:r w:rsidR="002E0AF8" w:rsidRPr="00625D73">
        <w:rPr>
          <w:rFonts w:asciiTheme="minorHAnsi" w:hAnsiTheme="minorHAnsi"/>
          <w:color w:val="auto"/>
        </w:rPr>
        <w:t xml:space="preserve">are </w:t>
      </w:r>
      <w:r w:rsidR="00B82CC7" w:rsidRPr="00625D73">
        <w:rPr>
          <w:rFonts w:asciiTheme="minorHAnsi" w:hAnsiTheme="minorHAnsi"/>
          <w:color w:val="auto"/>
        </w:rPr>
        <w:t>flush</w:t>
      </w:r>
      <w:r w:rsidR="007E147B" w:rsidRPr="00625D73">
        <w:rPr>
          <w:rFonts w:asciiTheme="minorHAnsi" w:hAnsiTheme="minorHAnsi"/>
          <w:color w:val="auto"/>
        </w:rPr>
        <w:t xml:space="preserve"> with the top of the soil tank</w:t>
      </w:r>
      <w:r w:rsidR="003946B6" w:rsidRPr="00625D73">
        <w:rPr>
          <w:rFonts w:asciiTheme="minorHAnsi" w:hAnsiTheme="minorHAnsi"/>
          <w:color w:val="auto"/>
        </w:rPr>
        <w:t xml:space="preserve"> (Figure 2)</w:t>
      </w:r>
      <w:r w:rsidR="00FB7FD5" w:rsidRPr="00625D73">
        <w:rPr>
          <w:rFonts w:asciiTheme="minorHAnsi" w:hAnsiTheme="minorHAnsi"/>
          <w:color w:val="auto"/>
        </w:rPr>
        <w:t xml:space="preserve">. </w:t>
      </w:r>
    </w:p>
    <w:p w14:paraId="15CE1641" w14:textId="77777777" w:rsidR="005747B0" w:rsidRPr="00625D73" w:rsidRDefault="005747B0">
      <w:pPr>
        <w:widowControl/>
        <w:autoSpaceDE/>
        <w:autoSpaceDN/>
        <w:adjustRightInd/>
        <w:jc w:val="left"/>
        <w:rPr>
          <w:rFonts w:asciiTheme="minorHAnsi" w:hAnsiTheme="minorHAnsi"/>
          <w:color w:val="auto"/>
          <w:highlight w:val="yellow"/>
        </w:rPr>
      </w:pPr>
    </w:p>
    <w:p w14:paraId="3915045C" w14:textId="672A45EF" w:rsidR="00FB44A3" w:rsidRPr="00625D73" w:rsidRDefault="00A8384E" w:rsidP="00A8384E">
      <w:pPr>
        <w:widowControl/>
        <w:autoSpaceDE/>
        <w:autoSpaceDN/>
        <w:adjustRightInd/>
        <w:rPr>
          <w:rFonts w:asciiTheme="minorHAnsi" w:hAnsiTheme="minorHAnsi"/>
          <w:b/>
          <w:color w:val="auto"/>
          <w:highlight w:val="yellow"/>
        </w:rPr>
      </w:pPr>
      <w:r w:rsidRPr="00625D73">
        <w:rPr>
          <w:rFonts w:asciiTheme="minorHAnsi" w:hAnsiTheme="minorHAnsi"/>
          <w:b/>
          <w:color w:val="auto"/>
          <w:highlight w:val="yellow"/>
        </w:rPr>
        <w:t>3.</w:t>
      </w:r>
      <w:r w:rsidRPr="00625D73">
        <w:rPr>
          <w:rFonts w:asciiTheme="minorHAnsi" w:hAnsiTheme="minorHAnsi"/>
          <w:b/>
          <w:color w:val="auto"/>
          <w:highlight w:val="yellow"/>
        </w:rPr>
        <w:tab/>
      </w:r>
      <w:r w:rsidR="00FB44A3" w:rsidRPr="00625D73">
        <w:rPr>
          <w:rFonts w:asciiTheme="minorHAnsi" w:hAnsiTheme="minorHAnsi"/>
          <w:b/>
          <w:color w:val="auto"/>
          <w:highlight w:val="yellow"/>
        </w:rPr>
        <w:t>Installation of Sensors</w:t>
      </w:r>
      <w:r w:rsidRPr="00625D73">
        <w:rPr>
          <w:rFonts w:asciiTheme="minorHAnsi" w:hAnsiTheme="minorHAnsi"/>
          <w:b/>
          <w:color w:val="auto"/>
          <w:highlight w:val="yellow"/>
        </w:rPr>
        <w:t>.</w:t>
      </w:r>
    </w:p>
    <w:p w14:paraId="05D56E4A" w14:textId="77777777" w:rsidR="005747B0" w:rsidRPr="00625D73" w:rsidRDefault="005747B0" w:rsidP="0036405D">
      <w:pPr>
        <w:pStyle w:val="ListParagraph"/>
        <w:widowControl/>
        <w:autoSpaceDE/>
        <w:autoSpaceDN/>
        <w:adjustRightInd/>
        <w:ind w:left="0"/>
        <w:rPr>
          <w:rFonts w:asciiTheme="minorHAnsi" w:hAnsiTheme="minorHAnsi" w:cs="Arial"/>
          <w:color w:val="auto"/>
          <w:highlight w:val="yellow"/>
        </w:rPr>
      </w:pPr>
    </w:p>
    <w:p w14:paraId="225ADBCE" w14:textId="2167C63B" w:rsidR="00FB44A3" w:rsidRPr="00625D73" w:rsidRDefault="00F83785" w:rsidP="00007DDE">
      <w:pPr>
        <w:rPr>
          <w:rFonts w:asciiTheme="minorHAnsi" w:hAnsiTheme="minorHAnsi" w:cs="Arial"/>
          <w:color w:val="auto"/>
          <w:highlight w:val="yellow"/>
        </w:rPr>
      </w:pPr>
      <w:r w:rsidRPr="00625D73">
        <w:rPr>
          <w:rFonts w:asciiTheme="minorHAnsi" w:hAnsiTheme="minorHAnsi" w:cs="Arial"/>
          <w:color w:val="auto"/>
          <w:highlight w:val="yellow"/>
        </w:rPr>
        <w:t xml:space="preserve">3.1) </w:t>
      </w:r>
      <w:r w:rsidR="003946B6" w:rsidRPr="00625D73">
        <w:rPr>
          <w:rFonts w:asciiTheme="minorHAnsi" w:hAnsiTheme="minorHAnsi" w:cs="Arial"/>
          <w:color w:val="auto"/>
          <w:highlight w:val="yellow"/>
        </w:rPr>
        <w:tab/>
      </w:r>
      <w:proofErr w:type="gramStart"/>
      <w:r w:rsidR="0067024D" w:rsidRPr="00625D73">
        <w:rPr>
          <w:rFonts w:asciiTheme="minorHAnsi" w:hAnsiTheme="minorHAnsi" w:cs="Arial"/>
          <w:color w:val="auto"/>
          <w:highlight w:val="yellow"/>
        </w:rPr>
        <w:t>Prior</w:t>
      </w:r>
      <w:proofErr w:type="gramEnd"/>
      <w:r w:rsidR="0067024D" w:rsidRPr="00625D73">
        <w:rPr>
          <w:rFonts w:asciiTheme="minorHAnsi" w:hAnsiTheme="minorHAnsi" w:cs="Arial"/>
          <w:color w:val="auto"/>
          <w:highlight w:val="yellow"/>
        </w:rPr>
        <w:t xml:space="preserve"> </w:t>
      </w:r>
      <w:r w:rsidR="00620087" w:rsidRPr="00625D73">
        <w:rPr>
          <w:rFonts w:asciiTheme="minorHAnsi" w:hAnsiTheme="minorHAnsi" w:cs="Arial"/>
          <w:color w:val="auto"/>
          <w:highlight w:val="yellow"/>
        </w:rPr>
        <w:t xml:space="preserve">to </w:t>
      </w:r>
      <w:r w:rsidR="007E147B" w:rsidRPr="00625D73">
        <w:rPr>
          <w:rFonts w:asciiTheme="minorHAnsi" w:hAnsiTheme="minorHAnsi" w:cs="Arial"/>
          <w:color w:val="auto"/>
          <w:highlight w:val="yellow"/>
        </w:rPr>
        <w:t>installation</w:t>
      </w:r>
      <w:r w:rsidR="0067024D" w:rsidRPr="00625D73">
        <w:rPr>
          <w:rFonts w:asciiTheme="minorHAnsi" w:hAnsiTheme="minorHAnsi" w:cs="Arial"/>
          <w:color w:val="auto"/>
          <w:highlight w:val="yellow"/>
        </w:rPr>
        <w:t xml:space="preserve"> within the soil tank, </w:t>
      </w:r>
      <w:r w:rsidR="008469FD" w:rsidRPr="00625D73">
        <w:rPr>
          <w:rFonts w:asciiTheme="minorHAnsi" w:hAnsiTheme="minorHAnsi" w:cs="Arial"/>
          <w:color w:val="auto"/>
          <w:highlight w:val="yellow"/>
        </w:rPr>
        <w:t xml:space="preserve">secure </w:t>
      </w:r>
      <w:r w:rsidR="0067024D" w:rsidRPr="00625D73">
        <w:rPr>
          <w:rFonts w:asciiTheme="minorHAnsi" w:hAnsiTheme="minorHAnsi" w:cs="Arial"/>
          <w:color w:val="auto"/>
          <w:highlight w:val="yellow"/>
        </w:rPr>
        <w:t xml:space="preserve">each </w:t>
      </w:r>
      <w:r w:rsidR="007E147B" w:rsidRPr="00625D73">
        <w:rPr>
          <w:rFonts w:asciiTheme="minorHAnsi" w:hAnsiTheme="minorHAnsi" w:cs="Arial"/>
          <w:color w:val="auto"/>
          <w:highlight w:val="yellow"/>
        </w:rPr>
        <w:t xml:space="preserve">soil moisture and temperature </w:t>
      </w:r>
      <w:r w:rsidR="0067024D" w:rsidRPr="00625D73">
        <w:rPr>
          <w:rFonts w:asciiTheme="minorHAnsi" w:hAnsiTheme="minorHAnsi" w:cs="Arial"/>
          <w:color w:val="auto"/>
          <w:highlight w:val="yellow"/>
        </w:rPr>
        <w:t xml:space="preserve">sensor </w:t>
      </w:r>
      <w:r w:rsidR="008469FD" w:rsidRPr="00625D73">
        <w:rPr>
          <w:rFonts w:asciiTheme="minorHAnsi" w:hAnsiTheme="minorHAnsi" w:cs="Arial"/>
          <w:color w:val="auto"/>
          <w:highlight w:val="yellow"/>
        </w:rPr>
        <w:t>within</w:t>
      </w:r>
      <w:r w:rsidR="007E147B" w:rsidRPr="00625D73">
        <w:rPr>
          <w:rFonts w:asciiTheme="minorHAnsi" w:hAnsiTheme="minorHAnsi" w:cs="Arial"/>
          <w:color w:val="auto"/>
          <w:highlight w:val="yellow"/>
        </w:rPr>
        <w:t xml:space="preserve"> a </w:t>
      </w:r>
      <w:r w:rsidR="008469FD" w:rsidRPr="00625D73">
        <w:rPr>
          <w:rFonts w:asciiTheme="minorHAnsi" w:hAnsiTheme="minorHAnsi" w:cs="Arial"/>
          <w:color w:val="auto"/>
          <w:highlight w:val="yellow"/>
        </w:rPr>
        <w:t>threaded NPT housing</w:t>
      </w:r>
      <w:r w:rsidR="00DB4A41" w:rsidRPr="00625D73">
        <w:rPr>
          <w:rFonts w:asciiTheme="minorHAnsi" w:hAnsiTheme="minorHAnsi" w:cs="Arial"/>
          <w:color w:val="auto"/>
          <w:highlight w:val="yellow"/>
        </w:rPr>
        <w:t xml:space="preserve"> (</w:t>
      </w:r>
      <w:r w:rsidR="002864C9" w:rsidRPr="00625D73">
        <w:rPr>
          <w:rFonts w:asciiTheme="minorHAnsi" w:hAnsiTheme="minorHAnsi" w:cs="Arial"/>
          <w:color w:val="auto"/>
          <w:highlight w:val="yellow"/>
        </w:rPr>
        <w:t xml:space="preserve">1.9 cm and 0.635 cm </w:t>
      </w:r>
      <w:r w:rsidR="00DB4A41" w:rsidRPr="00625D73">
        <w:rPr>
          <w:rFonts w:asciiTheme="minorHAnsi" w:hAnsiTheme="minorHAnsi" w:cs="Arial"/>
          <w:color w:val="auto"/>
          <w:highlight w:val="yellow"/>
        </w:rPr>
        <w:t>housings, respectively)</w:t>
      </w:r>
      <w:r w:rsidR="008469FD" w:rsidRPr="00625D73">
        <w:rPr>
          <w:rFonts w:asciiTheme="minorHAnsi" w:hAnsiTheme="minorHAnsi" w:cs="Arial"/>
          <w:color w:val="auto"/>
          <w:highlight w:val="yellow"/>
        </w:rPr>
        <w:t xml:space="preserve"> and seal</w:t>
      </w:r>
      <w:r w:rsidR="00DC0B69" w:rsidRPr="00625D73">
        <w:rPr>
          <w:rFonts w:asciiTheme="minorHAnsi" w:hAnsiTheme="minorHAnsi" w:cs="Arial"/>
          <w:color w:val="auto"/>
          <w:highlight w:val="yellow"/>
        </w:rPr>
        <w:t xml:space="preserve"> with flashing sealant to prevent moisture intrusion.</w:t>
      </w:r>
      <w:r w:rsidR="00007DDE" w:rsidRPr="00625D73">
        <w:rPr>
          <w:rFonts w:asciiTheme="minorHAnsi" w:hAnsiTheme="minorHAnsi" w:cs="Arial"/>
          <w:color w:val="auto"/>
          <w:highlight w:val="yellow"/>
        </w:rPr>
        <w:t xml:space="preserve"> </w:t>
      </w:r>
      <w:r w:rsidR="00007DDE" w:rsidRPr="00625D73">
        <w:rPr>
          <w:rFonts w:asciiTheme="minorHAnsi" w:eastAsiaTheme="minorHAnsi" w:hAnsiTheme="minorHAnsi" w:cs="Arial"/>
          <w:color w:val="auto"/>
          <w:highlight w:val="yellow"/>
        </w:rPr>
        <w:t>Do not use silicone-based sealant products as they can interfere with the electronics within some sensors.</w:t>
      </w:r>
      <w:r w:rsidR="00DC0B69" w:rsidRPr="00625D73">
        <w:rPr>
          <w:rFonts w:asciiTheme="minorHAnsi" w:hAnsiTheme="minorHAnsi" w:cs="Arial"/>
          <w:color w:val="auto"/>
          <w:highlight w:val="yellow"/>
        </w:rPr>
        <w:t xml:space="preserve"> </w:t>
      </w:r>
      <w:r w:rsidR="00FB44A3" w:rsidRPr="00625D73">
        <w:rPr>
          <w:rFonts w:asciiTheme="minorHAnsi" w:hAnsiTheme="minorHAnsi" w:cs="Arial"/>
          <w:color w:val="auto"/>
          <w:highlight w:val="yellow"/>
        </w:rPr>
        <w:t>Cure the sensors for</w:t>
      </w:r>
      <w:r w:rsidR="007E147B" w:rsidRPr="00625D73">
        <w:rPr>
          <w:rFonts w:asciiTheme="minorHAnsi" w:hAnsiTheme="minorHAnsi" w:cs="Arial"/>
          <w:color w:val="auto"/>
          <w:highlight w:val="yellow"/>
        </w:rPr>
        <w:t xml:space="preserve"> approximately one week.</w:t>
      </w:r>
      <w:r w:rsidR="00C209B1" w:rsidRPr="00625D73">
        <w:rPr>
          <w:rFonts w:asciiTheme="minorHAnsi" w:hAnsiTheme="minorHAnsi" w:cs="Arial"/>
          <w:color w:val="auto"/>
          <w:highlight w:val="yellow"/>
        </w:rPr>
        <w:t xml:space="preserve"> </w:t>
      </w:r>
    </w:p>
    <w:p w14:paraId="15F23A81" w14:textId="77777777" w:rsidR="002864C9" w:rsidRPr="00625D73" w:rsidRDefault="002864C9" w:rsidP="00007DDE">
      <w:pPr>
        <w:rPr>
          <w:rFonts w:asciiTheme="minorHAnsi" w:hAnsiTheme="minorHAnsi" w:cs="Arial"/>
          <w:color w:val="auto"/>
        </w:rPr>
      </w:pPr>
    </w:p>
    <w:p w14:paraId="1AB25571" w14:textId="77777777" w:rsidR="002864C9" w:rsidRPr="00625D73" w:rsidRDefault="002864C9" w:rsidP="002864C9">
      <w:pPr>
        <w:pStyle w:val="ListParagraph"/>
        <w:widowControl/>
        <w:autoSpaceDE/>
        <w:autoSpaceDN/>
        <w:adjustRightInd/>
        <w:ind w:left="0"/>
        <w:rPr>
          <w:rFonts w:asciiTheme="minorHAnsi" w:hAnsiTheme="minorHAnsi" w:cs="Arial"/>
          <w:color w:val="auto"/>
        </w:rPr>
      </w:pPr>
      <w:r w:rsidRPr="00625D73">
        <w:rPr>
          <w:rFonts w:asciiTheme="minorHAnsi" w:hAnsiTheme="minorHAnsi" w:cs="Arial"/>
          <w:color w:val="auto"/>
        </w:rPr>
        <w:t xml:space="preserve">3.2) </w:t>
      </w:r>
      <w:proofErr w:type="gramStart"/>
      <w:r w:rsidRPr="00625D73">
        <w:rPr>
          <w:rFonts w:asciiTheme="minorHAnsi" w:hAnsiTheme="minorHAnsi" w:cs="Arial"/>
          <w:color w:val="auto"/>
        </w:rPr>
        <w:t>Prior</w:t>
      </w:r>
      <w:proofErr w:type="gramEnd"/>
      <w:r w:rsidRPr="00625D73">
        <w:rPr>
          <w:rFonts w:asciiTheme="minorHAnsi" w:hAnsiTheme="minorHAnsi" w:cs="Arial"/>
          <w:color w:val="auto"/>
        </w:rPr>
        <w:t xml:space="preserve"> to installation in the soil tank, calibrate the soil moisture sensors in accordance with the two point α-mixing method developed by </w:t>
      </w:r>
      <w:proofErr w:type="spellStart"/>
      <w:r w:rsidRPr="00625D73">
        <w:rPr>
          <w:rFonts w:asciiTheme="minorHAnsi" w:hAnsiTheme="minorHAnsi" w:cs="Arial"/>
          <w:iCs/>
          <w:color w:val="auto"/>
        </w:rPr>
        <w:t>Sakaki</w:t>
      </w:r>
      <w:proofErr w:type="spellEnd"/>
      <w:r w:rsidRPr="00625D73">
        <w:rPr>
          <w:rFonts w:asciiTheme="minorHAnsi" w:hAnsiTheme="minorHAnsi" w:cs="Arial"/>
          <w:iCs/>
          <w:color w:val="auto"/>
        </w:rPr>
        <w:t xml:space="preserve"> et</w:t>
      </w:r>
      <w:r w:rsidRPr="00625D73">
        <w:rPr>
          <w:rFonts w:asciiTheme="minorHAnsi" w:hAnsiTheme="minorHAnsi" w:cs="Arial"/>
          <w:color w:val="auto"/>
        </w:rPr>
        <w:t xml:space="preserve"> </w:t>
      </w:r>
      <w:r w:rsidRPr="00625D73">
        <w:rPr>
          <w:rFonts w:asciiTheme="minorHAnsi" w:hAnsiTheme="minorHAnsi" w:cs="Arial"/>
          <w:iCs/>
          <w:color w:val="auto"/>
        </w:rPr>
        <w:t xml:space="preserve">al. </w:t>
      </w:r>
      <w:r w:rsidRPr="00625D73">
        <w:rPr>
          <w:rFonts w:asciiTheme="minorHAnsi" w:hAnsiTheme="minorHAnsi" w:cs="Arial"/>
          <w:color w:val="auto"/>
          <w:vertAlign w:val="superscript"/>
        </w:rPr>
        <w:t>12</w:t>
      </w:r>
      <w:r w:rsidRPr="00625D73">
        <w:rPr>
          <w:rFonts w:asciiTheme="minorHAnsi" w:hAnsiTheme="minorHAnsi" w:cs="Arial"/>
          <w:color w:val="auto"/>
        </w:rPr>
        <w:t>.</w:t>
      </w:r>
    </w:p>
    <w:p w14:paraId="1436C10B" w14:textId="23CD6BEE" w:rsidR="002864C9" w:rsidRPr="00625D73" w:rsidRDefault="002864C9" w:rsidP="00007DDE">
      <w:pPr>
        <w:rPr>
          <w:rFonts w:asciiTheme="minorHAnsi" w:eastAsiaTheme="minorHAnsi" w:hAnsiTheme="minorHAnsi" w:cs="Arial"/>
          <w:color w:val="auto"/>
          <w:highlight w:val="yellow"/>
        </w:rPr>
      </w:pPr>
    </w:p>
    <w:p w14:paraId="652627BB" w14:textId="26D88B2D" w:rsidR="00DC0B69" w:rsidRPr="00625D73" w:rsidRDefault="002864C9" w:rsidP="00F83785">
      <w:pPr>
        <w:pStyle w:val="ListParagraph"/>
        <w:widowControl/>
        <w:autoSpaceDE/>
        <w:autoSpaceDN/>
        <w:adjustRightInd/>
        <w:ind w:left="0"/>
        <w:rPr>
          <w:rFonts w:asciiTheme="minorHAnsi" w:hAnsiTheme="minorHAnsi" w:cs="Arial"/>
          <w:color w:val="auto"/>
          <w:highlight w:val="yellow"/>
        </w:rPr>
      </w:pPr>
      <w:r w:rsidRPr="00625D73">
        <w:rPr>
          <w:rFonts w:asciiTheme="minorHAnsi" w:hAnsiTheme="minorHAnsi" w:cs="Arial"/>
          <w:color w:val="auto"/>
          <w:highlight w:val="yellow"/>
        </w:rPr>
        <w:lastRenderedPageBreak/>
        <w:t>3.3</w:t>
      </w:r>
      <w:r w:rsidR="00F83785" w:rsidRPr="00625D73">
        <w:rPr>
          <w:rFonts w:asciiTheme="minorHAnsi" w:hAnsiTheme="minorHAnsi" w:cs="Arial"/>
          <w:color w:val="auto"/>
          <w:highlight w:val="yellow"/>
        </w:rPr>
        <w:t xml:space="preserve">) </w:t>
      </w:r>
      <w:r w:rsidR="003946B6" w:rsidRPr="00625D73">
        <w:rPr>
          <w:rFonts w:asciiTheme="minorHAnsi" w:hAnsiTheme="minorHAnsi" w:cs="Arial"/>
          <w:color w:val="auto"/>
          <w:highlight w:val="yellow"/>
        </w:rPr>
        <w:tab/>
      </w:r>
      <w:r w:rsidR="008469FD" w:rsidRPr="00625D73">
        <w:rPr>
          <w:rFonts w:asciiTheme="minorHAnsi" w:hAnsiTheme="minorHAnsi" w:cs="Arial"/>
          <w:color w:val="auto"/>
          <w:highlight w:val="yellow"/>
        </w:rPr>
        <w:t>Wrap the</w:t>
      </w:r>
      <w:r w:rsidR="00620087" w:rsidRPr="00625D73">
        <w:rPr>
          <w:rFonts w:asciiTheme="minorHAnsi" w:hAnsiTheme="minorHAnsi" w:cs="Arial"/>
          <w:color w:val="auto"/>
          <w:highlight w:val="yellow"/>
        </w:rPr>
        <w:t xml:space="preserve"> threads of</w:t>
      </w:r>
      <w:r w:rsidR="0022649B" w:rsidRPr="00625D73">
        <w:rPr>
          <w:rFonts w:asciiTheme="minorHAnsi" w:hAnsiTheme="minorHAnsi" w:cs="Arial"/>
          <w:color w:val="auto"/>
          <w:highlight w:val="yellow"/>
        </w:rPr>
        <w:t xml:space="preserve"> each NPT housing with </w:t>
      </w:r>
      <w:r w:rsidR="00DC0B69" w:rsidRPr="00625D73">
        <w:rPr>
          <w:rFonts w:asciiTheme="minorHAnsi" w:hAnsiTheme="minorHAnsi" w:cs="Arial"/>
          <w:color w:val="auto"/>
          <w:highlight w:val="yellow"/>
        </w:rPr>
        <w:t xml:space="preserve">plumbers tape </w:t>
      </w:r>
      <w:r w:rsidR="0022649B" w:rsidRPr="00625D73">
        <w:rPr>
          <w:rFonts w:asciiTheme="minorHAnsi" w:hAnsiTheme="minorHAnsi" w:cs="Arial"/>
          <w:color w:val="auto"/>
          <w:highlight w:val="yellow"/>
        </w:rPr>
        <w:t>prior to install</w:t>
      </w:r>
      <w:r w:rsidR="00B026A1" w:rsidRPr="00625D73">
        <w:rPr>
          <w:rFonts w:asciiTheme="minorHAnsi" w:hAnsiTheme="minorHAnsi" w:cs="Arial"/>
          <w:color w:val="auto"/>
          <w:highlight w:val="yellow"/>
        </w:rPr>
        <w:t>ation</w:t>
      </w:r>
      <w:r w:rsidR="0022649B" w:rsidRPr="00625D73">
        <w:rPr>
          <w:rFonts w:asciiTheme="minorHAnsi" w:hAnsiTheme="minorHAnsi" w:cs="Arial"/>
          <w:color w:val="auto"/>
          <w:highlight w:val="yellow"/>
        </w:rPr>
        <w:t xml:space="preserve"> in the tank</w:t>
      </w:r>
      <w:r w:rsidR="00620087" w:rsidRPr="00625D73">
        <w:rPr>
          <w:rFonts w:asciiTheme="minorHAnsi" w:hAnsiTheme="minorHAnsi" w:cs="Arial"/>
          <w:color w:val="auto"/>
          <w:highlight w:val="yellow"/>
        </w:rPr>
        <w:t xml:space="preserve"> </w:t>
      </w:r>
      <w:r w:rsidR="008469FD" w:rsidRPr="00625D73">
        <w:rPr>
          <w:rFonts w:asciiTheme="minorHAnsi" w:hAnsiTheme="minorHAnsi" w:cs="Arial"/>
          <w:color w:val="auto"/>
          <w:highlight w:val="yellow"/>
        </w:rPr>
        <w:t xml:space="preserve">to </w:t>
      </w:r>
      <w:r w:rsidR="00B026A1" w:rsidRPr="00625D73">
        <w:rPr>
          <w:rFonts w:asciiTheme="minorHAnsi" w:hAnsiTheme="minorHAnsi" w:cs="Arial"/>
          <w:color w:val="auto"/>
          <w:highlight w:val="yellow"/>
        </w:rPr>
        <w:t xml:space="preserve">help provide a better seal between </w:t>
      </w:r>
      <w:r w:rsidR="008469FD" w:rsidRPr="00625D73">
        <w:rPr>
          <w:rFonts w:asciiTheme="minorHAnsi" w:hAnsiTheme="minorHAnsi" w:cs="Arial"/>
          <w:color w:val="auto"/>
          <w:highlight w:val="yellow"/>
        </w:rPr>
        <w:t xml:space="preserve">the NPT </w:t>
      </w:r>
      <w:r w:rsidR="00B026A1" w:rsidRPr="00625D73">
        <w:rPr>
          <w:rFonts w:asciiTheme="minorHAnsi" w:hAnsiTheme="minorHAnsi" w:cs="Arial"/>
          <w:color w:val="auto"/>
          <w:highlight w:val="yellow"/>
        </w:rPr>
        <w:t xml:space="preserve">threading </w:t>
      </w:r>
      <w:r w:rsidR="001A141B" w:rsidRPr="00625D73">
        <w:rPr>
          <w:rFonts w:asciiTheme="minorHAnsi" w:hAnsiTheme="minorHAnsi" w:cs="Arial"/>
          <w:color w:val="auto"/>
          <w:highlight w:val="yellow"/>
        </w:rPr>
        <w:t xml:space="preserve">and </w:t>
      </w:r>
      <w:r w:rsidR="008469FD" w:rsidRPr="00625D73">
        <w:rPr>
          <w:rFonts w:asciiTheme="minorHAnsi" w:hAnsiTheme="minorHAnsi" w:cs="Arial"/>
          <w:color w:val="auto"/>
          <w:highlight w:val="yellow"/>
        </w:rPr>
        <w:t>acrylic</w:t>
      </w:r>
      <w:r w:rsidR="001A141B" w:rsidRPr="00625D73">
        <w:rPr>
          <w:rFonts w:asciiTheme="minorHAnsi" w:hAnsiTheme="minorHAnsi" w:cs="Arial"/>
          <w:color w:val="auto"/>
          <w:highlight w:val="yellow"/>
        </w:rPr>
        <w:t xml:space="preserve"> glass</w:t>
      </w:r>
      <w:r w:rsidR="008469FD" w:rsidRPr="00625D73">
        <w:rPr>
          <w:rFonts w:asciiTheme="minorHAnsi" w:hAnsiTheme="minorHAnsi" w:cs="Arial"/>
          <w:color w:val="auto"/>
          <w:highlight w:val="yellow"/>
        </w:rPr>
        <w:t>.</w:t>
      </w:r>
      <w:r w:rsidR="00C209B1" w:rsidRPr="00625D73">
        <w:rPr>
          <w:rFonts w:asciiTheme="minorHAnsi" w:hAnsiTheme="minorHAnsi" w:cs="Arial"/>
          <w:color w:val="auto"/>
          <w:highlight w:val="yellow"/>
        </w:rPr>
        <w:t xml:space="preserve"> </w:t>
      </w:r>
    </w:p>
    <w:p w14:paraId="02CC6C79" w14:textId="77777777" w:rsidR="005747B0" w:rsidRPr="00625D73" w:rsidRDefault="005747B0" w:rsidP="0036405D">
      <w:pPr>
        <w:pStyle w:val="ListParagraph"/>
        <w:widowControl/>
        <w:autoSpaceDE/>
        <w:autoSpaceDN/>
        <w:adjustRightInd/>
        <w:ind w:left="0"/>
        <w:rPr>
          <w:rFonts w:asciiTheme="minorHAnsi" w:hAnsiTheme="minorHAnsi" w:cs="Arial"/>
          <w:color w:val="auto"/>
          <w:highlight w:val="yellow"/>
        </w:rPr>
      </w:pPr>
    </w:p>
    <w:p w14:paraId="78F1FCB1" w14:textId="37E8F29B" w:rsidR="005747B0" w:rsidRPr="00625D73" w:rsidRDefault="001A141B">
      <w:pPr>
        <w:widowControl/>
        <w:jc w:val="left"/>
        <w:rPr>
          <w:rFonts w:asciiTheme="minorHAnsi" w:hAnsiTheme="minorHAnsi" w:cs="Arial"/>
          <w:color w:val="auto"/>
          <w:highlight w:val="yellow"/>
        </w:rPr>
      </w:pPr>
      <w:r w:rsidRPr="00625D73">
        <w:rPr>
          <w:rFonts w:asciiTheme="minorHAnsi" w:hAnsiTheme="minorHAnsi" w:cs="Arial"/>
          <w:color w:val="auto"/>
          <w:highlight w:val="yellow"/>
        </w:rPr>
        <w:t>3.</w:t>
      </w:r>
      <w:r w:rsidR="002864C9" w:rsidRPr="00625D73">
        <w:rPr>
          <w:rFonts w:asciiTheme="minorHAnsi" w:hAnsiTheme="minorHAnsi" w:cs="Arial"/>
          <w:color w:val="auto"/>
          <w:highlight w:val="yellow"/>
        </w:rPr>
        <w:t>4</w:t>
      </w:r>
      <w:r w:rsidRPr="00625D73">
        <w:rPr>
          <w:rFonts w:asciiTheme="minorHAnsi" w:hAnsiTheme="minorHAnsi" w:cs="Arial"/>
          <w:color w:val="auto"/>
          <w:highlight w:val="yellow"/>
        </w:rPr>
        <w:t>)</w:t>
      </w:r>
      <w:r w:rsidRPr="00625D73">
        <w:rPr>
          <w:rFonts w:asciiTheme="minorHAnsi" w:hAnsiTheme="minorHAnsi" w:cs="Arial"/>
          <w:color w:val="auto"/>
          <w:highlight w:val="yellow"/>
        </w:rPr>
        <w:tab/>
      </w:r>
      <w:r w:rsidR="008469FD" w:rsidRPr="00625D73">
        <w:rPr>
          <w:rFonts w:asciiTheme="minorHAnsi" w:hAnsiTheme="minorHAnsi" w:cs="Arial"/>
          <w:color w:val="auto"/>
          <w:highlight w:val="yellow"/>
        </w:rPr>
        <w:t xml:space="preserve">Install </w:t>
      </w:r>
      <w:r w:rsidR="00B026A1" w:rsidRPr="00625D73">
        <w:rPr>
          <w:rFonts w:asciiTheme="minorHAnsi" w:hAnsiTheme="minorHAnsi" w:cs="Arial"/>
          <w:color w:val="auto"/>
          <w:highlight w:val="yellow"/>
        </w:rPr>
        <w:t xml:space="preserve">a total of 25 </w:t>
      </w:r>
      <w:r w:rsidR="00FA7CD7" w:rsidRPr="00625D73">
        <w:rPr>
          <w:rFonts w:asciiTheme="minorHAnsi" w:hAnsiTheme="minorHAnsi" w:cs="Arial"/>
          <w:color w:val="auto"/>
          <w:highlight w:val="yellow"/>
        </w:rPr>
        <w:t>soil moisture and temperature sensors</w:t>
      </w:r>
      <w:r w:rsidR="008469FD" w:rsidRPr="00625D73">
        <w:rPr>
          <w:rFonts w:asciiTheme="minorHAnsi" w:hAnsiTheme="minorHAnsi" w:cs="Arial"/>
          <w:color w:val="auto"/>
          <w:highlight w:val="yellow"/>
        </w:rPr>
        <w:t xml:space="preserve"> </w:t>
      </w:r>
      <w:r w:rsidRPr="00625D73">
        <w:rPr>
          <w:rFonts w:asciiTheme="minorHAnsi" w:hAnsiTheme="minorHAnsi" w:cs="Arial"/>
          <w:color w:val="auto"/>
          <w:highlight w:val="yellow"/>
        </w:rPr>
        <w:t xml:space="preserve">each </w:t>
      </w:r>
      <w:r w:rsidR="0067024D" w:rsidRPr="00625D73">
        <w:rPr>
          <w:rFonts w:asciiTheme="minorHAnsi" w:hAnsiTheme="minorHAnsi" w:cs="Arial"/>
          <w:color w:val="auto"/>
          <w:highlight w:val="yellow"/>
        </w:rPr>
        <w:t>horizontally through the walls of the tank</w:t>
      </w:r>
      <w:r w:rsidR="00B026A1" w:rsidRPr="00625D73">
        <w:rPr>
          <w:rFonts w:asciiTheme="minorHAnsi" w:hAnsiTheme="minorHAnsi" w:cs="Arial"/>
          <w:color w:val="auto"/>
          <w:highlight w:val="yellow"/>
        </w:rPr>
        <w:t xml:space="preserve"> at the locations discussed in Step 1.</w:t>
      </w:r>
      <w:r w:rsidRPr="00625D73">
        <w:rPr>
          <w:rFonts w:asciiTheme="minorHAnsi" w:hAnsiTheme="minorHAnsi" w:cs="Arial"/>
          <w:color w:val="auto"/>
          <w:highlight w:val="yellow"/>
        </w:rPr>
        <w:t>2</w:t>
      </w:r>
      <w:r w:rsidR="0022649B" w:rsidRPr="00625D73">
        <w:rPr>
          <w:rFonts w:asciiTheme="minorHAnsi" w:hAnsiTheme="minorHAnsi" w:cs="Arial"/>
          <w:color w:val="auto"/>
          <w:highlight w:val="yellow"/>
        </w:rPr>
        <w:t xml:space="preserve">. </w:t>
      </w:r>
      <w:r w:rsidR="00B026A1" w:rsidRPr="00625D73">
        <w:rPr>
          <w:rFonts w:asciiTheme="minorHAnsi" w:hAnsiTheme="minorHAnsi" w:cs="Arial"/>
          <w:color w:val="auto"/>
          <w:highlight w:val="yellow"/>
        </w:rPr>
        <w:t>Twist the sensor cables in sync with the NPT fitting</w:t>
      </w:r>
      <w:r w:rsidRPr="00625D73">
        <w:rPr>
          <w:rFonts w:asciiTheme="minorHAnsi" w:hAnsiTheme="minorHAnsi" w:cs="Arial"/>
          <w:color w:val="auto"/>
          <w:highlight w:val="yellow"/>
        </w:rPr>
        <w:t xml:space="preserve">/housing </w:t>
      </w:r>
      <w:r w:rsidR="00B026A1" w:rsidRPr="00625D73">
        <w:rPr>
          <w:rFonts w:asciiTheme="minorHAnsi" w:hAnsiTheme="minorHAnsi" w:cs="Arial"/>
          <w:color w:val="auto"/>
          <w:highlight w:val="yellow"/>
        </w:rPr>
        <w:t>so as not damage the internal wiring within the cables. Do not over-torque the</w:t>
      </w:r>
      <w:r w:rsidR="00904AB9" w:rsidRPr="00625D73">
        <w:rPr>
          <w:rFonts w:asciiTheme="minorHAnsi" w:hAnsiTheme="minorHAnsi" w:cs="Arial"/>
          <w:color w:val="auto"/>
          <w:highlight w:val="yellow"/>
        </w:rPr>
        <w:t xml:space="preserve"> NPT</w:t>
      </w:r>
      <w:r w:rsidRPr="00625D73">
        <w:rPr>
          <w:rFonts w:asciiTheme="minorHAnsi" w:hAnsiTheme="minorHAnsi" w:cs="Arial"/>
          <w:color w:val="auto"/>
          <w:highlight w:val="yellow"/>
        </w:rPr>
        <w:t xml:space="preserve">s </w:t>
      </w:r>
      <w:r w:rsidR="00904AB9" w:rsidRPr="00625D73">
        <w:rPr>
          <w:rFonts w:asciiTheme="minorHAnsi" w:hAnsiTheme="minorHAnsi" w:cs="Arial"/>
          <w:color w:val="auto"/>
          <w:highlight w:val="yellow"/>
        </w:rPr>
        <w:t>so as to prevent the glass from cracking.</w:t>
      </w:r>
      <w:r w:rsidR="00FB44A3" w:rsidRPr="00625D73">
        <w:rPr>
          <w:rFonts w:asciiTheme="minorHAnsi" w:hAnsiTheme="minorHAnsi" w:cs="Arial"/>
          <w:color w:val="auto"/>
          <w:highlight w:val="yellow"/>
        </w:rPr>
        <w:t xml:space="preserve"> Connect </w:t>
      </w:r>
      <w:r w:rsidR="005C187C" w:rsidRPr="00625D73">
        <w:rPr>
          <w:rFonts w:asciiTheme="minorHAnsi" w:hAnsiTheme="minorHAnsi" w:cs="Arial"/>
          <w:color w:val="auto"/>
          <w:highlight w:val="yellow"/>
        </w:rPr>
        <w:t xml:space="preserve">the </w:t>
      </w:r>
      <w:r w:rsidR="00FB44A3" w:rsidRPr="00625D73">
        <w:rPr>
          <w:rFonts w:asciiTheme="minorHAnsi" w:hAnsiTheme="minorHAnsi" w:cs="Arial"/>
          <w:color w:val="auto"/>
          <w:highlight w:val="yellow"/>
        </w:rPr>
        <w:t>s</w:t>
      </w:r>
      <w:r w:rsidR="0067024D" w:rsidRPr="00625D73">
        <w:rPr>
          <w:rFonts w:asciiTheme="minorHAnsi" w:hAnsiTheme="minorHAnsi" w:cs="Arial"/>
          <w:color w:val="auto"/>
          <w:highlight w:val="yellow"/>
        </w:rPr>
        <w:t>oil moisture sensors</w:t>
      </w:r>
      <w:r w:rsidR="008469FD" w:rsidRPr="00625D73">
        <w:rPr>
          <w:rFonts w:asciiTheme="minorHAnsi" w:hAnsiTheme="minorHAnsi" w:cs="Arial"/>
          <w:color w:val="auto"/>
          <w:highlight w:val="yellow"/>
        </w:rPr>
        <w:t xml:space="preserve"> and temperature sensors</w:t>
      </w:r>
      <w:r w:rsidR="00175939" w:rsidRPr="00625D73">
        <w:rPr>
          <w:rFonts w:asciiTheme="minorHAnsi" w:hAnsiTheme="minorHAnsi" w:cs="Arial"/>
          <w:color w:val="auto"/>
          <w:highlight w:val="yellow"/>
        </w:rPr>
        <w:t xml:space="preserve"> </w:t>
      </w:r>
      <w:r w:rsidR="00301091" w:rsidRPr="00625D73">
        <w:rPr>
          <w:rFonts w:asciiTheme="minorHAnsi" w:hAnsiTheme="minorHAnsi" w:cs="Arial"/>
          <w:color w:val="auto"/>
          <w:highlight w:val="yellow"/>
        </w:rPr>
        <w:t xml:space="preserve">to </w:t>
      </w:r>
      <w:r w:rsidR="00333992" w:rsidRPr="00625D73">
        <w:rPr>
          <w:rFonts w:asciiTheme="minorHAnsi" w:hAnsiTheme="minorHAnsi" w:cs="Arial"/>
          <w:color w:val="auto"/>
          <w:highlight w:val="yellow"/>
        </w:rPr>
        <w:t>the</w:t>
      </w:r>
      <w:r w:rsidRPr="00625D73">
        <w:rPr>
          <w:rFonts w:asciiTheme="minorHAnsi" w:hAnsiTheme="minorHAnsi" w:cs="Arial"/>
          <w:color w:val="auto"/>
          <w:highlight w:val="yellow"/>
        </w:rPr>
        <w:t>ir</w:t>
      </w:r>
      <w:r w:rsidR="00333992" w:rsidRPr="00625D73">
        <w:rPr>
          <w:rFonts w:asciiTheme="minorHAnsi" w:hAnsiTheme="minorHAnsi" w:cs="Arial"/>
          <w:color w:val="auto"/>
          <w:highlight w:val="yellow"/>
        </w:rPr>
        <w:t xml:space="preserve"> </w:t>
      </w:r>
      <w:r w:rsidRPr="00625D73">
        <w:rPr>
          <w:rFonts w:asciiTheme="minorHAnsi" w:hAnsiTheme="minorHAnsi" w:cs="Arial"/>
          <w:color w:val="auto"/>
          <w:highlight w:val="yellow"/>
        </w:rPr>
        <w:t xml:space="preserve">designated </w:t>
      </w:r>
      <w:r w:rsidR="00175939" w:rsidRPr="00625D73">
        <w:rPr>
          <w:rFonts w:asciiTheme="minorHAnsi" w:hAnsiTheme="minorHAnsi" w:cs="Arial"/>
          <w:color w:val="auto"/>
          <w:highlight w:val="yellow"/>
        </w:rPr>
        <w:t>data</w:t>
      </w:r>
      <w:r w:rsidR="003A41FA" w:rsidRPr="00625D73">
        <w:rPr>
          <w:rFonts w:asciiTheme="minorHAnsi" w:hAnsiTheme="minorHAnsi" w:cs="Arial"/>
          <w:color w:val="auto"/>
          <w:highlight w:val="yellow"/>
        </w:rPr>
        <w:t xml:space="preserve"> </w:t>
      </w:r>
      <w:r w:rsidR="00175939" w:rsidRPr="00625D73">
        <w:rPr>
          <w:rFonts w:asciiTheme="minorHAnsi" w:hAnsiTheme="minorHAnsi" w:cs="Arial"/>
          <w:color w:val="auto"/>
          <w:highlight w:val="yellow"/>
        </w:rPr>
        <w:t xml:space="preserve">loggers. </w:t>
      </w:r>
    </w:p>
    <w:p w14:paraId="1D72E200" w14:textId="77777777" w:rsidR="00AD7FD3" w:rsidRPr="00625D73" w:rsidRDefault="00AD7FD3">
      <w:pPr>
        <w:widowControl/>
        <w:jc w:val="left"/>
        <w:rPr>
          <w:rFonts w:asciiTheme="minorHAnsi" w:hAnsiTheme="minorHAnsi"/>
          <w:color w:val="auto"/>
          <w:highlight w:val="yellow"/>
        </w:rPr>
      </w:pPr>
    </w:p>
    <w:p w14:paraId="0EBB4A70" w14:textId="4F4C1935" w:rsidR="005747B0" w:rsidRPr="00625D73" w:rsidRDefault="001A141B" w:rsidP="002864C9">
      <w:pPr>
        <w:pStyle w:val="ListParagraph"/>
        <w:widowControl/>
        <w:ind w:left="0"/>
        <w:rPr>
          <w:rFonts w:asciiTheme="minorHAnsi" w:hAnsiTheme="minorHAnsi"/>
          <w:color w:val="auto"/>
          <w:highlight w:val="yellow"/>
        </w:rPr>
      </w:pPr>
      <w:r w:rsidRPr="00625D73">
        <w:rPr>
          <w:rFonts w:asciiTheme="minorHAnsi" w:eastAsiaTheme="minorEastAsia" w:hAnsiTheme="minorHAnsi"/>
          <w:color w:val="auto"/>
          <w:highlight w:val="yellow"/>
        </w:rPr>
        <w:t>3.</w:t>
      </w:r>
      <w:r w:rsidR="002864C9" w:rsidRPr="00625D73">
        <w:rPr>
          <w:rFonts w:asciiTheme="minorHAnsi" w:eastAsiaTheme="minorEastAsia" w:hAnsiTheme="minorHAnsi"/>
          <w:color w:val="auto"/>
          <w:highlight w:val="yellow"/>
        </w:rPr>
        <w:t>5</w:t>
      </w:r>
      <w:r w:rsidRPr="00625D73">
        <w:rPr>
          <w:rFonts w:asciiTheme="minorHAnsi" w:eastAsiaTheme="minorEastAsia" w:hAnsiTheme="minorHAnsi"/>
          <w:color w:val="auto"/>
          <w:highlight w:val="yellow"/>
        </w:rPr>
        <w:t>)</w:t>
      </w:r>
      <w:r w:rsidRPr="00625D73">
        <w:rPr>
          <w:rFonts w:asciiTheme="minorHAnsi" w:eastAsiaTheme="minorEastAsia" w:hAnsiTheme="minorHAnsi"/>
          <w:color w:val="auto"/>
          <w:highlight w:val="yellow"/>
        </w:rPr>
        <w:tab/>
      </w:r>
      <w:r w:rsidR="00AE5D9E" w:rsidRPr="00625D73">
        <w:rPr>
          <w:rFonts w:asciiTheme="minorHAnsi" w:eastAsiaTheme="minorEastAsia" w:hAnsiTheme="minorHAnsi"/>
          <w:color w:val="auto"/>
          <w:highlight w:val="yellow"/>
        </w:rPr>
        <w:t xml:space="preserve">Install </w:t>
      </w:r>
      <w:r w:rsidR="00AD7FD3" w:rsidRPr="00625D73">
        <w:rPr>
          <w:rFonts w:asciiTheme="minorHAnsi" w:hAnsiTheme="minorHAnsi"/>
          <w:color w:val="auto"/>
          <w:highlight w:val="yellow"/>
        </w:rPr>
        <w:t xml:space="preserve">3 </w:t>
      </w:r>
      <w:r w:rsidR="0024512B" w:rsidRPr="00625D73">
        <w:rPr>
          <w:rFonts w:asciiTheme="minorHAnsi" w:hAnsiTheme="minorHAnsi"/>
          <w:color w:val="auto"/>
          <w:highlight w:val="yellow"/>
        </w:rPr>
        <w:t>relative humidity</w:t>
      </w:r>
      <w:r w:rsidR="001F7076" w:rsidRPr="00625D73">
        <w:rPr>
          <w:rFonts w:asciiTheme="minorHAnsi" w:hAnsiTheme="minorHAnsi"/>
          <w:color w:val="auto"/>
          <w:highlight w:val="yellow"/>
        </w:rPr>
        <w:t>-temperature</w:t>
      </w:r>
      <w:r w:rsidR="0024512B" w:rsidRPr="00625D73">
        <w:rPr>
          <w:rFonts w:asciiTheme="minorHAnsi" w:hAnsiTheme="minorHAnsi"/>
          <w:color w:val="auto"/>
          <w:highlight w:val="yellow"/>
        </w:rPr>
        <w:t xml:space="preserve"> sensors </w:t>
      </w:r>
      <w:r w:rsidR="002853B3" w:rsidRPr="00625D73">
        <w:rPr>
          <w:rFonts w:asciiTheme="minorHAnsi" w:hAnsiTheme="minorHAnsi"/>
          <w:color w:val="auto"/>
          <w:highlight w:val="yellow"/>
        </w:rPr>
        <w:t xml:space="preserve">on the soil </w:t>
      </w:r>
      <w:r w:rsidR="0024512B" w:rsidRPr="00625D73">
        <w:rPr>
          <w:rFonts w:asciiTheme="minorHAnsi" w:hAnsiTheme="minorHAnsi"/>
          <w:color w:val="auto"/>
          <w:highlight w:val="yellow"/>
        </w:rPr>
        <w:t>surface</w:t>
      </w:r>
      <w:r w:rsidR="002853B3" w:rsidRPr="00625D73">
        <w:rPr>
          <w:rFonts w:asciiTheme="minorHAnsi" w:hAnsiTheme="minorHAnsi"/>
          <w:color w:val="auto"/>
          <w:highlight w:val="yellow"/>
        </w:rPr>
        <w:t xml:space="preserve"> at distances of 2.5, 12.5 and 21.5 cm from the </w:t>
      </w:r>
      <w:r w:rsidR="00AD7FD3" w:rsidRPr="00625D73">
        <w:rPr>
          <w:rFonts w:asciiTheme="minorHAnsi" w:hAnsiTheme="minorHAnsi"/>
          <w:color w:val="auto"/>
          <w:highlight w:val="yellow"/>
        </w:rPr>
        <w:t>leading edge</w:t>
      </w:r>
      <w:r w:rsidR="002853B3" w:rsidRPr="00625D73">
        <w:rPr>
          <w:rFonts w:asciiTheme="minorHAnsi" w:hAnsiTheme="minorHAnsi"/>
          <w:color w:val="auto"/>
          <w:highlight w:val="yellow"/>
        </w:rPr>
        <w:t xml:space="preserve"> of the tank</w:t>
      </w:r>
      <w:r w:rsidR="0024512B" w:rsidRPr="00625D73">
        <w:rPr>
          <w:rFonts w:asciiTheme="minorHAnsi" w:hAnsiTheme="minorHAnsi"/>
          <w:color w:val="auto"/>
          <w:highlight w:val="yellow"/>
        </w:rPr>
        <w:t xml:space="preserve">. </w:t>
      </w:r>
      <w:r w:rsidR="00AE5D9E" w:rsidRPr="00625D73">
        <w:rPr>
          <w:rFonts w:asciiTheme="minorHAnsi" w:hAnsiTheme="minorHAnsi" w:cs="TimesNewRomanPSMT"/>
          <w:color w:val="auto"/>
          <w:highlight w:val="yellow"/>
        </w:rPr>
        <w:t>Place the sensors</w:t>
      </w:r>
      <w:r w:rsidR="00AD7FD3" w:rsidRPr="00625D73">
        <w:rPr>
          <w:rFonts w:asciiTheme="minorHAnsi" w:hAnsiTheme="minorHAnsi" w:cs="TimesNewRomanPSMT"/>
          <w:color w:val="auto"/>
          <w:highlight w:val="yellow"/>
        </w:rPr>
        <w:t xml:space="preserve"> in good contact with the soil </w:t>
      </w:r>
      <w:r w:rsidR="00AE5D9E" w:rsidRPr="00625D73">
        <w:rPr>
          <w:rFonts w:asciiTheme="minorHAnsi" w:hAnsiTheme="minorHAnsi" w:cs="TimesNewRomanPSMT"/>
          <w:color w:val="auto"/>
          <w:highlight w:val="yellow"/>
        </w:rPr>
        <w:t>surface</w:t>
      </w:r>
      <w:r w:rsidR="00AD7FD3" w:rsidRPr="00625D73">
        <w:rPr>
          <w:rFonts w:asciiTheme="minorHAnsi" w:hAnsiTheme="minorHAnsi" w:cs="TimesNewRomanPSMT"/>
          <w:color w:val="auto"/>
          <w:highlight w:val="yellow"/>
        </w:rPr>
        <w:t xml:space="preserve"> so that the </w:t>
      </w:r>
      <w:r w:rsidR="00AE5D9E" w:rsidRPr="00625D73">
        <w:rPr>
          <w:rFonts w:asciiTheme="minorHAnsi" w:hAnsiTheme="minorHAnsi" w:cs="TimesNewRomanPSMT"/>
          <w:color w:val="auto"/>
          <w:highlight w:val="yellow"/>
        </w:rPr>
        <w:t xml:space="preserve">relative humidity </w:t>
      </w:r>
      <w:r w:rsidR="00AD7FD3" w:rsidRPr="00625D73">
        <w:rPr>
          <w:rFonts w:asciiTheme="minorHAnsi" w:hAnsiTheme="minorHAnsi" w:cs="TimesNewRomanPSMT"/>
          <w:color w:val="auto"/>
          <w:highlight w:val="yellow"/>
        </w:rPr>
        <w:t xml:space="preserve">readings reflect </w:t>
      </w:r>
      <w:r w:rsidR="002864C9" w:rsidRPr="00625D73">
        <w:rPr>
          <w:rFonts w:asciiTheme="minorHAnsi" w:hAnsiTheme="minorHAnsi" w:cs="TimesNewRomanPSMT"/>
          <w:color w:val="auto"/>
          <w:highlight w:val="yellow"/>
        </w:rPr>
        <w:t xml:space="preserve">the </w:t>
      </w:r>
      <w:r w:rsidRPr="00625D73">
        <w:rPr>
          <w:rFonts w:asciiTheme="minorHAnsi" w:hAnsiTheme="minorHAnsi" w:cs="TimesNewRomanPSMT"/>
          <w:color w:val="auto"/>
          <w:highlight w:val="yellow"/>
        </w:rPr>
        <w:t>conditions at</w:t>
      </w:r>
      <w:r w:rsidR="00AE5D9E" w:rsidRPr="00625D73">
        <w:rPr>
          <w:rFonts w:asciiTheme="minorHAnsi" w:hAnsiTheme="minorHAnsi" w:cs="TimesNewRomanPSMT"/>
          <w:color w:val="auto"/>
          <w:highlight w:val="yellow"/>
        </w:rPr>
        <w:t xml:space="preserve"> </w:t>
      </w:r>
      <w:r w:rsidRPr="00625D73">
        <w:rPr>
          <w:rFonts w:asciiTheme="minorHAnsi" w:hAnsiTheme="minorHAnsi" w:cs="TimesNewRomanPSMT"/>
          <w:color w:val="auto"/>
          <w:highlight w:val="yellow"/>
        </w:rPr>
        <w:t xml:space="preserve">the </w:t>
      </w:r>
      <w:r w:rsidR="00AD7FD3" w:rsidRPr="00625D73">
        <w:rPr>
          <w:rFonts w:asciiTheme="minorHAnsi" w:hAnsiTheme="minorHAnsi" w:cs="TimesNewRomanPSMT"/>
          <w:color w:val="auto"/>
          <w:highlight w:val="yellow"/>
        </w:rPr>
        <w:t xml:space="preserve">soil surface </w:t>
      </w:r>
      <w:r w:rsidR="00AE5D9E" w:rsidRPr="00625D73">
        <w:rPr>
          <w:rFonts w:asciiTheme="minorHAnsi" w:hAnsiTheme="minorHAnsi" w:cs="TimesNewRomanPSMT"/>
          <w:color w:val="auto"/>
          <w:highlight w:val="yellow"/>
        </w:rPr>
        <w:t>rather than</w:t>
      </w:r>
      <w:r w:rsidR="00AD7FD3" w:rsidRPr="00625D73">
        <w:rPr>
          <w:rFonts w:asciiTheme="minorHAnsi" w:hAnsiTheme="minorHAnsi" w:cs="TimesNewRomanPSMT"/>
          <w:color w:val="auto"/>
          <w:highlight w:val="yellow"/>
        </w:rPr>
        <w:t xml:space="preserve"> </w:t>
      </w:r>
      <w:r w:rsidR="002864C9" w:rsidRPr="00625D73">
        <w:rPr>
          <w:rFonts w:asciiTheme="minorHAnsi" w:hAnsiTheme="minorHAnsi" w:cs="TimesNewRomanPSMT"/>
          <w:color w:val="auto"/>
          <w:highlight w:val="yellow"/>
        </w:rPr>
        <w:t xml:space="preserve">the </w:t>
      </w:r>
      <w:r w:rsidR="00AD7FD3" w:rsidRPr="00625D73">
        <w:rPr>
          <w:rFonts w:asciiTheme="minorHAnsi" w:hAnsiTheme="minorHAnsi" w:cs="TimesNewRomanPSMT"/>
          <w:color w:val="auto"/>
          <w:highlight w:val="yellow"/>
        </w:rPr>
        <w:t xml:space="preserve">surrounding air. </w:t>
      </w:r>
      <w:r w:rsidRPr="00625D73">
        <w:rPr>
          <w:rFonts w:asciiTheme="minorHAnsi" w:hAnsiTheme="minorHAnsi"/>
          <w:color w:val="auto"/>
          <w:highlight w:val="yellow"/>
        </w:rPr>
        <w:t xml:space="preserve">Connect </w:t>
      </w:r>
      <w:r w:rsidR="00FB44A3" w:rsidRPr="00625D73">
        <w:rPr>
          <w:rFonts w:asciiTheme="minorHAnsi" w:hAnsiTheme="minorHAnsi"/>
          <w:color w:val="auto"/>
          <w:highlight w:val="yellow"/>
        </w:rPr>
        <w:t>t</w:t>
      </w:r>
      <w:r w:rsidR="00AD7FD3" w:rsidRPr="00625D73">
        <w:rPr>
          <w:rFonts w:asciiTheme="minorHAnsi" w:hAnsiTheme="minorHAnsi"/>
          <w:color w:val="auto"/>
          <w:highlight w:val="yellow"/>
        </w:rPr>
        <w:t>he</w:t>
      </w:r>
      <w:r w:rsidR="001F7076" w:rsidRPr="00625D73">
        <w:rPr>
          <w:rFonts w:asciiTheme="minorHAnsi" w:hAnsiTheme="minorHAnsi"/>
          <w:color w:val="auto"/>
          <w:highlight w:val="yellow"/>
        </w:rPr>
        <w:t xml:space="preserve"> </w:t>
      </w:r>
      <w:r w:rsidR="0024512B" w:rsidRPr="00625D73">
        <w:rPr>
          <w:rFonts w:asciiTheme="minorHAnsi" w:hAnsiTheme="minorHAnsi"/>
          <w:color w:val="auto"/>
          <w:highlight w:val="yellow"/>
        </w:rPr>
        <w:t xml:space="preserve">sensors </w:t>
      </w:r>
      <w:r w:rsidRPr="00625D73">
        <w:rPr>
          <w:rFonts w:asciiTheme="minorHAnsi" w:hAnsiTheme="minorHAnsi"/>
          <w:color w:val="auto"/>
          <w:highlight w:val="yellow"/>
        </w:rPr>
        <w:t xml:space="preserve">to </w:t>
      </w:r>
      <w:r w:rsidR="0024512B" w:rsidRPr="00625D73">
        <w:rPr>
          <w:rFonts w:asciiTheme="minorHAnsi" w:hAnsiTheme="minorHAnsi"/>
          <w:color w:val="auto"/>
          <w:highlight w:val="yellow"/>
        </w:rPr>
        <w:t>data</w:t>
      </w:r>
      <w:r w:rsidR="003A41FA" w:rsidRPr="00625D73">
        <w:rPr>
          <w:rFonts w:asciiTheme="minorHAnsi" w:hAnsiTheme="minorHAnsi"/>
          <w:color w:val="auto"/>
          <w:highlight w:val="yellow"/>
        </w:rPr>
        <w:t xml:space="preserve"> </w:t>
      </w:r>
      <w:r w:rsidR="0024512B" w:rsidRPr="00625D73">
        <w:rPr>
          <w:rFonts w:asciiTheme="minorHAnsi" w:hAnsiTheme="minorHAnsi"/>
          <w:color w:val="auto"/>
          <w:highlight w:val="yellow"/>
        </w:rPr>
        <w:t>loggers.</w:t>
      </w:r>
      <w:r w:rsidR="00C209B1" w:rsidRPr="00625D73">
        <w:rPr>
          <w:rFonts w:asciiTheme="minorHAnsi" w:hAnsiTheme="minorHAnsi"/>
          <w:color w:val="auto"/>
          <w:highlight w:val="yellow"/>
        </w:rPr>
        <w:t xml:space="preserve"> </w:t>
      </w:r>
    </w:p>
    <w:p w14:paraId="608BB350" w14:textId="77777777" w:rsidR="006E025D" w:rsidRPr="00625D73" w:rsidRDefault="006E025D">
      <w:pPr>
        <w:widowControl/>
        <w:jc w:val="left"/>
        <w:rPr>
          <w:rFonts w:asciiTheme="minorHAnsi" w:hAnsiTheme="minorHAnsi" w:cs="TimesNewRomanPSMT"/>
          <w:color w:val="auto"/>
          <w:highlight w:val="yellow"/>
        </w:rPr>
      </w:pPr>
    </w:p>
    <w:p w14:paraId="4DABF356" w14:textId="672EB301" w:rsidR="002853B3" w:rsidRPr="00625D73" w:rsidRDefault="001A141B" w:rsidP="002864C9">
      <w:pPr>
        <w:pStyle w:val="ListParagraph"/>
        <w:widowControl/>
        <w:autoSpaceDE/>
        <w:autoSpaceDN/>
        <w:adjustRightInd/>
        <w:ind w:left="0"/>
        <w:rPr>
          <w:rFonts w:asciiTheme="minorHAnsi" w:hAnsiTheme="minorHAnsi"/>
          <w:color w:val="auto"/>
        </w:rPr>
      </w:pPr>
      <w:r w:rsidRPr="00625D73">
        <w:rPr>
          <w:rFonts w:asciiTheme="minorHAnsi" w:hAnsiTheme="minorHAnsi"/>
          <w:color w:val="auto"/>
        </w:rPr>
        <w:t>3.</w:t>
      </w:r>
      <w:r w:rsidR="002864C9" w:rsidRPr="00625D73">
        <w:rPr>
          <w:rFonts w:asciiTheme="minorHAnsi" w:hAnsiTheme="minorHAnsi"/>
          <w:color w:val="auto"/>
        </w:rPr>
        <w:t>6</w:t>
      </w:r>
      <w:r w:rsidRPr="00625D73">
        <w:rPr>
          <w:rFonts w:asciiTheme="minorHAnsi" w:hAnsiTheme="minorHAnsi"/>
          <w:color w:val="auto"/>
        </w:rPr>
        <w:t>)</w:t>
      </w:r>
      <w:r w:rsidRPr="00625D73">
        <w:rPr>
          <w:rFonts w:asciiTheme="minorHAnsi" w:hAnsiTheme="minorHAnsi"/>
          <w:color w:val="auto"/>
        </w:rPr>
        <w:tab/>
      </w:r>
      <w:proofErr w:type="gramStart"/>
      <w:r w:rsidR="00AD7FD3" w:rsidRPr="00625D73">
        <w:rPr>
          <w:rFonts w:asciiTheme="minorHAnsi" w:hAnsiTheme="minorHAnsi"/>
          <w:color w:val="auto"/>
        </w:rPr>
        <w:t>To</w:t>
      </w:r>
      <w:proofErr w:type="gramEnd"/>
      <w:r w:rsidR="00AD7FD3" w:rsidRPr="00625D73">
        <w:rPr>
          <w:rFonts w:asciiTheme="minorHAnsi" w:hAnsiTheme="minorHAnsi"/>
          <w:color w:val="auto"/>
        </w:rPr>
        <w:t xml:space="preserve"> obtain</w:t>
      </w:r>
      <w:r w:rsidR="00CD320A" w:rsidRPr="00625D73">
        <w:rPr>
          <w:rFonts w:asciiTheme="minorHAnsi" w:hAnsiTheme="minorHAnsi"/>
          <w:color w:val="auto"/>
        </w:rPr>
        <w:t xml:space="preserve"> </w:t>
      </w:r>
      <w:r w:rsidRPr="00625D73">
        <w:rPr>
          <w:rFonts w:asciiTheme="minorHAnsi" w:hAnsiTheme="minorHAnsi"/>
          <w:color w:val="auto"/>
        </w:rPr>
        <w:t xml:space="preserve">the requisite </w:t>
      </w:r>
      <w:r w:rsidR="00CD320A" w:rsidRPr="00625D73">
        <w:rPr>
          <w:rFonts w:asciiTheme="minorHAnsi" w:hAnsiTheme="minorHAnsi"/>
          <w:color w:val="auto"/>
        </w:rPr>
        <w:t xml:space="preserve">air temperature </w:t>
      </w:r>
      <w:r w:rsidR="00AD7FD3" w:rsidRPr="00625D73">
        <w:rPr>
          <w:rFonts w:asciiTheme="minorHAnsi" w:hAnsiTheme="minorHAnsi"/>
          <w:color w:val="auto"/>
        </w:rPr>
        <w:t xml:space="preserve">and </w:t>
      </w:r>
      <w:r w:rsidRPr="00625D73">
        <w:rPr>
          <w:rFonts w:asciiTheme="minorHAnsi" w:hAnsiTheme="minorHAnsi"/>
          <w:color w:val="auto"/>
        </w:rPr>
        <w:t xml:space="preserve">relative </w:t>
      </w:r>
      <w:r w:rsidR="00AD7FD3" w:rsidRPr="00625D73">
        <w:rPr>
          <w:rFonts w:asciiTheme="minorHAnsi" w:hAnsiTheme="minorHAnsi"/>
          <w:color w:val="auto"/>
        </w:rPr>
        <w:t xml:space="preserve">humidity </w:t>
      </w:r>
      <w:r w:rsidRPr="00625D73">
        <w:rPr>
          <w:rFonts w:asciiTheme="minorHAnsi" w:hAnsiTheme="minorHAnsi"/>
          <w:color w:val="auto"/>
        </w:rPr>
        <w:t>measurements in the atmosphere</w:t>
      </w:r>
      <w:r w:rsidR="0045429B" w:rsidRPr="00625D73">
        <w:rPr>
          <w:rFonts w:asciiTheme="minorHAnsi" w:hAnsiTheme="minorHAnsi"/>
          <w:color w:val="auto"/>
        </w:rPr>
        <w:t xml:space="preserve">, </w:t>
      </w:r>
      <w:r w:rsidR="00FF2A4E" w:rsidRPr="00625D73">
        <w:rPr>
          <w:rFonts w:asciiTheme="minorHAnsi" w:hAnsiTheme="minorHAnsi"/>
          <w:color w:val="auto"/>
        </w:rPr>
        <w:t xml:space="preserve">install </w:t>
      </w:r>
      <w:r w:rsidR="00333992" w:rsidRPr="00625D73">
        <w:rPr>
          <w:rFonts w:asciiTheme="minorHAnsi" w:hAnsiTheme="minorHAnsi"/>
          <w:color w:val="auto"/>
        </w:rPr>
        <w:t>relative humidity-temperature sensors</w:t>
      </w:r>
      <w:r w:rsidR="00AD7FD3" w:rsidRPr="00625D73">
        <w:rPr>
          <w:rFonts w:asciiTheme="minorHAnsi" w:hAnsiTheme="minorHAnsi"/>
          <w:color w:val="auto"/>
        </w:rPr>
        <w:t xml:space="preserve"> in the free flow</w:t>
      </w:r>
      <w:r w:rsidR="00CD320A" w:rsidRPr="00625D73">
        <w:rPr>
          <w:rFonts w:asciiTheme="minorHAnsi" w:hAnsiTheme="minorHAnsi"/>
          <w:color w:val="auto"/>
        </w:rPr>
        <w:t xml:space="preserve"> section of the </w:t>
      </w:r>
      <w:r w:rsidR="00AD7FD3" w:rsidRPr="00625D73">
        <w:rPr>
          <w:rFonts w:asciiTheme="minorHAnsi" w:hAnsiTheme="minorHAnsi"/>
          <w:color w:val="auto"/>
        </w:rPr>
        <w:t>wind tunnel</w:t>
      </w:r>
      <w:r w:rsidR="00333992" w:rsidRPr="00625D73">
        <w:rPr>
          <w:rFonts w:asciiTheme="minorHAnsi" w:hAnsiTheme="minorHAnsi"/>
          <w:color w:val="auto"/>
        </w:rPr>
        <w:t>,</w:t>
      </w:r>
      <w:r w:rsidR="00AD7FD3" w:rsidRPr="00625D73">
        <w:rPr>
          <w:rFonts w:asciiTheme="minorHAnsi" w:hAnsiTheme="minorHAnsi"/>
          <w:color w:val="auto"/>
        </w:rPr>
        <w:t xml:space="preserve"> </w:t>
      </w:r>
      <w:r w:rsidR="00333992" w:rsidRPr="00625D73">
        <w:rPr>
          <w:rFonts w:asciiTheme="minorHAnsi" w:hAnsiTheme="minorHAnsi"/>
          <w:color w:val="auto"/>
        </w:rPr>
        <w:t xml:space="preserve">using the holes drilled through the </w:t>
      </w:r>
      <w:r w:rsidR="00AD7FD3" w:rsidRPr="00625D73">
        <w:rPr>
          <w:rFonts w:asciiTheme="minorHAnsi" w:hAnsiTheme="minorHAnsi"/>
          <w:color w:val="auto"/>
        </w:rPr>
        <w:t xml:space="preserve">upstream and downstream </w:t>
      </w:r>
      <w:r w:rsidR="002864C9" w:rsidRPr="00625D73">
        <w:rPr>
          <w:rFonts w:asciiTheme="minorHAnsi" w:hAnsiTheme="minorHAnsi"/>
          <w:color w:val="auto"/>
        </w:rPr>
        <w:t>sections</w:t>
      </w:r>
      <w:r w:rsidR="0045429B" w:rsidRPr="00625D73">
        <w:rPr>
          <w:rFonts w:asciiTheme="minorHAnsi" w:hAnsiTheme="minorHAnsi"/>
          <w:color w:val="auto"/>
        </w:rPr>
        <w:t xml:space="preserve"> of the </w:t>
      </w:r>
      <w:r w:rsidR="00333992" w:rsidRPr="00625D73">
        <w:rPr>
          <w:rFonts w:asciiTheme="minorHAnsi" w:hAnsiTheme="minorHAnsi"/>
          <w:color w:val="auto"/>
        </w:rPr>
        <w:t xml:space="preserve">wind tunnel </w:t>
      </w:r>
      <w:r w:rsidR="0045429B" w:rsidRPr="00625D73">
        <w:rPr>
          <w:rFonts w:asciiTheme="minorHAnsi" w:hAnsiTheme="minorHAnsi"/>
          <w:color w:val="auto"/>
        </w:rPr>
        <w:t xml:space="preserve">as well as the </w:t>
      </w:r>
      <w:r w:rsidR="00333992" w:rsidRPr="00625D73">
        <w:rPr>
          <w:rFonts w:asciiTheme="minorHAnsi" w:hAnsiTheme="minorHAnsi"/>
          <w:color w:val="auto"/>
        </w:rPr>
        <w:t>panels.</w:t>
      </w:r>
    </w:p>
    <w:p w14:paraId="0797242F" w14:textId="77777777" w:rsidR="005747B0" w:rsidRPr="00625D73" w:rsidRDefault="005747B0">
      <w:pPr>
        <w:widowControl/>
        <w:autoSpaceDE/>
        <w:autoSpaceDN/>
        <w:adjustRightInd/>
        <w:rPr>
          <w:rFonts w:asciiTheme="minorHAnsi" w:hAnsiTheme="minorHAnsi" w:cs="Arial"/>
          <w:color w:val="auto"/>
          <w:highlight w:val="yellow"/>
        </w:rPr>
      </w:pPr>
    </w:p>
    <w:p w14:paraId="1CBCE88D" w14:textId="156A0C28" w:rsidR="001F607F" w:rsidRPr="00625D73" w:rsidRDefault="001F607F" w:rsidP="002864C9">
      <w:pPr>
        <w:pStyle w:val="ListParagraph"/>
        <w:widowControl/>
        <w:autoSpaceDE/>
        <w:autoSpaceDN/>
        <w:adjustRightInd/>
        <w:ind w:left="0"/>
        <w:rPr>
          <w:rFonts w:asciiTheme="minorHAnsi" w:hAnsiTheme="minorHAnsi" w:cs="Arial"/>
          <w:color w:val="auto"/>
          <w:highlight w:val="yellow"/>
        </w:rPr>
      </w:pPr>
      <w:r w:rsidRPr="00625D73">
        <w:rPr>
          <w:rFonts w:asciiTheme="minorHAnsi" w:hAnsiTheme="minorHAnsi" w:cs="Arial"/>
          <w:color w:val="auto"/>
          <w:highlight w:val="yellow"/>
        </w:rPr>
        <w:t>3.</w:t>
      </w:r>
      <w:r w:rsidR="002864C9" w:rsidRPr="00625D73">
        <w:rPr>
          <w:rFonts w:asciiTheme="minorHAnsi" w:hAnsiTheme="minorHAnsi" w:cs="Arial"/>
          <w:color w:val="auto"/>
          <w:highlight w:val="yellow"/>
        </w:rPr>
        <w:t>7</w:t>
      </w:r>
      <w:r w:rsidRPr="00625D73">
        <w:rPr>
          <w:rFonts w:asciiTheme="minorHAnsi" w:hAnsiTheme="minorHAnsi" w:cs="Arial"/>
          <w:color w:val="auto"/>
          <w:highlight w:val="yellow"/>
        </w:rPr>
        <w:t>)</w:t>
      </w:r>
      <w:r w:rsidRPr="00625D73">
        <w:rPr>
          <w:rFonts w:asciiTheme="minorHAnsi" w:hAnsiTheme="minorHAnsi" w:cs="Arial"/>
          <w:color w:val="auto"/>
          <w:highlight w:val="yellow"/>
        </w:rPr>
        <w:tab/>
      </w:r>
      <w:proofErr w:type="gramStart"/>
      <w:r w:rsidR="00AE5D9E" w:rsidRPr="00625D73">
        <w:rPr>
          <w:rFonts w:asciiTheme="minorHAnsi" w:hAnsiTheme="minorHAnsi" w:cs="Arial"/>
          <w:color w:val="auto"/>
          <w:highlight w:val="yellow"/>
        </w:rPr>
        <w:t>Install</w:t>
      </w:r>
      <w:proofErr w:type="gramEnd"/>
      <w:r w:rsidR="00AE5D9E" w:rsidRPr="00625D73">
        <w:rPr>
          <w:rFonts w:asciiTheme="minorHAnsi" w:hAnsiTheme="minorHAnsi" w:cs="Arial"/>
          <w:color w:val="auto"/>
          <w:highlight w:val="yellow"/>
        </w:rPr>
        <w:t xml:space="preserve"> a pitot-static tube</w:t>
      </w:r>
      <w:r w:rsidR="000E255D" w:rsidRPr="00625D73">
        <w:rPr>
          <w:rFonts w:asciiTheme="minorHAnsi" w:hAnsiTheme="minorHAnsi" w:cs="Arial"/>
          <w:color w:val="auto"/>
          <w:highlight w:val="yellow"/>
        </w:rPr>
        <w:t xml:space="preserve"> directly downstream of the soil tank</w:t>
      </w:r>
      <w:r w:rsidR="00EF72F0" w:rsidRPr="00625D73">
        <w:rPr>
          <w:rFonts w:asciiTheme="minorHAnsi" w:hAnsiTheme="minorHAnsi" w:cs="Arial"/>
          <w:color w:val="auto"/>
          <w:highlight w:val="yellow"/>
        </w:rPr>
        <w:t xml:space="preserve"> through the </w:t>
      </w:r>
      <w:r w:rsidR="002864C9" w:rsidRPr="00625D73">
        <w:rPr>
          <w:rFonts w:asciiTheme="minorHAnsi" w:hAnsiTheme="minorHAnsi" w:cs="Arial"/>
          <w:color w:val="auto"/>
          <w:highlight w:val="yellow"/>
        </w:rPr>
        <w:t xml:space="preserve">0.635 cm </w:t>
      </w:r>
      <w:r w:rsidR="00EF72F0" w:rsidRPr="00625D73">
        <w:rPr>
          <w:rFonts w:asciiTheme="minorHAnsi" w:hAnsiTheme="minorHAnsi" w:cs="Arial"/>
          <w:color w:val="auto"/>
          <w:highlight w:val="yellow"/>
        </w:rPr>
        <w:t xml:space="preserve">hole drilled in the top of the downstream </w:t>
      </w:r>
      <w:r w:rsidR="000B72CB" w:rsidRPr="00625D73">
        <w:rPr>
          <w:rFonts w:asciiTheme="minorHAnsi" w:hAnsiTheme="minorHAnsi" w:cs="Arial"/>
          <w:color w:val="auto"/>
          <w:highlight w:val="yellow"/>
        </w:rPr>
        <w:t xml:space="preserve">wind tunnel </w:t>
      </w:r>
      <w:r w:rsidR="00EF72F0" w:rsidRPr="00625D73">
        <w:rPr>
          <w:rFonts w:asciiTheme="minorHAnsi" w:hAnsiTheme="minorHAnsi" w:cs="Arial"/>
          <w:color w:val="auto"/>
          <w:highlight w:val="yellow"/>
        </w:rPr>
        <w:t>section</w:t>
      </w:r>
      <w:r w:rsidR="00AE5D9E" w:rsidRPr="00625D73">
        <w:rPr>
          <w:rFonts w:asciiTheme="minorHAnsi" w:hAnsiTheme="minorHAnsi" w:cs="Arial"/>
          <w:color w:val="auto"/>
          <w:highlight w:val="yellow"/>
        </w:rPr>
        <w:t>.</w:t>
      </w:r>
      <w:r w:rsidR="00C209B1" w:rsidRPr="00625D73">
        <w:rPr>
          <w:rFonts w:asciiTheme="minorHAnsi" w:hAnsiTheme="minorHAnsi" w:cs="Arial"/>
          <w:color w:val="auto"/>
          <w:highlight w:val="yellow"/>
        </w:rPr>
        <w:t xml:space="preserve"> </w:t>
      </w:r>
      <w:r w:rsidR="00625D73" w:rsidRPr="00625D73">
        <w:rPr>
          <w:rFonts w:asciiTheme="minorHAnsi" w:hAnsiTheme="minorHAnsi" w:cs="Arial"/>
          <w:color w:val="auto"/>
          <w:highlight w:val="yellow"/>
        </w:rPr>
        <w:t>Hold t</w:t>
      </w:r>
      <w:r w:rsidR="000B72CB" w:rsidRPr="00625D73">
        <w:rPr>
          <w:rFonts w:asciiTheme="minorHAnsi" w:hAnsiTheme="minorHAnsi" w:cs="Arial"/>
          <w:color w:val="auto"/>
          <w:highlight w:val="yellow"/>
        </w:rPr>
        <w:t xml:space="preserve">he </w:t>
      </w:r>
      <w:proofErr w:type="gramStart"/>
      <w:r w:rsidR="000B72CB" w:rsidRPr="00625D73">
        <w:rPr>
          <w:rFonts w:asciiTheme="minorHAnsi" w:hAnsiTheme="minorHAnsi" w:cs="Arial"/>
          <w:color w:val="auto"/>
          <w:highlight w:val="yellow"/>
        </w:rPr>
        <w:t>pitot-static</w:t>
      </w:r>
      <w:proofErr w:type="gramEnd"/>
      <w:r w:rsidR="000B72CB" w:rsidRPr="00625D73">
        <w:rPr>
          <w:rFonts w:asciiTheme="minorHAnsi" w:hAnsiTheme="minorHAnsi" w:cs="Arial"/>
          <w:color w:val="auto"/>
          <w:highlight w:val="yellow"/>
        </w:rPr>
        <w:t xml:space="preserve"> tube at a height of 13 cm from the </w:t>
      </w:r>
      <w:r w:rsidR="00E63ADC" w:rsidRPr="00625D73">
        <w:rPr>
          <w:rFonts w:asciiTheme="minorHAnsi" w:hAnsiTheme="minorHAnsi" w:cs="Arial"/>
          <w:color w:val="auto"/>
          <w:highlight w:val="yellow"/>
        </w:rPr>
        <w:t xml:space="preserve">floor of the section. </w:t>
      </w:r>
      <w:r w:rsidR="00333992" w:rsidRPr="00625D73">
        <w:rPr>
          <w:rFonts w:asciiTheme="minorHAnsi" w:hAnsiTheme="minorHAnsi" w:cs="Arial"/>
          <w:color w:val="auto"/>
          <w:highlight w:val="yellow"/>
        </w:rPr>
        <w:t>Connect t</w:t>
      </w:r>
      <w:r w:rsidR="000E255D" w:rsidRPr="00625D73">
        <w:rPr>
          <w:rFonts w:asciiTheme="minorHAnsi" w:hAnsiTheme="minorHAnsi" w:cs="Arial"/>
          <w:color w:val="auto"/>
          <w:highlight w:val="yellow"/>
        </w:rPr>
        <w:t xml:space="preserve">he </w:t>
      </w:r>
      <w:proofErr w:type="gramStart"/>
      <w:r w:rsidR="000E255D" w:rsidRPr="00625D73">
        <w:rPr>
          <w:rFonts w:asciiTheme="minorHAnsi" w:hAnsiTheme="minorHAnsi" w:cs="Arial"/>
          <w:color w:val="auto"/>
          <w:highlight w:val="yellow"/>
        </w:rPr>
        <w:t>pitot-static</w:t>
      </w:r>
      <w:proofErr w:type="gramEnd"/>
      <w:r w:rsidR="000E255D" w:rsidRPr="00625D73">
        <w:rPr>
          <w:rFonts w:asciiTheme="minorHAnsi" w:hAnsiTheme="minorHAnsi" w:cs="Arial"/>
          <w:color w:val="auto"/>
          <w:highlight w:val="yellow"/>
        </w:rPr>
        <w:t xml:space="preserve"> </w:t>
      </w:r>
      <w:r w:rsidR="007E31D4" w:rsidRPr="00625D73">
        <w:rPr>
          <w:rFonts w:asciiTheme="minorHAnsi" w:hAnsiTheme="minorHAnsi" w:cs="Arial"/>
          <w:color w:val="auto"/>
          <w:highlight w:val="yellow"/>
        </w:rPr>
        <w:t xml:space="preserve">tube </w:t>
      </w:r>
      <w:r w:rsidR="000E255D" w:rsidRPr="00625D73">
        <w:rPr>
          <w:rFonts w:asciiTheme="minorHAnsi" w:hAnsiTheme="minorHAnsi" w:cs="Arial"/>
          <w:color w:val="auto"/>
          <w:highlight w:val="yellow"/>
        </w:rPr>
        <w:t>to a differential pre</w:t>
      </w:r>
      <w:r w:rsidR="00AD7FD3" w:rsidRPr="00625D73">
        <w:rPr>
          <w:rFonts w:asciiTheme="minorHAnsi" w:hAnsiTheme="minorHAnsi" w:cs="Arial"/>
          <w:color w:val="auto"/>
          <w:highlight w:val="yellow"/>
        </w:rPr>
        <w:t>ssure transducer</w:t>
      </w:r>
      <w:r w:rsidR="000E255D" w:rsidRPr="00625D73">
        <w:rPr>
          <w:rFonts w:asciiTheme="minorHAnsi" w:hAnsiTheme="minorHAnsi" w:cs="Arial"/>
          <w:color w:val="auto"/>
          <w:highlight w:val="yellow"/>
        </w:rPr>
        <w:t xml:space="preserve">. </w:t>
      </w:r>
    </w:p>
    <w:p w14:paraId="2B2497A5" w14:textId="77777777" w:rsidR="00333992" w:rsidRPr="00625D73" w:rsidRDefault="00333992" w:rsidP="00333992">
      <w:pPr>
        <w:pStyle w:val="ListParagraph"/>
        <w:widowControl/>
        <w:autoSpaceDE/>
        <w:autoSpaceDN/>
        <w:adjustRightInd/>
        <w:ind w:left="0"/>
        <w:rPr>
          <w:rFonts w:asciiTheme="minorHAnsi" w:hAnsiTheme="minorHAnsi" w:cs="Arial"/>
          <w:color w:val="auto"/>
          <w:highlight w:val="yellow"/>
        </w:rPr>
      </w:pPr>
    </w:p>
    <w:p w14:paraId="7059A752" w14:textId="77777777" w:rsidR="004F1AFC" w:rsidRPr="00625D73" w:rsidRDefault="001F607F" w:rsidP="0036405D">
      <w:pPr>
        <w:pStyle w:val="ListParagraph"/>
        <w:widowControl/>
        <w:autoSpaceDE/>
        <w:autoSpaceDN/>
        <w:adjustRightInd/>
        <w:ind w:left="0"/>
        <w:rPr>
          <w:rFonts w:asciiTheme="minorHAnsi" w:hAnsiTheme="minorHAnsi" w:cs="Arial"/>
          <w:color w:val="auto"/>
        </w:rPr>
      </w:pPr>
      <w:r w:rsidRPr="00625D73">
        <w:rPr>
          <w:rFonts w:asciiTheme="minorHAnsi" w:hAnsiTheme="minorHAnsi" w:cs="Arial"/>
          <w:color w:val="auto"/>
        </w:rPr>
        <w:t>3.</w:t>
      </w:r>
      <w:r w:rsidR="002864C9" w:rsidRPr="00625D73">
        <w:rPr>
          <w:rFonts w:asciiTheme="minorHAnsi" w:hAnsiTheme="minorHAnsi" w:cs="Arial"/>
          <w:color w:val="auto"/>
        </w:rPr>
        <w:t>8</w:t>
      </w:r>
      <w:r w:rsidRPr="00625D73">
        <w:rPr>
          <w:rFonts w:asciiTheme="minorHAnsi" w:hAnsiTheme="minorHAnsi" w:cs="Arial"/>
          <w:color w:val="auto"/>
        </w:rPr>
        <w:t>)</w:t>
      </w:r>
      <w:r w:rsidRPr="00625D73">
        <w:rPr>
          <w:rFonts w:asciiTheme="minorHAnsi" w:hAnsiTheme="minorHAnsi" w:cs="Arial"/>
          <w:color w:val="auto"/>
        </w:rPr>
        <w:tab/>
      </w:r>
      <w:proofErr w:type="gramStart"/>
      <w:r w:rsidRPr="00625D73">
        <w:rPr>
          <w:rFonts w:asciiTheme="minorHAnsi" w:hAnsiTheme="minorHAnsi" w:cs="Arial"/>
          <w:color w:val="auto"/>
        </w:rPr>
        <w:t>Calibrate</w:t>
      </w:r>
      <w:proofErr w:type="gramEnd"/>
      <w:r w:rsidRPr="00625D73">
        <w:rPr>
          <w:rFonts w:asciiTheme="minorHAnsi" w:hAnsiTheme="minorHAnsi" w:cs="Arial"/>
          <w:color w:val="auto"/>
        </w:rPr>
        <w:t xml:space="preserve"> the </w:t>
      </w:r>
      <w:r w:rsidR="00693811" w:rsidRPr="00625D73">
        <w:rPr>
          <w:rFonts w:asciiTheme="minorHAnsi" w:hAnsiTheme="minorHAnsi" w:cs="Arial"/>
          <w:color w:val="auto"/>
        </w:rPr>
        <w:t>differential pressure transducer</w:t>
      </w:r>
      <w:r w:rsidRPr="00625D73">
        <w:rPr>
          <w:rFonts w:asciiTheme="minorHAnsi" w:hAnsiTheme="minorHAnsi" w:cs="Arial"/>
          <w:color w:val="auto"/>
        </w:rPr>
        <w:t>.</w:t>
      </w:r>
      <w:r w:rsidR="00693811" w:rsidRPr="00625D73">
        <w:rPr>
          <w:rFonts w:asciiTheme="minorHAnsi" w:hAnsiTheme="minorHAnsi" w:cs="Arial"/>
          <w:color w:val="auto"/>
        </w:rPr>
        <w:t xml:space="preserve"> The </w:t>
      </w:r>
      <w:proofErr w:type="gramStart"/>
      <w:r w:rsidR="00693811" w:rsidRPr="00625D73">
        <w:rPr>
          <w:rFonts w:asciiTheme="minorHAnsi" w:hAnsiTheme="minorHAnsi" w:cs="Arial"/>
          <w:color w:val="auto"/>
        </w:rPr>
        <w:t>pitot-static</w:t>
      </w:r>
      <w:proofErr w:type="gramEnd"/>
      <w:r w:rsidR="00693811" w:rsidRPr="00625D73">
        <w:rPr>
          <w:rFonts w:asciiTheme="minorHAnsi" w:hAnsiTheme="minorHAnsi" w:cs="Arial"/>
          <w:color w:val="auto"/>
        </w:rPr>
        <w:t xml:space="preserve"> tube measures </w:t>
      </w:r>
      <w:r w:rsidR="000B72CB" w:rsidRPr="00625D73">
        <w:rPr>
          <w:rFonts w:asciiTheme="minorHAnsi" w:hAnsiTheme="minorHAnsi" w:cs="Arial"/>
          <w:color w:val="auto"/>
        </w:rPr>
        <w:t xml:space="preserve">dynamic </w:t>
      </w:r>
      <w:r w:rsidR="00693811" w:rsidRPr="00625D73">
        <w:rPr>
          <w:rFonts w:asciiTheme="minorHAnsi" w:hAnsiTheme="minorHAnsi" w:cs="Arial"/>
          <w:color w:val="auto"/>
        </w:rPr>
        <w:t xml:space="preserve">pressure which is defined as the </w:t>
      </w:r>
      <w:r w:rsidR="000B72CB" w:rsidRPr="00625D73">
        <w:rPr>
          <w:rFonts w:asciiTheme="minorHAnsi" w:hAnsiTheme="minorHAnsi" w:cs="Arial"/>
          <w:color w:val="auto"/>
        </w:rPr>
        <w:t xml:space="preserve">difference of </w:t>
      </w:r>
      <w:r w:rsidR="00693811" w:rsidRPr="00625D73">
        <w:rPr>
          <w:rFonts w:asciiTheme="minorHAnsi" w:hAnsiTheme="minorHAnsi" w:cs="Arial"/>
          <w:color w:val="auto"/>
        </w:rPr>
        <w:t xml:space="preserve">the </w:t>
      </w:r>
      <w:r w:rsidR="000B72CB" w:rsidRPr="00625D73">
        <w:rPr>
          <w:rFonts w:asciiTheme="minorHAnsi" w:hAnsiTheme="minorHAnsi" w:cs="Arial"/>
          <w:color w:val="auto"/>
        </w:rPr>
        <w:t xml:space="preserve">stagnation and static </w:t>
      </w:r>
      <w:r w:rsidR="00693811" w:rsidRPr="00625D73">
        <w:rPr>
          <w:rFonts w:asciiTheme="minorHAnsi" w:hAnsiTheme="minorHAnsi" w:cs="Arial"/>
          <w:color w:val="auto"/>
        </w:rPr>
        <w:t xml:space="preserve">pressures. The pressure differential is interpreted by the pressure transducer as a voltage differential. </w:t>
      </w:r>
    </w:p>
    <w:p w14:paraId="215462D1" w14:textId="77777777" w:rsidR="004F1AFC" w:rsidRPr="00625D73" w:rsidRDefault="004F1AFC" w:rsidP="0036405D">
      <w:pPr>
        <w:pStyle w:val="ListParagraph"/>
        <w:widowControl/>
        <w:autoSpaceDE/>
        <w:autoSpaceDN/>
        <w:adjustRightInd/>
        <w:ind w:left="0"/>
        <w:rPr>
          <w:rFonts w:asciiTheme="minorHAnsi" w:hAnsiTheme="minorHAnsi" w:cs="Arial"/>
          <w:color w:val="auto"/>
        </w:rPr>
      </w:pPr>
    </w:p>
    <w:p w14:paraId="1516D542" w14:textId="47FB0F33" w:rsidR="001F607F" w:rsidRPr="00625D73" w:rsidRDefault="004F1AFC" w:rsidP="0036405D">
      <w:pPr>
        <w:pStyle w:val="ListParagraph"/>
        <w:widowControl/>
        <w:autoSpaceDE/>
        <w:autoSpaceDN/>
        <w:adjustRightInd/>
        <w:ind w:left="0"/>
        <w:rPr>
          <w:rFonts w:asciiTheme="minorHAnsi" w:hAnsiTheme="minorHAnsi" w:cs="Arial"/>
          <w:color w:val="auto"/>
        </w:rPr>
      </w:pPr>
      <w:r w:rsidRPr="00625D73">
        <w:rPr>
          <w:rFonts w:asciiTheme="minorHAnsi" w:hAnsiTheme="minorHAnsi" w:cs="Arial"/>
          <w:color w:val="auto"/>
        </w:rPr>
        <w:t>3.8.1)</w:t>
      </w:r>
      <w:r w:rsidRPr="00625D73">
        <w:rPr>
          <w:rFonts w:asciiTheme="minorHAnsi" w:hAnsiTheme="minorHAnsi" w:cs="Arial"/>
          <w:color w:val="auto"/>
        </w:rPr>
        <w:tab/>
      </w:r>
      <w:r w:rsidR="000B72CB" w:rsidRPr="00625D73">
        <w:rPr>
          <w:rFonts w:asciiTheme="minorHAnsi" w:hAnsiTheme="minorHAnsi" w:cs="Arial"/>
          <w:color w:val="auto"/>
        </w:rPr>
        <w:t>M</w:t>
      </w:r>
      <w:r w:rsidR="00693811" w:rsidRPr="00625D73">
        <w:rPr>
          <w:rFonts w:asciiTheme="minorHAnsi" w:hAnsiTheme="minorHAnsi" w:cs="Arial"/>
          <w:color w:val="auto"/>
        </w:rPr>
        <w:t>easure the voltage under no flow conditions (voltage should be approximately equal to 0) and for flow of a known dynamic pressure</w:t>
      </w:r>
      <w:r w:rsidR="000B72CB" w:rsidRPr="00625D73">
        <w:rPr>
          <w:rFonts w:asciiTheme="minorHAnsi" w:hAnsiTheme="minorHAnsi" w:cs="Arial"/>
          <w:color w:val="auto"/>
        </w:rPr>
        <w:t>; this allows a linear relationship to be established between dynamic pressure and voltage</w:t>
      </w:r>
      <w:r w:rsidR="00693811" w:rsidRPr="00625D73">
        <w:rPr>
          <w:rFonts w:asciiTheme="minorHAnsi" w:hAnsiTheme="minorHAnsi" w:cs="Arial"/>
          <w:color w:val="auto"/>
        </w:rPr>
        <w:t xml:space="preserve">. </w:t>
      </w:r>
      <w:r w:rsidRPr="00625D73">
        <w:rPr>
          <w:rFonts w:asciiTheme="minorHAnsi" w:hAnsiTheme="minorHAnsi" w:cs="Arial"/>
          <w:color w:val="auto"/>
        </w:rPr>
        <w:t>Determine w</w:t>
      </w:r>
      <w:r w:rsidR="00693811" w:rsidRPr="00625D73">
        <w:rPr>
          <w:rFonts w:asciiTheme="minorHAnsi" w:hAnsiTheme="minorHAnsi" w:cs="Arial"/>
          <w:color w:val="auto"/>
        </w:rPr>
        <w:t xml:space="preserve">ind speed </w:t>
      </w:r>
      <w:r w:rsidR="000B72CB" w:rsidRPr="00625D73">
        <w:rPr>
          <w:rFonts w:asciiTheme="minorHAnsi" w:hAnsiTheme="minorHAnsi" w:cs="Arial"/>
          <w:color w:val="auto"/>
        </w:rPr>
        <w:t>by applying Bernoulli’s equation:</w:t>
      </w:r>
    </w:p>
    <w:p w14:paraId="4F5CE3A4" w14:textId="19F004F4" w:rsidR="000B72CB" w:rsidRPr="00625D73" w:rsidRDefault="000B72CB" w:rsidP="0036405D">
      <w:pPr>
        <w:pStyle w:val="ListParagraph"/>
        <w:widowControl/>
        <w:autoSpaceDE/>
        <w:autoSpaceDN/>
        <w:adjustRightInd/>
        <w:ind w:left="0"/>
        <w:rPr>
          <w:rFonts w:asciiTheme="minorHAnsi" w:hAnsiTheme="minorHAnsi" w:cs="Arial"/>
          <w:color w:val="auto"/>
        </w:rPr>
      </w:pPr>
      <w:r w:rsidRPr="00625D73">
        <w:rPr>
          <w:rFonts w:asciiTheme="minorHAnsi" w:hAnsiTheme="minorHAnsi" w:cs="Arial"/>
          <w:color w:val="auto"/>
          <w:position w:val="-30"/>
        </w:rPr>
        <w:object w:dxaOrig="1460" w:dyaOrig="780" w14:anchorId="4ED70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9pt" o:ole="">
            <v:imagedata r:id="rId8" o:title=""/>
          </v:shape>
          <o:OLEObject Type="Embed" ProgID="Equation.3" ShapeID="_x0000_i1025" DrawAspect="Content" ObjectID="_1481957409" r:id="rId9"/>
        </w:object>
      </w:r>
      <w:r w:rsidRPr="00625D73">
        <w:rPr>
          <w:rFonts w:asciiTheme="minorHAnsi" w:hAnsiTheme="minorHAnsi" w:cs="Arial"/>
          <w:color w:val="auto"/>
        </w:rPr>
        <w:tab/>
      </w:r>
      <w:r w:rsidRPr="00625D73">
        <w:rPr>
          <w:rFonts w:asciiTheme="minorHAnsi" w:hAnsiTheme="minorHAnsi" w:cs="Arial"/>
          <w:color w:val="auto"/>
        </w:rPr>
        <w:tab/>
      </w:r>
      <w:r w:rsidRPr="00625D73">
        <w:rPr>
          <w:rFonts w:asciiTheme="minorHAnsi" w:hAnsiTheme="minorHAnsi" w:cs="Arial"/>
          <w:color w:val="auto"/>
        </w:rPr>
        <w:tab/>
      </w:r>
      <w:r w:rsidRPr="00625D73">
        <w:rPr>
          <w:rFonts w:asciiTheme="minorHAnsi" w:hAnsiTheme="minorHAnsi" w:cs="Arial"/>
          <w:color w:val="auto"/>
        </w:rPr>
        <w:tab/>
      </w:r>
      <w:r w:rsidRPr="00625D73">
        <w:rPr>
          <w:rFonts w:asciiTheme="minorHAnsi" w:hAnsiTheme="minorHAnsi" w:cs="Arial"/>
          <w:color w:val="auto"/>
        </w:rPr>
        <w:tab/>
      </w:r>
      <w:r w:rsidRPr="00625D73">
        <w:rPr>
          <w:rFonts w:asciiTheme="minorHAnsi" w:hAnsiTheme="minorHAnsi" w:cs="Arial"/>
          <w:color w:val="auto"/>
        </w:rPr>
        <w:tab/>
      </w:r>
      <w:r w:rsidRPr="00625D73">
        <w:rPr>
          <w:rFonts w:asciiTheme="minorHAnsi" w:hAnsiTheme="minorHAnsi" w:cs="Arial"/>
          <w:color w:val="auto"/>
        </w:rPr>
        <w:tab/>
      </w:r>
      <w:r w:rsidRPr="00625D73">
        <w:rPr>
          <w:rFonts w:asciiTheme="minorHAnsi" w:hAnsiTheme="minorHAnsi" w:cs="Arial"/>
          <w:color w:val="auto"/>
        </w:rPr>
        <w:tab/>
      </w:r>
      <w:r w:rsidRPr="00625D73">
        <w:rPr>
          <w:rFonts w:asciiTheme="minorHAnsi" w:hAnsiTheme="minorHAnsi" w:cs="Arial"/>
          <w:color w:val="auto"/>
        </w:rPr>
        <w:tab/>
      </w:r>
      <w:r w:rsidRPr="00625D73">
        <w:rPr>
          <w:rFonts w:asciiTheme="minorHAnsi" w:hAnsiTheme="minorHAnsi" w:cs="Arial"/>
          <w:color w:val="auto"/>
        </w:rPr>
        <w:tab/>
        <w:t>(1)</w:t>
      </w:r>
    </w:p>
    <w:p w14:paraId="76DF9331" w14:textId="77777777" w:rsidR="004F1AFC" w:rsidRPr="00625D73" w:rsidRDefault="000B72CB" w:rsidP="0036405D">
      <w:pPr>
        <w:pStyle w:val="ListParagraph"/>
        <w:widowControl/>
        <w:autoSpaceDE/>
        <w:autoSpaceDN/>
        <w:adjustRightInd/>
        <w:ind w:left="0"/>
        <w:rPr>
          <w:rFonts w:asciiTheme="minorHAnsi" w:hAnsiTheme="minorHAnsi" w:cs="Arial"/>
          <w:color w:val="auto"/>
        </w:rPr>
      </w:pPr>
      <w:proofErr w:type="gramStart"/>
      <w:r w:rsidRPr="00625D73">
        <w:rPr>
          <w:rFonts w:asciiTheme="minorHAnsi" w:hAnsiTheme="minorHAnsi" w:cs="Arial"/>
          <w:color w:val="auto"/>
        </w:rPr>
        <w:t>where</w:t>
      </w:r>
      <w:proofErr w:type="gramEnd"/>
      <w:r w:rsidRPr="00625D73">
        <w:rPr>
          <w:rFonts w:asciiTheme="minorHAnsi" w:hAnsiTheme="minorHAnsi" w:cs="Arial"/>
          <w:color w:val="auto"/>
        </w:rPr>
        <w:t xml:space="preserve"> </w:t>
      </w:r>
      <w:r w:rsidRPr="00625D73">
        <w:rPr>
          <w:rFonts w:asciiTheme="minorHAnsi" w:hAnsiTheme="minorHAnsi" w:cs="Arial"/>
          <w:i/>
          <w:color w:val="auto"/>
        </w:rPr>
        <w:t>V</w:t>
      </w:r>
      <w:r w:rsidRPr="00625D73">
        <w:rPr>
          <w:rFonts w:asciiTheme="minorHAnsi" w:hAnsiTheme="minorHAnsi" w:cs="Arial"/>
          <w:color w:val="auto"/>
        </w:rPr>
        <w:t xml:space="preserve"> (m/s) is wind speed,</w:t>
      </w:r>
      <w:r w:rsidR="003A41FA" w:rsidRPr="00625D73">
        <w:rPr>
          <w:rFonts w:asciiTheme="minorHAnsi" w:hAnsiTheme="minorHAnsi" w:cs="Arial"/>
          <w:color w:val="auto"/>
        </w:rPr>
        <w:t xml:space="preserve"> </w:t>
      </w:r>
      <w:proofErr w:type="spellStart"/>
      <w:r w:rsidRPr="00625D73">
        <w:rPr>
          <w:rFonts w:asciiTheme="minorHAnsi" w:hAnsiTheme="minorHAnsi" w:cs="Arial"/>
          <w:i/>
          <w:color w:val="auto"/>
        </w:rPr>
        <w:t>P</w:t>
      </w:r>
      <w:r w:rsidRPr="00625D73">
        <w:rPr>
          <w:rFonts w:asciiTheme="minorHAnsi" w:hAnsiTheme="minorHAnsi" w:cs="Arial"/>
          <w:i/>
          <w:color w:val="auto"/>
          <w:vertAlign w:val="subscript"/>
        </w:rPr>
        <w:t>dynamic</w:t>
      </w:r>
      <w:proofErr w:type="spellEnd"/>
      <w:r w:rsidRPr="00625D73">
        <w:rPr>
          <w:rFonts w:asciiTheme="minorHAnsi" w:hAnsiTheme="minorHAnsi" w:cs="Arial"/>
          <w:color w:val="auto"/>
        </w:rPr>
        <w:t xml:space="preserve"> (Pa) is dynamic pressure, and </w:t>
      </w:r>
      <w:r w:rsidRPr="00625D73">
        <w:rPr>
          <w:rFonts w:asciiTheme="minorHAnsi" w:hAnsiTheme="minorHAnsi" w:cs="Arial"/>
          <w:i/>
          <w:color w:val="auto"/>
        </w:rPr>
        <w:t>ρ</w:t>
      </w:r>
      <w:r w:rsidRPr="00625D73">
        <w:rPr>
          <w:rFonts w:asciiTheme="minorHAnsi" w:hAnsiTheme="minorHAnsi" w:cs="Arial"/>
          <w:color w:val="auto"/>
        </w:rPr>
        <w:t xml:space="preserve"> (kg/m</w:t>
      </w:r>
      <w:r w:rsidRPr="00625D73">
        <w:rPr>
          <w:rFonts w:asciiTheme="minorHAnsi" w:hAnsiTheme="minorHAnsi" w:cs="Arial"/>
          <w:color w:val="auto"/>
          <w:vertAlign w:val="superscript"/>
        </w:rPr>
        <w:t>3</w:t>
      </w:r>
      <w:r w:rsidRPr="00625D73">
        <w:rPr>
          <w:rFonts w:asciiTheme="minorHAnsi" w:hAnsiTheme="minorHAnsi" w:cs="Arial"/>
          <w:color w:val="auto"/>
        </w:rPr>
        <w:t xml:space="preserve">) is the density of air. </w:t>
      </w:r>
    </w:p>
    <w:p w14:paraId="4142A15F" w14:textId="77777777" w:rsidR="004F1AFC" w:rsidRPr="00625D73" w:rsidRDefault="004F1AFC" w:rsidP="0036405D">
      <w:pPr>
        <w:pStyle w:val="ListParagraph"/>
        <w:widowControl/>
        <w:autoSpaceDE/>
        <w:autoSpaceDN/>
        <w:adjustRightInd/>
        <w:ind w:left="0"/>
        <w:rPr>
          <w:rFonts w:asciiTheme="minorHAnsi" w:hAnsiTheme="minorHAnsi" w:cs="Arial"/>
          <w:color w:val="auto"/>
        </w:rPr>
      </w:pPr>
    </w:p>
    <w:p w14:paraId="6C5BD465" w14:textId="38CD8462" w:rsidR="000B72CB" w:rsidRPr="00625D73" w:rsidRDefault="004F1AFC" w:rsidP="0036405D">
      <w:pPr>
        <w:pStyle w:val="ListParagraph"/>
        <w:widowControl/>
        <w:autoSpaceDE/>
        <w:autoSpaceDN/>
        <w:adjustRightInd/>
        <w:ind w:left="0"/>
        <w:rPr>
          <w:rFonts w:asciiTheme="minorHAnsi" w:hAnsiTheme="minorHAnsi" w:cs="Arial"/>
          <w:color w:val="auto"/>
        </w:rPr>
      </w:pPr>
      <w:r w:rsidRPr="00625D73">
        <w:rPr>
          <w:rFonts w:asciiTheme="minorHAnsi" w:hAnsiTheme="minorHAnsi" w:cs="Arial"/>
          <w:color w:val="auto"/>
        </w:rPr>
        <w:t>3.8.2)</w:t>
      </w:r>
      <w:r w:rsidRPr="00625D73">
        <w:rPr>
          <w:rFonts w:asciiTheme="minorHAnsi" w:hAnsiTheme="minorHAnsi" w:cs="Arial"/>
          <w:color w:val="auto"/>
        </w:rPr>
        <w:tab/>
        <w:t>Compare t</w:t>
      </w:r>
      <w:r w:rsidR="000B72CB" w:rsidRPr="00625D73">
        <w:rPr>
          <w:rFonts w:asciiTheme="minorHAnsi" w:hAnsiTheme="minorHAnsi" w:cs="Arial"/>
          <w:color w:val="auto"/>
        </w:rPr>
        <w:t xml:space="preserve">he velocity calculated using Equation (1) with another measurement device. </w:t>
      </w:r>
      <w:r w:rsidRPr="00625D73">
        <w:rPr>
          <w:rFonts w:asciiTheme="minorHAnsi" w:hAnsiTheme="minorHAnsi" w:cs="Arial"/>
          <w:color w:val="auto"/>
        </w:rPr>
        <w:t xml:space="preserve">Here, compare </w:t>
      </w:r>
      <w:r w:rsidR="000B72CB" w:rsidRPr="00625D73">
        <w:rPr>
          <w:rFonts w:asciiTheme="minorHAnsi" w:hAnsiTheme="minorHAnsi" w:cs="Arial"/>
          <w:color w:val="auto"/>
        </w:rPr>
        <w:t xml:space="preserve">the </w:t>
      </w:r>
      <w:proofErr w:type="gramStart"/>
      <w:r w:rsidR="000B72CB" w:rsidRPr="00625D73">
        <w:rPr>
          <w:rFonts w:asciiTheme="minorHAnsi" w:hAnsiTheme="minorHAnsi" w:cs="Arial"/>
          <w:color w:val="auto"/>
        </w:rPr>
        <w:t>pitot-static</w:t>
      </w:r>
      <w:proofErr w:type="gramEnd"/>
      <w:r w:rsidR="000B72CB" w:rsidRPr="00625D73">
        <w:rPr>
          <w:rFonts w:asciiTheme="minorHAnsi" w:hAnsiTheme="minorHAnsi" w:cs="Arial"/>
          <w:color w:val="auto"/>
        </w:rPr>
        <w:t xml:space="preserve"> tube differential pressure transducer with Laser Doppler Velocimetry (LDV) measurements which has an accuracy of ± 0.01 m/s.</w:t>
      </w:r>
    </w:p>
    <w:p w14:paraId="6376E227" w14:textId="77777777" w:rsidR="000B72CB" w:rsidRPr="00625D73" w:rsidRDefault="000B72CB" w:rsidP="0036405D">
      <w:pPr>
        <w:pStyle w:val="ListParagraph"/>
        <w:widowControl/>
        <w:autoSpaceDE/>
        <w:autoSpaceDN/>
        <w:adjustRightInd/>
        <w:ind w:left="0"/>
        <w:rPr>
          <w:rFonts w:asciiTheme="minorHAnsi" w:hAnsiTheme="minorHAnsi" w:cs="Arial"/>
          <w:color w:val="auto"/>
        </w:rPr>
      </w:pPr>
    </w:p>
    <w:p w14:paraId="03F3077C" w14:textId="58C5CCDF" w:rsidR="005803C4" w:rsidRPr="00625D73" w:rsidRDefault="00FB44A3" w:rsidP="0036405D">
      <w:pPr>
        <w:pStyle w:val="ListParagraph"/>
        <w:widowControl/>
        <w:autoSpaceDE/>
        <w:autoSpaceDN/>
        <w:adjustRightInd/>
        <w:ind w:left="0"/>
        <w:rPr>
          <w:rFonts w:asciiTheme="minorHAnsi" w:hAnsiTheme="minorHAnsi" w:cs="Arial"/>
          <w:color w:val="auto"/>
        </w:rPr>
      </w:pPr>
      <w:r w:rsidRPr="00625D73">
        <w:rPr>
          <w:rFonts w:asciiTheme="minorHAnsi" w:hAnsiTheme="minorHAnsi" w:cs="Arial"/>
          <w:color w:val="auto"/>
        </w:rPr>
        <w:lastRenderedPageBreak/>
        <w:t xml:space="preserve">Note: </w:t>
      </w:r>
      <w:r w:rsidR="00E7572F" w:rsidRPr="00625D73">
        <w:rPr>
          <w:rFonts w:asciiTheme="minorHAnsi" w:hAnsiTheme="minorHAnsi" w:cs="Arial"/>
          <w:color w:val="auto"/>
        </w:rPr>
        <w:t xml:space="preserve">A </w:t>
      </w:r>
      <w:r w:rsidR="00534090" w:rsidRPr="00625D73">
        <w:rPr>
          <w:rFonts w:asciiTheme="minorHAnsi" w:hAnsiTheme="minorHAnsi" w:cs="Arial"/>
          <w:color w:val="auto"/>
        </w:rPr>
        <w:t>summary of sensors</w:t>
      </w:r>
      <w:r w:rsidR="00687D29" w:rsidRPr="00625D73">
        <w:rPr>
          <w:rFonts w:asciiTheme="minorHAnsi" w:hAnsiTheme="minorHAnsi" w:cs="Arial"/>
          <w:color w:val="auto"/>
        </w:rPr>
        <w:t xml:space="preserve"> </w:t>
      </w:r>
      <w:r w:rsidR="00E7572F" w:rsidRPr="00625D73">
        <w:rPr>
          <w:rFonts w:asciiTheme="minorHAnsi" w:hAnsiTheme="minorHAnsi" w:cs="Arial"/>
          <w:color w:val="auto"/>
        </w:rPr>
        <w:t xml:space="preserve">employed and their associated </w:t>
      </w:r>
      <w:r w:rsidR="00687D29" w:rsidRPr="00625D73">
        <w:rPr>
          <w:rFonts w:asciiTheme="minorHAnsi" w:hAnsiTheme="minorHAnsi" w:cs="Arial"/>
          <w:color w:val="auto"/>
        </w:rPr>
        <w:t>sampling f</w:t>
      </w:r>
      <w:r w:rsidR="006E79CF" w:rsidRPr="00625D73">
        <w:rPr>
          <w:rFonts w:asciiTheme="minorHAnsi" w:hAnsiTheme="minorHAnsi" w:cs="Arial"/>
          <w:color w:val="auto"/>
        </w:rPr>
        <w:t>requenc</w:t>
      </w:r>
      <w:r w:rsidR="00E7572F" w:rsidRPr="00625D73">
        <w:rPr>
          <w:rFonts w:asciiTheme="minorHAnsi" w:hAnsiTheme="minorHAnsi" w:cs="Arial"/>
          <w:color w:val="auto"/>
        </w:rPr>
        <w:t>ies</w:t>
      </w:r>
      <w:r w:rsidR="006E79CF" w:rsidRPr="00625D73">
        <w:rPr>
          <w:rFonts w:asciiTheme="minorHAnsi" w:hAnsiTheme="minorHAnsi" w:cs="Arial"/>
          <w:color w:val="auto"/>
        </w:rPr>
        <w:t xml:space="preserve"> can be </w:t>
      </w:r>
      <w:r w:rsidR="00E7572F" w:rsidRPr="00625D73">
        <w:rPr>
          <w:rFonts w:asciiTheme="minorHAnsi" w:hAnsiTheme="minorHAnsi" w:cs="Arial"/>
          <w:color w:val="auto"/>
        </w:rPr>
        <w:t xml:space="preserve">found </w:t>
      </w:r>
      <w:r w:rsidR="00AD7FD3" w:rsidRPr="00625D73">
        <w:rPr>
          <w:rFonts w:asciiTheme="minorHAnsi" w:hAnsiTheme="minorHAnsi" w:cs="Arial"/>
          <w:color w:val="auto"/>
        </w:rPr>
        <w:t>in Table 1. F</w:t>
      </w:r>
      <w:r w:rsidR="005803C4" w:rsidRPr="00625D73">
        <w:rPr>
          <w:rFonts w:asciiTheme="minorHAnsi" w:hAnsiTheme="minorHAnsi" w:cs="Arial"/>
          <w:color w:val="auto"/>
        </w:rPr>
        <w:t>or sensor specifications and other information, refer to the enclosed materials/equipment table.</w:t>
      </w:r>
    </w:p>
    <w:p w14:paraId="236F0BFE" w14:textId="77777777" w:rsidR="005747B0" w:rsidRPr="00625D73" w:rsidRDefault="005747B0">
      <w:pPr>
        <w:widowControl/>
        <w:autoSpaceDE/>
        <w:autoSpaceDN/>
        <w:adjustRightInd/>
        <w:rPr>
          <w:rFonts w:asciiTheme="minorHAnsi" w:hAnsiTheme="minorHAnsi" w:cs="Arial"/>
          <w:color w:val="auto"/>
        </w:rPr>
      </w:pPr>
    </w:p>
    <w:p w14:paraId="67B1C08E" w14:textId="413DA8C0" w:rsidR="005747B0" w:rsidRPr="00625D73" w:rsidRDefault="005803C4">
      <w:pPr>
        <w:widowControl/>
        <w:autoSpaceDE/>
        <w:autoSpaceDN/>
        <w:adjustRightInd/>
        <w:jc w:val="left"/>
        <w:rPr>
          <w:rFonts w:asciiTheme="minorHAnsi" w:hAnsiTheme="minorHAnsi" w:cs="Arial"/>
          <w:color w:val="auto"/>
        </w:rPr>
      </w:pPr>
      <w:r w:rsidRPr="00625D73">
        <w:rPr>
          <w:rFonts w:asciiTheme="minorHAnsi" w:hAnsiTheme="minorHAnsi" w:cs="Arial"/>
          <w:color w:val="auto"/>
        </w:rPr>
        <w:t xml:space="preserve"> </w:t>
      </w:r>
      <w:r w:rsidR="006E79CF" w:rsidRPr="00625D73">
        <w:rPr>
          <w:rFonts w:asciiTheme="minorHAnsi" w:hAnsiTheme="minorHAnsi" w:cs="Arial"/>
          <w:color w:val="auto"/>
        </w:rPr>
        <w:t>[Place Table 1 here]</w:t>
      </w:r>
    </w:p>
    <w:p w14:paraId="6E216DB6" w14:textId="77777777" w:rsidR="000A4A1A" w:rsidRPr="00625D73" w:rsidRDefault="000A4A1A">
      <w:pPr>
        <w:widowControl/>
        <w:jc w:val="left"/>
        <w:rPr>
          <w:rFonts w:asciiTheme="minorHAnsi" w:hAnsiTheme="minorHAnsi" w:cs="Arial"/>
          <w:color w:val="auto"/>
          <w:highlight w:val="yellow"/>
        </w:rPr>
      </w:pPr>
    </w:p>
    <w:p w14:paraId="13A01894" w14:textId="41321A64" w:rsidR="00534090" w:rsidRPr="00625D73" w:rsidRDefault="00E63ADC" w:rsidP="002864C9">
      <w:pPr>
        <w:pStyle w:val="ListParagraph"/>
        <w:widowControl/>
        <w:autoSpaceDE/>
        <w:autoSpaceDN/>
        <w:adjustRightInd/>
        <w:ind w:left="0"/>
        <w:jc w:val="left"/>
        <w:rPr>
          <w:rFonts w:asciiTheme="minorHAnsi" w:hAnsiTheme="minorHAnsi" w:cs="Arial"/>
          <w:color w:val="auto"/>
          <w:highlight w:val="yellow"/>
        </w:rPr>
      </w:pPr>
      <w:r w:rsidRPr="00625D73">
        <w:rPr>
          <w:rFonts w:asciiTheme="minorHAnsi" w:hAnsiTheme="minorHAnsi" w:cs="Arial"/>
          <w:b/>
          <w:color w:val="auto"/>
          <w:highlight w:val="yellow"/>
        </w:rPr>
        <w:t>4.</w:t>
      </w:r>
      <w:r w:rsidRPr="00625D73">
        <w:rPr>
          <w:rFonts w:asciiTheme="minorHAnsi" w:hAnsiTheme="minorHAnsi" w:cs="Arial"/>
          <w:b/>
          <w:color w:val="auto"/>
          <w:highlight w:val="yellow"/>
        </w:rPr>
        <w:tab/>
      </w:r>
      <w:r w:rsidR="007E597C" w:rsidRPr="00625D73">
        <w:rPr>
          <w:rFonts w:asciiTheme="minorHAnsi" w:hAnsiTheme="minorHAnsi" w:cs="Arial"/>
          <w:b/>
          <w:color w:val="auto"/>
          <w:highlight w:val="yellow"/>
        </w:rPr>
        <w:t>Pack the soil tank and prep</w:t>
      </w:r>
      <w:r w:rsidR="00BE4FFA" w:rsidRPr="00625D73">
        <w:rPr>
          <w:rFonts w:asciiTheme="minorHAnsi" w:hAnsiTheme="minorHAnsi" w:cs="Arial"/>
          <w:b/>
          <w:color w:val="auto"/>
          <w:highlight w:val="yellow"/>
        </w:rPr>
        <w:t>are</w:t>
      </w:r>
      <w:r w:rsidR="007E597C" w:rsidRPr="00625D73">
        <w:rPr>
          <w:rFonts w:asciiTheme="minorHAnsi" w:hAnsiTheme="minorHAnsi" w:cs="Arial"/>
          <w:b/>
          <w:color w:val="auto"/>
          <w:highlight w:val="yellow"/>
        </w:rPr>
        <w:t xml:space="preserve"> for the start of the experiment</w:t>
      </w:r>
      <w:r w:rsidR="007E597C" w:rsidRPr="00625D73">
        <w:rPr>
          <w:rFonts w:asciiTheme="minorHAnsi" w:hAnsiTheme="minorHAnsi" w:cs="Arial"/>
          <w:color w:val="auto"/>
          <w:highlight w:val="yellow"/>
        </w:rPr>
        <w:t xml:space="preserve">. </w:t>
      </w:r>
    </w:p>
    <w:p w14:paraId="2A292F7E" w14:textId="77777777" w:rsidR="005747B0" w:rsidRPr="00625D73" w:rsidRDefault="005747B0" w:rsidP="0036405D">
      <w:pPr>
        <w:pStyle w:val="ListParagraph"/>
        <w:widowControl/>
        <w:autoSpaceDE/>
        <w:autoSpaceDN/>
        <w:adjustRightInd/>
        <w:ind w:left="0"/>
        <w:jc w:val="left"/>
        <w:rPr>
          <w:rFonts w:asciiTheme="minorHAnsi" w:hAnsiTheme="minorHAnsi" w:cs="Arial"/>
          <w:color w:val="auto"/>
          <w:highlight w:val="yellow"/>
        </w:rPr>
      </w:pPr>
    </w:p>
    <w:p w14:paraId="549FD2AC" w14:textId="6A1B9FFE" w:rsidR="004F1AFC" w:rsidRPr="00625D73" w:rsidRDefault="00AE5D9E" w:rsidP="002864C9">
      <w:pPr>
        <w:pStyle w:val="ListParagraph"/>
        <w:widowControl/>
        <w:numPr>
          <w:ilvl w:val="1"/>
          <w:numId w:val="11"/>
        </w:numPr>
        <w:autoSpaceDE/>
        <w:autoSpaceDN/>
        <w:adjustRightInd/>
        <w:ind w:left="0" w:firstLine="0"/>
        <w:rPr>
          <w:rFonts w:asciiTheme="minorHAnsi" w:hAnsiTheme="minorHAnsi" w:cs="Arial"/>
          <w:color w:val="auto"/>
          <w:highlight w:val="yellow"/>
        </w:rPr>
      </w:pPr>
      <w:r w:rsidRPr="00625D73">
        <w:rPr>
          <w:rFonts w:asciiTheme="minorHAnsi" w:hAnsiTheme="minorHAnsi" w:cs="Arial"/>
          <w:color w:val="auto"/>
          <w:highlight w:val="yellow"/>
        </w:rPr>
        <w:t xml:space="preserve">Prior to packing the </w:t>
      </w:r>
      <w:r w:rsidR="00ED6806" w:rsidRPr="00625D73">
        <w:rPr>
          <w:rFonts w:asciiTheme="minorHAnsi" w:hAnsiTheme="minorHAnsi" w:cs="Arial"/>
          <w:color w:val="auto"/>
          <w:highlight w:val="yellow"/>
        </w:rPr>
        <w:t>tank with soil, t</w:t>
      </w:r>
      <w:r w:rsidR="00534090" w:rsidRPr="00625D73">
        <w:rPr>
          <w:rFonts w:asciiTheme="minorHAnsi" w:hAnsiTheme="minorHAnsi" w:cs="Arial"/>
          <w:color w:val="auto"/>
          <w:highlight w:val="yellow"/>
        </w:rPr>
        <w:t xml:space="preserve">est </w:t>
      </w:r>
      <w:r w:rsidRPr="00625D73">
        <w:rPr>
          <w:rFonts w:asciiTheme="minorHAnsi" w:hAnsiTheme="minorHAnsi" w:cs="Arial"/>
          <w:color w:val="auto"/>
          <w:highlight w:val="yellow"/>
        </w:rPr>
        <w:t>its integrity</w:t>
      </w:r>
      <w:r w:rsidR="00534090" w:rsidRPr="00625D73">
        <w:rPr>
          <w:rFonts w:asciiTheme="minorHAnsi" w:hAnsiTheme="minorHAnsi" w:cs="Arial"/>
          <w:color w:val="auto"/>
          <w:highlight w:val="yellow"/>
        </w:rPr>
        <w:t xml:space="preserve"> by</w:t>
      </w:r>
      <w:r w:rsidRPr="00625D73">
        <w:rPr>
          <w:rFonts w:asciiTheme="minorHAnsi" w:hAnsiTheme="minorHAnsi" w:cs="Arial"/>
          <w:color w:val="auto"/>
          <w:highlight w:val="yellow"/>
        </w:rPr>
        <w:t xml:space="preserve"> performing a leak test.</w:t>
      </w:r>
      <w:r w:rsidR="00C209B1" w:rsidRPr="00625D73">
        <w:rPr>
          <w:rFonts w:asciiTheme="minorHAnsi" w:hAnsiTheme="minorHAnsi" w:cs="Arial"/>
          <w:color w:val="auto"/>
          <w:highlight w:val="yellow"/>
        </w:rPr>
        <w:t xml:space="preserve"> </w:t>
      </w:r>
      <w:r w:rsidRPr="00625D73">
        <w:rPr>
          <w:rFonts w:asciiTheme="minorHAnsi" w:hAnsiTheme="minorHAnsi" w:cs="Arial"/>
          <w:color w:val="auto"/>
          <w:highlight w:val="yellow"/>
        </w:rPr>
        <w:t xml:space="preserve">Fill the tank with water </w:t>
      </w:r>
      <w:r w:rsidR="00E63ADC" w:rsidRPr="00625D73">
        <w:rPr>
          <w:rFonts w:asciiTheme="minorHAnsi" w:hAnsiTheme="minorHAnsi" w:cs="Arial"/>
          <w:color w:val="auto"/>
          <w:highlight w:val="yellow"/>
        </w:rPr>
        <w:t xml:space="preserve">and wait for </w:t>
      </w:r>
      <w:r w:rsidRPr="00625D73">
        <w:rPr>
          <w:rFonts w:asciiTheme="minorHAnsi" w:hAnsiTheme="minorHAnsi" w:cs="Arial"/>
          <w:color w:val="auto"/>
          <w:highlight w:val="yellow"/>
        </w:rPr>
        <w:t xml:space="preserve">4-6 hours to ensure </w:t>
      </w:r>
      <w:r w:rsidR="00BE4FFA" w:rsidRPr="00625D73">
        <w:rPr>
          <w:rFonts w:asciiTheme="minorHAnsi" w:hAnsiTheme="minorHAnsi" w:cs="Arial"/>
          <w:color w:val="auto"/>
          <w:highlight w:val="yellow"/>
        </w:rPr>
        <w:t xml:space="preserve">that </w:t>
      </w:r>
      <w:r w:rsidR="00534090" w:rsidRPr="00625D73">
        <w:rPr>
          <w:rFonts w:asciiTheme="minorHAnsi" w:hAnsiTheme="minorHAnsi" w:cs="Arial"/>
          <w:color w:val="auto"/>
          <w:highlight w:val="yellow"/>
        </w:rPr>
        <w:t>no leaks in the structure or sensor</w:t>
      </w:r>
      <w:r w:rsidR="00E63ADC" w:rsidRPr="00625D73">
        <w:rPr>
          <w:rFonts w:asciiTheme="minorHAnsi" w:hAnsiTheme="minorHAnsi" w:cs="Arial"/>
          <w:color w:val="auto"/>
          <w:highlight w:val="yellow"/>
        </w:rPr>
        <w:t>s</w:t>
      </w:r>
      <w:r w:rsidR="00534090" w:rsidRPr="00625D73">
        <w:rPr>
          <w:rFonts w:asciiTheme="minorHAnsi" w:hAnsiTheme="minorHAnsi" w:cs="Arial"/>
          <w:color w:val="auto"/>
          <w:highlight w:val="yellow"/>
        </w:rPr>
        <w:t xml:space="preserve"> </w:t>
      </w:r>
      <w:r w:rsidR="00BE4FFA" w:rsidRPr="00625D73">
        <w:rPr>
          <w:rFonts w:asciiTheme="minorHAnsi" w:hAnsiTheme="minorHAnsi" w:cs="Arial"/>
          <w:color w:val="auto"/>
          <w:highlight w:val="yellow"/>
        </w:rPr>
        <w:t>have developed</w:t>
      </w:r>
      <w:r w:rsidR="00534090" w:rsidRPr="00625D73">
        <w:rPr>
          <w:rFonts w:asciiTheme="minorHAnsi" w:hAnsiTheme="minorHAnsi" w:cs="Arial"/>
          <w:color w:val="auto"/>
          <w:highlight w:val="yellow"/>
        </w:rPr>
        <w:t>.</w:t>
      </w:r>
      <w:r w:rsidR="00C209B1" w:rsidRPr="00625D73">
        <w:rPr>
          <w:rFonts w:asciiTheme="minorHAnsi" w:hAnsiTheme="minorHAnsi" w:cs="Arial"/>
          <w:color w:val="auto"/>
          <w:highlight w:val="yellow"/>
        </w:rPr>
        <w:t xml:space="preserve"> </w:t>
      </w:r>
    </w:p>
    <w:p w14:paraId="7DEB074F" w14:textId="77777777" w:rsidR="004F1AFC" w:rsidRPr="00625D73" w:rsidRDefault="004F1AFC" w:rsidP="004F1AFC">
      <w:pPr>
        <w:pStyle w:val="ListParagraph"/>
        <w:widowControl/>
        <w:autoSpaceDE/>
        <w:autoSpaceDN/>
        <w:adjustRightInd/>
        <w:ind w:left="0"/>
        <w:rPr>
          <w:rFonts w:asciiTheme="minorHAnsi" w:hAnsiTheme="minorHAnsi" w:cs="Arial"/>
          <w:color w:val="auto"/>
          <w:highlight w:val="yellow"/>
        </w:rPr>
      </w:pPr>
    </w:p>
    <w:p w14:paraId="3ABB62A2" w14:textId="2EAB37EC" w:rsidR="00333992" w:rsidRPr="00625D73" w:rsidRDefault="00AE5D9E" w:rsidP="004F1AFC">
      <w:pPr>
        <w:pStyle w:val="ListParagraph"/>
        <w:widowControl/>
        <w:numPr>
          <w:ilvl w:val="2"/>
          <w:numId w:val="12"/>
        </w:numPr>
        <w:autoSpaceDE/>
        <w:autoSpaceDN/>
        <w:adjustRightInd/>
        <w:ind w:left="0" w:firstLine="0"/>
        <w:rPr>
          <w:rFonts w:asciiTheme="minorHAnsi" w:hAnsiTheme="minorHAnsi" w:cs="Arial"/>
          <w:color w:val="auto"/>
          <w:highlight w:val="yellow"/>
        </w:rPr>
      </w:pPr>
      <w:r w:rsidRPr="00625D73">
        <w:rPr>
          <w:rFonts w:asciiTheme="minorHAnsi" w:hAnsiTheme="minorHAnsi" w:cs="Arial"/>
          <w:color w:val="auto"/>
          <w:highlight w:val="yellow"/>
        </w:rPr>
        <w:t xml:space="preserve">If leaks develop, drain the tank, let it dry overnight and fix the leaks using </w:t>
      </w:r>
      <w:r w:rsidR="00E63ADC" w:rsidRPr="00625D73">
        <w:rPr>
          <w:rFonts w:asciiTheme="minorHAnsi" w:hAnsiTheme="minorHAnsi" w:cs="Arial"/>
          <w:color w:val="auto"/>
          <w:highlight w:val="yellow"/>
        </w:rPr>
        <w:t xml:space="preserve">the same </w:t>
      </w:r>
      <w:r w:rsidRPr="00625D73">
        <w:rPr>
          <w:rFonts w:asciiTheme="minorHAnsi" w:hAnsiTheme="minorHAnsi" w:cs="Arial"/>
          <w:color w:val="auto"/>
          <w:highlight w:val="yellow"/>
        </w:rPr>
        <w:t>marine adhesive</w:t>
      </w:r>
      <w:r w:rsidR="00E63ADC" w:rsidRPr="00625D73">
        <w:rPr>
          <w:rFonts w:asciiTheme="minorHAnsi" w:hAnsiTheme="minorHAnsi" w:cs="Arial"/>
          <w:color w:val="auto"/>
          <w:highlight w:val="yellow"/>
        </w:rPr>
        <w:t xml:space="preserve"> used during original construction</w:t>
      </w:r>
      <w:r w:rsidRPr="00625D73">
        <w:rPr>
          <w:rFonts w:asciiTheme="minorHAnsi" w:hAnsiTheme="minorHAnsi" w:cs="Arial"/>
          <w:color w:val="auto"/>
          <w:highlight w:val="yellow"/>
        </w:rPr>
        <w:t>.</w:t>
      </w:r>
      <w:r w:rsidR="00C209B1" w:rsidRPr="00625D73">
        <w:rPr>
          <w:rFonts w:asciiTheme="minorHAnsi" w:hAnsiTheme="minorHAnsi" w:cs="Arial"/>
          <w:color w:val="auto"/>
          <w:highlight w:val="yellow"/>
        </w:rPr>
        <w:t xml:space="preserve"> </w:t>
      </w:r>
      <w:r w:rsidRPr="00625D73">
        <w:rPr>
          <w:rFonts w:asciiTheme="minorHAnsi" w:hAnsiTheme="minorHAnsi" w:cs="Arial"/>
          <w:color w:val="auto"/>
          <w:highlight w:val="yellow"/>
        </w:rPr>
        <w:t xml:space="preserve">If no leaks develop, drain the soil tank and prepare for </w:t>
      </w:r>
      <w:r w:rsidR="00E63ADC" w:rsidRPr="00625D73">
        <w:rPr>
          <w:rFonts w:asciiTheme="minorHAnsi" w:hAnsiTheme="minorHAnsi" w:cs="Arial"/>
          <w:color w:val="auto"/>
          <w:highlight w:val="yellow"/>
        </w:rPr>
        <w:t>the steps below</w:t>
      </w:r>
      <w:r w:rsidRPr="00625D73">
        <w:rPr>
          <w:rFonts w:asciiTheme="minorHAnsi" w:hAnsiTheme="minorHAnsi" w:cs="Arial"/>
          <w:color w:val="auto"/>
          <w:highlight w:val="yellow"/>
        </w:rPr>
        <w:t xml:space="preserve">. </w:t>
      </w:r>
    </w:p>
    <w:p w14:paraId="6324B071" w14:textId="77777777" w:rsidR="00E63ADC" w:rsidRPr="00625D73" w:rsidRDefault="00E63ADC" w:rsidP="002864C9">
      <w:pPr>
        <w:pStyle w:val="ListParagraph"/>
        <w:widowControl/>
        <w:autoSpaceDE/>
        <w:autoSpaceDN/>
        <w:adjustRightInd/>
        <w:ind w:left="0"/>
        <w:rPr>
          <w:rFonts w:asciiTheme="minorHAnsi" w:hAnsiTheme="minorHAnsi" w:cs="Arial"/>
          <w:color w:val="auto"/>
        </w:rPr>
      </w:pPr>
    </w:p>
    <w:p w14:paraId="4D10F2AC" w14:textId="2F13FD7E" w:rsidR="00E63ADC" w:rsidRPr="00625D73" w:rsidRDefault="00E63ADC" w:rsidP="002864C9">
      <w:pPr>
        <w:pStyle w:val="ListParagraph"/>
        <w:widowControl/>
        <w:numPr>
          <w:ilvl w:val="1"/>
          <w:numId w:val="11"/>
        </w:numPr>
        <w:autoSpaceDE/>
        <w:autoSpaceDN/>
        <w:adjustRightInd/>
        <w:ind w:left="0" w:firstLine="0"/>
        <w:rPr>
          <w:rFonts w:asciiTheme="minorHAnsi" w:hAnsiTheme="minorHAnsi" w:cs="Arial"/>
          <w:color w:val="auto"/>
        </w:rPr>
      </w:pPr>
      <w:r w:rsidRPr="00625D73">
        <w:rPr>
          <w:rFonts w:asciiTheme="minorHAnsi" w:hAnsiTheme="minorHAnsi" w:cs="Arial"/>
          <w:color w:val="auto"/>
        </w:rPr>
        <w:t xml:space="preserve">Determine the total volume of the tank with sensors in place. </w:t>
      </w:r>
      <w:r w:rsidR="00527D73" w:rsidRPr="00625D73">
        <w:rPr>
          <w:rFonts w:asciiTheme="minorHAnsi" w:hAnsiTheme="minorHAnsi" w:cs="Arial"/>
          <w:color w:val="auto"/>
        </w:rPr>
        <w:t>Carefully f</w:t>
      </w:r>
      <w:r w:rsidRPr="00625D73">
        <w:rPr>
          <w:rFonts w:asciiTheme="minorHAnsi" w:hAnsiTheme="minorHAnsi" w:cs="Arial"/>
          <w:color w:val="auto"/>
        </w:rPr>
        <w:t xml:space="preserve">ill the tank </w:t>
      </w:r>
      <w:r w:rsidR="00527D73" w:rsidRPr="00625D73">
        <w:rPr>
          <w:rFonts w:asciiTheme="minorHAnsi" w:hAnsiTheme="minorHAnsi" w:cs="Arial"/>
          <w:color w:val="auto"/>
        </w:rPr>
        <w:t>with water using a graduated cylinder, making sure to record the amount of water added. Convert the recorded total volume to cubic centimeters for use in Step 4.5.</w:t>
      </w:r>
    </w:p>
    <w:p w14:paraId="3E199984" w14:textId="33705918" w:rsidR="005747B0" w:rsidRPr="00625D73" w:rsidRDefault="005747B0" w:rsidP="0036405D">
      <w:pPr>
        <w:pStyle w:val="ListParagraph"/>
        <w:widowControl/>
        <w:autoSpaceDE/>
        <w:autoSpaceDN/>
        <w:adjustRightInd/>
        <w:ind w:left="0"/>
        <w:rPr>
          <w:rFonts w:ascii="Symbol" w:hAnsi="Symbol" w:cs="Arial"/>
          <w:color w:val="auto"/>
          <w:highlight w:val="yellow"/>
        </w:rPr>
      </w:pPr>
    </w:p>
    <w:p w14:paraId="77A7A544" w14:textId="7B8E0332" w:rsidR="00E0103C" w:rsidRPr="00625D73" w:rsidRDefault="00ED6806" w:rsidP="009C0425">
      <w:pPr>
        <w:pStyle w:val="ListParagraph"/>
        <w:widowControl/>
        <w:numPr>
          <w:ilvl w:val="1"/>
          <w:numId w:val="11"/>
        </w:numPr>
        <w:autoSpaceDE/>
        <w:autoSpaceDN/>
        <w:adjustRightInd/>
        <w:ind w:left="0" w:firstLine="0"/>
        <w:rPr>
          <w:rFonts w:asciiTheme="minorHAnsi" w:hAnsiTheme="minorHAnsi" w:cs="Arial"/>
          <w:color w:val="auto"/>
          <w:highlight w:val="yellow"/>
        </w:rPr>
      </w:pPr>
      <w:r w:rsidRPr="00625D73">
        <w:rPr>
          <w:rFonts w:asciiTheme="minorHAnsi" w:hAnsiTheme="minorHAnsi" w:cs="Arial"/>
          <w:color w:val="auto"/>
          <w:highlight w:val="yellow"/>
        </w:rPr>
        <w:t xml:space="preserve">Obtain </w:t>
      </w:r>
      <w:r w:rsidR="00EF72F0" w:rsidRPr="00625D73">
        <w:rPr>
          <w:rFonts w:asciiTheme="minorHAnsi" w:hAnsiTheme="minorHAnsi" w:cs="Arial"/>
          <w:color w:val="auto"/>
          <w:highlight w:val="yellow"/>
        </w:rPr>
        <w:t xml:space="preserve">dry </w:t>
      </w:r>
      <w:r w:rsidRPr="00625D73">
        <w:rPr>
          <w:rFonts w:asciiTheme="minorHAnsi" w:hAnsiTheme="minorHAnsi" w:cs="Arial"/>
          <w:color w:val="auto"/>
          <w:highlight w:val="yellow"/>
        </w:rPr>
        <w:t xml:space="preserve">soil to pack the </w:t>
      </w:r>
      <w:r w:rsidR="00EF72F0" w:rsidRPr="00625D73">
        <w:rPr>
          <w:rFonts w:asciiTheme="minorHAnsi" w:hAnsiTheme="minorHAnsi" w:cs="Arial"/>
          <w:color w:val="auto"/>
          <w:highlight w:val="yellow"/>
        </w:rPr>
        <w:t xml:space="preserve">soil </w:t>
      </w:r>
      <w:r w:rsidRPr="00625D73">
        <w:rPr>
          <w:rFonts w:asciiTheme="minorHAnsi" w:hAnsiTheme="minorHAnsi" w:cs="Arial"/>
          <w:color w:val="auto"/>
          <w:highlight w:val="yellow"/>
        </w:rPr>
        <w:t>tank</w:t>
      </w:r>
      <w:r w:rsidR="00E0103C" w:rsidRPr="00625D73">
        <w:rPr>
          <w:rFonts w:asciiTheme="minorHAnsi" w:hAnsiTheme="minorHAnsi" w:cs="Arial"/>
          <w:color w:val="auto"/>
          <w:highlight w:val="yellow"/>
        </w:rPr>
        <w:t>.</w:t>
      </w:r>
      <w:r w:rsidRPr="00625D73">
        <w:rPr>
          <w:rFonts w:asciiTheme="minorHAnsi" w:hAnsiTheme="minorHAnsi" w:cs="Arial"/>
          <w:color w:val="auto"/>
          <w:highlight w:val="yellow"/>
        </w:rPr>
        <w:t xml:space="preserve"> </w:t>
      </w:r>
      <w:r w:rsidR="00625D73" w:rsidRPr="00625D73">
        <w:rPr>
          <w:rFonts w:asciiTheme="minorHAnsi" w:hAnsiTheme="minorHAnsi" w:cs="Arial"/>
          <w:color w:val="auto"/>
          <w:highlight w:val="yellow"/>
        </w:rPr>
        <w:t>Characterize t</w:t>
      </w:r>
      <w:r w:rsidR="00527D73" w:rsidRPr="00625D73">
        <w:rPr>
          <w:rFonts w:asciiTheme="minorHAnsi" w:hAnsiTheme="minorHAnsi" w:cs="Arial"/>
          <w:color w:val="auto"/>
          <w:highlight w:val="yellow"/>
        </w:rPr>
        <w:t xml:space="preserve">he hydraulic and thermal properties of the selected soil separately in accordance with the methods discussed in Smits </w:t>
      </w:r>
      <w:proofErr w:type="gramStart"/>
      <w:r w:rsidR="00527D73" w:rsidRPr="00625D73">
        <w:rPr>
          <w:rFonts w:asciiTheme="minorHAnsi" w:hAnsiTheme="minorHAnsi" w:cs="Arial"/>
          <w:color w:val="auto"/>
          <w:highlight w:val="yellow"/>
        </w:rPr>
        <w:t>et</w:t>
      </w:r>
      <w:proofErr w:type="gramEnd"/>
      <w:r w:rsidR="00527D73" w:rsidRPr="00625D73">
        <w:rPr>
          <w:rFonts w:asciiTheme="minorHAnsi" w:hAnsiTheme="minorHAnsi" w:cs="Arial"/>
          <w:color w:val="auto"/>
          <w:highlight w:val="yellow"/>
        </w:rPr>
        <w:t xml:space="preserve"> al.</w:t>
      </w:r>
      <w:r w:rsidR="00527D73" w:rsidRPr="00625D73">
        <w:rPr>
          <w:rFonts w:asciiTheme="minorHAnsi" w:hAnsiTheme="minorHAnsi" w:cs="Arial"/>
          <w:color w:val="auto"/>
          <w:highlight w:val="yellow"/>
          <w:vertAlign w:val="superscript"/>
        </w:rPr>
        <w:t>11</w:t>
      </w:r>
      <w:r w:rsidR="00527D73" w:rsidRPr="00625D73">
        <w:rPr>
          <w:rFonts w:asciiTheme="minorHAnsi" w:hAnsiTheme="minorHAnsi" w:cs="Arial"/>
          <w:color w:val="auto"/>
          <w:highlight w:val="yellow"/>
        </w:rPr>
        <w:t>.</w:t>
      </w:r>
      <w:r w:rsidR="00735F26" w:rsidRPr="00625D73">
        <w:rPr>
          <w:rFonts w:asciiTheme="minorHAnsi" w:hAnsiTheme="minorHAnsi" w:cs="Arial"/>
          <w:color w:val="auto"/>
          <w:highlight w:val="yellow"/>
        </w:rPr>
        <w:t xml:space="preserve"> </w:t>
      </w:r>
    </w:p>
    <w:p w14:paraId="5D5C59E2" w14:textId="77777777" w:rsidR="009C0425" w:rsidRPr="00625D73" w:rsidRDefault="009C0425" w:rsidP="009C0425">
      <w:pPr>
        <w:pStyle w:val="ListParagraph"/>
        <w:widowControl/>
        <w:autoSpaceDE/>
        <w:autoSpaceDN/>
        <w:adjustRightInd/>
        <w:ind w:left="0"/>
        <w:rPr>
          <w:rFonts w:asciiTheme="minorHAnsi" w:hAnsiTheme="minorHAnsi" w:cs="Arial"/>
          <w:color w:val="auto"/>
          <w:highlight w:val="yellow"/>
        </w:rPr>
      </w:pPr>
    </w:p>
    <w:p w14:paraId="2A58B5E9" w14:textId="2A44BA50" w:rsidR="004F1AFC" w:rsidRPr="00625D73" w:rsidRDefault="00963F89" w:rsidP="00F83785">
      <w:pPr>
        <w:pStyle w:val="ListParagraph"/>
        <w:widowControl/>
        <w:numPr>
          <w:ilvl w:val="1"/>
          <w:numId w:val="11"/>
        </w:numPr>
        <w:autoSpaceDE/>
        <w:autoSpaceDN/>
        <w:adjustRightInd/>
        <w:ind w:left="0" w:firstLine="0"/>
        <w:rPr>
          <w:rFonts w:asciiTheme="minorHAnsi" w:hAnsiTheme="minorHAnsi" w:cs="Arial"/>
          <w:color w:val="auto"/>
          <w:highlight w:val="yellow"/>
        </w:rPr>
      </w:pPr>
      <w:r w:rsidRPr="00625D73">
        <w:rPr>
          <w:rFonts w:asciiTheme="minorHAnsi" w:hAnsiTheme="minorHAnsi" w:cs="Arial"/>
          <w:color w:val="auto"/>
          <w:highlight w:val="yellow"/>
        </w:rPr>
        <w:t xml:space="preserve">Carefully wet-pack the soil tank using soil and </w:t>
      </w:r>
      <w:r w:rsidR="00DD06F1" w:rsidRPr="00625D73">
        <w:rPr>
          <w:rFonts w:asciiTheme="minorHAnsi" w:hAnsiTheme="minorHAnsi" w:cs="Arial"/>
          <w:color w:val="auto"/>
          <w:highlight w:val="yellow"/>
        </w:rPr>
        <w:t>deionized water</w:t>
      </w:r>
      <w:r w:rsidR="009E72A1" w:rsidRPr="00625D73">
        <w:rPr>
          <w:rFonts w:asciiTheme="minorHAnsi" w:hAnsiTheme="minorHAnsi" w:cs="Arial"/>
          <w:color w:val="auto"/>
          <w:highlight w:val="yellow"/>
        </w:rPr>
        <w:t>.</w:t>
      </w:r>
      <w:r w:rsidR="00C209B1" w:rsidRPr="00625D73">
        <w:rPr>
          <w:rFonts w:asciiTheme="minorHAnsi" w:hAnsiTheme="minorHAnsi" w:cs="Arial"/>
          <w:color w:val="auto"/>
          <w:highlight w:val="yellow"/>
        </w:rPr>
        <w:t xml:space="preserve"> </w:t>
      </w:r>
    </w:p>
    <w:p w14:paraId="69B9738A" w14:textId="77777777" w:rsidR="004F1AFC" w:rsidRPr="00625D73" w:rsidRDefault="004F1AFC" w:rsidP="004F1AFC">
      <w:pPr>
        <w:pStyle w:val="ListParagraph"/>
        <w:widowControl/>
        <w:autoSpaceDE/>
        <w:autoSpaceDN/>
        <w:adjustRightInd/>
        <w:ind w:left="0"/>
        <w:rPr>
          <w:rFonts w:asciiTheme="minorHAnsi" w:hAnsiTheme="minorHAnsi" w:cs="Arial"/>
          <w:color w:val="auto"/>
          <w:highlight w:val="yellow"/>
        </w:rPr>
      </w:pPr>
    </w:p>
    <w:p w14:paraId="78EF4701" w14:textId="73DC5428" w:rsidR="004F1AFC" w:rsidRPr="00625D73" w:rsidRDefault="00722C49" w:rsidP="004F1AFC">
      <w:pPr>
        <w:pStyle w:val="ListParagraph"/>
        <w:widowControl/>
        <w:numPr>
          <w:ilvl w:val="2"/>
          <w:numId w:val="13"/>
        </w:numPr>
        <w:autoSpaceDE/>
        <w:autoSpaceDN/>
        <w:adjustRightInd/>
        <w:ind w:left="0" w:firstLine="0"/>
        <w:rPr>
          <w:rFonts w:asciiTheme="minorHAnsi" w:hAnsiTheme="minorHAnsi" w:cs="Arial"/>
          <w:color w:val="auto"/>
          <w:highlight w:val="yellow"/>
        </w:rPr>
      </w:pPr>
      <w:r w:rsidRPr="00625D73">
        <w:rPr>
          <w:rFonts w:asciiTheme="minorHAnsi" w:hAnsiTheme="minorHAnsi" w:cs="Arial"/>
          <w:color w:val="auto"/>
          <w:highlight w:val="yellow"/>
        </w:rPr>
        <w:t>To wet-pack the soil tank, first pour approximat</w:t>
      </w:r>
      <w:r w:rsidR="00E0103C" w:rsidRPr="00625D73">
        <w:rPr>
          <w:rFonts w:asciiTheme="minorHAnsi" w:hAnsiTheme="minorHAnsi" w:cs="Arial"/>
          <w:color w:val="auto"/>
          <w:highlight w:val="yellow"/>
        </w:rPr>
        <w:t xml:space="preserve">ely 5 cm of water into the </w:t>
      </w:r>
      <w:r w:rsidRPr="00625D73">
        <w:rPr>
          <w:rFonts w:asciiTheme="minorHAnsi" w:hAnsiTheme="minorHAnsi" w:cs="Arial"/>
          <w:color w:val="auto"/>
          <w:highlight w:val="yellow"/>
        </w:rPr>
        <w:t>tank.</w:t>
      </w:r>
      <w:r w:rsidR="003A41FA" w:rsidRPr="00625D73">
        <w:rPr>
          <w:rFonts w:asciiTheme="minorHAnsi" w:hAnsiTheme="minorHAnsi" w:cs="Arial"/>
          <w:color w:val="auto"/>
          <w:highlight w:val="yellow"/>
        </w:rPr>
        <w:t xml:space="preserve"> </w:t>
      </w:r>
      <w:r w:rsidRPr="00625D73">
        <w:rPr>
          <w:rFonts w:asciiTheme="minorHAnsi" w:hAnsiTheme="minorHAnsi" w:cs="Arial"/>
          <w:color w:val="auto"/>
          <w:highlight w:val="yellow"/>
        </w:rPr>
        <w:t>Slowly a</w:t>
      </w:r>
      <w:r w:rsidR="00910934" w:rsidRPr="00625D73">
        <w:rPr>
          <w:rFonts w:asciiTheme="minorHAnsi" w:hAnsiTheme="minorHAnsi" w:cs="Arial"/>
          <w:color w:val="auto"/>
          <w:highlight w:val="yellow"/>
        </w:rPr>
        <w:t xml:space="preserve">dd </w:t>
      </w:r>
      <w:r w:rsidR="006B7A0D" w:rsidRPr="00625D73">
        <w:rPr>
          <w:rFonts w:asciiTheme="minorHAnsi" w:hAnsiTheme="minorHAnsi" w:cs="Arial"/>
          <w:color w:val="auto"/>
          <w:highlight w:val="yellow"/>
        </w:rPr>
        <w:t>dry soil to the water in the tank</w:t>
      </w:r>
      <w:r w:rsidRPr="00625D73">
        <w:rPr>
          <w:rFonts w:asciiTheme="minorHAnsi" w:hAnsiTheme="minorHAnsi" w:cs="Arial"/>
          <w:color w:val="auto"/>
          <w:highlight w:val="yellow"/>
        </w:rPr>
        <w:t>, using a scoop,</w:t>
      </w:r>
      <w:r w:rsidR="003A41FA" w:rsidRPr="00625D73">
        <w:rPr>
          <w:rFonts w:asciiTheme="minorHAnsi" w:hAnsiTheme="minorHAnsi" w:cs="Arial"/>
          <w:color w:val="auto"/>
          <w:highlight w:val="yellow"/>
        </w:rPr>
        <w:t xml:space="preserve"> </w:t>
      </w:r>
      <w:r w:rsidR="004B6ADF" w:rsidRPr="00625D73">
        <w:rPr>
          <w:rFonts w:asciiTheme="minorHAnsi" w:hAnsiTheme="minorHAnsi" w:cs="Arial"/>
          <w:color w:val="auto"/>
          <w:highlight w:val="yellow"/>
        </w:rPr>
        <w:t>in 2.5 cm</w:t>
      </w:r>
      <w:r w:rsidRPr="00625D73">
        <w:rPr>
          <w:rFonts w:asciiTheme="minorHAnsi" w:hAnsiTheme="minorHAnsi" w:cs="Arial"/>
          <w:color w:val="auto"/>
          <w:highlight w:val="yellow"/>
        </w:rPr>
        <w:t xml:space="preserve"> depth</w:t>
      </w:r>
      <w:r w:rsidR="006B7A0D" w:rsidRPr="00625D73">
        <w:rPr>
          <w:rFonts w:asciiTheme="minorHAnsi" w:hAnsiTheme="minorHAnsi" w:cs="Arial"/>
          <w:color w:val="auto"/>
          <w:highlight w:val="yellow"/>
        </w:rPr>
        <w:t xml:space="preserve"> increments</w:t>
      </w:r>
      <w:r w:rsidR="00910934" w:rsidRPr="00625D73">
        <w:rPr>
          <w:rFonts w:asciiTheme="minorHAnsi" w:hAnsiTheme="minorHAnsi" w:cs="Arial"/>
          <w:color w:val="auto"/>
          <w:highlight w:val="yellow"/>
        </w:rPr>
        <w:t xml:space="preserve">. </w:t>
      </w:r>
      <w:r w:rsidR="00AE6301" w:rsidRPr="00625D73">
        <w:rPr>
          <w:rFonts w:asciiTheme="minorHAnsi" w:hAnsiTheme="minorHAnsi" w:cs="Arial"/>
          <w:color w:val="auto"/>
          <w:highlight w:val="yellow"/>
        </w:rPr>
        <w:t xml:space="preserve">Record the weight of the sand added during each lift so the porosity of the soil packing can be calculated. </w:t>
      </w:r>
    </w:p>
    <w:p w14:paraId="772340AF" w14:textId="77777777" w:rsidR="004F1AFC" w:rsidRPr="00625D73" w:rsidRDefault="004F1AFC" w:rsidP="004F1AFC">
      <w:pPr>
        <w:pStyle w:val="ListParagraph"/>
        <w:widowControl/>
        <w:autoSpaceDE/>
        <w:autoSpaceDN/>
        <w:adjustRightInd/>
        <w:ind w:left="0"/>
        <w:rPr>
          <w:rFonts w:asciiTheme="minorHAnsi" w:hAnsiTheme="minorHAnsi" w:cs="Arial"/>
          <w:color w:val="auto"/>
          <w:highlight w:val="yellow"/>
        </w:rPr>
      </w:pPr>
    </w:p>
    <w:p w14:paraId="126F859B" w14:textId="05036B82" w:rsidR="006B7A0D" w:rsidRPr="00625D73" w:rsidRDefault="00910934" w:rsidP="004F1AFC">
      <w:pPr>
        <w:pStyle w:val="ListParagraph"/>
        <w:widowControl/>
        <w:numPr>
          <w:ilvl w:val="2"/>
          <w:numId w:val="13"/>
        </w:numPr>
        <w:autoSpaceDE/>
        <w:autoSpaceDN/>
        <w:adjustRightInd/>
        <w:ind w:left="0" w:firstLine="0"/>
        <w:rPr>
          <w:rFonts w:asciiTheme="minorHAnsi" w:hAnsiTheme="minorHAnsi" w:cs="Arial"/>
          <w:color w:val="auto"/>
          <w:highlight w:val="yellow"/>
        </w:rPr>
      </w:pPr>
      <w:r w:rsidRPr="00625D73">
        <w:rPr>
          <w:rFonts w:asciiTheme="minorHAnsi" w:hAnsiTheme="minorHAnsi" w:cs="Arial"/>
          <w:color w:val="auto"/>
          <w:highlight w:val="yellow"/>
        </w:rPr>
        <w:t>Upon completion of each layer, repeatedly tap the tank walls</w:t>
      </w:r>
      <w:r w:rsidR="006B7A0D" w:rsidRPr="00625D73">
        <w:rPr>
          <w:rFonts w:asciiTheme="minorHAnsi" w:hAnsiTheme="minorHAnsi" w:cs="Arial"/>
          <w:color w:val="auto"/>
          <w:highlight w:val="yellow"/>
        </w:rPr>
        <w:t xml:space="preserve"> using a rubber </w:t>
      </w:r>
      <w:r w:rsidR="00E0103C" w:rsidRPr="00625D73">
        <w:rPr>
          <w:rFonts w:asciiTheme="minorHAnsi" w:hAnsiTheme="minorHAnsi" w:cs="Arial"/>
          <w:color w:val="auto"/>
          <w:highlight w:val="yellow"/>
        </w:rPr>
        <w:t>mallet</w:t>
      </w:r>
      <w:r w:rsidR="00722C49" w:rsidRPr="00625D73">
        <w:rPr>
          <w:rFonts w:asciiTheme="minorHAnsi" w:hAnsiTheme="minorHAnsi" w:cs="Arial"/>
          <w:color w:val="auto"/>
          <w:highlight w:val="yellow"/>
        </w:rPr>
        <w:t>,</w:t>
      </w:r>
      <w:r w:rsidR="006B7A0D" w:rsidRPr="00625D73">
        <w:rPr>
          <w:rFonts w:asciiTheme="minorHAnsi" w:hAnsiTheme="minorHAnsi" w:cs="Arial"/>
          <w:color w:val="auto"/>
          <w:highlight w:val="yellow"/>
        </w:rPr>
        <w:t xml:space="preserve"> 100-200 times, </w:t>
      </w:r>
      <w:r w:rsidR="004B6ADF" w:rsidRPr="00625D73">
        <w:rPr>
          <w:rFonts w:asciiTheme="minorHAnsi" w:hAnsiTheme="minorHAnsi" w:cs="Arial"/>
          <w:color w:val="auto"/>
          <w:highlight w:val="yellow"/>
        </w:rPr>
        <w:t xml:space="preserve">to </w:t>
      </w:r>
      <w:r w:rsidRPr="00625D73">
        <w:rPr>
          <w:rFonts w:asciiTheme="minorHAnsi" w:hAnsiTheme="minorHAnsi" w:cs="Arial"/>
          <w:color w:val="auto"/>
          <w:highlight w:val="yellow"/>
        </w:rPr>
        <w:t xml:space="preserve">obtain </w:t>
      </w:r>
      <w:r w:rsidR="004B6ADF" w:rsidRPr="00625D73">
        <w:rPr>
          <w:rFonts w:asciiTheme="minorHAnsi" w:hAnsiTheme="minorHAnsi" w:cs="Arial"/>
          <w:color w:val="auto"/>
          <w:highlight w:val="yellow"/>
        </w:rPr>
        <w:t>a uniform bulk density</w:t>
      </w:r>
      <w:r w:rsidR="006B7A0D" w:rsidRPr="00625D73">
        <w:rPr>
          <w:rFonts w:asciiTheme="minorHAnsi" w:hAnsiTheme="minorHAnsi" w:cs="Arial"/>
          <w:color w:val="auto"/>
          <w:highlight w:val="yellow"/>
        </w:rPr>
        <w:t xml:space="preserve"> throughout</w:t>
      </w:r>
      <w:r w:rsidR="00EF72F0" w:rsidRPr="00625D73">
        <w:rPr>
          <w:rFonts w:asciiTheme="minorHAnsi" w:hAnsiTheme="minorHAnsi" w:cs="Arial"/>
          <w:color w:val="auto"/>
          <w:highlight w:val="yellow"/>
        </w:rPr>
        <w:t>.</w:t>
      </w:r>
      <w:r w:rsidR="003A41FA" w:rsidRPr="00625D73">
        <w:rPr>
          <w:rFonts w:asciiTheme="minorHAnsi" w:hAnsiTheme="minorHAnsi" w:cs="Arial"/>
          <w:color w:val="auto"/>
          <w:highlight w:val="yellow"/>
        </w:rPr>
        <w:t xml:space="preserve"> </w:t>
      </w:r>
      <w:r w:rsidR="00EF72F0" w:rsidRPr="00625D73">
        <w:rPr>
          <w:rFonts w:asciiTheme="minorHAnsi" w:hAnsiTheme="minorHAnsi" w:cs="Arial"/>
          <w:color w:val="auto"/>
          <w:highlight w:val="yellow"/>
        </w:rPr>
        <w:t>While tapping, avoid</w:t>
      </w:r>
      <w:r w:rsidR="006B7A0D" w:rsidRPr="00625D73">
        <w:rPr>
          <w:rFonts w:asciiTheme="minorHAnsi" w:hAnsiTheme="minorHAnsi" w:cs="Arial"/>
          <w:color w:val="auto"/>
          <w:highlight w:val="yellow"/>
        </w:rPr>
        <w:t xml:space="preserve"> contact wi</w:t>
      </w:r>
      <w:r w:rsidR="00E0103C" w:rsidRPr="00625D73">
        <w:rPr>
          <w:rFonts w:asciiTheme="minorHAnsi" w:hAnsiTheme="minorHAnsi" w:cs="Arial"/>
          <w:color w:val="auto"/>
          <w:highlight w:val="yellow"/>
        </w:rPr>
        <w:t>th the sensors and sensor wires.</w:t>
      </w:r>
      <w:r w:rsidRPr="00625D73">
        <w:rPr>
          <w:rFonts w:asciiTheme="minorHAnsi" w:hAnsiTheme="minorHAnsi" w:cs="Arial"/>
          <w:color w:val="auto"/>
          <w:highlight w:val="yellow"/>
        </w:rPr>
        <w:t xml:space="preserve"> The </w:t>
      </w:r>
      <w:r w:rsidR="004B6ADF" w:rsidRPr="00625D73">
        <w:rPr>
          <w:rFonts w:asciiTheme="minorHAnsi" w:hAnsiTheme="minorHAnsi" w:cs="Arial"/>
          <w:color w:val="auto"/>
          <w:highlight w:val="yellow"/>
        </w:rPr>
        <w:t>use of vibratory device</w:t>
      </w:r>
      <w:r w:rsidRPr="00625D73">
        <w:rPr>
          <w:rFonts w:asciiTheme="minorHAnsi" w:hAnsiTheme="minorHAnsi" w:cs="Arial"/>
          <w:color w:val="auto"/>
          <w:highlight w:val="yellow"/>
        </w:rPr>
        <w:t>s</w:t>
      </w:r>
      <w:r w:rsidR="004B6ADF" w:rsidRPr="00625D73">
        <w:rPr>
          <w:rFonts w:asciiTheme="minorHAnsi" w:hAnsiTheme="minorHAnsi" w:cs="Arial"/>
          <w:color w:val="auto"/>
          <w:highlight w:val="yellow"/>
        </w:rPr>
        <w:t xml:space="preserve"> </w:t>
      </w:r>
      <w:r w:rsidRPr="00625D73">
        <w:rPr>
          <w:rFonts w:asciiTheme="minorHAnsi" w:hAnsiTheme="minorHAnsi" w:cs="Arial"/>
          <w:color w:val="auto"/>
          <w:highlight w:val="yellow"/>
        </w:rPr>
        <w:t xml:space="preserve">should be </w:t>
      </w:r>
      <w:r w:rsidR="004B6ADF" w:rsidRPr="00625D73">
        <w:rPr>
          <w:rFonts w:asciiTheme="minorHAnsi" w:hAnsiTheme="minorHAnsi" w:cs="Arial"/>
          <w:color w:val="auto"/>
          <w:highlight w:val="yellow"/>
        </w:rPr>
        <w:t>avoided so as not to damage the network of sensitive</w:t>
      </w:r>
      <w:r w:rsidR="006E025D" w:rsidRPr="00625D73">
        <w:rPr>
          <w:rFonts w:asciiTheme="minorHAnsi" w:hAnsiTheme="minorHAnsi" w:cs="Arial"/>
          <w:color w:val="auto"/>
          <w:highlight w:val="yellow"/>
        </w:rPr>
        <w:t xml:space="preserve"> </w:t>
      </w:r>
      <w:r w:rsidR="004B6ADF" w:rsidRPr="00625D73">
        <w:rPr>
          <w:rFonts w:asciiTheme="minorHAnsi" w:hAnsiTheme="minorHAnsi" w:cs="Arial"/>
          <w:color w:val="auto"/>
          <w:highlight w:val="yellow"/>
        </w:rPr>
        <w:t>sensors.</w:t>
      </w:r>
      <w:r w:rsidR="003A41FA" w:rsidRPr="00625D73">
        <w:rPr>
          <w:rFonts w:asciiTheme="minorHAnsi" w:hAnsiTheme="minorHAnsi" w:cs="Arial"/>
          <w:color w:val="auto"/>
          <w:highlight w:val="yellow"/>
        </w:rPr>
        <w:t xml:space="preserve"> </w:t>
      </w:r>
    </w:p>
    <w:p w14:paraId="60800800" w14:textId="77777777" w:rsidR="00E0103C" w:rsidRPr="00625D73" w:rsidRDefault="00E0103C" w:rsidP="00E0103C">
      <w:pPr>
        <w:pStyle w:val="ListParagraph"/>
        <w:widowControl/>
        <w:autoSpaceDE/>
        <w:autoSpaceDN/>
        <w:adjustRightInd/>
        <w:ind w:left="0"/>
        <w:rPr>
          <w:rFonts w:asciiTheme="minorHAnsi" w:hAnsiTheme="minorHAnsi" w:cs="Arial"/>
          <w:color w:val="auto"/>
        </w:rPr>
      </w:pPr>
    </w:p>
    <w:p w14:paraId="68307967" w14:textId="42907FE7" w:rsidR="00AE6301" w:rsidRPr="00625D73" w:rsidRDefault="00AE6301" w:rsidP="00F83785">
      <w:pPr>
        <w:pStyle w:val="ListParagraph"/>
        <w:widowControl/>
        <w:numPr>
          <w:ilvl w:val="1"/>
          <w:numId w:val="11"/>
        </w:numPr>
        <w:autoSpaceDE/>
        <w:autoSpaceDN/>
        <w:adjustRightInd/>
        <w:ind w:left="0" w:firstLine="0"/>
        <w:rPr>
          <w:rFonts w:asciiTheme="minorHAnsi" w:hAnsiTheme="minorHAnsi" w:cs="Arial"/>
          <w:color w:val="auto"/>
        </w:rPr>
      </w:pPr>
      <w:r w:rsidRPr="00625D73">
        <w:rPr>
          <w:rFonts w:asciiTheme="minorHAnsi" w:hAnsiTheme="minorHAnsi" w:cs="Arial"/>
          <w:color w:val="auto"/>
        </w:rPr>
        <w:t xml:space="preserve">Upon completion of packing the tank, sum together the weights of each soil layer (see Step 4.4) to get </w:t>
      </w:r>
      <w:r w:rsidR="002864C9" w:rsidRPr="00625D73">
        <w:rPr>
          <w:rFonts w:asciiTheme="minorHAnsi" w:hAnsiTheme="minorHAnsi" w:cs="Arial"/>
          <w:color w:val="auto"/>
        </w:rPr>
        <w:t>the</w:t>
      </w:r>
      <w:r w:rsidRPr="00625D73">
        <w:rPr>
          <w:rFonts w:asciiTheme="minorHAnsi" w:hAnsiTheme="minorHAnsi" w:cs="Arial"/>
          <w:color w:val="auto"/>
        </w:rPr>
        <w:t xml:space="preserve"> total mass</w:t>
      </w:r>
      <w:r w:rsidR="002864C9" w:rsidRPr="00625D73">
        <w:rPr>
          <w:rFonts w:asciiTheme="minorHAnsi" w:hAnsiTheme="minorHAnsi" w:cs="Arial"/>
          <w:color w:val="auto"/>
        </w:rPr>
        <w:t xml:space="preserve"> of soil</w:t>
      </w:r>
      <w:r w:rsidR="006B7A0D" w:rsidRPr="00625D73">
        <w:rPr>
          <w:rFonts w:asciiTheme="minorHAnsi" w:hAnsiTheme="minorHAnsi" w:cs="Arial"/>
          <w:color w:val="auto"/>
        </w:rPr>
        <w:t>.</w:t>
      </w:r>
      <w:r w:rsidR="003A41FA" w:rsidRPr="00625D73">
        <w:rPr>
          <w:rFonts w:asciiTheme="minorHAnsi" w:hAnsiTheme="minorHAnsi" w:cs="Arial"/>
          <w:color w:val="auto"/>
        </w:rPr>
        <w:t xml:space="preserve"> </w:t>
      </w:r>
      <w:r w:rsidRPr="00625D73">
        <w:rPr>
          <w:rFonts w:asciiTheme="minorHAnsi" w:hAnsiTheme="minorHAnsi" w:cs="Arial"/>
          <w:color w:val="auto"/>
        </w:rPr>
        <w:t xml:space="preserve">Divide the total mass </w:t>
      </w:r>
      <w:r w:rsidR="00EF72F0" w:rsidRPr="00625D73">
        <w:rPr>
          <w:rFonts w:asciiTheme="minorHAnsi" w:hAnsiTheme="minorHAnsi" w:cs="Arial"/>
          <w:color w:val="auto"/>
        </w:rPr>
        <w:t>by the bulk density of soil (e.g. the bulk density of quartz sand is 2.65 g/cm</w:t>
      </w:r>
      <w:r w:rsidR="00EF72F0" w:rsidRPr="00625D73">
        <w:rPr>
          <w:rFonts w:asciiTheme="minorHAnsi" w:hAnsiTheme="minorHAnsi" w:cs="Arial"/>
          <w:color w:val="auto"/>
          <w:vertAlign w:val="superscript"/>
        </w:rPr>
        <w:t>3</w:t>
      </w:r>
      <w:r w:rsidR="00EF72F0" w:rsidRPr="00625D73">
        <w:rPr>
          <w:rFonts w:asciiTheme="minorHAnsi" w:hAnsiTheme="minorHAnsi" w:cs="Arial"/>
          <w:color w:val="auto"/>
        </w:rPr>
        <w:t>)</w:t>
      </w:r>
      <w:r w:rsidRPr="00625D73">
        <w:rPr>
          <w:rFonts w:asciiTheme="minorHAnsi" w:hAnsiTheme="minorHAnsi" w:cs="Arial"/>
          <w:color w:val="auto"/>
        </w:rPr>
        <w:t xml:space="preserve"> to determine the volume of the sand (</w:t>
      </w:r>
      <w:r w:rsidRPr="00625D73">
        <w:rPr>
          <w:rFonts w:asciiTheme="minorHAnsi" w:hAnsiTheme="minorHAnsi" w:cs="Arial"/>
          <w:i/>
          <w:color w:val="auto"/>
        </w:rPr>
        <w:t>V</w:t>
      </w:r>
      <w:r w:rsidRPr="00625D73">
        <w:rPr>
          <w:rFonts w:asciiTheme="minorHAnsi" w:hAnsiTheme="minorHAnsi" w:cs="Arial"/>
          <w:i/>
          <w:color w:val="auto"/>
          <w:vertAlign w:val="subscript"/>
        </w:rPr>
        <w:t>s</w:t>
      </w:r>
      <w:r w:rsidRPr="00625D73">
        <w:rPr>
          <w:rFonts w:asciiTheme="minorHAnsi" w:hAnsiTheme="minorHAnsi" w:cs="Arial"/>
          <w:color w:val="auto"/>
        </w:rPr>
        <w:t>, cm</w:t>
      </w:r>
      <w:r w:rsidRPr="00625D73">
        <w:rPr>
          <w:rFonts w:asciiTheme="minorHAnsi" w:hAnsiTheme="minorHAnsi" w:cs="Arial"/>
          <w:color w:val="auto"/>
          <w:vertAlign w:val="superscript"/>
        </w:rPr>
        <w:t>3</w:t>
      </w:r>
      <w:r w:rsidRPr="00625D73">
        <w:rPr>
          <w:rFonts w:asciiTheme="minorHAnsi" w:hAnsiTheme="minorHAnsi" w:cs="Arial"/>
          <w:color w:val="auto"/>
        </w:rPr>
        <w:t>)</w:t>
      </w:r>
      <w:r w:rsidR="00EF72F0" w:rsidRPr="00625D73">
        <w:rPr>
          <w:rFonts w:asciiTheme="minorHAnsi" w:hAnsiTheme="minorHAnsi" w:cs="Arial"/>
          <w:color w:val="auto"/>
        </w:rPr>
        <w:t xml:space="preserve">. </w:t>
      </w:r>
      <w:r w:rsidR="006B7A0D" w:rsidRPr="00625D73">
        <w:rPr>
          <w:rFonts w:asciiTheme="minorHAnsi" w:hAnsiTheme="minorHAnsi" w:cs="Arial"/>
          <w:color w:val="auto"/>
        </w:rPr>
        <w:t xml:space="preserve">Calculate the porosity </w:t>
      </w:r>
      <w:r w:rsidR="00E0103C" w:rsidRPr="00625D73">
        <w:rPr>
          <w:rFonts w:asciiTheme="minorHAnsi" w:hAnsiTheme="minorHAnsi" w:cs="Arial"/>
          <w:color w:val="auto"/>
        </w:rPr>
        <w:t>(</w:t>
      </w:r>
      <w:r w:rsidR="00E0103C" w:rsidRPr="00625D73">
        <w:rPr>
          <w:rFonts w:ascii="Symbol" w:hAnsi="Symbol" w:cs="Arial"/>
          <w:color w:val="auto"/>
        </w:rPr>
        <w:t></w:t>
      </w:r>
      <w:r w:rsidRPr="00625D73">
        <w:rPr>
          <w:rFonts w:ascii="Symbol" w:hAnsi="Symbol" w:cs="Arial"/>
          <w:color w:val="auto"/>
        </w:rPr>
        <w:t></w:t>
      </w:r>
      <w:r w:rsidRPr="00625D73">
        <w:rPr>
          <w:rFonts w:ascii="Symbol" w:hAnsi="Symbol" w:cs="Arial"/>
          <w:color w:val="auto"/>
        </w:rPr>
        <w:t></w:t>
      </w:r>
      <w:r w:rsidRPr="00625D73">
        <w:rPr>
          <w:rFonts w:ascii="Times New Roman" w:hAnsi="Times New Roman" w:cs="Times New Roman"/>
          <w:color w:val="auto"/>
        </w:rPr>
        <w:t>m</w:t>
      </w:r>
      <w:r w:rsidRPr="00625D73">
        <w:rPr>
          <w:rFonts w:ascii="Symbol" w:hAnsi="Symbol" w:cs="Arial"/>
          <w:color w:val="auto"/>
          <w:vertAlign w:val="superscript"/>
        </w:rPr>
        <w:t></w:t>
      </w:r>
      <w:r w:rsidRPr="00625D73">
        <w:rPr>
          <w:rFonts w:ascii="Symbol" w:hAnsi="Symbol" w:cs="Arial"/>
          <w:color w:val="auto"/>
          <w:vertAlign w:val="superscript"/>
        </w:rPr>
        <w:t></w:t>
      </w:r>
      <w:r w:rsidRPr="00625D73">
        <w:rPr>
          <w:rFonts w:ascii="Symbol" w:hAnsi="Symbol" w:cs="Arial"/>
          <w:color w:val="auto"/>
        </w:rPr>
        <w:t></w:t>
      </w:r>
      <w:r w:rsidR="00625D73" w:rsidRPr="00625D73">
        <w:rPr>
          <w:rFonts w:ascii="Times New Roman" w:hAnsi="Times New Roman" w:cs="Times New Roman"/>
          <w:color w:val="auto"/>
        </w:rPr>
        <w:t>m</w:t>
      </w:r>
      <w:r w:rsidRPr="00625D73">
        <w:rPr>
          <w:rFonts w:ascii="Symbol" w:hAnsi="Symbol" w:cs="Arial"/>
          <w:color w:val="auto"/>
          <w:vertAlign w:val="superscript"/>
        </w:rPr>
        <w:t></w:t>
      </w:r>
      <w:r w:rsidR="00E0103C" w:rsidRPr="00625D73">
        <w:rPr>
          <w:rFonts w:ascii="Symbol" w:hAnsi="Symbol" w:cs="Arial"/>
          <w:color w:val="auto"/>
        </w:rPr>
        <w:t></w:t>
      </w:r>
      <w:r w:rsidR="00E0103C" w:rsidRPr="00625D73">
        <w:rPr>
          <w:rFonts w:ascii="Symbol" w:hAnsi="Symbol" w:cs="Arial"/>
          <w:color w:val="auto"/>
        </w:rPr>
        <w:t></w:t>
      </w:r>
      <w:r w:rsidR="006B7A0D" w:rsidRPr="00625D73">
        <w:rPr>
          <w:rFonts w:asciiTheme="minorHAnsi" w:hAnsiTheme="minorHAnsi" w:cs="Arial"/>
          <w:color w:val="auto"/>
        </w:rPr>
        <w:t>of the soil in the tank</w:t>
      </w:r>
      <w:r w:rsidRPr="00625D73">
        <w:rPr>
          <w:rFonts w:asciiTheme="minorHAnsi" w:hAnsiTheme="minorHAnsi" w:cs="Arial"/>
          <w:color w:val="auto"/>
        </w:rPr>
        <w:t xml:space="preserve"> according to:</w:t>
      </w:r>
    </w:p>
    <w:p w14:paraId="07CEF9BB" w14:textId="77777777" w:rsidR="00AE6301" w:rsidRPr="00625D73" w:rsidRDefault="00AE6301" w:rsidP="008E347F">
      <w:pPr>
        <w:pStyle w:val="ListParagraph"/>
        <w:widowControl/>
        <w:autoSpaceDE/>
        <w:autoSpaceDN/>
        <w:adjustRightInd/>
        <w:ind w:left="0"/>
        <w:rPr>
          <w:rFonts w:asciiTheme="minorHAnsi" w:hAnsiTheme="minorHAnsi" w:cs="Arial"/>
          <w:color w:val="auto"/>
        </w:rPr>
      </w:pPr>
      <w:r w:rsidRPr="00625D73">
        <w:rPr>
          <w:rFonts w:asciiTheme="minorHAnsi" w:hAnsiTheme="minorHAnsi" w:cs="Arial"/>
          <w:color w:val="auto"/>
          <w:position w:val="-30"/>
        </w:rPr>
        <w:object w:dxaOrig="1240" w:dyaOrig="700" w14:anchorId="2BC79F56">
          <v:shape id="_x0000_i1026" type="#_x0000_t75" style="width:62.25pt;height:35.25pt" o:ole="">
            <v:imagedata r:id="rId10" o:title=""/>
          </v:shape>
          <o:OLEObject Type="Embed" ProgID="Equation.3" ShapeID="_x0000_i1026" DrawAspect="Content" ObjectID="_1481957410" r:id="rId11"/>
        </w:object>
      </w:r>
      <w:r w:rsidRPr="00625D73">
        <w:rPr>
          <w:rFonts w:asciiTheme="minorHAnsi" w:hAnsiTheme="minorHAnsi" w:cs="Arial"/>
          <w:color w:val="auto"/>
        </w:rPr>
        <w:tab/>
      </w:r>
      <w:r w:rsidRPr="00625D73">
        <w:rPr>
          <w:rFonts w:asciiTheme="minorHAnsi" w:hAnsiTheme="minorHAnsi" w:cs="Arial"/>
          <w:color w:val="auto"/>
        </w:rPr>
        <w:tab/>
      </w:r>
      <w:r w:rsidRPr="00625D73">
        <w:rPr>
          <w:rFonts w:asciiTheme="minorHAnsi" w:hAnsiTheme="minorHAnsi" w:cs="Arial"/>
          <w:color w:val="auto"/>
        </w:rPr>
        <w:tab/>
      </w:r>
      <w:r w:rsidRPr="00625D73">
        <w:rPr>
          <w:rFonts w:asciiTheme="minorHAnsi" w:hAnsiTheme="minorHAnsi" w:cs="Arial"/>
          <w:color w:val="auto"/>
        </w:rPr>
        <w:tab/>
      </w:r>
      <w:r w:rsidRPr="00625D73">
        <w:rPr>
          <w:rFonts w:asciiTheme="minorHAnsi" w:hAnsiTheme="minorHAnsi" w:cs="Arial"/>
          <w:color w:val="auto"/>
        </w:rPr>
        <w:tab/>
      </w:r>
      <w:r w:rsidRPr="00625D73">
        <w:rPr>
          <w:rFonts w:asciiTheme="minorHAnsi" w:hAnsiTheme="minorHAnsi" w:cs="Arial"/>
          <w:color w:val="auto"/>
        </w:rPr>
        <w:tab/>
      </w:r>
      <w:r w:rsidRPr="00625D73">
        <w:rPr>
          <w:rFonts w:asciiTheme="minorHAnsi" w:hAnsiTheme="minorHAnsi" w:cs="Arial"/>
          <w:color w:val="auto"/>
        </w:rPr>
        <w:tab/>
      </w:r>
      <w:r w:rsidRPr="00625D73">
        <w:rPr>
          <w:rFonts w:asciiTheme="minorHAnsi" w:hAnsiTheme="minorHAnsi" w:cs="Arial"/>
          <w:color w:val="auto"/>
        </w:rPr>
        <w:tab/>
      </w:r>
      <w:r w:rsidRPr="00625D73">
        <w:rPr>
          <w:rFonts w:asciiTheme="minorHAnsi" w:hAnsiTheme="minorHAnsi" w:cs="Arial"/>
          <w:color w:val="auto"/>
        </w:rPr>
        <w:tab/>
      </w:r>
      <w:r w:rsidRPr="00625D73">
        <w:rPr>
          <w:rFonts w:asciiTheme="minorHAnsi" w:hAnsiTheme="minorHAnsi" w:cs="Arial"/>
          <w:color w:val="auto"/>
        </w:rPr>
        <w:tab/>
        <w:t>(2)</w:t>
      </w:r>
    </w:p>
    <w:p w14:paraId="6AD77AC8" w14:textId="6395B3B8" w:rsidR="006B7A0D" w:rsidRPr="00625D73" w:rsidRDefault="00AE6301" w:rsidP="008E347F">
      <w:pPr>
        <w:pStyle w:val="ListParagraph"/>
        <w:widowControl/>
        <w:autoSpaceDE/>
        <w:autoSpaceDN/>
        <w:adjustRightInd/>
        <w:ind w:left="0"/>
        <w:rPr>
          <w:rFonts w:asciiTheme="minorHAnsi" w:hAnsiTheme="minorHAnsi" w:cs="Arial"/>
          <w:color w:val="auto"/>
        </w:rPr>
      </w:pPr>
      <w:proofErr w:type="gramStart"/>
      <w:r w:rsidRPr="00625D73">
        <w:rPr>
          <w:rFonts w:asciiTheme="minorHAnsi" w:hAnsiTheme="minorHAnsi" w:cs="Arial"/>
          <w:color w:val="auto"/>
        </w:rPr>
        <w:t>where</w:t>
      </w:r>
      <w:proofErr w:type="gramEnd"/>
      <w:r w:rsidRPr="00625D73">
        <w:rPr>
          <w:rFonts w:asciiTheme="minorHAnsi" w:hAnsiTheme="minorHAnsi" w:cs="Arial"/>
          <w:color w:val="auto"/>
        </w:rPr>
        <w:t xml:space="preserve"> (</w:t>
      </w:r>
      <w:r w:rsidRPr="00625D73">
        <w:rPr>
          <w:rFonts w:asciiTheme="minorHAnsi" w:hAnsiTheme="minorHAnsi" w:cs="Arial"/>
          <w:i/>
          <w:color w:val="auto"/>
        </w:rPr>
        <w:t>V</w:t>
      </w:r>
      <w:r w:rsidRPr="00625D73">
        <w:rPr>
          <w:rFonts w:asciiTheme="minorHAnsi" w:hAnsiTheme="minorHAnsi" w:cs="Arial"/>
          <w:i/>
          <w:color w:val="auto"/>
          <w:vertAlign w:val="subscript"/>
        </w:rPr>
        <w:t>T</w:t>
      </w:r>
      <w:r w:rsidRPr="00625D73">
        <w:rPr>
          <w:rFonts w:asciiTheme="minorHAnsi" w:hAnsiTheme="minorHAnsi" w:cs="Arial"/>
          <w:color w:val="auto"/>
        </w:rPr>
        <w:t>,</w:t>
      </w:r>
      <w:r w:rsidRPr="00625D73">
        <w:rPr>
          <w:rFonts w:asciiTheme="minorHAnsi" w:hAnsiTheme="minorHAnsi" w:cs="Arial"/>
          <w:color w:val="auto"/>
          <w:vertAlign w:val="subscript"/>
        </w:rPr>
        <w:t xml:space="preserve"> </w:t>
      </w:r>
      <w:r w:rsidRPr="00625D73">
        <w:rPr>
          <w:rFonts w:asciiTheme="minorHAnsi" w:hAnsiTheme="minorHAnsi" w:cs="Arial"/>
          <w:color w:val="auto"/>
        </w:rPr>
        <w:t>m</w:t>
      </w:r>
      <w:r w:rsidRPr="00625D73">
        <w:rPr>
          <w:rFonts w:asciiTheme="minorHAnsi" w:hAnsiTheme="minorHAnsi" w:cs="Arial"/>
          <w:color w:val="auto"/>
          <w:vertAlign w:val="superscript"/>
        </w:rPr>
        <w:t>3</w:t>
      </w:r>
      <w:r w:rsidRPr="00625D73">
        <w:rPr>
          <w:rFonts w:asciiTheme="minorHAnsi" w:hAnsiTheme="minorHAnsi" w:cs="Arial"/>
          <w:color w:val="auto"/>
        </w:rPr>
        <w:t xml:space="preserve">) is the </w:t>
      </w:r>
      <w:r w:rsidR="006B7A0D" w:rsidRPr="00625D73">
        <w:rPr>
          <w:rFonts w:asciiTheme="minorHAnsi" w:hAnsiTheme="minorHAnsi" w:cs="Arial"/>
          <w:color w:val="auto"/>
        </w:rPr>
        <w:t>total volume of the</w:t>
      </w:r>
      <w:r w:rsidR="00EF72F0" w:rsidRPr="00625D73">
        <w:rPr>
          <w:rFonts w:asciiTheme="minorHAnsi" w:hAnsiTheme="minorHAnsi" w:cs="Arial"/>
          <w:color w:val="auto"/>
        </w:rPr>
        <w:t xml:space="preserve"> empty</w:t>
      </w:r>
      <w:r w:rsidR="006B7A0D" w:rsidRPr="00625D73">
        <w:rPr>
          <w:rFonts w:asciiTheme="minorHAnsi" w:hAnsiTheme="minorHAnsi" w:cs="Arial"/>
          <w:color w:val="auto"/>
        </w:rPr>
        <w:t xml:space="preserve"> tank</w:t>
      </w:r>
      <w:r w:rsidR="00E0103C" w:rsidRPr="00625D73">
        <w:rPr>
          <w:rFonts w:asciiTheme="minorHAnsi" w:hAnsiTheme="minorHAnsi" w:cs="Arial"/>
          <w:color w:val="auto"/>
        </w:rPr>
        <w:t xml:space="preserve"> </w:t>
      </w:r>
      <w:r w:rsidRPr="00625D73">
        <w:rPr>
          <w:rFonts w:asciiTheme="minorHAnsi" w:hAnsiTheme="minorHAnsi" w:cs="Arial"/>
          <w:color w:val="auto"/>
        </w:rPr>
        <w:t>determined in Step 4.2</w:t>
      </w:r>
      <w:r w:rsidR="00EF72F0" w:rsidRPr="00625D73">
        <w:rPr>
          <w:rFonts w:asciiTheme="minorHAnsi" w:hAnsiTheme="minorHAnsi" w:cs="Arial"/>
          <w:color w:val="auto"/>
        </w:rPr>
        <w:t>.</w:t>
      </w:r>
      <w:r w:rsidR="003A41FA" w:rsidRPr="00625D73">
        <w:rPr>
          <w:rFonts w:asciiTheme="minorHAnsi" w:hAnsiTheme="minorHAnsi" w:cs="Arial"/>
          <w:color w:val="auto"/>
        </w:rPr>
        <w:t xml:space="preserve"> </w:t>
      </w:r>
    </w:p>
    <w:p w14:paraId="523E74EC" w14:textId="77777777" w:rsidR="00217DEA" w:rsidRPr="00625D73" w:rsidRDefault="00217DEA">
      <w:pPr>
        <w:widowControl/>
        <w:jc w:val="left"/>
        <w:rPr>
          <w:rFonts w:asciiTheme="minorHAnsi" w:hAnsiTheme="minorHAnsi" w:cs="Arial"/>
          <w:color w:val="auto"/>
        </w:rPr>
      </w:pPr>
    </w:p>
    <w:p w14:paraId="396D7DEE" w14:textId="1875A200" w:rsidR="00534090" w:rsidRPr="00625D73" w:rsidRDefault="00534090" w:rsidP="00F83785">
      <w:pPr>
        <w:pStyle w:val="ListParagraph"/>
        <w:widowControl/>
        <w:numPr>
          <w:ilvl w:val="1"/>
          <w:numId w:val="11"/>
        </w:numPr>
        <w:autoSpaceDE/>
        <w:autoSpaceDN/>
        <w:adjustRightInd/>
        <w:ind w:left="0" w:firstLine="0"/>
        <w:rPr>
          <w:rFonts w:asciiTheme="minorHAnsi" w:hAnsiTheme="minorHAnsi" w:cs="Arial"/>
          <w:color w:val="auto"/>
        </w:rPr>
      </w:pPr>
      <w:r w:rsidRPr="00625D73">
        <w:rPr>
          <w:rFonts w:asciiTheme="minorHAnsi" w:hAnsiTheme="minorHAnsi" w:cs="Arial"/>
          <w:color w:val="auto"/>
        </w:rPr>
        <w:lastRenderedPageBreak/>
        <w:t xml:space="preserve">Once the tank is </w:t>
      </w:r>
      <w:r w:rsidR="0096087C" w:rsidRPr="00625D73">
        <w:rPr>
          <w:rFonts w:asciiTheme="minorHAnsi" w:hAnsiTheme="minorHAnsi" w:cs="Arial"/>
          <w:color w:val="auto"/>
        </w:rPr>
        <w:t xml:space="preserve">fully </w:t>
      </w:r>
      <w:r w:rsidRPr="00625D73">
        <w:rPr>
          <w:rFonts w:asciiTheme="minorHAnsi" w:hAnsiTheme="minorHAnsi" w:cs="Arial"/>
          <w:color w:val="auto"/>
        </w:rPr>
        <w:t>packed</w:t>
      </w:r>
      <w:r w:rsidR="00DD06F1" w:rsidRPr="00625D73">
        <w:rPr>
          <w:rFonts w:asciiTheme="minorHAnsi" w:hAnsiTheme="minorHAnsi" w:cs="Arial"/>
          <w:color w:val="auto"/>
        </w:rPr>
        <w:t>, p</w:t>
      </w:r>
      <w:r w:rsidRPr="00625D73">
        <w:rPr>
          <w:rFonts w:asciiTheme="minorHAnsi" w:hAnsiTheme="minorHAnsi" w:cs="Arial"/>
          <w:color w:val="auto"/>
        </w:rPr>
        <w:t xml:space="preserve">lace a </w:t>
      </w:r>
      <w:r w:rsidR="00BF089F" w:rsidRPr="00625D73">
        <w:rPr>
          <w:rFonts w:asciiTheme="minorHAnsi" w:hAnsiTheme="minorHAnsi" w:cs="Arial"/>
          <w:color w:val="auto"/>
        </w:rPr>
        <w:t xml:space="preserve">plastic </w:t>
      </w:r>
      <w:r w:rsidRPr="00625D73">
        <w:rPr>
          <w:rFonts w:asciiTheme="minorHAnsi" w:hAnsiTheme="minorHAnsi" w:cs="Arial"/>
          <w:color w:val="auto"/>
        </w:rPr>
        <w:t xml:space="preserve">cover </w:t>
      </w:r>
      <w:r w:rsidR="00BF089F" w:rsidRPr="00625D73">
        <w:rPr>
          <w:rFonts w:asciiTheme="minorHAnsi" w:hAnsiTheme="minorHAnsi" w:cs="Arial"/>
          <w:color w:val="auto"/>
        </w:rPr>
        <w:t>such as saran wrap</w:t>
      </w:r>
      <w:r w:rsidR="00AE6301" w:rsidRPr="00625D73">
        <w:rPr>
          <w:rFonts w:asciiTheme="minorHAnsi" w:hAnsiTheme="minorHAnsi" w:cs="Arial"/>
          <w:color w:val="auto"/>
        </w:rPr>
        <w:t xml:space="preserve"> over the tank</w:t>
      </w:r>
      <w:r w:rsidRPr="00625D73">
        <w:rPr>
          <w:rFonts w:asciiTheme="minorHAnsi" w:hAnsiTheme="minorHAnsi" w:cs="Arial"/>
          <w:color w:val="auto"/>
        </w:rPr>
        <w:t xml:space="preserve"> until the experiment is ready to start to prevent </w:t>
      </w:r>
      <w:r w:rsidR="00735F26" w:rsidRPr="00625D73">
        <w:rPr>
          <w:rFonts w:asciiTheme="minorHAnsi" w:hAnsiTheme="minorHAnsi" w:cs="Arial"/>
          <w:color w:val="auto"/>
        </w:rPr>
        <w:t xml:space="preserve">the onset of </w:t>
      </w:r>
      <w:r w:rsidRPr="00625D73">
        <w:rPr>
          <w:rFonts w:asciiTheme="minorHAnsi" w:hAnsiTheme="minorHAnsi" w:cs="Arial"/>
          <w:color w:val="auto"/>
        </w:rPr>
        <w:t>evaporation.</w:t>
      </w:r>
      <w:r w:rsidR="00C209B1" w:rsidRPr="00625D73">
        <w:rPr>
          <w:rFonts w:asciiTheme="minorHAnsi" w:hAnsiTheme="minorHAnsi" w:cs="Arial"/>
          <w:color w:val="auto"/>
        </w:rPr>
        <w:t xml:space="preserve"> </w:t>
      </w:r>
    </w:p>
    <w:p w14:paraId="478A96F1" w14:textId="77777777" w:rsidR="005747B0" w:rsidRPr="00625D73" w:rsidRDefault="005747B0" w:rsidP="0036405D">
      <w:pPr>
        <w:pStyle w:val="ListParagraph"/>
        <w:widowControl/>
        <w:autoSpaceDE/>
        <w:autoSpaceDN/>
        <w:adjustRightInd/>
        <w:ind w:left="0"/>
        <w:rPr>
          <w:rFonts w:asciiTheme="minorHAnsi" w:hAnsiTheme="minorHAnsi" w:cs="Arial"/>
          <w:color w:val="auto"/>
          <w:highlight w:val="yellow"/>
        </w:rPr>
      </w:pPr>
    </w:p>
    <w:p w14:paraId="5A651256" w14:textId="487623A8" w:rsidR="009B7898" w:rsidRPr="00625D73" w:rsidRDefault="00722C49" w:rsidP="00F83785">
      <w:pPr>
        <w:pStyle w:val="ListParagraph"/>
        <w:widowControl/>
        <w:numPr>
          <w:ilvl w:val="1"/>
          <w:numId w:val="11"/>
        </w:numPr>
        <w:ind w:left="0" w:firstLine="0"/>
        <w:rPr>
          <w:rFonts w:asciiTheme="minorHAnsi" w:hAnsiTheme="minorHAnsi" w:cs="Arial"/>
          <w:color w:val="auto"/>
          <w:highlight w:val="yellow"/>
        </w:rPr>
      </w:pPr>
      <w:r w:rsidRPr="00625D73">
        <w:rPr>
          <w:rFonts w:asciiTheme="minorHAnsi" w:hAnsiTheme="minorHAnsi" w:cs="Arial"/>
          <w:color w:val="auto"/>
          <w:highlight w:val="yellow"/>
        </w:rPr>
        <w:t>Place the tank on a weighting scale to monitor c</w:t>
      </w:r>
      <w:r w:rsidR="00963F89" w:rsidRPr="00625D73">
        <w:rPr>
          <w:rFonts w:asciiTheme="minorHAnsi" w:hAnsiTheme="minorHAnsi" w:cs="Arial"/>
          <w:color w:val="auto"/>
          <w:highlight w:val="yellow"/>
        </w:rPr>
        <w:t xml:space="preserve">umulative water loss </w:t>
      </w:r>
      <w:r w:rsidR="00735F26" w:rsidRPr="00625D73">
        <w:rPr>
          <w:rFonts w:asciiTheme="minorHAnsi" w:hAnsiTheme="minorHAnsi" w:cs="Arial"/>
          <w:color w:val="auto"/>
          <w:highlight w:val="yellow"/>
        </w:rPr>
        <w:t xml:space="preserve">which can in turn be used to calculate </w:t>
      </w:r>
      <w:r w:rsidR="00963F89" w:rsidRPr="00625D73">
        <w:rPr>
          <w:rFonts w:asciiTheme="minorHAnsi" w:hAnsiTheme="minorHAnsi" w:cs="Arial"/>
          <w:color w:val="auto"/>
          <w:highlight w:val="yellow"/>
        </w:rPr>
        <w:t>evaporation rate</w:t>
      </w:r>
      <w:r w:rsidRPr="00625D73">
        <w:rPr>
          <w:rFonts w:asciiTheme="minorHAnsi" w:hAnsiTheme="minorHAnsi" w:cs="Arial"/>
          <w:color w:val="auto"/>
          <w:highlight w:val="yellow"/>
        </w:rPr>
        <w:t>.</w:t>
      </w:r>
      <w:r w:rsidR="005A46BA" w:rsidRPr="00625D73">
        <w:rPr>
          <w:rFonts w:asciiTheme="minorHAnsi" w:hAnsiTheme="minorHAnsi" w:cs="Arial"/>
          <w:color w:val="auto"/>
          <w:highlight w:val="yellow"/>
        </w:rPr>
        <w:t xml:space="preserve"> </w:t>
      </w:r>
    </w:p>
    <w:p w14:paraId="578DDE77" w14:textId="77777777" w:rsidR="009B7898" w:rsidRPr="00625D73" w:rsidRDefault="009B7898" w:rsidP="002864C9">
      <w:pPr>
        <w:pStyle w:val="ListParagraph"/>
        <w:rPr>
          <w:rFonts w:asciiTheme="minorHAnsi" w:hAnsiTheme="minorHAnsi" w:cs="Arial"/>
          <w:color w:val="auto"/>
        </w:rPr>
      </w:pPr>
    </w:p>
    <w:p w14:paraId="60767F9F" w14:textId="7A529514" w:rsidR="005747B0" w:rsidRPr="00625D73" w:rsidRDefault="002864C9" w:rsidP="00F83785">
      <w:pPr>
        <w:pStyle w:val="ListParagraph"/>
        <w:widowControl/>
        <w:numPr>
          <w:ilvl w:val="1"/>
          <w:numId w:val="11"/>
        </w:numPr>
        <w:ind w:left="0" w:firstLine="0"/>
        <w:rPr>
          <w:rFonts w:asciiTheme="minorHAnsi" w:hAnsiTheme="minorHAnsi" w:cs="Arial"/>
          <w:color w:val="auto"/>
        </w:rPr>
      </w:pPr>
      <w:r w:rsidRPr="00625D73">
        <w:rPr>
          <w:rFonts w:asciiTheme="minorHAnsi" w:hAnsiTheme="minorHAnsi" w:cs="Arial"/>
          <w:color w:val="auto"/>
        </w:rPr>
        <w:t>Calculate the h</w:t>
      </w:r>
      <w:r w:rsidR="009B7898" w:rsidRPr="00625D73">
        <w:rPr>
          <w:rFonts w:asciiTheme="minorHAnsi" w:hAnsiTheme="minorHAnsi" w:cs="Arial"/>
          <w:color w:val="auto"/>
        </w:rPr>
        <w:t>ourly evaporation rate by dividing the hourly weight loss by the product of the density of water and the cross sectional area of the evaporating surface</w:t>
      </w:r>
      <w:r w:rsidR="00963F89" w:rsidRPr="00625D73">
        <w:rPr>
          <w:rFonts w:asciiTheme="minorHAnsi" w:hAnsiTheme="minorHAnsi" w:cs="Arial"/>
          <w:color w:val="auto"/>
        </w:rPr>
        <w:t>.</w:t>
      </w:r>
    </w:p>
    <w:p w14:paraId="33922204" w14:textId="77777777" w:rsidR="000A4A1A" w:rsidRPr="00625D73" w:rsidRDefault="000A4A1A">
      <w:pPr>
        <w:widowControl/>
        <w:jc w:val="left"/>
        <w:rPr>
          <w:rFonts w:asciiTheme="minorHAnsi" w:hAnsiTheme="minorHAnsi" w:cs="Arial"/>
          <w:color w:val="auto"/>
          <w:highlight w:val="yellow"/>
        </w:rPr>
      </w:pPr>
    </w:p>
    <w:p w14:paraId="31E92F38" w14:textId="26F732FA" w:rsidR="00534090" w:rsidRPr="00625D73" w:rsidRDefault="007E597C" w:rsidP="00F83785">
      <w:pPr>
        <w:pStyle w:val="ListParagraph"/>
        <w:widowControl/>
        <w:numPr>
          <w:ilvl w:val="0"/>
          <w:numId w:val="11"/>
        </w:numPr>
        <w:autoSpaceDE/>
        <w:autoSpaceDN/>
        <w:adjustRightInd/>
        <w:ind w:left="0" w:firstLine="0"/>
        <w:jc w:val="left"/>
        <w:rPr>
          <w:rFonts w:asciiTheme="minorHAnsi" w:hAnsiTheme="minorHAnsi"/>
          <w:color w:val="auto"/>
          <w:highlight w:val="yellow"/>
        </w:rPr>
      </w:pPr>
      <w:r w:rsidRPr="00625D73">
        <w:rPr>
          <w:rFonts w:asciiTheme="minorHAnsi" w:hAnsiTheme="minorHAnsi"/>
          <w:b/>
          <w:color w:val="auto"/>
          <w:highlight w:val="yellow"/>
        </w:rPr>
        <w:t>Start the e</w:t>
      </w:r>
      <w:r w:rsidR="00534090" w:rsidRPr="00625D73">
        <w:rPr>
          <w:rFonts w:asciiTheme="minorHAnsi" w:hAnsiTheme="minorHAnsi"/>
          <w:b/>
          <w:color w:val="auto"/>
          <w:highlight w:val="yellow"/>
        </w:rPr>
        <w:t>xp</w:t>
      </w:r>
      <w:r w:rsidRPr="00625D73">
        <w:rPr>
          <w:rFonts w:asciiTheme="minorHAnsi" w:hAnsiTheme="minorHAnsi"/>
          <w:b/>
          <w:color w:val="auto"/>
          <w:highlight w:val="yellow"/>
        </w:rPr>
        <w:t xml:space="preserve">eriment and </w:t>
      </w:r>
      <w:r w:rsidR="00021B4B" w:rsidRPr="00625D73">
        <w:rPr>
          <w:rFonts w:asciiTheme="minorHAnsi" w:hAnsiTheme="minorHAnsi"/>
          <w:b/>
          <w:color w:val="auto"/>
          <w:highlight w:val="yellow"/>
        </w:rPr>
        <w:t xml:space="preserve">begin data </w:t>
      </w:r>
      <w:r w:rsidRPr="00625D73">
        <w:rPr>
          <w:rFonts w:asciiTheme="minorHAnsi" w:hAnsiTheme="minorHAnsi"/>
          <w:b/>
          <w:color w:val="auto"/>
          <w:highlight w:val="yellow"/>
        </w:rPr>
        <w:t>collect</w:t>
      </w:r>
      <w:r w:rsidR="00021B4B" w:rsidRPr="00625D73">
        <w:rPr>
          <w:rFonts w:asciiTheme="minorHAnsi" w:hAnsiTheme="minorHAnsi"/>
          <w:b/>
          <w:color w:val="auto"/>
          <w:highlight w:val="yellow"/>
        </w:rPr>
        <w:t>ion</w:t>
      </w:r>
      <w:r w:rsidRPr="00625D73">
        <w:rPr>
          <w:rFonts w:asciiTheme="minorHAnsi" w:hAnsiTheme="minorHAnsi"/>
          <w:color w:val="auto"/>
          <w:highlight w:val="yellow"/>
        </w:rPr>
        <w:t>.</w:t>
      </w:r>
    </w:p>
    <w:p w14:paraId="675452F9" w14:textId="77777777" w:rsidR="005747B0" w:rsidRPr="00625D73" w:rsidRDefault="005747B0" w:rsidP="0036405D">
      <w:pPr>
        <w:pStyle w:val="ListParagraph"/>
        <w:widowControl/>
        <w:autoSpaceDE/>
        <w:autoSpaceDN/>
        <w:adjustRightInd/>
        <w:ind w:left="0"/>
        <w:jc w:val="left"/>
        <w:rPr>
          <w:rFonts w:asciiTheme="minorHAnsi" w:hAnsiTheme="minorHAnsi"/>
          <w:color w:val="auto"/>
          <w:highlight w:val="yellow"/>
        </w:rPr>
      </w:pPr>
    </w:p>
    <w:p w14:paraId="7EE1743B" w14:textId="21C2852F" w:rsidR="00FB44A3" w:rsidRPr="00625D73" w:rsidRDefault="00C650C5" w:rsidP="00F83785">
      <w:pPr>
        <w:pStyle w:val="ListParagraph"/>
        <w:widowControl/>
        <w:numPr>
          <w:ilvl w:val="1"/>
          <w:numId w:val="11"/>
        </w:numPr>
        <w:autoSpaceDE/>
        <w:autoSpaceDN/>
        <w:adjustRightInd/>
        <w:ind w:left="0" w:firstLine="0"/>
        <w:rPr>
          <w:rFonts w:asciiTheme="minorHAnsi" w:hAnsiTheme="minorHAnsi"/>
          <w:color w:val="auto"/>
          <w:highlight w:val="yellow"/>
        </w:rPr>
      </w:pPr>
      <w:r w:rsidRPr="00625D73">
        <w:rPr>
          <w:rFonts w:asciiTheme="minorHAnsi" w:hAnsiTheme="minorHAnsi"/>
          <w:color w:val="auto"/>
          <w:highlight w:val="yellow"/>
        </w:rPr>
        <w:t>Once the set</w:t>
      </w:r>
      <w:r w:rsidR="00021B4B" w:rsidRPr="00625D73">
        <w:rPr>
          <w:rFonts w:asciiTheme="minorHAnsi" w:hAnsiTheme="minorHAnsi"/>
          <w:color w:val="auto"/>
          <w:highlight w:val="yellow"/>
        </w:rPr>
        <w:t>-</w:t>
      </w:r>
      <w:r w:rsidRPr="00625D73">
        <w:rPr>
          <w:rFonts w:asciiTheme="minorHAnsi" w:hAnsiTheme="minorHAnsi"/>
          <w:color w:val="auto"/>
          <w:highlight w:val="yellow"/>
        </w:rPr>
        <w:t>up is complete</w:t>
      </w:r>
      <w:r w:rsidR="00021B4B" w:rsidRPr="00625D73">
        <w:rPr>
          <w:rFonts w:asciiTheme="minorHAnsi" w:hAnsiTheme="minorHAnsi"/>
          <w:color w:val="auto"/>
          <w:highlight w:val="yellow"/>
        </w:rPr>
        <w:t>,</w:t>
      </w:r>
      <w:r w:rsidR="00FB7FD5" w:rsidRPr="00625D73">
        <w:rPr>
          <w:rFonts w:asciiTheme="minorHAnsi" w:hAnsiTheme="minorHAnsi"/>
          <w:color w:val="auto"/>
          <w:highlight w:val="yellow"/>
        </w:rPr>
        <w:t xml:space="preserve"> </w:t>
      </w:r>
      <w:r w:rsidR="00021B4B" w:rsidRPr="00625D73">
        <w:rPr>
          <w:rFonts w:asciiTheme="minorHAnsi" w:hAnsiTheme="minorHAnsi"/>
          <w:color w:val="auto"/>
          <w:highlight w:val="yellow"/>
        </w:rPr>
        <w:t xml:space="preserve">determine the desired </w:t>
      </w:r>
      <w:r w:rsidR="00AF7685" w:rsidRPr="00625D73">
        <w:rPr>
          <w:rFonts w:asciiTheme="minorHAnsi" w:hAnsiTheme="minorHAnsi"/>
          <w:color w:val="auto"/>
          <w:highlight w:val="yellow"/>
        </w:rPr>
        <w:t>atmospheric</w:t>
      </w:r>
      <w:r w:rsidR="00021B4B" w:rsidRPr="00625D73">
        <w:rPr>
          <w:rFonts w:asciiTheme="minorHAnsi" w:hAnsiTheme="minorHAnsi"/>
          <w:color w:val="auto"/>
          <w:highlight w:val="yellow"/>
        </w:rPr>
        <w:t xml:space="preserve"> conditions (i.e. temperature, wind </w:t>
      </w:r>
      <w:r w:rsidR="006E025D" w:rsidRPr="00625D73">
        <w:rPr>
          <w:rFonts w:asciiTheme="minorHAnsi" w:hAnsiTheme="minorHAnsi"/>
          <w:color w:val="auto"/>
          <w:highlight w:val="yellow"/>
        </w:rPr>
        <w:t>speed</w:t>
      </w:r>
      <w:r w:rsidR="00021B4B" w:rsidRPr="00625D73">
        <w:rPr>
          <w:rFonts w:asciiTheme="minorHAnsi" w:hAnsiTheme="minorHAnsi"/>
          <w:color w:val="auto"/>
          <w:highlight w:val="yellow"/>
        </w:rPr>
        <w:t>)</w:t>
      </w:r>
      <w:r w:rsidRPr="00625D73">
        <w:rPr>
          <w:rFonts w:asciiTheme="minorHAnsi" w:hAnsiTheme="minorHAnsi"/>
          <w:color w:val="auto"/>
          <w:highlight w:val="yellow"/>
        </w:rPr>
        <w:t xml:space="preserve">. </w:t>
      </w:r>
      <w:r w:rsidR="00ED6806" w:rsidRPr="00625D73">
        <w:rPr>
          <w:rFonts w:asciiTheme="minorHAnsi" w:hAnsiTheme="minorHAnsi"/>
          <w:color w:val="auto"/>
          <w:highlight w:val="yellow"/>
        </w:rPr>
        <w:t>Ensure</w:t>
      </w:r>
      <w:r w:rsidRPr="00625D73">
        <w:rPr>
          <w:rFonts w:asciiTheme="minorHAnsi" w:hAnsiTheme="minorHAnsi"/>
          <w:color w:val="auto"/>
          <w:highlight w:val="yellow"/>
        </w:rPr>
        <w:t xml:space="preserve"> </w:t>
      </w:r>
      <w:r w:rsidR="00021B4B" w:rsidRPr="00625D73">
        <w:rPr>
          <w:rFonts w:asciiTheme="minorHAnsi" w:hAnsiTheme="minorHAnsi"/>
          <w:color w:val="auto"/>
          <w:highlight w:val="yellow"/>
        </w:rPr>
        <w:t xml:space="preserve">that </w:t>
      </w:r>
      <w:r w:rsidRPr="00625D73">
        <w:rPr>
          <w:rFonts w:asciiTheme="minorHAnsi" w:hAnsiTheme="minorHAnsi"/>
          <w:color w:val="auto"/>
          <w:highlight w:val="yellow"/>
        </w:rPr>
        <w:t>the data loggers and other data acquisit</w:t>
      </w:r>
      <w:r w:rsidR="002E1527" w:rsidRPr="00625D73">
        <w:rPr>
          <w:rFonts w:asciiTheme="minorHAnsi" w:hAnsiTheme="minorHAnsi"/>
          <w:color w:val="auto"/>
          <w:highlight w:val="yellow"/>
        </w:rPr>
        <w:t>ion systems are turned on</w:t>
      </w:r>
      <w:r w:rsidR="00ED6806" w:rsidRPr="00625D73">
        <w:rPr>
          <w:rFonts w:asciiTheme="minorHAnsi" w:hAnsiTheme="minorHAnsi"/>
          <w:color w:val="auto"/>
          <w:highlight w:val="yellow"/>
        </w:rPr>
        <w:t xml:space="preserve"> and </w:t>
      </w:r>
      <w:r w:rsidR="00021B4B" w:rsidRPr="00625D73">
        <w:rPr>
          <w:rFonts w:asciiTheme="minorHAnsi" w:hAnsiTheme="minorHAnsi"/>
          <w:color w:val="auto"/>
          <w:highlight w:val="yellow"/>
        </w:rPr>
        <w:t xml:space="preserve">set to </w:t>
      </w:r>
      <w:r w:rsidR="006C351B" w:rsidRPr="00625D73">
        <w:rPr>
          <w:rFonts w:asciiTheme="minorHAnsi" w:hAnsiTheme="minorHAnsi"/>
          <w:color w:val="auto"/>
          <w:highlight w:val="yellow"/>
        </w:rPr>
        <w:t xml:space="preserve">the </w:t>
      </w:r>
      <w:r w:rsidRPr="00625D73">
        <w:rPr>
          <w:rFonts w:asciiTheme="minorHAnsi" w:hAnsiTheme="minorHAnsi"/>
          <w:color w:val="auto"/>
          <w:highlight w:val="yellow"/>
        </w:rPr>
        <w:t xml:space="preserve">correct </w:t>
      </w:r>
      <w:r w:rsidR="006C351B" w:rsidRPr="00625D73">
        <w:rPr>
          <w:rFonts w:asciiTheme="minorHAnsi" w:hAnsiTheme="minorHAnsi"/>
          <w:color w:val="auto"/>
          <w:highlight w:val="yellow"/>
        </w:rPr>
        <w:t xml:space="preserve">sampling </w:t>
      </w:r>
      <w:r w:rsidRPr="00625D73">
        <w:rPr>
          <w:rFonts w:asciiTheme="minorHAnsi" w:hAnsiTheme="minorHAnsi"/>
          <w:color w:val="auto"/>
          <w:highlight w:val="yellow"/>
        </w:rPr>
        <w:t>intervals</w:t>
      </w:r>
      <w:r w:rsidR="00ED6806" w:rsidRPr="00625D73">
        <w:rPr>
          <w:rFonts w:asciiTheme="minorHAnsi" w:hAnsiTheme="minorHAnsi"/>
          <w:color w:val="auto"/>
          <w:highlight w:val="yellow"/>
        </w:rPr>
        <w:t xml:space="preserve"> (e.g.</w:t>
      </w:r>
      <w:r w:rsidR="00625D73" w:rsidRPr="00625D73">
        <w:rPr>
          <w:rFonts w:asciiTheme="minorHAnsi" w:hAnsiTheme="minorHAnsi"/>
          <w:color w:val="auto"/>
          <w:highlight w:val="yellow"/>
        </w:rPr>
        <w:t>,</w:t>
      </w:r>
      <w:r w:rsidR="00ED6806" w:rsidRPr="00625D73">
        <w:rPr>
          <w:rFonts w:asciiTheme="minorHAnsi" w:hAnsiTheme="minorHAnsi"/>
          <w:color w:val="auto"/>
          <w:highlight w:val="yellow"/>
        </w:rPr>
        <w:t xml:space="preserve"> every 10 minutes)</w:t>
      </w:r>
      <w:r w:rsidRPr="00625D73">
        <w:rPr>
          <w:rFonts w:asciiTheme="minorHAnsi" w:hAnsiTheme="minorHAnsi"/>
          <w:color w:val="auto"/>
          <w:highlight w:val="yellow"/>
        </w:rPr>
        <w:t xml:space="preserve">. </w:t>
      </w:r>
    </w:p>
    <w:p w14:paraId="6A5F8B79" w14:textId="77777777" w:rsidR="003A41FA" w:rsidRPr="00625D73" w:rsidRDefault="003A41FA" w:rsidP="003A41FA">
      <w:pPr>
        <w:pStyle w:val="ListParagraph"/>
        <w:widowControl/>
        <w:autoSpaceDE/>
        <w:autoSpaceDN/>
        <w:adjustRightInd/>
        <w:ind w:left="0"/>
        <w:rPr>
          <w:rFonts w:asciiTheme="minorHAnsi" w:hAnsiTheme="minorHAnsi"/>
          <w:color w:val="auto"/>
          <w:highlight w:val="yellow"/>
        </w:rPr>
      </w:pPr>
    </w:p>
    <w:p w14:paraId="1492BE4B" w14:textId="6CF8709D" w:rsidR="00991DD4" w:rsidRPr="00625D73" w:rsidRDefault="00C650C5" w:rsidP="00F83785">
      <w:pPr>
        <w:pStyle w:val="ListParagraph"/>
        <w:widowControl/>
        <w:numPr>
          <w:ilvl w:val="1"/>
          <w:numId w:val="11"/>
        </w:numPr>
        <w:autoSpaceDE/>
        <w:autoSpaceDN/>
        <w:adjustRightInd/>
        <w:ind w:left="0" w:firstLine="0"/>
        <w:rPr>
          <w:rFonts w:asciiTheme="minorHAnsi" w:hAnsiTheme="minorHAnsi"/>
          <w:color w:val="auto"/>
          <w:highlight w:val="yellow"/>
        </w:rPr>
      </w:pPr>
      <w:r w:rsidRPr="00625D73">
        <w:rPr>
          <w:rFonts w:asciiTheme="minorHAnsi" w:hAnsiTheme="minorHAnsi"/>
          <w:color w:val="auto"/>
          <w:highlight w:val="yellow"/>
        </w:rPr>
        <w:t xml:space="preserve">Start the fan and </w:t>
      </w:r>
      <w:r w:rsidR="006C351B" w:rsidRPr="00625D73">
        <w:rPr>
          <w:rFonts w:asciiTheme="minorHAnsi" w:hAnsiTheme="minorHAnsi"/>
          <w:color w:val="auto"/>
          <w:highlight w:val="yellow"/>
        </w:rPr>
        <w:t>temperature control system</w:t>
      </w:r>
      <w:r w:rsidR="00FF6D54" w:rsidRPr="00625D73">
        <w:rPr>
          <w:rFonts w:asciiTheme="minorHAnsi" w:hAnsiTheme="minorHAnsi"/>
          <w:color w:val="auto"/>
          <w:highlight w:val="yellow"/>
        </w:rPr>
        <w:t>. Allow</w:t>
      </w:r>
      <w:r w:rsidR="002C2E05" w:rsidRPr="00625D73">
        <w:rPr>
          <w:rFonts w:asciiTheme="minorHAnsi" w:hAnsiTheme="minorHAnsi"/>
          <w:color w:val="auto"/>
          <w:highlight w:val="yellow"/>
        </w:rPr>
        <w:t xml:space="preserve"> the climate conditions to equilibrate</w:t>
      </w:r>
      <w:r w:rsidR="006C351B" w:rsidRPr="00625D73">
        <w:rPr>
          <w:rFonts w:asciiTheme="minorHAnsi" w:hAnsiTheme="minorHAnsi"/>
          <w:color w:val="auto"/>
          <w:highlight w:val="yellow"/>
        </w:rPr>
        <w:t xml:space="preserve"> before </w:t>
      </w:r>
      <w:r w:rsidRPr="00625D73">
        <w:rPr>
          <w:rFonts w:asciiTheme="minorHAnsi" w:hAnsiTheme="minorHAnsi"/>
          <w:color w:val="auto"/>
          <w:highlight w:val="yellow"/>
        </w:rPr>
        <w:t>remov</w:t>
      </w:r>
      <w:r w:rsidR="006C351B" w:rsidRPr="00625D73">
        <w:rPr>
          <w:rFonts w:asciiTheme="minorHAnsi" w:hAnsiTheme="minorHAnsi"/>
          <w:color w:val="auto"/>
          <w:highlight w:val="yellow"/>
        </w:rPr>
        <w:t>ing</w:t>
      </w:r>
      <w:r w:rsidRPr="00625D73">
        <w:rPr>
          <w:rFonts w:asciiTheme="minorHAnsi" w:hAnsiTheme="minorHAnsi"/>
          <w:color w:val="auto"/>
          <w:highlight w:val="yellow"/>
        </w:rPr>
        <w:t xml:space="preserve"> the </w:t>
      </w:r>
      <w:r w:rsidR="006B7A0D" w:rsidRPr="00625D73">
        <w:rPr>
          <w:rFonts w:asciiTheme="minorHAnsi" w:hAnsiTheme="minorHAnsi"/>
          <w:color w:val="auto"/>
          <w:highlight w:val="yellow"/>
        </w:rPr>
        <w:t xml:space="preserve">plastic </w:t>
      </w:r>
      <w:r w:rsidRPr="00625D73">
        <w:rPr>
          <w:rFonts w:asciiTheme="minorHAnsi" w:hAnsiTheme="minorHAnsi"/>
          <w:color w:val="auto"/>
          <w:highlight w:val="yellow"/>
        </w:rPr>
        <w:t>cover on t</w:t>
      </w:r>
      <w:r w:rsidR="006B7A0D" w:rsidRPr="00625D73">
        <w:rPr>
          <w:rFonts w:asciiTheme="minorHAnsi" w:hAnsiTheme="minorHAnsi"/>
          <w:color w:val="auto"/>
          <w:highlight w:val="yellow"/>
        </w:rPr>
        <w:t xml:space="preserve">he surface of the soil tank. </w:t>
      </w:r>
      <w:r w:rsidR="00FF6D54" w:rsidRPr="00625D73">
        <w:rPr>
          <w:rFonts w:asciiTheme="minorHAnsi" w:hAnsiTheme="minorHAnsi"/>
          <w:color w:val="auto"/>
          <w:highlight w:val="yellow"/>
        </w:rPr>
        <w:t>Run the experiment</w:t>
      </w:r>
      <w:r w:rsidRPr="00625D73">
        <w:rPr>
          <w:rFonts w:asciiTheme="minorHAnsi" w:hAnsiTheme="minorHAnsi"/>
          <w:color w:val="auto"/>
          <w:highlight w:val="yellow"/>
        </w:rPr>
        <w:t xml:space="preserve"> for the </w:t>
      </w:r>
      <w:r w:rsidR="006C351B" w:rsidRPr="00625D73">
        <w:rPr>
          <w:rFonts w:asciiTheme="minorHAnsi" w:hAnsiTheme="minorHAnsi"/>
          <w:color w:val="auto"/>
          <w:highlight w:val="yellow"/>
        </w:rPr>
        <w:t xml:space="preserve">desired </w:t>
      </w:r>
      <w:r w:rsidRPr="00625D73">
        <w:rPr>
          <w:rFonts w:asciiTheme="minorHAnsi" w:hAnsiTheme="minorHAnsi"/>
          <w:color w:val="auto"/>
          <w:highlight w:val="yellow"/>
        </w:rPr>
        <w:t xml:space="preserve">length of </w:t>
      </w:r>
      <w:r w:rsidR="00FF6D54" w:rsidRPr="00625D73">
        <w:rPr>
          <w:rFonts w:asciiTheme="minorHAnsi" w:hAnsiTheme="minorHAnsi"/>
          <w:color w:val="auto"/>
          <w:highlight w:val="yellow"/>
        </w:rPr>
        <w:t>time (e.g.</w:t>
      </w:r>
      <w:r w:rsidR="00625D73" w:rsidRPr="00625D73">
        <w:rPr>
          <w:rFonts w:asciiTheme="minorHAnsi" w:hAnsiTheme="minorHAnsi"/>
          <w:color w:val="auto"/>
          <w:highlight w:val="yellow"/>
        </w:rPr>
        <w:t>,</w:t>
      </w:r>
      <w:r w:rsidR="00FF6D54" w:rsidRPr="00625D73">
        <w:rPr>
          <w:rFonts w:asciiTheme="minorHAnsi" w:hAnsiTheme="minorHAnsi"/>
          <w:color w:val="auto"/>
          <w:highlight w:val="yellow"/>
        </w:rPr>
        <w:t xml:space="preserve"> 15 days)</w:t>
      </w:r>
      <w:r w:rsidRPr="00625D73">
        <w:rPr>
          <w:rFonts w:asciiTheme="minorHAnsi" w:hAnsiTheme="minorHAnsi"/>
          <w:color w:val="auto"/>
          <w:highlight w:val="yellow"/>
        </w:rPr>
        <w:t xml:space="preserve">. </w:t>
      </w:r>
    </w:p>
    <w:p w14:paraId="00434432" w14:textId="77777777" w:rsidR="005747B0" w:rsidRPr="00625D73" w:rsidRDefault="005747B0" w:rsidP="0036405D">
      <w:pPr>
        <w:pStyle w:val="ListParagraph"/>
        <w:widowControl/>
        <w:autoSpaceDE/>
        <w:autoSpaceDN/>
        <w:adjustRightInd/>
        <w:ind w:left="0"/>
        <w:rPr>
          <w:rFonts w:asciiTheme="minorHAnsi" w:hAnsiTheme="minorHAnsi"/>
          <w:color w:val="auto"/>
        </w:rPr>
      </w:pPr>
    </w:p>
    <w:p w14:paraId="5E2BA676" w14:textId="7A9736BF" w:rsidR="006E2F5E" w:rsidRPr="00625D73" w:rsidRDefault="006305D7">
      <w:pPr>
        <w:rPr>
          <w:rFonts w:asciiTheme="minorHAnsi" w:hAnsiTheme="minorHAnsi" w:cs="Arial"/>
          <w:b/>
          <w:bCs/>
          <w:color w:val="auto"/>
        </w:rPr>
      </w:pPr>
      <w:r w:rsidRPr="00625D73">
        <w:rPr>
          <w:rFonts w:asciiTheme="minorHAnsi" w:hAnsiTheme="minorHAnsi" w:cs="Arial"/>
          <w:b/>
          <w:color w:val="auto"/>
        </w:rPr>
        <w:t>REPRESENTATIVE RESULTS</w:t>
      </w:r>
      <w:r w:rsidRPr="00625D73">
        <w:rPr>
          <w:rFonts w:asciiTheme="minorHAnsi" w:hAnsiTheme="minorHAnsi" w:cs="Arial"/>
          <w:b/>
          <w:bCs/>
          <w:color w:val="auto"/>
        </w:rPr>
        <w:t xml:space="preserve">: </w:t>
      </w:r>
    </w:p>
    <w:p w14:paraId="4C84D55F" w14:textId="74B268BD" w:rsidR="00E26285" w:rsidRPr="00625D73" w:rsidRDefault="00937C96" w:rsidP="009C0425">
      <w:pPr>
        <w:pStyle w:val="ListParagraph"/>
        <w:widowControl/>
        <w:autoSpaceDE/>
        <w:autoSpaceDN/>
        <w:adjustRightInd/>
        <w:ind w:left="0"/>
        <w:rPr>
          <w:rFonts w:asciiTheme="minorHAnsi" w:hAnsiTheme="minorHAnsi" w:cs="Arial"/>
          <w:color w:val="auto"/>
          <w:highlight w:val="yellow"/>
        </w:rPr>
      </w:pPr>
      <w:r w:rsidRPr="00625D73">
        <w:rPr>
          <w:rFonts w:asciiTheme="minorHAnsi" w:hAnsiTheme="minorHAnsi" w:cs="Arial"/>
          <w:color w:val="auto"/>
          <w:shd w:val="clear" w:color="auto" w:fill="FFFFFF"/>
        </w:rPr>
        <w:t xml:space="preserve">The </w:t>
      </w:r>
      <w:r w:rsidR="006C351B" w:rsidRPr="00625D73">
        <w:rPr>
          <w:rFonts w:asciiTheme="minorHAnsi" w:hAnsiTheme="minorHAnsi" w:cs="Arial"/>
          <w:color w:val="auto"/>
          <w:shd w:val="clear" w:color="auto" w:fill="FFFFFF"/>
        </w:rPr>
        <w:t xml:space="preserve">objective of the </w:t>
      </w:r>
      <w:r w:rsidRPr="00625D73">
        <w:rPr>
          <w:rFonts w:asciiTheme="minorHAnsi" w:hAnsiTheme="minorHAnsi" w:cs="Arial"/>
          <w:color w:val="auto"/>
          <w:shd w:val="clear" w:color="auto" w:fill="FFFFFF"/>
        </w:rPr>
        <w:t xml:space="preserve">experiment presented </w:t>
      </w:r>
      <w:r w:rsidR="00CE424E" w:rsidRPr="00625D73">
        <w:rPr>
          <w:rFonts w:asciiTheme="minorHAnsi" w:hAnsiTheme="minorHAnsi" w:cs="Arial"/>
          <w:color w:val="auto"/>
          <w:shd w:val="clear" w:color="auto" w:fill="FFFFFF"/>
        </w:rPr>
        <w:t>here</w:t>
      </w:r>
      <w:r w:rsidR="006C351B" w:rsidRPr="00625D73">
        <w:rPr>
          <w:rFonts w:asciiTheme="minorHAnsi" w:hAnsiTheme="minorHAnsi" w:cs="Arial"/>
          <w:color w:val="auto"/>
          <w:shd w:val="clear" w:color="auto" w:fill="FFFFFF"/>
        </w:rPr>
        <w:t xml:space="preserve"> was to </w:t>
      </w:r>
      <w:r w:rsidRPr="00625D73">
        <w:rPr>
          <w:rFonts w:asciiTheme="minorHAnsi" w:hAnsiTheme="minorHAnsi" w:cs="Arial"/>
          <w:color w:val="auto"/>
          <w:shd w:val="clear" w:color="auto" w:fill="FFFFFF"/>
        </w:rPr>
        <w:t>stud</w:t>
      </w:r>
      <w:r w:rsidR="006C351B" w:rsidRPr="00625D73">
        <w:rPr>
          <w:rFonts w:asciiTheme="minorHAnsi" w:hAnsiTheme="minorHAnsi" w:cs="Arial"/>
          <w:color w:val="auto"/>
          <w:shd w:val="clear" w:color="auto" w:fill="FFFFFF"/>
        </w:rPr>
        <w:t>y</w:t>
      </w:r>
      <w:r w:rsidRPr="00625D73">
        <w:rPr>
          <w:rFonts w:asciiTheme="minorHAnsi" w:hAnsiTheme="minorHAnsi" w:cs="Arial"/>
          <w:color w:val="auto"/>
          <w:shd w:val="clear" w:color="auto" w:fill="FFFFFF"/>
        </w:rPr>
        <w:t xml:space="preserve"> the effect of </w:t>
      </w:r>
      <w:r w:rsidR="00F44191" w:rsidRPr="00625D73">
        <w:rPr>
          <w:rFonts w:asciiTheme="minorHAnsi" w:hAnsiTheme="minorHAnsi" w:cs="Arial"/>
          <w:color w:val="auto"/>
          <w:shd w:val="clear" w:color="auto" w:fill="FFFFFF"/>
        </w:rPr>
        <w:t xml:space="preserve">wind </w:t>
      </w:r>
      <w:r w:rsidR="006E025D" w:rsidRPr="00625D73">
        <w:rPr>
          <w:rFonts w:asciiTheme="minorHAnsi" w:hAnsiTheme="minorHAnsi" w:cs="Arial"/>
          <w:color w:val="auto"/>
          <w:shd w:val="clear" w:color="auto" w:fill="FFFFFF"/>
        </w:rPr>
        <w:t xml:space="preserve">speed </w:t>
      </w:r>
      <w:r w:rsidRPr="00625D73">
        <w:rPr>
          <w:rFonts w:asciiTheme="minorHAnsi" w:hAnsiTheme="minorHAnsi" w:cs="Arial"/>
          <w:color w:val="auto"/>
          <w:shd w:val="clear" w:color="auto" w:fill="FFFFFF"/>
        </w:rPr>
        <w:t xml:space="preserve">on </w:t>
      </w:r>
      <w:r w:rsidR="00BF089F" w:rsidRPr="00625D73">
        <w:rPr>
          <w:rFonts w:asciiTheme="minorHAnsi" w:hAnsiTheme="minorHAnsi" w:cs="Arial"/>
          <w:color w:val="auto"/>
          <w:shd w:val="clear" w:color="auto" w:fill="FFFFFF"/>
        </w:rPr>
        <w:t xml:space="preserve">evaporation </w:t>
      </w:r>
      <w:r w:rsidR="004B6ADF" w:rsidRPr="00625D73">
        <w:rPr>
          <w:rFonts w:asciiTheme="minorHAnsi" w:hAnsiTheme="minorHAnsi" w:cs="Arial"/>
          <w:color w:val="auto"/>
          <w:shd w:val="clear" w:color="auto" w:fill="FFFFFF"/>
        </w:rPr>
        <w:t>from bare soil</w:t>
      </w:r>
      <w:r w:rsidRPr="00625D73">
        <w:rPr>
          <w:rFonts w:asciiTheme="minorHAnsi" w:hAnsiTheme="minorHAnsi" w:cs="Arial"/>
          <w:color w:val="auto"/>
          <w:shd w:val="clear" w:color="auto" w:fill="FFFFFF"/>
        </w:rPr>
        <w:t>.</w:t>
      </w:r>
      <w:r w:rsidR="004B6ADF" w:rsidRPr="00625D73">
        <w:rPr>
          <w:rFonts w:asciiTheme="minorHAnsi" w:hAnsiTheme="minorHAnsi" w:cs="Arial"/>
          <w:color w:val="auto"/>
          <w:shd w:val="clear" w:color="auto" w:fill="FFFFFF"/>
        </w:rPr>
        <w:t xml:space="preserve"> </w:t>
      </w:r>
      <w:r w:rsidR="009C0425" w:rsidRPr="00625D73">
        <w:rPr>
          <w:rFonts w:asciiTheme="minorHAnsi" w:hAnsiTheme="minorHAnsi" w:cs="Arial"/>
          <w:color w:val="auto"/>
        </w:rPr>
        <w:t xml:space="preserve">Key properties of the test soil used in the present study are summarized in Table 2. </w:t>
      </w:r>
      <w:r w:rsidR="004B6ADF" w:rsidRPr="00625D73">
        <w:rPr>
          <w:rFonts w:asciiTheme="minorHAnsi" w:hAnsiTheme="minorHAnsi" w:cs="Arial"/>
          <w:color w:val="auto"/>
          <w:shd w:val="clear" w:color="auto" w:fill="FFFFFF"/>
        </w:rPr>
        <w:t>A series of experiments were performed in which</w:t>
      </w:r>
      <w:r w:rsidRPr="00625D73">
        <w:rPr>
          <w:rFonts w:asciiTheme="minorHAnsi" w:hAnsiTheme="minorHAnsi" w:cs="Arial"/>
          <w:color w:val="auto"/>
          <w:shd w:val="clear" w:color="auto" w:fill="FFFFFF"/>
        </w:rPr>
        <w:t xml:space="preserve"> </w:t>
      </w:r>
      <w:r w:rsidR="00106AFF" w:rsidRPr="00625D73">
        <w:rPr>
          <w:rFonts w:asciiTheme="minorHAnsi" w:hAnsiTheme="minorHAnsi" w:cs="Arial"/>
          <w:color w:val="auto"/>
          <w:shd w:val="clear" w:color="auto" w:fill="FFFFFF"/>
        </w:rPr>
        <w:t xml:space="preserve">different </w:t>
      </w:r>
      <w:r w:rsidR="004B6ADF" w:rsidRPr="00625D73">
        <w:rPr>
          <w:rFonts w:asciiTheme="minorHAnsi" w:hAnsiTheme="minorHAnsi" w:cs="Arial"/>
          <w:color w:val="auto"/>
          <w:shd w:val="clear" w:color="auto" w:fill="FFFFFF"/>
        </w:rPr>
        <w:t>boundary conditions at the soil surface (i.e.</w:t>
      </w:r>
      <w:r w:rsidR="00625D73">
        <w:rPr>
          <w:rFonts w:asciiTheme="minorHAnsi" w:hAnsiTheme="minorHAnsi" w:cs="Arial"/>
          <w:color w:val="auto"/>
          <w:shd w:val="clear" w:color="auto" w:fill="FFFFFF"/>
        </w:rPr>
        <w:t>,</w:t>
      </w:r>
      <w:r w:rsidR="004B6ADF" w:rsidRPr="00625D73">
        <w:rPr>
          <w:rFonts w:asciiTheme="minorHAnsi" w:hAnsiTheme="minorHAnsi" w:cs="Arial"/>
          <w:color w:val="auto"/>
          <w:shd w:val="clear" w:color="auto" w:fill="FFFFFF"/>
        </w:rPr>
        <w:t xml:space="preserve"> wind speed and temperature) were applied (Table </w:t>
      </w:r>
      <w:r w:rsidR="00E77315" w:rsidRPr="00625D73">
        <w:rPr>
          <w:rFonts w:asciiTheme="minorHAnsi" w:hAnsiTheme="minorHAnsi" w:cs="Arial"/>
          <w:color w:val="auto"/>
          <w:shd w:val="clear" w:color="auto" w:fill="FFFFFF"/>
        </w:rPr>
        <w:t>2</w:t>
      </w:r>
      <w:r w:rsidR="002F2A31" w:rsidRPr="00625D73">
        <w:rPr>
          <w:rFonts w:asciiTheme="minorHAnsi" w:hAnsiTheme="minorHAnsi" w:cs="Arial"/>
          <w:color w:val="auto"/>
          <w:shd w:val="clear" w:color="auto" w:fill="FFFFFF"/>
        </w:rPr>
        <w:t>)</w:t>
      </w:r>
      <w:r w:rsidR="00106AFF" w:rsidRPr="00625D73">
        <w:rPr>
          <w:rFonts w:asciiTheme="minorHAnsi" w:hAnsiTheme="minorHAnsi" w:cs="Arial"/>
          <w:color w:val="auto"/>
          <w:shd w:val="clear" w:color="auto" w:fill="FFFFFF"/>
        </w:rPr>
        <w:t xml:space="preserve">. </w:t>
      </w:r>
      <w:r w:rsidR="00965F24" w:rsidRPr="00625D73">
        <w:rPr>
          <w:rFonts w:asciiTheme="minorHAnsi" w:hAnsiTheme="minorHAnsi" w:cs="Arial"/>
          <w:color w:val="auto"/>
          <w:shd w:val="clear" w:color="auto" w:fill="FFFFFF"/>
        </w:rPr>
        <w:t xml:space="preserve">Although </w:t>
      </w:r>
      <w:r w:rsidR="00667FF8" w:rsidRPr="00625D73">
        <w:rPr>
          <w:rFonts w:asciiTheme="minorHAnsi" w:hAnsiTheme="minorHAnsi" w:cs="Arial"/>
          <w:color w:val="auto"/>
          <w:shd w:val="clear" w:color="auto" w:fill="FFFFFF"/>
        </w:rPr>
        <w:t>four</w:t>
      </w:r>
      <w:r w:rsidR="00965F24" w:rsidRPr="00625D73">
        <w:rPr>
          <w:rFonts w:asciiTheme="minorHAnsi" w:hAnsiTheme="minorHAnsi" w:cs="Arial"/>
          <w:color w:val="auto"/>
          <w:shd w:val="clear" w:color="auto" w:fill="FFFFFF"/>
        </w:rPr>
        <w:t xml:space="preserve"> experiments </w:t>
      </w:r>
      <w:r w:rsidR="00667FF8" w:rsidRPr="00625D73">
        <w:rPr>
          <w:rFonts w:asciiTheme="minorHAnsi" w:hAnsiTheme="minorHAnsi" w:cs="Arial"/>
          <w:color w:val="auto"/>
          <w:shd w:val="clear" w:color="auto" w:fill="FFFFFF"/>
        </w:rPr>
        <w:t xml:space="preserve">at different wind speeds and temperatures </w:t>
      </w:r>
      <w:r w:rsidR="00965F24" w:rsidRPr="00625D73">
        <w:rPr>
          <w:rFonts w:asciiTheme="minorHAnsi" w:hAnsiTheme="minorHAnsi" w:cs="Arial"/>
          <w:color w:val="auto"/>
          <w:shd w:val="clear" w:color="auto" w:fill="FFFFFF"/>
        </w:rPr>
        <w:t xml:space="preserve">were performed, the majority of experimental results presented here are </w:t>
      </w:r>
      <w:r w:rsidR="00BF089F" w:rsidRPr="00625D73">
        <w:rPr>
          <w:rFonts w:asciiTheme="minorHAnsi" w:hAnsiTheme="minorHAnsi" w:cs="Arial"/>
          <w:color w:val="auto"/>
          <w:shd w:val="clear" w:color="auto" w:fill="FFFFFF"/>
        </w:rPr>
        <w:t>for a wind speed of 1.22 m/s.</w:t>
      </w:r>
      <w:r w:rsidR="00C209B1" w:rsidRPr="00625D73">
        <w:rPr>
          <w:rFonts w:asciiTheme="minorHAnsi" w:hAnsiTheme="minorHAnsi" w:cs="Arial"/>
          <w:color w:val="auto"/>
          <w:shd w:val="clear" w:color="auto" w:fill="FFFFFF"/>
        </w:rPr>
        <w:t xml:space="preserve"> </w:t>
      </w:r>
      <w:r w:rsidR="00667FF8" w:rsidRPr="00625D73">
        <w:rPr>
          <w:rFonts w:asciiTheme="minorHAnsi" w:hAnsiTheme="minorHAnsi" w:cs="Arial"/>
          <w:color w:val="auto"/>
          <w:shd w:val="clear" w:color="auto" w:fill="FFFFFF"/>
        </w:rPr>
        <w:t>C</w:t>
      </w:r>
      <w:r w:rsidR="00965F24" w:rsidRPr="00625D73">
        <w:rPr>
          <w:rFonts w:asciiTheme="minorHAnsi" w:hAnsiTheme="minorHAnsi" w:cs="Arial"/>
          <w:color w:val="auto"/>
          <w:shd w:val="clear" w:color="auto" w:fill="FFFFFF"/>
        </w:rPr>
        <w:t xml:space="preserve">umulative evaporation data is shown for all </w:t>
      </w:r>
      <w:r w:rsidR="00667FF8" w:rsidRPr="00625D73">
        <w:rPr>
          <w:rFonts w:asciiTheme="minorHAnsi" w:hAnsiTheme="minorHAnsi" w:cs="Arial"/>
          <w:color w:val="auto"/>
          <w:shd w:val="clear" w:color="auto" w:fill="FFFFFF"/>
        </w:rPr>
        <w:t xml:space="preserve">four </w:t>
      </w:r>
      <w:r w:rsidR="00965F24" w:rsidRPr="00625D73">
        <w:rPr>
          <w:rFonts w:asciiTheme="minorHAnsi" w:hAnsiTheme="minorHAnsi" w:cs="Arial"/>
          <w:color w:val="auto"/>
          <w:shd w:val="clear" w:color="auto" w:fill="FFFFFF"/>
        </w:rPr>
        <w:t>experiments.</w:t>
      </w:r>
    </w:p>
    <w:p w14:paraId="4AB7E779" w14:textId="77777777" w:rsidR="00123869" w:rsidRPr="00625D73" w:rsidRDefault="00123869">
      <w:pPr>
        <w:rPr>
          <w:rFonts w:asciiTheme="minorHAnsi" w:hAnsiTheme="minorHAnsi" w:cs="Arial"/>
          <w:color w:val="auto"/>
          <w:shd w:val="clear" w:color="auto" w:fill="FFFFFF"/>
        </w:rPr>
      </w:pPr>
    </w:p>
    <w:p w14:paraId="7434CD90" w14:textId="300F2A6B" w:rsidR="002F2A31" w:rsidRPr="00625D73" w:rsidRDefault="002F2A31">
      <w:pPr>
        <w:rPr>
          <w:rFonts w:asciiTheme="minorHAnsi" w:hAnsiTheme="minorHAnsi" w:cs="Arial"/>
          <w:color w:val="auto"/>
          <w:shd w:val="clear" w:color="auto" w:fill="FFFFFF"/>
        </w:rPr>
      </w:pPr>
      <w:r w:rsidRPr="00625D73">
        <w:rPr>
          <w:rFonts w:asciiTheme="minorHAnsi" w:hAnsiTheme="minorHAnsi" w:cs="Arial"/>
          <w:color w:val="auto"/>
          <w:shd w:val="clear" w:color="auto" w:fill="FFFFFF"/>
        </w:rPr>
        <w:t>[Place Table</w:t>
      </w:r>
      <w:r w:rsidR="009C0425" w:rsidRPr="00625D73">
        <w:rPr>
          <w:rFonts w:asciiTheme="minorHAnsi" w:hAnsiTheme="minorHAnsi" w:cs="Arial"/>
          <w:color w:val="auto"/>
          <w:shd w:val="clear" w:color="auto" w:fill="FFFFFF"/>
        </w:rPr>
        <w:t xml:space="preserve">s 2 and </w:t>
      </w:r>
      <w:r w:rsidR="00AF7685" w:rsidRPr="00625D73">
        <w:rPr>
          <w:rFonts w:asciiTheme="minorHAnsi" w:hAnsiTheme="minorHAnsi" w:cs="Arial"/>
          <w:color w:val="auto"/>
          <w:shd w:val="clear" w:color="auto" w:fill="FFFFFF"/>
        </w:rPr>
        <w:t>3</w:t>
      </w:r>
      <w:r w:rsidRPr="00625D73">
        <w:rPr>
          <w:rFonts w:asciiTheme="minorHAnsi" w:hAnsiTheme="minorHAnsi" w:cs="Arial"/>
          <w:color w:val="auto"/>
          <w:shd w:val="clear" w:color="auto" w:fill="FFFFFF"/>
        </w:rPr>
        <w:t xml:space="preserve"> here]</w:t>
      </w:r>
    </w:p>
    <w:p w14:paraId="07C7A022" w14:textId="77777777" w:rsidR="00E26285" w:rsidRPr="00625D73" w:rsidRDefault="00E26285">
      <w:pPr>
        <w:rPr>
          <w:rFonts w:asciiTheme="minorHAnsi" w:hAnsiTheme="minorHAnsi" w:cs="Arial"/>
          <w:color w:val="auto"/>
          <w:shd w:val="clear" w:color="auto" w:fill="FFFFFF"/>
        </w:rPr>
      </w:pPr>
    </w:p>
    <w:p w14:paraId="4E8A2DA7" w14:textId="7B69140A" w:rsidR="00145F7F" w:rsidRPr="00625D73" w:rsidRDefault="005C187C">
      <w:pPr>
        <w:snapToGrid w:val="0"/>
        <w:rPr>
          <w:rFonts w:asciiTheme="minorHAnsi" w:hAnsiTheme="minorHAnsi"/>
          <w:color w:val="auto"/>
        </w:rPr>
      </w:pPr>
      <w:r w:rsidRPr="00625D73">
        <w:rPr>
          <w:rFonts w:asciiTheme="minorHAnsi" w:hAnsiTheme="minorHAnsi" w:cs="Arial"/>
          <w:color w:val="auto"/>
          <w:shd w:val="clear" w:color="auto" w:fill="FFFFFF"/>
        </w:rPr>
        <w:t>Time-dependent r</w:t>
      </w:r>
      <w:r w:rsidR="00937C96" w:rsidRPr="00625D73">
        <w:rPr>
          <w:rFonts w:asciiTheme="minorHAnsi" w:hAnsiTheme="minorHAnsi" w:cs="Arial"/>
          <w:color w:val="auto"/>
          <w:shd w:val="clear" w:color="auto" w:fill="FFFFFF"/>
        </w:rPr>
        <w:t xml:space="preserve">elative </w:t>
      </w:r>
      <w:r w:rsidR="00AF7685" w:rsidRPr="00625D73">
        <w:rPr>
          <w:rFonts w:asciiTheme="minorHAnsi" w:hAnsiTheme="minorHAnsi" w:cs="Arial"/>
          <w:color w:val="auto"/>
          <w:shd w:val="clear" w:color="auto" w:fill="FFFFFF"/>
        </w:rPr>
        <w:t>h</w:t>
      </w:r>
      <w:r w:rsidR="00937C96" w:rsidRPr="00625D73">
        <w:rPr>
          <w:rFonts w:asciiTheme="minorHAnsi" w:hAnsiTheme="minorHAnsi" w:cs="Arial"/>
          <w:color w:val="auto"/>
          <w:shd w:val="clear" w:color="auto" w:fill="FFFFFF"/>
        </w:rPr>
        <w:t xml:space="preserve">umidity </w:t>
      </w:r>
      <w:r w:rsidR="0063529D" w:rsidRPr="00625D73">
        <w:rPr>
          <w:rFonts w:asciiTheme="minorHAnsi" w:hAnsiTheme="minorHAnsi" w:cs="Arial"/>
          <w:color w:val="auto"/>
          <w:shd w:val="clear" w:color="auto" w:fill="FFFFFF"/>
        </w:rPr>
        <w:t xml:space="preserve">and temperature measured </w:t>
      </w:r>
      <w:r w:rsidR="00351B00" w:rsidRPr="00625D73">
        <w:rPr>
          <w:rFonts w:asciiTheme="minorHAnsi" w:hAnsiTheme="minorHAnsi" w:cs="Arial"/>
          <w:color w:val="auto"/>
          <w:shd w:val="clear" w:color="auto" w:fill="FFFFFF"/>
        </w:rPr>
        <w:t xml:space="preserve">at </w:t>
      </w:r>
      <w:r w:rsidR="0063529D" w:rsidRPr="00625D73">
        <w:rPr>
          <w:rFonts w:asciiTheme="minorHAnsi" w:hAnsiTheme="minorHAnsi" w:cs="Arial"/>
          <w:color w:val="auto"/>
          <w:shd w:val="clear" w:color="auto" w:fill="FFFFFF"/>
        </w:rPr>
        <w:t xml:space="preserve">the soil surface </w:t>
      </w:r>
      <w:r w:rsidRPr="00625D73">
        <w:rPr>
          <w:rFonts w:asciiTheme="minorHAnsi" w:hAnsiTheme="minorHAnsi" w:cs="Arial"/>
          <w:color w:val="auto"/>
          <w:shd w:val="clear" w:color="auto" w:fill="FFFFFF"/>
        </w:rPr>
        <w:t xml:space="preserve">are </w:t>
      </w:r>
      <w:r w:rsidR="00351B00" w:rsidRPr="00625D73">
        <w:rPr>
          <w:rFonts w:asciiTheme="minorHAnsi" w:hAnsiTheme="minorHAnsi" w:cs="Arial"/>
          <w:color w:val="auto"/>
          <w:shd w:val="clear" w:color="auto" w:fill="FFFFFF"/>
        </w:rPr>
        <w:t xml:space="preserve">presented </w:t>
      </w:r>
      <w:r w:rsidR="00696F32" w:rsidRPr="00625D73">
        <w:rPr>
          <w:rFonts w:asciiTheme="minorHAnsi" w:hAnsiTheme="minorHAnsi" w:cs="Arial"/>
          <w:color w:val="auto"/>
          <w:shd w:val="clear" w:color="auto" w:fill="FFFFFF"/>
        </w:rPr>
        <w:t xml:space="preserve">in </w:t>
      </w:r>
      <w:r w:rsidR="00A45540" w:rsidRPr="00625D73">
        <w:rPr>
          <w:rFonts w:asciiTheme="minorHAnsi" w:hAnsiTheme="minorHAnsi" w:cs="Arial"/>
          <w:color w:val="auto"/>
          <w:shd w:val="clear" w:color="auto" w:fill="FFFFFF"/>
        </w:rPr>
        <w:t>Figure 3</w:t>
      </w:r>
      <w:r w:rsidR="00CE424E" w:rsidRPr="00625D73">
        <w:rPr>
          <w:rFonts w:asciiTheme="minorHAnsi" w:hAnsiTheme="minorHAnsi" w:cs="Arial"/>
          <w:color w:val="auto"/>
          <w:shd w:val="clear" w:color="auto" w:fill="FFFFFF"/>
        </w:rPr>
        <w:t>. T</w:t>
      </w:r>
      <w:r w:rsidR="0063529D" w:rsidRPr="00625D73">
        <w:rPr>
          <w:rFonts w:asciiTheme="minorHAnsi" w:hAnsiTheme="minorHAnsi" w:cs="Arial"/>
          <w:color w:val="auto"/>
          <w:shd w:val="clear" w:color="auto" w:fill="FFFFFF"/>
        </w:rPr>
        <w:t xml:space="preserve">he relative humidity remains </w:t>
      </w:r>
      <w:r w:rsidR="00696F32" w:rsidRPr="00625D73">
        <w:rPr>
          <w:rFonts w:asciiTheme="minorHAnsi" w:hAnsiTheme="minorHAnsi" w:cs="Arial"/>
          <w:color w:val="auto"/>
          <w:shd w:val="clear" w:color="auto" w:fill="FFFFFF"/>
        </w:rPr>
        <w:t>r</w:t>
      </w:r>
      <w:r w:rsidR="00FE4DD2" w:rsidRPr="00625D73">
        <w:rPr>
          <w:rFonts w:asciiTheme="minorHAnsi" w:hAnsiTheme="minorHAnsi" w:cs="Arial"/>
          <w:color w:val="auto"/>
          <w:shd w:val="clear" w:color="auto" w:fill="FFFFFF"/>
        </w:rPr>
        <w:t>elativ</w:t>
      </w:r>
      <w:r w:rsidR="00696F32" w:rsidRPr="00625D73">
        <w:rPr>
          <w:rFonts w:asciiTheme="minorHAnsi" w:hAnsiTheme="minorHAnsi" w:cs="Arial"/>
          <w:color w:val="auto"/>
          <w:shd w:val="clear" w:color="auto" w:fill="FFFFFF"/>
        </w:rPr>
        <w:t xml:space="preserve">ely </w:t>
      </w:r>
      <w:r w:rsidR="0063529D" w:rsidRPr="00625D73">
        <w:rPr>
          <w:rFonts w:asciiTheme="minorHAnsi" w:hAnsiTheme="minorHAnsi" w:cs="Arial"/>
          <w:color w:val="auto"/>
          <w:shd w:val="clear" w:color="auto" w:fill="FFFFFF"/>
        </w:rPr>
        <w:t>constant</w:t>
      </w:r>
      <w:r w:rsidR="00696F32" w:rsidRPr="00625D73">
        <w:rPr>
          <w:rFonts w:asciiTheme="minorHAnsi" w:hAnsiTheme="minorHAnsi" w:cs="Arial"/>
          <w:color w:val="auto"/>
          <w:shd w:val="clear" w:color="auto" w:fill="FFFFFF"/>
        </w:rPr>
        <w:t xml:space="preserve"> at around </w:t>
      </w:r>
      <w:r w:rsidR="0063529D" w:rsidRPr="00625D73">
        <w:rPr>
          <w:rFonts w:asciiTheme="minorHAnsi" w:hAnsiTheme="minorHAnsi" w:cs="Arial"/>
          <w:color w:val="auto"/>
          <w:shd w:val="clear" w:color="auto" w:fill="FFFFFF"/>
        </w:rPr>
        <w:t xml:space="preserve">0.80 for </w:t>
      </w:r>
      <w:r w:rsidR="00FE4DD2" w:rsidRPr="00625D73">
        <w:rPr>
          <w:rFonts w:asciiTheme="minorHAnsi" w:hAnsiTheme="minorHAnsi" w:cs="Arial"/>
          <w:color w:val="auto"/>
          <w:shd w:val="clear" w:color="auto" w:fill="FFFFFF"/>
        </w:rPr>
        <w:t>approximately two</w:t>
      </w:r>
      <w:r w:rsidR="0063529D" w:rsidRPr="00625D73">
        <w:rPr>
          <w:rFonts w:asciiTheme="minorHAnsi" w:hAnsiTheme="minorHAnsi" w:cs="Arial"/>
          <w:color w:val="auto"/>
          <w:shd w:val="clear" w:color="auto" w:fill="FFFFFF"/>
        </w:rPr>
        <w:t xml:space="preserve"> days</w:t>
      </w:r>
      <w:r w:rsidR="00FE4DD2" w:rsidRPr="00625D73">
        <w:rPr>
          <w:rFonts w:asciiTheme="minorHAnsi" w:hAnsiTheme="minorHAnsi" w:cs="Arial"/>
          <w:color w:val="auto"/>
          <w:shd w:val="clear" w:color="auto" w:fill="FFFFFF"/>
        </w:rPr>
        <w:t xml:space="preserve"> before </w:t>
      </w:r>
      <w:r w:rsidR="0063529D" w:rsidRPr="00625D73">
        <w:rPr>
          <w:rFonts w:asciiTheme="minorHAnsi" w:hAnsiTheme="minorHAnsi" w:cs="Arial"/>
          <w:color w:val="auto"/>
          <w:shd w:val="clear" w:color="auto" w:fill="FFFFFF"/>
        </w:rPr>
        <w:t>steep</w:t>
      </w:r>
      <w:r w:rsidR="00FE4DD2" w:rsidRPr="00625D73">
        <w:rPr>
          <w:rFonts w:asciiTheme="minorHAnsi" w:hAnsiTheme="minorHAnsi" w:cs="Arial"/>
          <w:color w:val="auto"/>
          <w:shd w:val="clear" w:color="auto" w:fill="FFFFFF"/>
        </w:rPr>
        <w:t>ly</w:t>
      </w:r>
      <w:r w:rsidR="0063529D" w:rsidRPr="00625D73">
        <w:rPr>
          <w:rFonts w:asciiTheme="minorHAnsi" w:hAnsiTheme="minorHAnsi" w:cs="Arial"/>
          <w:color w:val="auto"/>
          <w:shd w:val="clear" w:color="auto" w:fill="FFFFFF"/>
        </w:rPr>
        <w:t xml:space="preserve"> decreas</w:t>
      </w:r>
      <w:r w:rsidR="00FE4DD2" w:rsidRPr="00625D73">
        <w:rPr>
          <w:rFonts w:asciiTheme="minorHAnsi" w:hAnsiTheme="minorHAnsi" w:cs="Arial"/>
          <w:color w:val="auto"/>
          <w:shd w:val="clear" w:color="auto" w:fill="FFFFFF"/>
        </w:rPr>
        <w:t>ing</w:t>
      </w:r>
      <w:r w:rsidR="0063529D" w:rsidRPr="00625D73">
        <w:rPr>
          <w:rFonts w:asciiTheme="minorHAnsi" w:hAnsiTheme="minorHAnsi" w:cs="Arial"/>
          <w:color w:val="auto"/>
          <w:shd w:val="clear" w:color="auto" w:fill="FFFFFF"/>
        </w:rPr>
        <w:t xml:space="preserve"> over </w:t>
      </w:r>
      <w:r w:rsidR="00FE4DD2" w:rsidRPr="00625D73">
        <w:rPr>
          <w:rFonts w:asciiTheme="minorHAnsi" w:hAnsiTheme="minorHAnsi" w:cs="Arial"/>
          <w:color w:val="auto"/>
          <w:shd w:val="clear" w:color="auto" w:fill="FFFFFF"/>
        </w:rPr>
        <w:t xml:space="preserve">the next four </w:t>
      </w:r>
      <w:r w:rsidR="00667FF8" w:rsidRPr="00625D73">
        <w:rPr>
          <w:rFonts w:asciiTheme="minorHAnsi" w:hAnsiTheme="minorHAnsi" w:cs="Arial"/>
          <w:color w:val="auto"/>
          <w:shd w:val="clear" w:color="auto" w:fill="FFFFFF"/>
        </w:rPr>
        <w:t>days,</w:t>
      </w:r>
      <w:r w:rsidR="002F2A31" w:rsidRPr="00625D73">
        <w:rPr>
          <w:rFonts w:asciiTheme="minorHAnsi" w:hAnsiTheme="minorHAnsi" w:cs="Arial"/>
          <w:color w:val="auto"/>
          <w:shd w:val="clear" w:color="auto" w:fill="FFFFFF"/>
        </w:rPr>
        <w:t xml:space="preserve"> beyond </w:t>
      </w:r>
      <w:r w:rsidR="00667FF8" w:rsidRPr="00625D73">
        <w:rPr>
          <w:rFonts w:asciiTheme="minorHAnsi" w:hAnsiTheme="minorHAnsi" w:cs="Arial"/>
          <w:color w:val="auto"/>
          <w:shd w:val="clear" w:color="auto" w:fill="FFFFFF"/>
        </w:rPr>
        <w:t xml:space="preserve">which </w:t>
      </w:r>
      <w:r w:rsidR="00FE4DD2" w:rsidRPr="00625D73">
        <w:rPr>
          <w:rFonts w:asciiTheme="minorHAnsi" w:hAnsiTheme="minorHAnsi" w:cs="Arial"/>
          <w:color w:val="auto"/>
          <w:shd w:val="clear" w:color="auto" w:fill="FFFFFF"/>
        </w:rPr>
        <w:t xml:space="preserve">a stable </w:t>
      </w:r>
      <w:r w:rsidR="0063529D" w:rsidRPr="00625D73">
        <w:rPr>
          <w:rFonts w:asciiTheme="minorHAnsi" w:hAnsiTheme="minorHAnsi" w:cs="Arial"/>
          <w:color w:val="auto"/>
          <w:shd w:val="clear" w:color="auto" w:fill="FFFFFF"/>
        </w:rPr>
        <w:t xml:space="preserve">relative humidity </w:t>
      </w:r>
      <w:r w:rsidR="00FE4DD2" w:rsidRPr="00625D73">
        <w:rPr>
          <w:rFonts w:asciiTheme="minorHAnsi" w:hAnsiTheme="minorHAnsi" w:cs="Arial"/>
          <w:color w:val="auto"/>
          <w:shd w:val="clear" w:color="auto" w:fill="FFFFFF"/>
        </w:rPr>
        <w:t xml:space="preserve">value </w:t>
      </w:r>
      <w:r w:rsidR="0063529D" w:rsidRPr="00625D73">
        <w:rPr>
          <w:rFonts w:asciiTheme="minorHAnsi" w:hAnsiTheme="minorHAnsi" w:cs="Arial"/>
          <w:color w:val="auto"/>
          <w:shd w:val="clear" w:color="auto" w:fill="FFFFFF"/>
        </w:rPr>
        <w:t>of 0.35</w:t>
      </w:r>
      <w:r w:rsidR="00FE4DD2" w:rsidRPr="00625D73">
        <w:rPr>
          <w:rFonts w:asciiTheme="minorHAnsi" w:hAnsiTheme="minorHAnsi" w:cs="Arial"/>
          <w:color w:val="auto"/>
          <w:shd w:val="clear" w:color="auto" w:fill="FFFFFF"/>
        </w:rPr>
        <w:t xml:space="preserve"> is obtained</w:t>
      </w:r>
      <w:r w:rsidR="0063529D" w:rsidRPr="00625D73">
        <w:rPr>
          <w:rFonts w:asciiTheme="minorHAnsi" w:hAnsiTheme="minorHAnsi" w:cs="Arial"/>
          <w:color w:val="auto"/>
          <w:shd w:val="clear" w:color="auto" w:fill="FFFFFF"/>
        </w:rPr>
        <w:t xml:space="preserve">. </w:t>
      </w:r>
      <w:r w:rsidR="00FE4DD2" w:rsidRPr="00625D73">
        <w:rPr>
          <w:rFonts w:asciiTheme="minorHAnsi" w:hAnsiTheme="minorHAnsi" w:cs="Arial"/>
          <w:color w:val="auto"/>
          <w:shd w:val="clear" w:color="auto" w:fill="FFFFFF"/>
        </w:rPr>
        <w:t xml:space="preserve">The </w:t>
      </w:r>
      <w:r w:rsidR="0063529D" w:rsidRPr="00625D73">
        <w:rPr>
          <w:rFonts w:asciiTheme="minorHAnsi" w:hAnsiTheme="minorHAnsi" w:cs="Arial"/>
          <w:color w:val="auto"/>
          <w:shd w:val="clear" w:color="auto" w:fill="FFFFFF"/>
        </w:rPr>
        <w:t xml:space="preserve">temperature </w:t>
      </w:r>
      <w:r w:rsidR="00FE4DD2" w:rsidRPr="00625D73">
        <w:rPr>
          <w:rFonts w:asciiTheme="minorHAnsi" w:hAnsiTheme="minorHAnsi" w:cs="Arial"/>
          <w:color w:val="auto"/>
          <w:shd w:val="clear" w:color="auto" w:fill="FFFFFF"/>
        </w:rPr>
        <w:t xml:space="preserve">of </w:t>
      </w:r>
      <w:r w:rsidR="0063529D" w:rsidRPr="00625D73">
        <w:rPr>
          <w:rFonts w:asciiTheme="minorHAnsi" w:hAnsiTheme="minorHAnsi" w:cs="Arial"/>
          <w:color w:val="auto"/>
          <w:shd w:val="clear" w:color="auto" w:fill="FFFFFF"/>
        </w:rPr>
        <w:t xml:space="preserve">the soil surface </w:t>
      </w:r>
      <w:r w:rsidR="00667FF8" w:rsidRPr="00625D73">
        <w:rPr>
          <w:rFonts w:asciiTheme="minorHAnsi" w:hAnsiTheme="minorHAnsi" w:cs="Arial"/>
          <w:color w:val="auto"/>
          <w:shd w:val="clear" w:color="auto" w:fill="FFFFFF"/>
        </w:rPr>
        <w:t>shows</w:t>
      </w:r>
      <w:r w:rsidR="00FE4DD2" w:rsidRPr="00625D73">
        <w:rPr>
          <w:rFonts w:asciiTheme="minorHAnsi" w:hAnsiTheme="minorHAnsi" w:cs="Arial"/>
          <w:color w:val="auto"/>
          <w:shd w:val="clear" w:color="auto" w:fill="FFFFFF"/>
        </w:rPr>
        <w:t xml:space="preserve"> an increasing trend over a </w:t>
      </w:r>
      <w:r w:rsidR="00FB7FD5" w:rsidRPr="00625D73">
        <w:rPr>
          <w:rFonts w:asciiTheme="minorHAnsi" w:hAnsiTheme="minorHAnsi" w:cs="Arial"/>
          <w:color w:val="auto"/>
          <w:shd w:val="clear" w:color="auto" w:fill="FFFFFF"/>
        </w:rPr>
        <w:t>four-day</w:t>
      </w:r>
      <w:r w:rsidR="00FE4DD2" w:rsidRPr="00625D73">
        <w:rPr>
          <w:rFonts w:asciiTheme="minorHAnsi" w:hAnsiTheme="minorHAnsi" w:cs="Arial"/>
          <w:color w:val="auto"/>
          <w:shd w:val="clear" w:color="auto" w:fill="FFFFFF"/>
        </w:rPr>
        <w:t xml:space="preserve"> period before </w:t>
      </w:r>
      <w:r w:rsidR="0063529D" w:rsidRPr="00625D73">
        <w:rPr>
          <w:rFonts w:asciiTheme="minorHAnsi" w:hAnsiTheme="minorHAnsi" w:cs="Arial"/>
          <w:color w:val="auto"/>
          <w:shd w:val="clear" w:color="auto" w:fill="FFFFFF"/>
        </w:rPr>
        <w:t>stabiliz</w:t>
      </w:r>
      <w:r w:rsidR="00FE4DD2" w:rsidRPr="00625D73">
        <w:rPr>
          <w:rFonts w:asciiTheme="minorHAnsi" w:hAnsiTheme="minorHAnsi" w:cs="Arial"/>
          <w:color w:val="auto"/>
          <w:shd w:val="clear" w:color="auto" w:fill="FFFFFF"/>
        </w:rPr>
        <w:t>ing</w:t>
      </w:r>
      <w:r w:rsidR="0063529D" w:rsidRPr="00625D73">
        <w:rPr>
          <w:rFonts w:asciiTheme="minorHAnsi" w:hAnsiTheme="minorHAnsi" w:cs="Arial"/>
          <w:color w:val="auto"/>
          <w:shd w:val="clear" w:color="auto" w:fill="FFFFFF"/>
        </w:rPr>
        <w:t xml:space="preserve">. </w:t>
      </w:r>
      <w:r w:rsidR="00FE4DD2" w:rsidRPr="00625D73">
        <w:rPr>
          <w:rFonts w:asciiTheme="minorHAnsi" w:hAnsiTheme="minorHAnsi" w:cs="Arial"/>
          <w:color w:val="auto"/>
          <w:shd w:val="clear" w:color="auto" w:fill="FFFFFF"/>
        </w:rPr>
        <w:t xml:space="preserve">These trends </w:t>
      </w:r>
      <w:r w:rsidR="00667FF8" w:rsidRPr="00625D73">
        <w:rPr>
          <w:rFonts w:asciiTheme="minorHAnsi" w:hAnsiTheme="minorHAnsi" w:cs="Arial"/>
          <w:color w:val="auto"/>
          <w:shd w:val="clear" w:color="auto" w:fill="FFFFFF"/>
        </w:rPr>
        <w:t>were</w:t>
      </w:r>
      <w:r w:rsidR="00FE4DD2" w:rsidRPr="00625D73">
        <w:rPr>
          <w:rFonts w:asciiTheme="minorHAnsi" w:hAnsiTheme="minorHAnsi" w:cs="Arial"/>
          <w:color w:val="auto"/>
          <w:shd w:val="clear" w:color="auto" w:fill="FFFFFF"/>
        </w:rPr>
        <w:t xml:space="preserve"> observed in </w:t>
      </w:r>
      <w:r w:rsidR="00667FF8" w:rsidRPr="00625D73">
        <w:rPr>
          <w:rFonts w:asciiTheme="minorHAnsi" w:hAnsiTheme="minorHAnsi" w:cs="Arial"/>
          <w:color w:val="auto"/>
          <w:shd w:val="clear" w:color="auto" w:fill="FFFFFF"/>
        </w:rPr>
        <w:t>all four</w:t>
      </w:r>
      <w:r w:rsidR="00FE4DD2" w:rsidRPr="00625D73">
        <w:rPr>
          <w:rFonts w:asciiTheme="minorHAnsi" w:hAnsiTheme="minorHAnsi" w:cs="Arial"/>
          <w:color w:val="auto"/>
          <w:shd w:val="clear" w:color="auto" w:fill="FFFFFF"/>
        </w:rPr>
        <w:t xml:space="preserve"> experiments and can be explained in terms of the soil drying</w:t>
      </w:r>
      <w:r w:rsidR="00E36054" w:rsidRPr="00625D73">
        <w:rPr>
          <w:rFonts w:asciiTheme="minorHAnsi" w:hAnsiTheme="minorHAnsi" w:cs="Arial"/>
          <w:color w:val="auto"/>
          <w:shd w:val="clear" w:color="auto" w:fill="FFFFFF"/>
        </w:rPr>
        <w:t xml:space="preserve">. Relative humidity decreases in conjunction with </w:t>
      </w:r>
      <w:r w:rsidR="00CE424E" w:rsidRPr="00625D73">
        <w:rPr>
          <w:rFonts w:asciiTheme="minorHAnsi" w:hAnsiTheme="minorHAnsi" w:cs="Arial"/>
          <w:color w:val="auto"/>
          <w:shd w:val="clear" w:color="auto" w:fill="FFFFFF"/>
        </w:rPr>
        <w:t xml:space="preserve">a decrease in </w:t>
      </w:r>
      <w:r w:rsidR="00E36054" w:rsidRPr="00625D73">
        <w:rPr>
          <w:rFonts w:asciiTheme="minorHAnsi" w:hAnsiTheme="minorHAnsi" w:cs="Arial"/>
          <w:color w:val="auto"/>
          <w:shd w:val="clear" w:color="auto" w:fill="FFFFFF"/>
        </w:rPr>
        <w:t>evaporation rate because there is less water vapor present</w:t>
      </w:r>
      <w:r w:rsidR="00CE424E" w:rsidRPr="00625D73">
        <w:rPr>
          <w:rFonts w:asciiTheme="minorHAnsi" w:hAnsiTheme="minorHAnsi" w:cs="Arial"/>
          <w:color w:val="auto"/>
          <w:shd w:val="clear" w:color="auto" w:fill="FFFFFF"/>
        </w:rPr>
        <w:t xml:space="preserve"> over time</w:t>
      </w:r>
      <w:r w:rsidR="00E36054" w:rsidRPr="00625D73">
        <w:rPr>
          <w:rFonts w:asciiTheme="minorHAnsi" w:hAnsiTheme="minorHAnsi" w:cs="Arial"/>
          <w:color w:val="auto"/>
          <w:shd w:val="clear" w:color="auto" w:fill="FFFFFF"/>
        </w:rPr>
        <w:t xml:space="preserve">. The temperature increases </w:t>
      </w:r>
      <w:r w:rsidR="00CE424E" w:rsidRPr="00625D73">
        <w:rPr>
          <w:rFonts w:asciiTheme="minorHAnsi" w:hAnsiTheme="minorHAnsi" w:cs="Arial"/>
          <w:color w:val="auto"/>
          <w:shd w:val="clear" w:color="auto" w:fill="FFFFFF"/>
        </w:rPr>
        <w:t>as the available water decreases (i.e.</w:t>
      </w:r>
      <w:r w:rsidR="00625D73">
        <w:rPr>
          <w:rFonts w:asciiTheme="minorHAnsi" w:hAnsiTheme="minorHAnsi" w:cs="Arial"/>
          <w:color w:val="auto"/>
          <w:shd w:val="clear" w:color="auto" w:fill="FFFFFF"/>
        </w:rPr>
        <w:t>,</w:t>
      </w:r>
      <w:r w:rsidR="00CE424E" w:rsidRPr="00625D73">
        <w:rPr>
          <w:rFonts w:asciiTheme="minorHAnsi" w:hAnsiTheme="minorHAnsi" w:cs="Arial"/>
          <w:color w:val="auto"/>
          <w:shd w:val="clear" w:color="auto" w:fill="FFFFFF"/>
        </w:rPr>
        <w:t xml:space="preserve"> evaporation rate decreases) </w:t>
      </w:r>
      <w:r w:rsidR="00E36054" w:rsidRPr="00625D73">
        <w:rPr>
          <w:rFonts w:asciiTheme="minorHAnsi" w:hAnsiTheme="minorHAnsi" w:cs="Arial"/>
          <w:color w:val="auto"/>
          <w:shd w:val="clear" w:color="auto" w:fill="FFFFFF"/>
        </w:rPr>
        <w:t xml:space="preserve">because the </w:t>
      </w:r>
      <w:r w:rsidR="00FB7FD5" w:rsidRPr="00625D73">
        <w:rPr>
          <w:rFonts w:asciiTheme="minorHAnsi" w:hAnsiTheme="minorHAnsi" w:cs="Arial"/>
          <w:color w:val="auto"/>
          <w:shd w:val="clear" w:color="auto" w:fill="FFFFFF"/>
        </w:rPr>
        <w:t>process of evaporation no longer cools the soil</w:t>
      </w:r>
      <w:r w:rsidR="00AD665B" w:rsidRPr="00625D73">
        <w:rPr>
          <w:rFonts w:asciiTheme="minorHAnsi" w:hAnsiTheme="minorHAnsi" w:cs="Arial"/>
          <w:color w:val="auto"/>
          <w:shd w:val="clear" w:color="auto" w:fill="FFFFFF"/>
        </w:rPr>
        <w:t xml:space="preserve"> surface</w:t>
      </w:r>
      <w:r w:rsidR="00E36054" w:rsidRPr="00625D73">
        <w:rPr>
          <w:rFonts w:asciiTheme="minorHAnsi" w:hAnsiTheme="minorHAnsi" w:cs="Arial"/>
          <w:color w:val="auto"/>
          <w:shd w:val="clear" w:color="auto" w:fill="FFFFFF"/>
        </w:rPr>
        <w:t>.</w:t>
      </w:r>
      <w:r w:rsidR="0063529D" w:rsidRPr="00625D73">
        <w:rPr>
          <w:rFonts w:asciiTheme="minorHAnsi" w:hAnsiTheme="minorHAnsi" w:cs="Arial"/>
          <w:color w:val="auto"/>
          <w:shd w:val="clear" w:color="auto" w:fill="FFFFFF"/>
        </w:rPr>
        <w:t xml:space="preserve"> </w:t>
      </w:r>
      <w:r w:rsidR="0091753A" w:rsidRPr="00625D73">
        <w:rPr>
          <w:rFonts w:asciiTheme="minorHAnsi" w:hAnsiTheme="minorHAnsi" w:cs="Arial"/>
          <w:color w:val="auto"/>
          <w:shd w:val="clear" w:color="auto" w:fill="FFFFFF"/>
        </w:rPr>
        <w:t xml:space="preserve">During the first </w:t>
      </w:r>
      <w:r w:rsidR="00E36054" w:rsidRPr="00625D73">
        <w:rPr>
          <w:rFonts w:asciiTheme="minorHAnsi" w:hAnsiTheme="minorHAnsi" w:cs="Arial"/>
          <w:color w:val="auto"/>
          <w:shd w:val="clear" w:color="auto" w:fill="FFFFFF"/>
        </w:rPr>
        <w:t>three</w:t>
      </w:r>
      <w:r w:rsidR="0091753A" w:rsidRPr="00625D73">
        <w:rPr>
          <w:rFonts w:asciiTheme="minorHAnsi" w:hAnsiTheme="minorHAnsi" w:cs="Arial"/>
          <w:color w:val="auto"/>
          <w:shd w:val="clear" w:color="auto" w:fill="FFFFFF"/>
        </w:rPr>
        <w:t xml:space="preserve"> days, the relative humidity of downstream air was higher than upstream air due to </w:t>
      </w:r>
      <w:r w:rsidR="00AD665B" w:rsidRPr="00625D73">
        <w:rPr>
          <w:rFonts w:asciiTheme="minorHAnsi" w:hAnsiTheme="minorHAnsi" w:cs="Arial"/>
          <w:color w:val="auto"/>
          <w:shd w:val="clear" w:color="auto" w:fill="FFFFFF"/>
        </w:rPr>
        <w:t xml:space="preserve">the presence of more water </w:t>
      </w:r>
      <w:r w:rsidR="0091753A" w:rsidRPr="00625D73">
        <w:rPr>
          <w:rFonts w:asciiTheme="minorHAnsi" w:hAnsiTheme="minorHAnsi" w:cs="Arial"/>
          <w:color w:val="auto"/>
          <w:shd w:val="clear" w:color="auto" w:fill="FFFFFF"/>
        </w:rPr>
        <w:t xml:space="preserve">vapor </w:t>
      </w:r>
      <w:r w:rsidR="00AD665B" w:rsidRPr="00625D73">
        <w:rPr>
          <w:rFonts w:asciiTheme="minorHAnsi" w:hAnsiTheme="minorHAnsi" w:cs="Arial"/>
          <w:color w:val="auto"/>
          <w:shd w:val="clear" w:color="auto" w:fill="FFFFFF"/>
        </w:rPr>
        <w:t>resulting from upstream evaporation</w:t>
      </w:r>
      <w:r w:rsidR="0091753A" w:rsidRPr="00625D73">
        <w:rPr>
          <w:rFonts w:asciiTheme="minorHAnsi" w:hAnsiTheme="minorHAnsi" w:cs="Arial"/>
          <w:color w:val="auto"/>
          <w:shd w:val="clear" w:color="auto" w:fill="FFFFFF"/>
        </w:rPr>
        <w:t xml:space="preserve">. </w:t>
      </w:r>
      <w:r w:rsidR="00AD665B" w:rsidRPr="00625D73">
        <w:rPr>
          <w:rFonts w:asciiTheme="minorHAnsi" w:hAnsiTheme="minorHAnsi" w:cs="Arial"/>
          <w:color w:val="auto"/>
          <w:shd w:val="clear" w:color="auto" w:fill="FFFFFF"/>
        </w:rPr>
        <w:t xml:space="preserve">This </w:t>
      </w:r>
      <w:r w:rsidR="0091753A" w:rsidRPr="00625D73">
        <w:rPr>
          <w:rFonts w:asciiTheme="minorHAnsi" w:hAnsiTheme="minorHAnsi" w:cs="Arial"/>
          <w:color w:val="auto"/>
          <w:shd w:val="clear" w:color="auto" w:fill="FFFFFF"/>
        </w:rPr>
        <w:t xml:space="preserve">trend </w:t>
      </w:r>
      <w:r w:rsidR="00E36054" w:rsidRPr="00625D73">
        <w:rPr>
          <w:rFonts w:asciiTheme="minorHAnsi" w:hAnsiTheme="minorHAnsi" w:cs="Arial"/>
          <w:color w:val="auto"/>
          <w:shd w:val="clear" w:color="auto" w:fill="FFFFFF"/>
        </w:rPr>
        <w:t>was reversed</w:t>
      </w:r>
      <w:r w:rsidR="00AD665B" w:rsidRPr="00625D73">
        <w:rPr>
          <w:rFonts w:asciiTheme="minorHAnsi" w:hAnsiTheme="minorHAnsi" w:cs="Arial"/>
          <w:color w:val="auto"/>
          <w:shd w:val="clear" w:color="auto" w:fill="FFFFFF"/>
        </w:rPr>
        <w:t xml:space="preserve"> later</w:t>
      </w:r>
      <w:r w:rsidR="00FB7FD5" w:rsidRPr="00625D73">
        <w:rPr>
          <w:rFonts w:asciiTheme="minorHAnsi" w:hAnsiTheme="minorHAnsi" w:cs="Arial"/>
          <w:color w:val="auto"/>
          <w:shd w:val="clear" w:color="auto" w:fill="FFFFFF"/>
        </w:rPr>
        <w:t>,</w:t>
      </w:r>
      <w:r w:rsidR="00E36054" w:rsidRPr="00625D73">
        <w:rPr>
          <w:rFonts w:asciiTheme="minorHAnsi" w:hAnsiTheme="minorHAnsi" w:cs="Arial"/>
          <w:color w:val="auto"/>
          <w:shd w:val="clear" w:color="auto" w:fill="FFFFFF"/>
        </w:rPr>
        <w:t xml:space="preserve"> </w:t>
      </w:r>
      <w:r w:rsidR="0091753A" w:rsidRPr="00625D73">
        <w:rPr>
          <w:rFonts w:asciiTheme="minorHAnsi" w:hAnsiTheme="minorHAnsi" w:cs="Arial"/>
          <w:color w:val="auto"/>
          <w:shd w:val="clear" w:color="auto" w:fill="FFFFFF"/>
        </w:rPr>
        <w:t xml:space="preserve">most likely due to the </w:t>
      </w:r>
      <w:r w:rsidR="00AD665B" w:rsidRPr="00625D73">
        <w:rPr>
          <w:rFonts w:asciiTheme="minorHAnsi" w:hAnsiTheme="minorHAnsi" w:cs="Arial"/>
          <w:color w:val="auto"/>
          <w:shd w:val="clear" w:color="auto" w:fill="FFFFFF"/>
        </w:rPr>
        <w:t xml:space="preserve">upstream </w:t>
      </w:r>
      <w:r w:rsidR="00145F7F" w:rsidRPr="00625D73">
        <w:rPr>
          <w:rFonts w:asciiTheme="minorHAnsi" w:hAnsiTheme="minorHAnsi" w:cs="Arial"/>
          <w:color w:val="auto"/>
          <w:shd w:val="clear" w:color="auto" w:fill="FFFFFF"/>
        </w:rPr>
        <w:t xml:space="preserve">sensor </w:t>
      </w:r>
      <w:r w:rsidR="00AD665B" w:rsidRPr="00625D73">
        <w:rPr>
          <w:rFonts w:asciiTheme="minorHAnsi" w:hAnsiTheme="minorHAnsi" w:cs="Arial"/>
          <w:color w:val="auto"/>
          <w:shd w:val="clear" w:color="auto" w:fill="FFFFFF"/>
        </w:rPr>
        <w:t xml:space="preserve">losing </w:t>
      </w:r>
      <w:r w:rsidR="0091753A" w:rsidRPr="00625D73">
        <w:rPr>
          <w:rFonts w:asciiTheme="minorHAnsi" w:hAnsiTheme="minorHAnsi" w:cs="Arial"/>
          <w:color w:val="auto"/>
          <w:shd w:val="clear" w:color="auto" w:fill="FFFFFF"/>
        </w:rPr>
        <w:t xml:space="preserve">contact </w:t>
      </w:r>
      <w:r w:rsidR="00145F7F" w:rsidRPr="00625D73">
        <w:rPr>
          <w:rFonts w:asciiTheme="minorHAnsi" w:hAnsiTheme="minorHAnsi" w:cs="Arial"/>
          <w:color w:val="auto"/>
          <w:shd w:val="clear" w:color="auto" w:fill="FFFFFF"/>
        </w:rPr>
        <w:t>with the</w:t>
      </w:r>
      <w:r w:rsidR="0091753A" w:rsidRPr="00625D73">
        <w:rPr>
          <w:rFonts w:asciiTheme="minorHAnsi" w:hAnsiTheme="minorHAnsi" w:cs="Arial"/>
          <w:color w:val="auto"/>
          <w:shd w:val="clear" w:color="auto" w:fill="FFFFFF"/>
        </w:rPr>
        <w:t xml:space="preserve"> </w:t>
      </w:r>
      <w:r w:rsidR="00145F7F" w:rsidRPr="00625D73">
        <w:rPr>
          <w:rFonts w:asciiTheme="minorHAnsi" w:hAnsiTheme="minorHAnsi" w:cs="Arial"/>
          <w:color w:val="auto"/>
          <w:shd w:val="clear" w:color="auto" w:fill="FFFFFF"/>
        </w:rPr>
        <w:t xml:space="preserve">soil </w:t>
      </w:r>
      <w:r w:rsidR="0091753A" w:rsidRPr="00625D73">
        <w:rPr>
          <w:rFonts w:asciiTheme="minorHAnsi" w:hAnsiTheme="minorHAnsi" w:cs="Arial"/>
          <w:color w:val="auto"/>
          <w:shd w:val="clear" w:color="auto" w:fill="FFFFFF"/>
        </w:rPr>
        <w:t>surface</w:t>
      </w:r>
      <w:r w:rsidR="00145F7F" w:rsidRPr="00625D73">
        <w:rPr>
          <w:rFonts w:asciiTheme="minorHAnsi" w:hAnsiTheme="minorHAnsi" w:cs="Arial"/>
          <w:color w:val="auto"/>
          <w:shd w:val="clear" w:color="auto" w:fill="FFFFFF"/>
        </w:rPr>
        <w:t>; the s</w:t>
      </w:r>
      <w:r w:rsidR="00AD665B" w:rsidRPr="00625D73">
        <w:rPr>
          <w:rFonts w:asciiTheme="minorHAnsi" w:hAnsiTheme="minorHAnsi" w:cs="Arial"/>
          <w:color w:val="auto"/>
          <w:shd w:val="clear" w:color="auto" w:fill="FFFFFF"/>
        </w:rPr>
        <w:t>ensor</w:t>
      </w:r>
      <w:r w:rsidR="00145F7F" w:rsidRPr="00625D73">
        <w:rPr>
          <w:rFonts w:asciiTheme="minorHAnsi" w:hAnsiTheme="minorHAnsi" w:cs="Arial"/>
          <w:color w:val="auto"/>
          <w:shd w:val="clear" w:color="auto" w:fill="FFFFFF"/>
        </w:rPr>
        <w:t xml:space="preserve"> </w:t>
      </w:r>
      <w:r w:rsidR="0091753A" w:rsidRPr="00625D73">
        <w:rPr>
          <w:rFonts w:asciiTheme="minorHAnsi" w:hAnsiTheme="minorHAnsi" w:cs="Arial"/>
          <w:color w:val="auto"/>
          <w:shd w:val="clear" w:color="auto" w:fill="FFFFFF"/>
        </w:rPr>
        <w:t>cables are flexible an</w:t>
      </w:r>
      <w:r w:rsidR="00145F7F" w:rsidRPr="00625D73">
        <w:rPr>
          <w:rFonts w:asciiTheme="minorHAnsi" w:hAnsiTheme="minorHAnsi" w:cs="Arial"/>
          <w:color w:val="auto"/>
          <w:shd w:val="clear" w:color="auto" w:fill="FFFFFF"/>
        </w:rPr>
        <w:t xml:space="preserve">d </w:t>
      </w:r>
      <w:r w:rsidR="00AD665B" w:rsidRPr="00625D73">
        <w:rPr>
          <w:rFonts w:asciiTheme="minorHAnsi" w:hAnsiTheme="minorHAnsi" w:cs="Arial"/>
          <w:color w:val="auto"/>
          <w:shd w:val="clear" w:color="auto" w:fill="FFFFFF"/>
        </w:rPr>
        <w:t xml:space="preserve">occasionally </w:t>
      </w:r>
      <w:r w:rsidR="00145F7F" w:rsidRPr="00625D73">
        <w:rPr>
          <w:rFonts w:asciiTheme="minorHAnsi" w:hAnsiTheme="minorHAnsi" w:cs="Arial"/>
          <w:color w:val="auto"/>
          <w:shd w:val="clear" w:color="auto" w:fill="FFFFFF"/>
        </w:rPr>
        <w:t xml:space="preserve">pull the sensor from the soil surface, changing the humidity reading. </w:t>
      </w:r>
      <w:r w:rsidR="00AF7685" w:rsidRPr="00625D73">
        <w:rPr>
          <w:rFonts w:asciiTheme="minorHAnsi" w:hAnsiTheme="minorHAnsi"/>
          <w:color w:val="auto"/>
        </w:rPr>
        <w:t xml:space="preserve">The relative humidity measured downstream </w:t>
      </w:r>
      <w:r w:rsidR="00260811" w:rsidRPr="00625D73">
        <w:rPr>
          <w:rFonts w:asciiTheme="minorHAnsi" w:hAnsiTheme="minorHAnsi"/>
          <w:color w:val="auto"/>
        </w:rPr>
        <w:t xml:space="preserve">is greater than that measured upstream </w:t>
      </w:r>
      <w:r w:rsidR="00260811" w:rsidRPr="00625D73">
        <w:rPr>
          <w:rFonts w:asciiTheme="minorHAnsi" w:hAnsiTheme="minorHAnsi"/>
          <w:color w:val="auto"/>
        </w:rPr>
        <w:lastRenderedPageBreak/>
        <w:t>because the process of evaporation along the first 21.5 cm of the tank increased the amount of moisture present in air.</w:t>
      </w:r>
    </w:p>
    <w:p w14:paraId="62111B40" w14:textId="77777777" w:rsidR="009A4316" w:rsidRPr="00625D73" w:rsidRDefault="009A4316">
      <w:pPr>
        <w:rPr>
          <w:rFonts w:asciiTheme="minorHAnsi" w:hAnsiTheme="minorHAnsi" w:cs="Arial"/>
          <w:color w:val="auto"/>
          <w:shd w:val="clear" w:color="auto" w:fill="FFFFFF"/>
        </w:rPr>
      </w:pPr>
    </w:p>
    <w:p w14:paraId="3D1C84CE" w14:textId="53B30431" w:rsidR="0091753A" w:rsidRPr="00625D73" w:rsidRDefault="00A45540">
      <w:pPr>
        <w:rPr>
          <w:rFonts w:asciiTheme="minorHAnsi" w:hAnsiTheme="minorHAnsi" w:cs="Arial"/>
          <w:color w:val="auto"/>
          <w:shd w:val="clear" w:color="auto" w:fill="FFFFFF"/>
        </w:rPr>
      </w:pPr>
      <w:r w:rsidRPr="00625D73">
        <w:rPr>
          <w:rFonts w:asciiTheme="minorHAnsi" w:hAnsiTheme="minorHAnsi" w:cs="Arial"/>
          <w:color w:val="auto"/>
          <w:shd w:val="clear" w:color="auto" w:fill="FFFFFF"/>
        </w:rPr>
        <w:t>[Place Figure 3</w:t>
      </w:r>
      <w:r w:rsidR="009A4316" w:rsidRPr="00625D73">
        <w:rPr>
          <w:rFonts w:asciiTheme="minorHAnsi" w:hAnsiTheme="minorHAnsi" w:cs="Arial"/>
          <w:color w:val="auto"/>
          <w:shd w:val="clear" w:color="auto" w:fill="FFFFFF"/>
        </w:rPr>
        <w:t xml:space="preserve"> here]</w:t>
      </w:r>
    </w:p>
    <w:p w14:paraId="3622652A" w14:textId="77777777" w:rsidR="009A4316" w:rsidRPr="00625D73" w:rsidRDefault="009A4316">
      <w:pPr>
        <w:snapToGrid w:val="0"/>
        <w:rPr>
          <w:rFonts w:asciiTheme="minorHAnsi" w:hAnsiTheme="minorHAnsi"/>
          <w:color w:val="auto"/>
        </w:rPr>
      </w:pPr>
    </w:p>
    <w:p w14:paraId="7933BD63" w14:textId="0932CDBB" w:rsidR="00C97F9A" w:rsidRPr="00625D73" w:rsidRDefault="00C97F9A">
      <w:pPr>
        <w:snapToGrid w:val="0"/>
        <w:rPr>
          <w:rFonts w:asciiTheme="minorHAnsi" w:hAnsiTheme="minorHAnsi"/>
          <w:color w:val="auto"/>
        </w:rPr>
      </w:pPr>
      <w:r w:rsidRPr="00625D73">
        <w:rPr>
          <w:rFonts w:asciiTheme="minorHAnsi" w:hAnsiTheme="minorHAnsi" w:cs="Arial"/>
          <w:color w:val="auto"/>
          <w:shd w:val="clear" w:color="auto" w:fill="FFFFFF"/>
        </w:rPr>
        <w:t xml:space="preserve">The </w:t>
      </w:r>
      <w:r w:rsidR="00145F7F" w:rsidRPr="00625D73">
        <w:rPr>
          <w:rFonts w:asciiTheme="minorHAnsi" w:hAnsiTheme="minorHAnsi" w:cs="Arial"/>
          <w:color w:val="auto"/>
          <w:shd w:val="clear" w:color="auto" w:fill="FFFFFF"/>
        </w:rPr>
        <w:t xml:space="preserve">free flow air </w:t>
      </w:r>
      <w:r w:rsidRPr="00625D73">
        <w:rPr>
          <w:rFonts w:asciiTheme="minorHAnsi" w:hAnsiTheme="minorHAnsi" w:cs="Arial"/>
          <w:color w:val="auto"/>
          <w:shd w:val="clear" w:color="auto" w:fill="FFFFFF"/>
        </w:rPr>
        <w:t xml:space="preserve">temperature in this </w:t>
      </w:r>
      <w:r w:rsidR="00213A1C" w:rsidRPr="00625D73">
        <w:rPr>
          <w:rFonts w:asciiTheme="minorHAnsi" w:hAnsiTheme="minorHAnsi" w:cs="Arial"/>
          <w:color w:val="auto"/>
          <w:shd w:val="clear" w:color="auto" w:fill="FFFFFF"/>
        </w:rPr>
        <w:t>experiment</w:t>
      </w:r>
      <w:r w:rsidRPr="00625D73">
        <w:rPr>
          <w:rFonts w:asciiTheme="minorHAnsi" w:hAnsiTheme="minorHAnsi" w:cs="Arial"/>
          <w:color w:val="auto"/>
          <w:shd w:val="clear" w:color="auto" w:fill="FFFFFF"/>
        </w:rPr>
        <w:t xml:space="preserve"> was </w:t>
      </w:r>
      <w:r w:rsidR="00820FCE" w:rsidRPr="00625D73">
        <w:rPr>
          <w:rFonts w:asciiTheme="minorHAnsi" w:hAnsiTheme="minorHAnsi" w:cs="Arial"/>
          <w:color w:val="auto"/>
          <w:shd w:val="clear" w:color="auto" w:fill="FFFFFF"/>
        </w:rPr>
        <w:t>set to a constant value of</w:t>
      </w:r>
      <w:r w:rsidRPr="00625D73">
        <w:rPr>
          <w:rFonts w:asciiTheme="minorHAnsi" w:hAnsiTheme="minorHAnsi" w:cs="Arial"/>
          <w:color w:val="auto"/>
          <w:shd w:val="clear" w:color="auto" w:fill="FFFFFF"/>
        </w:rPr>
        <w:t xml:space="preserve"> </w:t>
      </w:r>
      <w:r w:rsidR="00213A1C" w:rsidRPr="00625D73">
        <w:rPr>
          <w:rFonts w:asciiTheme="minorHAnsi" w:hAnsiTheme="minorHAnsi"/>
          <w:color w:val="auto"/>
        </w:rPr>
        <w:t>40</w:t>
      </w:r>
      <w:r w:rsidR="00145F7F" w:rsidRPr="00625D73">
        <w:rPr>
          <w:rFonts w:asciiTheme="minorHAnsi" w:hAnsiTheme="minorHAnsi"/>
          <w:color w:val="auto"/>
        </w:rPr>
        <w:t xml:space="preserve"> </w:t>
      </w:r>
      <w:r w:rsidR="00213A1C" w:rsidRPr="00625D73">
        <w:rPr>
          <w:rFonts w:asciiTheme="minorHAnsi" w:eastAsia="Calibri" w:hAnsiTheme="minorHAnsi"/>
          <w:color w:val="auto"/>
        </w:rPr>
        <w:t>°C</w:t>
      </w:r>
      <w:r w:rsidR="00213A1C" w:rsidRPr="00625D73">
        <w:rPr>
          <w:rFonts w:asciiTheme="minorHAnsi" w:hAnsiTheme="minorHAnsi"/>
          <w:color w:val="auto"/>
        </w:rPr>
        <w:t xml:space="preserve"> using </w:t>
      </w:r>
      <w:r w:rsidR="00032F8D" w:rsidRPr="00625D73">
        <w:rPr>
          <w:rFonts w:asciiTheme="minorHAnsi" w:eastAsia="Calibri" w:hAnsiTheme="minorHAnsi"/>
          <w:color w:val="auto"/>
        </w:rPr>
        <w:t xml:space="preserve">the </w:t>
      </w:r>
      <w:r w:rsidR="00145F7F" w:rsidRPr="00625D73">
        <w:rPr>
          <w:rFonts w:asciiTheme="minorHAnsi" w:eastAsia="Calibri" w:hAnsiTheme="minorHAnsi"/>
          <w:color w:val="auto"/>
        </w:rPr>
        <w:t>previously</w:t>
      </w:r>
      <w:r w:rsidR="00032F8D" w:rsidRPr="00625D73">
        <w:rPr>
          <w:rFonts w:asciiTheme="minorHAnsi" w:eastAsia="Calibri" w:hAnsiTheme="minorHAnsi"/>
          <w:color w:val="auto"/>
        </w:rPr>
        <w:t xml:space="preserve"> described temperature control system</w:t>
      </w:r>
      <w:r w:rsidR="00213A1C" w:rsidRPr="00625D73">
        <w:rPr>
          <w:rFonts w:asciiTheme="minorHAnsi" w:eastAsia="Calibri" w:hAnsiTheme="minorHAnsi"/>
          <w:color w:val="auto"/>
        </w:rPr>
        <w:t>.</w:t>
      </w:r>
      <w:r w:rsidR="00836872" w:rsidRPr="00625D73">
        <w:rPr>
          <w:rFonts w:asciiTheme="minorHAnsi" w:eastAsia="Calibri" w:hAnsiTheme="minorHAnsi"/>
          <w:color w:val="auto"/>
        </w:rPr>
        <w:t xml:space="preserve"> The </w:t>
      </w:r>
      <w:r w:rsidR="00032F8D" w:rsidRPr="00625D73">
        <w:rPr>
          <w:rFonts w:asciiTheme="minorHAnsi" w:eastAsia="Calibri" w:hAnsiTheme="minorHAnsi"/>
          <w:color w:val="auto"/>
        </w:rPr>
        <w:t xml:space="preserve">time-dependent </w:t>
      </w:r>
      <w:r w:rsidR="00836872" w:rsidRPr="00625D73">
        <w:rPr>
          <w:rFonts w:asciiTheme="minorHAnsi" w:eastAsia="Calibri" w:hAnsiTheme="minorHAnsi"/>
          <w:color w:val="auto"/>
        </w:rPr>
        <w:t xml:space="preserve">temperature </w:t>
      </w:r>
      <w:r w:rsidR="00E82BD3" w:rsidRPr="00625D73">
        <w:rPr>
          <w:rFonts w:asciiTheme="minorHAnsi" w:eastAsia="Calibri" w:hAnsiTheme="minorHAnsi"/>
          <w:color w:val="auto"/>
        </w:rPr>
        <w:t xml:space="preserve">and relative humidity </w:t>
      </w:r>
      <w:r w:rsidR="00032F8D" w:rsidRPr="00625D73">
        <w:rPr>
          <w:rFonts w:asciiTheme="minorHAnsi" w:eastAsia="Calibri" w:hAnsiTheme="minorHAnsi"/>
          <w:color w:val="auto"/>
        </w:rPr>
        <w:t xml:space="preserve">of the air in the </w:t>
      </w:r>
      <w:r w:rsidR="00145F7F" w:rsidRPr="00625D73">
        <w:rPr>
          <w:rFonts w:asciiTheme="minorHAnsi" w:eastAsia="Calibri" w:hAnsiTheme="minorHAnsi"/>
          <w:color w:val="auto"/>
        </w:rPr>
        <w:t>free flow</w:t>
      </w:r>
      <w:r w:rsidR="00F83785" w:rsidRPr="00625D73">
        <w:rPr>
          <w:rFonts w:asciiTheme="minorHAnsi" w:eastAsia="Calibri" w:hAnsiTheme="minorHAnsi"/>
          <w:color w:val="auto"/>
        </w:rPr>
        <w:t>,</w:t>
      </w:r>
      <w:r w:rsidR="00032F8D" w:rsidRPr="00625D73">
        <w:rPr>
          <w:rFonts w:asciiTheme="minorHAnsi" w:eastAsia="Calibri" w:hAnsiTheme="minorHAnsi"/>
          <w:color w:val="auto"/>
        </w:rPr>
        <w:t xml:space="preserve"> at a height of 8.5 cm</w:t>
      </w:r>
      <w:r w:rsidR="00145F7F" w:rsidRPr="00625D73">
        <w:rPr>
          <w:rFonts w:asciiTheme="minorHAnsi" w:eastAsia="Calibri" w:hAnsiTheme="minorHAnsi"/>
          <w:color w:val="auto"/>
        </w:rPr>
        <w:t xml:space="preserve"> above the soil surface</w:t>
      </w:r>
      <w:r w:rsidR="00F83785" w:rsidRPr="00625D73">
        <w:rPr>
          <w:rFonts w:asciiTheme="minorHAnsi" w:eastAsia="Calibri" w:hAnsiTheme="minorHAnsi"/>
          <w:color w:val="auto"/>
        </w:rPr>
        <w:t>,</w:t>
      </w:r>
      <w:r w:rsidR="00145F7F" w:rsidRPr="00625D73">
        <w:rPr>
          <w:rFonts w:asciiTheme="minorHAnsi" w:eastAsia="Calibri" w:hAnsiTheme="minorHAnsi"/>
          <w:color w:val="auto"/>
        </w:rPr>
        <w:t xml:space="preserve"> </w:t>
      </w:r>
      <w:r w:rsidR="00032F8D" w:rsidRPr="00625D73">
        <w:rPr>
          <w:rFonts w:asciiTheme="minorHAnsi" w:eastAsia="Calibri" w:hAnsiTheme="minorHAnsi"/>
          <w:color w:val="auto"/>
        </w:rPr>
        <w:t xml:space="preserve">are shown </w:t>
      </w:r>
      <w:r w:rsidR="000C5381" w:rsidRPr="00625D73">
        <w:rPr>
          <w:rFonts w:asciiTheme="minorHAnsi" w:eastAsia="Calibri" w:hAnsiTheme="minorHAnsi"/>
          <w:color w:val="auto"/>
        </w:rPr>
        <w:t xml:space="preserve">in </w:t>
      </w:r>
      <w:r w:rsidR="00836872" w:rsidRPr="00625D73">
        <w:rPr>
          <w:rFonts w:asciiTheme="minorHAnsi" w:eastAsia="Calibri" w:hAnsiTheme="minorHAnsi"/>
          <w:color w:val="auto"/>
        </w:rPr>
        <w:t>Fig</w:t>
      </w:r>
      <w:r w:rsidR="00A45540" w:rsidRPr="00625D73">
        <w:rPr>
          <w:rFonts w:asciiTheme="minorHAnsi" w:eastAsia="Calibri" w:hAnsiTheme="minorHAnsi"/>
          <w:color w:val="auto"/>
        </w:rPr>
        <w:t xml:space="preserve">ure </w:t>
      </w:r>
      <w:r w:rsidR="00AF7685" w:rsidRPr="00625D73">
        <w:rPr>
          <w:rFonts w:asciiTheme="minorHAnsi" w:eastAsia="Calibri" w:hAnsiTheme="minorHAnsi"/>
          <w:color w:val="auto"/>
        </w:rPr>
        <w:t>4</w:t>
      </w:r>
      <w:r w:rsidR="00836872" w:rsidRPr="00625D73">
        <w:rPr>
          <w:rFonts w:asciiTheme="minorHAnsi" w:eastAsia="Calibri" w:hAnsiTheme="minorHAnsi"/>
          <w:color w:val="auto"/>
        </w:rPr>
        <w:t>.</w:t>
      </w:r>
      <w:r w:rsidR="00FB7FD5" w:rsidRPr="00625D73">
        <w:rPr>
          <w:rFonts w:asciiTheme="minorHAnsi" w:eastAsia="Calibri" w:hAnsiTheme="minorHAnsi"/>
          <w:color w:val="auto"/>
        </w:rPr>
        <w:t xml:space="preserve"> </w:t>
      </w:r>
      <w:r w:rsidR="00FB7FD5" w:rsidRPr="00625D73">
        <w:rPr>
          <w:rFonts w:asciiTheme="minorHAnsi" w:hAnsiTheme="minorHAnsi"/>
          <w:color w:val="auto"/>
        </w:rPr>
        <w:t xml:space="preserve">The observed diurnal fluctuations in temperature are due to </w:t>
      </w:r>
      <w:r w:rsidR="00820FCE" w:rsidRPr="00625D73">
        <w:rPr>
          <w:rFonts w:asciiTheme="minorHAnsi" w:hAnsiTheme="minorHAnsi"/>
          <w:color w:val="auto"/>
        </w:rPr>
        <w:t xml:space="preserve">the </w:t>
      </w:r>
      <w:r w:rsidR="00FB7FD5" w:rsidRPr="00625D73">
        <w:rPr>
          <w:rFonts w:asciiTheme="minorHAnsi" w:hAnsiTheme="minorHAnsi"/>
          <w:color w:val="auto"/>
        </w:rPr>
        <w:t xml:space="preserve">variability </w:t>
      </w:r>
      <w:r w:rsidR="00820FCE" w:rsidRPr="00625D73">
        <w:rPr>
          <w:rFonts w:asciiTheme="minorHAnsi" w:hAnsiTheme="minorHAnsi"/>
          <w:color w:val="auto"/>
        </w:rPr>
        <w:t xml:space="preserve">of </w:t>
      </w:r>
      <w:r w:rsidR="00FB7FD5" w:rsidRPr="00625D73">
        <w:rPr>
          <w:rFonts w:asciiTheme="minorHAnsi" w:hAnsiTheme="minorHAnsi"/>
          <w:color w:val="auto"/>
        </w:rPr>
        <w:t>heater outputs</w:t>
      </w:r>
      <w:r w:rsidR="00820FCE" w:rsidRPr="00625D73">
        <w:rPr>
          <w:rFonts w:asciiTheme="minorHAnsi" w:hAnsiTheme="minorHAnsi"/>
          <w:color w:val="auto"/>
        </w:rPr>
        <w:t xml:space="preserve"> in response to the temperature measured </w:t>
      </w:r>
      <w:r w:rsidR="00AF7685" w:rsidRPr="00625D73">
        <w:rPr>
          <w:rFonts w:asciiTheme="minorHAnsi" w:hAnsiTheme="minorHAnsi"/>
          <w:color w:val="auto"/>
        </w:rPr>
        <w:t>by</w:t>
      </w:r>
      <w:r w:rsidR="00820FCE" w:rsidRPr="00625D73">
        <w:rPr>
          <w:rFonts w:asciiTheme="minorHAnsi" w:hAnsiTheme="minorHAnsi"/>
          <w:color w:val="auto"/>
        </w:rPr>
        <w:t xml:space="preserve"> the infrared </w:t>
      </w:r>
      <w:r w:rsidR="00B05FC0" w:rsidRPr="00625D73">
        <w:rPr>
          <w:rFonts w:asciiTheme="minorHAnsi" w:hAnsiTheme="minorHAnsi"/>
          <w:color w:val="auto"/>
        </w:rPr>
        <w:t>temperature sensor</w:t>
      </w:r>
      <w:r w:rsidR="00AF7685" w:rsidRPr="00625D73">
        <w:rPr>
          <w:rFonts w:asciiTheme="minorHAnsi" w:hAnsiTheme="minorHAnsi"/>
          <w:color w:val="auto"/>
        </w:rPr>
        <w:t xml:space="preserve"> that regulates the temperature control system</w:t>
      </w:r>
      <w:r w:rsidR="00B05FC0" w:rsidRPr="00625D73">
        <w:rPr>
          <w:rFonts w:asciiTheme="minorHAnsi" w:hAnsiTheme="minorHAnsi"/>
          <w:color w:val="auto"/>
        </w:rPr>
        <w:t xml:space="preserve"> (</w:t>
      </w:r>
      <w:r w:rsidR="00AF7685" w:rsidRPr="00625D73">
        <w:rPr>
          <w:rFonts w:asciiTheme="minorHAnsi" w:hAnsiTheme="minorHAnsi"/>
          <w:color w:val="auto"/>
        </w:rPr>
        <w:t xml:space="preserve">see </w:t>
      </w:r>
      <w:r w:rsidR="00B05FC0" w:rsidRPr="00625D73">
        <w:rPr>
          <w:rFonts w:asciiTheme="minorHAnsi" w:hAnsiTheme="minorHAnsi"/>
          <w:color w:val="auto"/>
        </w:rPr>
        <w:t>Step 2.3)</w:t>
      </w:r>
      <w:r w:rsidR="00FB7FD5" w:rsidRPr="00625D73">
        <w:rPr>
          <w:rFonts w:asciiTheme="minorHAnsi" w:hAnsiTheme="minorHAnsi"/>
          <w:color w:val="auto"/>
        </w:rPr>
        <w:t xml:space="preserve">. </w:t>
      </w:r>
      <w:r w:rsidR="005E0A44" w:rsidRPr="00625D73">
        <w:rPr>
          <w:rFonts w:asciiTheme="minorHAnsi" w:hAnsiTheme="minorHAnsi"/>
          <w:color w:val="auto"/>
        </w:rPr>
        <w:t xml:space="preserve">Diurnal fluctuations can be avoided, if desired, by setting the infrared temperature sensor to a set temperature value. </w:t>
      </w:r>
      <w:r w:rsidR="00AF7685" w:rsidRPr="00625D73">
        <w:rPr>
          <w:rFonts w:asciiTheme="minorHAnsi" w:hAnsiTheme="minorHAnsi"/>
          <w:color w:val="auto"/>
        </w:rPr>
        <w:t>The difference in atmospheric temperature along the length of the tank is the result of evaporative cooling (Figure 4)</w:t>
      </w:r>
      <w:r w:rsidR="00FB7FD5" w:rsidRPr="00625D73">
        <w:rPr>
          <w:rFonts w:asciiTheme="minorHAnsi" w:hAnsiTheme="minorHAnsi"/>
          <w:color w:val="auto"/>
        </w:rPr>
        <w:t>.</w:t>
      </w:r>
    </w:p>
    <w:p w14:paraId="5C8E9282" w14:textId="77777777" w:rsidR="006C6128" w:rsidRPr="00625D73" w:rsidRDefault="006C6128">
      <w:pPr>
        <w:rPr>
          <w:rFonts w:asciiTheme="minorHAnsi" w:hAnsiTheme="minorHAnsi" w:cs="Times New Roman"/>
          <w:color w:val="auto"/>
          <w:lang w:eastAsia="fr-FR"/>
        </w:rPr>
      </w:pPr>
    </w:p>
    <w:p w14:paraId="2DB8F022" w14:textId="77777777" w:rsidR="00E82BD3" w:rsidRPr="00625D73" w:rsidRDefault="00E82BD3" w:rsidP="00E82BD3">
      <w:pPr>
        <w:snapToGrid w:val="0"/>
        <w:rPr>
          <w:rFonts w:asciiTheme="minorHAnsi" w:hAnsiTheme="minorHAnsi"/>
          <w:color w:val="auto"/>
        </w:rPr>
      </w:pPr>
      <w:r w:rsidRPr="00625D73">
        <w:rPr>
          <w:rFonts w:asciiTheme="minorHAnsi" w:hAnsiTheme="minorHAnsi"/>
          <w:color w:val="auto"/>
        </w:rPr>
        <w:t xml:space="preserve">[Place Figure 4 here] </w:t>
      </w:r>
    </w:p>
    <w:p w14:paraId="5F1C42D5" w14:textId="77777777" w:rsidR="00FB7FD5" w:rsidRPr="00625D73" w:rsidRDefault="00FB7FD5">
      <w:pPr>
        <w:snapToGrid w:val="0"/>
        <w:rPr>
          <w:rFonts w:asciiTheme="minorHAnsi" w:hAnsiTheme="minorHAnsi"/>
          <w:color w:val="auto"/>
        </w:rPr>
      </w:pPr>
    </w:p>
    <w:p w14:paraId="0829416C" w14:textId="4E42D1A3" w:rsidR="006C6128" w:rsidRPr="00625D73" w:rsidRDefault="00A45540">
      <w:pPr>
        <w:snapToGrid w:val="0"/>
        <w:rPr>
          <w:rFonts w:asciiTheme="minorHAnsi" w:hAnsiTheme="minorHAnsi"/>
          <w:bCs/>
          <w:color w:val="auto"/>
        </w:rPr>
      </w:pPr>
      <w:r w:rsidRPr="00625D73">
        <w:rPr>
          <w:rFonts w:asciiTheme="minorHAnsi" w:hAnsiTheme="minorHAnsi"/>
          <w:color w:val="auto"/>
        </w:rPr>
        <w:t xml:space="preserve">In Figure </w:t>
      </w:r>
      <w:r w:rsidR="00460F64" w:rsidRPr="00625D73">
        <w:rPr>
          <w:rFonts w:asciiTheme="minorHAnsi" w:hAnsiTheme="minorHAnsi"/>
          <w:color w:val="auto"/>
        </w:rPr>
        <w:t>5</w:t>
      </w:r>
      <w:r w:rsidR="00035433" w:rsidRPr="00625D73">
        <w:rPr>
          <w:rFonts w:asciiTheme="minorHAnsi" w:hAnsiTheme="minorHAnsi"/>
          <w:color w:val="auto"/>
        </w:rPr>
        <w:t>a</w:t>
      </w:r>
      <w:r w:rsidR="00815345" w:rsidRPr="00625D73">
        <w:rPr>
          <w:rFonts w:asciiTheme="minorHAnsi" w:hAnsiTheme="minorHAnsi"/>
          <w:color w:val="auto"/>
        </w:rPr>
        <w:t xml:space="preserve">, the </w:t>
      </w:r>
      <w:r w:rsidR="007B5625" w:rsidRPr="00625D73">
        <w:rPr>
          <w:rFonts w:asciiTheme="minorHAnsi" w:hAnsiTheme="minorHAnsi"/>
          <w:color w:val="auto"/>
        </w:rPr>
        <w:t xml:space="preserve">time dependent </w:t>
      </w:r>
      <w:r w:rsidR="00815345" w:rsidRPr="00625D73">
        <w:rPr>
          <w:rFonts w:asciiTheme="minorHAnsi" w:hAnsiTheme="minorHAnsi"/>
          <w:color w:val="auto"/>
        </w:rPr>
        <w:t xml:space="preserve">soil temperature </w:t>
      </w:r>
      <w:r w:rsidR="007B5625" w:rsidRPr="00625D73">
        <w:rPr>
          <w:rFonts w:asciiTheme="minorHAnsi" w:hAnsiTheme="minorHAnsi"/>
          <w:color w:val="auto"/>
        </w:rPr>
        <w:t>is shown for</w:t>
      </w:r>
      <w:r w:rsidR="00815345" w:rsidRPr="00625D73">
        <w:rPr>
          <w:rFonts w:asciiTheme="minorHAnsi" w:hAnsiTheme="minorHAnsi"/>
          <w:color w:val="auto"/>
        </w:rPr>
        <w:t xml:space="preserve"> </w:t>
      </w:r>
      <w:r w:rsidR="00460F64" w:rsidRPr="00625D73">
        <w:rPr>
          <w:rFonts w:asciiTheme="minorHAnsi" w:hAnsiTheme="minorHAnsi"/>
          <w:color w:val="auto"/>
        </w:rPr>
        <w:t xml:space="preserve">the </w:t>
      </w:r>
      <w:r w:rsidR="00815345" w:rsidRPr="00625D73">
        <w:rPr>
          <w:rFonts w:asciiTheme="minorHAnsi" w:hAnsiTheme="minorHAnsi"/>
          <w:color w:val="auto"/>
        </w:rPr>
        <w:t>depths of 2.5 cm, 7.5 cm</w:t>
      </w:r>
      <w:r w:rsidR="00371344" w:rsidRPr="00625D73">
        <w:rPr>
          <w:rFonts w:asciiTheme="minorHAnsi" w:hAnsiTheme="minorHAnsi"/>
          <w:color w:val="auto"/>
        </w:rPr>
        <w:t xml:space="preserve"> and</w:t>
      </w:r>
      <w:r w:rsidR="00FB7FD5" w:rsidRPr="00625D73">
        <w:rPr>
          <w:rFonts w:asciiTheme="minorHAnsi" w:hAnsiTheme="minorHAnsi"/>
          <w:color w:val="auto"/>
        </w:rPr>
        <w:t xml:space="preserve"> 12.5 cm</w:t>
      </w:r>
      <w:r w:rsidR="00815345" w:rsidRPr="00625D73">
        <w:rPr>
          <w:rFonts w:asciiTheme="minorHAnsi" w:hAnsiTheme="minorHAnsi"/>
          <w:color w:val="auto"/>
        </w:rPr>
        <w:t xml:space="preserve"> </w:t>
      </w:r>
      <w:r w:rsidR="00371344" w:rsidRPr="00625D73">
        <w:rPr>
          <w:rFonts w:asciiTheme="minorHAnsi" w:hAnsiTheme="minorHAnsi"/>
          <w:color w:val="auto"/>
        </w:rPr>
        <w:t>below the soil surface</w:t>
      </w:r>
      <w:r w:rsidR="001101E7" w:rsidRPr="00625D73">
        <w:rPr>
          <w:rFonts w:asciiTheme="minorHAnsi" w:hAnsiTheme="minorHAnsi"/>
          <w:color w:val="auto"/>
        </w:rPr>
        <w:t xml:space="preserve"> as well as the ambient temperature</w:t>
      </w:r>
      <w:r w:rsidR="00D10E8D" w:rsidRPr="00625D73">
        <w:rPr>
          <w:rFonts w:asciiTheme="minorHAnsi" w:hAnsiTheme="minorHAnsi"/>
          <w:color w:val="auto"/>
        </w:rPr>
        <w:t>; see</w:t>
      </w:r>
      <w:r w:rsidR="001101E7" w:rsidRPr="00625D73">
        <w:rPr>
          <w:rFonts w:asciiTheme="minorHAnsi" w:hAnsiTheme="minorHAnsi"/>
          <w:color w:val="auto"/>
        </w:rPr>
        <w:t xml:space="preserve"> Figure 1</w:t>
      </w:r>
      <w:r w:rsidR="00D10E8D" w:rsidRPr="00625D73">
        <w:rPr>
          <w:rFonts w:asciiTheme="minorHAnsi" w:hAnsiTheme="minorHAnsi"/>
          <w:color w:val="auto"/>
        </w:rPr>
        <w:t xml:space="preserve"> for sensor identification</w:t>
      </w:r>
      <w:r w:rsidR="001101E7" w:rsidRPr="00625D73">
        <w:rPr>
          <w:rFonts w:asciiTheme="minorHAnsi" w:hAnsiTheme="minorHAnsi"/>
          <w:color w:val="auto"/>
        </w:rPr>
        <w:t xml:space="preserve">. </w:t>
      </w:r>
      <w:r w:rsidR="00D10E8D" w:rsidRPr="00625D73">
        <w:rPr>
          <w:rFonts w:asciiTheme="minorHAnsi" w:hAnsiTheme="minorHAnsi"/>
          <w:bCs/>
          <w:color w:val="auto"/>
        </w:rPr>
        <w:t xml:space="preserve">As </w:t>
      </w:r>
      <w:r w:rsidR="00F83785" w:rsidRPr="00625D73">
        <w:rPr>
          <w:rFonts w:asciiTheme="minorHAnsi" w:hAnsiTheme="minorHAnsi"/>
          <w:bCs/>
          <w:color w:val="auto"/>
        </w:rPr>
        <w:t>seen</w:t>
      </w:r>
      <w:r w:rsidR="00D10E8D" w:rsidRPr="00625D73">
        <w:rPr>
          <w:rFonts w:asciiTheme="minorHAnsi" w:hAnsiTheme="minorHAnsi"/>
          <w:bCs/>
          <w:color w:val="auto"/>
        </w:rPr>
        <w:t xml:space="preserve"> in Figure </w:t>
      </w:r>
      <w:r w:rsidR="00460F64" w:rsidRPr="00625D73">
        <w:rPr>
          <w:rFonts w:asciiTheme="minorHAnsi" w:hAnsiTheme="minorHAnsi"/>
          <w:bCs/>
          <w:color w:val="auto"/>
        </w:rPr>
        <w:t>5</w:t>
      </w:r>
      <w:r w:rsidR="00F83785" w:rsidRPr="00625D73">
        <w:rPr>
          <w:rFonts w:asciiTheme="minorHAnsi" w:hAnsiTheme="minorHAnsi"/>
          <w:bCs/>
          <w:color w:val="auto"/>
        </w:rPr>
        <w:t>a</w:t>
      </w:r>
      <w:r w:rsidR="00D10E8D" w:rsidRPr="00625D73">
        <w:rPr>
          <w:rFonts w:asciiTheme="minorHAnsi" w:hAnsiTheme="minorHAnsi"/>
          <w:bCs/>
          <w:color w:val="auto"/>
        </w:rPr>
        <w:t xml:space="preserve">, </w:t>
      </w:r>
      <w:r w:rsidR="001101E7" w:rsidRPr="00625D73">
        <w:rPr>
          <w:rFonts w:asciiTheme="minorHAnsi" w:hAnsiTheme="minorHAnsi"/>
          <w:bCs/>
          <w:color w:val="auto"/>
        </w:rPr>
        <w:t xml:space="preserve">surface temperature and wind velocity </w:t>
      </w:r>
      <w:r w:rsidR="006F1FA9" w:rsidRPr="00625D73">
        <w:rPr>
          <w:rFonts w:asciiTheme="minorHAnsi" w:hAnsiTheme="minorHAnsi"/>
          <w:bCs/>
          <w:color w:val="auto"/>
        </w:rPr>
        <w:t>are</w:t>
      </w:r>
      <w:r w:rsidR="00D10E8D" w:rsidRPr="00625D73">
        <w:rPr>
          <w:rFonts w:asciiTheme="minorHAnsi" w:hAnsiTheme="minorHAnsi"/>
          <w:bCs/>
          <w:color w:val="auto"/>
        </w:rPr>
        <w:t xml:space="preserve"> less influential </w:t>
      </w:r>
      <w:r w:rsidR="001101E7" w:rsidRPr="00625D73">
        <w:rPr>
          <w:rFonts w:asciiTheme="minorHAnsi" w:hAnsiTheme="minorHAnsi"/>
          <w:bCs/>
          <w:color w:val="auto"/>
        </w:rPr>
        <w:t>on local temperature</w:t>
      </w:r>
      <w:r w:rsidR="00D10E8D" w:rsidRPr="00625D73">
        <w:rPr>
          <w:rFonts w:asciiTheme="minorHAnsi" w:hAnsiTheme="minorHAnsi"/>
          <w:bCs/>
          <w:color w:val="auto"/>
        </w:rPr>
        <w:t xml:space="preserve">s at greater depths – showing no effect at </w:t>
      </w:r>
      <w:r w:rsidR="001101E7" w:rsidRPr="00625D73">
        <w:rPr>
          <w:rFonts w:asciiTheme="minorHAnsi" w:hAnsiTheme="minorHAnsi"/>
          <w:bCs/>
          <w:color w:val="auto"/>
        </w:rPr>
        <w:t>dept</w:t>
      </w:r>
      <w:r w:rsidR="00D10E8D" w:rsidRPr="00625D73">
        <w:rPr>
          <w:rFonts w:asciiTheme="minorHAnsi" w:hAnsiTheme="minorHAnsi"/>
          <w:bCs/>
          <w:color w:val="auto"/>
        </w:rPr>
        <w:t>h</w:t>
      </w:r>
      <w:r w:rsidR="001101E7" w:rsidRPr="00625D73">
        <w:rPr>
          <w:rFonts w:asciiTheme="minorHAnsi" w:hAnsiTheme="minorHAnsi"/>
          <w:bCs/>
          <w:color w:val="auto"/>
        </w:rPr>
        <w:t>s</w:t>
      </w:r>
      <w:r w:rsidR="003A41FA" w:rsidRPr="00625D73">
        <w:rPr>
          <w:rFonts w:asciiTheme="minorHAnsi" w:hAnsiTheme="minorHAnsi"/>
          <w:bCs/>
          <w:color w:val="auto"/>
        </w:rPr>
        <w:t xml:space="preserve"> </w:t>
      </w:r>
      <w:r w:rsidR="00D10E8D" w:rsidRPr="00625D73">
        <w:rPr>
          <w:rFonts w:asciiTheme="minorHAnsi" w:hAnsiTheme="minorHAnsi"/>
          <w:bCs/>
          <w:color w:val="auto"/>
        </w:rPr>
        <w:t>below</w:t>
      </w:r>
      <w:r w:rsidR="001101E7" w:rsidRPr="00625D73">
        <w:rPr>
          <w:rFonts w:asciiTheme="minorHAnsi" w:hAnsiTheme="minorHAnsi"/>
          <w:bCs/>
          <w:color w:val="auto"/>
        </w:rPr>
        <w:t xml:space="preserve"> 12.5 cm.</w:t>
      </w:r>
      <w:r w:rsidR="00815345" w:rsidRPr="00625D73">
        <w:rPr>
          <w:rFonts w:asciiTheme="minorHAnsi" w:hAnsiTheme="minorHAnsi"/>
          <w:bCs/>
          <w:color w:val="auto"/>
        </w:rPr>
        <w:t xml:space="preserve"> </w:t>
      </w:r>
      <w:r w:rsidRPr="00625D73">
        <w:rPr>
          <w:rFonts w:asciiTheme="minorHAnsi" w:hAnsiTheme="minorHAnsi"/>
          <w:bCs/>
          <w:color w:val="auto"/>
        </w:rPr>
        <w:t xml:space="preserve">Figure </w:t>
      </w:r>
      <w:r w:rsidR="00460F64" w:rsidRPr="00625D73">
        <w:rPr>
          <w:rFonts w:asciiTheme="minorHAnsi" w:hAnsiTheme="minorHAnsi"/>
          <w:bCs/>
          <w:color w:val="auto"/>
        </w:rPr>
        <w:t>5</w:t>
      </w:r>
      <w:r w:rsidR="00035433" w:rsidRPr="00625D73">
        <w:rPr>
          <w:rFonts w:asciiTheme="minorHAnsi" w:hAnsiTheme="minorHAnsi"/>
          <w:bCs/>
          <w:color w:val="auto"/>
        </w:rPr>
        <w:t xml:space="preserve">b </w:t>
      </w:r>
      <w:r w:rsidR="00386DC6" w:rsidRPr="00625D73">
        <w:rPr>
          <w:rFonts w:asciiTheme="minorHAnsi" w:hAnsiTheme="minorHAnsi"/>
          <w:bCs/>
          <w:color w:val="auto"/>
        </w:rPr>
        <w:t xml:space="preserve">shows </w:t>
      </w:r>
      <w:r w:rsidR="00035433" w:rsidRPr="00625D73">
        <w:rPr>
          <w:rFonts w:asciiTheme="minorHAnsi" w:hAnsiTheme="minorHAnsi"/>
          <w:bCs/>
          <w:color w:val="auto"/>
        </w:rPr>
        <w:t xml:space="preserve">temperature </w:t>
      </w:r>
      <w:r w:rsidR="00386DC6" w:rsidRPr="00625D73">
        <w:rPr>
          <w:rFonts w:asciiTheme="minorHAnsi" w:hAnsiTheme="minorHAnsi"/>
          <w:bCs/>
          <w:color w:val="auto"/>
        </w:rPr>
        <w:t xml:space="preserve">as a function of </w:t>
      </w:r>
      <w:r w:rsidR="00035433" w:rsidRPr="00625D73">
        <w:rPr>
          <w:rFonts w:asciiTheme="minorHAnsi" w:hAnsiTheme="minorHAnsi"/>
          <w:bCs/>
          <w:color w:val="auto"/>
        </w:rPr>
        <w:t xml:space="preserve">time for </w:t>
      </w:r>
      <w:r w:rsidR="00460F64" w:rsidRPr="00625D73">
        <w:rPr>
          <w:rFonts w:asciiTheme="minorHAnsi" w:hAnsiTheme="minorHAnsi"/>
          <w:bCs/>
          <w:color w:val="auto"/>
        </w:rPr>
        <w:t xml:space="preserve">three </w:t>
      </w:r>
      <w:r w:rsidR="00386DC6" w:rsidRPr="00625D73">
        <w:rPr>
          <w:rFonts w:asciiTheme="minorHAnsi" w:hAnsiTheme="minorHAnsi"/>
          <w:bCs/>
          <w:color w:val="auto"/>
        </w:rPr>
        <w:t xml:space="preserve">sensors located at a depth of </w:t>
      </w:r>
      <w:r w:rsidR="00035433" w:rsidRPr="00625D73">
        <w:rPr>
          <w:rFonts w:asciiTheme="minorHAnsi" w:hAnsiTheme="minorHAnsi"/>
          <w:bCs/>
          <w:color w:val="auto"/>
        </w:rPr>
        <w:t>2.5 cm</w:t>
      </w:r>
      <w:r w:rsidR="00386DC6" w:rsidRPr="00625D73">
        <w:rPr>
          <w:rFonts w:asciiTheme="minorHAnsi" w:hAnsiTheme="minorHAnsi"/>
          <w:bCs/>
          <w:color w:val="auto"/>
        </w:rPr>
        <w:t>.</w:t>
      </w:r>
      <w:r w:rsidR="001101E7" w:rsidRPr="00625D73">
        <w:rPr>
          <w:rFonts w:asciiTheme="minorHAnsi" w:hAnsiTheme="minorHAnsi"/>
          <w:bCs/>
          <w:color w:val="auto"/>
        </w:rPr>
        <w:t xml:space="preserve"> T</w:t>
      </w:r>
      <w:r w:rsidR="00D016CA" w:rsidRPr="00625D73">
        <w:rPr>
          <w:rFonts w:asciiTheme="minorHAnsi" w:hAnsiTheme="minorHAnsi"/>
          <w:bCs/>
          <w:color w:val="auto"/>
        </w:rPr>
        <w:t>here is a slight</w:t>
      </w:r>
      <w:r w:rsidR="00035433" w:rsidRPr="00625D73">
        <w:rPr>
          <w:rFonts w:asciiTheme="minorHAnsi" w:hAnsiTheme="minorHAnsi"/>
          <w:bCs/>
          <w:color w:val="auto"/>
        </w:rPr>
        <w:t xml:space="preserve"> difference in temperature for sensors at this depth</w:t>
      </w:r>
      <w:r w:rsidR="001101E7" w:rsidRPr="00625D73">
        <w:rPr>
          <w:rFonts w:asciiTheme="minorHAnsi" w:hAnsiTheme="minorHAnsi"/>
          <w:bCs/>
          <w:color w:val="auto"/>
        </w:rPr>
        <w:t xml:space="preserve"> with the upstream sensor 5 showing a higher temperature than the downstream </w:t>
      </w:r>
      <w:r w:rsidR="00723C2A" w:rsidRPr="00625D73">
        <w:rPr>
          <w:rFonts w:asciiTheme="minorHAnsi" w:hAnsiTheme="minorHAnsi"/>
          <w:bCs/>
          <w:color w:val="auto"/>
        </w:rPr>
        <w:t xml:space="preserve">Sensor </w:t>
      </w:r>
      <w:r w:rsidR="001101E7" w:rsidRPr="00625D73">
        <w:rPr>
          <w:rFonts w:asciiTheme="minorHAnsi" w:hAnsiTheme="minorHAnsi"/>
          <w:bCs/>
          <w:color w:val="auto"/>
        </w:rPr>
        <w:t>1</w:t>
      </w:r>
      <w:r w:rsidR="00035433" w:rsidRPr="00625D73">
        <w:rPr>
          <w:rFonts w:asciiTheme="minorHAnsi" w:hAnsiTheme="minorHAnsi"/>
          <w:bCs/>
          <w:color w:val="auto"/>
        </w:rPr>
        <w:t xml:space="preserve">. </w:t>
      </w:r>
      <w:r w:rsidR="001101E7" w:rsidRPr="00625D73">
        <w:rPr>
          <w:rFonts w:asciiTheme="minorHAnsi" w:hAnsiTheme="minorHAnsi"/>
          <w:bCs/>
          <w:color w:val="auto"/>
        </w:rPr>
        <w:t xml:space="preserve">This is because the free flow temperature is always higher </w:t>
      </w:r>
      <w:r w:rsidR="00723C2A" w:rsidRPr="00625D73">
        <w:rPr>
          <w:rFonts w:asciiTheme="minorHAnsi" w:hAnsiTheme="minorHAnsi"/>
          <w:bCs/>
          <w:color w:val="auto"/>
        </w:rPr>
        <w:t xml:space="preserve">upstream </w:t>
      </w:r>
      <w:r w:rsidR="001101E7" w:rsidRPr="00625D73">
        <w:rPr>
          <w:rFonts w:asciiTheme="minorHAnsi" w:hAnsiTheme="minorHAnsi"/>
          <w:bCs/>
          <w:color w:val="auto"/>
        </w:rPr>
        <w:t xml:space="preserve">than downstream (Figure </w:t>
      </w:r>
      <w:r w:rsidR="00460F64" w:rsidRPr="00625D73">
        <w:rPr>
          <w:rFonts w:asciiTheme="minorHAnsi" w:hAnsiTheme="minorHAnsi"/>
          <w:bCs/>
          <w:color w:val="auto"/>
        </w:rPr>
        <w:t>4</w:t>
      </w:r>
      <w:r w:rsidR="001101E7" w:rsidRPr="00625D73">
        <w:rPr>
          <w:rFonts w:asciiTheme="minorHAnsi" w:hAnsiTheme="minorHAnsi"/>
          <w:bCs/>
          <w:color w:val="auto"/>
        </w:rPr>
        <w:t xml:space="preserve">). The differences in temperature also results in an asymmetrical saturation profile in the soil tank as </w:t>
      </w:r>
      <w:r w:rsidR="00723C2A" w:rsidRPr="00625D73">
        <w:rPr>
          <w:rFonts w:asciiTheme="minorHAnsi" w:hAnsiTheme="minorHAnsi"/>
          <w:bCs/>
          <w:color w:val="auto"/>
        </w:rPr>
        <w:t>will be subsequently shown</w:t>
      </w:r>
      <w:r w:rsidR="001101E7" w:rsidRPr="00625D73">
        <w:rPr>
          <w:rFonts w:asciiTheme="minorHAnsi" w:hAnsiTheme="minorHAnsi"/>
          <w:bCs/>
          <w:color w:val="auto"/>
        </w:rPr>
        <w:t xml:space="preserve">. </w:t>
      </w:r>
    </w:p>
    <w:p w14:paraId="11BD54BE" w14:textId="77777777" w:rsidR="00E82BD3" w:rsidRPr="00625D73" w:rsidRDefault="00E82BD3">
      <w:pPr>
        <w:snapToGrid w:val="0"/>
        <w:rPr>
          <w:rFonts w:asciiTheme="minorHAnsi" w:hAnsiTheme="minorHAnsi"/>
          <w:bCs/>
          <w:color w:val="auto"/>
        </w:rPr>
      </w:pPr>
    </w:p>
    <w:p w14:paraId="6973A222" w14:textId="2FFC775B" w:rsidR="00E82BD3" w:rsidRPr="00625D73" w:rsidRDefault="00E82BD3" w:rsidP="00E82BD3">
      <w:pPr>
        <w:snapToGrid w:val="0"/>
        <w:rPr>
          <w:rFonts w:asciiTheme="minorHAnsi" w:hAnsiTheme="minorHAnsi"/>
          <w:color w:val="auto"/>
        </w:rPr>
      </w:pPr>
      <w:r w:rsidRPr="00625D73">
        <w:rPr>
          <w:rFonts w:asciiTheme="minorHAnsi" w:hAnsiTheme="minorHAnsi"/>
          <w:color w:val="auto"/>
        </w:rPr>
        <w:t xml:space="preserve">[Place Figure 5 here] </w:t>
      </w:r>
    </w:p>
    <w:p w14:paraId="34376D33" w14:textId="0D3E7001" w:rsidR="00937C96" w:rsidRPr="00625D73" w:rsidRDefault="00937C96">
      <w:pPr>
        <w:pStyle w:val="Heading3"/>
        <w:spacing w:before="0"/>
        <w:rPr>
          <w:rFonts w:asciiTheme="minorHAnsi" w:hAnsiTheme="minorHAnsi"/>
          <w:b w:val="0"/>
          <w:bCs w:val="0"/>
          <w:color w:val="auto"/>
        </w:rPr>
      </w:pPr>
    </w:p>
    <w:p w14:paraId="697BB40E" w14:textId="7D0B296A" w:rsidR="0015639D" w:rsidRPr="00625D73" w:rsidRDefault="00A45540">
      <w:pPr>
        <w:rPr>
          <w:rFonts w:asciiTheme="minorHAnsi" w:hAnsiTheme="minorHAnsi"/>
          <w:color w:val="auto"/>
        </w:rPr>
      </w:pPr>
      <w:r w:rsidRPr="00625D73">
        <w:rPr>
          <w:rFonts w:asciiTheme="minorHAnsi" w:hAnsiTheme="minorHAnsi"/>
          <w:color w:val="auto"/>
        </w:rPr>
        <w:t xml:space="preserve">Figure </w:t>
      </w:r>
      <w:r w:rsidR="001A592C" w:rsidRPr="00625D73">
        <w:rPr>
          <w:rFonts w:asciiTheme="minorHAnsi" w:hAnsiTheme="minorHAnsi"/>
          <w:color w:val="auto"/>
        </w:rPr>
        <w:t>6</w:t>
      </w:r>
      <w:r w:rsidR="00E67496" w:rsidRPr="00625D73">
        <w:rPr>
          <w:rFonts w:asciiTheme="minorHAnsi" w:hAnsiTheme="minorHAnsi"/>
          <w:color w:val="auto"/>
        </w:rPr>
        <w:t>a</w:t>
      </w:r>
      <w:r w:rsidR="005E49C0" w:rsidRPr="00625D73">
        <w:rPr>
          <w:rFonts w:asciiTheme="minorHAnsi" w:hAnsiTheme="minorHAnsi"/>
          <w:color w:val="auto"/>
        </w:rPr>
        <w:t xml:space="preserve"> shows </w:t>
      </w:r>
      <w:r w:rsidR="00B535BC" w:rsidRPr="00625D73">
        <w:rPr>
          <w:rFonts w:asciiTheme="minorHAnsi" w:hAnsiTheme="minorHAnsi"/>
          <w:color w:val="auto"/>
        </w:rPr>
        <w:t xml:space="preserve">the time-dependent </w:t>
      </w:r>
      <w:r w:rsidR="005E49C0" w:rsidRPr="00625D73">
        <w:rPr>
          <w:rFonts w:asciiTheme="minorHAnsi" w:hAnsiTheme="minorHAnsi"/>
          <w:color w:val="auto"/>
        </w:rPr>
        <w:t>saturation versus time</w:t>
      </w:r>
      <w:r w:rsidR="005333B0" w:rsidRPr="00625D73">
        <w:rPr>
          <w:rFonts w:asciiTheme="minorHAnsi" w:hAnsiTheme="minorHAnsi"/>
          <w:color w:val="auto"/>
        </w:rPr>
        <w:t xml:space="preserve"> </w:t>
      </w:r>
      <w:r w:rsidR="00B535BC" w:rsidRPr="00625D73">
        <w:rPr>
          <w:rFonts w:asciiTheme="minorHAnsi" w:hAnsiTheme="minorHAnsi"/>
          <w:color w:val="auto"/>
        </w:rPr>
        <w:t xml:space="preserve">at </w:t>
      </w:r>
      <w:r w:rsidR="001F1E2A" w:rsidRPr="00625D73">
        <w:rPr>
          <w:rFonts w:asciiTheme="minorHAnsi" w:hAnsiTheme="minorHAnsi"/>
          <w:color w:val="auto"/>
        </w:rPr>
        <w:t>soil depths of 2.5, 7.5, 12.5</w:t>
      </w:r>
      <w:r w:rsidR="005333B0" w:rsidRPr="00625D73">
        <w:rPr>
          <w:rFonts w:asciiTheme="minorHAnsi" w:hAnsiTheme="minorHAnsi"/>
          <w:color w:val="auto"/>
        </w:rPr>
        <w:t xml:space="preserve">, and 17.5 cm. For depths </w:t>
      </w:r>
      <w:r w:rsidR="00080750" w:rsidRPr="00625D73">
        <w:rPr>
          <w:rFonts w:asciiTheme="minorHAnsi" w:hAnsiTheme="minorHAnsi"/>
          <w:color w:val="auto"/>
        </w:rPr>
        <w:t xml:space="preserve">greater than </w:t>
      </w:r>
      <w:r w:rsidR="001F1E2A" w:rsidRPr="00625D73">
        <w:rPr>
          <w:rFonts w:asciiTheme="minorHAnsi" w:hAnsiTheme="minorHAnsi"/>
          <w:color w:val="auto"/>
        </w:rPr>
        <w:t>12.5</w:t>
      </w:r>
      <w:r w:rsidR="005333B0" w:rsidRPr="00625D73">
        <w:rPr>
          <w:rFonts w:asciiTheme="minorHAnsi" w:hAnsiTheme="minorHAnsi"/>
          <w:color w:val="auto"/>
        </w:rPr>
        <w:t xml:space="preserve"> cm, the saturation remained at 100% </w:t>
      </w:r>
      <w:r w:rsidR="001F1E2A" w:rsidRPr="00625D73">
        <w:rPr>
          <w:rFonts w:asciiTheme="minorHAnsi" w:hAnsiTheme="minorHAnsi"/>
          <w:color w:val="auto"/>
        </w:rPr>
        <w:t>for the duration of the experiment</w:t>
      </w:r>
      <w:r w:rsidR="00723C2A" w:rsidRPr="00625D73">
        <w:rPr>
          <w:rFonts w:asciiTheme="minorHAnsi" w:hAnsiTheme="minorHAnsi"/>
          <w:color w:val="auto"/>
        </w:rPr>
        <w:t>;</w:t>
      </w:r>
      <w:r w:rsidR="001F1E2A" w:rsidRPr="00625D73">
        <w:rPr>
          <w:rFonts w:asciiTheme="minorHAnsi" w:hAnsiTheme="minorHAnsi"/>
          <w:color w:val="auto"/>
        </w:rPr>
        <w:t xml:space="preserve"> closer to the soil</w:t>
      </w:r>
      <w:r w:rsidR="005333B0" w:rsidRPr="00625D73">
        <w:rPr>
          <w:rFonts w:asciiTheme="minorHAnsi" w:hAnsiTheme="minorHAnsi"/>
          <w:color w:val="auto"/>
        </w:rPr>
        <w:t xml:space="preserve"> surface</w:t>
      </w:r>
      <w:r w:rsidR="00723C2A" w:rsidRPr="00625D73">
        <w:rPr>
          <w:rFonts w:asciiTheme="minorHAnsi" w:hAnsiTheme="minorHAnsi"/>
          <w:color w:val="auto"/>
        </w:rPr>
        <w:t xml:space="preserve"> however</w:t>
      </w:r>
      <w:r w:rsidR="005333B0" w:rsidRPr="00625D73">
        <w:rPr>
          <w:rFonts w:asciiTheme="minorHAnsi" w:hAnsiTheme="minorHAnsi"/>
          <w:color w:val="auto"/>
        </w:rPr>
        <w:t>, saturation decrease</w:t>
      </w:r>
      <w:r w:rsidR="00080750" w:rsidRPr="00625D73">
        <w:rPr>
          <w:rFonts w:asciiTheme="minorHAnsi" w:hAnsiTheme="minorHAnsi"/>
          <w:color w:val="auto"/>
        </w:rPr>
        <w:t>d over time</w:t>
      </w:r>
      <w:r w:rsidR="005333B0" w:rsidRPr="00625D73">
        <w:rPr>
          <w:rFonts w:asciiTheme="minorHAnsi" w:hAnsiTheme="minorHAnsi"/>
          <w:color w:val="auto"/>
        </w:rPr>
        <w:t xml:space="preserve">. </w:t>
      </w:r>
      <w:r w:rsidRPr="00625D73">
        <w:rPr>
          <w:rFonts w:asciiTheme="minorHAnsi" w:hAnsiTheme="minorHAnsi"/>
          <w:color w:val="auto"/>
        </w:rPr>
        <w:t xml:space="preserve">The saturation shown in Figure </w:t>
      </w:r>
      <w:r w:rsidR="001A592C" w:rsidRPr="00625D73">
        <w:rPr>
          <w:rFonts w:asciiTheme="minorHAnsi" w:hAnsiTheme="minorHAnsi"/>
          <w:color w:val="auto"/>
        </w:rPr>
        <w:t>6</w:t>
      </w:r>
      <w:r w:rsidR="00707EBB" w:rsidRPr="00625D73">
        <w:rPr>
          <w:rFonts w:asciiTheme="minorHAnsi" w:hAnsiTheme="minorHAnsi"/>
          <w:color w:val="auto"/>
        </w:rPr>
        <w:t xml:space="preserve">a </w:t>
      </w:r>
      <w:r w:rsidR="008B3FFD" w:rsidRPr="00625D73">
        <w:rPr>
          <w:rFonts w:asciiTheme="minorHAnsi" w:hAnsiTheme="minorHAnsi"/>
          <w:color w:val="auto"/>
        </w:rPr>
        <w:t xml:space="preserve">can be </w:t>
      </w:r>
      <w:r w:rsidR="00707EBB" w:rsidRPr="00625D73">
        <w:rPr>
          <w:rFonts w:asciiTheme="minorHAnsi" w:hAnsiTheme="minorHAnsi"/>
          <w:color w:val="auto"/>
        </w:rPr>
        <w:t xml:space="preserve">related to the </w:t>
      </w:r>
      <w:r w:rsidR="0007625F" w:rsidRPr="00625D73">
        <w:rPr>
          <w:rFonts w:asciiTheme="minorHAnsi" w:hAnsiTheme="minorHAnsi"/>
          <w:color w:val="auto"/>
        </w:rPr>
        <w:t>different stages of evaporation</w:t>
      </w:r>
      <w:r w:rsidR="00723C2A" w:rsidRPr="00625D73">
        <w:rPr>
          <w:rFonts w:asciiTheme="minorHAnsi" w:hAnsiTheme="minorHAnsi"/>
          <w:color w:val="auto"/>
        </w:rPr>
        <w:t xml:space="preserve"> (i.e. Stage I and Stage II)</w:t>
      </w:r>
      <w:r w:rsidR="0007625F" w:rsidRPr="00625D73">
        <w:rPr>
          <w:rFonts w:asciiTheme="minorHAnsi" w:hAnsiTheme="minorHAnsi"/>
          <w:color w:val="auto"/>
        </w:rPr>
        <w:t>, defined by difference</w:t>
      </w:r>
      <w:r w:rsidR="00723C2A" w:rsidRPr="00625D73">
        <w:rPr>
          <w:rFonts w:asciiTheme="minorHAnsi" w:hAnsiTheme="minorHAnsi"/>
          <w:color w:val="auto"/>
        </w:rPr>
        <w:t>s</w:t>
      </w:r>
      <w:r w:rsidR="0007625F" w:rsidRPr="00625D73">
        <w:rPr>
          <w:rFonts w:asciiTheme="minorHAnsi" w:hAnsiTheme="minorHAnsi"/>
          <w:color w:val="auto"/>
        </w:rPr>
        <w:t xml:space="preserve"> in evaporation rates, location of the drying front</w:t>
      </w:r>
      <w:r w:rsidR="00723C2A" w:rsidRPr="00625D73">
        <w:rPr>
          <w:rFonts w:asciiTheme="minorHAnsi" w:hAnsiTheme="minorHAnsi"/>
          <w:color w:val="auto"/>
        </w:rPr>
        <w:t>,</w:t>
      </w:r>
      <w:r w:rsidR="0007625F" w:rsidRPr="00625D73">
        <w:rPr>
          <w:rFonts w:asciiTheme="minorHAnsi" w:hAnsiTheme="minorHAnsi"/>
          <w:color w:val="auto"/>
        </w:rPr>
        <w:t xml:space="preserve"> and dominant transport me</w:t>
      </w:r>
      <w:r w:rsidR="009D2914" w:rsidRPr="00625D73">
        <w:rPr>
          <w:rFonts w:asciiTheme="minorHAnsi" w:hAnsiTheme="minorHAnsi"/>
          <w:color w:val="auto"/>
        </w:rPr>
        <w:t>chanisms</w:t>
      </w:r>
      <w:r w:rsidR="009D2914" w:rsidRPr="00625D73">
        <w:rPr>
          <w:rFonts w:asciiTheme="minorHAnsi" w:hAnsiTheme="minorHAnsi"/>
          <w:color w:val="auto"/>
          <w:vertAlign w:val="superscript"/>
        </w:rPr>
        <w:t>14</w:t>
      </w:r>
      <w:r w:rsidR="0007625F" w:rsidRPr="00625D73">
        <w:rPr>
          <w:rFonts w:asciiTheme="minorHAnsi" w:hAnsiTheme="minorHAnsi"/>
          <w:color w:val="auto"/>
        </w:rPr>
        <w:t xml:space="preserve">. </w:t>
      </w:r>
      <w:r w:rsidR="00B93C23" w:rsidRPr="00625D73">
        <w:rPr>
          <w:rFonts w:asciiTheme="minorHAnsi" w:hAnsiTheme="minorHAnsi"/>
          <w:color w:val="auto"/>
        </w:rPr>
        <w:t xml:space="preserve">During </w:t>
      </w:r>
      <w:r w:rsidR="00707EBB" w:rsidRPr="00625D73">
        <w:rPr>
          <w:rFonts w:asciiTheme="minorHAnsi" w:hAnsiTheme="minorHAnsi"/>
          <w:color w:val="auto"/>
        </w:rPr>
        <w:t>Stage</w:t>
      </w:r>
      <w:r w:rsidR="008B3FFD" w:rsidRPr="00625D73">
        <w:rPr>
          <w:rFonts w:asciiTheme="minorHAnsi" w:hAnsiTheme="minorHAnsi"/>
          <w:color w:val="auto"/>
        </w:rPr>
        <w:t xml:space="preserve"> </w:t>
      </w:r>
      <w:r w:rsidR="00B93C23" w:rsidRPr="00625D73">
        <w:rPr>
          <w:rFonts w:asciiTheme="minorHAnsi" w:hAnsiTheme="minorHAnsi"/>
          <w:color w:val="auto"/>
        </w:rPr>
        <w:t>I</w:t>
      </w:r>
      <w:r w:rsidR="00CF0755" w:rsidRPr="00625D73">
        <w:rPr>
          <w:rFonts w:asciiTheme="minorHAnsi" w:hAnsiTheme="minorHAnsi"/>
          <w:color w:val="auto"/>
        </w:rPr>
        <w:t xml:space="preserve"> evaporation,</w:t>
      </w:r>
      <w:r w:rsidR="00707EBB" w:rsidRPr="00625D73">
        <w:rPr>
          <w:rFonts w:asciiTheme="minorHAnsi" w:hAnsiTheme="minorHAnsi"/>
          <w:color w:val="auto"/>
        </w:rPr>
        <w:t xml:space="preserve"> </w:t>
      </w:r>
      <w:r w:rsidR="00B93C23" w:rsidRPr="00625D73">
        <w:rPr>
          <w:rFonts w:asciiTheme="minorHAnsi" w:hAnsiTheme="minorHAnsi"/>
          <w:color w:val="auto"/>
        </w:rPr>
        <w:t xml:space="preserve">the drying front rapidly </w:t>
      </w:r>
      <w:r w:rsidR="008B3FFD" w:rsidRPr="00625D73">
        <w:rPr>
          <w:rFonts w:asciiTheme="minorHAnsi" w:hAnsiTheme="minorHAnsi"/>
          <w:color w:val="auto"/>
        </w:rPr>
        <w:t>retreats</w:t>
      </w:r>
      <w:r w:rsidR="00CF0755" w:rsidRPr="00625D73">
        <w:rPr>
          <w:rFonts w:asciiTheme="minorHAnsi" w:hAnsiTheme="minorHAnsi"/>
          <w:color w:val="auto"/>
        </w:rPr>
        <w:t xml:space="preserve"> </w:t>
      </w:r>
      <w:r w:rsidR="00B93C23" w:rsidRPr="00625D73">
        <w:rPr>
          <w:rFonts w:asciiTheme="minorHAnsi" w:hAnsiTheme="minorHAnsi"/>
          <w:color w:val="auto"/>
        </w:rPr>
        <w:t xml:space="preserve">away from the soil surface as gravitational and viscous forces begin to dominate capillary forces. This is observed </w:t>
      </w:r>
      <w:r w:rsidR="00CC5A3D" w:rsidRPr="00625D73">
        <w:rPr>
          <w:rFonts w:asciiTheme="minorHAnsi" w:hAnsiTheme="minorHAnsi"/>
          <w:color w:val="auto"/>
        </w:rPr>
        <w:t xml:space="preserve">in the first day </w:t>
      </w:r>
      <w:r w:rsidR="00B93C23" w:rsidRPr="00625D73">
        <w:rPr>
          <w:rFonts w:asciiTheme="minorHAnsi" w:hAnsiTheme="minorHAnsi"/>
          <w:color w:val="auto"/>
        </w:rPr>
        <w:t xml:space="preserve">by the measured decrease in soil saturation by </w:t>
      </w:r>
      <w:r w:rsidR="0007625F" w:rsidRPr="00625D73">
        <w:rPr>
          <w:rFonts w:asciiTheme="minorHAnsi" w:hAnsiTheme="minorHAnsi"/>
          <w:color w:val="auto"/>
        </w:rPr>
        <w:t xml:space="preserve">the first row of </w:t>
      </w:r>
      <w:r w:rsidR="00CC5A3D" w:rsidRPr="00625D73">
        <w:rPr>
          <w:rFonts w:asciiTheme="minorHAnsi" w:hAnsiTheme="minorHAnsi"/>
          <w:color w:val="auto"/>
        </w:rPr>
        <w:t xml:space="preserve">soil moisture </w:t>
      </w:r>
      <w:r w:rsidR="0007625F" w:rsidRPr="00625D73">
        <w:rPr>
          <w:rFonts w:asciiTheme="minorHAnsi" w:hAnsiTheme="minorHAnsi"/>
          <w:color w:val="auto"/>
        </w:rPr>
        <w:t xml:space="preserve">sensors </w:t>
      </w:r>
      <w:r w:rsidR="00CC5A3D" w:rsidRPr="00625D73">
        <w:rPr>
          <w:rFonts w:asciiTheme="minorHAnsi" w:hAnsiTheme="minorHAnsi"/>
          <w:color w:val="auto"/>
        </w:rPr>
        <w:t xml:space="preserve">corresponding to a depth of </w:t>
      </w:r>
      <w:r w:rsidR="0007625F" w:rsidRPr="00625D73">
        <w:rPr>
          <w:rFonts w:asciiTheme="minorHAnsi" w:hAnsiTheme="minorHAnsi"/>
          <w:color w:val="auto"/>
        </w:rPr>
        <w:t xml:space="preserve">2.5 </w:t>
      </w:r>
      <w:r w:rsidR="006F1FA9" w:rsidRPr="00625D73">
        <w:rPr>
          <w:rFonts w:asciiTheme="minorHAnsi" w:hAnsiTheme="minorHAnsi"/>
          <w:color w:val="auto"/>
        </w:rPr>
        <w:t>cm</w:t>
      </w:r>
      <w:r w:rsidR="00707EBB" w:rsidRPr="00625D73">
        <w:rPr>
          <w:rFonts w:asciiTheme="minorHAnsi" w:hAnsiTheme="minorHAnsi"/>
          <w:color w:val="auto"/>
        </w:rPr>
        <w:t xml:space="preserve">. </w:t>
      </w:r>
      <w:r w:rsidR="000B6832" w:rsidRPr="00625D73">
        <w:rPr>
          <w:rFonts w:asciiTheme="minorHAnsi" w:hAnsiTheme="minorHAnsi"/>
          <w:color w:val="auto"/>
        </w:rPr>
        <w:t>After Day 1, t</w:t>
      </w:r>
      <w:r w:rsidR="00707EBB" w:rsidRPr="00625D73">
        <w:rPr>
          <w:rFonts w:asciiTheme="minorHAnsi" w:hAnsiTheme="minorHAnsi"/>
          <w:color w:val="auto"/>
        </w:rPr>
        <w:t xml:space="preserve">he </w:t>
      </w:r>
      <w:r w:rsidR="000B6832" w:rsidRPr="00625D73">
        <w:rPr>
          <w:rFonts w:asciiTheme="minorHAnsi" w:hAnsiTheme="minorHAnsi"/>
          <w:color w:val="auto"/>
        </w:rPr>
        <w:t xml:space="preserve">rate at which the </w:t>
      </w:r>
      <w:r w:rsidR="00707EBB" w:rsidRPr="00625D73">
        <w:rPr>
          <w:rFonts w:asciiTheme="minorHAnsi" w:hAnsiTheme="minorHAnsi"/>
          <w:color w:val="auto"/>
        </w:rPr>
        <w:t xml:space="preserve">drying front </w:t>
      </w:r>
      <w:r w:rsidR="000B6832" w:rsidRPr="00625D73">
        <w:rPr>
          <w:rFonts w:asciiTheme="minorHAnsi" w:hAnsiTheme="minorHAnsi"/>
          <w:color w:val="auto"/>
        </w:rPr>
        <w:t xml:space="preserve">continues to retreat </w:t>
      </w:r>
      <w:r w:rsidR="00707EBB" w:rsidRPr="00625D73">
        <w:rPr>
          <w:rFonts w:asciiTheme="minorHAnsi" w:hAnsiTheme="minorHAnsi"/>
          <w:color w:val="auto"/>
        </w:rPr>
        <w:t xml:space="preserve">slows </w:t>
      </w:r>
      <w:r w:rsidR="000B6832" w:rsidRPr="00625D73">
        <w:rPr>
          <w:rFonts w:asciiTheme="minorHAnsi" w:hAnsiTheme="minorHAnsi"/>
          <w:color w:val="auto"/>
        </w:rPr>
        <w:t>as shown</w:t>
      </w:r>
      <w:r w:rsidR="00106AFF" w:rsidRPr="00625D73">
        <w:rPr>
          <w:rFonts w:asciiTheme="minorHAnsi" w:hAnsiTheme="minorHAnsi"/>
          <w:color w:val="auto"/>
        </w:rPr>
        <w:t xml:space="preserve"> in the gradual shape</w:t>
      </w:r>
      <w:r w:rsidR="000B6832" w:rsidRPr="00625D73">
        <w:rPr>
          <w:rFonts w:asciiTheme="minorHAnsi" w:hAnsiTheme="minorHAnsi"/>
          <w:color w:val="auto"/>
        </w:rPr>
        <w:t xml:space="preserve"> of the</w:t>
      </w:r>
      <w:r w:rsidR="00106AFF" w:rsidRPr="00625D73">
        <w:rPr>
          <w:rFonts w:asciiTheme="minorHAnsi" w:hAnsiTheme="minorHAnsi"/>
          <w:color w:val="auto"/>
        </w:rPr>
        <w:t xml:space="preserve"> saturation curves</w:t>
      </w:r>
      <w:r w:rsidR="0007625F" w:rsidRPr="00625D73">
        <w:rPr>
          <w:rFonts w:asciiTheme="minorHAnsi" w:hAnsiTheme="minorHAnsi"/>
          <w:color w:val="auto"/>
        </w:rPr>
        <w:t xml:space="preserve"> for sensors 6 </w:t>
      </w:r>
      <w:r w:rsidR="00D474B6" w:rsidRPr="00625D73">
        <w:rPr>
          <w:rFonts w:asciiTheme="minorHAnsi" w:hAnsiTheme="minorHAnsi"/>
          <w:color w:val="auto"/>
        </w:rPr>
        <w:t>-</w:t>
      </w:r>
      <w:r w:rsidR="0007625F" w:rsidRPr="00625D73">
        <w:rPr>
          <w:rFonts w:asciiTheme="minorHAnsi" w:hAnsiTheme="minorHAnsi"/>
          <w:color w:val="auto"/>
        </w:rPr>
        <w:t xml:space="preserve"> 10 </w:t>
      </w:r>
      <w:r w:rsidR="000B6832" w:rsidRPr="00625D73">
        <w:rPr>
          <w:rFonts w:asciiTheme="minorHAnsi" w:hAnsiTheme="minorHAnsi"/>
          <w:color w:val="auto"/>
        </w:rPr>
        <w:t xml:space="preserve">located at a </w:t>
      </w:r>
      <w:r w:rsidR="006F1FA9" w:rsidRPr="00625D73">
        <w:rPr>
          <w:rFonts w:asciiTheme="minorHAnsi" w:hAnsiTheme="minorHAnsi"/>
          <w:color w:val="auto"/>
        </w:rPr>
        <w:t>depth of</w:t>
      </w:r>
      <w:r w:rsidR="000B6832" w:rsidRPr="00625D73">
        <w:rPr>
          <w:rFonts w:asciiTheme="minorHAnsi" w:hAnsiTheme="minorHAnsi"/>
          <w:color w:val="auto"/>
        </w:rPr>
        <w:t xml:space="preserve"> 7.5 cm (Figure 6</w:t>
      </w:r>
      <w:r w:rsidR="001A592C" w:rsidRPr="00625D73">
        <w:rPr>
          <w:rFonts w:asciiTheme="minorHAnsi" w:hAnsiTheme="minorHAnsi"/>
          <w:color w:val="auto"/>
        </w:rPr>
        <w:t>a</w:t>
      </w:r>
      <w:r w:rsidR="000B6832" w:rsidRPr="00625D73">
        <w:rPr>
          <w:rFonts w:asciiTheme="minorHAnsi" w:hAnsiTheme="minorHAnsi"/>
          <w:color w:val="auto"/>
        </w:rPr>
        <w:t>)</w:t>
      </w:r>
      <w:r w:rsidR="0007625F" w:rsidRPr="00625D73">
        <w:rPr>
          <w:rFonts w:asciiTheme="minorHAnsi" w:hAnsiTheme="minorHAnsi"/>
          <w:color w:val="auto"/>
        </w:rPr>
        <w:t>.</w:t>
      </w:r>
      <w:r w:rsidR="00C209B1" w:rsidRPr="00625D73">
        <w:rPr>
          <w:rFonts w:asciiTheme="minorHAnsi" w:hAnsiTheme="minorHAnsi"/>
          <w:color w:val="auto"/>
        </w:rPr>
        <w:t xml:space="preserve"> </w:t>
      </w:r>
      <w:r w:rsidR="000B6832" w:rsidRPr="00625D73">
        <w:rPr>
          <w:rFonts w:asciiTheme="minorHAnsi" w:hAnsiTheme="minorHAnsi"/>
          <w:color w:val="auto"/>
        </w:rPr>
        <w:t>This marks the</w:t>
      </w:r>
      <w:r w:rsidR="0007625F" w:rsidRPr="00625D73">
        <w:rPr>
          <w:rFonts w:asciiTheme="minorHAnsi" w:hAnsiTheme="minorHAnsi"/>
          <w:color w:val="auto"/>
        </w:rPr>
        <w:t xml:space="preserve"> </w:t>
      </w:r>
      <w:r w:rsidR="00D474B6" w:rsidRPr="00625D73">
        <w:rPr>
          <w:rFonts w:asciiTheme="minorHAnsi" w:hAnsiTheme="minorHAnsi"/>
          <w:color w:val="auto"/>
        </w:rPr>
        <w:t>transition</w:t>
      </w:r>
      <w:r w:rsidR="000B6832" w:rsidRPr="00625D73">
        <w:rPr>
          <w:rFonts w:asciiTheme="minorHAnsi" w:hAnsiTheme="minorHAnsi"/>
          <w:color w:val="auto"/>
        </w:rPr>
        <w:t xml:space="preserve"> of evaporation</w:t>
      </w:r>
      <w:r w:rsidR="0007625F" w:rsidRPr="00625D73">
        <w:rPr>
          <w:rFonts w:asciiTheme="minorHAnsi" w:hAnsiTheme="minorHAnsi"/>
          <w:color w:val="auto"/>
        </w:rPr>
        <w:t xml:space="preserve"> to vapor diffusion limited Stage </w:t>
      </w:r>
      <w:r w:rsidR="000B6832" w:rsidRPr="00625D73">
        <w:rPr>
          <w:rFonts w:asciiTheme="minorHAnsi" w:hAnsiTheme="minorHAnsi"/>
          <w:color w:val="auto"/>
        </w:rPr>
        <w:t>II</w:t>
      </w:r>
      <w:r w:rsidR="0007625F" w:rsidRPr="00625D73">
        <w:rPr>
          <w:rFonts w:asciiTheme="minorHAnsi" w:hAnsiTheme="minorHAnsi"/>
          <w:color w:val="auto"/>
        </w:rPr>
        <w:t xml:space="preserve"> evaporation</w:t>
      </w:r>
      <w:r w:rsidR="000B6832" w:rsidRPr="00625D73">
        <w:rPr>
          <w:rFonts w:asciiTheme="minorHAnsi" w:hAnsiTheme="minorHAnsi"/>
          <w:color w:val="auto"/>
        </w:rPr>
        <w:t xml:space="preserve">. The initial part of the Stage II is often </w:t>
      </w:r>
      <w:r w:rsidR="0007625F" w:rsidRPr="00625D73">
        <w:rPr>
          <w:rFonts w:asciiTheme="minorHAnsi" w:hAnsiTheme="minorHAnsi"/>
          <w:color w:val="auto"/>
        </w:rPr>
        <w:t>called the fal</w:t>
      </w:r>
      <w:r w:rsidR="009D2914" w:rsidRPr="00625D73">
        <w:rPr>
          <w:rFonts w:asciiTheme="minorHAnsi" w:hAnsiTheme="minorHAnsi"/>
          <w:color w:val="auto"/>
        </w:rPr>
        <w:t>ling rate period</w:t>
      </w:r>
      <w:r w:rsidR="009D2914" w:rsidRPr="00625D73">
        <w:rPr>
          <w:rFonts w:asciiTheme="minorHAnsi" w:hAnsiTheme="minorHAnsi"/>
          <w:color w:val="auto"/>
          <w:vertAlign w:val="superscript"/>
        </w:rPr>
        <w:t>15-17</w:t>
      </w:r>
      <w:r w:rsidR="009D2914" w:rsidRPr="00625D73">
        <w:rPr>
          <w:rFonts w:asciiTheme="minorHAnsi" w:hAnsiTheme="minorHAnsi"/>
          <w:color w:val="auto"/>
        </w:rPr>
        <w:t>.</w:t>
      </w:r>
      <w:r w:rsidR="0007625F" w:rsidRPr="00625D73">
        <w:rPr>
          <w:rFonts w:asciiTheme="minorHAnsi" w:hAnsiTheme="minorHAnsi"/>
          <w:color w:val="auto"/>
        </w:rPr>
        <w:t xml:space="preserve"> </w:t>
      </w:r>
      <w:r w:rsidR="00106AFF" w:rsidRPr="00625D73">
        <w:rPr>
          <w:rFonts w:asciiTheme="minorHAnsi" w:hAnsiTheme="minorHAnsi"/>
          <w:color w:val="auto"/>
        </w:rPr>
        <w:t>Eventually, the saturation curves l</w:t>
      </w:r>
      <w:r w:rsidR="00D474B6" w:rsidRPr="00625D73">
        <w:rPr>
          <w:rFonts w:asciiTheme="minorHAnsi" w:hAnsiTheme="minorHAnsi"/>
          <w:color w:val="auto"/>
        </w:rPr>
        <w:t>evel out and change very little</w:t>
      </w:r>
      <w:r w:rsidR="000B6832" w:rsidRPr="00625D73">
        <w:rPr>
          <w:rFonts w:asciiTheme="minorHAnsi" w:hAnsiTheme="minorHAnsi"/>
          <w:color w:val="auto"/>
        </w:rPr>
        <w:t xml:space="preserve"> as the drying front</w:t>
      </w:r>
      <w:r w:rsidR="00D474B6" w:rsidRPr="00625D73">
        <w:rPr>
          <w:rFonts w:asciiTheme="minorHAnsi" w:hAnsiTheme="minorHAnsi"/>
          <w:color w:val="auto"/>
        </w:rPr>
        <w:t xml:space="preserve"> reaches </w:t>
      </w:r>
      <w:r w:rsidR="000B6832" w:rsidRPr="00625D73">
        <w:rPr>
          <w:rFonts w:asciiTheme="minorHAnsi" w:hAnsiTheme="minorHAnsi"/>
          <w:color w:val="auto"/>
        </w:rPr>
        <w:t xml:space="preserve">a depth of 12.5 cm </w:t>
      </w:r>
      <w:r w:rsidR="00D474B6" w:rsidRPr="00625D73">
        <w:rPr>
          <w:rFonts w:asciiTheme="minorHAnsi" w:hAnsiTheme="minorHAnsi"/>
          <w:color w:val="auto"/>
        </w:rPr>
        <w:t>(</w:t>
      </w:r>
      <w:r w:rsidR="000B6832" w:rsidRPr="00625D73">
        <w:rPr>
          <w:rFonts w:asciiTheme="minorHAnsi" w:hAnsiTheme="minorHAnsi"/>
          <w:color w:val="auto"/>
        </w:rPr>
        <w:t>e</w:t>
      </w:r>
      <w:r w:rsidR="00D474B6" w:rsidRPr="00625D73">
        <w:rPr>
          <w:rFonts w:asciiTheme="minorHAnsi" w:hAnsiTheme="minorHAnsi"/>
          <w:color w:val="auto"/>
        </w:rPr>
        <w:t>.</w:t>
      </w:r>
      <w:r w:rsidR="000B6832" w:rsidRPr="00625D73">
        <w:rPr>
          <w:rFonts w:asciiTheme="minorHAnsi" w:hAnsiTheme="minorHAnsi"/>
          <w:color w:val="auto"/>
        </w:rPr>
        <w:t>g</w:t>
      </w:r>
      <w:r w:rsidR="00D474B6" w:rsidRPr="00625D73">
        <w:rPr>
          <w:rFonts w:asciiTheme="minorHAnsi" w:hAnsiTheme="minorHAnsi"/>
          <w:color w:val="auto"/>
        </w:rPr>
        <w:t>.</w:t>
      </w:r>
      <w:r w:rsidR="00625D73">
        <w:rPr>
          <w:rFonts w:asciiTheme="minorHAnsi" w:hAnsiTheme="minorHAnsi"/>
          <w:color w:val="auto"/>
        </w:rPr>
        <w:t>,</w:t>
      </w:r>
      <w:r w:rsidR="00D474B6" w:rsidRPr="00625D73">
        <w:rPr>
          <w:rFonts w:asciiTheme="minorHAnsi" w:hAnsiTheme="minorHAnsi"/>
          <w:color w:val="auto"/>
        </w:rPr>
        <w:t xml:space="preserve"> </w:t>
      </w:r>
      <w:r w:rsidR="000B6832" w:rsidRPr="00625D73">
        <w:rPr>
          <w:rFonts w:asciiTheme="minorHAnsi" w:hAnsiTheme="minorHAnsi"/>
          <w:color w:val="auto"/>
        </w:rPr>
        <w:t>S</w:t>
      </w:r>
      <w:r w:rsidR="00D474B6" w:rsidRPr="00625D73">
        <w:rPr>
          <w:rFonts w:asciiTheme="minorHAnsi" w:hAnsiTheme="minorHAnsi"/>
          <w:color w:val="auto"/>
        </w:rPr>
        <w:t xml:space="preserve">ensor 13) by </w:t>
      </w:r>
      <w:r w:rsidR="000B6832" w:rsidRPr="00625D73">
        <w:rPr>
          <w:rFonts w:asciiTheme="minorHAnsi" w:hAnsiTheme="minorHAnsi"/>
          <w:color w:val="auto"/>
        </w:rPr>
        <w:t xml:space="preserve">Day </w:t>
      </w:r>
      <w:r w:rsidR="00D474B6" w:rsidRPr="00625D73">
        <w:rPr>
          <w:rFonts w:asciiTheme="minorHAnsi" w:hAnsiTheme="minorHAnsi"/>
          <w:color w:val="auto"/>
        </w:rPr>
        <w:t>3.</w:t>
      </w:r>
      <w:r w:rsidR="00C209B1" w:rsidRPr="00625D73">
        <w:rPr>
          <w:rFonts w:asciiTheme="minorHAnsi" w:hAnsiTheme="minorHAnsi"/>
          <w:color w:val="auto"/>
        </w:rPr>
        <w:t xml:space="preserve"> </w:t>
      </w:r>
    </w:p>
    <w:p w14:paraId="4CFE02BA" w14:textId="77777777" w:rsidR="006F1FA9" w:rsidRPr="00625D73" w:rsidRDefault="006F1FA9">
      <w:pPr>
        <w:rPr>
          <w:rFonts w:asciiTheme="minorHAnsi" w:hAnsiTheme="minorHAnsi"/>
          <w:color w:val="auto"/>
        </w:rPr>
      </w:pPr>
    </w:p>
    <w:p w14:paraId="7DFF7A2F" w14:textId="722C6E37" w:rsidR="00E82BD3" w:rsidRPr="00625D73" w:rsidRDefault="00E82BD3" w:rsidP="00E82BD3">
      <w:pPr>
        <w:rPr>
          <w:rFonts w:asciiTheme="minorHAnsi" w:hAnsiTheme="minorHAnsi"/>
          <w:color w:val="auto"/>
        </w:rPr>
      </w:pPr>
      <w:r w:rsidRPr="00625D73">
        <w:rPr>
          <w:rFonts w:asciiTheme="minorHAnsi" w:hAnsiTheme="minorHAnsi"/>
          <w:color w:val="auto"/>
        </w:rPr>
        <w:lastRenderedPageBreak/>
        <w:t>[Place Figure 6 here]</w:t>
      </w:r>
    </w:p>
    <w:p w14:paraId="499FED66" w14:textId="77777777" w:rsidR="00E82BD3" w:rsidRPr="00625D73" w:rsidRDefault="00E82BD3">
      <w:pPr>
        <w:rPr>
          <w:rFonts w:asciiTheme="minorHAnsi" w:hAnsiTheme="minorHAnsi"/>
          <w:color w:val="auto"/>
        </w:rPr>
      </w:pPr>
    </w:p>
    <w:p w14:paraId="68CC3EA5" w14:textId="49E8A11E" w:rsidR="005E49C0" w:rsidRPr="00625D73" w:rsidRDefault="00B34B25">
      <w:pPr>
        <w:rPr>
          <w:rFonts w:asciiTheme="minorHAnsi" w:hAnsiTheme="minorHAnsi"/>
          <w:color w:val="auto"/>
        </w:rPr>
      </w:pPr>
      <w:r w:rsidRPr="00625D73">
        <w:rPr>
          <w:rFonts w:asciiTheme="minorHAnsi" w:hAnsiTheme="minorHAnsi"/>
          <w:color w:val="auto"/>
        </w:rPr>
        <w:t>Figure 6</w:t>
      </w:r>
      <w:r w:rsidR="006068E7" w:rsidRPr="00625D73">
        <w:rPr>
          <w:rFonts w:asciiTheme="minorHAnsi" w:hAnsiTheme="minorHAnsi"/>
          <w:color w:val="auto"/>
        </w:rPr>
        <w:t>b shows saturation</w:t>
      </w:r>
      <w:r w:rsidR="006A408A" w:rsidRPr="00625D73">
        <w:rPr>
          <w:rFonts w:asciiTheme="minorHAnsi" w:hAnsiTheme="minorHAnsi"/>
          <w:color w:val="auto"/>
        </w:rPr>
        <w:t xml:space="preserve"> versus time </w:t>
      </w:r>
      <w:r w:rsidR="00106AFF" w:rsidRPr="00625D73">
        <w:rPr>
          <w:rFonts w:asciiTheme="minorHAnsi" w:hAnsiTheme="minorHAnsi"/>
          <w:color w:val="auto"/>
        </w:rPr>
        <w:t xml:space="preserve">for three sensors located </w:t>
      </w:r>
      <w:r w:rsidR="006A408A" w:rsidRPr="00625D73">
        <w:rPr>
          <w:rFonts w:asciiTheme="minorHAnsi" w:hAnsiTheme="minorHAnsi"/>
          <w:color w:val="auto"/>
        </w:rPr>
        <w:t xml:space="preserve">at constant depth of 2.5 cm. </w:t>
      </w:r>
      <w:r w:rsidR="00106AFF" w:rsidRPr="00625D73">
        <w:rPr>
          <w:rFonts w:asciiTheme="minorHAnsi" w:hAnsiTheme="minorHAnsi"/>
          <w:color w:val="auto"/>
        </w:rPr>
        <w:t>T</w:t>
      </w:r>
      <w:r w:rsidR="006A408A" w:rsidRPr="00625D73">
        <w:rPr>
          <w:rFonts w:asciiTheme="minorHAnsi" w:hAnsiTheme="minorHAnsi"/>
          <w:color w:val="auto"/>
        </w:rPr>
        <w:t xml:space="preserve">he saturation </w:t>
      </w:r>
      <w:r w:rsidR="00106AFF" w:rsidRPr="00625D73">
        <w:rPr>
          <w:rFonts w:asciiTheme="minorHAnsi" w:hAnsiTheme="minorHAnsi"/>
          <w:color w:val="auto"/>
        </w:rPr>
        <w:t xml:space="preserve">curves are nearly identical and </w:t>
      </w:r>
      <w:r w:rsidR="006A408A" w:rsidRPr="00625D73">
        <w:rPr>
          <w:rFonts w:asciiTheme="minorHAnsi" w:hAnsiTheme="minorHAnsi"/>
          <w:color w:val="auto"/>
        </w:rPr>
        <w:t xml:space="preserve">consistent across the </w:t>
      </w:r>
      <w:r w:rsidR="00106AFF" w:rsidRPr="00625D73">
        <w:rPr>
          <w:rFonts w:asciiTheme="minorHAnsi" w:hAnsiTheme="minorHAnsi"/>
          <w:color w:val="auto"/>
        </w:rPr>
        <w:t xml:space="preserve">entire length of the tank at this </w:t>
      </w:r>
      <w:r w:rsidR="006A408A" w:rsidRPr="00625D73">
        <w:rPr>
          <w:rFonts w:asciiTheme="minorHAnsi" w:hAnsiTheme="minorHAnsi"/>
          <w:color w:val="auto"/>
        </w:rPr>
        <w:t xml:space="preserve">depth. The slight asymmetric distribution is due to the </w:t>
      </w:r>
      <w:r w:rsidR="00106AFF" w:rsidRPr="00625D73">
        <w:rPr>
          <w:rFonts w:asciiTheme="minorHAnsi" w:hAnsiTheme="minorHAnsi"/>
          <w:color w:val="auto"/>
        </w:rPr>
        <w:t xml:space="preserve">air </w:t>
      </w:r>
      <w:r w:rsidR="006A408A" w:rsidRPr="00625D73">
        <w:rPr>
          <w:rFonts w:asciiTheme="minorHAnsi" w:hAnsiTheme="minorHAnsi"/>
          <w:color w:val="auto"/>
        </w:rPr>
        <w:t xml:space="preserve">temperature </w:t>
      </w:r>
      <w:r w:rsidR="00106AFF" w:rsidRPr="00625D73">
        <w:rPr>
          <w:rFonts w:asciiTheme="minorHAnsi" w:hAnsiTheme="minorHAnsi"/>
          <w:color w:val="auto"/>
        </w:rPr>
        <w:t xml:space="preserve">difference between the </w:t>
      </w:r>
      <w:r w:rsidR="006A408A" w:rsidRPr="00625D73">
        <w:rPr>
          <w:rFonts w:asciiTheme="minorHAnsi" w:hAnsiTheme="minorHAnsi"/>
          <w:color w:val="auto"/>
        </w:rPr>
        <w:t xml:space="preserve">upstream and downstream </w:t>
      </w:r>
      <w:r w:rsidR="00106AFF" w:rsidRPr="00625D73">
        <w:rPr>
          <w:rFonts w:asciiTheme="minorHAnsi" w:hAnsiTheme="minorHAnsi"/>
          <w:color w:val="auto"/>
        </w:rPr>
        <w:t xml:space="preserve">sections </w:t>
      </w:r>
      <w:r w:rsidR="006A408A" w:rsidRPr="00625D73">
        <w:rPr>
          <w:rFonts w:asciiTheme="minorHAnsi" w:hAnsiTheme="minorHAnsi"/>
          <w:color w:val="auto"/>
        </w:rPr>
        <w:t xml:space="preserve">of the wind tunnel. Since upstream temperatures were consistently a few degrees warmer, </w:t>
      </w:r>
      <w:r w:rsidR="00106AFF" w:rsidRPr="00625D73">
        <w:rPr>
          <w:rFonts w:asciiTheme="minorHAnsi" w:hAnsiTheme="minorHAnsi"/>
          <w:color w:val="auto"/>
        </w:rPr>
        <w:t xml:space="preserve">atmospheric </w:t>
      </w:r>
      <w:r w:rsidR="009B0F68" w:rsidRPr="00625D73">
        <w:rPr>
          <w:rFonts w:asciiTheme="minorHAnsi" w:hAnsiTheme="minorHAnsi"/>
          <w:color w:val="auto"/>
        </w:rPr>
        <w:t>demand, which drives evaporation,</w:t>
      </w:r>
      <w:r w:rsidR="00106AFF" w:rsidRPr="00625D73">
        <w:rPr>
          <w:rFonts w:asciiTheme="minorHAnsi" w:hAnsiTheme="minorHAnsi"/>
          <w:color w:val="auto"/>
        </w:rPr>
        <w:t xml:space="preserve"> would be higher and therefore there would be a slightly faster rate of drying</w:t>
      </w:r>
      <w:r w:rsidR="00743EC1" w:rsidRPr="00625D73">
        <w:rPr>
          <w:rFonts w:asciiTheme="minorHAnsi" w:hAnsiTheme="minorHAnsi"/>
          <w:color w:val="auto"/>
        </w:rPr>
        <w:t xml:space="preserve">. </w:t>
      </w:r>
    </w:p>
    <w:p w14:paraId="3DE16229" w14:textId="34DF6A72" w:rsidR="00937C96" w:rsidRPr="00625D73" w:rsidRDefault="00937C96">
      <w:pPr>
        <w:rPr>
          <w:rFonts w:asciiTheme="minorHAnsi" w:hAnsiTheme="minorHAnsi" w:cs="Arial"/>
          <w:color w:val="auto"/>
          <w:shd w:val="clear" w:color="auto" w:fill="FFFFFF"/>
        </w:rPr>
      </w:pPr>
    </w:p>
    <w:p w14:paraId="05C679E8" w14:textId="58AB6C77" w:rsidR="00DD4247" w:rsidRPr="00625D73" w:rsidRDefault="00A45540">
      <w:pPr>
        <w:rPr>
          <w:rFonts w:asciiTheme="minorHAnsi" w:hAnsiTheme="minorHAnsi"/>
          <w:color w:val="auto"/>
        </w:rPr>
      </w:pPr>
      <w:r w:rsidRPr="00625D73">
        <w:rPr>
          <w:rFonts w:asciiTheme="minorHAnsi" w:hAnsiTheme="minorHAnsi" w:cs="Arial"/>
          <w:color w:val="auto"/>
          <w:shd w:val="clear" w:color="auto" w:fill="FFFFFF"/>
        </w:rPr>
        <w:t xml:space="preserve">Figure </w:t>
      </w:r>
      <w:r w:rsidR="001A592C" w:rsidRPr="00625D73">
        <w:rPr>
          <w:rFonts w:asciiTheme="minorHAnsi" w:hAnsiTheme="minorHAnsi" w:cs="Arial"/>
          <w:color w:val="auto"/>
          <w:shd w:val="clear" w:color="auto" w:fill="FFFFFF"/>
        </w:rPr>
        <w:t>7</w:t>
      </w:r>
      <w:r w:rsidR="003A475C" w:rsidRPr="00625D73">
        <w:rPr>
          <w:rFonts w:asciiTheme="minorHAnsi" w:hAnsiTheme="minorHAnsi" w:cs="Arial"/>
          <w:color w:val="auto"/>
          <w:shd w:val="clear" w:color="auto" w:fill="FFFFFF"/>
        </w:rPr>
        <w:t xml:space="preserve"> shows wind</w:t>
      </w:r>
      <w:r w:rsidR="006E025D" w:rsidRPr="00625D73">
        <w:rPr>
          <w:rFonts w:asciiTheme="minorHAnsi" w:hAnsiTheme="minorHAnsi" w:cs="Arial"/>
          <w:color w:val="auto"/>
          <w:shd w:val="clear" w:color="auto" w:fill="FFFFFF"/>
        </w:rPr>
        <w:t xml:space="preserve"> speed</w:t>
      </w:r>
      <w:r w:rsidR="001A592C" w:rsidRPr="00625D73">
        <w:rPr>
          <w:rFonts w:asciiTheme="minorHAnsi" w:hAnsiTheme="minorHAnsi" w:cs="Arial"/>
          <w:color w:val="auto"/>
          <w:shd w:val="clear" w:color="auto" w:fill="FFFFFF"/>
        </w:rPr>
        <w:t>,</w:t>
      </w:r>
      <w:r w:rsidR="003A475C" w:rsidRPr="00625D73">
        <w:rPr>
          <w:rFonts w:asciiTheme="minorHAnsi" w:hAnsiTheme="minorHAnsi" w:cs="Arial"/>
          <w:color w:val="auto"/>
          <w:shd w:val="clear" w:color="auto" w:fill="FFFFFF"/>
        </w:rPr>
        <w:t xml:space="preserve"> </w:t>
      </w:r>
      <w:r w:rsidR="00106AFF" w:rsidRPr="00625D73">
        <w:rPr>
          <w:rFonts w:asciiTheme="minorHAnsi" w:hAnsiTheme="minorHAnsi" w:cs="Arial"/>
          <w:color w:val="auto"/>
          <w:shd w:val="clear" w:color="auto" w:fill="FFFFFF"/>
        </w:rPr>
        <w:t xml:space="preserve">mean value of </w:t>
      </w:r>
      <w:r w:rsidR="003A475C" w:rsidRPr="00625D73">
        <w:rPr>
          <w:rFonts w:asciiTheme="minorHAnsi" w:hAnsiTheme="minorHAnsi" w:cs="Arial"/>
          <w:color w:val="auto"/>
          <w:shd w:val="clear" w:color="auto" w:fill="FFFFFF"/>
        </w:rPr>
        <w:t>1.22 m</w:t>
      </w:r>
      <w:r w:rsidR="000171D2" w:rsidRPr="00625D73">
        <w:rPr>
          <w:rFonts w:asciiTheme="minorHAnsi" w:hAnsiTheme="minorHAnsi" w:cs="Arial"/>
          <w:color w:val="auto"/>
          <w:shd w:val="clear" w:color="auto" w:fill="FFFFFF"/>
        </w:rPr>
        <w:t>/</w:t>
      </w:r>
      <w:r w:rsidR="003A475C" w:rsidRPr="00625D73">
        <w:rPr>
          <w:rFonts w:asciiTheme="minorHAnsi" w:hAnsiTheme="minorHAnsi" w:cs="Arial"/>
          <w:color w:val="auto"/>
          <w:shd w:val="clear" w:color="auto" w:fill="FFFFFF"/>
        </w:rPr>
        <w:t>s</w:t>
      </w:r>
      <w:r w:rsidR="005E0A44" w:rsidRPr="00625D73">
        <w:rPr>
          <w:rFonts w:asciiTheme="minorHAnsi" w:hAnsiTheme="minorHAnsi" w:cs="Arial"/>
          <w:color w:val="auto"/>
          <w:shd w:val="clear" w:color="auto" w:fill="FFFFFF"/>
        </w:rPr>
        <w:t>,</w:t>
      </w:r>
      <w:r w:rsidR="001A592C" w:rsidRPr="00625D73">
        <w:rPr>
          <w:rFonts w:asciiTheme="minorHAnsi" w:hAnsiTheme="minorHAnsi" w:cs="Arial"/>
          <w:color w:val="auto"/>
          <w:shd w:val="clear" w:color="auto" w:fill="FFFFFF"/>
        </w:rPr>
        <w:t xml:space="preserve"> as a function of time</w:t>
      </w:r>
      <w:r w:rsidR="003A475C" w:rsidRPr="00625D73">
        <w:rPr>
          <w:rFonts w:asciiTheme="minorHAnsi" w:hAnsiTheme="minorHAnsi" w:cs="Arial"/>
          <w:color w:val="auto"/>
          <w:shd w:val="clear" w:color="auto" w:fill="FFFFFF"/>
        </w:rPr>
        <w:t>. The</w:t>
      </w:r>
      <w:r w:rsidR="00106AFF" w:rsidRPr="00625D73">
        <w:rPr>
          <w:rFonts w:asciiTheme="minorHAnsi" w:hAnsiTheme="minorHAnsi" w:cs="Arial"/>
          <w:color w:val="auto"/>
          <w:shd w:val="clear" w:color="auto" w:fill="FFFFFF"/>
        </w:rPr>
        <w:t xml:space="preserve"> observed</w:t>
      </w:r>
      <w:r w:rsidR="003A475C" w:rsidRPr="00625D73">
        <w:rPr>
          <w:rFonts w:asciiTheme="minorHAnsi" w:hAnsiTheme="minorHAnsi" w:cs="Arial"/>
          <w:color w:val="auto"/>
          <w:shd w:val="clear" w:color="auto" w:fill="FFFFFF"/>
        </w:rPr>
        <w:t xml:space="preserve"> sinusoidal diurnal trend in the wind </w:t>
      </w:r>
      <w:r w:rsidR="006E025D" w:rsidRPr="00625D73">
        <w:rPr>
          <w:rFonts w:asciiTheme="minorHAnsi" w:hAnsiTheme="minorHAnsi" w:cs="Arial"/>
          <w:color w:val="auto"/>
          <w:shd w:val="clear" w:color="auto" w:fill="FFFFFF"/>
        </w:rPr>
        <w:t>speed</w:t>
      </w:r>
      <w:r w:rsidR="003A475C" w:rsidRPr="00625D73">
        <w:rPr>
          <w:rFonts w:asciiTheme="minorHAnsi" w:hAnsiTheme="minorHAnsi" w:cs="Arial"/>
          <w:color w:val="auto"/>
          <w:shd w:val="clear" w:color="auto" w:fill="FFFFFF"/>
        </w:rPr>
        <w:t xml:space="preserve"> </w:t>
      </w:r>
      <w:r w:rsidR="00106AFF" w:rsidRPr="00625D73">
        <w:rPr>
          <w:rFonts w:asciiTheme="minorHAnsi" w:hAnsiTheme="minorHAnsi" w:cs="Arial"/>
          <w:color w:val="auto"/>
          <w:shd w:val="clear" w:color="auto" w:fill="FFFFFF"/>
        </w:rPr>
        <w:t xml:space="preserve">is the result of changes in </w:t>
      </w:r>
      <w:r w:rsidR="003A475C" w:rsidRPr="00625D73">
        <w:rPr>
          <w:rFonts w:asciiTheme="minorHAnsi" w:hAnsiTheme="minorHAnsi" w:cs="Arial"/>
          <w:color w:val="auto"/>
          <w:shd w:val="clear" w:color="auto" w:fill="FFFFFF"/>
        </w:rPr>
        <w:t xml:space="preserve">atmospheric conditions such as barometric pressure </w:t>
      </w:r>
      <w:r w:rsidR="00106AFF" w:rsidRPr="00625D73">
        <w:rPr>
          <w:rFonts w:asciiTheme="minorHAnsi" w:hAnsiTheme="minorHAnsi" w:cs="Arial"/>
          <w:color w:val="auto"/>
          <w:shd w:val="clear" w:color="auto" w:fill="FFFFFF"/>
        </w:rPr>
        <w:t xml:space="preserve">and </w:t>
      </w:r>
      <w:r w:rsidR="003A475C" w:rsidRPr="00625D73">
        <w:rPr>
          <w:rFonts w:asciiTheme="minorHAnsi" w:hAnsiTheme="minorHAnsi" w:cs="Arial"/>
          <w:color w:val="auto"/>
          <w:shd w:val="clear" w:color="auto" w:fill="FFFFFF"/>
        </w:rPr>
        <w:t xml:space="preserve">air density. </w:t>
      </w:r>
      <w:r w:rsidR="00D10E8D" w:rsidRPr="00625D73">
        <w:rPr>
          <w:rFonts w:asciiTheme="minorHAnsi" w:hAnsiTheme="minorHAnsi"/>
          <w:color w:val="auto"/>
        </w:rPr>
        <w:t>The</w:t>
      </w:r>
      <w:r w:rsidR="003A475C" w:rsidRPr="00625D73">
        <w:rPr>
          <w:rFonts w:asciiTheme="minorHAnsi" w:hAnsiTheme="minorHAnsi"/>
          <w:color w:val="auto"/>
        </w:rPr>
        <w:t xml:space="preserve"> </w:t>
      </w:r>
      <w:r w:rsidR="00D10E8D" w:rsidRPr="00625D73">
        <w:rPr>
          <w:rFonts w:asciiTheme="minorHAnsi" w:hAnsiTheme="minorHAnsi"/>
          <w:color w:val="auto"/>
        </w:rPr>
        <w:t xml:space="preserve">average </w:t>
      </w:r>
      <w:r w:rsidR="003A475C" w:rsidRPr="00625D73">
        <w:rPr>
          <w:rFonts w:asciiTheme="minorHAnsi" w:hAnsiTheme="minorHAnsi"/>
          <w:color w:val="auto"/>
        </w:rPr>
        <w:t xml:space="preserve">wind </w:t>
      </w:r>
      <w:r w:rsidR="006E025D" w:rsidRPr="00625D73">
        <w:rPr>
          <w:rFonts w:asciiTheme="minorHAnsi" w:hAnsiTheme="minorHAnsi"/>
          <w:color w:val="auto"/>
        </w:rPr>
        <w:t>speed</w:t>
      </w:r>
      <w:r w:rsidR="003A475C" w:rsidRPr="00625D73">
        <w:rPr>
          <w:rFonts w:asciiTheme="minorHAnsi" w:hAnsiTheme="minorHAnsi"/>
          <w:color w:val="auto"/>
        </w:rPr>
        <w:t xml:space="preserve"> was used in model</w:t>
      </w:r>
      <w:r w:rsidR="00106AFF" w:rsidRPr="00625D73">
        <w:rPr>
          <w:rFonts w:asciiTheme="minorHAnsi" w:hAnsiTheme="minorHAnsi"/>
          <w:color w:val="auto"/>
        </w:rPr>
        <w:t>ing efforts</w:t>
      </w:r>
      <w:r w:rsidR="00D10E8D" w:rsidRPr="00625D73">
        <w:rPr>
          <w:rFonts w:asciiTheme="minorHAnsi" w:hAnsiTheme="minorHAnsi"/>
          <w:color w:val="auto"/>
        </w:rPr>
        <w:t xml:space="preserve"> because the effects of diurnal fluctuations of atmospheric variables w</w:t>
      </w:r>
      <w:r w:rsidR="000171D2" w:rsidRPr="00625D73">
        <w:rPr>
          <w:rFonts w:asciiTheme="minorHAnsi" w:hAnsiTheme="minorHAnsi"/>
          <w:color w:val="auto"/>
        </w:rPr>
        <w:t>ere</w:t>
      </w:r>
      <w:r w:rsidR="00D10E8D" w:rsidRPr="00625D73">
        <w:rPr>
          <w:rFonts w:asciiTheme="minorHAnsi" w:hAnsiTheme="minorHAnsi"/>
          <w:color w:val="auto"/>
        </w:rPr>
        <w:t xml:space="preserve"> not the focus of the present study</w:t>
      </w:r>
      <w:r w:rsidR="003A475C" w:rsidRPr="00625D73">
        <w:rPr>
          <w:rFonts w:asciiTheme="minorHAnsi" w:hAnsiTheme="minorHAnsi"/>
          <w:color w:val="auto"/>
        </w:rPr>
        <w:t>.</w:t>
      </w:r>
      <w:r w:rsidR="00106AFF" w:rsidRPr="00625D73">
        <w:rPr>
          <w:rFonts w:asciiTheme="minorHAnsi" w:hAnsiTheme="minorHAnsi"/>
          <w:color w:val="auto"/>
        </w:rPr>
        <w:t xml:space="preserve"> This does not mean however, that time-dependent data could not be used.</w:t>
      </w:r>
      <w:r w:rsidR="00C209B1" w:rsidRPr="00625D73">
        <w:rPr>
          <w:rFonts w:asciiTheme="minorHAnsi" w:hAnsiTheme="minorHAnsi"/>
          <w:color w:val="auto"/>
        </w:rPr>
        <w:t xml:space="preserve"> </w:t>
      </w:r>
      <w:r w:rsidR="00106AFF" w:rsidRPr="00625D73">
        <w:rPr>
          <w:rFonts w:asciiTheme="minorHAnsi" w:hAnsiTheme="minorHAnsi"/>
          <w:color w:val="auto"/>
        </w:rPr>
        <w:t xml:space="preserve">As part of the series of </w:t>
      </w:r>
      <w:r w:rsidR="00BA1B12" w:rsidRPr="00625D73">
        <w:rPr>
          <w:rFonts w:asciiTheme="minorHAnsi" w:hAnsiTheme="minorHAnsi"/>
          <w:color w:val="auto"/>
        </w:rPr>
        <w:t>evaporation experiments, f</w:t>
      </w:r>
      <w:r w:rsidR="003A475C" w:rsidRPr="00625D73">
        <w:rPr>
          <w:rFonts w:asciiTheme="minorHAnsi" w:hAnsiTheme="minorHAnsi"/>
          <w:color w:val="auto"/>
        </w:rPr>
        <w:t>our different</w:t>
      </w:r>
      <w:r w:rsidR="00BA1B12" w:rsidRPr="00625D73">
        <w:rPr>
          <w:rFonts w:asciiTheme="minorHAnsi" w:hAnsiTheme="minorHAnsi"/>
          <w:color w:val="auto"/>
        </w:rPr>
        <w:t xml:space="preserve"> mean</w:t>
      </w:r>
      <w:r w:rsidR="003A475C" w:rsidRPr="00625D73">
        <w:rPr>
          <w:rFonts w:asciiTheme="minorHAnsi" w:hAnsiTheme="minorHAnsi"/>
          <w:color w:val="auto"/>
        </w:rPr>
        <w:t xml:space="preserve"> wind velocities were </w:t>
      </w:r>
      <w:r w:rsidR="009B0F68" w:rsidRPr="00625D73">
        <w:rPr>
          <w:rFonts w:asciiTheme="minorHAnsi" w:hAnsiTheme="minorHAnsi"/>
          <w:color w:val="auto"/>
        </w:rPr>
        <w:t>applied;</w:t>
      </w:r>
      <w:r w:rsidR="003A475C" w:rsidRPr="00625D73">
        <w:rPr>
          <w:rFonts w:asciiTheme="minorHAnsi" w:hAnsiTheme="minorHAnsi"/>
          <w:color w:val="auto"/>
        </w:rPr>
        <w:t xml:space="preserve"> </w:t>
      </w:r>
      <w:r w:rsidR="00BA1B12" w:rsidRPr="00625D73">
        <w:rPr>
          <w:rFonts w:asciiTheme="minorHAnsi" w:hAnsiTheme="minorHAnsi"/>
          <w:color w:val="auto"/>
        </w:rPr>
        <w:t xml:space="preserve">see </w:t>
      </w:r>
      <w:r w:rsidR="006E79CF" w:rsidRPr="00625D73">
        <w:rPr>
          <w:rFonts w:asciiTheme="minorHAnsi" w:hAnsiTheme="minorHAnsi"/>
          <w:color w:val="auto"/>
        </w:rPr>
        <w:t>Table 3</w:t>
      </w:r>
      <w:r w:rsidR="00BA1B12" w:rsidRPr="00625D73">
        <w:rPr>
          <w:rFonts w:asciiTheme="minorHAnsi" w:hAnsiTheme="minorHAnsi"/>
          <w:color w:val="auto"/>
        </w:rPr>
        <w:t xml:space="preserve"> for a summary</w:t>
      </w:r>
      <w:r w:rsidR="003A475C" w:rsidRPr="00625D73">
        <w:rPr>
          <w:rFonts w:asciiTheme="minorHAnsi" w:hAnsiTheme="minorHAnsi"/>
          <w:color w:val="auto"/>
        </w:rPr>
        <w:t>.</w:t>
      </w:r>
      <w:r w:rsidR="005E0A44" w:rsidRPr="00625D73">
        <w:rPr>
          <w:rFonts w:asciiTheme="minorHAnsi" w:hAnsiTheme="minorHAnsi"/>
          <w:color w:val="auto"/>
        </w:rPr>
        <w:t xml:space="preserve"> The calculated Reynolds numbers for all experiments in this study were within the laminar and transitional flow regimes.</w:t>
      </w:r>
      <w:r w:rsidR="005A46BA" w:rsidRPr="00625D73">
        <w:rPr>
          <w:rFonts w:asciiTheme="minorHAnsi" w:hAnsiTheme="minorHAnsi"/>
          <w:color w:val="auto"/>
        </w:rPr>
        <w:t xml:space="preserve"> </w:t>
      </w:r>
      <w:r w:rsidR="005E0A44" w:rsidRPr="00625D73">
        <w:rPr>
          <w:rFonts w:asciiTheme="minorHAnsi" w:hAnsiTheme="minorHAnsi"/>
          <w:color w:val="auto"/>
        </w:rPr>
        <w:t>However, it is well know that surface turbulence can affect the evaporation rates</w:t>
      </w:r>
      <w:r w:rsidR="00315204" w:rsidRPr="00625D73">
        <w:rPr>
          <w:rFonts w:asciiTheme="minorHAnsi" w:hAnsiTheme="minorHAnsi"/>
          <w:color w:val="auto"/>
          <w:vertAlign w:val="superscript"/>
        </w:rPr>
        <w:t>16</w:t>
      </w:r>
      <w:r w:rsidR="005E0A44" w:rsidRPr="00625D73">
        <w:rPr>
          <w:rFonts w:asciiTheme="minorHAnsi" w:hAnsiTheme="minorHAnsi"/>
          <w:color w:val="auto"/>
        </w:rPr>
        <w:t xml:space="preserve"> and should be addressed in future studies. </w:t>
      </w:r>
    </w:p>
    <w:p w14:paraId="7EE798DA" w14:textId="77777777" w:rsidR="00B24346" w:rsidRPr="00625D73" w:rsidRDefault="00B24346">
      <w:pPr>
        <w:rPr>
          <w:rFonts w:asciiTheme="minorHAnsi" w:hAnsiTheme="minorHAnsi" w:cs="Arial"/>
          <w:color w:val="auto"/>
          <w:shd w:val="clear" w:color="auto" w:fill="FFFFFF"/>
        </w:rPr>
      </w:pPr>
    </w:p>
    <w:p w14:paraId="15DFDDDB" w14:textId="283258AD" w:rsidR="00B24346" w:rsidRPr="00625D73" w:rsidRDefault="00A45540">
      <w:pPr>
        <w:rPr>
          <w:rFonts w:asciiTheme="minorHAnsi" w:hAnsiTheme="minorHAnsi" w:cs="Arial"/>
          <w:color w:val="auto"/>
          <w:shd w:val="clear" w:color="auto" w:fill="FFFFFF"/>
        </w:rPr>
      </w:pPr>
      <w:r w:rsidRPr="00625D73">
        <w:rPr>
          <w:rFonts w:asciiTheme="minorHAnsi" w:hAnsiTheme="minorHAnsi" w:cs="Arial"/>
          <w:color w:val="auto"/>
          <w:shd w:val="clear" w:color="auto" w:fill="FFFFFF"/>
        </w:rPr>
        <w:t xml:space="preserve">[Place Figure </w:t>
      </w:r>
      <w:r w:rsidR="001A592C" w:rsidRPr="00625D73">
        <w:rPr>
          <w:rFonts w:asciiTheme="minorHAnsi" w:hAnsiTheme="minorHAnsi" w:cs="Arial"/>
          <w:color w:val="auto"/>
          <w:shd w:val="clear" w:color="auto" w:fill="FFFFFF"/>
        </w:rPr>
        <w:t>7</w:t>
      </w:r>
      <w:r w:rsidR="00B24346" w:rsidRPr="00625D73">
        <w:rPr>
          <w:rFonts w:asciiTheme="minorHAnsi" w:hAnsiTheme="minorHAnsi" w:cs="Arial"/>
          <w:color w:val="auto"/>
          <w:shd w:val="clear" w:color="auto" w:fill="FFFFFF"/>
        </w:rPr>
        <w:t xml:space="preserve"> here]</w:t>
      </w:r>
    </w:p>
    <w:p w14:paraId="484EDB5F" w14:textId="77777777" w:rsidR="00B24346" w:rsidRPr="00625D73" w:rsidRDefault="00B24346">
      <w:pPr>
        <w:rPr>
          <w:rFonts w:asciiTheme="minorHAnsi" w:hAnsiTheme="minorHAnsi" w:cs="Arial"/>
          <w:color w:val="auto"/>
          <w:shd w:val="clear" w:color="auto" w:fill="FFFFFF"/>
        </w:rPr>
      </w:pPr>
    </w:p>
    <w:p w14:paraId="00B01607" w14:textId="42E94D3E" w:rsidR="006E2F5E" w:rsidRPr="00625D73" w:rsidRDefault="003A475C" w:rsidP="008E347F">
      <w:pPr>
        <w:widowControl/>
        <w:rPr>
          <w:rFonts w:asciiTheme="minorHAnsi" w:hAnsiTheme="minorHAnsi"/>
          <w:color w:val="auto"/>
        </w:rPr>
      </w:pPr>
      <w:r w:rsidRPr="00625D73">
        <w:rPr>
          <w:rFonts w:asciiTheme="minorHAnsi" w:hAnsiTheme="minorHAnsi"/>
          <w:color w:val="auto"/>
        </w:rPr>
        <w:t xml:space="preserve">The </w:t>
      </w:r>
      <w:r w:rsidR="00BA1B12" w:rsidRPr="00625D73">
        <w:rPr>
          <w:rFonts w:asciiTheme="minorHAnsi" w:hAnsiTheme="minorHAnsi"/>
          <w:color w:val="auto"/>
        </w:rPr>
        <w:t xml:space="preserve">effect </w:t>
      </w:r>
      <w:r w:rsidR="00D474B6" w:rsidRPr="00625D73">
        <w:rPr>
          <w:rFonts w:asciiTheme="minorHAnsi" w:hAnsiTheme="minorHAnsi"/>
          <w:color w:val="auto"/>
        </w:rPr>
        <w:t xml:space="preserve">of </w:t>
      </w:r>
      <w:r w:rsidR="00510469" w:rsidRPr="00625D73">
        <w:rPr>
          <w:rFonts w:asciiTheme="minorHAnsi" w:hAnsiTheme="minorHAnsi"/>
          <w:color w:val="auto"/>
        </w:rPr>
        <w:t xml:space="preserve">the </w:t>
      </w:r>
      <w:r w:rsidR="00723C2A" w:rsidRPr="00625D73">
        <w:rPr>
          <w:rFonts w:asciiTheme="minorHAnsi" w:hAnsiTheme="minorHAnsi"/>
          <w:color w:val="auto"/>
        </w:rPr>
        <w:t>air</w:t>
      </w:r>
      <w:r w:rsidR="00510469" w:rsidRPr="00625D73">
        <w:rPr>
          <w:rFonts w:asciiTheme="minorHAnsi" w:hAnsiTheme="minorHAnsi"/>
          <w:color w:val="auto"/>
        </w:rPr>
        <w:t>flow in the free fluid</w:t>
      </w:r>
      <w:r w:rsidR="00D474B6" w:rsidRPr="00625D73">
        <w:rPr>
          <w:rFonts w:asciiTheme="minorHAnsi" w:hAnsiTheme="minorHAnsi"/>
          <w:color w:val="auto"/>
        </w:rPr>
        <w:t xml:space="preserve"> </w:t>
      </w:r>
      <w:r w:rsidR="00723C2A" w:rsidRPr="00625D73">
        <w:rPr>
          <w:rFonts w:asciiTheme="minorHAnsi" w:hAnsiTheme="minorHAnsi"/>
          <w:color w:val="auto"/>
        </w:rPr>
        <w:t xml:space="preserve">region (i.e. atmosphere) </w:t>
      </w:r>
      <w:r w:rsidR="00BA1B12" w:rsidRPr="00625D73">
        <w:rPr>
          <w:rFonts w:asciiTheme="minorHAnsi" w:hAnsiTheme="minorHAnsi"/>
          <w:color w:val="auto"/>
        </w:rPr>
        <w:t>on</w:t>
      </w:r>
      <w:r w:rsidRPr="00625D73">
        <w:rPr>
          <w:rFonts w:asciiTheme="minorHAnsi" w:hAnsiTheme="minorHAnsi"/>
          <w:color w:val="auto"/>
        </w:rPr>
        <w:t xml:space="preserve"> cumulative evaporation </w:t>
      </w:r>
      <w:r w:rsidR="00D474B6" w:rsidRPr="00625D73">
        <w:rPr>
          <w:rFonts w:asciiTheme="minorHAnsi" w:hAnsiTheme="minorHAnsi"/>
          <w:color w:val="auto"/>
        </w:rPr>
        <w:t xml:space="preserve">is </w:t>
      </w:r>
      <w:r w:rsidRPr="00625D73">
        <w:rPr>
          <w:rFonts w:asciiTheme="minorHAnsi" w:hAnsiTheme="minorHAnsi"/>
          <w:color w:val="auto"/>
        </w:rPr>
        <w:t xml:space="preserve">shown in Figure </w:t>
      </w:r>
      <w:r w:rsidR="001A592C" w:rsidRPr="00625D73">
        <w:rPr>
          <w:rFonts w:asciiTheme="minorHAnsi" w:hAnsiTheme="minorHAnsi"/>
          <w:color w:val="auto"/>
        </w:rPr>
        <w:t>8</w:t>
      </w:r>
      <w:r w:rsidRPr="00625D73">
        <w:rPr>
          <w:rFonts w:asciiTheme="minorHAnsi" w:hAnsiTheme="minorHAnsi"/>
          <w:color w:val="auto"/>
        </w:rPr>
        <w:t>.</w:t>
      </w:r>
      <w:r w:rsidR="00C209B1" w:rsidRPr="00625D73">
        <w:rPr>
          <w:rFonts w:asciiTheme="minorHAnsi" w:hAnsiTheme="minorHAnsi"/>
          <w:color w:val="auto"/>
        </w:rPr>
        <w:t xml:space="preserve"> </w:t>
      </w:r>
      <w:r w:rsidR="00D474B6" w:rsidRPr="00625D73">
        <w:rPr>
          <w:rFonts w:asciiTheme="minorHAnsi" w:hAnsiTheme="minorHAnsi"/>
          <w:color w:val="auto"/>
        </w:rPr>
        <w:t>Cumulative evaporation is plotted for four different free flow average wind speeds (</w:t>
      </w:r>
      <w:proofErr w:type="spellStart"/>
      <w:r w:rsidR="00D474B6" w:rsidRPr="00625D73">
        <w:rPr>
          <w:rFonts w:asciiTheme="minorHAnsi" w:hAnsiTheme="minorHAnsi"/>
          <w:color w:val="auto"/>
        </w:rPr>
        <w:t>Vw</w:t>
      </w:r>
      <w:proofErr w:type="spellEnd"/>
      <w:r w:rsidR="00D474B6" w:rsidRPr="00625D73">
        <w:rPr>
          <w:rFonts w:asciiTheme="minorHAnsi" w:hAnsiTheme="minorHAnsi"/>
          <w:color w:val="auto"/>
        </w:rPr>
        <w:t xml:space="preserve">) of 0.50, 1.20, 3.00 and 3.60 m/s. </w:t>
      </w:r>
      <w:r w:rsidR="00510469" w:rsidRPr="00625D73">
        <w:rPr>
          <w:rFonts w:asciiTheme="minorHAnsi" w:hAnsiTheme="minorHAnsi"/>
          <w:color w:val="auto"/>
        </w:rPr>
        <w:t>Results demonstrate that w</w:t>
      </w:r>
      <w:r w:rsidR="00D474B6" w:rsidRPr="00625D73">
        <w:rPr>
          <w:rFonts w:asciiTheme="minorHAnsi" w:hAnsiTheme="minorHAnsi"/>
          <w:color w:val="auto"/>
        </w:rPr>
        <w:t xml:space="preserve">ind </w:t>
      </w:r>
      <w:r w:rsidR="00E41276" w:rsidRPr="00625D73">
        <w:rPr>
          <w:rFonts w:asciiTheme="minorHAnsi" w:hAnsiTheme="minorHAnsi"/>
          <w:color w:val="auto"/>
        </w:rPr>
        <w:t xml:space="preserve">speed has a very prominent effect on </w:t>
      </w:r>
      <w:r w:rsidR="00BA1B12" w:rsidRPr="00625D73">
        <w:rPr>
          <w:rFonts w:asciiTheme="minorHAnsi" w:hAnsiTheme="minorHAnsi"/>
          <w:color w:val="auto"/>
        </w:rPr>
        <w:t>cumulative evaporation and the amount of water loss during the different evaporative stages</w:t>
      </w:r>
      <w:r w:rsidR="00E41276" w:rsidRPr="00625D73">
        <w:rPr>
          <w:rFonts w:asciiTheme="minorHAnsi" w:hAnsiTheme="minorHAnsi"/>
          <w:color w:val="auto"/>
        </w:rPr>
        <w:t xml:space="preserve">. </w:t>
      </w:r>
      <w:r w:rsidR="00FF0BA0" w:rsidRPr="00625D73">
        <w:rPr>
          <w:rFonts w:asciiTheme="minorHAnsi" w:hAnsiTheme="minorHAnsi"/>
          <w:color w:val="auto"/>
        </w:rPr>
        <w:t xml:space="preserve">As shown in Figure </w:t>
      </w:r>
      <w:r w:rsidR="001A592C" w:rsidRPr="00625D73">
        <w:rPr>
          <w:rFonts w:asciiTheme="minorHAnsi" w:hAnsiTheme="minorHAnsi"/>
          <w:color w:val="auto"/>
        </w:rPr>
        <w:t>8</w:t>
      </w:r>
      <w:r w:rsidR="00FF0BA0" w:rsidRPr="00625D73">
        <w:rPr>
          <w:rFonts w:asciiTheme="minorHAnsi" w:hAnsiTheme="minorHAnsi"/>
          <w:color w:val="auto"/>
        </w:rPr>
        <w:t>,</w:t>
      </w:r>
      <w:r w:rsidR="00C3400D" w:rsidRPr="00625D73">
        <w:rPr>
          <w:rFonts w:asciiTheme="minorHAnsi" w:hAnsiTheme="minorHAnsi"/>
          <w:color w:val="auto"/>
        </w:rPr>
        <w:t xml:space="preserve"> </w:t>
      </w:r>
      <w:r w:rsidR="00D474B6" w:rsidRPr="00625D73">
        <w:rPr>
          <w:rFonts w:asciiTheme="minorHAnsi" w:hAnsiTheme="minorHAnsi"/>
          <w:color w:val="auto"/>
        </w:rPr>
        <w:t>increasing the wind speed increases the total evaporation</w:t>
      </w:r>
      <w:r w:rsidR="00C3400D" w:rsidRPr="00625D73">
        <w:rPr>
          <w:rFonts w:asciiTheme="minorHAnsi" w:hAnsiTheme="minorHAnsi"/>
          <w:color w:val="auto"/>
        </w:rPr>
        <w:t xml:space="preserve">. By comparing the slopes of the curves, </w:t>
      </w:r>
      <w:r w:rsidR="00D474B6" w:rsidRPr="00625D73">
        <w:rPr>
          <w:rFonts w:asciiTheme="minorHAnsi" w:hAnsiTheme="minorHAnsi"/>
          <w:color w:val="auto"/>
        </w:rPr>
        <w:t>the greatest influence</w:t>
      </w:r>
      <w:r w:rsidR="00C3400D" w:rsidRPr="00625D73">
        <w:rPr>
          <w:rFonts w:asciiTheme="minorHAnsi" w:hAnsiTheme="minorHAnsi"/>
          <w:color w:val="auto"/>
        </w:rPr>
        <w:t xml:space="preserve"> was</w:t>
      </w:r>
      <w:r w:rsidR="00D474B6" w:rsidRPr="00625D73">
        <w:rPr>
          <w:rFonts w:asciiTheme="minorHAnsi" w:hAnsiTheme="minorHAnsi"/>
          <w:color w:val="auto"/>
        </w:rPr>
        <w:t xml:space="preserve"> on the initial evaporation rate</w:t>
      </w:r>
      <w:r w:rsidR="00510469" w:rsidRPr="00625D73">
        <w:rPr>
          <w:rFonts w:asciiTheme="minorHAnsi" w:hAnsiTheme="minorHAnsi"/>
          <w:color w:val="auto"/>
        </w:rPr>
        <w:t>, here referred to as stage</w:t>
      </w:r>
      <w:r w:rsidR="006338A4" w:rsidRPr="00625D73">
        <w:rPr>
          <w:rFonts w:asciiTheme="minorHAnsi" w:hAnsiTheme="minorHAnsi"/>
          <w:color w:val="auto"/>
        </w:rPr>
        <w:t xml:space="preserve"> 1</w:t>
      </w:r>
      <w:r w:rsidR="00C3400D" w:rsidRPr="00625D73">
        <w:rPr>
          <w:rFonts w:asciiTheme="minorHAnsi" w:hAnsiTheme="minorHAnsi"/>
          <w:color w:val="auto"/>
        </w:rPr>
        <w:t>.</w:t>
      </w:r>
      <w:r w:rsidR="00C209B1" w:rsidRPr="00625D73">
        <w:rPr>
          <w:rFonts w:asciiTheme="minorHAnsi" w:hAnsiTheme="minorHAnsi"/>
          <w:color w:val="auto"/>
        </w:rPr>
        <w:t xml:space="preserve"> </w:t>
      </w:r>
      <w:r w:rsidR="00510469" w:rsidRPr="00625D73">
        <w:rPr>
          <w:rFonts w:asciiTheme="minorHAnsi" w:hAnsiTheme="minorHAnsi"/>
          <w:color w:val="auto"/>
        </w:rPr>
        <w:t>Stage 1 evaporation is often defined by high and relatively constant evaporation rates</w:t>
      </w:r>
      <w:r w:rsidR="009D2914" w:rsidRPr="00625D73">
        <w:rPr>
          <w:rFonts w:asciiTheme="minorHAnsi" w:hAnsiTheme="minorHAnsi"/>
          <w:color w:val="auto"/>
          <w:vertAlign w:val="superscript"/>
        </w:rPr>
        <w:t>1</w:t>
      </w:r>
      <w:r w:rsidR="00315204" w:rsidRPr="00625D73">
        <w:rPr>
          <w:rFonts w:asciiTheme="minorHAnsi" w:hAnsiTheme="minorHAnsi"/>
          <w:color w:val="auto"/>
          <w:vertAlign w:val="superscript"/>
        </w:rPr>
        <w:t>7</w:t>
      </w:r>
      <w:r w:rsidR="006338A4" w:rsidRPr="00625D73">
        <w:rPr>
          <w:rFonts w:asciiTheme="minorHAnsi" w:hAnsiTheme="minorHAnsi"/>
          <w:color w:val="auto"/>
        </w:rPr>
        <w:t xml:space="preserve"> and is predominantly influence</w:t>
      </w:r>
      <w:r w:rsidR="000171D2" w:rsidRPr="00625D73">
        <w:rPr>
          <w:rFonts w:asciiTheme="minorHAnsi" w:hAnsiTheme="minorHAnsi"/>
          <w:color w:val="auto"/>
        </w:rPr>
        <w:t>d</w:t>
      </w:r>
      <w:r w:rsidR="006338A4" w:rsidRPr="00625D73">
        <w:rPr>
          <w:rFonts w:asciiTheme="minorHAnsi" w:hAnsiTheme="minorHAnsi"/>
          <w:color w:val="auto"/>
        </w:rPr>
        <w:t xml:space="preserve"> by atmospheric demand rather than soil conditions.</w:t>
      </w:r>
      <w:r w:rsidR="00C209B1" w:rsidRPr="00625D73">
        <w:rPr>
          <w:rFonts w:asciiTheme="minorHAnsi" w:hAnsiTheme="minorHAnsi"/>
          <w:color w:val="auto"/>
        </w:rPr>
        <w:t xml:space="preserve"> </w:t>
      </w:r>
      <w:r w:rsidR="000171D2" w:rsidRPr="00625D73">
        <w:rPr>
          <w:rFonts w:asciiTheme="minorHAnsi" w:hAnsiTheme="minorHAnsi"/>
          <w:color w:val="auto"/>
        </w:rPr>
        <w:t xml:space="preserve">As </w:t>
      </w:r>
      <w:r w:rsidR="006338A4" w:rsidRPr="00625D73">
        <w:rPr>
          <w:rFonts w:asciiTheme="minorHAnsi" w:hAnsiTheme="minorHAnsi"/>
          <w:color w:val="auto"/>
        </w:rPr>
        <w:t>wind speed</w:t>
      </w:r>
      <w:r w:rsidR="000171D2" w:rsidRPr="00625D73">
        <w:rPr>
          <w:rFonts w:asciiTheme="minorHAnsi" w:hAnsiTheme="minorHAnsi"/>
          <w:color w:val="auto"/>
        </w:rPr>
        <w:t xml:space="preserve"> is further increased</w:t>
      </w:r>
      <w:r w:rsidR="006338A4" w:rsidRPr="00625D73">
        <w:rPr>
          <w:rFonts w:asciiTheme="minorHAnsi" w:hAnsiTheme="minorHAnsi"/>
          <w:color w:val="auto"/>
        </w:rPr>
        <w:t xml:space="preserve"> </w:t>
      </w:r>
      <w:r w:rsidR="000171D2" w:rsidRPr="00625D73">
        <w:rPr>
          <w:rFonts w:asciiTheme="minorHAnsi" w:hAnsiTheme="minorHAnsi"/>
          <w:color w:val="auto"/>
        </w:rPr>
        <w:t>from</w:t>
      </w:r>
      <w:r w:rsidR="006338A4" w:rsidRPr="00625D73">
        <w:rPr>
          <w:rFonts w:asciiTheme="minorHAnsi" w:hAnsiTheme="minorHAnsi"/>
          <w:color w:val="auto"/>
        </w:rPr>
        <w:t xml:space="preserve"> 3 </w:t>
      </w:r>
      <w:r w:rsidR="000171D2" w:rsidRPr="00625D73">
        <w:rPr>
          <w:rFonts w:asciiTheme="minorHAnsi" w:hAnsiTheme="minorHAnsi"/>
          <w:color w:val="auto"/>
        </w:rPr>
        <w:t xml:space="preserve">to </w:t>
      </w:r>
      <w:r w:rsidR="006338A4" w:rsidRPr="00625D73">
        <w:rPr>
          <w:rFonts w:asciiTheme="minorHAnsi" w:hAnsiTheme="minorHAnsi"/>
          <w:color w:val="auto"/>
        </w:rPr>
        <w:t xml:space="preserve">3.6 m/s, evaporation </w:t>
      </w:r>
      <w:r w:rsidR="000171D2" w:rsidRPr="00625D73">
        <w:rPr>
          <w:rFonts w:asciiTheme="minorHAnsi" w:hAnsiTheme="minorHAnsi"/>
          <w:color w:val="auto"/>
        </w:rPr>
        <w:t xml:space="preserve">shows much </w:t>
      </w:r>
      <w:r w:rsidR="006338A4" w:rsidRPr="00625D73">
        <w:rPr>
          <w:rFonts w:asciiTheme="minorHAnsi" w:hAnsiTheme="minorHAnsi"/>
          <w:color w:val="auto"/>
        </w:rPr>
        <w:t>less dependen</w:t>
      </w:r>
      <w:r w:rsidR="000171D2" w:rsidRPr="00625D73">
        <w:rPr>
          <w:rFonts w:asciiTheme="minorHAnsi" w:hAnsiTheme="minorHAnsi"/>
          <w:color w:val="auto"/>
        </w:rPr>
        <w:t>cy</w:t>
      </w:r>
      <w:r w:rsidR="006338A4" w:rsidRPr="00625D73">
        <w:rPr>
          <w:rFonts w:asciiTheme="minorHAnsi" w:hAnsiTheme="minorHAnsi"/>
          <w:color w:val="auto"/>
        </w:rPr>
        <w:t xml:space="preserve"> on </w:t>
      </w:r>
      <w:r w:rsidR="000171D2" w:rsidRPr="00625D73">
        <w:rPr>
          <w:rFonts w:asciiTheme="minorHAnsi" w:hAnsiTheme="minorHAnsi"/>
          <w:color w:val="auto"/>
        </w:rPr>
        <w:t xml:space="preserve">incremental </w:t>
      </w:r>
      <w:r w:rsidR="006338A4" w:rsidRPr="00625D73">
        <w:rPr>
          <w:rFonts w:asciiTheme="minorHAnsi" w:hAnsiTheme="minorHAnsi"/>
          <w:color w:val="auto"/>
        </w:rPr>
        <w:t>changes in wind speed than</w:t>
      </w:r>
      <w:r w:rsidR="000171D2" w:rsidRPr="00625D73">
        <w:rPr>
          <w:rFonts w:asciiTheme="minorHAnsi" w:hAnsiTheme="minorHAnsi"/>
          <w:color w:val="auto"/>
        </w:rPr>
        <w:t xml:space="preserve"> was observed</w:t>
      </w:r>
      <w:r w:rsidR="006338A4" w:rsidRPr="00625D73">
        <w:rPr>
          <w:rFonts w:asciiTheme="minorHAnsi" w:hAnsiTheme="minorHAnsi"/>
          <w:color w:val="auto"/>
        </w:rPr>
        <w:t xml:space="preserve"> </w:t>
      </w:r>
      <w:r w:rsidR="000171D2" w:rsidRPr="00625D73">
        <w:rPr>
          <w:rFonts w:asciiTheme="minorHAnsi" w:hAnsiTheme="minorHAnsi"/>
          <w:color w:val="auto"/>
        </w:rPr>
        <w:t xml:space="preserve">for changes at </w:t>
      </w:r>
      <w:r w:rsidR="006338A4" w:rsidRPr="00625D73">
        <w:rPr>
          <w:rFonts w:asciiTheme="minorHAnsi" w:hAnsiTheme="minorHAnsi"/>
          <w:color w:val="auto"/>
        </w:rPr>
        <w:t>low wind speeds.</w:t>
      </w:r>
      <w:r w:rsidR="00C209B1" w:rsidRPr="00625D73">
        <w:rPr>
          <w:rFonts w:asciiTheme="minorHAnsi" w:hAnsiTheme="minorHAnsi"/>
          <w:color w:val="auto"/>
        </w:rPr>
        <w:t xml:space="preserve"> </w:t>
      </w:r>
      <w:r w:rsidR="006338A4" w:rsidRPr="00625D73">
        <w:rPr>
          <w:rFonts w:asciiTheme="minorHAnsi" w:hAnsiTheme="minorHAnsi"/>
          <w:color w:val="auto"/>
        </w:rPr>
        <w:t xml:space="preserve">Increasing wind speed </w:t>
      </w:r>
      <w:r w:rsidR="00723C2A" w:rsidRPr="00625D73">
        <w:rPr>
          <w:rFonts w:asciiTheme="minorHAnsi" w:hAnsiTheme="minorHAnsi"/>
          <w:color w:val="auto"/>
        </w:rPr>
        <w:t xml:space="preserve">leads to an </w:t>
      </w:r>
      <w:r w:rsidR="006338A4" w:rsidRPr="00625D73">
        <w:rPr>
          <w:rFonts w:asciiTheme="minorHAnsi" w:hAnsiTheme="minorHAnsi"/>
          <w:color w:val="auto"/>
        </w:rPr>
        <w:t xml:space="preserve">increase </w:t>
      </w:r>
      <w:r w:rsidR="00723C2A" w:rsidRPr="00625D73">
        <w:rPr>
          <w:rFonts w:asciiTheme="minorHAnsi" w:hAnsiTheme="minorHAnsi"/>
          <w:color w:val="auto"/>
        </w:rPr>
        <w:t xml:space="preserve">in Stage I </w:t>
      </w:r>
      <w:r w:rsidR="006338A4" w:rsidRPr="00625D73">
        <w:rPr>
          <w:rFonts w:asciiTheme="minorHAnsi" w:hAnsiTheme="minorHAnsi"/>
          <w:color w:val="auto"/>
        </w:rPr>
        <w:t xml:space="preserve">evaporation rate </w:t>
      </w:r>
      <w:r w:rsidR="00723C2A" w:rsidRPr="00625D73">
        <w:rPr>
          <w:rFonts w:asciiTheme="minorHAnsi" w:hAnsiTheme="minorHAnsi"/>
          <w:color w:val="auto"/>
        </w:rPr>
        <w:t xml:space="preserve">while simultaneously </w:t>
      </w:r>
      <w:r w:rsidR="006338A4" w:rsidRPr="00625D73">
        <w:rPr>
          <w:rFonts w:asciiTheme="minorHAnsi" w:hAnsiTheme="minorHAnsi"/>
          <w:color w:val="auto"/>
        </w:rPr>
        <w:t>decreas</w:t>
      </w:r>
      <w:r w:rsidR="00723C2A" w:rsidRPr="00625D73">
        <w:rPr>
          <w:rFonts w:asciiTheme="minorHAnsi" w:hAnsiTheme="minorHAnsi"/>
          <w:color w:val="auto"/>
        </w:rPr>
        <w:t>ing</w:t>
      </w:r>
      <w:r w:rsidR="006338A4" w:rsidRPr="00625D73">
        <w:rPr>
          <w:rFonts w:asciiTheme="minorHAnsi" w:hAnsiTheme="minorHAnsi"/>
          <w:color w:val="auto"/>
        </w:rPr>
        <w:t xml:space="preserve"> the </w:t>
      </w:r>
      <w:r w:rsidR="00723C2A" w:rsidRPr="00625D73">
        <w:rPr>
          <w:rFonts w:asciiTheme="minorHAnsi" w:hAnsiTheme="minorHAnsi"/>
          <w:color w:val="auto"/>
        </w:rPr>
        <w:t xml:space="preserve">transition </w:t>
      </w:r>
      <w:r w:rsidR="006338A4" w:rsidRPr="00625D73">
        <w:rPr>
          <w:rFonts w:asciiTheme="minorHAnsi" w:hAnsiTheme="minorHAnsi"/>
          <w:color w:val="auto"/>
        </w:rPr>
        <w:t xml:space="preserve">time from </w:t>
      </w:r>
      <w:r w:rsidR="00723C2A" w:rsidRPr="00625D73">
        <w:rPr>
          <w:rFonts w:asciiTheme="minorHAnsi" w:hAnsiTheme="minorHAnsi"/>
          <w:color w:val="auto"/>
        </w:rPr>
        <w:t>S</w:t>
      </w:r>
      <w:r w:rsidR="006338A4" w:rsidRPr="00625D73">
        <w:rPr>
          <w:rFonts w:asciiTheme="minorHAnsi" w:hAnsiTheme="minorHAnsi"/>
          <w:color w:val="auto"/>
        </w:rPr>
        <w:t xml:space="preserve">tage </w:t>
      </w:r>
      <w:r w:rsidR="00723C2A" w:rsidRPr="00625D73">
        <w:rPr>
          <w:rFonts w:asciiTheme="minorHAnsi" w:hAnsiTheme="minorHAnsi"/>
          <w:color w:val="auto"/>
        </w:rPr>
        <w:t>I</w:t>
      </w:r>
      <w:r w:rsidR="006338A4" w:rsidRPr="00625D73">
        <w:rPr>
          <w:rFonts w:asciiTheme="minorHAnsi" w:hAnsiTheme="minorHAnsi"/>
          <w:color w:val="auto"/>
        </w:rPr>
        <w:t xml:space="preserve"> to </w:t>
      </w:r>
      <w:r w:rsidR="00723C2A" w:rsidRPr="00625D73">
        <w:rPr>
          <w:rFonts w:asciiTheme="minorHAnsi" w:hAnsiTheme="minorHAnsi"/>
          <w:color w:val="auto"/>
        </w:rPr>
        <w:t>S</w:t>
      </w:r>
      <w:r w:rsidR="009D2914" w:rsidRPr="00625D73">
        <w:rPr>
          <w:rFonts w:asciiTheme="minorHAnsi" w:hAnsiTheme="minorHAnsi"/>
          <w:color w:val="auto"/>
        </w:rPr>
        <w:t xml:space="preserve">tage </w:t>
      </w:r>
      <w:r w:rsidR="00723C2A" w:rsidRPr="00625D73">
        <w:rPr>
          <w:rFonts w:asciiTheme="minorHAnsi" w:hAnsiTheme="minorHAnsi"/>
          <w:color w:val="auto"/>
        </w:rPr>
        <w:t>II</w:t>
      </w:r>
      <w:r w:rsidR="009D2914" w:rsidRPr="00625D73">
        <w:rPr>
          <w:rFonts w:asciiTheme="minorHAnsi" w:hAnsiTheme="minorHAnsi"/>
          <w:color w:val="auto"/>
          <w:vertAlign w:val="superscript"/>
        </w:rPr>
        <w:t>5</w:t>
      </w:r>
      <w:r w:rsidR="006338A4" w:rsidRPr="00625D73">
        <w:rPr>
          <w:rFonts w:asciiTheme="minorHAnsi" w:hAnsiTheme="minorHAnsi"/>
          <w:color w:val="auto"/>
        </w:rPr>
        <w:t>.</w:t>
      </w:r>
      <w:r w:rsidR="00C209B1" w:rsidRPr="00625D73">
        <w:rPr>
          <w:rFonts w:asciiTheme="minorHAnsi" w:hAnsiTheme="minorHAnsi"/>
          <w:color w:val="auto"/>
        </w:rPr>
        <w:t xml:space="preserve"> </w:t>
      </w:r>
      <w:r w:rsidR="00723C2A" w:rsidRPr="00625D73">
        <w:rPr>
          <w:rFonts w:asciiTheme="minorHAnsi" w:hAnsiTheme="minorHAnsi"/>
          <w:color w:val="auto"/>
        </w:rPr>
        <w:t>T</w:t>
      </w:r>
      <w:r w:rsidR="00D474B6" w:rsidRPr="00625D73">
        <w:rPr>
          <w:rFonts w:asciiTheme="minorHAnsi" w:hAnsiTheme="minorHAnsi"/>
          <w:color w:val="auto"/>
        </w:rPr>
        <w:t xml:space="preserve">he influence of wind speed on evaporation </w:t>
      </w:r>
      <w:r w:rsidR="00723C2A" w:rsidRPr="00625D73">
        <w:rPr>
          <w:rFonts w:asciiTheme="minorHAnsi" w:hAnsiTheme="minorHAnsi"/>
          <w:color w:val="auto"/>
        </w:rPr>
        <w:t xml:space="preserve">is </w:t>
      </w:r>
      <w:r w:rsidR="00C3400D" w:rsidRPr="00625D73">
        <w:rPr>
          <w:rFonts w:asciiTheme="minorHAnsi" w:hAnsiTheme="minorHAnsi"/>
          <w:color w:val="auto"/>
        </w:rPr>
        <w:t>less</w:t>
      </w:r>
      <w:r w:rsidR="00D474B6" w:rsidRPr="00625D73">
        <w:rPr>
          <w:rFonts w:asciiTheme="minorHAnsi" w:hAnsiTheme="minorHAnsi"/>
          <w:color w:val="auto"/>
        </w:rPr>
        <w:t xml:space="preserve"> </w:t>
      </w:r>
      <w:r w:rsidR="006338A4" w:rsidRPr="00625D73">
        <w:rPr>
          <w:rFonts w:asciiTheme="minorHAnsi" w:hAnsiTheme="minorHAnsi"/>
          <w:color w:val="auto"/>
        </w:rPr>
        <w:t xml:space="preserve">significant </w:t>
      </w:r>
      <w:r w:rsidR="00C3400D" w:rsidRPr="00625D73">
        <w:rPr>
          <w:rFonts w:asciiTheme="minorHAnsi" w:hAnsiTheme="minorHAnsi"/>
          <w:color w:val="auto"/>
        </w:rPr>
        <w:t xml:space="preserve">for </w:t>
      </w:r>
      <w:r w:rsidR="00723C2A" w:rsidRPr="00625D73">
        <w:rPr>
          <w:rFonts w:asciiTheme="minorHAnsi" w:hAnsiTheme="minorHAnsi"/>
          <w:color w:val="auto"/>
        </w:rPr>
        <w:t>S</w:t>
      </w:r>
      <w:r w:rsidR="00D474B6" w:rsidRPr="00625D73">
        <w:rPr>
          <w:rFonts w:asciiTheme="minorHAnsi" w:hAnsiTheme="minorHAnsi"/>
          <w:color w:val="auto"/>
        </w:rPr>
        <w:t xml:space="preserve">tage </w:t>
      </w:r>
      <w:r w:rsidR="00723C2A" w:rsidRPr="00625D73">
        <w:rPr>
          <w:rFonts w:asciiTheme="minorHAnsi" w:hAnsiTheme="minorHAnsi"/>
          <w:color w:val="auto"/>
        </w:rPr>
        <w:t xml:space="preserve">II </w:t>
      </w:r>
      <w:r w:rsidR="00C3400D" w:rsidRPr="00625D73">
        <w:rPr>
          <w:rFonts w:asciiTheme="minorHAnsi" w:hAnsiTheme="minorHAnsi"/>
          <w:color w:val="auto"/>
        </w:rPr>
        <w:t>evaporation</w:t>
      </w:r>
      <w:r w:rsidR="00723C2A" w:rsidRPr="00625D73">
        <w:rPr>
          <w:rFonts w:asciiTheme="minorHAnsi" w:hAnsiTheme="minorHAnsi"/>
          <w:color w:val="auto"/>
        </w:rPr>
        <w:t xml:space="preserve"> which is controlled predominantly by the porous medium</w:t>
      </w:r>
      <w:r w:rsidR="00C3400D" w:rsidRPr="00625D73">
        <w:rPr>
          <w:rFonts w:asciiTheme="minorHAnsi" w:hAnsiTheme="minorHAnsi"/>
          <w:color w:val="auto"/>
        </w:rPr>
        <w:t>.</w:t>
      </w:r>
      <w:r w:rsidR="00C209B1" w:rsidRPr="00625D73">
        <w:rPr>
          <w:rFonts w:asciiTheme="minorHAnsi" w:hAnsiTheme="minorHAnsi"/>
          <w:color w:val="auto"/>
        </w:rPr>
        <w:t xml:space="preserve"> </w:t>
      </w:r>
      <w:r w:rsidR="00C3400D" w:rsidRPr="00625D73">
        <w:rPr>
          <w:rFonts w:asciiTheme="minorHAnsi" w:hAnsiTheme="minorHAnsi"/>
          <w:color w:val="auto"/>
        </w:rPr>
        <w:t xml:space="preserve">During this stage, evaporation is controlled by the rate at which water can be transmitted to the soil surface </w:t>
      </w:r>
      <w:r w:rsidR="00723C2A" w:rsidRPr="00625D73">
        <w:rPr>
          <w:rFonts w:asciiTheme="minorHAnsi" w:hAnsiTheme="minorHAnsi"/>
          <w:color w:val="auto"/>
        </w:rPr>
        <w:t xml:space="preserve">via diffusion </w:t>
      </w:r>
      <w:r w:rsidR="00C3400D" w:rsidRPr="00625D73">
        <w:rPr>
          <w:rFonts w:asciiTheme="minorHAnsi" w:hAnsiTheme="minorHAnsi"/>
          <w:color w:val="auto"/>
        </w:rPr>
        <w:t>rather than atmospheric demand.</w:t>
      </w:r>
      <w:r w:rsidR="00C209B1" w:rsidRPr="00625D73">
        <w:rPr>
          <w:rFonts w:asciiTheme="minorHAnsi" w:hAnsiTheme="minorHAnsi"/>
          <w:color w:val="auto"/>
        </w:rPr>
        <w:t xml:space="preserve"> </w:t>
      </w:r>
    </w:p>
    <w:p w14:paraId="3B189177" w14:textId="77777777" w:rsidR="00D93DD7" w:rsidRPr="00625D73" w:rsidRDefault="00D93DD7" w:rsidP="0036405D">
      <w:pPr>
        <w:widowControl/>
        <w:jc w:val="left"/>
        <w:rPr>
          <w:rFonts w:asciiTheme="minorHAnsi" w:hAnsiTheme="minorHAnsi"/>
          <w:color w:val="auto"/>
        </w:rPr>
      </w:pPr>
    </w:p>
    <w:p w14:paraId="40621775" w14:textId="78F76322" w:rsidR="00B24346" w:rsidRPr="00625D73" w:rsidRDefault="00A45540">
      <w:pPr>
        <w:rPr>
          <w:rFonts w:asciiTheme="minorHAnsi" w:hAnsiTheme="minorHAnsi"/>
          <w:color w:val="auto"/>
        </w:rPr>
      </w:pPr>
      <w:r w:rsidRPr="00625D73">
        <w:rPr>
          <w:rFonts w:asciiTheme="minorHAnsi" w:hAnsiTheme="minorHAnsi"/>
          <w:color w:val="auto"/>
        </w:rPr>
        <w:t xml:space="preserve">[Place Figure </w:t>
      </w:r>
      <w:r w:rsidR="001A592C" w:rsidRPr="00625D73">
        <w:rPr>
          <w:rFonts w:asciiTheme="minorHAnsi" w:hAnsiTheme="minorHAnsi"/>
          <w:color w:val="auto"/>
        </w:rPr>
        <w:t xml:space="preserve">8 </w:t>
      </w:r>
      <w:r w:rsidR="00B24346" w:rsidRPr="00625D73">
        <w:rPr>
          <w:rFonts w:asciiTheme="minorHAnsi" w:hAnsiTheme="minorHAnsi"/>
          <w:color w:val="auto"/>
        </w:rPr>
        <w:t>here]</w:t>
      </w:r>
    </w:p>
    <w:p w14:paraId="49B77499" w14:textId="77777777" w:rsidR="0015639D" w:rsidRPr="00625D73" w:rsidRDefault="0015639D">
      <w:pPr>
        <w:rPr>
          <w:rFonts w:asciiTheme="minorHAnsi" w:hAnsiTheme="minorHAnsi"/>
          <w:b/>
          <w:color w:val="auto"/>
        </w:rPr>
      </w:pPr>
    </w:p>
    <w:p w14:paraId="4732D7DB" w14:textId="402C0396" w:rsidR="00512B58" w:rsidRPr="00625D73" w:rsidRDefault="00512B58">
      <w:pPr>
        <w:rPr>
          <w:rFonts w:asciiTheme="minorHAnsi" w:hAnsiTheme="minorHAnsi"/>
          <w:b/>
          <w:color w:val="auto"/>
        </w:rPr>
      </w:pPr>
      <w:r w:rsidRPr="00625D73">
        <w:rPr>
          <w:rFonts w:asciiTheme="minorHAnsi" w:hAnsiTheme="minorHAnsi"/>
          <w:b/>
          <w:color w:val="auto"/>
        </w:rPr>
        <w:t xml:space="preserve">Figure 1: </w:t>
      </w:r>
      <w:r w:rsidR="00FE4DD2" w:rsidRPr="00625D73">
        <w:rPr>
          <w:rFonts w:asciiTheme="minorHAnsi" w:hAnsiTheme="minorHAnsi"/>
          <w:b/>
          <w:color w:val="auto"/>
        </w:rPr>
        <w:t>S</w:t>
      </w:r>
      <w:r w:rsidRPr="00625D73">
        <w:rPr>
          <w:rFonts w:asciiTheme="minorHAnsi" w:hAnsiTheme="minorHAnsi"/>
          <w:b/>
          <w:color w:val="auto"/>
        </w:rPr>
        <w:t xml:space="preserve">chematic </w:t>
      </w:r>
      <w:r w:rsidR="00654D62" w:rsidRPr="00625D73">
        <w:rPr>
          <w:rFonts w:asciiTheme="minorHAnsi" w:hAnsiTheme="minorHAnsi"/>
          <w:b/>
          <w:color w:val="auto"/>
        </w:rPr>
        <w:t xml:space="preserve">front and side </w:t>
      </w:r>
      <w:r w:rsidRPr="00625D73">
        <w:rPr>
          <w:rFonts w:asciiTheme="minorHAnsi" w:hAnsiTheme="minorHAnsi"/>
          <w:b/>
          <w:color w:val="auto"/>
        </w:rPr>
        <w:t>view</w:t>
      </w:r>
      <w:r w:rsidR="00654D62" w:rsidRPr="00625D73">
        <w:rPr>
          <w:rFonts w:asciiTheme="minorHAnsi" w:hAnsiTheme="minorHAnsi"/>
          <w:b/>
          <w:color w:val="auto"/>
        </w:rPr>
        <w:t>s</w:t>
      </w:r>
      <w:r w:rsidRPr="00625D73">
        <w:rPr>
          <w:rFonts w:asciiTheme="minorHAnsi" w:hAnsiTheme="minorHAnsi"/>
          <w:b/>
          <w:color w:val="auto"/>
        </w:rPr>
        <w:t xml:space="preserve"> of the </w:t>
      </w:r>
      <w:r w:rsidR="00FE4DD2" w:rsidRPr="00625D73">
        <w:rPr>
          <w:rFonts w:asciiTheme="minorHAnsi" w:hAnsiTheme="minorHAnsi"/>
          <w:b/>
          <w:color w:val="auto"/>
        </w:rPr>
        <w:t xml:space="preserve">soil </w:t>
      </w:r>
      <w:r w:rsidR="00654D62" w:rsidRPr="00625D73">
        <w:rPr>
          <w:rFonts w:asciiTheme="minorHAnsi" w:hAnsiTheme="minorHAnsi"/>
          <w:b/>
          <w:color w:val="auto"/>
        </w:rPr>
        <w:t>tank used for the experimental set-up</w:t>
      </w:r>
      <w:r w:rsidR="006D734D" w:rsidRPr="00625D73">
        <w:rPr>
          <w:rFonts w:asciiTheme="minorHAnsi" w:hAnsiTheme="minorHAnsi"/>
          <w:b/>
          <w:color w:val="auto"/>
        </w:rPr>
        <w:t xml:space="preserve"> (dimensions are in centimeters) </w:t>
      </w:r>
      <w:r w:rsidRPr="00625D73">
        <w:rPr>
          <w:rFonts w:asciiTheme="minorHAnsi" w:hAnsiTheme="minorHAnsi"/>
          <w:color w:val="auto"/>
        </w:rPr>
        <w:t xml:space="preserve">(a) </w:t>
      </w:r>
      <w:proofErr w:type="gramStart"/>
      <w:r w:rsidRPr="00625D73">
        <w:rPr>
          <w:rFonts w:asciiTheme="minorHAnsi" w:hAnsiTheme="minorHAnsi"/>
          <w:color w:val="auto"/>
        </w:rPr>
        <w:t>The</w:t>
      </w:r>
      <w:proofErr w:type="gramEnd"/>
      <w:r w:rsidRPr="00625D73">
        <w:rPr>
          <w:rFonts w:asciiTheme="minorHAnsi" w:hAnsiTheme="minorHAnsi"/>
          <w:color w:val="auto"/>
        </w:rPr>
        <w:t xml:space="preserve"> front view of the soil tank</w:t>
      </w:r>
      <w:r w:rsidR="00FE4DD2" w:rsidRPr="00625D73">
        <w:rPr>
          <w:rFonts w:asciiTheme="minorHAnsi" w:hAnsiTheme="minorHAnsi"/>
          <w:color w:val="auto"/>
        </w:rPr>
        <w:t xml:space="preserve"> displaying </w:t>
      </w:r>
      <w:r w:rsidRPr="00625D73">
        <w:rPr>
          <w:rFonts w:asciiTheme="minorHAnsi" w:hAnsiTheme="minorHAnsi"/>
          <w:color w:val="auto"/>
        </w:rPr>
        <w:t>the grid system</w:t>
      </w:r>
      <w:r w:rsidR="00FE4DD2" w:rsidRPr="00625D73">
        <w:rPr>
          <w:rFonts w:asciiTheme="minorHAnsi" w:hAnsiTheme="minorHAnsi"/>
          <w:color w:val="auto"/>
        </w:rPr>
        <w:t xml:space="preserve"> consisting of twenty-five 5</w:t>
      </w:r>
      <w:r w:rsidR="00625D73">
        <w:rPr>
          <w:rFonts w:asciiTheme="minorHAnsi" w:hAnsiTheme="minorHAnsi"/>
          <w:color w:val="auto"/>
        </w:rPr>
        <w:t xml:space="preserve"> cm</w:t>
      </w:r>
      <w:r w:rsidR="00FE4DD2" w:rsidRPr="00625D73">
        <w:rPr>
          <w:rFonts w:asciiTheme="minorHAnsi" w:hAnsiTheme="minorHAnsi"/>
          <w:color w:val="auto"/>
        </w:rPr>
        <w:t xml:space="preserve"> </w:t>
      </w:r>
      <w:r w:rsidR="001A592C" w:rsidRPr="00625D73">
        <w:rPr>
          <w:rFonts w:asciiTheme="minorHAnsi" w:hAnsiTheme="minorHAnsi"/>
          <w:color w:val="auto"/>
        </w:rPr>
        <w:t>×</w:t>
      </w:r>
      <w:r w:rsidR="00625D73">
        <w:rPr>
          <w:rFonts w:asciiTheme="minorHAnsi" w:hAnsiTheme="minorHAnsi"/>
          <w:color w:val="auto"/>
        </w:rPr>
        <w:t xml:space="preserve"> </w:t>
      </w:r>
      <w:r w:rsidR="00FE4DD2" w:rsidRPr="00625D73">
        <w:rPr>
          <w:rFonts w:asciiTheme="minorHAnsi" w:hAnsiTheme="minorHAnsi"/>
          <w:color w:val="auto"/>
        </w:rPr>
        <w:t>5 cm squares</w:t>
      </w:r>
      <w:r w:rsidRPr="00625D73">
        <w:rPr>
          <w:rFonts w:asciiTheme="minorHAnsi" w:hAnsiTheme="minorHAnsi"/>
          <w:color w:val="auto"/>
        </w:rPr>
        <w:t xml:space="preserve">. (b) The side view of the soil tank, showing the </w:t>
      </w:r>
      <w:r w:rsidR="00FE4DD2" w:rsidRPr="00625D73">
        <w:rPr>
          <w:rFonts w:asciiTheme="minorHAnsi" w:hAnsiTheme="minorHAnsi"/>
          <w:color w:val="auto"/>
        </w:rPr>
        <w:lastRenderedPageBreak/>
        <w:t xml:space="preserve">installed </w:t>
      </w:r>
      <w:r w:rsidRPr="00625D73">
        <w:rPr>
          <w:rFonts w:asciiTheme="minorHAnsi" w:hAnsiTheme="minorHAnsi"/>
          <w:color w:val="auto"/>
        </w:rPr>
        <w:t>temperature</w:t>
      </w:r>
      <w:r w:rsidR="006D734D" w:rsidRPr="00625D73">
        <w:rPr>
          <w:rFonts w:asciiTheme="minorHAnsi" w:hAnsiTheme="minorHAnsi"/>
          <w:color w:val="auto"/>
        </w:rPr>
        <w:t>, relative humidity</w:t>
      </w:r>
      <w:r w:rsidRPr="00625D73">
        <w:rPr>
          <w:rFonts w:asciiTheme="minorHAnsi" w:hAnsiTheme="minorHAnsi"/>
          <w:color w:val="auto"/>
        </w:rPr>
        <w:t xml:space="preserve"> and soil moisture sensor</w:t>
      </w:r>
      <w:r w:rsidR="00FE4DD2" w:rsidRPr="00625D73">
        <w:rPr>
          <w:rFonts w:asciiTheme="minorHAnsi" w:hAnsiTheme="minorHAnsi"/>
          <w:color w:val="auto"/>
        </w:rPr>
        <w:t xml:space="preserve"> network as a function of </w:t>
      </w:r>
      <w:r w:rsidRPr="00625D73">
        <w:rPr>
          <w:rFonts w:asciiTheme="minorHAnsi" w:hAnsiTheme="minorHAnsi"/>
          <w:color w:val="auto"/>
        </w:rPr>
        <w:t xml:space="preserve">depth. </w:t>
      </w:r>
      <w:r w:rsidR="004D6419" w:rsidRPr="00625D73">
        <w:rPr>
          <w:rFonts w:asciiTheme="minorHAnsi" w:hAnsiTheme="minorHAnsi"/>
          <w:color w:val="auto"/>
        </w:rPr>
        <w:t>Note that the schematics are not drawn to scale.</w:t>
      </w:r>
    </w:p>
    <w:p w14:paraId="26BF61DD" w14:textId="77777777" w:rsidR="005146FA" w:rsidRPr="00625D73" w:rsidRDefault="005146FA">
      <w:pPr>
        <w:rPr>
          <w:rFonts w:asciiTheme="minorHAnsi" w:hAnsiTheme="minorHAnsi"/>
          <w:color w:val="auto"/>
        </w:rPr>
      </w:pPr>
    </w:p>
    <w:p w14:paraId="4BA6537C" w14:textId="58F2A656" w:rsidR="00486AFA" w:rsidRPr="00625D73" w:rsidRDefault="00512B58">
      <w:pPr>
        <w:rPr>
          <w:rFonts w:asciiTheme="minorHAnsi" w:hAnsiTheme="minorHAnsi"/>
          <w:b/>
          <w:color w:val="auto"/>
        </w:rPr>
      </w:pPr>
      <w:r w:rsidRPr="00625D73">
        <w:rPr>
          <w:rFonts w:asciiTheme="minorHAnsi" w:hAnsiTheme="minorHAnsi"/>
          <w:b/>
          <w:color w:val="auto"/>
        </w:rPr>
        <w:t>Figure 2:</w:t>
      </w:r>
      <w:r w:rsidR="00C209B1" w:rsidRPr="00625D73">
        <w:rPr>
          <w:rFonts w:asciiTheme="minorHAnsi" w:hAnsiTheme="minorHAnsi"/>
          <w:b/>
          <w:color w:val="auto"/>
        </w:rPr>
        <w:t xml:space="preserve"> </w:t>
      </w:r>
      <w:r w:rsidR="00C3400D" w:rsidRPr="00625D73">
        <w:rPr>
          <w:rFonts w:asciiTheme="minorHAnsi" w:hAnsiTheme="minorHAnsi"/>
          <w:b/>
          <w:color w:val="auto"/>
        </w:rPr>
        <w:t>C</w:t>
      </w:r>
      <w:r w:rsidR="004D6419" w:rsidRPr="00625D73">
        <w:rPr>
          <w:rFonts w:asciiTheme="minorHAnsi" w:hAnsiTheme="minorHAnsi"/>
          <w:b/>
          <w:color w:val="auto"/>
        </w:rPr>
        <w:t xml:space="preserve">omplete experimental set-up, </w:t>
      </w:r>
      <w:r w:rsidR="00486AFA" w:rsidRPr="00625D73">
        <w:rPr>
          <w:rFonts w:asciiTheme="minorHAnsi" w:hAnsiTheme="minorHAnsi"/>
          <w:b/>
          <w:color w:val="auto"/>
        </w:rPr>
        <w:t xml:space="preserve">including </w:t>
      </w:r>
      <w:r w:rsidR="006D734D" w:rsidRPr="00625D73">
        <w:rPr>
          <w:rFonts w:asciiTheme="minorHAnsi" w:hAnsiTheme="minorHAnsi"/>
          <w:b/>
          <w:color w:val="auto"/>
        </w:rPr>
        <w:t xml:space="preserve">tank, </w:t>
      </w:r>
      <w:r w:rsidR="00486AFA" w:rsidRPr="00625D73">
        <w:rPr>
          <w:rFonts w:asciiTheme="minorHAnsi" w:hAnsiTheme="minorHAnsi"/>
          <w:b/>
          <w:color w:val="auto"/>
        </w:rPr>
        <w:t xml:space="preserve">ductwork, sensors grid </w:t>
      </w:r>
      <w:r w:rsidR="006D734D" w:rsidRPr="00625D73">
        <w:rPr>
          <w:rFonts w:asciiTheme="minorHAnsi" w:hAnsiTheme="minorHAnsi"/>
          <w:b/>
          <w:color w:val="auto"/>
        </w:rPr>
        <w:t>(dimensions are in centimeters).</w:t>
      </w:r>
    </w:p>
    <w:p w14:paraId="322C0DAE" w14:textId="6EF4641C" w:rsidR="00486AFA" w:rsidRPr="00625D73" w:rsidRDefault="00525E2D">
      <w:pPr>
        <w:rPr>
          <w:rFonts w:asciiTheme="minorHAnsi" w:hAnsiTheme="minorHAnsi"/>
          <w:color w:val="auto"/>
        </w:rPr>
      </w:pPr>
      <w:r w:rsidRPr="00625D73">
        <w:rPr>
          <w:rFonts w:asciiTheme="minorHAnsi" w:hAnsiTheme="minorHAnsi"/>
          <w:color w:val="auto"/>
        </w:rPr>
        <w:t xml:space="preserve">Complete </w:t>
      </w:r>
      <w:r w:rsidR="006D734D" w:rsidRPr="00625D73">
        <w:rPr>
          <w:rFonts w:asciiTheme="minorHAnsi" w:hAnsiTheme="minorHAnsi"/>
          <w:color w:val="auto"/>
        </w:rPr>
        <w:t xml:space="preserve">experimental </w:t>
      </w:r>
      <w:r w:rsidRPr="00625D73">
        <w:rPr>
          <w:rFonts w:asciiTheme="minorHAnsi" w:hAnsiTheme="minorHAnsi"/>
          <w:color w:val="auto"/>
        </w:rPr>
        <w:t xml:space="preserve">set up of the </w:t>
      </w:r>
      <w:r w:rsidR="00FF0BA0" w:rsidRPr="00625D73">
        <w:rPr>
          <w:rFonts w:asciiTheme="minorHAnsi" w:hAnsiTheme="minorHAnsi"/>
          <w:color w:val="auto"/>
        </w:rPr>
        <w:t xml:space="preserve">combined </w:t>
      </w:r>
      <w:r w:rsidRPr="00625D73">
        <w:rPr>
          <w:rFonts w:asciiTheme="minorHAnsi" w:hAnsiTheme="minorHAnsi"/>
          <w:color w:val="auto"/>
        </w:rPr>
        <w:t xml:space="preserve">wind tunnel and soil-tank apparatus. The wind tunnel is elevated and sits flush </w:t>
      </w:r>
      <w:r w:rsidR="003377D1" w:rsidRPr="00625D73">
        <w:rPr>
          <w:rFonts w:asciiTheme="minorHAnsi" w:hAnsiTheme="minorHAnsi"/>
          <w:color w:val="auto"/>
        </w:rPr>
        <w:t xml:space="preserve">with the surface of the </w:t>
      </w:r>
      <w:r w:rsidRPr="00625D73">
        <w:rPr>
          <w:rFonts w:asciiTheme="minorHAnsi" w:hAnsiTheme="minorHAnsi"/>
          <w:color w:val="auto"/>
        </w:rPr>
        <w:t xml:space="preserve">soil tank. The soil tank is instrumented with a network of sensors used to </w:t>
      </w:r>
      <w:r w:rsidR="003377D1" w:rsidRPr="00625D73">
        <w:rPr>
          <w:rFonts w:asciiTheme="minorHAnsi" w:hAnsiTheme="minorHAnsi"/>
          <w:color w:val="auto"/>
        </w:rPr>
        <w:t>measure a variety of subsurface and atmospheric variables</w:t>
      </w:r>
      <w:r w:rsidRPr="00625D73">
        <w:rPr>
          <w:rFonts w:asciiTheme="minorHAnsi" w:hAnsiTheme="minorHAnsi"/>
          <w:color w:val="auto"/>
        </w:rPr>
        <w:t>.</w:t>
      </w:r>
      <w:r w:rsidR="00C209B1" w:rsidRPr="00625D73">
        <w:rPr>
          <w:rFonts w:asciiTheme="minorHAnsi" w:hAnsiTheme="minorHAnsi"/>
          <w:color w:val="auto"/>
        </w:rPr>
        <w:t xml:space="preserve"> </w:t>
      </w:r>
      <w:r w:rsidR="006D734D" w:rsidRPr="00625D73">
        <w:rPr>
          <w:rFonts w:asciiTheme="minorHAnsi" w:hAnsiTheme="minorHAnsi"/>
          <w:color w:val="auto"/>
        </w:rPr>
        <w:t xml:space="preserve">The grid circles represent the locations for inserting these sensors. </w:t>
      </w:r>
      <w:r w:rsidRPr="00625D73">
        <w:rPr>
          <w:rFonts w:asciiTheme="minorHAnsi" w:hAnsiTheme="minorHAnsi"/>
          <w:color w:val="auto"/>
        </w:rPr>
        <w:t xml:space="preserve">A heating </w:t>
      </w:r>
      <w:r w:rsidR="003377D1" w:rsidRPr="00625D73">
        <w:rPr>
          <w:rFonts w:asciiTheme="minorHAnsi" w:hAnsiTheme="minorHAnsi"/>
          <w:color w:val="auto"/>
        </w:rPr>
        <w:t xml:space="preserve">control system and an in-line duct fan are used to control temperature and wind </w:t>
      </w:r>
      <w:r w:rsidR="006E025D" w:rsidRPr="00625D73">
        <w:rPr>
          <w:rFonts w:asciiTheme="minorHAnsi" w:hAnsiTheme="minorHAnsi"/>
          <w:color w:val="auto"/>
        </w:rPr>
        <w:t>speed</w:t>
      </w:r>
      <w:r w:rsidR="006D734D" w:rsidRPr="00625D73">
        <w:rPr>
          <w:rFonts w:asciiTheme="minorHAnsi" w:hAnsiTheme="minorHAnsi"/>
          <w:color w:val="auto"/>
        </w:rPr>
        <w:t>,</w:t>
      </w:r>
      <w:r w:rsidR="006E025D" w:rsidRPr="00625D73">
        <w:rPr>
          <w:rFonts w:asciiTheme="minorHAnsi" w:hAnsiTheme="minorHAnsi"/>
          <w:color w:val="auto"/>
        </w:rPr>
        <w:t xml:space="preserve"> </w:t>
      </w:r>
      <w:r w:rsidR="003377D1" w:rsidRPr="00625D73">
        <w:rPr>
          <w:rFonts w:asciiTheme="minorHAnsi" w:hAnsiTheme="minorHAnsi"/>
          <w:color w:val="auto"/>
        </w:rPr>
        <w:t>respectively</w:t>
      </w:r>
      <w:r w:rsidRPr="00625D73">
        <w:rPr>
          <w:rFonts w:asciiTheme="minorHAnsi" w:hAnsiTheme="minorHAnsi"/>
          <w:color w:val="auto"/>
        </w:rPr>
        <w:t>.</w:t>
      </w:r>
      <w:r w:rsidR="003377D1" w:rsidRPr="00625D73">
        <w:rPr>
          <w:rFonts w:asciiTheme="minorHAnsi" w:hAnsiTheme="minorHAnsi"/>
          <w:color w:val="auto"/>
        </w:rPr>
        <w:t xml:space="preserve"> </w:t>
      </w:r>
      <w:r w:rsidR="006D734D" w:rsidRPr="00625D73">
        <w:rPr>
          <w:rFonts w:asciiTheme="minorHAnsi" w:hAnsiTheme="minorHAnsi"/>
          <w:color w:val="auto"/>
        </w:rPr>
        <w:t xml:space="preserve">The </w:t>
      </w:r>
      <w:proofErr w:type="gramStart"/>
      <w:r w:rsidR="006D734D" w:rsidRPr="00625D73">
        <w:rPr>
          <w:rFonts w:asciiTheme="minorHAnsi" w:hAnsiTheme="minorHAnsi"/>
          <w:color w:val="auto"/>
        </w:rPr>
        <w:t>pito</w:t>
      </w:r>
      <w:r w:rsidR="001A592C" w:rsidRPr="00625D73">
        <w:rPr>
          <w:rFonts w:asciiTheme="minorHAnsi" w:hAnsiTheme="minorHAnsi"/>
          <w:color w:val="auto"/>
        </w:rPr>
        <w:t>t-</w:t>
      </w:r>
      <w:proofErr w:type="gramEnd"/>
      <w:r w:rsidR="006D734D" w:rsidRPr="00625D73">
        <w:rPr>
          <w:rFonts w:asciiTheme="minorHAnsi" w:hAnsiTheme="minorHAnsi"/>
          <w:color w:val="auto"/>
        </w:rPr>
        <w:t xml:space="preserve"> static tube is used to measure wind speed. The entire apparatus sits on a weight</w:t>
      </w:r>
      <w:r w:rsidR="001A592C" w:rsidRPr="00625D73">
        <w:rPr>
          <w:rFonts w:asciiTheme="minorHAnsi" w:hAnsiTheme="minorHAnsi"/>
          <w:color w:val="auto"/>
        </w:rPr>
        <w:t>ing</w:t>
      </w:r>
      <w:r w:rsidR="006D734D" w:rsidRPr="00625D73">
        <w:rPr>
          <w:rFonts w:asciiTheme="minorHAnsi" w:hAnsiTheme="minorHAnsi"/>
          <w:color w:val="auto"/>
        </w:rPr>
        <w:t xml:space="preserve"> scale to obtain a mass balance during experimentation. </w:t>
      </w:r>
      <w:r w:rsidR="003377D1" w:rsidRPr="00625D73">
        <w:rPr>
          <w:rFonts w:asciiTheme="minorHAnsi" w:hAnsiTheme="minorHAnsi"/>
          <w:color w:val="auto"/>
        </w:rPr>
        <w:t>Note that the schematic is not drawn to scale</w:t>
      </w:r>
      <w:r w:rsidR="004D6419" w:rsidRPr="00625D73">
        <w:rPr>
          <w:rFonts w:asciiTheme="minorHAnsi" w:hAnsiTheme="minorHAnsi"/>
          <w:color w:val="auto"/>
        </w:rPr>
        <w:t>.</w:t>
      </w:r>
      <w:r w:rsidRPr="00625D73">
        <w:rPr>
          <w:rFonts w:asciiTheme="minorHAnsi" w:hAnsiTheme="minorHAnsi"/>
          <w:color w:val="auto"/>
        </w:rPr>
        <w:t xml:space="preserve"> </w:t>
      </w:r>
    </w:p>
    <w:p w14:paraId="5DE4D889" w14:textId="77777777" w:rsidR="0015639D" w:rsidRPr="00625D73" w:rsidRDefault="0015639D">
      <w:pPr>
        <w:rPr>
          <w:rFonts w:asciiTheme="minorHAnsi" w:hAnsiTheme="minorHAnsi"/>
          <w:color w:val="auto"/>
        </w:rPr>
      </w:pPr>
    </w:p>
    <w:p w14:paraId="6B279DF4" w14:textId="3698E44D" w:rsidR="00486AFA" w:rsidRPr="00625D73" w:rsidRDefault="00512B58">
      <w:pPr>
        <w:rPr>
          <w:rFonts w:asciiTheme="minorHAnsi" w:hAnsiTheme="minorHAnsi"/>
          <w:b/>
          <w:color w:val="auto"/>
        </w:rPr>
      </w:pPr>
      <w:r w:rsidRPr="00625D73">
        <w:rPr>
          <w:rFonts w:asciiTheme="minorHAnsi" w:hAnsiTheme="minorHAnsi"/>
          <w:b/>
          <w:color w:val="auto"/>
        </w:rPr>
        <w:t>Figure 3</w:t>
      </w:r>
      <w:r w:rsidR="00486AFA" w:rsidRPr="00625D73">
        <w:rPr>
          <w:rFonts w:asciiTheme="minorHAnsi" w:hAnsiTheme="minorHAnsi"/>
          <w:b/>
          <w:color w:val="auto"/>
        </w:rPr>
        <w:t xml:space="preserve">: </w:t>
      </w:r>
      <w:r w:rsidR="003377D1" w:rsidRPr="00625D73">
        <w:rPr>
          <w:rFonts w:asciiTheme="minorHAnsi" w:hAnsiTheme="minorHAnsi"/>
          <w:b/>
          <w:color w:val="auto"/>
        </w:rPr>
        <w:t>R</w:t>
      </w:r>
      <w:r w:rsidR="00486AFA" w:rsidRPr="00625D73">
        <w:rPr>
          <w:rFonts w:asciiTheme="minorHAnsi" w:hAnsiTheme="minorHAnsi"/>
          <w:b/>
          <w:color w:val="auto"/>
        </w:rPr>
        <w:t xml:space="preserve">elative humidity and temperature measured on the soil surface </w:t>
      </w:r>
      <w:r w:rsidR="00BA714E" w:rsidRPr="00625D73">
        <w:rPr>
          <w:rFonts w:asciiTheme="minorHAnsi" w:hAnsiTheme="minorHAnsi"/>
          <w:b/>
          <w:color w:val="auto"/>
        </w:rPr>
        <w:t>(</w:t>
      </w:r>
      <w:r w:rsidR="00DE704B" w:rsidRPr="00625D73">
        <w:rPr>
          <w:rFonts w:asciiTheme="minorHAnsi" w:hAnsiTheme="minorHAnsi"/>
          <w:b/>
          <w:color w:val="auto"/>
        </w:rPr>
        <w:t xml:space="preserve">This figure has been modified from </w:t>
      </w:r>
      <w:proofErr w:type="spellStart"/>
      <w:r w:rsidR="00DE704B" w:rsidRPr="00625D73">
        <w:rPr>
          <w:rFonts w:asciiTheme="minorHAnsi" w:hAnsiTheme="minorHAnsi"/>
          <w:b/>
          <w:color w:val="auto"/>
        </w:rPr>
        <w:t>Davarzani</w:t>
      </w:r>
      <w:proofErr w:type="spellEnd"/>
      <w:r w:rsidR="00DE704B" w:rsidRPr="00625D73">
        <w:rPr>
          <w:rFonts w:asciiTheme="minorHAnsi" w:hAnsiTheme="minorHAnsi"/>
          <w:b/>
          <w:color w:val="auto"/>
        </w:rPr>
        <w:t xml:space="preserve"> </w:t>
      </w:r>
      <w:proofErr w:type="gramStart"/>
      <w:r w:rsidR="00DE704B" w:rsidRPr="00625D73">
        <w:rPr>
          <w:rFonts w:asciiTheme="minorHAnsi" w:hAnsiTheme="minorHAnsi"/>
          <w:b/>
          <w:color w:val="auto"/>
        </w:rPr>
        <w:t>et</w:t>
      </w:r>
      <w:proofErr w:type="gramEnd"/>
      <w:r w:rsidR="00DE704B" w:rsidRPr="00625D73">
        <w:rPr>
          <w:rFonts w:asciiTheme="minorHAnsi" w:hAnsiTheme="minorHAnsi"/>
          <w:b/>
          <w:color w:val="auto"/>
        </w:rPr>
        <w:t xml:space="preserve"> al.</w:t>
      </w:r>
      <w:r w:rsidR="00DE704B" w:rsidRPr="00625D73">
        <w:rPr>
          <w:rFonts w:asciiTheme="minorHAnsi" w:hAnsiTheme="minorHAnsi"/>
          <w:b/>
          <w:color w:val="auto"/>
          <w:vertAlign w:val="superscript"/>
        </w:rPr>
        <w:t>5</w:t>
      </w:r>
      <w:r w:rsidR="00BA714E" w:rsidRPr="00625D73">
        <w:rPr>
          <w:rFonts w:asciiTheme="minorHAnsi" w:hAnsiTheme="minorHAnsi"/>
          <w:b/>
          <w:color w:val="auto"/>
        </w:rPr>
        <w:t>)</w:t>
      </w:r>
      <w:r w:rsidR="00486AFA" w:rsidRPr="00625D73">
        <w:rPr>
          <w:rFonts w:asciiTheme="minorHAnsi" w:hAnsiTheme="minorHAnsi"/>
          <w:b/>
          <w:color w:val="auto"/>
        </w:rPr>
        <w:t xml:space="preserve">. </w:t>
      </w:r>
    </w:p>
    <w:p w14:paraId="4410EC2F" w14:textId="77777777" w:rsidR="00486AFA" w:rsidRPr="00625D73" w:rsidRDefault="00486AFA">
      <w:pPr>
        <w:rPr>
          <w:rFonts w:asciiTheme="minorHAnsi" w:hAnsiTheme="minorHAnsi"/>
          <w:b/>
          <w:color w:val="auto"/>
        </w:rPr>
      </w:pPr>
    </w:p>
    <w:p w14:paraId="6309E22C" w14:textId="682AE57F" w:rsidR="0015639D" w:rsidRPr="00625D73" w:rsidRDefault="00512B58">
      <w:pPr>
        <w:rPr>
          <w:rFonts w:asciiTheme="minorHAnsi" w:hAnsiTheme="minorHAnsi"/>
          <w:b/>
          <w:color w:val="auto"/>
        </w:rPr>
      </w:pPr>
      <w:r w:rsidRPr="00625D73">
        <w:rPr>
          <w:rFonts w:asciiTheme="minorHAnsi" w:hAnsiTheme="minorHAnsi"/>
          <w:b/>
          <w:color w:val="auto"/>
        </w:rPr>
        <w:t>Figure 4</w:t>
      </w:r>
      <w:r w:rsidR="00486AFA" w:rsidRPr="00625D73">
        <w:rPr>
          <w:rFonts w:asciiTheme="minorHAnsi" w:hAnsiTheme="minorHAnsi"/>
          <w:b/>
          <w:color w:val="auto"/>
        </w:rPr>
        <w:t xml:space="preserve">: Relative humidity </w:t>
      </w:r>
      <w:r w:rsidR="008E347F" w:rsidRPr="00625D73">
        <w:rPr>
          <w:rFonts w:asciiTheme="minorHAnsi" w:hAnsiTheme="minorHAnsi"/>
          <w:b/>
          <w:color w:val="auto"/>
        </w:rPr>
        <w:t xml:space="preserve">and temperature </w:t>
      </w:r>
      <w:r w:rsidR="00486AFA" w:rsidRPr="00625D73">
        <w:rPr>
          <w:rFonts w:asciiTheme="minorHAnsi" w:hAnsiTheme="minorHAnsi"/>
          <w:b/>
          <w:color w:val="auto"/>
        </w:rPr>
        <w:t>measured 7.5 cm a</w:t>
      </w:r>
      <w:r w:rsidR="0088691E" w:rsidRPr="00625D73">
        <w:rPr>
          <w:rFonts w:asciiTheme="minorHAnsi" w:hAnsiTheme="minorHAnsi"/>
          <w:b/>
          <w:color w:val="auto"/>
        </w:rPr>
        <w:t xml:space="preserve">bove the soil surface upstream </w:t>
      </w:r>
      <w:r w:rsidR="00486AFA" w:rsidRPr="00625D73">
        <w:rPr>
          <w:rFonts w:asciiTheme="minorHAnsi" w:hAnsiTheme="minorHAnsi"/>
          <w:b/>
          <w:color w:val="auto"/>
        </w:rPr>
        <w:t>and downstream of the tank</w:t>
      </w:r>
      <w:r w:rsidR="00BA714E" w:rsidRPr="00625D73">
        <w:rPr>
          <w:rFonts w:asciiTheme="minorHAnsi" w:hAnsiTheme="minorHAnsi"/>
          <w:b/>
          <w:color w:val="auto"/>
        </w:rPr>
        <w:t xml:space="preserve"> (</w:t>
      </w:r>
      <w:r w:rsidR="00DE704B" w:rsidRPr="00625D73">
        <w:rPr>
          <w:rFonts w:asciiTheme="minorHAnsi" w:hAnsiTheme="minorHAnsi"/>
          <w:b/>
          <w:color w:val="auto"/>
        </w:rPr>
        <w:t>This figure has been modified from</w:t>
      </w:r>
      <w:r w:rsidR="006D734D" w:rsidRPr="00625D73">
        <w:rPr>
          <w:rFonts w:asciiTheme="minorHAnsi" w:hAnsiTheme="minorHAnsi"/>
          <w:b/>
          <w:color w:val="auto"/>
        </w:rPr>
        <w:t xml:space="preserve"> </w:t>
      </w:r>
      <w:proofErr w:type="spellStart"/>
      <w:r w:rsidR="00BA714E" w:rsidRPr="00625D73">
        <w:rPr>
          <w:rFonts w:asciiTheme="minorHAnsi" w:hAnsiTheme="minorHAnsi"/>
          <w:b/>
          <w:color w:val="auto"/>
        </w:rPr>
        <w:t>Davarzani</w:t>
      </w:r>
      <w:proofErr w:type="spellEnd"/>
      <w:r w:rsidR="00BA714E" w:rsidRPr="00625D73">
        <w:rPr>
          <w:rFonts w:asciiTheme="minorHAnsi" w:hAnsiTheme="minorHAnsi"/>
          <w:b/>
          <w:color w:val="auto"/>
        </w:rPr>
        <w:t xml:space="preserve"> </w:t>
      </w:r>
      <w:proofErr w:type="gramStart"/>
      <w:r w:rsidR="00BA714E" w:rsidRPr="00625D73">
        <w:rPr>
          <w:rFonts w:asciiTheme="minorHAnsi" w:hAnsiTheme="minorHAnsi"/>
          <w:b/>
          <w:color w:val="auto"/>
        </w:rPr>
        <w:t>et</w:t>
      </w:r>
      <w:proofErr w:type="gramEnd"/>
      <w:r w:rsidR="00BA714E" w:rsidRPr="00625D73">
        <w:rPr>
          <w:rFonts w:asciiTheme="minorHAnsi" w:hAnsiTheme="minorHAnsi"/>
          <w:b/>
          <w:color w:val="auto"/>
        </w:rPr>
        <w:t xml:space="preserve"> al.</w:t>
      </w:r>
      <w:r w:rsidR="00DE704B" w:rsidRPr="00625D73">
        <w:rPr>
          <w:rFonts w:asciiTheme="minorHAnsi" w:hAnsiTheme="minorHAnsi"/>
          <w:b/>
          <w:color w:val="auto"/>
          <w:vertAlign w:val="superscript"/>
        </w:rPr>
        <w:t>5</w:t>
      </w:r>
      <w:r w:rsidR="00BA714E" w:rsidRPr="00625D73">
        <w:rPr>
          <w:rFonts w:asciiTheme="minorHAnsi" w:hAnsiTheme="minorHAnsi"/>
          <w:b/>
          <w:color w:val="auto"/>
        </w:rPr>
        <w:t>)</w:t>
      </w:r>
      <w:r w:rsidR="00486AFA" w:rsidRPr="00625D73">
        <w:rPr>
          <w:rFonts w:asciiTheme="minorHAnsi" w:hAnsiTheme="minorHAnsi"/>
          <w:b/>
          <w:color w:val="auto"/>
        </w:rPr>
        <w:t xml:space="preserve">. </w:t>
      </w:r>
    </w:p>
    <w:p w14:paraId="0D36932B" w14:textId="073C5224" w:rsidR="0015639D" w:rsidRPr="00625D73" w:rsidRDefault="00552D91">
      <w:pPr>
        <w:tabs>
          <w:tab w:val="left" w:pos="5703"/>
        </w:tabs>
        <w:rPr>
          <w:rFonts w:asciiTheme="minorHAnsi" w:hAnsiTheme="minorHAnsi"/>
          <w:b/>
          <w:color w:val="auto"/>
        </w:rPr>
      </w:pPr>
      <w:bookmarkStart w:id="0" w:name="_Toc370156290"/>
      <w:r w:rsidRPr="00625D73">
        <w:rPr>
          <w:rFonts w:asciiTheme="minorHAnsi" w:hAnsiTheme="minorHAnsi"/>
          <w:b/>
          <w:color w:val="auto"/>
        </w:rPr>
        <w:tab/>
      </w:r>
    </w:p>
    <w:p w14:paraId="77FF94E9" w14:textId="044A2BB3" w:rsidR="00F74123" w:rsidRPr="00625D73" w:rsidRDefault="008E347F">
      <w:pPr>
        <w:rPr>
          <w:rFonts w:asciiTheme="minorHAnsi" w:hAnsiTheme="minorHAnsi"/>
          <w:b/>
          <w:bCs/>
          <w:color w:val="auto"/>
        </w:rPr>
      </w:pPr>
      <w:r w:rsidRPr="00625D73">
        <w:rPr>
          <w:rFonts w:asciiTheme="minorHAnsi" w:hAnsiTheme="minorHAnsi"/>
          <w:b/>
          <w:color w:val="auto"/>
        </w:rPr>
        <w:t>Figure 5</w:t>
      </w:r>
      <w:r w:rsidR="009A4316" w:rsidRPr="00625D73">
        <w:rPr>
          <w:rFonts w:asciiTheme="minorHAnsi" w:hAnsiTheme="minorHAnsi"/>
          <w:b/>
          <w:color w:val="auto"/>
        </w:rPr>
        <w:t xml:space="preserve">: </w:t>
      </w:r>
      <w:r w:rsidR="009A4316" w:rsidRPr="00625D73">
        <w:rPr>
          <w:rFonts w:asciiTheme="minorHAnsi" w:hAnsiTheme="minorHAnsi"/>
          <w:b/>
          <w:bCs/>
          <w:color w:val="auto"/>
        </w:rPr>
        <w:t xml:space="preserve">Evolution of </w:t>
      </w:r>
      <w:r w:rsidR="00B567F3" w:rsidRPr="00625D73">
        <w:rPr>
          <w:rFonts w:asciiTheme="minorHAnsi" w:hAnsiTheme="minorHAnsi"/>
          <w:b/>
          <w:bCs/>
          <w:color w:val="auto"/>
        </w:rPr>
        <w:t xml:space="preserve">measured </w:t>
      </w:r>
      <w:r w:rsidR="009A4316" w:rsidRPr="00625D73">
        <w:rPr>
          <w:rFonts w:asciiTheme="minorHAnsi" w:hAnsiTheme="minorHAnsi"/>
          <w:b/>
          <w:bCs/>
          <w:color w:val="auto"/>
        </w:rPr>
        <w:t xml:space="preserve">soil temperature </w:t>
      </w:r>
      <w:r w:rsidR="00B567F3" w:rsidRPr="00625D73">
        <w:rPr>
          <w:rFonts w:asciiTheme="minorHAnsi" w:hAnsiTheme="minorHAnsi"/>
          <w:b/>
          <w:bCs/>
          <w:color w:val="auto"/>
        </w:rPr>
        <w:t>as a function of time</w:t>
      </w:r>
      <w:r w:rsidR="00BA714E" w:rsidRPr="00625D73">
        <w:rPr>
          <w:rFonts w:asciiTheme="minorHAnsi" w:hAnsiTheme="minorHAnsi"/>
          <w:b/>
          <w:bCs/>
          <w:color w:val="auto"/>
        </w:rPr>
        <w:t xml:space="preserve"> </w:t>
      </w:r>
      <w:r w:rsidR="0088691E" w:rsidRPr="00625D73">
        <w:rPr>
          <w:rFonts w:asciiTheme="minorHAnsi" w:hAnsiTheme="minorHAnsi"/>
          <w:b/>
          <w:bCs/>
          <w:color w:val="auto"/>
        </w:rPr>
        <w:t xml:space="preserve">(a) vertically at the middle of the tank and (b) horizontally at a depth of 2.5 cm </w:t>
      </w:r>
      <w:r w:rsidR="00BA714E" w:rsidRPr="00625D73">
        <w:rPr>
          <w:rFonts w:asciiTheme="minorHAnsi" w:hAnsiTheme="minorHAnsi"/>
          <w:b/>
          <w:color w:val="auto"/>
        </w:rPr>
        <w:t>(</w:t>
      </w:r>
      <w:r w:rsidR="00DE704B" w:rsidRPr="00625D73">
        <w:rPr>
          <w:rFonts w:asciiTheme="minorHAnsi" w:hAnsiTheme="minorHAnsi"/>
          <w:b/>
          <w:color w:val="auto"/>
        </w:rPr>
        <w:t xml:space="preserve">This figure has been modified from </w:t>
      </w:r>
      <w:proofErr w:type="spellStart"/>
      <w:r w:rsidR="00DE704B" w:rsidRPr="00625D73">
        <w:rPr>
          <w:rFonts w:asciiTheme="minorHAnsi" w:hAnsiTheme="minorHAnsi"/>
          <w:b/>
          <w:color w:val="auto"/>
        </w:rPr>
        <w:t>Davarzani</w:t>
      </w:r>
      <w:proofErr w:type="spellEnd"/>
      <w:r w:rsidR="00DE704B" w:rsidRPr="00625D73">
        <w:rPr>
          <w:rFonts w:asciiTheme="minorHAnsi" w:hAnsiTheme="minorHAnsi"/>
          <w:b/>
          <w:color w:val="auto"/>
        </w:rPr>
        <w:t xml:space="preserve"> </w:t>
      </w:r>
      <w:proofErr w:type="gramStart"/>
      <w:r w:rsidR="00DE704B" w:rsidRPr="00625D73">
        <w:rPr>
          <w:rFonts w:asciiTheme="minorHAnsi" w:hAnsiTheme="minorHAnsi"/>
          <w:b/>
          <w:color w:val="auto"/>
        </w:rPr>
        <w:t>et</w:t>
      </w:r>
      <w:proofErr w:type="gramEnd"/>
      <w:r w:rsidR="00DE704B" w:rsidRPr="00625D73">
        <w:rPr>
          <w:rFonts w:asciiTheme="minorHAnsi" w:hAnsiTheme="minorHAnsi"/>
          <w:b/>
          <w:color w:val="auto"/>
        </w:rPr>
        <w:t xml:space="preserve"> al.</w:t>
      </w:r>
      <w:r w:rsidR="00DE704B" w:rsidRPr="00625D73">
        <w:rPr>
          <w:rFonts w:asciiTheme="minorHAnsi" w:hAnsiTheme="minorHAnsi"/>
          <w:b/>
          <w:color w:val="auto"/>
          <w:vertAlign w:val="superscript"/>
        </w:rPr>
        <w:t>5</w:t>
      </w:r>
      <w:r w:rsidR="00BA714E" w:rsidRPr="00625D73">
        <w:rPr>
          <w:rFonts w:asciiTheme="minorHAnsi" w:hAnsiTheme="minorHAnsi"/>
          <w:b/>
          <w:color w:val="auto"/>
        </w:rPr>
        <w:t>)</w:t>
      </w:r>
      <w:r w:rsidR="00F74123" w:rsidRPr="00625D73">
        <w:rPr>
          <w:rFonts w:asciiTheme="minorHAnsi" w:hAnsiTheme="minorHAnsi"/>
          <w:b/>
          <w:bCs/>
          <w:color w:val="auto"/>
        </w:rPr>
        <w:t>.</w:t>
      </w:r>
    </w:p>
    <w:bookmarkEnd w:id="0"/>
    <w:p w14:paraId="116F1CC5" w14:textId="77777777" w:rsidR="00B567F3" w:rsidRPr="00625D73" w:rsidRDefault="00B567F3">
      <w:pPr>
        <w:rPr>
          <w:rFonts w:asciiTheme="minorHAnsi" w:hAnsiTheme="minorHAnsi"/>
          <w:bCs/>
          <w:color w:val="auto"/>
        </w:rPr>
      </w:pPr>
    </w:p>
    <w:p w14:paraId="0F78EA97" w14:textId="4CD68662" w:rsidR="009D2809" w:rsidRPr="00625D73" w:rsidRDefault="008E347F">
      <w:pPr>
        <w:pStyle w:val="Caption"/>
        <w:spacing w:before="0" w:after="0"/>
        <w:rPr>
          <w:rFonts w:asciiTheme="minorHAnsi" w:hAnsiTheme="minorHAnsi"/>
          <w:bCs w:val="0"/>
          <w:szCs w:val="24"/>
        </w:rPr>
      </w:pPr>
      <w:bookmarkStart w:id="1" w:name="_Toc370156291"/>
      <w:r w:rsidRPr="00625D73">
        <w:rPr>
          <w:rFonts w:asciiTheme="minorHAnsi" w:hAnsiTheme="minorHAnsi"/>
          <w:szCs w:val="24"/>
        </w:rPr>
        <w:t>Figure 6</w:t>
      </w:r>
      <w:r w:rsidR="009A4316" w:rsidRPr="00625D73">
        <w:rPr>
          <w:rFonts w:asciiTheme="minorHAnsi" w:hAnsiTheme="minorHAnsi"/>
          <w:szCs w:val="24"/>
        </w:rPr>
        <w:t xml:space="preserve">: </w:t>
      </w:r>
      <w:r w:rsidR="004202B1" w:rsidRPr="00625D73">
        <w:rPr>
          <w:rFonts w:asciiTheme="minorHAnsi" w:hAnsiTheme="minorHAnsi"/>
          <w:szCs w:val="24"/>
        </w:rPr>
        <w:t xml:space="preserve">Time </w:t>
      </w:r>
      <w:r w:rsidR="004202B1" w:rsidRPr="00625D73">
        <w:rPr>
          <w:rFonts w:asciiTheme="minorHAnsi" w:hAnsiTheme="minorHAnsi"/>
          <w:bCs w:val="0"/>
          <w:szCs w:val="24"/>
        </w:rPr>
        <w:t>e</w:t>
      </w:r>
      <w:r w:rsidR="009A4316" w:rsidRPr="00625D73">
        <w:rPr>
          <w:rFonts w:asciiTheme="minorHAnsi" w:hAnsiTheme="minorHAnsi"/>
          <w:bCs w:val="0"/>
          <w:szCs w:val="24"/>
        </w:rPr>
        <w:t xml:space="preserve">volution of </w:t>
      </w:r>
      <w:r w:rsidR="004202B1" w:rsidRPr="00625D73">
        <w:rPr>
          <w:rFonts w:asciiTheme="minorHAnsi" w:hAnsiTheme="minorHAnsi"/>
          <w:bCs w:val="0"/>
          <w:szCs w:val="24"/>
        </w:rPr>
        <w:t xml:space="preserve">measured subsurface </w:t>
      </w:r>
      <w:r w:rsidR="009A4316" w:rsidRPr="00625D73">
        <w:rPr>
          <w:rFonts w:asciiTheme="minorHAnsi" w:hAnsiTheme="minorHAnsi"/>
          <w:bCs w:val="0"/>
          <w:szCs w:val="24"/>
        </w:rPr>
        <w:t>soil saturation</w:t>
      </w:r>
      <w:r w:rsidR="0088691E" w:rsidRPr="00625D73">
        <w:rPr>
          <w:rFonts w:asciiTheme="minorHAnsi" w:hAnsiTheme="minorHAnsi"/>
          <w:bCs w:val="0"/>
          <w:szCs w:val="24"/>
        </w:rPr>
        <w:t xml:space="preserve"> (a) vertically at the middle of the tank and (b) horizontally at a depth of 2.5 cm</w:t>
      </w:r>
      <w:r w:rsidR="0088691E" w:rsidRPr="00625D73">
        <w:rPr>
          <w:rFonts w:asciiTheme="minorHAnsi" w:hAnsiTheme="minorHAnsi"/>
          <w:szCs w:val="24"/>
        </w:rPr>
        <w:t xml:space="preserve"> </w:t>
      </w:r>
      <w:r w:rsidR="00BA714E" w:rsidRPr="00625D73">
        <w:rPr>
          <w:rFonts w:asciiTheme="minorHAnsi" w:hAnsiTheme="minorHAnsi"/>
          <w:szCs w:val="24"/>
        </w:rPr>
        <w:t>(</w:t>
      </w:r>
      <w:r w:rsidR="00DE704B" w:rsidRPr="00625D73">
        <w:rPr>
          <w:rFonts w:asciiTheme="minorHAnsi" w:hAnsiTheme="minorHAnsi"/>
        </w:rPr>
        <w:t xml:space="preserve">This figure has been modified from </w:t>
      </w:r>
      <w:proofErr w:type="spellStart"/>
      <w:r w:rsidR="00DE704B" w:rsidRPr="00625D73">
        <w:rPr>
          <w:rFonts w:asciiTheme="minorHAnsi" w:hAnsiTheme="minorHAnsi"/>
        </w:rPr>
        <w:t>Davarzani</w:t>
      </w:r>
      <w:proofErr w:type="spellEnd"/>
      <w:r w:rsidR="00DE704B" w:rsidRPr="00625D73">
        <w:rPr>
          <w:rFonts w:asciiTheme="minorHAnsi" w:hAnsiTheme="minorHAnsi"/>
        </w:rPr>
        <w:t xml:space="preserve"> </w:t>
      </w:r>
      <w:proofErr w:type="gramStart"/>
      <w:r w:rsidR="00DE704B" w:rsidRPr="00625D73">
        <w:rPr>
          <w:rFonts w:asciiTheme="minorHAnsi" w:hAnsiTheme="minorHAnsi"/>
        </w:rPr>
        <w:t>et</w:t>
      </w:r>
      <w:proofErr w:type="gramEnd"/>
      <w:r w:rsidR="00DE704B" w:rsidRPr="00625D73">
        <w:rPr>
          <w:rFonts w:asciiTheme="minorHAnsi" w:hAnsiTheme="minorHAnsi"/>
        </w:rPr>
        <w:t xml:space="preserve"> al.</w:t>
      </w:r>
      <w:r w:rsidR="00DE704B" w:rsidRPr="00625D73">
        <w:rPr>
          <w:rFonts w:asciiTheme="minorHAnsi" w:hAnsiTheme="minorHAnsi"/>
          <w:vertAlign w:val="superscript"/>
        </w:rPr>
        <w:t>5</w:t>
      </w:r>
      <w:r w:rsidR="00BA714E" w:rsidRPr="00625D73">
        <w:rPr>
          <w:rFonts w:asciiTheme="minorHAnsi" w:hAnsiTheme="minorHAnsi"/>
          <w:szCs w:val="24"/>
        </w:rPr>
        <w:t>)</w:t>
      </w:r>
      <w:r w:rsidR="009D2809" w:rsidRPr="00625D73">
        <w:rPr>
          <w:rFonts w:asciiTheme="minorHAnsi" w:hAnsiTheme="minorHAnsi"/>
          <w:bCs w:val="0"/>
          <w:szCs w:val="24"/>
        </w:rPr>
        <w:t>.</w:t>
      </w:r>
    </w:p>
    <w:p w14:paraId="717B853D" w14:textId="77777777" w:rsidR="0088691E" w:rsidRPr="00625D73" w:rsidRDefault="0088691E">
      <w:pPr>
        <w:pStyle w:val="Caption"/>
        <w:spacing w:before="0" w:after="0"/>
        <w:rPr>
          <w:rFonts w:asciiTheme="minorHAnsi" w:hAnsiTheme="minorHAnsi"/>
          <w:bCs w:val="0"/>
          <w:szCs w:val="24"/>
        </w:rPr>
      </w:pPr>
      <w:bookmarkStart w:id="2" w:name="_Ref367894024"/>
      <w:bookmarkStart w:id="3" w:name="_Toc370156286"/>
      <w:bookmarkEnd w:id="1"/>
    </w:p>
    <w:p w14:paraId="0D15C1FA" w14:textId="38DA86D8" w:rsidR="00225599" w:rsidRPr="00625D73" w:rsidRDefault="00B24346">
      <w:pPr>
        <w:pStyle w:val="Caption"/>
        <w:spacing w:before="0" w:after="0"/>
        <w:rPr>
          <w:rFonts w:asciiTheme="minorHAnsi" w:hAnsiTheme="minorHAnsi"/>
          <w:bCs w:val="0"/>
          <w:szCs w:val="24"/>
        </w:rPr>
      </w:pPr>
      <w:r w:rsidRPr="00625D73">
        <w:rPr>
          <w:rFonts w:asciiTheme="minorHAnsi" w:hAnsiTheme="minorHAnsi"/>
          <w:szCs w:val="24"/>
        </w:rPr>
        <w:t xml:space="preserve">Figure </w:t>
      </w:r>
      <w:bookmarkEnd w:id="2"/>
      <w:r w:rsidR="008E347F" w:rsidRPr="00625D73">
        <w:rPr>
          <w:rFonts w:asciiTheme="minorHAnsi" w:hAnsiTheme="minorHAnsi"/>
          <w:szCs w:val="24"/>
        </w:rPr>
        <w:t>7</w:t>
      </w:r>
      <w:r w:rsidRPr="00625D73">
        <w:rPr>
          <w:rFonts w:asciiTheme="minorHAnsi" w:hAnsiTheme="minorHAnsi"/>
          <w:szCs w:val="24"/>
        </w:rPr>
        <w:t xml:space="preserve">: </w:t>
      </w:r>
      <w:r w:rsidR="00246374" w:rsidRPr="00625D73">
        <w:rPr>
          <w:rFonts w:asciiTheme="minorHAnsi" w:hAnsiTheme="minorHAnsi"/>
          <w:szCs w:val="24"/>
        </w:rPr>
        <w:t xml:space="preserve">Time-dependent </w:t>
      </w:r>
      <w:r w:rsidR="00246374" w:rsidRPr="00625D73">
        <w:rPr>
          <w:rFonts w:asciiTheme="minorHAnsi" w:hAnsiTheme="minorHAnsi"/>
          <w:bCs w:val="0"/>
          <w:szCs w:val="24"/>
        </w:rPr>
        <w:t>w</w:t>
      </w:r>
      <w:r w:rsidR="006E025D" w:rsidRPr="00625D73">
        <w:rPr>
          <w:rFonts w:asciiTheme="minorHAnsi" w:hAnsiTheme="minorHAnsi"/>
          <w:bCs w:val="0"/>
          <w:szCs w:val="24"/>
        </w:rPr>
        <w:t>ind speed</w:t>
      </w:r>
      <w:r w:rsidRPr="00625D73">
        <w:rPr>
          <w:rFonts w:asciiTheme="minorHAnsi" w:hAnsiTheme="minorHAnsi"/>
          <w:bCs w:val="0"/>
          <w:szCs w:val="24"/>
        </w:rPr>
        <w:t xml:space="preserve"> over the soil surface </w:t>
      </w:r>
      <w:r w:rsidR="00246374" w:rsidRPr="00625D73">
        <w:rPr>
          <w:rFonts w:asciiTheme="minorHAnsi" w:hAnsiTheme="minorHAnsi"/>
          <w:bCs w:val="0"/>
          <w:szCs w:val="24"/>
        </w:rPr>
        <w:t>with mean value of 1.22 m s</w:t>
      </w:r>
      <w:r w:rsidR="00246374" w:rsidRPr="00625D73">
        <w:rPr>
          <w:rFonts w:asciiTheme="minorHAnsi" w:hAnsiTheme="minorHAnsi"/>
          <w:bCs w:val="0"/>
          <w:szCs w:val="24"/>
          <w:vertAlign w:val="superscript"/>
        </w:rPr>
        <w:t>–1</w:t>
      </w:r>
      <w:r w:rsidR="00BA714E" w:rsidRPr="00625D73">
        <w:rPr>
          <w:rFonts w:asciiTheme="minorHAnsi" w:hAnsiTheme="minorHAnsi"/>
          <w:bCs w:val="0"/>
          <w:szCs w:val="24"/>
          <w:vertAlign w:val="superscript"/>
        </w:rPr>
        <w:t xml:space="preserve"> </w:t>
      </w:r>
      <w:r w:rsidR="00BA714E" w:rsidRPr="00625D73">
        <w:rPr>
          <w:rFonts w:asciiTheme="minorHAnsi" w:hAnsiTheme="minorHAnsi"/>
          <w:szCs w:val="24"/>
        </w:rPr>
        <w:t>(</w:t>
      </w:r>
      <w:r w:rsidR="00DE704B" w:rsidRPr="00625D73">
        <w:rPr>
          <w:rFonts w:asciiTheme="minorHAnsi" w:hAnsiTheme="minorHAnsi"/>
        </w:rPr>
        <w:t xml:space="preserve">This figure has been modified from </w:t>
      </w:r>
      <w:proofErr w:type="spellStart"/>
      <w:r w:rsidR="00DE704B" w:rsidRPr="00625D73">
        <w:rPr>
          <w:rFonts w:asciiTheme="minorHAnsi" w:hAnsiTheme="minorHAnsi"/>
        </w:rPr>
        <w:t>Davarzani</w:t>
      </w:r>
      <w:proofErr w:type="spellEnd"/>
      <w:r w:rsidR="00DE704B" w:rsidRPr="00625D73">
        <w:rPr>
          <w:rFonts w:asciiTheme="minorHAnsi" w:hAnsiTheme="minorHAnsi"/>
        </w:rPr>
        <w:t xml:space="preserve"> </w:t>
      </w:r>
      <w:proofErr w:type="gramStart"/>
      <w:r w:rsidR="00DE704B" w:rsidRPr="00625D73">
        <w:rPr>
          <w:rFonts w:asciiTheme="minorHAnsi" w:hAnsiTheme="minorHAnsi"/>
        </w:rPr>
        <w:t>et</w:t>
      </w:r>
      <w:proofErr w:type="gramEnd"/>
      <w:r w:rsidR="00DE704B" w:rsidRPr="00625D73">
        <w:rPr>
          <w:rFonts w:asciiTheme="minorHAnsi" w:hAnsiTheme="minorHAnsi"/>
        </w:rPr>
        <w:t xml:space="preserve"> al.</w:t>
      </w:r>
      <w:r w:rsidR="00DE704B" w:rsidRPr="00625D73">
        <w:rPr>
          <w:rFonts w:asciiTheme="minorHAnsi" w:hAnsiTheme="minorHAnsi"/>
          <w:b w:val="0"/>
          <w:vertAlign w:val="superscript"/>
        </w:rPr>
        <w:t>5</w:t>
      </w:r>
      <w:r w:rsidR="00BA714E" w:rsidRPr="00625D73">
        <w:rPr>
          <w:rFonts w:asciiTheme="minorHAnsi" w:hAnsiTheme="minorHAnsi"/>
          <w:szCs w:val="24"/>
        </w:rPr>
        <w:t>)</w:t>
      </w:r>
      <w:r w:rsidRPr="00625D73">
        <w:rPr>
          <w:rFonts w:asciiTheme="minorHAnsi" w:hAnsiTheme="minorHAnsi"/>
          <w:bCs w:val="0"/>
          <w:szCs w:val="24"/>
        </w:rPr>
        <w:t>.</w:t>
      </w:r>
      <w:bookmarkStart w:id="4" w:name="_Ref367894499"/>
      <w:bookmarkEnd w:id="3"/>
    </w:p>
    <w:p w14:paraId="5B50B2F8" w14:textId="4126EB18" w:rsidR="00161266" w:rsidRPr="00625D73" w:rsidRDefault="00161266">
      <w:pPr>
        <w:rPr>
          <w:rFonts w:asciiTheme="minorHAnsi" w:hAnsiTheme="minorHAnsi"/>
          <w:b/>
          <w:color w:val="auto"/>
        </w:rPr>
      </w:pPr>
    </w:p>
    <w:p w14:paraId="4CC0E6C0" w14:textId="24A4A75F" w:rsidR="00B24346" w:rsidRPr="00625D73" w:rsidRDefault="008E347F">
      <w:pPr>
        <w:pStyle w:val="Caption"/>
        <w:spacing w:before="0" w:after="0"/>
        <w:rPr>
          <w:rFonts w:asciiTheme="minorHAnsi" w:hAnsiTheme="minorHAnsi"/>
          <w:bCs w:val="0"/>
          <w:szCs w:val="24"/>
        </w:rPr>
      </w:pPr>
      <w:bookmarkStart w:id="5" w:name="_Toc370156292"/>
      <w:bookmarkEnd w:id="4"/>
      <w:r w:rsidRPr="00625D73">
        <w:rPr>
          <w:rFonts w:asciiTheme="minorHAnsi" w:hAnsiTheme="minorHAnsi"/>
          <w:szCs w:val="24"/>
        </w:rPr>
        <w:t>Figure 8</w:t>
      </w:r>
      <w:r w:rsidR="00B24346" w:rsidRPr="00625D73">
        <w:rPr>
          <w:rFonts w:asciiTheme="minorHAnsi" w:hAnsiTheme="minorHAnsi"/>
          <w:szCs w:val="24"/>
        </w:rPr>
        <w:t xml:space="preserve">: </w:t>
      </w:r>
      <w:r w:rsidR="00246374" w:rsidRPr="00625D73">
        <w:rPr>
          <w:rFonts w:asciiTheme="minorHAnsi" w:hAnsiTheme="minorHAnsi"/>
          <w:bCs w:val="0"/>
          <w:szCs w:val="24"/>
        </w:rPr>
        <w:t xml:space="preserve">The effect of different mean wind </w:t>
      </w:r>
      <w:r w:rsidR="0088691E" w:rsidRPr="00625D73">
        <w:rPr>
          <w:rFonts w:asciiTheme="minorHAnsi" w:hAnsiTheme="minorHAnsi"/>
          <w:bCs w:val="0"/>
          <w:szCs w:val="24"/>
        </w:rPr>
        <w:t>speeds</w:t>
      </w:r>
      <w:r w:rsidR="00246374" w:rsidRPr="00625D73">
        <w:rPr>
          <w:rFonts w:asciiTheme="minorHAnsi" w:hAnsiTheme="minorHAnsi"/>
          <w:bCs w:val="0"/>
          <w:szCs w:val="24"/>
        </w:rPr>
        <w:t xml:space="preserve"> on c</w:t>
      </w:r>
      <w:r w:rsidR="00B24346" w:rsidRPr="00625D73">
        <w:rPr>
          <w:rFonts w:asciiTheme="minorHAnsi" w:hAnsiTheme="minorHAnsi"/>
          <w:bCs w:val="0"/>
          <w:szCs w:val="24"/>
        </w:rPr>
        <w:t>umulative evaporation</w:t>
      </w:r>
      <w:r w:rsidR="00BA714E" w:rsidRPr="00625D73">
        <w:rPr>
          <w:rFonts w:asciiTheme="minorHAnsi" w:hAnsiTheme="minorHAnsi"/>
          <w:bCs w:val="0"/>
          <w:szCs w:val="24"/>
        </w:rPr>
        <w:t xml:space="preserve"> </w:t>
      </w:r>
      <w:r w:rsidR="00BA714E" w:rsidRPr="00625D73">
        <w:rPr>
          <w:rFonts w:asciiTheme="minorHAnsi" w:hAnsiTheme="minorHAnsi"/>
          <w:szCs w:val="24"/>
        </w:rPr>
        <w:t>(</w:t>
      </w:r>
      <w:r w:rsidR="00DE704B" w:rsidRPr="00625D73">
        <w:rPr>
          <w:rFonts w:asciiTheme="minorHAnsi" w:hAnsiTheme="minorHAnsi"/>
        </w:rPr>
        <w:t xml:space="preserve">This figure has been modified from </w:t>
      </w:r>
      <w:proofErr w:type="spellStart"/>
      <w:r w:rsidR="00DE704B" w:rsidRPr="00625D73">
        <w:rPr>
          <w:rFonts w:asciiTheme="minorHAnsi" w:hAnsiTheme="minorHAnsi"/>
        </w:rPr>
        <w:t>Davarzani</w:t>
      </w:r>
      <w:proofErr w:type="spellEnd"/>
      <w:r w:rsidR="00DE704B" w:rsidRPr="00625D73">
        <w:rPr>
          <w:rFonts w:asciiTheme="minorHAnsi" w:hAnsiTheme="minorHAnsi"/>
        </w:rPr>
        <w:t xml:space="preserve"> </w:t>
      </w:r>
      <w:proofErr w:type="gramStart"/>
      <w:r w:rsidR="00DE704B" w:rsidRPr="00625D73">
        <w:rPr>
          <w:rFonts w:asciiTheme="minorHAnsi" w:hAnsiTheme="minorHAnsi"/>
        </w:rPr>
        <w:t>et</w:t>
      </w:r>
      <w:proofErr w:type="gramEnd"/>
      <w:r w:rsidR="00DE704B" w:rsidRPr="00625D73">
        <w:rPr>
          <w:rFonts w:asciiTheme="minorHAnsi" w:hAnsiTheme="minorHAnsi"/>
        </w:rPr>
        <w:t xml:space="preserve"> al.</w:t>
      </w:r>
      <w:r w:rsidR="00DE704B" w:rsidRPr="00625D73">
        <w:rPr>
          <w:rFonts w:asciiTheme="minorHAnsi" w:hAnsiTheme="minorHAnsi"/>
          <w:b w:val="0"/>
          <w:vertAlign w:val="superscript"/>
        </w:rPr>
        <w:t>5</w:t>
      </w:r>
      <w:r w:rsidR="00BA714E" w:rsidRPr="00625D73">
        <w:rPr>
          <w:rFonts w:asciiTheme="minorHAnsi" w:hAnsiTheme="minorHAnsi"/>
          <w:szCs w:val="24"/>
        </w:rPr>
        <w:t>)</w:t>
      </w:r>
      <w:r w:rsidR="00B24346" w:rsidRPr="00625D73">
        <w:rPr>
          <w:rFonts w:asciiTheme="minorHAnsi" w:hAnsiTheme="minorHAnsi"/>
          <w:bCs w:val="0"/>
          <w:szCs w:val="24"/>
        </w:rPr>
        <w:t>.</w:t>
      </w:r>
      <w:bookmarkEnd w:id="5"/>
    </w:p>
    <w:p w14:paraId="610EA6E9" w14:textId="77777777" w:rsidR="00ED4EAC" w:rsidRPr="00625D73" w:rsidRDefault="00ED4EAC">
      <w:pPr>
        <w:rPr>
          <w:color w:val="auto"/>
        </w:rPr>
      </w:pPr>
    </w:p>
    <w:p w14:paraId="36BFE33B" w14:textId="1E7BD240" w:rsidR="006E79CF" w:rsidRPr="00625D73" w:rsidRDefault="006E79CF">
      <w:pPr>
        <w:rPr>
          <w:rFonts w:asciiTheme="minorHAnsi" w:hAnsiTheme="minorHAnsi"/>
          <w:b/>
          <w:color w:val="auto"/>
        </w:rPr>
      </w:pPr>
      <w:r w:rsidRPr="00625D73">
        <w:rPr>
          <w:rFonts w:asciiTheme="minorHAnsi" w:hAnsiTheme="minorHAnsi" w:cs="Arial"/>
          <w:b/>
          <w:color w:val="auto"/>
        </w:rPr>
        <w:t xml:space="preserve">Table 1: </w:t>
      </w:r>
      <w:r w:rsidRPr="00625D73">
        <w:rPr>
          <w:rFonts w:asciiTheme="minorHAnsi" w:hAnsiTheme="minorHAnsi"/>
          <w:b/>
          <w:color w:val="auto"/>
        </w:rPr>
        <w:t>Summary of sensors used in experimental portion of present study.</w:t>
      </w:r>
    </w:p>
    <w:p w14:paraId="01B8A2A8" w14:textId="77777777" w:rsidR="0015639D" w:rsidRPr="00625D73" w:rsidRDefault="0015639D">
      <w:pPr>
        <w:rPr>
          <w:rFonts w:asciiTheme="minorHAnsi" w:hAnsiTheme="minorHAnsi" w:cs="Arial"/>
          <w:b/>
          <w:color w:val="auto"/>
        </w:rPr>
      </w:pPr>
    </w:p>
    <w:p w14:paraId="7A7D22CD" w14:textId="131ECDF8" w:rsidR="006E79CF" w:rsidRPr="00625D73" w:rsidRDefault="00710454">
      <w:pPr>
        <w:rPr>
          <w:rFonts w:asciiTheme="minorHAnsi" w:hAnsiTheme="minorHAnsi"/>
          <w:b/>
          <w:i/>
          <w:color w:val="auto"/>
        </w:rPr>
      </w:pPr>
      <w:r w:rsidRPr="00625D73">
        <w:rPr>
          <w:rFonts w:asciiTheme="minorHAnsi" w:hAnsiTheme="minorHAnsi" w:cs="Arial"/>
          <w:b/>
          <w:color w:val="auto"/>
        </w:rPr>
        <w:t xml:space="preserve">Table 2: </w:t>
      </w:r>
      <w:r w:rsidR="001A592C" w:rsidRPr="00625D73">
        <w:rPr>
          <w:rFonts w:asciiTheme="minorHAnsi" w:hAnsiTheme="minorHAnsi" w:cs="Arial"/>
          <w:b/>
          <w:color w:val="auto"/>
        </w:rPr>
        <w:t xml:space="preserve">Key </w:t>
      </w:r>
      <w:r w:rsidRPr="00625D73">
        <w:rPr>
          <w:rFonts w:asciiTheme="minorHAnsi" w:hAnsiTheme="minorHAnsi" w:cs="Arial"/>
          <w:b/>
          <w:color w:val="auto"/>
        </w:rPr>
        <w:t xml:space="preserve">properties </w:t>
      </w:r>
      <w:r w:rsidR="001A592C" w:rsidRPr="00625D73">
        <w:rPr>
          <w:rFonts w:asciiTheme="minorHAnsi" w:hAnsiTheme="minorHAnsi" w:cs="Arial"/>
          <w:b/>
          <w:color w:val="auto"/>
        </w:rPr>
        <w:t>of experimental test soil used</w:t>
      </w:r>
      <w:r w:rsidRPr="00625D73">
        <w:rPr>
          <w:rFonts w:asciiTheme="minorHAnsi" w:hAnsiTheme="minorHAnsi"/>
          <w:b/>
          <w:i/>
          <w:color w:val="auto"/>
        </w:rPr>
        <w:t>.</w:t>
      </w:r>
    </w:p>
    <w:p w14:paraId="07404D1C" w14:textId="77777777" w:rsidR="005747B0" w:rsidRPr="00625D73" w:rsidRDefault="005747B0">
      <w:pPr>
        <w:rPr>
          <w:rFonts w:asciiTheme="minorHAnsi" w:hAnsiTheme="minorHAnsi"/>
          <w:b/>
          <w:color w:val="auto"/>
        </w:rPr>
      </w:pPr>
    </w:p>
    <w:p w14:paraId="23D4F746" w14:textId="007DC0B9" w:rsidR="006E79CF" w:rsidRPr="00625D73" w:rsidRDefault="006E79CF">
      <w:pPr>
        <w:pStyle w:val="Caption"/>
        <w:spacing w:before="0" w:after="0"/>
        <w:rPr>
          <w:rFonts w:asciiTheme="minorHAnsi" w:hAnsiTheme="minorHAnsi"/>
          <w:bCs w:val="0"/>
          <w:szCs w:val="24"/>
        </w:rPr>
      </w:pPr>
      <w:r w:rsidRPr="00625D73">
        <w:rPr>
          <w:rFonts w:asciiTheme="minorHAnsi" w:hAnsiTheme="minorHAnsi"/>
          <w:szCs w:val="24"/>
        </w:rPr>
        <w:t xml:space="preserve">Table 3: </w:t>
      </w:r>
      <w:r w:rsidRPr="00625D73">
        <w:rPr>
          <w:rFonts w:asciiTheme="minorHAnsi" w:hAnsiTheme="minorHAnsi"/>
          <w:bCs w:val="0"/>
          <w:szCs w:val="24"/>
        </w:rPr>
        <w:t xml:space="preserve">Experimental </w:t>
      </w:r>
      <w:r w:rsidR="00676D24" w:rsidRPr="00625D73">
        <w:rPr>
          <w:rFonts w:asciiTheme="minorHAnsi" w:hAnsiTheme="minorHAnsi"/>
          <w:bCs w:val="0"/>
          <w:szCs w:val="24"/>
        </w:rPr>
        <w:t>w</w:t>
      </w:r>
      <w:r w:rsidRPr="00625D73">
        <w:rPr>
          <w:rFonts w:asciiTheme="minorHAnsi" w:hAnsiTheme="minorHAnsi"/>
          <w:bCs w:val="0"/>
          <w:szCs w:val="24"/>
        </w:rPr>
        <w:t xml:space="preserve">ind </w:t>
      </w:r>
      <w:r w:rsidR="00676D24" w:rsidRPr="00625D73">
        <w:rPr>
          <w:rFonts w:asciiTheme="minorHAnsi" w:hAnsiTheme="minorHAnsi"/>
          <w:bCs w:val="0"/>
          <w:szCs w:val="24"/>
        </w:rPr>
        <w:t>v</w:t>
      </w:r>
      <w:r w:rsidRPr="00625D73">
        <w:rPr>
          <w:rFonts w:asciiTheme="minorHAnsi" w:hAnsiTheme="minorHAnsi"/>
          <w:bCs w:val="0"/>
          <w:szCs w:val="24"/>
        </w:rPr>
        <w:t>elocities</w:t>
      </w:r>
      <w:r w:rsidR="00676D24" w:rsidRPr="00625D73">
        <w:rPr>
          <w:rFonts w:asciiTheme="minorHAnsi" w:hAnsiTheme="minorHAnsi"/>
          <w:bCs w:val="0"/>
          <w:szCs w:val="24"/>
        </w:rPr>
        <w:t xml:space="preserve"> applied</w:t>
      </w:r>
      <w:r w:rsidR="00246374" w:rsidRPr="00625D73">
        <w:rPr>
          <w:rFonts w:asciiTheme="minorHAnsi" w:hAnsiTheme="minorHAnsi"/>
          <w:bCs w:val="0"/>
          <w:szCs w:val="24"/>
        </w:rPr>
        <w:t>.</w:t>
      </w:r>
    </w:p>
    <w:p w14:paraId="2A8B64BB" w14:textId="77777777" w:rsidR="00524E97" w:rsidRPr="00625D73" w:rsidRDefault="00524E97">
      <w:pPr>
        <w:rPr>
          <w:color w:val="auto"/>
        </w:rPr>
      </w:pPr>
    </w:p>
    <w:p w14:paraId="31DE2AC9" w14:textId="07FE6FD8" w:rsidR="00D93DD7" w:rsidRPr="00625D73" w:rsidRDefault="00103ABA">
      <w:pPr>
        <w:rPr>
          <w:rFonts w:asciiTheme="minorHAnsi" w:hAnsiTheme="minorHAnsi"/>
          <w:b/>
          <w:bCs/>
          <w:color w:val="auto"/>
        </w:rPr>
      </w:pPr>
      <w:r w:rsidRPr="00625D73">
        <w:rPr>
          <w:rFonts w:asciiTheme="minorHAnsi" w:hAnsiTheme="minorHAnsi"/>
          <w:b/>
          <w:color w:val="auto"/>
        </w:rPr>
        <w:t>DISCUSSION</w:t>
      </w:r>
      <w:r w:rsidRPr="00625D73">
        <w:rPr>
          <w:rFonts w:asciiTheme="minorHAnsi" w:hAnsiTheme="minorHAnsi"/>
          <w:b/>
          <w:bCs/>
          <w:color w:val="auto"/>
        </w:rPr>
        <w:t xml:space="preserve">: </w:t>
      </w:r>
    </w:p>
    <w:p w14:paraId="2E93DFE2" w14:textId="7392670F" w:rsidR="00F83785" w:rsidRPr="00625D73" w:rsidRDefault="00AF1124">
      <w:pPr>
        <w:rPr>
          <w:rFonts w:asciiTheme="minorHAnsi" w:hAnsiTheme="minorHAnsi"/>
          <w:bCs/>
          <w:color w:val="auto"/>
        </w:rPr>
      </w:pPr>
      <w:r w:rsidRPr="00625D73">
        <w:rPr>
          <w:rFonts w:asciiTheme="minorHAnsi" w:hAnsiTheme="minorHAnsi"/>
          <w:bCs/>
          <w:color w:val="auto"/>
        </w:rPr>
        <w:t>The purpos</w:t>
      </w:r>
      <w:r w:rsidR="00667FF8" w:rsidRPr="00625D73">
        <w:rPr>
          <w:rFonts w:asciiTheme="minorHAnsi" w:hAnsiTheme="minorHAnsi"/>
          <w:bCs/>
          <w:color w:val="auto"/>
        </w:rPr>
        <w:t xml:space="preserve">e of this protocol </w:t>
      </w:r>
      <w:r w:rsidR="00D93DD7" w:rsidRPr="00625D73">
        <w:rPr>
          <w:rFonts w:asciiTheme="minorHAnsi" w:hAnsiTheme="minorHAnsi"/>
          <w:bCs/>
          <w:color w:val="auto"/>
        </w:rPr>
        <w:t>was</w:t>
      </w:r>
      <w:r w:rsidRPr="00625D73">
        <w:rPr>
          <w:rFonts w:asciiTheme="minorHAnsi" w:hAnsiTheme="minorHAnsi"/>
          <w:bCs/>
          <w:color w:val="auto"/>
        </w:rPr>
        <w:t xml:space="preserve"> to </w:t>
      </w:r>
      <w:r w:rsidR="00D93DD7" w:rsidRPr="00625D73">
        <w:rPr>
          <w:rFonts w:asciiTheme="minorHAnsi" w:hAnsiTheme="minorHAnsi" w:cs="Arial"/>
          <w:color w:val="auto"/>
        </w:rPr>
        <w:t>develop a</w:t>
      </w:r>
      <w:r w:rsidR="00963D59" w:rsidRPr="00625D73">
        <w:rPr>
          <w:rFonts w:asciiTheme="minorHAnsi" w:hAnsiTheme="minorHAnsi" w:cs="Arial"/>
          <w:color w:val="auto"/>
        </w:rPr>
        <w:t xml:space="preserve">n experimental </w:t>
      </w:r>
      <w:r w:rsidR="00D93DD7" w:rsidRPr="00625D73">
        <w:rPr>
          <w:rFonts w:asciiTheme="minorHAnsi" w:hAnsiTheme="minorHAnsi" w:cs="Arial"/>
          <w:color w:val="auto"/>
        </w:rPr>
        <w:t xml:space="preserve">apparatus and associated </w:t>
      </w:r>
      <w:r w:rsidR="00910934" w:rsidRPr="00625D73">
        <w:rPr>
          <w:rFonts w:asciiTheme="minorHAnsi" w:hAnsiTheme="minorHAnsi" w:cs="Arial"/>
          <w:color w:val="auto"/>
        </w:rPr>
        <w:t xml:space="preserve">procedures </w:t>
      </w:r>
      <w:r w:rsidR="00D93DD7" w:rsidRPr="00625D73">
        <w:rPr>
          <w:rFonts w:asciiTheme="minorHAnsi" w:hAnsiTheme="minorHAnsi" w:cs="Arial"/>
          <w:color w:val="auto"/>
        </w:rPr>
        <w:t xml:space="preserve">for the generation of high spatial and temporal resolution data </w:t>
      </w:r>
      <w:r w:rsidR="00910934" w:rsidRPr="00625D73">
        <w:rPr>
          <w:rFonts w:asciiTheme="minorHAnsi" w:hAnsiTheme="minorHAnsi" w:cs="Arial"/>
          <w:color w:val="auto"/>
        </w:rPr>
        <w:t>required for studying land-atmospheric interactions with respect to heat and mass transfer processes</w:t>
      </w:r>
      <w:r w:rsidR="00D93DD7" w:rsidRPr="00625D73">
        <w:rPr>
          <w:rFonts w:asciiTheme="minorHAnsi" w:hAnsiTheme="minorHAnsi" w:cs="Arial"/>
          <w:color w:val="auto"/>
        </w:rPr>
        <w:t xml:space="preserve">. </w:t>
      </w:r>
      <w:r w:rsidR="00963D59" w:rsidRPr="00625D73">
        <w:rPr>
          <w:rFonts w:asciiTheme="minorHAnsi" w:hAnsiTheme="minorHAnsi" w:cs="Arial"/>
          <w:color w:val="auto"/>
        </w:rPr>
        <w:t xml:space="preserve">The experimental apparatus </w:t>
      </w:r>
      <w:r w:rsidR="009B7898" w:rsidRPr="00625D73">
        <w:rPr>
          <w:rFonts w:asciiTheme="minorHAnsi" w:hAnsiTheme="minorHAnsi" w:cs="Arial"/>
          <w:color w:val="auto"/>
        </w:rPr>
        <w:t xml:space="preserve">described </w:t>
      </w:r>
      <w:r w:rsidR="00963D59" w:rsidRPr="00625D73">
        <w:rPr>
          <w:rFonts w:asciiTheme="minorHAnsi" w:hAnsiTheme="minorHAnsi" w:cs="Arial"/>
          <w:color w:val="auto"/>
        </w:rPr>
        <w:t xml:space="preserve">consisted of a soil tank and a small wind tunnel, both of </w:t>
      </w:r>
      <w:r w:rsidR="00963D59" w:rsidRPr="00625D73">
        <w:rPr>
          <w:rFonts w:asciiTheme="minorHAnsi" w:hAnsiTheme="minorHAnsi" w:cs="Arial"/>
          <w:color w:val="auto"/>
        </w:rPr>
        <w:lastRenderedPageBreak/>
        <w:t xml:space="preserve">which were </w:t>
      </w:r>
      <w:r w:rsidR="00D63557" w:rsidRPr="00625D73">
        <w:rPr>
          <w:rFonts w:asciiTheme="minorHAnsi" w:hAnsiTheme="minorHAnsi" w:cs="Arial"/>
          <w:color w:val="auto"/>
        </w:rPr>
        <w:t xml:space="preserve">outfitted with an array of sensors for the measurement of </w:t>
      </w:r>
      <w:r w:rsidR="00C63BD4" w:rsidRPr="00625D73">
        <w:rPr>
          <w:rFonts w:asciiTheme="minorHAnsi" w:hAnsiTheme="minorHAnsi" w:cs="Arial"/>
          <w:color w:val="auto"/>
        </w:rPr>
        <w:t xml:space="preserve">pertinent </w:t>
      </w:r>
      <w:r w:rsidR="00D63557" w:rsidRPr="00625D73">
        <w:rPr>
          <w:rFonts w:asciiTheme="minorHAnsi" w:hAnsiTheme="minorHAnsi" w:cs="Arial"/>
          <w:color w:val="auto"/>
        </w:rPr>
        <w:t>soil and atmospheric variables (e.g.</w:t>
      </w:r>
      <w:r w:rsidR="00625D73">
        <w:rPr>
          <w:rFonts w:asciiTheme="minorHAnsi" w:hAnsiTheme="minorHAnsi" w:cs="Arial"/>
          <w:color w:val="auto"/>
        </w:rPr>
        <w:t>,</w:t>
      </w:r>
      <w:r w:rsidR="00D63557" w:rsidRPr="00625D73">
        <w:rPr>
          <w:rFonts w:asciiTheme="minorHAnsi" w:hAnsiTheme="minorHAnsi" w:cs="Arial"/>
          <w:color w:val="auto"/>
        </w:rPr>
        <w:t xml:space="preserve"> </w:t>
      </w:r>
      <w:r w:rsidR="006E025D" w:rsidRPr="00625D73">
        <w:rPr>
          <w:rFonts w:asciiTheme="minorHAnsi" w:hAnsiTheme="minorHAnsi"/>
          <w:bCs/>
          <w:color w:val="auto"/>
        </w:rPr>
        <w:t>wind speed</w:t>
      </w:r>
      <w:r w:rsidR="00622FF1" w:rsidRPr="00625D73">
        <w:rPr>
          <w:rFonts w:asciiTheme="minorHAnsi" w:hAnsiTheme="minorHAnsi"/>
          <w:bCs/>
          <w:color w:val="auto"/>
        </w:rPr>
        <w:t xml:space="preserve">, relative humidity, </w:t>
      </w:r>
      <w:proofErr w:type="gramStart"/>
      <w:r w:rsidR="00622FF1" w:rsidRPr="00625D73">
        <w:rPr>
          <w:rFonts w:asciiTheme="minorHAnsi" w:hAnsiTheme="minorHAnsi"/>
          <w:bCs/>
          <w:color w:val="auto"/>
        </w:rPr>
        <w:t>soil</w:t>
      </w:r>
      <w:proofErr w:type="gramEnd"/>
      <w:r w:rsidR="00622FF1" w:rsidRPr="00625D73">
        <w:rPr>
          <w:rFonts w:asciiTheme="minorHAnsi" w:hAnsiTheme="minorHAnsi"/>
          <w:bCs/>
          <w:color w:val="auto"/>
        </w:rPr>
        <w:t xml:space="preserve"> and air temperature</w:t>
      </w:r>
      <w:r w:rsidR="00D93DD7" w:rsidRPr="00625D73">
        <w:rPr>
          <w:rFonts w:asciiTheme="minorHAnsi" w:hAnsiTheme="minorHAnsi"/>
          <w:bCs/>
          <w:color w:val="auto"/>
        </w:rPr>
        <w:t xml:space="preserve"> and </w:t>
      </w:r>
      <w:r w:rsidR="00622FF1" w:rsidRPr="00625D73">
        <w:rPr>
          <w:rFonts w:asciiTheme="minorHAnsi" w:hAnsiTheme="minorHAnsi"/>
          <w:bCs/>
          <w:color w:val="auto"/>
        </w:rPr>
        <w:t>soil moisture</w:t>
      </w:r>
      <w:r w:rsidR="00D63557" w:rsidRPr="00625D73">
        <w:rPr>
          <w:rFonts w:asciiTheme="minorHAnsi" w:hAnsiTheme="minorHAnsi"/>
          <w:bCs/>
          <w:color w:val="auto"/>
        </w:rPr>
        <w:t>)</w:t>
      </w:r>
      <w:r w:rsidR="00D93DD7" w:rsidRPr="00625D73">
        <w:rPr>
          <w:rFonts w:asciiTheme="minorHAnsi" w:hAnsiTheme="minorHAnsi"/>
          <w:bCs/>
          <w:color w:val="auto"/>
        </w:rPr>
        <w:t>.</w:t>
      </w:r>
      <w:r w:rsidR="00D63557" w:rsidRPr="00625D73">
        <w:rPr>
          <w:rFonts w:asciiTheme="minorHAnsi" w:hAnsiTheme="minorHAnsi"/>
          <w:bCs/>
          <w:color w:val="auto"/>
        </w:rPr>
        <w:t xml:space="preserve"> The following are some of the </w:t>
      </w:r>
      <w:r w:rsidR="00C63BD4" w:rsidRPr="00625D73">
        <w:rPr>
          <w:rFonts w:asciiTheme="minorHAnsi" w:hAnsiTheme="minorHAnsi"/>
          <w:bCs/>
          <w:color w:val="auto"/>
        </w:rPr>
        <w:t>most critical components of the protocol presented in this study.</w:t>
      </w:r>
      <w:r w:rsidR="00D63557" w:rsidRPr="00625D73">
        <w:rPr>
          <w:rFonts w:asciiTheme="minorHAnsi" w:hAnsiTheme="minorHAnsi"/>
          <w:bCs/>
          <w:color w:val="auto"/>
        </w:rPr>
        <w:t xml:space="preserve"> </w:t>
      </w:r>
    </w:p>
    <w:p w14:paraId="3BB25EDE" w14:textId="77777777" w:rsidR="00007DDE" w:rsidRPr="00625D73" w:rsidRDefault="00F83785" w:rsidP="00007DDE">
      <w:pPr>
        <w:rPr>
          <w:rFonts w:asciiTheme="minorHAnsi" w:hAnsiTheme="minorHAnsi"/>
          <w:bCs/>
          <w:color w:val="auto"/>
        </w:rPr>
      </w:pPr>
      <w:r w:rsidRPr="00625D73">
        <w:rPr>
          <w:rFonts w:asciiTheme="minorHAnsi" w:hAnsiTheme="minorHAnsi"/>
          <w:bCs/>
          <w:color w:val="auto"/>
        </w:rPr>
        <w:tab/>
      </w:r>
    </w:p>
    <w:p w14:paraId="276E6C59" w14:textId="04A843EE" w:rsidR="004747EB" w:rsidRPr="00625D73" w:rsidRDefault="00D63557" w:rsidP="004747EB">
      <w:pPr>
        <w:rPr>
          <w:rFonts w:asciiTheme="minorHAnsi" w:hAnsiTheme="minorHAnsi"/>
          <w:bCs/>
          <w:color w:val="auto"/>
        </w:rPr>
      </w:pPr>
      <w:r w:rsidRPr="00625D73">
        <w:rPr>
          <w:rFonts w:asciiTheme="minorHAnsi" w:hAnsiTheme="minorHAnsi"/>
          <w:bCs/>
          <w:color w:val="auto"/>
        </w:rPr>
        <w:t xml:space="preserve">The tank dimensions and sensor placement were specifically chosen to maximize the number of sensors employed </w:t>
      </w:r>
      <w:r w:rsidR="00007DDE" w:rsidRPr="00625D73">
        <w:rPr>
          <w:rFonts w:asciiTheme="minorHAnsi" w:hAnsiTheme="minorHAnsi"/>
          <w:bCs/>
          <w:color w:val="auto"/>
        </w:rPr>
        <w:t>while</w:t>
      </w:r>
      <w:r w:rsidRPr="00625D73">
        <w:rPr>
          <w:rFonts w:asciiTheme="minorHAnsi" w:hAnsiTheme="minorHAnsi"/>
          <w:bCs/>
          <w:color w:val="auto"/>
        </w:rPr>
        <w:t xml:space="preserve"> account</w:t>
      </w:r>
      <w:r w:rsidR="00007DDE" w:rsidRPr="00625D73">
        <w:rPr>
          <w:rFonts w:asciiTheme="minorHAnsi" w:hAnsiTheme="minorHAnsi"/>
          <w:bCs/>
          <w:color w:val="auto"/>
        </w:rPr>
        <w:t>ing</w:t>
      </w:r>
      <w:r w:rsidRPr="00625D73">
        <w:rPr>
          <w:rFonts w:asciiTheme="minorHAnsi" w:hAnsiTheme="minorHAnsi"/>
          <w:bCs/>
          <w:color w:val="auto"/>
        </w:rPr>
        <w:t xml:space="preserve"> for </w:t>
      </w:r>
      <w:r w:rsidR="00F83785" w:rsidRPr="00625D73">
        <w:rPr>
          <w:rFonts w:asciiTheme="minorHAnsi" w:hAnsiTheme="minorHAnsi"/>
          <w:bCs/>
          <w:color w:val="auto"/>
        </w:rPr>
        <w:t>the sensor</w:t>
      </w:r>
      <w:r w:rsidR="00007DDE" w:rsidRPr="00625D73">
        <w:rPr>
          <w:rFonts w:asciiTheme="minorHAnsi" w:hAnsiTheme="minorHAnsi"/>
          <w:bCs/>
          <w:color w:val="auto"/>
        </w:rPr>
        <w:t>’</w:t>
      </w:r>
      <w:r w:rsidR="00F83785" w:rsidRPr="00625D73">
        <w:rPr>
          <w:rFonts w:asciiTheme="minorHAnsi" w:hAnsiTheme="minorHAnsi"/>
          <w:bCs/>
          <w:color w:val="auto"/>
        </w:rPr>
        <w:t>s</w:t>
      </w:r>
      <w:r w:rsidRPr="00625D73">
        <w:rPr>
          <w:rFonts w:asciiTheme="minorHAnsi" w:hAnsiTheme="minorHAnsi"/>
          <w:bCs/>
          <w:color w:val="auto"/>
        </w:rPr>
        <w:t xml:space="preserve"> respective sample volumes.</w:t>
      </w:r>
      <w:r w:rsidR="00315204" w:rsidRPr="00625D73">
        <w:rPr>
          <w:rFonts w:asciiTheme="minorHAnsi" w:hAnsiTheme="minorHAnsi"/>
          <w:color w:val="auto"/>
        </w:rPr>
        <w:t xml:space="preserve"> The first row of sensors is</w:t>
      </w:r>
      <w:r w:rsidR="00007DDE" w:rsidRPr="00625D73">
        <w:rPr>
          <w:rFonts w:asciiTheme="minorHAnsi" w:hAnsiTheme="minorHAnsi"/>
          <w:color w:val="auto"/>
        </w:rPr>
        <w:t xml:space="preserve"> 2.5 cm below the soil surface due </w:t>
      </w:r>
      <w:r w:rsidR="00315204" w:rsidRPr="00625D73">
        <w:rPr>
          <w:rFonts w:asciiTheme="minorHAnsi" w:hAnsiTheme="minorHAnsi"/>
          <w:color w:val="auto"/>
        </w:rPr>
        <w:t xml:space="preserve">to each </w:t>
      </w:r>
      <w:r w:rsidR="00F33306" w:rsidRPr="00625D73">
        <w:rPr>
          <w:rFonts w:asciiTheme="minorHAnsi" w:hAnsiTheme="minorHAnsi"/>
          <w:color w:val="auto"/>
        </w:rPr>
        <w:t>sensor</w:t>
      </w:r>
      <w:r w:rsidR="00315204" w:rsidRPr="00625D73">
        <w:rPr>
          <w:rFonts w:asciiTheme="minorHAnsi" w:hAnsiTheme="minorHAnsi"/>
          <w:color w:val="auto"/>
        </w:rPr>
        <w:t>’s</w:t>
      </w:r>
      <w:r w:rsidR="00F33306" w:rsidRPr="00625D73">
        <w:rPr>
          <w:rFonts w:asciiTheme="minorHAnsi" w:hAnsiTheme="minorHAnsi"/>
          <w:color w:val="auto"/>
        </w:rPr>
        <w:t xml:space="preserve"> </w:t>
      </w:r>
      <w:r w:rsidR="00007DDE" w:rsidRPr="00625D73">
        <w:rPr>
          <w:rFonts w:asciiTheme="minorHAnsi" w:hAnsiTheme="minorHAnsi"/>
          <w:color w:val="auto"/>
        </w:rPr>
        <w:t>sampl</w:t>
      </w:r>
      <w:r w:rsidR="00F33306" w:rsidRPr="00625D73">
        <w:rPr>
          <w:rFonts w:asciiTheme="minorHAnsi" w:hAnsiTheme="minorHAnsi"/>
          <w:color w:val="auto"/>
        </w:rPr>
        <w:t>e</w:t>
      </w:r>
      <w:r w:rsidR="00007DDE" w:rsidRPr="00625D73">
        <w:rPr>
          <w:rFonts w:asciiTheme="minorHAnsi" w:hAnsiTheme="minorHAnsi"/>
          <w:color w:val="auto"/>
        </w:rPr>
        <w:t xml:space="preserve"> volume (defined as the volume of soil around the sensor, within which a change in </w:t>
      </w:r>
      <w:r w:rsidR="003E5310" w:rsidRPr="00625D73">
        <w:rPr>
          <w:rFonts w:asciiTheme="minorHAnsi" w:hAnsiTheme="minorHAnsi"/>
          <w:color w:val="auto"/>
        </w:rPr>
        <w:t>environmental conditions</w:t>
      </w:r>
      <w:r w:rsidR="00007DDE" w:rsidRPr="00625D73">
        <w:rPr>
          <w:rFonts w:asciiTheme="minorHAnsi" w:hAnsiTheme="minorHAnsi"/>
          <w:color w:val="auto"/>
        </w:rPr>
        <w:t xml:space="preserve"> affects the sensor readings)</w:t>
      </w:r>
      <w:r w:rsidR="00315204" w:rsidRPr="00625D73">
        <w:rPr>
          <w:rFonts w:asciiTheme="minorHAnsi" w:hAnsiTheme="minorHAnsi"/>
          <w:color w:val="auto"/>
        </w:rPr>
        <w:t>.</w:t>
      </w:r>
      <w:r w:rsidR="00007DDE" w:rsidRPr="00625D73">
        <w:rPr>
          <w:rFonts w:asciiTheme="minorHAnsi" w:hAnsiTheme="minorHAnsi"/>
          <w:color w:val="auto"/>
        </w:rPr>
        <w:t xml:space="preserve"> </w:t>
      </w:r>
      <w:r w:rsidR="004747EB" w:rsidRPr="00625D73">
        <w:rPr>
          <w:rFonts w:asciiTheme="minorHAnsi" w:eastAsiaTheme="minorHAnsi" w:hAnsiTheme="minorHAnsi" w:cs="Arial"/>
          <w:color w:val="auto"/>
        </w:rPr>
        <w:t>The</w:t>
      </w:r>
      <w:r w:rsidR="00007DDE" w:rsidRPr="00625D73">
        <w:rPr>
          <w:rFonts w:asciiTheme="minorHAnsi" w:eastAsiaTheme="minorHAnsi" w:hAnsiTheme="minorHAnsi" w:cs="Arial"/>
          <w:color w:val="auto"/>
        </w:rPr>
        <w:t xml:space="preserve"> sensors</w:t>
      </w:r>
      <w:r w:rsidR="00F33306" w:rsidRPr="00625D73">
        <w:rPr>
          <w:rFonts w:asciiTheme="minorHAnsi" w:eastAsiaTheme="minorHAnsi" w:hAnsiTheme="minorHAnsi" w:cs="Arial"/>
          <w:color w:val="auto"/>
        </w:rPr>
        <w:t xml:space="preserve">, placed </w:t>
      </w:r>
      <w:r w:rsidR="004747EB" w:rsidRPr="00625D73">
        <w:rPr>
          <w:rFonts w:asciiTheme="minorHAnsi" w:eastAsiaTheme="minorHAnsi" w:hAnsiTheme="minorHAnsi" w:cs="Arial"/>
          <w:color w:val="auto"/>
        </w:rPr>
        <w:t xml:space="preserve">in </w:t>
      </w:r>
      <w:r w:rsidR="00F33306" w:rsidRPr="00625D73">
        <w:rPr>
          <w:rFonts w:asciiTheme="minorHAnsi" w:eastAsiaTheme="minorHAnsi" w:hAnsiTheme="minorHAnsi" w:cs="Arial"/>
          <w:color w:val="auto"/>
        </w:rPr>
        <w:t xml:space="preserve">NPT </w:t>
      </w:r>
      <w:r w:rsidR="004747EB" w:rsidRPr="00625D73">
        <w:rPr>
          <w:rFonts w:asciiTheme="minorHAnsi" w:eastAsiaTheme="minorHAnsi" w:hAnsiTheme="minorHAnsi" w:cs="Arial"/>
          <w:color w:val="auto"/>
        </w:rPr>
        <w:t>fittings</w:t>
      </w:r>
      <w:r w:rsidR="00F33306" w:rsidRPr="00625D73">
        <w:rPr>
          <w:rFonts w:asciiTheme="minorHAnsi" w:eastAsiaTheme="minorHAnsi" w:hAnsiTheme="minorHAnsi" w:cs="Arial"/>
          <w:color w:val="auto"/>
        </w:rPr>
        <w:t xml:space="preserve">, </w:t>
      </w:r>
      <w:r w:rsidR="00315204" w:rsidRPr="00625D73">
        <w:rPr>
          <w:rFonts w:asciiTheme="minorHAnsi" w:eastAsiaTheme="minorHAnsi" w:hAnsiTheme="minorHAnsi" w:cs="Arial"/>
          <w:color w:val="auto"/>
        </w:rPr>
        <w:t>are</w:t>
      </w:r>
      <w:r w:rsidR="00F33306" w:rsidRPr="00625D73">
        <w:rPr>
          <w:rFonts w:asciiTheme="minorHAnsi" w:eastAsiaTheme="minorHAnsi" w:hAnsiTheme="minorHAnsi" w:cs="Arial"/>
          <w:color w:val="auto"/>
        </w:rPr>
        <w:t xml:space="preserve"> installed horizontally</w:t>
      </w:r>
      <w:r w:rsidR="004747EB" w:rsidRPr="00625D73">
        <w:rPr>
          <w:rFonts w:asciiTheme="minorHAnsi" w:eastAsiaTheme="minorHAnsi" w:hAnsiTheme="minorHAnsi" w:cs="Arial"/>
          <w:color w:val="auto"/>
        </w:rPr>
        <w:t xml:space="preserve"> </w:t>
      </w:r>
      <w:r w:rsidR="00007DDE" w:rsidRPr="00625D73">
        <w:rPr>
          <w:rFonts w:asciiTheme="minorHAnsi" w:eastAsiaTheme="minorHAnsi" w:hAnsiTheme="minorHAnsi" w:cs="Arial"/>
          <w:color w:val="auto"/>
        </w:rPr>
        <w:t xml:space="preserve">through the walls of the soil tank </w:t>
      </w:r>
      <w:r w:rsidR="004747EB" w:rsidRPr="00625D73">
        <w:rPr>
          <w:rFonts w:asciiTheme="minorHAnsi" w:eastAsiaTheme="minorHAnsi" w:hAnsiTheme="minorHAnsi" w:cs="Arial"/>
          <w:color w:val="auto"/>
        </w:rPr>
        <w:t>so</w:t>
      </w:r>
      <w:r w:rsidR="00007DDE" w:rsidRPr="00625D73">
        <w:rPr>
          <w:rFonts w:asciiTheme="minorHAnsi" w:eastAsiaTheme="minorHAnsi" w:hAnsiTheme="minorHAnsi" w:cs="Arial"/>
          <w:color w:val="auto"/>
        </w:rPr>
        <w:t xml:space="preserve"> that </w:t>
      </w:r>
      <w:r w:rsidR="00315204" w:rsidRPr="00625D73">
        <w:rPr>
          <w:rFonts w:asciiTheme="minorHAnsi" w:eastAsiaTheme="minorHAnsi" w:hAnsiTheme="minorHAnsi" w:cs="Arial"/>
          <w:color w:val="auto"/>
        </w:rPr>
        <w:t>the sensor wires are</w:t>
      </w:r>
      <w:r w:rsidR="004747EB" w:rsidRPr="00625D73">
        <w:rPr>
          <w:rFonts w:asciiTheme="minorHAnsi" w:eastAsiaTheme="minorHAnsi" w:hAnsiTheme="minorHAnsi" w:cs="Arial"/>
          <w:color w:val="auto"/>
        </w:rPr>
        <w:t xml:space="preserve"> not within the soil itself; </w:t>
      </w:r>
      <w:r w:rsidR="00007DDE" w:rsidRPr="00625D73">
        <w:rPr>
          <w:rFonts w:asciiTheme="minorHAnsi" w:eastAsiaTheme="minorHAnsi" w:hAnsiTheme="minorHAnsi" w:cs="Arial"/>
          <w:color w:val="auto"/>
        </w:rPr>
        <w:t xml:space="preserve">all the sensor wires </w:t>
      </w:r>
      <w:r w:rsidR="00315204" w:rsidRPr="00625D73">
        <w:rPr>
          <w:rFonts w:asciiTheme="minorHAnsi" w:eastAsiaTheme="minorHAnsi" w:hAnsiTheme="minorHAnsi" w:cs="Arial"/>
          <w:color w:val="auto"/>
        </w:rPr>
        <w:t>are</w:t>
      </w:r>
      <w:r w:rsidR="00007DDE" w:rsidRPr="00625D73">
        <w:rPr>
          <w:rFonts w:asciiTheme="minorHAnsi" w:eastAsiaTheme="minorHAnsi" w:hAnsiTheme="minorHAnsi" w:cs="Arial"/>
          <w:color w:val="auto"/>
        </w:rPr>
        <w:t xml:space="preserve"> outside of the tank, prevent</w:t>
      </w:r>
      <w:r w:rsidR="008E347F" w:rsidRPr="00625D73">
        <w:rPr>
          <w:rFonts w:asciiTheme="minorHAnsi" w:eastAsiaTheme="minorHAnsi" w:hAnsiTheme="minorHAnsi" w:cs="Arial"/>
          <w:color w:val="auto"/>
        </w:rPr>
        <w:t>ing water channeling</w:t>
      </w:r>
      <w:r w:rsidR="00007DDE" w:rsidRPr="00625D73">
        <w:rPr>
          <w:rFonts w:asciiTheme="minorHAnsi" w:eastAsiaTheme="minorHAnsi" w:hAnsiTheme="minorHAnsi" w:cs="Arial"/>
          <w:color w:val="auto"/>
        </w:rPr>
        <w:t xml:space="preserve">. </w:t>
      </w:r>
      <w:r w:rsidR="00F33306" w:rsidRPr="00625D73">
        <w:rPr>
          <w:rFonts w:asciiTheme="minorHAnsi" w:eastAsiaTheme="minorHAnsi" w:hAnsiTheme="minorHAnsi" w:cs="Arial"/>
          <w:color w:val="auto"/>
        </w:rPr>
        <w:t xml:space="preserve">The installation of a large network of </w:t>
      </w:r>
      <w:r w:rsidR="00007DDE" w:rsidRPr="00625D73">
        <w:rPr>
          <w:rFonts w:asciiTheme="minorHAnsi" w:eastAsiaTheme="minorHAnsi" w:hAnsiTheme="minorHAnsi" w:cs="Arial"/>
          <w:color w:val="auto"/>
        </w:rPr>
        <w:t xml:space="preserve">temperature and soil moisture sensors </w:t>
      </w:r>
      <w:r w:rsidR="00315204" w:rsidRPr="00625D73">
        <w:rPr>
          <w:rFonts w:asciiTheme="minorHAnsi" w:eastAsiaTheme="minorHAnsi" w:hAnsiTheme="minorHAnsi" w:cs="Arial"/>
          <w:color w:val="auto"/>
        </w:rPr>
        <w:t>allows</w:t>
      </w:r>
      <w:r w:rsidR="00F33306" w:rsidRPr="00625D73">
        <w:rPr>
          <w:rFonts w:asciiTheme="minorHAnsi" w:eastAsiaTheme="minorHAnsi" w:hAnsiTheme="minorHAnsi" w:cs="Arial"/>
          <w:color w:val="auto"/>
        </w:rPr>
        <w:t xml:space="preserve"> horizontal and vertical distributions of these variables to be determined at a fine spatial resolution</w:t>
      </w:r>
      <w:r w:rsidR="00007DDE" w:rsidRPr="00625D73">
        <w:rPr>
          <w:rFonts w:asciiTheme="minorHAnsi" w:eastAsiaTheme="minorHAnsi" w:hAnsiTheme="minorHAnsi" w:cs="Arial"/>
          <w:color w:val="auto"/>
        </w:rPr>
        <w:t>.</w:t>
      </w:r>
      <w:r w:rsidR="004747EB" w:rsidRPr="00625D73">
        <w:rPr>
          <w:rFonts w:asciiTheme="minorHAnsi" w:hAnsiTheme="minorHAnsi"/>
          <w:bCs/>
          <w:color w:val="auto"/>
        </w:rPr>
        <w:t xml:space="preserve"> </w:t>
      </w:r>
    </w:p>
    <w:p w14:paraId="64AA6FAE" w14:textId="77777777" w:rsidR="004747EB" w:rsidRPr="00625D73" w:rsidRDefault="004747EB" w:rsidP="004747EB">
      <w:pPr>
        <w:rPr>
          <w:rFonts w:asciiTheme="minorHAnsi" w:hAnsiTheme="minorHAnsi"/>
          <w:bCs/>
          <w:color w:val="auto"/>
        </w:rPr>
      </w:pPr>
    </w:p>
    <w:p w14:paraId="3CC6E941" w14:textId="7B9345E9" w:rsidR="004747EB" w:rsidRPr="00625D73" w:rsidRDefault="004747EB" w:rsidP="004747EB">
      <w:pPr>
        <w:rPr>
          <w:rFonts w:asciiTheme="minorHAnsi" w:hAnsiTheme="minorHAnsi"/>
          <w:bCs/>
          <w:color w:val="auto"/>
        </w:rPr>
      </w:pPr>
      <w:r w:rsidRPr="00625D73">
        <w:rPr>
          <w:rFonts w:asciiTheme="minorHAnsi" w:hAnsiTheme="minorHAnsi"/>
          <w:bCs/>
          <w:color w:val="auto"/>
        </w:rPr>
        <w:t>Placing the soil t</w:t>
      </w:r>
      <w:r w:rsidR="003359E5" w:rsidRPr="00625D73">
        <w:rPr>
          <w:rFonts w:asciiTheme="minorHAnsi" w:hAnsiTheme="minorHAnsi"/>
          <w:bCs/>
          <w:color w:val="auto"/>
        </w:rPr>
        <w:t>ank on a weighting scale allows</w:t>
      </w:r>
      <w:r w:rsidRPr="00625D73">
        <w:rPr>
          <w:rFonts w:asciiTheme="minorHAnsi" w:hAnsiTheme="minorHAnsi"/>
          <w:bCs/>
          <w:color w:val="auto"/>
        </w:rPr>
        <w:t xml:space="preserve"> cumulative water loss and the associated evaporation rate to be determined using </w:t>
      </w:r>
      <w:r w:rsidR="008E347F" w:rsidRPr="00625D73">
        <w:rPr>
          <w:rFonts w:asciiTheme="minorHAnsi" w:hAnsiTheme="minorHAnsi"/>
          <w:bCs/>
          <w:color w:val="auto"/>
        </w:rPr>
        <w:t>the</w:t>
      </w:r>
      <w:r w:rsidRPr="00625D73">
        <w:rPr>
          <w:rFonts w:asciiTheme="minorHAnsi" w:hAnsiTheme="minorHAnsi"/>
          <w:bCs/>
          <w:color w:val="auto"/>
        </w:rPr>
        <w:t xml:space="preserve"> water mass balance approach</w:t>
      </w:r>
      <w:r w:rsidR="00F33306" w:rsidRPr="00625D73">
        <w:rPr>
          <w:rFonts w:asciiTheme="minorHAnsi" w:hAnsiTheme="minorHAnsi"/>
          <w:bCs/>
          <w:color w:val="auto"/>
        </w:rPr>
        <w:t xml:space="preserve"> described above</w:t>
      </w:r>
      <w:r w:rsidRPr="00625D73">
        <w:rPr>
          <w:rFonts w:asciiTheme="minorHAnsi" w:hAnsiTheme="minorHAnsi"/>
          <w:bCs/>
          <w:color w:val="auto"/>
        </w:rPr>
        <w:t xml:space="preserve">. These values can then be compared to evaporation rates obtained using other methods such as the </w:t>
      </w:r>
      <w:r w:rsidR="00F33306" w:rsidRPr="00625D73">
        <w:rPr>
          <w:rFonts w:asciiTheme="minorHAnsi" w:hAnsiTheme="minorHAnsi"/>
          <w:bCs/>
          <w:color w:val="auto"/>
        </w:rPr>
        <w:t xml:space="preserve">combined heat-pulse and </w:t>
      </w:r>
      <w:r w:rsidRPr="00625D73">
        <w:rPr>
          <w:rFonts w:asciiTheme="minorHAnsi" w:hAnsiTheme="minorHAnsi"/>
          <w:bCs/>
          <w:color w:val="auto"/>
        </w:rPr>
        <w:t xml:space="preserve">sensible heat balance method </w:t>
      </w:r>
      <w:r w:rsidR="00803C66" w:rsidRPr="00625D73">
        <w:rPr>
          <w:rFonts w:asciiTheme="minorHAnsi" w:hAnsiTheme="minorHAnsi"/>
          <w:bCs/>
          <w:color w:val="auto"/>
        </w:rPr>
        <w:t xml:space="preserve">employed in </w:t>
      </w:r>
      <w:proofErr w:type="spellStart"/>
      <w:r w:rsidRPr="00625D73">
        <w:rPr>
          <w:rFonts w:asciiTheme="minorHAnsi" w:hAnsiTheme="minorHAnsi"/>
          <w:bCs/>
          <w:color w:val="auto"/>
        </w:rPr>
        <w:t>Trautz</w:t>
      </w:r>
      <w:proofErr w:type="spellEnd"/>
      <w:r w:rsidRPr="00625D73">
        <w:rPr>
          <w:rFonts w:asciiTheme="minorHAnsi" w:hAnsiTheme="minorHAnsi"/>
          <w:bCs/>
          <w:color w:val="auto"/>
        </w:rPr>
        <w:t xml:space="preserve"> </w:t>
      </w:r>
      <w:proofErr w:type="gramStart"/>
      <w:r w:rsidRPr="00625D73">
        <w:rPr>
          <w:rFonts w:asciiTheme="minorHAnsi" w:hAnsiTheme="minorHAnsi"/>
          <w:bCs/>
          <w:color w:val="auto"/>
        </w:rPr>
        <w:t>et</w:t>
      </w:r>
      <w:proofErr w:type="gramEnd"/>
      <w:r w:rsidRPr="00625D73">
        <w:rPr>
          <w:rFonts w:asciiTheme="minorHAnsi" w:hAnsiTheme="minorHAnsi"/>
          <w:bCs/>
          <w:color w:val="auto"/>
        </w:rPr>
        <w:t xml:space="preserve"> al.</w:t>
      </w:r>
      <w:r w:rsidR="00803C66" w:rsidRPr="00625D73">
        <w:rPr>
          <w:rFonts w:asciiTheme="minorHAnsi" w:hAnsiTheme="minorHAnsi"/>
          <w:bCs/>
          <w:color w:val="auto"/>
          <w:vertAlign w:val="superscript"/>
        </w:rPr>
        <w:t>1</w:t>
      </w:r>
      <w:r w:rsidR="00315204" w:rsidRPr="00625D73">
        <w:rPr>
          <w:rFonts w:asciiTheme="minorHAnsi" w:hAnsiTheme="minorHAnsi"/>
          <w:bCs/>
          <w:color w:val="auto"/>
          <w:vertAlign w:val="superscript"/>
        </w:rPr>
        <w:t>8</w:t>
      </w:r>
      <w:r w:rsidRPr="00625D73">
        <w:rPr>
          <w:rFonts w:asciiTheme="minorHAnsi" w:hAnsiTheme="minorHAnsi"/>
          <w:bCs/>
          <w:color w:val="auto"/>
        </w:rPr>
        <w:t>.</w:t>
      </w:r>
      <w:r w:rsidR="003A41FA" w:rsidRPr="00625D73">
        <w:rPr>
          <w:rFonts w:asciiTheme="minorHAnsi" w:hAnsiTheme="minorHAnsi"/>
          <w:bCs/>
          <w:color w:val="auto"/>
        </w:rPr>
        <w:t xml:space="preserve"> </w:t>
      </w:r>
    </w:p>
    <w:p w14:paraId="761EB64C" w14:textId="77777777" w:rsidR="004747EB" w:rsidRPr="00625D73" w:rsidRDefault="004747EB" w:rsidP="004747EB">
      <w:pPr>
        <w:rPr>
          <w:rFonts w:asciiTheme="minorHAnsi" w:hAnsiTheme="minorHAnsi"/>
          <w:bCs/>
          <w:color w:val="auto"/>
        </w:rPr>
      </w:pPr>
    </w:p>
    <w:p w14:paraId="1B9A8299" w14:textId="712D622B" w:rsidR="0015639D" w:rsidRPr="00625D73" w:rsidRDefault="004747EB">
      <w:pPr>
        <w:rPr>
          <w:color w:val="auto"/>
        </w:rPr>
      </w:pPr>
      <w:r w:rsidRPr="00625D73">
        <w:rPr>
          <w:color w:val="auto"/>
        </w:rPr>
        <w:t xml:space="preserve">The wind tunnel portion of the apparatus </w:t>
      </w:r>
      <w:r w:rsidR="00803C66" w:rsidRPr="00625D73">
        <w:rPr>
          <w:color w:val="auto"/>
        </w:rPr>
        <w:t xml:space="preserve">is composed of three parts - an </w:t>
      </w:r>
      <w:r w:rsidRPr="00625D73">
        <w:rPr>
          <w:color w:val="auto"/>
        </w:rPr>
        <w:t xml:space="preserve">upstream, downstream and </w:t>
      </w:r>
      <w:r w:rsidR="00803C66" w:rsidRPr="00625D73">
        <w:rPr>
          <w:color w:val="auto"/>
        </w:rPr>
        <w:t>middle section</w:t>
      </w:r>
      <w:r w:rsidRPr="00625D73">
        <w:rPr>
          <w:color w:val="auto"/>
        </w:rPr>
        <w:t xml:space="preserve">. The upstream section </w:t>
      </w:r>
      <w:r w:rsidR="00803C66" w:rsidRPr="00625D73">
        <w:rPr>
          <w:color w:val="auto"/>
        </w:rPr>
        <w:t>is used to heat the air before it is drawn over the soil tank in the middle section with the help of a temperature control system</w:t>
      </w:r>
      <w:r w:rsidRPr="00625D73">
        <w:rPr>
          <w:color w:val="auto"/>
        </w:rPr>
        <w:t>. The mid</w:t>
      </w:r>
      <w:r w:rsidR="00803C66" w:rsidRPr="00625D73">
        <w:rPr>
          <w:color w:val="auto"/>
        </w:rPr>
        <w:t xml:space="preserve">dle </w:t>
      </w:r>
      <w:r w:rsidRPr="00625D73">
        <w:rPr>
          <w:color w:val="auto"/>
        </w:rPr>
        <w:t xml:space="preserve">section of the wind tunnel </w:t>
      </w:r>
      <w:r w:rsidR="00803C66" w:rsidRPr="00625D73">
        <w:rPr>
          <w:color w:val="auto"/>
        </w:rPr>
        <w:t xml:space="preserve">is outfitted with </w:t>
      </w:r>
      <w:r w:rsidRPr="00625D73">
        <w:rPr>
          <w:color w:val="auto"/>
        </w:rPr>
        <w:t xml:space="preserve">sensor technologies </w:t>
      </w:r>
      <w:r w:rsidR="00803C66" w:rsidRPr="00625D73">
        <w:rPr>
          <w:color w:val="auto"/>
        </w:rPr>
        <w:t xml:space="preserve">for the measurement of </w:t>
      </w:r>
      <w:r w:rsidRPr="00625D73">
        <w:rPr>
          <w:color w:val="auto"/>
        </w:rPr>
        <w:t xml:space="preserve">temperature and </w:t>
      </w:r>
      <w:r w:rsidR="00803C66" w:rsidRPr="00625D73">
        <w:rPr>
          <w:color w:val="auto"/>
        </w:rPr>
        <w:t xml:space="preserve">relative </w:t>
      </w:r>
      <w:r w:rsidRPr="00625D73">
        <w:rPr>
          <w:color w:val="auto"/>
        </w:rPr>
        <w:t xml:space="preserve">humidity. The downstream portion of the wind tunnel </w:t>
      </w:r>
      <w:r w:rsidR="00803C66" w:rsidRPr="00625D73">
        <w:rPr>
          <w:color w:val="auto"/>
        </w:rPr>
        <w:t>contains an in-line duct fan and damper for controlling wind velocity which is monitored using a pitot-static tube</w:t>
      </w:r>
      <w:r w:rsidRPr="00625D73">
        <w:rPr>
          <w:color w:val="auto"/>
        </w:rPr>
        <w:t xml:space="preserve">. </w:t>
      </w:r>
    </w:p>
    <w:p w14:paraId="505D2207" w14:textId="77777777" w:rsidR="00B25393" w:rsidRPr="00625D73" w:rsidRDefault="00B25393">
      <w:pPr>
        <w:rPr>
          <w:rFonts w:asciiTheme="minorHAnsi" w:hAnsiTheme="minorHAnsi"/>
          <w:bCs/>
          <w:color w:val="auto"/>
        </w:rPr>
      </w:pPr>
    </w:p>
    <w:p w14:paraId="4DE42EEB" w14:textId="68F22204" w:rsidR="000C105C" w:rsidRPr="00625D73" w:rsidRDefault="00A65777">
      <w:pPr>
        <w:pStyle w:val="StyleInterligne15ligne"/>
        <w:spacing w:line="240" w:lineRule="auto"/>
        <w:rPr>
          <w:rFonts w:asciiTheme="minorHAnsi" w:hAnsiTheme="minorHAnsi"/>
          <w:szCs w:val="24"/>
        </w:rPr>
      </w:pPr>
      <w:r w:rsidRPr="00625D73">
        <w:rPr>
          <w:rFonts w:asciiTheme="minorHAnsi" w:hAnsiTheme="minorHAnsi"/>
          <w:szCs w:val="24"/>
        </w:rPr>
        <w:t>The applicability of the soil tank-wind tun</w:t>
      </w:r>
      <w:r w:rsidR="003359E5" w:rsidRPr="00625D73">
        <w:rPr>
          <w:rFonts w:asciiTheme="minorHAnsi" w:hAnsiTheme="minorHAnsi"/>
          <w:szCs w:val="24"/>
        </w:rPr>
        <w:t xml:space="preserve">nel apparatus described above </w:t>
      </w:r>
      <w:r w:rsidR="00982BD5" w:rsidRPr="00625D73">
        <w:rPr>
          <w:rFonts w:asciiTheme="minorHAnsi" w:hAnsiTheme="minorHAnsi"/>
          <w:szCs w:val="24"/>
        </w:rPr>
        <w:t>was</w:t>
      </w:r>
      <w:r w:rsidRPr="00625D73">
        <w:rPr>
          <w:rFonts w:asciiTheme="minorHAnsi" w:hAnsiTheme="minorHAnsi"/>
          <w:szCs w:val="24"/>
        </w:rPr>
        <w:t xml:space="preserve"> demonstrated in an experimental case study of the effects of wind speed on evaporation rate. </w:t>
      </w:r>
      <w:r w:rsidR="00510469" w:rsidRPr="00625D73">
        <w:rPr>
          <w:rFonts w:asciiTheme="minorHAnsi" w:hAnsiTheme="minorHAnsi"/>
          <w:szCs w:val="24"/>
        </w:rPr>
        <w:t xml:space="preserve">Results </w:t>
      </w:r>
      <w:r w:rsidRPr="00625D73">
        <w:rPr>
          <w:rFonts w:asciiTheme="minorHAnsi" w:hAnsiTheme="minorHAnsi"/>
          <w:szCs w:val="24"/>
        </w:rPr>
        <w:t xml:space="preserve">show that increasing </w:t>
      </w:r>
      <w:r w:rsidR="003359E5" w:rsidRPr="00625D73">
        <w:rPr>
          <w:rFonts w:asciiTheme="minorHAnsi" w:hAnsiTheme="minorHAnsi"/>
          <w:szCs w:val="24"/>
        </w:rPr>
        <w:t>wind speed leads to an increased</w:t>
      </w:r>
      <w:r w:rsidRPr="00625D73">
        <w:rPr>
          <w:rFonts w:asciiTheme="minorHAnsi" w:hAnsiTheme="minorHAnsi"/>
          <w:szCs w:val="24"/>
        </w:rPr>
        <w:t xml:space="preserve"> evaporation rate and </w:t>
      </w:r>
      <w:r w:rsidR="00634B45" w:rsidRPr="00625D73">
        <w:rPr>
          <w:rFonts w:asciiTheme="minorHAnsi" w:hAnsiTheme="minorHAnsi"/>
          <w:szCs w:val="24"/>
        </w:rPr>
        <w:t>shortened Stage I evaporation duration</w:t>
      </w:r>
      <w:r w:rsidR="00510469" w:rsidRPr="00625D73">
        <w:rPr>
          <w:rFonts w:asciiTheme="minorHAnsi" w:hAnsiTheme="minorHAnsi"/>
          <w:szCs w:val="24"/>
        </w:rPr>
        <w:t>.</w:t>
      </w:r>
      <w:r w:rsidR="00D93DD7" w:rsidRPr="00625D73">
        <w:rPr>
          <w:rFonts w:asciiTheme="minorHAnsi" w:hAnsiTheme="minorHAnsi"/>
          <w:szCs w:val="24"/>
        </w:rPr>
        <w:t xml:space="preserve"> </w:t>
      </w:r>
      <w:r w:rsidR="00634B45" w:rsidRPr="00625D73">
        <w:rPr>
          <w:rFonts w:asciiTheme="minorHAnsi" w:hAnsiTheme="minorHAnsi"/>
          <w:szCs w:val="24"/>
        </w:rPr>
        <w:t xml:space="preserve">Increasing </w:t>
      </w:r>
      <w:r w:rsidR="00D93DD7" w:rsidRPr="00625D73">
        <w:rPr>
          <w:rFonts w:asciiTheme="minorHAnsi" w:hAnsiTheme="minorHAnsi"/>
          <w:szCs w:val="24"/>
        </w:rPr>
        <w:t>wind speed</w:t>
      </w:r>
      <w:r w:rsidR="00634B45" w:rsidRPr="00625D73">
        <w:rPr>
          <w:rFonts w:asciiTheme="minorHAnsi" w:hAnsiTheme="minorHAnsi"/>
          <w:szCs w:val="24"/>
        </w:rPr>
        <w:t xml:space="preserve"> beyond 3 m/s however</w:t>
      </w:r>
      <w:r w:rsidR="00D93DD7" w:rsidRPr="00625D73">
        <w:rPr>
          <w:rFonts w:asciiTheme="minorHAnsi" w:hAnsiTheme="minorHAnsi"/>
          <w:szCs w:val="24"/>
        </w:rPr>
        <w:t xml:space="preserve">, </w:t>
      </w:r>
      <w:r w:rsidR="00634B45" w:rsidRPr="00625D73">
        <w:rPr>
          <w:rFonts w:asciiTheme="minorHAnsi" w:hAnsiTheme="minorHAnsi"/>
          <w:szCs w:val="24"/>
        </w:rPr>
        <w:t>shows little additional impact on S</w:t>
      </w:r>
      <w:r w:rsidR="00510469" w:rsidRPr="00625D73">
        <w:rPr>
          <w:rFonts w:asciiTheme="minorHAnsi" w:hAnsiTheme="minorHAnsi"/>
          <w:szCs w:val="24"/>
        </w:rPr>
        <w:t xml:space="preserve">tage </w:t>
      </w:r>
      <w:r w:rsidR="00634B45" w:rsidRPr="00625D73">
        <w:rPr>
          <w:rFonts w:asciiTheme="minorHAnsi" w:hAnsiTheme="minorHAnsi"/>
          <w:szCs w:val="24"/>
        </w:rPr>
        <w:t xml:space="preserve">I </w:t>
      </w:r>
      <w:r w:rsidR="00982BD5" w:rsidRPr="00625D73">
        <w:rPr>
          <w:rFonts w:asciiTheme="minorHAnsi" w:hAnsiTheme="minorHAnsi"/>
          <w:szCs w:val="24"/>
        </w:rPr>
        <w:t>evaporation</w:t>
      </w:r>
      <w:r w:rsidR="00D93DD7" w:rsidRPr="00625D73">
        <w:rPr>
          <w:rFonts w:asciiTheme="minorHAnsi" w:hAnsiTheme="minorHAnsi"/>
          <w:szCs w:val="24"/>
        </w:rPr>
        <w:t>.</w:t>
      </w:r>
      <w:r w:rsidR="00C209B1" w:rsidRPr="00625D73">
        <w:rPr>
          <w:rFonts w:asciiTheme="minorHAnsi" w:hAnsiTheme="minorHAnsi"/>
          <w:szCs w:val="24"/>
        </w:rPr>
        <w:t xml:space="preserve"> </w:t>
      </w:r>
      <w:r w:rsidR="000C105C" w:rsidRPr="00625D73">
        <w:rPr>
          <w:rFonts w:asciiTheme="minorHAnsi" w:hAnsiTheme="minorHAnsi"/>
          <w:szCs w:val="24"/>
        </w:rPr>
        <w:t>S</w:t>
      </w:r>
      <w:r w:rsidR="006338A4" w:rsidRPr="00625D73">
        <w:rPr>
          <w:rFonts w:asciiTheme="minorHAnsi" w:hAnsiTheme="minorHAnsi"/>
          <w:szCs w:val="24"/>
        </w:rPr>
        <w:t xml:space="preserve">tage </w:t>
      </w:r>
      <w:r w:rsidR="000C105C" w:rsidRPr="00625D73">
        <w:rPr>
          <w:rFonts w:asciiTheme="minorHAnsi" w:hAnsiTheme="minorHAnsi"/>
          <w:szCs w:val="24"/>
        </w:rPr>
        <w:t>II evaporation, governed primarily by properties of the porous medium, appears to be independent of or only slightly influenced by wind speed</w:t>
      </w:r>
      <w:r w:rsidR="00D44397" w:rsidRPr="00625D73">
        <w:rPr>
          <w:rFonts w:asciiTheme="minorHAnsi" w:hAnsiTheme="minorHAnsi"/>
          <w:szCs w:val="24"/>
        </w:rPr>
        <w:t>.</w:t>
      </w:r>
      <w:r w:rsidR="00C209B1" w:rsidRPr="00625D73">
        <w:rPr>
          <w:rFonts w:asciiTheme="minorHAnsi" w:hAnsiTheme="minorHAnsi"/>
          <w:szCs w:val="24"/>
        </w:rPr>
        <w:t xml:space="preserve"> </w:t>
      </w:r>
    </w:p>
    <w:p w14:paraId="04D75521" w14:textId="77777777" w:rsidR="000C105C" w:rsidRPr="00625D73" w:rsidRDefault="000C105C">
      <w:pPr>
        <w:pStyle w:val="StyleInterligne15ligne"/>
        <w:spacing w:line="240" w:lineRule="auto"/>
        <w:rPr>
          <w:rFonts w:asciiTheme="minorHAnsi" w:hAnsiTheme="minorHAnsi"/>
          <w:szCs w:val="24"/>
        </w:rPr>
      </w:pPr>
    </w:p>
    <w:p w14:paraId="4D04EE6D" w14:textId="3A0A1975" w:rsidR="00103ABA" w:rsidRPr="00625D73" w:rsidRDefault="00982BD5">
      <w:pPr>
        <w:pStyle w:val="StyleInterligne15ligne"/>
        <w:spacing w:line="240" w:lineRule="auto"/>
        <w:rPr>
          <w:rFonts w:asciiTheme="minorHAnsi" w:hAnsiTheme="minorHAnsi"/>
          <w:szCs w:val="24"/>
        </w:rPr>
      </w:pPr>
      <w:r w:rsidRPr="00625D73">
        <w:rPr>
          <w:rFonts w:asciiTheme="minorHAnsi" w:hAnsiTheme="minorHAnsi"/>
          <w:szCs w:val="24"/>
        </w:rPr>
        <w:t>T</w:t>
      </w:r>
      <w:r w:rsidR="00D93DD7" w:rsidRPr="00625D73">
        <w:rPr>
          <w:rFonts w:asciiTheme="minorHAnsi" w:hAnsiTheme="minorHAnsi"/>
          <w:szCs w:val="24"/>
        </w:rPr>
        <w:t xml:space="preserve">his experimental protocol </w:t>
      </w:r>
      <w:r w:rsidRPr="00625D73">
        <w:rPr>
          <w:rFonts w:asciiTheme="minorHAnsi" w:hAnsiTheme="minorHAnsi"/>
          <w:szCs w:val="24"/>
        </w:rPr>
        <w:t>is applicable to</w:t>
      </w:r>
      <w:r w:rsidR="00D93DD7" w:rsidRPr="00625D73">
        <w:rPr>
          <w:rFonts w:asciiTheme="minorHAnsi" w:hAnsiTheme="minorHAnsi"/>
          <w:szCs w:val="24"/>
        </w:rPr>
        <w:t xml:space="preserve"> </w:t>
      </w:r>
      <w:r w:rsidR="00510469" w:rsidRPr="00625D73">
        <w:rPr>
          <w:rFonts w:asciiTheme="minorHAnsi" w:hAnsiTheme="minorHAnsi"/>
          <w:szCs w:val="24"/>
        </w:rPr>
        <w:t>a variety of</w:t>
      </w:r>
      <w:r w:rsidR="00D93DD7" w:rsidRPr="00625D73">
        <w:rPr>
          <w:rFonts w:asciiTheme="minorHAnsi" w:hAnsiTheme="minorHAnsi"/>
          <w:szCs w:val="24"/>
        </w:rPr>
        <w:t xml:space="preserve"> environmenta</w:t>
      </w:r>
      <w:r w:rsidR="00510469" w:rsidRPr="00625D73">
        <w:rPr>
          <w:rFonts w:asciiTheme="minorHAnsi" w:hAnsiTheme="minorHAnsi"/>
          <w:szCs w:val="24"/>
        </w:rPr>
        <w:t xml:space="preserve">l conditions to include changes in </w:t>
      </w:r>
      <w:r w:rsidR="00D93DD7" w:rsidRPr="00625D73">
        <w:rPr>
          <w:rFonts w:asciiTheme="minorHAnsi" w:hAnsiTheme="minorHAnsi"/>
          <w:szCs w:val="24"/>
        </w:rPr>
        <w:t xml:space="preserve">soil </w:t>
      </w:r>
      <w:r w:rsidR="00510469" w:rsidRPr="00625D73">
        <w:rPr>
          <w:rFonts w:asciiTheme="minorHAnsi" w:hAnsiTheme="minorHAnsi"/>
          <w:szCs w:val="24"/>
        </w:rPr>
        <w:t xml:space="preserve">conditions </w:t>
      </w:r>
      <w:r w:rsidR="00D93DD7" w:rsidRPr="00625D73">
        <w:rPr>
          <w:rFonts w:asciiTheme="minorHAnsi" w:hAnsiTheme="minorHAnsi"/>
          <w:szCs w:val="24"/>
        </w:rPr>
        <w:t xml:space="preserve">(i.e. different soils, </w:t>
      </w:r>
      <w:r w:rsidR="000C105C" w:rsidRPr="00625D73">
        <w:rPr>
          <w:rFonts w:asciiTheme="minorHAnsi" w:hAnsiTheme="minorHAnsi"/>
          <w:szCs w:val="24"/>
        </w:rPr>
        <w:t xml:space="preserve">packing configurations, </w:t>
      </w:r>
      <w:r w:rsidR="00D93DD7" w:rsidRPr="00625D73">
        <w:rPr>
          <w:rFonts w:asciiTheme="minorHAnsi" w:hAnsiTheme="minorHAnsi"/>
          <w:szCs w:val="24"/>
        </w:rPr>
        <w:t>vegetation</w:t>
      </w:r>
      <w:r w:rsidR="009D2914" w:rsidRPr="00625D73">
        <w:rPr>
          <w:rFonts w:asciiTheme="minorHAnsi" w:hAnsiTheme="minorHAnsi"/>
          <w:szCs w:val="24"/>
        </w:rPr>
        <w:t xml:space="preserve">, </w:t>
      </w:r>
      <w:r w:rsidR="003A41FA" w:rsidRPr="00625D73">
        <w:rPr>
          <w:rFonts w:asciiTheme="minorHAnsi" w:hAnsiTheme="minorHAnsi"/>
          <w:szCs w:val="24"/>
        </w:rPr>
        <w:t>and urban</w:t>
      </w:r>
      <w:r w:rsidR="00510469" w:rsidRPr="00625D73">
        <w:rPr>
          <w:rFonts w:asciiTheme="minorHAnsi" w:hAnsiTheme="minorHAnsi"/>
          <w:szCs w:val="24"/>
        </w:rPr>
        <w:t xml:space="preserve"> environments</w:t>
      </w:r>
      <w:r w:rsidR="00D93DD7" w:rsidRPr="00625D73">
        <w:rPr>
          <w:rFonts w:asciiTheme="minorHAnsi" w:hAnsiTheme="minorHAnsi"/>
          <w:szCs w:val="24"/>
        </w:rPr>
        <w:t>)</w:t>
      </w:r>
      <w:r w:rsidR="00510469" w:rsidRPr="00625D73">
        <w:rPr>
          <w:rFonts w:asciiTheme="minorHAnsi" w:hAnsiTheme="minorHAnsi"/>
          <w:szCs w:val="24"/>
        </w:rPr>
        <w:t>,</w:t>
      </w:r>
      <w:r w:rsidR="00D93DD7" w:rsidRPr="00625D73">
        <w:rPr>
          <w:rFonts w:asciiTheme="minorHAnsi" w:hAnsiTheme="minorHAnsi"/>
          <w:szCs w:val="24"/>
        </w:rPr>
        <w:t xml:space="preserve"> climate boundary condit</w:t>
      </w:r>
      <w:r w:rsidR="00510469" w:rsidRPr="00625D73">
        <w:rPr>
          <w:rFonts w:asciiTheme="minorHAnsi" w:hAnsiTheme="minorHAnsi"/>
          <w:szCs w:val="24"/>
        </w:rPr>
        <w:t xml:space="preserve">ions </w:t>
      </w:r>
      <w:r w:rsidR="00D93DD7" w:rsidRPr="00625D73">
        <w:rPr>
          <w:rFonts w:asciiTheme="minorHAnsi" w:hAnsiTheme="minorHAnsi"/>
          <w:szCs w:val="24"/>
        </w:rPr>
        <w:t xml:space="preserve">(temperature, wind speed, precipitation) or </w:t>
      </w:r>
      <w:r w:rsidR="00510469" w:rsidRPr="00625D73">
        <w:rPr>
          <w:rFonts w:asciiTheme="minorHAnsi" w:hAnsiTheme="minorHAnsi"/>
          <w:szCs w:val="24"/>
        </w:rPr>
        <w:t>subsurface conditions</w:t>
      </w:r>
      <w:r w:rsidR="00D93DD7" w:rsidRPr="00625D73">
        <w:rPr>
          <w:rFonts w:asciiTheme="minorHAnsi" w:hAnsiTheme="minorHAnsi"/>
          <w:szCs w:val="24"/>
        </w:rPr>
        <w:t xml:space="preserve"> (</w:t>
      </w:r>
      <w:r w:rsidR="00510469" w:rsidRPr="00625D73">
        <w:rPr>
          <w:rFonts w:asciiTheme="minorHAnsi" w:hAnsiTheme="minorHAnsi"/>
          <w:szCs w:val="24"/>
        </w:rPr>
        <w:t>e.g. varying water table level</w:t>
      </w:r>
      <w:r w:rsidR="00D93DD7" w:rsidRPr="00625D73">
        <w:rPr>
          <w:rFonts w:asciiTheme="minorHAnsi" w:hAnsiTheme="minorHAnsi"/>
          <w:szCs w:val="24"/>
        </w:rPr>
        <w:t>s).</w:t>
      </w:r>
      <w:r w:rsidR="00C209B1" w:rsidRPr="00625D73">
        <w:rPr>
          <w:rFonts w:asciiTheme="minorHAnsi" w:hAnsiTheme="minorHAnsi"/>
          <w:szCs w:val="24"/>
        </w:rPr>
        <w:t xml:space="preserve"> </w:t>
      </w:r>
      <w:r w:rsidR="00B25393" w:rsidRPr="00625D73">
        <w:rPr>
          <w:rFonts w:asciiTheme="minorHAnsi" w:hAnsiTheme="minorHAnsi"/>
          <w:szCs w:val="24"/>
        </w:rPr>
        <w:t>The dimensions and sensor layout of the</w:t>
      </w:r>
      <w:r w:rsidR="000C105C" w:rsidRPr="00625D73">
        <w:rPr>
          <w:rFonts w:asciiTheme="minorHAnsi" w:hAnsiTheme="minorHAnsi"/>
          <w:szCs w:val="24"/>
        </w:rPr>
        <w:t xml:space="preserve"> described apparatus can be modified to address the needs of different experiments. The packing procedure described above can similarly be modified to account for different packing configurations</w:t>
      </w:r>
      <w:r w:rsidR="00B25393" w:rsidRPr="00625D73">
        <w:rPr>
          <w:rFonts w:asciiTheme="minorHAnsi" w:hAnsiTheme="minorHAnsi"/>
          <w:szCs w:val="24"/>
        </w:rPr>
        <w:t xml:space="preserve"> such as </w:t>
      </w:r>
      <w:r w:rsidR="003359E5" w:rsidRPr="00625D73">
        <w:rPr>
          <w:rFonts w:asciiTheme="minorHAnsi" w:hAnsiTheme="minorHAnsi"/>
          <w:szCs w:val="24"/>
        </w:rPr>
        <w:t xml:space="preserve">varying </w:t>
      </w:r>
      <w:r w:rsidR="00B25393" w:rsidRPr="00625D73">
        <w:rPr>
          <w:rFonts w:asciiTheme="minorHAnsi" w:hAnsiTheme="minorHAnsi"/>
          <w:szCs w:val="24"/>
        </w:rPr>
        <w:t>porosity conditions and soil heterogeneity.</w:t>
      </w:r>
    </w:p>
    <w:p w14:paraId="58E0BC9B" w14:textId="77777777" w:rsidR="00103ABA" w:rsidRPr="00625D73" w:rsidRDefault="00103ABA">
      <w:pPr>
        <w:rPr>
          <w:rFonts w:asciiTheme="minorHAnsi" w:hAnsiTheme="minorHAnsi"/>
          <w:color w:val="auto"/>
        </w:rPr>
      </w:pPr>
    </w:p>
    <w:p w14:paraId="1190E421" w14:textId="7918F25D" w:rsidR="0015639D" w:rsidRPr="00625D73" w:rsidRDefault="00103ABA">
      <w:pPr>
        <w:rPr>
          <w:rFonts w:asciiTheme="minorHAnsi" w:hAnsiTheme="minorHAnsi" w:cs="Arial"/>
          <w:color w:val="auto"/>
        </w:rPr>
      </w:pPr>
      <w:r w:rsidRPr="00625D73">
        <w:rPr>
          <w:rFonts w:asciiTheme="minorHAnsi" w:hAnsiTheme="minorHAnsi" w:cs="Arial"/>
          <w:b/>
          <w:bCs/>
          <w:color w:val="auto"/>
        </w:rPr>
        <w:t>ACKNOWLEDGMENTS:</w:t>
      </w:r>
      <w:r w:rsidRPr="00625D73">
        <w:rPr>
          <w:rFonts w:asciiTheme="minorHAnsi" w:hAnsiTheme="minorHAnsi" w:cs="Arial"/>
          <w:color w:val="auto"/>
        </w:rPr>
        <w:t xml:space="preserve"> </w:t>
      </w:r>
    </w:p>
    <w:p w14:paraId="30879510" w14:textId="4D16D20B" w:rsidR="0088691E" w:rsidRPr="00625D73" w:rsidRDefault="00E26285">
      <w:pPr>
        <w:rPr>
          <w:rFonts w:asciiTheme="minorHAnsi" w:hAnsiTheme="minorHAnsi"/>
          <w:color w:val="auto"/>
        </w:rPr>
      </w:pPr>
      <w:r w:rsidRPr="00625D73">
        <w:rPr>
          <w:rFonts w:asciiTheme="minorHAnsi" w:hAnsiTheme="minorHAnsi"/>
          <w:color w:val="auto"/>
        </w:rPr>
        <w:lastRenderedPageBreak/>
        <w:t xml:space="preserve">This research was </w:t>
      </w:r>
      <w:r w:rsidR="0088691E" w:rsidRPr="00625D73">
        <w:rPr>
          <w:rFonts w:asciiTheme="minorHAnsi" w:hAnsiTheme="minorHAnsi"/>
          <w:color w:val="auto"/>
        </w:rPr>
        <w:t>funded</w:t>
      </w:r>
      <w:r w:rsidRPr="00625D73">
        <w:rPr>
          <w:rFonts w:asciiTheme="minorHAnsi" w:hAnsiTheme="minorHAnsi"/>
          <w:color w:val="auto"/>
        </w:rPr>
        <w:t xml:space="preserve"> by the U. S. Army Research Office Award W911NF-04-1-0169</w:t>
      </w:r>
      <w:r w:rsidR="0088691E" w:rsidRPr="00625D73">
        <w:rPr>
          <w:rFonts w:asciiTheme="minorHAnsi" w:hAnsiTheme="minorHAnsi"/>
          <w:color w:val="auto"/>
        </w:rPr>
        <w:t>,</w:t>
      </w:r>
      <w:r w:rsidRPr="00625D73">
        <w:rPr>
          <w:rFonts w:asciiTheme="minorHAnsi" w:hAnsiTheme="minorHAnsi"/>
          <w:color w:val="auto"/>
        </w:rPr>
        <w:t xml:space="preserve"> the Engineering Research</w:t>
      </w:r>
      <w:r w:rsidR="0088691E" w:rsidRPr="00625D73">
        <w:rPr>
          <w:rFonts w:asciiTheme="minorHAnsi" w:hAnsiTheme="minorHAnsi"/>
          <w:color w:val="auto"/>
        </w:rPr>
        <w:t xml:space="preserve"> and Development Center (ERDC) </w:t>
      </w:r>
      <w:r w:rsidRPr="00625D73">
        <w:rPr>
          <w:rFonts w:asciiTheme="minorHAnsi" w:hAnsiTheme="minorHAnsi"/>
          <w:color w:val="auto"/>
        </w:rPr>
        <w:t xml:space="preserve">and National Science Foundation grant EAR-1029069. </w:t>
      </w:r>
      <w:r w:rsidR="0088691E" w:rsidRPr="00625D73">
        <w:rPr>
          <w:rFonts w:asciiTheme="minorHAnsi" w:hAnsiTheme="minorHAnsi"/>
          <w:color w:val="auto"/>
        </w:rPr>
        <w:t>In addition, this research was supported by a Summer Programs in Undergraduate Research grant from Colorado School of Mines.</w:t>
      </w:r>
      <w:r w:rsidR="00C209B1" w:rsidRPr="00625D73">
        <w:rPr>
          <w:rFonts w:asciiTheme="minorHAnsi" w:hAnsiTheme="minorHAnsi"/>
          <w:color w:val="auto"/>
        </w:rPr>
        <w:t xml:space="preserve"> </w:t>
      </w:r>
      <w:r w:rsidRPr="00625D73">
        <w:rPr>
          <w:rFonts w:asciiTheme="minorHAnsi" w:hAnsiTheme="minorHAnsi"/>
          <w:color w:val="auto"/>
        </w:rPr>
        <w:t xml:space="preserve">The authors wish to thank </w:t>
      </w:r>
      <w:r w:rsidR="0088691E" w:rsidRPr="00625D73">
        <w:rPr>
          <w:rFonts w:asciiTheme="minorHAnsi" w:hAnsiTheme="minorHAnsi"/>
          <w:color w:val="auto"/>
        </w:rPr>
        <w:t xml:space="preserve">Ryan </w:t>
      </w:r>
      <w:proofErr w:type="spellStart"/>
      <w:r w:rsidR="0088691E" w:rsidRPr="00625D73">
        <w:rPr>
          <w:rFonts w:asciiTheme="minorHAnsi" w:hAnsiTheme="minorHAnsi"/>
          <w:color w:val="auto"/>
        </w:rPr>
        <w:t>Tolene</w:t>
      </w:r>
      <w:proofErr w:type="spellEnd"/>
      <w:r w:rsidR="0088691E" w:rsidRPr="00625D73">
        <w:rPr>
          <w:rFonts w:asciiTheme="minorHAnsi" w:hAnsiTheme="minorHAnsi"/>
          <w:color w:val="auto"/>
        </w:rPr>
        <w:t xml:space="preserve"> and Paul Schulte for their contributions. </w:t>
      </w:r>
    </w:p>
    <w:p w14:paraId="4AAFF49B" w14:textId="77777777" w:rsidR="00103ABA" w:rsidRPr="00625D73" w:rsidRDefault="00103ABA">
      <w:pPr>
        <w:rPr>
          <w:rFonts w:asciiTheme="minorHAnsi" w:hAnsiTheme="minorHAnsi"/>
          <w:color w:val="auto"/>
        </w:rPr>
      </w:pPr>
    </w:p>
    <w:p w14:paraId="7E8C7078" w14:textId="7F84DE5D" w:rsidR="0015639D" w:rsidRPr="00625D73" w:rsidRDefault="00103ABA">
      <w:pPr>
        <w:rPr>
          <w:rFonts w:asciiTheme="minorHAnsi" w:hAnsiTheme="minorHAnsi" w:cs="Arial"/>
          <w:color w:val="auto"/>
        </w:rPr>
      </w:pPr>
      <w:r w:rsidRPr="00625D73">
        <w:rPr>
          <w:rFonts w:asciiTheme="minorHAnsi" w:hAnsiTheme="minorHAnsi" w:cs="Arial"/>
          <w:b/>
          <w:color w:val="auto"/>
        </w:rPr>
        <w:t xml:space="preserve">DISCLOSURES: </w:t>
      </w:r>
    </w:p>
    <w:p w14:paraId="5A7D1021" w14:textId="7574A6C5" w:rsidR="00E757BE" w:rsidRPr="00625D73" w:rsidRDefault="00BA714E">
      <w:pPr>
        <w:rPr>
          <w:rFonts w:asciiTheme="minorHAnsi" w:hAnsiTheme="minorHAnsi" w:cs="Arial"/>
          <w:color w:val="auto"/>
        </w:rPr>
      </w:pPr>
      <w:r w:rsidRPr="00625D73">
        <w:rPr>
          <w:color w:val="auto"/>
        </w:rPr>
        <w:t>The authors declare that they have no competing financial interests.</w:t>
      </w:r>
    </w:p>
    <w:p w14:paraId="195C110A" w14:textId="77777777" w:rsidR="00F73BC8" w:rsidRPr="00625D73" w:rsidRDefault="00F73BC8">
      <w:pPr>
        <w:contextualSpacing/>
        <w:rPr>
          <w:rFonts w:asciiTheme="minorHAnsi" w:hAnsiTheme="minorHAnsi" w:cs="Arial"/>
          <w:b/>
          <w:bCs/>
          <w:color w:val="auto"/>
        </w:rPr>
      </w:pPr>
    </w:p>
    <w:p w14:paraId="3DA73438" w14:textId="77777777" w:rsidR="0015274F" w:rsidRPr="00625D73" w:rsidRDefault="0015274F" w:rsidP="0015274F">
      <w:pPr>
        <w:contextualSpacing/>
        <w:rPr>
          <w:rFonts w:asciiTheme="minorHAnsi" w:hAnsiTheme="minorHAnsi" w:cs="Times New Roman"/>
          <w:color w:val="auto"/>
        </w:rPr>
      </w:pPr>
      <w:r w:rsidRPr="00625D73">
        <w:rPr>
          <w:rFonts w:asciiTheme="minorHAnsi" w:hAnsiTheme="minorHAnsi" w:cs="Arial"/>
          <w:b/>
          <w:bCs/>
          <w:color w:val="auto"/>
        </w:rPr>
        <w:t>REFERENCES</w:t>
      </w:r>
      <w:r w:rsidRPr="00625D73">
        <w:rPr>
          <w:rFonts w:asciiTheme="minorHAnsi" w:hAnsiTheme="minorHAnsi" w:cs="Times New Roman"/>
          <w:color w:val="auto"/>
        </w:rPr>
        <w:t>:</w:t>
      </w:r>
    </w:p>
    <w:p w14:paraId="528B246E" w14:textId="7E6BDDA7" w:rsidR="0015274F" w:rsidRPr="00625D73" w:rsidRDefault="0015274F" w:rsidP="0015274F">
      <w:pPr>
        <w:widowControl/>
        <w:autoSpaceDE/>
        <w:autoSpaceDN/>
        <w:adjustRightInd/>
        <w:ind w:left="360" w:hanging="360"/>
        <w:contextualSpacing/>
        <w:jc w:val="left"/>
        <w:rPr>
          <w:rFonts w:asciiTheme="minorHAnsi" w:eastAsia="MS Mincho" w:hAnsiTheme="minorHAnsi" w:cs="Arial"/>
          <w:color w:val="auto"/>
          <w:lang w:eastAsia="ja-JP"/>
        </w:rPr>
      </w:pPr>
      <w:r w:rsidRPr="00625D73">
        <w:rPr>
          <w:rFonts w:asciiTheme="minorHAnsi" w:eastAsia="MS Mincho" w:hAnsiTheme="minorHAnsi" w:cs="Arial"/>
          <w:color w:val="auto"/>
          <w:lang w:eastAsia="ja-JP"/>
        </w:rPr>
        <w:t>1.</w:t>
      </w:r>
      <w:r w:rsidR="003A41FA" w:rsidRPr="00625D73">
        <w:rPr>
          <w:rFonts w:asciiTheme="minorHAnsi" w:eastAsia="MS Mincho" w:hAnsiTheme="minorHAnsi" w:cs="Arial"/>
          <w:color w:val="auto"/>
          <w:lang w:eastAsia="ja-JP"/>
        </w:rPr>
        <w:t xml:space="preserve"> </w:t>
      </w:r>
      <w:r w:rsidRPr="00625D73">
        <w:rPr>
          <w:rFonts w:asciiTheme="minorHAnsi" w:eastAsia="MS Mincho" w:hAnsiTheme="minorHAnsi" w:cs="Arial"/>
          <w:color w:val="auto"/>
          <w:lang w:eastAsia="ja-JP"/>
        </w:rPr>
        <w:t xml:space="preserve">NOAA. Surface and Planetary Boundary Layer. </w:t>
      </w:r>
      <w:r w:rsidRPr="00625D73">
        <w:rPr>
          <w:rFonts w:asciiTheme="minorHAnsi" w:eastAsia="MS Mincho" w:hAnsiTheme="minorHAnsi" w:cs="Arial"/>
          <w:i/>
          <w:color w:val="auto"/>
          <w:lang w:eastAsia="ja-JP"/>
        </w:rPr>
        <w:t>Web</w:t>
      </w:r>
      <w:r w:rsidRPr="00625D73">
        <w:rPr>
          <w:rFonts w:asciiTheme="minorHAnsi" w:eastAsia="MS Mincho" w:hAnsiTheme="minorHAnsi" w:cs="Arial"/>
          <w:color w:val="auto"/>
          <w:lang w:eastAsia="ja-JP"/>
        </w:rPr>
        <w:t>.</w:t>
      </w:r>
      <w:r w:rsidR="003A41FA" w:rsidRPr="00625D73">
        <w:rPr>
          <w:rFonts w:asciiTheme="minorHAnsi" w:eastAsia="MS Mincho" w:hAnsiTheme="minorHAnsi" w:cs="Arial"/>
          <w:color w:val="auto"/>
          <w:lang w:eastAsia="ja-JP"/>
        </w:rPr>
        <w:t xml:space="preserve"> </w:t>
      </w:r>
      <w:bookmarkStart w:id="6" w:name="_GoBack"/>
      <w:bookmarkEnd w:id="6"/>
      <w:r w:rsidRPr="00625D73">
        <w:rPr>
          <w:rFonts w:asciiTheme="minorHAnsi" w:eastAsia="MS Mincho" w:hAnsiTheme="minorHAnsi" w:cs="Arial"/>
          <w:color w:val="auto"/>
          <w:lang w:eastAsia="ja-JP"/>
        </w:rPr>
        <w:t>http://www.esrl.noaa.gov/research/themes/pbl/. (2014).</w:t>
      </w:r>
    </w:p>
    <w:p w14:paraId="3F0172DE" w14:textId="36157B9D" w:rsidR="0015274F" w:rsidRPr="00625D73" w:rsidRDefault="0015274F" w:rsidP="0015274F">
      <w:pPr>
        <w:widowControl/>
        <w:autoSpaceDE/>
        <w:autoSpaceDN/>
        <w:adjustRightInd/>
        <w:ind w:left="360" w:hanging="360"/>
        <w:contextualSpacing/>
        <w:jc w:val="left"/>
        <w:rPr>
          <w:rFonts w:asciiTheme="minorHAnsi" w:eastAsia="MS Mincho" w:hAnsiTheme="minorHAnsi" w:cs="Arial"/>
          <w:color w:val="auto"/>
          <w:lang w:eastAsia="ja-JP"/>
        </w:rPr>
      </w:pPr>
      <w:r w:rsidRPr="00625D73">
        <w:rPr>
          <w:rFonts w:asciiTheme="minorHAnsi" w:eastAsia="MS Mincho" w:hAnsiTheme="minorHAnsi" w:cs="Arial"/>
          <w:color w:val="auto"/>
          <w:lang w:eastAsia="ja-JP"/>
        </w:rPr>
        <w:t>2.</w:t>
      </w:r>
      <w:r w:rsidR="003A41FA" w:rsidRPr="00625D73">
        <w:rPr>
          <w:rFonts w:asciiTheme="minorHAnsi" w:eastAsia="MS Mincho" w:hAnsiTheme="minorHAnsi" w:cs="Arial"/>
          <w:color w:val="auto"/>
          <w:lang w:eastAsia="ja-JP"/>
        </w:rPr>
        <w:t xml:space="preserve"> </w:t>
      </w:r>
      <w:proofErr w:type="spellStart"/>
      <w:r w:rsidRPr="00625D73">
        <w:rPr>
          <w:rFonts w:asciiTheme="minorHAnsi" w:eastAsia="MS Mincho" w:hAnsiTheme="minorHAnsi" w:cs="Arial"/>
          <w:color w:val="auto"/>
          <w:lang w:eastAsia="ja-JP"/>
        </w:rPr>
        <w:t>Verstraete</w:t>
      </w:r>
      <w:proofErr w:type="spellEnd"/>
      <w:r w:rsidRPr="00625D73">
        <w:rPr>
          <w:rFonts w:asciiTheme="minorHAnsi" w:eastAsia="MS Mincho" w:hAnsiTheme="minorHAnsi" w:cs="Arial"/>
          <w:color w:val="auto"/>
          <w:lang w:eastAsia="ja-JP"/>
        </w:rPr>
        <w:t xml:space="preserve">, M.M., and S.A. Schwartz. Desertification and global change. </w:t>
      </w:r>
      <w:proofErr w:type="spellStart"/>
      <w:r w:rsidRPr="00625D73">
        <w:rPr>
          <w:rFonts w:asciiTheme="minorHAnsi" w:eastAsia="MS Mincho" w:hAnsiTheme="minorHAnsi" w:cs="Arial"/>
          <w:i/>
          <w:color w:val="auto"/>
          <w:lang w:eastAsia="ja-JP"/>
        </w:rPr>
        <w:t>Vegetatio</w:t>
      </w:r>
      <w:proofErr w:type="spellEnd"/>
      <w:r w:rsidRPr="00625D73">
        <w:rPr>
          <w:rFonts w:asciiTheme="minorHAnsi" w:eastAsia="MS Mincho" w:hAnsiTheme="minorHAnsi" w:cs="Arial"/>
          <w:color w:val="auto"/>
          <w:lang w:eastAsia="ja-JP"/>
        </w:rPr>
        <w:t xml:space="preserve">. </w:t>
      </w:r>
      <w:r w:rsidRPr="00625D73">
        <w:rPr>
          <w:rFonts w:asciiTheme="minorHAnsi" w:eastAsia="MS Mincho" w:hAnsiTheme="minorHAnsi" w:cs="Arial"/>
          <w:b/>
          <w:color w:val="auto"/>
          <w:lang w:eastAsia="ja-JP"/>
        </w:rPr>
        <w:t>91</w:t>
      </w:r>
      <w:r w:rsidRPr="00625D73">
        <w:rPr>
          <w:rFonts w:asciiTheme="minorHAnsi" w:eastAsia="MS Mincho" w:hAnsiTheme="minorHAnsi" w:cs="Arial"/>
          <w:color w:val="auto"/>
          <w:lang w:eastAsia="ja-JP"/>
        </w:rPr>
        <w:t>,</w:t>
      </w:r>
      <w:r w:rsidR="003A41FA" w:rsidRPr="00625D73">
        <w:rPr>
          <w:rFonts w:asciiTheme="minorHAnsi" w:eastAsia="MS Mincho" w:hAnsiTheme="minorHAnsi" w:cs="Arial"/>
          <w:color w:val="auto"/>
          <w:lang w:eastAsia="ja-JP"/>
        </w:rPr>
        <w:t xml:space="preserve"> </w:t>
      </w:r>
      <w:r w:rsidRPr="00625D73">
        <w:rPr>
          <w:rFonts w:asciiTheme="minorHAnsi" w:eastAsia="MS Mincho" w:hAnsiTheme="minorHAnsi" w:cs="Arial"/>
          <w:color w:val="auto"/>
          <w:lang w:eastAsia="ja-JP"/>
        </w:rPr>
        <w:t>3-13, (1991).</w:t>
      </w:r>
    </w:p>
    <w:p w14:paraId="35A07F7F" w14:textId="7304908E" w:rsidR="0015274F" w:rsidRPr="00625D73" w:rsidRDefault="0015274F" w:rsidP="0015274F">
      <w:pPr>
        <w:widowControl/>
        <w:autoSpaceDE/>
        <w:autoSpaceDN/>
        <w:adjustRightInd/>
        <w:ind w:left="360" w:hanging="360"/>
        <w:contextualSpacing/>
        <w:jc w:val="left"/>
        <w:rPr>
          <w:rFonts w:asciiTheme="minorHAnsi" w:eastAsia="MS Mincho" w:hAnsiTheme="minorHAnsi" w:cs="Arial"/>
          <w:color w:val="auto"/>
          <w:lang w:eastAsia="ja-JP"/>
        </w:rPr>
      </w:pPr>
      <w:r w:rsidRPr="00625D73">
        <w:rPr>
          <w:rFonts w:asciiTheme="minorHAnsi" w:eastAsia="MS Mincho" w:hAnsiTheme="minorHAnsi" w:cs="Arial"/>
          <w:color w:val="auto"/>
          <w:lang w:eastAsia="ja-JP"/>
        </w:rPr>
        <w:t>3.</w:t>
      </w:r>
      <w:r w:rsidR="003A41FA" w:rsidRPr="00625D73">
        <w:rPr>
          <w:rFonts w:asciiTheme="minorHAnsi" w:eastAsia="MS Mincho" w:hAnsiTheme="minorHAnsi" w:cs="Arial"/>
          <w:color w:val="auto"/>
          <w:lang w:eastAsia="ja-JP"/>
        </w:rPr>
        <w:t xml:space="preserve"> </w:t>
      </w:r>
      <w:r w:rsidRPr="00625D73">
        <w:rPr>
          <w:rFonts w:asciiTheme="minorHAnsi" w:eastAsia="MS Mincho" w:hAnsiTheme="minorHAnsi" w:cs="Arial"/>
          <w:color w:val="auto"/>
          <w:lang w:eastAsia="ja-JP"/>
        </w:rPr>
        <w:t xml:space="preserve">Warren, A. </w:t>
      </w:r>
      <w:r w:rsidR="005A3FEC" w:rsidRPr="00625D73">
        <w:rPr>
          <w:rFonts w:asciiTheme="minorHAnsi" w:eastAsia="MS Mincho" w:hAnsiTheme="minorHAnsi" w:cs="Arial"/>
          <w:color w:val="auto"/>
          <w:lang w:eastAsia="ja-JP"/>
        </w:rPr>
        <w:t>Desertification.</w:t>
      </w:r>
      <w:r w:rsidR="003A41FA" w:rsidRPr="00625D73">
        <w:rPr>
          <w:rFonts w:asciiTheme="minorHAnsi" w:eastAsia="MS Mincho" w:hAnsiTheme="minorHAnsi" w:cs="Arial"/>
          <w:color w:val="auto"/>
          <w:lang w:eastAsia="ja-JP"/>
        </w:rPr>
        <w:t xml:space="preserve"> </w:t>
      </w:r>
      <w:r w:rsidR="005A3FEC" w:rsidRPr="00625D73">
        <w:rPr>
          <w:rFonts w:asciiTheme="minorHAnsi" w:eastAsia="MS Mincho" w:hAnsiTheme="minorHAnsi" w:cs="Arial"/>
          <w:color w:val="auto"/>
          <w:lang w:eastAsia="ja-JP"/>
        </w:rPr>
        <w:t xml:space="preserve">In: </w:t>
      </w:r>
      <w:r w:rsidRPr="00625D73">
        <w:rPr>
          <w:rFonts w:asciiTheme="minorHAnsi" w:eastAsia="MS Mincho" w:hAnsiTheme="minorHAnsi" w:cs="Arial"/>
          <w:i/>
          <w:color w:val="auto"/>
          <w:lang w:eastAsia="ja-JP"/>
        </w:rPr>
        <w:t>The Physical Geography of Africa</w:t>
      </w:r>
      <w:r w:rsidRPr="00625D73">
        <w:rPr>
          <w:rFonts w:asciiTheme="minorHAnsi" w:eastAsia="MS Mincho" w:hAnsiTheme="minorHAnsi" w:cs="Arial"/>
          <w:color w:val="auto"/>
          <w:lang w:eastAsia="ja-JP"/>
        </w:rPr>
        <w:t>.</w:t>
      </w:r>
      <w:r w:rsidR="003A41FA" w:rsidRPr="00625D73">
        <w:rPr>
          <w:rFonts w:asciiTheme="minorHAnsi" w:eastAsia="MS Mincho" w:hAnsiTheme="minorHAnsi" w:cs="Arial"/>
          <w:color w:val="auto"/>
          <w:lang w:eastAsia="ja-JP"/>
        </w:rPr>
        <w:t xml:space="preserve"> </w:t>
      </w:r>
      <w:r w:rsidR="005A3FEC" w:rsidRPr="00625D73">
        <w:rPr>
          <w:rFonts w:asciiTheme="minorHAnsi" w:eastAsia="MS Mincho" w:hAnsiTheme="minorHAnsi" w:cs="Arial"/>
          <w:color w:val="auto"/>
          <w:lang w:eastAsia="ja-JP"/>
        </w:rPr>
        <w:t xml:space="preserve">Adams, W.M., A.S. </w:t>
      </w:r>
      <w:proofErr w:type="spellStart"/>
      <w:r w:rsidR="005A3FEC" w:rsidRPr="00625D73">
        <w:rPr>
          <w:rFonts w:asciiTheme="minorHAnsi" w:eastAsia="MS Mincho" w:hAnsiTheme="minorHAnsi" w:cs="Arial"/>
          <w:color w:val="auto"/>
          <w:lang w:eastAsia="ja-JP"/>
        </w:rPr>
        <w:t>Goudie</w:t>
      </w:r>
      <w:proofErr w:type="spellEnd"/>
      <w:r w:rsidR="005A3FEC" w:rsidRPr="00625D73">
        <w:rPr>
          <w:rFonts w:asciiTheme="minorHAnsi" w:eastAsia="MS Mincho" w:hAnsiTheme="minorHAnsi" w:cs="Arial"/>
          <w:color w:val="auto"/>
          <w:lang w:eastAsia="ja-JP"/>
        </w:rPr>
        <w:t xml:space="preserve"> and A.R. </w:t>
      </w:r>
      <w:proofErr w:type="spellStart"/>
      <w:r w:rsidR="005A3FEC" w:rsidRPr="00625D73">
        <w:rPr>
          <w:rFonts w:asciiTheme="minorHAnsi" w:eastAsia="MS Mincho" w:hAnsiTheme="minorHAnsi" w:cs="Arial"/>
          <w:color w:val="auto"/>
          <w:lang w:eastAsia="ja-JP"/>
        </w:rPr>
        <w:t>Orme</w:t>
      </w:r>
      <w:proofErr w:type="spellEnd"/>
      <w:r w:rsidR="005A3FEC" w:rsidRPr="00625D73">
        <w:rPr>
          <w:rFonts w:asciiTheme="minorHAnsi" w:eastAsia="MS Mincho" w:hAnsiTheme="minorHAnsi" w:cs="Arial"/>
          <w:color w:val="auto"/>
          <w:lang w:eastAsia="ja-JP"/>
        </w:rPr>
        <w:t xml:space="preserve">, eds., </w:t>
      </w:r>
      <w:r w:rsidRPr="00625D73">
        <w:rPr>
          <w:rFonts w:asciiTheme="minorHAnsi" w:eastAsia="MS Mincho" w:hAnsiTheme="minorHAnsi" w:cs="Arial"/>
          <w:color w:val="auto"/>
          <w:lang w:eastAsia="ja-JP"/>
        </w:rPr>
        <w:t>Oxford University Press</w:t>
      </w:r>
      <w:r w:rsidR="005A3FEC" w:rsidRPr="00625D73">
        <w:rPr>
          <w:rFonts w:asciiTheme="minorHAnsi" w:eastAsia="MS Mincho" w:hAnsiTheme="minorHAnsi" w:cs="Arial"/>
          <w:color w:val="auto"/>
          <w:lang w:eastAsia="ja-JP"/>
        </w:rPr>
        <w:t>,</w:t>
      </w:r>
      <w:r w:rsidRPr="00625D73">
        <w:rPr>
          <w:rFonts w:asciiTheme="minorHAnsi" w:eastAsia="MS Mincho" w:hAnsiTheme="minorHAnsi" w:cs="Arial"/>
          <w:color w:val="auto"/>
          <w:lang w:eastAsia="ja-JP"/>
        </w:rPr>
        <w:t xml:space="preserve"> 342-355 (1996).</w:t>
      </w:r>
    </w:p>
    <w:p w14:paraId="69480499" w14:textId="2A1F315B" w:rsidR="0015274F" w:rsidRPr="00625D73" w:rsidRDefault="0015274F" w:rsidP="0015274F">
      <w:pPr>
        <w:widowControl/>
        <w:ind w:left="360" w:hanging="360"/>
        <w:contextualSpacing/>
        <w:jc w:val="left"/>
        <w:rPr>
          <w:rFonts w:asciiTheme="minorHAnsi" w:eastAsia="MS Mincho" w:hAnsiTheme="minorHAnsi" w:cs="Arial"/>
          <w:color w:val="auto"/>
          <w:lang w:eastAsia="ja-JP"/>
        </w:rPr>
      </w:pPr>
      <w:r w:rsidRPr="00625D73">
        <w:rPr>
          <w:rFonts w:asciiTheme="minorHAnsi" w:eastAsia="MS Mincho" w:hAnsiTheme="minorHAnsi" w:cs="Arial"/>
          <w:color w:val="auto"/>
          <w:lang w:val="pt-PT" w:eastAsia="ja-JP"/>
        </w:rPr>
        <w:t>4.</w:t>
      </w:r>
      <w:r w:rsidR="003A41FA" w:rsidRPr="00625D73">
        <w:rPr>
          <w:rFonts w:asciiTheme="minorHAnsi" w:eastAsia="MS Mincho" w:hAnsiTheme="minorHAnsi" w:cs="Arial"/>
          <w:color w:val="auto"/>
          <w:lang w:val="pt-PT" w:eastAsia="ja-JP"/>
        </w:rPr>
        <w:t xml:space="preserve"> </w:t>
      </w:r>
      <w:r w:rsidRPr="00625D73">
        <w:rPr>
          <w:rFonts w:asciiTheme="minorHAnsi" w:eastAsia="MS Mincho" w:hAnsiTheme="minorHAnsi" w:cs="Arial"/>
          <w:color w:val="auto"/>
          <w:lang w:val="pt-PT" w:eastAsia="ja-JP"/>
        </w:rPr>
        <w:t xml:space="preserve">Katata, G., H. Nagai, H. Ueda, N. Agam, and P. R.Berliner. </w:t>
      </w:r>
      <w:r w:rsidRPr="00625D73">
        <w:rPr>
          <w:rFonts w:asciiTheme="minorHAnsi" w:eastAsia="MS Mincho" w:hAnsiTheme="minorHAnsi" w:cs="Arial"/>
          <w:color w:val="auto"/>
          <w:lang w:eastAsia="ja-JP"/>
        </w:rPr>
        <w:t xml:space="preserve">Development of a land surface model including evaporation and adsorption processes in the soil for the land-air exchange in arid regions. </w:t>
      </w:r>
      <w:r w:rsidRPr="00625D73">
        <w:rPr>
          <w:rFonts w:asciiTheme="minorHAnsi" w:eastAsia="MS Mincho" w:hAnsiTheme="minorHAnsi" w:cs="Arial"/>
          <w:i/>
          <w:color w:val="auto"/>
          <w:lang w:eastAsia="ja-JP"/>
        </w:rPr>
        <w:t xml:space="preserve">J. </w:t>
      </w:r>
      <w:proofErr w:type="spellStart"/>
      <w:r w:rsidRPr="00625D73">
        <w:rPr>
          <w:rFonts w:asciiTheme="minorHAnsi" w:eastAsia="MS Mincho" w:hAnsiTheme="minorHAnsi" w:cs="Arial"/>
          <w:i/>
          <w:color w:val="auto"/>
          <w:lang w:eastAsia="ja-JP"/>
        </w:rPr>
        <w:t>Hydrometeorol</w:t>
      </w:r>
      <w:proofErr w:type="spellEnd"/>
      <w:r w:rsidRPr="00625D73">
        <w:rPr>
          <w:rFonts w:asciiTheme="minorHAnsi" w:eastAsia="MS Mincho" w:hAnsiTheme="minorHAnsi" w:cs="Arial"/>
          <w:color w:val="auto"/>
          <w:lang w:eastAsia="ja-JP"/>
        </w:rPr>
        <w:t xml:space="preserve">. </w:t>
      </w:r>
      <w:r w:rsidRPr="00625D73">
        <w:rPr>
          <w:rFonts w:asciiTheme="minorHAnsi" w:eastAsia="MS Mincho" w:hAnsiTheme="minorHAnsi" w:cs="Arial"/>
          <w:b/>
          <w:color w:val="auto"/>
          <w:lang w:eastAsia="ja-JP"/>
        </w:rPr>
        <w:t>8</w:t>
      </w:r>
      <w:r w:rsidRPr="00625D73">
        <w:rPr>
          <w:rFonts w:asciiTheme="minorHAnsi" w:eastAsia="MS Mincho" w:hAnsiTheme="minorHAnsi" w:cs="Arial"/>
          <w:color w:val="auto"/>
          <w:lang w:eastAsia="ja-JP"/>
        </w:rPr>
        <w:t>, 1307-1324</w:t>
      </w:r>
      <w:r w:rsidR="005A3FEC" w:rsidRPr="00625D73">
        <w:rPr>
          <w:rFonts w:asciiTheme="minorHAnsi" w:eastAsia="MS Mincho" w:hAnsiTheme="minorHAnsi" w:cs="Arial"/>
          <w:color w:val="auto"/>
          <w:lang w:eastAsia="ja-JP"/>
        </w:rPr>
        <w:t xml:space="preserve">, </w:t>
      </w:r>
      <w:r w:rsidR="003A41FA" w:rsidRPr="00625D73">
        <w:rPr>
          <w:color w:val="auto"/>
        </w:rPr>
        <w:t xml:space="preserve">doi: </w:t>
      </w:r>
      <w:r w:rsidR="005A3FEC" w:rsidRPr="00625D73">
        <w:rPr>
          <w:color w:val="auto"/>
        </w:rPr>
        <w:t>10.1175/2007JHM829.1</w:t>
      </w:r>
      <w:r w:rsidRPr="00625D73">
        <w:rPr>
          <w:rFonts w:asciiTheme="minorHAnsi" w:eastAsia="MS Mincho" w:hAnsiTheme="minorHAnsi" w:cs="Arial"/>
          <w:color w:val="auto"/>
          <w:lang w:eastAsia="ja-JP"/>
        </w:rPr>
        <w:t xml:space="preserve"> (2007).</w:t>
      </w:r>
    </w:p>
    <w:p w14:paraId="0AE55D24" w14:textId="08264DA8" w:rsidR="0015274F" w:rsidRPr="00625D73" w:rsidRDefault="0015274F" w:rsidP="0015274F">
      <w:pPr>
        <w:widowControl/>
        <w:ind w:left="360" w:hanging="360"/>
        <w:contextualSpacing/>
        <w:jc w:val="left"/>
        <w:rPr>
          <w:rFonts w:asciiTheme="minorHAnsi" w:eastAsia="MS Mincho" w:hAnsiTheme="minorHAnsi" w:cs="Arial"/>
          <w:color w:val="auto"/>
          <w:lang w:eastAsia="ja-JP"/>
        </w:rPr>
      </w:pPr>
      <w:r w:rsidRPr="00625D73">
        <w:rPr>
          <w:rFonts w:asciiTheme="minorHAnsi" w:eastAsia="MS Mincho" w:hAnsiTheme="minorHAnsi" w:cs="Arial"/>
          <w:color w:val="auto"/>
          <w:lang w:eastAsia="ja-JP"/>
        </w:rPr>
        <w:t>5.</w:t>
      </w:r>
      <w:r w:rsidR="003A41FA" w:rsidRPr="00625D73">
        <w:rPr>
          <w:rFonts w:asciiTheme="minorHAnsi" w:eastAsia="MS Mincho" w:hAnsiTheme="minorHAnsi" w:cs="Arial"/>
          <w:color w:val="auto"/>
          <w:lang w:eastAsia="ja-JP"/>
        </w:rPr>
        <w:t xml:space="preserve"> </w:t>
      </w:r>
      <w:proofErr w:type="spellStart"/>
      <w:r w:rsidRPr="00625D73">
        <w:rPr>
          <w:rFonts w:asciiTheme="minorHAnsi" w:hAnsiTheme="minorHAnsi" w:cs="Times New Roman"/>
          <w:color w:val="auto"/>
          <w:lang w:eastAsia="ar-SA"/>
        </w:rPr>
        <w:t>Davarzani</w:t>
      </w:r>
      <w:proofErr w:type="spellEnd"/>
      <w:r w:rsidRPr="00625D73">
        <w:rPr>
          <w:rFonts w:asciiTheme="minorHAnsi" w:hAnsiTheme="minorHAnsi" w:cs="Times New Roman"/>
          <w:color w:val="auto"/>
          <w:lang w:eastAsia="ar-SA"/>
        </w:rPr>
        <w:t xml:space="preserve">, H., K.M. Smits, R. </w:t>
      </w:r>
      <w:proofErr w:type="spellStart"/>
      <w:r w:rsidRPr="00625D73">
        <w:rPr>
          <w:rFonts w:asciiTheme="minorHAnsi" w:hAnsiTheme="minorHAnsi" w:cs="Times New Roman"/>
          <w:color w:val="auto"/>
          <w:lang w:eastAsia="ar-SA"/>
        </w:rPr>
        <w:t>Tolene</w:t>
      </w:r>
      <w:proofErr w:type="spellEnd"/>
      <w:r w:rsidRPr="00625D73">
        <w:rPr>
          <w:rFonts w:asciiTheme="minorHAnsi" w:hAnsiTheme="minorHAnsi" w:cs="Times New Roman"/>
          <w:color w:val="auto"/>
          <w:lang w:eastAsia="ar-SA"/>
        </w:rPr>
        <w:t xml:space="preserve"> and T.H. </w:t>
      </w:r>
      <w:proofErr w:type="spellStart"/>
      <w:r w:rsidRPr="00625D73">
        <w:rPr>
          <w:rFonts w:asciiTheme="minorHAnsi" w:hAnsiTheme="minorHAnsi" w:cs="Times New Roman"/>
          <w:color w:val="auto"/>
          <w:lang w:eastAsia="ar-SA"/>
        </w:rPr>
        <w:t>Illangasekare</w:t>
      </w:r>
      <w:proofErr w:type="spellEnd"/>
      <w:r w:rsidRPr="00625D73">
        <w:rPr>
          <w:rFonts w:asciiTheme="minorHAnsi" w:hAnsiTheme="minorHAnsi" w:cs="Times New Roman"/>
          <w:color w:val="auto"/>
          <w:lang w:eastAsia="ar-SA"/>
        </w:rPr>
        <w:t xml:space="preserve">. Study of the effect of wind speed on evaporation from soil through integrated modeling of atmospheric boundary layer and shallow subsurface. </w:t>
      </w:r>
      <w:r w:rsidRPr="00625D73">
        <w:rPr>
          <w:rFonts w:asciiTheme="minorHAnsi" w:hAnsiTheme="minorHAnsi" w:cs="Times New Roman"/>
          <w:i/>
          <w:color w:val="auto"/>
          <w:lang w:eastAsia="ar-SA"/>
        </w:rPr>
        <w:t xml:space="preserve">Water </w:t>
      </w:r>
      <w:proofErr w:type="spellStart"/>
      <w:r w:rsidRPr="00625D73">
        <w:rPr>
          <w:rFonts w:asciiTheme="minorHAnsi" w:hAnsiTheme="minorHAnsi" w:cs="Times New Roman"/>
          <w:i/>
          <w:color w:val="auto"/>
          <w:lang w:eastAsia="ar-SA"/>
        </w:rPr>
        <w:t>Resour</w:t>
      </w:r>
      <w:proofErr w:type="spellEnd"/>
      <w:r w:rsidRPr="00625D73">
        <w:rPr>
          <w:rFonts w:asciiTheme="minorHAnsi" w:hAnsiTheme="minorHAnsi" w:cs="Times New Roman"/>
          <w:i/>
          <w:color w:val="auto"/>
          <w:lang w:eastAsia="ar-SA"/>
        </w:rPr>
        <w:t>. Res</w:t>
      </w:r>
      <w:r w:rsidRPr="00625D73">
        <w:rPr>
          <w:rFonts w:asciiTheme="minorHAnsi" w:hAnsiTheme="minorHAnsi" w:cs="Times New Roman"/>
          <w:color w:val="auto"/>
          <w:lang w:eastAsia="ar-SA"/>
        </w:rPr>
        <w:t>.</w:t>
      </w:r>
      <w:r w:rsidRPr="00625D73">
        <w:rPr>
          <w:rFonts w:asciiTheme="minorHAnsi" w:eastAsia="AdvTimNR-R" w:hAnsiTheme="minorHAnsi" w:cs="Times New Roman"/>
          <w:color w:val="auto"/>
        </w:rPr>
        <w:t xml:space="preserve"> </w:t>
      </w:r>
      <w:r w:rsidRPr="00625D73">
        <w:rPr>
          <w:rFonts w:asciiTheme="minorHAnsi" w:eastAsia="AdvTimNR-R" w:hAnsiTheme="minorHAnsi" w:cs="Times New Roman"/>
          <w:b/>
          <w:color w:val="auto"/>
        </w:rPr>
        <w:t>50,</w:t>
      </w:r>
      <w:r w:rsidRPr="00625D73">
        <w:rPr>
          <w:rFonts w:asciiTheme="minorHAnsi" w:eastAsia="AdvTimNR-R" w:hAnsiTheme="minorHAnsi" w:cs="Times New Roman"/>
          <w:color w:val="auto"/>
        </w:rPr>
        <w:t xml:space="preserve"> </w:t>
      </w:r>
      <w:r w:rsidR="003A41FA" w:rsidRPr="00625D73">
        <w:rPr>
          <w:rFonts w:asciiTheme="minorHAnsi" w:eastAsia="AdvTimNR-R" w:hAnsiTheme="minorHAnsi" w:cs="Times New Roman"/>
          <w:color w:val="auto"/>
        </w:rPr>
        <w:t xml:space="preserve">doi: </w:t>
      </w:r>
      <w:r w:rsidRPr="00625D73">
        <w:rPr>
          <w:rFonts w:asciiTheme="minorHAnsi" w:eastAsia="AdvTimNR-R" w:hAnsiTheme="minorHAnsi" w:cs="Times New Roman"/>
          <w:color w:val="auto"/>
        </w:rPr>
        <w:t>10.1002/2013WR013952 (2014).</w:t>
      </w:r>
    </w:p>
    <w:p w14:paraId="1C32F5B6" w14:textId="6E59FB6C" w:rsidR="0015274F" w:rsidRPr="00625D73" w:rsidRDefault="0015274F" w:rsidP="0015274F">
      <w:pPr>
        <w:pStyle w:val="ListParagraph"/>
        <w:ind w:left="360" w:hanging="360"/>
        <w:rPr>
          <w:rFonts w:asciiTheme="minorHAnsi" w:hAnsiTheme="minorHAnsi" w:cs="Times New Roman"/>
          <w:color w:val="auto"/>
        </w:rPr>
      </w:pPr>
      <w:r w:rsidRPr="00625D73">
        <w:rPr>
          <w:rFonts w:asciiTheme="minorHAnsi" w:eastAsia="AdvTimNR-R" w:hAnsiTheme="minorHAnsi" w:cs="Times New Roman"/>
          <w:color w:val="auto"/>
        </w:rPr>
        <w:t>6.</w:t>
      </w:r>
      <w:r w:rsidR="003A41FA" w:rsidRPr="00625D73">
        <w:rPr>
          <w:rFonts w:asciiTheme="minorHAnsi" w:eastAsia="AdvTimNR-R" w:hAnsiTheme="minorHAnsi" w:cs="Times New Roman"/>
          <w:color w:val="auto"/>
        </w:rPr>
        <w:t xml:space="preserve"> </w:t>
      </w:r>
      <w:proofErr w:type="spellStart"/>
      <w:r w:rsidRPr="00625D73">
        <w:rPr>
          <w:rFonts w:asciiTheme="minorHAnsi" w:hAnsiTheme="minorHAnsi" w:cs="Times New Roman"/>
          <w:color w:val="auto"/>
        </w:rPr>
        <w:t>Heitman</w:t>
      </w:r>
      <w:proofErr w:type="spellEnd"/>
      <w:r w:rsidRPr="00625D73">
        <w:rPr>
          <w:rFonts w:asciiTheme="minorHAnsi" w:hAnsiTheme="minorHAnsi" w:cs="Times New Roman"/>
          <w:color w:val="auto"/>
        </w:rPr>
        <w:t xml:space="preserve">, J. L., R. Horton, T. Ren, I. N. </w:t>
      </w:r>
      <w:proofErr w:type="spellStart"/>
      <w:r w:rsidRPr="00625D73">
        <w:rPr>
          <w:rFonts w:asciiTheme="minorHAnsi" w:hAnsiTheme="minorHAnsi" w:cs="Times New Roman"/>
          <w:color w:val="auto"/>
        </w:rPr>
        <w:t>Nassar</w:t>
      </w:r>
      <w:proofErr w:type="spellEnd"/>
      <w:r w:rsidRPr="00625D73">
        <w:rPr>
          <w:rFonts w:asciiTheme="minorHAnsi" w:hAnsiTheme="minorHAnsi" w:cs="Times New Roman"/>
          <w:color w:val="auto"/>
        </w:rPr>
        <w:t xml:space="preserve">, and D. D. Davis. A test of coupled soil heat and water transfer prediction under transient boundary temperatures. </w:t>
      </w:r>
      <w:r w:rsidRPr="00625D73">
        <w:rPr>
          <w:rFonts w:asciiTheme="minorHAnsi" w:hAnsiTheme="minorHAnsi" w:cs="Times New Roman"/>
          <w:i/>
          <w:color w:val="auto"/>
        </w:rPr>
        <w:t>Soil Sci. Soc. Am. J.</w:t>
      </w:r>
      <w:r w:rsidRPr="00625D73">
        <w:rPr>
          <w:rFonts w:asciiTheme="minorHAnsi" w:hAnsiTheme="minorHAnsi" w:cs="Times New Roman"/>
          <w:color w:val="auto"/>
        </w:rPr>
        <w:t xml:space="preserve"> </w:t>
      </w:r>
      <w:r w:rsidRPr="00625D73">
        <w:rPr>
          <w:rFonts w:asciiTheme="minorHAnsi" w:hAnsiTheme="minorHAnsi" w:cs="Times New Roman"/>
          <w:b/>
          <w:color w:val="auto"/>
        </w:rPr>
        <w:t>72</w:t>
      </w:r>
      <w:r w:rsidR="005A3FEC" w:rsidRPr="00625D73">
        <w:rPr>
          <w:rFonts w:asciiTheme="minorHAnsi" w:hAnsiTheme="minorHAnsi" w:cs="Times New Roman"/>
          <w:b/>
          <w:color w:val="auto"/>
        </w:rPr>
        <w:t xml:space="preserve"> </w:t>
      </w:r>
      <w:r w:rsidR="005A3FEC" w:rsidRPr="00625D73">
        <w:rPr>
          <w:rFonts w:asciiTheme="minorHAnsi" w:hAnsiTheme="minorHAnsi" w:cs="Times New Roman"/>
          <w:color w:val="auto"/>
        </w:rPr>
        <w:t>(5)</w:t>
      </w:r>
      <w:r w:rsidRPr="00625D73">
        <w:rPr>
          <w:rFonts w:asciiTheme="minorHAnsi" w:hAnsiTheme="minorHAnsi" w:cs="Times New Roman"/>
          <w:color w:val="auto"/>
        </w:rPr>
        <w:t xml:space="preserve">, 1197–1207, </w:t>
      </w:r>
      <w:r w:rsidR="003A41FA" w:rsidRPr="00625D73">
        <w:rPr>
          <w:rFonts w:asciiTheme="minorHAnsi" w:hAnsiTheme="minorHAnsi" w:cs="Times New Roman"/>
          <w:color w:val="auto"/>
        </w:rPr>
        <w:t xml:space="preserve">doi: </w:t>
      </w:r>
      <w:r w:rsidR="005A3FEC" w:rsidRPr="00625D73">
        <w:rPr>
          <w:color w:val="auto"/>
        </w:rPr>
        <w:t>10.2136/sssaj2007.0234</w:t>
      </w:r>
      <w:r w:rsidR="005A3FEC" w:rsidRPr="00625D73">
        <w:rPr>
          <w:rFonts w:asciiTheme="minorHAnsi" w:hAnsiTheme="minorHAnsi" w:cs="Times New Roman"/>
          <w:color w:val="auto"/>
        </w:rPr>
        <w:t xml:space="preserve"> </w:t>
      </w:r>
      <w:r w:rsidRPr="00625D73">
        <w:rPr>
          <w:rFonts w:asciiTheme="minorHAnsi" w:hAnsiTheme="minorHAnsi" w:cs="Times New Roman"/>
          <w:color w:val="auto"/>
        </w:rPr>
        <w:t>(2008).</w:t>
      </w:r>
    </w:p>
    <w:p w14:paraId="6A091378" w14:textId="204AF029" w:rsidR="0015274F" w:rsidRPr="00625D73" w:rsidRDefault="0015274F" w:rsidP="0015274F">
      <w:pPr>
        <w:pStyle w:val="ListParagraph"/>
        <w:ind w:left="360" w:hanging="360"/>
        <w:rPr>
          <w:rFonts w:asciiTheme="minorHAnsi" w:hAnsiTheme="minorHAnsi" w:cs="Times New Roman"/>
          <w:color w:val="auto"/>
          <w:lang w:eastAsia="ar-SA"/>
        </w:rPr>
      </w:pPr>
      <w:r w:rsidRPr="00625D73">
        <w:rPr>
          <w:rFonts w:asciiTheme="minorHAnsi" w:hAnsiTheme="minorHAnsi" w:cs="Times New Roman"/>
          <w:color w:val="auto"/>
        </w:rPr>
        <w:t>7.</w:t>
      </w:r>
      <w:r w:rsidR="003A41FA" w:rsidRPr="00625D73">
        <w:rPr>
          <w:rFonts w:asciiTheme="minorHAnsi" w:hAnsiTheme="minorHAnsi" w:cs="Times New Roman"/>
          <w:color w:val="auto"/>
        </w:rPr>
        <w:t xml:space="preserve"> </w:t>
      </w:r>
      <w:proofErr w:type="spellStart"/>
      <w:r w:rsidRPr="00625D73">
        <w:rPr>
          <w:rFonts w:asciiTheme="minorHAnsi" w:hAnsiTheme="minorHAnsi" w:cs="Times New Roman"/>
          <w:color w:val="auto"/>
        </w:rPr>
        <w:t>Gurr</w:t>
      </w:r>
      <w:proofErr w:type="spellEnd"/>
      <w:r w:rsidRPr="00625D73">
        <w:rPr>
          <w:rFonts w:asciiTheme="minorHAnsi" w:hAnsiTheme="minorHAnsi" w:cs="Times New Roman"/>
          <w:color w:val="auto"/>
        </w:rPr>
        <w:t xml:space="preserve">, C. G., T. J. Marshall, and J. T. Hutton. Movement of water in soil due to a temperature gradient. </w:t>
      </w:r>
      <w:r w:rsidRPr="00625D73">
        <w:rPr>
          <w:rFonts w:asciiTheme="minorHAnsi" w:hAnsiTheme="minorHAnsi" w:cs="Times New Roman"/>
          <w:i/>
          <w:color w:val="auto"/>
        </w:rPr>
        <w:t>Soil Sci.</w:t>
      </w:r>
      <w:r w:rsidRPr="00625D73">
        <w:rPr>
          <w:rFonts w:asciiTheme="minorHAnsi" w:hAnsiTheme="minorHAnsi" w:cs="Times New Roman"/>
          <w:color w:val="auto"/>
        </w:rPr>
        <w:t xml:space="preserve"> </w:t>
      </w:r>
      <w:r w:rsidRPr="00625D73">
        <w:rPr>
          <w:rFonts w:asciiTheme="minorHAnsi" w:hAnsiTheme="minorHAnsi" w:cs="Times New Roman"/>
          <w:b/>
          <w:color w:val="auto"/>
        </w:rPr>
        <w:t>74</w:t>
      </w:r>
      <w:r w:rsidRPr="00625D73">
        <w:rPr>
          <w:rFonts w:asciiTheme="minorHAnsi" w:hAnsiTheme="minorHAnsi" w:cs="Times New Roman"/>
          <w:color w:val="auto"/>
        </w:rPr>
        <w:t>, 335–345 (1952).</w:t>
      </w:r>
    </w:p>
    <w:p w14:paraId="793CBFF4" w14:textId="7D0C7F08" w:rsidR="0015274F" w:rsidRPr="00625D73" w:rsidRDefault="0015274F" w:rsidP="0015274F">
      <w:pPr>
        <w:ind w:left="360" w:hanging="360"/>
        <w:contextualSpacing/>
        <w:jc w:val="left"/>
        <w:rPr>
          <w:rFonts w:asciiTheme="minorHAnsi" w:hAnsiTheme="minorHAnsi" w:cs="Times New Roman"/>
          <w:color w:val="auto"/>
        </w:rPr>
      </w:pPr>
      <w:r w:rsidRPr="00625D73">
        <w:rPr>
          <w:rFonts w:asciiTheme="minorHAnsi" w:hAnsiTheme="minorHAnsi" w:cs="Times New Roman"/>
          <w:color w:val="auto"/>
        </w:rPr>
        <w:t>8.</w:t>
      </w:r>
      <w:r w:rsidR="003A41FA" w:rsidRPr="00625D73">
        <w:rPr>
          <w:rFonts w:asciiTheme="minorHAnsi" w:hAnsiTheme="minorHAnsi" w:cs="Times New Roman"/>
          <w:color w:val="auto"/>
        </w:rPr>
        <w:t xml:space="preserve"> </w:t>
      </w:r>
      <w:proofErr w:type="spellStart"/>
      <w:r w:rsidRPr="00625D73">
        <w:rPr>
          <w:rFonts w:asciiTheme="minorHAnsi" w:hAnsiTheme="minorHAnsi" w:cs="Times New Roman"/>
          <w:color w:val="auto"/>
        </w:rPr>
        <w:t>Nassar</w:t>
      </w:r>
      <w:proofErr w:type="spellEnd"/>
      <w:r w:rsidRPr="00625D73">
        <w:rPr>
          <w:rFonts w:asciiTheme="minorHAnsi" w:hAnsiTheme="minorHAnsi" w:cs="Times New Roman"/>
          <w:color w:val="auto"/>
        </w:rPr>
        <w:t xml:space="preserve">, I. N., and R. Horton. Water transport in unsaturated non-isothermal salty soil: experimental results. </w:t>
      </w:r>
      <w:r w:rsidRPr="00625D73">
        <w:rPr>
          <w:rFonts w:asciiTheme="minorHAnsi" w:hAnsiTheme="minorHAnsi" w:cs="Times New Roman"/>
          <w:i/>
          <w:color w:val="auto"/>
        </w:rPr>
        <w:t>Soil Sci. Soc. Am. J.</w:t>
      </w:r>
      <w:r w:rsidRPr="00625D73">
        <w:rPr>
          <w:rFonts w:asciiTheme="minorHAnsi" w:hAnsiTheme="minorHAnsi" w:cs="Times New Roman"/>
          <w:color w:val="auto"/>
        </w:rPr>
        <w:t xml:space="preserve"> </w:t>
      </w:r>
      <w:r w:rsidRPr="00625D73">
        <w:rPr>
          <w:rFonts w:asciiTheme="minorHAnsi" w:hAnsiTheme="minorHAnsi" w:cs="Times New Roman"/>
          <w:b/>
          <w:color w:val="auto"/>
        </w:rPr>
        <w:t>53</w:t>
      </w:r>
      <w:r w:rsidRPr="00625D73">
        <w:rPr>
          <w:rFonts w:asciiTheme="minorHAnsi" w:hAnsiTheme="minorHAnsi" w:cs="Times New Roman"/>
          <w:color w:val="auto"/>
        </w:rPr>
        <w:t xml:space="preserve">, 1323–1329 (1989). </w:t>
      </w:r>
    </w:p>
    <w:p w14:paraId="2A9CD9EB" w14:textId="32FF91B3" w:rsidR="0015274F" w:rsidRPr="00625D73" w:rsidRDefault="0015274F" w:rsidP="0015274F">
      <w:pPr>
        <w:ind w:left="360" w:hanging="360"/>
        <w:contextualSpacing/>
        <w:jc w:val="left"/>
        <w:rPr>
          <w:rFonts w:asciiTheme="minorHAnsi" w:hAnsiTheme="minorHAnsi" w:cs="Times New Roman"/>
          <w:color w:val="auto"/>
        </w:rPr>
      </w:pPr>
      <w:r w:rsidRPr="00625D73">
        <w:rPr>
          <w:rFonts w:asciiTheme="minorHAnsi" w:hAnsiTheme="minorHAnsi" w:cs="Times New Roman"/>
          <w:color w:val="auto"/>
        </w:rPr>
        <w:t>9.</w:t>
      </w:r>
      <w:r w:rsidR="003A41FA" w:rsidRPr="00625D73">
        <w:rPr>
          <w:rFonts w:asciiTheme="minorHAnsi" w:hAnsiTheme="minorHAnsi" w:cs="Times New Roman"/>
          <w:color w:val="auto"/>
        </w:rPr>
        <w:t xml:space="preserve"> </w:t>
      </w:r>
      <w:proofErr w:type="spellStart"/>
      <w:r w:rsidRPr="00625D73">
        <w:rPr>
          <w:rFonts w:asciiTheme="minorHAnsi" w:hAnsiTheme="minorHAnsi" w:cs="Times New Roman"/>
          <w:color w:val="auto"/>
        </w:rPr>
        <w:t>Prunty</w:t>
      </w:r>
      <w:proofErr w:type="spellEnd"/>
      <w:r w:rsidRPr="00625D73">
        <w:rPr>
          <w:rFonts w:asciiTheme="minorHAnsi" w:hAnsiTheme="minorHAnsi" w:cs="Times New Roman"/>
          <w:color w:val="auto"/>
        </w:rPr>
        <w:t xml:space="preserve">, L., and R. Horton. Steady-state Temperature Distribution in </w:t>
      </w:r>
      <w:proofErr w:type="spellStart"/>
      <w:r w:rsidRPr="00625D73">
        <w:rPr>
          <w:rFonts w:asciiTheme="minorHAnsi" w:hAnsiTheme="minorHAnsi" w:cs="Times New Roman"/>
          <w:color w:val="auto"/>
        </w:rPr>
        <w:t>Nonisothermal</w:t>
      </w:r>
      <w:proofErr w:type="spellEnd"/>
      <w:r w:rsidRPr="00625D73">
        <w:rPr>
          <w:rFonts w:asciiTheme="minorHAnsi" w:hAnsiTheme="minorHAnsi" w:cs="Times New Roman"/>
          <w:color w:val="auto"/>
        </w:rPr>
        <w:t xml:space="preserve"> unsaturated closed soil cells. </w:t>
      </w:r>
      <w:r w:rsidRPr="00625D73">
        <w:rPr>
          <w:rFonts w:asciiTheme="minorHAnsi" w:hAnsiTheme="minorHAnsi" w:cs="Times New Roman"/>
          <w:i/>
          <w:color w:val="auto"/>
        </w:rPr>
        <w:t xml:space="preserve">Soil Sci. Soc. Am. J. </w:t>
      </w:r>
      <w:r w:rsidRPr="00625D73">
        <w:rPr>
          <w:rFonts w:asciiTheme="minorHAnsi" w:hAnsiTheme="minorHAnsi" w:cs="Times New Roman"/>
          <w:b/>
          <w:color w:val="auto"/>
        </w:rPr>
        <w:t>58</w:t>
      </w:r>
      <w:r w:rsidRPr="00625D73">
        <w:rPr>
          <w:rFonts w:asciiTheme="minorHAnsi" w:hAnsiTheme="minorHAnsi" w:cs="Times New Roman"/>
          <w:color w:val="auto"/>
        </w:rPr>
        <w:t>, 1358–1363 (1994).</w:t>
      </w:r>
    </w:p>
    <w:p w14:paraId="5E60E3F6" w14:textId="033233FB" w:rsidR="0015274F" w:rsidRPr="00625D73" w:rsidRDefault="0015274F" w:rsidP="005A3FEC">
      <w:pPr>
        <w:ind w:left="360" w:hanging="360"/>
        <w:rPr>
          <w:rFonts w:ascii="Times New Roman" w:hAnsi="Times New Roman" w:cs="Times New Roman"/>
          <w:color w:val="auto"/>
        </w:rPr>
      </w:pPr>
      <w:r w:rsidRPr="00625D73">
        <w:rPr>
          <w:rFonts w:asciiTheme="minorHAnsi" w:hAnsiTheme="minorHAnsi" w:cs="Times New Roman"/>
          <w:color w:val="auto"/>
        </w:rPr>
        <w:t xml:space="preserve">10. Bachmann, J., R. Horton, T. Ren, and R. R. van der </w:t>
      </w:r>
      <w:proofErr w:type="spellStart"/>
      <w:r w:rsidRPr="00625D73">
        <w:rPr>
          <w:rFonts w:asciiTheme="minorHAnsi" w:hAnsiTheme="minorHAnsi" w:cs="Times New Roman"/>
          <w:color w:val="auto"/>
        </w:rPr>
        <w:t>Ploeg</w:t>
      </w:r>
      <w:proofErr w:type="spellEnd"/>
      <w:r w:rsidRPr="00625D73">
        <w:rPr>
          <w:rFonts w:asciiTheme="minorHAnsi" w:hAnsiTheme="minorHAnsi" w:cs="Times New Roman"/>
          <w:color w:val="auto"/>
        </w:rPr>
        <w:t xml:space="preserve">. Comparison of the thermal properties of four </w:t>
      </w:r>
      <w:proofErr w:type="spellStart"/>
      <w:r w:rsidRPr="00625D73">
        <w:rPr>
          <w:rFonts w:asciiTheme="minorHAnsi" w:hAnsiTheme="minorHAnsi" w:cs="Times New Roman"/>
          <w:color w:val="auto"/>
        </w:rPr>
        <w:t>wettable</w:t>
      </w:r>
      <w:proofErr w:type="spellEnd"/>
      <w:r w:rsidRPr="00625D73">
        <w:rPr>
          <w:rFonts w:asciiTheme="minorHAnsi" w:hAnsiTheme="minorHAnsi" w:cs="Times New Roman"/>
          <w:color w:val="auto"/>
        </w:rPr>
        <w:t xml:space="preserve"> and four water-repellent soils. </w:t>
      </w:r>
      <w:r w:rsidRPr="00625D73">
        <w:rPr>
          <w:rFonts w:asciiTheme="minorHAnsi" w:hAnsiTheme="minorHAnsi" w:cs="Times New Roman"/>
          <w:i/>
          <w:color w:val="auto"/>
        </w:rPr>
        <w:t>Soil Sci. Soc. Am. J</w:t>
      </w:r>
      <w:r w:rsidRPr="00625D73">
        <w:rPr>
          <w:rFonts w:asciiTheme="minorHAnsi" w:hAnsiTheme="minorHAnsi" w:cs="Times New Roman"/>
          <w:color w:val="auto"/>
        </w:rPr>
        <w:t xml:space="preserve">. </w:t>
      </w:r>
      <w:r w:rsidRPr="00625D73">
        <w:rPr>
          <w:rFonts w:asciiTheme="minorHAnsi" w:hAnsiTheme="minorHAnsi" w:cs="Times New Roman"/>
          <w:b/>
          <w:color w:val="auto"/>
        </w:rPr>
        <w:t>65</w:t>
      </w:r>
      <w:r w:rsidR="005A3FEC" w:rsidRPr="00625D73">
        <w:rPr>
          <w:rFonts w:asciiTheme="minorHAnsi" w:hAnsiTheme="minorHAnsi" w:cs="Times New Roman"/>
          <w:b/>
          <w:color w:val="auto"/>
        </w:rPr>
        <w:t xml:space="preserve"> </w:t>
      </w:r>
      <w:r w:rsidR="005A3FEC" w:rsidRPr="00625D73">
        <w:rPr>
          <w:rFonts w:asciiTheme="minorHAnsi" w:hAnsiTheme="minorHAnsi" w:cs="Times New Roman"/>
          <w:color w:val="auto"/>
        </w:rPr>
        <w:t>(6)</w:t>
      </w:r>
      <w:r w:rsidRPr="00625D73">
        <w:rPr>
          <w:rFonts w:asciiTheme="minorHAnsi" w:hAnsiTheme="minorHAnsi" w:cs="Times New Roman"/>
          <w:color w:val="auto"/>
        </w:rPr>
        <w:t>, 1675–1679</w:t>
      </w:r>
      <w:r w:rsidR="005A3FEC" w:rsidRPr="00625D73">
        <w:rPr>
          <w:rFonts w:asciiTheme="minorHAnsi" w:hAnsiTheme="minorHAnsi" w:cs="Times New Roman"/>
          <w:color w:val="auto"/>
        </w:rPr>
        <w:t xml:space="preserve">, </w:t>
      </w:r>
      <w:r w:rsidR="003A41FA" w:rsidRPr="00625D73">
        <w:rPr>
          <w:rFonts w:ascii="Times New Roman" w:hAnsi="Times New Roman" w:cs="Times New Roman"/>
          <w:color w:val="auto"/>
        </w:rPr>
        <w:t xml:space="preserve">doi: </w:t>
      </w:r>
      <w:r w:rsidR="005A3FEC" w:rsidRPr="00625D73">
        <w:rPr>
          <w:rFonts w:ascii="Times New Roman" w:hAnsi="Times New Roman" w:cs="Times New Roman"/>
          <w:color w:val="auto"/>
        </w:rPr>
        <w:t xml:space="preserve">10.2136/sssaj2001.1675 </w:t>
      </w:r>
      <w:r w:rsidRPr="00625D73">
        <w:rPr>
          <w:rFonts w:asciiTheme="minorHAnsi" w:hAnsiTheme="minorHAnsi" w:cs="Times New Roman"/>
          <w:color w:val="auto"/>
        </w:rPr>
        <w:t>(2001).</w:t>
      </w:r>
    </w:p>
    <w:p w14:paraId="46163B2B" w14:textId="6081DD78" w:rsidR="0015274F" w:rsidRPr="00625D73" w:rsidRDefault="0015274F" w:rsidP="0015274F">
      <w:pPr>
        <w:ind w:left="360" w:hanging="360"/>
        <w:contextualSpacing/>
        <w:jc w:val="left"/>
        <w:rPr>
          <w:rFonts w:asciiTheme="minorHAnsi" w:hAnsiTheme="minorHAnsi" w:cs="Times New Roman"/>
          <w:color w:val="auto"/>
        </w:rPr>
      </w:pPr>
      <w:r w:rsidRPr="00625D73">
        <w:rPr>
          <w:rFonts w:asciiTheme="minorHAnsi" w:hAnsiTheme="minorHAnsi" w:cs="Times New Roman"/>
          <w:color w:val="auto"/>
        </w:rPr>
        <w:t xml:space="preserve">11. Smits, K. M., T. </w:t>
      </w:r>
      <w:proofErr w:type="spellStart"/>
      <w:r w:rsidRPr="00625D73">
        <w:rPr>
          <w:rFonts w:asciiTheme="minorHAnsi" w:hAnsiTheme="minorHAnsi" w:cs="Times New Roman"/>
          <w:color w:val="auto"/>
        </w:rPr>
        <w:t>Sakaki</w:t>
      </w:r>
      <w:proofErr w:type="spellEnd"/>
      <w:r w:rsidRPr="00625D73">
        <w:rPr>
          <w:rFonts w:asciiTheme="minorHAnsi" w:hAnsiTheme="minorHAnsi" w:cs="Times New Roman"/>
          <w:color w:val="auto"/>
        </w:rPr>
        <w:t xml:space="preserve">, A. </w:t>
      </w:r>
      <w:proofErr w:type="spellStart"/>
      <w:r w:rsidRPr="00625D73">
        <w:rPr>
          <w:rFonts w:asciiTheme="minorHAnsi" w:hAnsiTheme="minorHAnsi" w:cs="Times New Roman"/>
          <w:color w:val="auto"/>
        </w:rPr>
        <w:t>Limsuwat</w:t>
      </w:r>
      <w:proofErr w:type="spellEnd"/>
      <w:r w:rsidRPr="00625D73">
        <w:rPr>
          <w:rFonts w:asciiTheme="minorHAnsi" w:hAnsiTheme="minorHAnsi" w:cs="Times New Roman"/>
          <w:color w:val="auto"/>
        </w:rPr>
        <w:t xml:space="preserve">, and T. H. </w:t>
      </w:r>
      <w:proofErr w:type="spellStart"/>
      <w:r w:rsidRPr="00625D73">
        <w:rPr>
          <w:rFonts w:asciiTheme="minorHAnsi" w:hAnsiTheme="minorHAnsi" w:cs="Times New Roman"/>
          <w:color w:val="auto"/>
        </w:rPr>
        <w:t>Illangasekare</w:t>
      </w:r>
      <w:proofErr w:type="spellEnd"/>
      <w:r w:rsidRPr="00625D73">
        <w:rPr>
          <w:rFonts w:asciiTheme="minorHAnsi" w:hAnsiTheme="minorHAnsi" w:cs="Times New Roman"/>
          <w:color w:val="auto"/>
        </w:rPr>
        <w:t xml:space="preserve">. Thermal conductivity of sands under varying moisture and porosity in drainage-wetting cycles. </w:t>
      </w:r>
      <w:proofErr w:type="spellStart"/>
      <w:r w:rsidRPr="00625D73">
        <w:rPr>
          <w:rFonts w:asciiTheme="minorHAnsi" w:hAnsiTheme="minorHAnsi" w:cs="Times New Roman"/>
          <w:i/>
          <w:color w:val="auto"/>
        </w:rPr>
        <w:t>Vadose</w:t>
      </w:r>
      <w:proofErr w:type="spellEnd"/>
      <w:r w:rsidRPr="00625D73">
        <w:rPr>
          <w:rFonts w:asciiTheme="minorHAnsi" w:hAnsiTheme="minorHAnsi" w:cs="Times New Roman"/>
          <w:i/>
          <w:color w:val="auto"/>
        </w:rPr>
        <w:t xml:space="preserve"> Zone J.</w:t>
      </w:r>
      <w:r w:rsidRPr="00625D73">
        <w:rPr>
          <w:rFonts w:asciiTheme="minorHAnsi" w:hAnsiTheme="minorHAnsi" w:cs="Times New Roman"/>
          <w:color w:val="auto"/>
        </w:rPr>
        <w:t xml:space="preserve"> </w:t>
      </w:r>
      <w:r w:rsidRPr="00625D73">
        <w:rPr>
          <w:rFonts w:asciiTheme="minorHAnsi" w:hAnsiTheme="minorHAnsi" w:cs="Times New Roman"/>
          <w:b/>
          <w:color w:val="auto"/>
        </w:rPr>
        <w:t>9</w:t>
      </w:r>
      <w:r w:rsidRPr="00625D73">
        <w:rPr>
          <w:rFonts w:asciiTheme="minorHAnsi" w:hAnsiTheme="minorHAnsi" w:cs="Times New Roman"/>
          <w:color w:val="auto"/>
        </w:rPr>
        <w:t xml:space="preserve">, 1-9, </w:t>
      </w:r>
      <w:r w:rsidR="003A41FA" w:rsidRPr="00625D73">
        <w:rPr>
          <w:rFonts w:asciiTheme="minorHAnsi" w:hAnsiTheme="minorHAnsi" w:cs="Times New Roman"/>
          <w:color w:val="auto"/>
        </w:rPr>
        <w:t xml:space="preserve">doi: </w:t>
      </w:r>
      <w:r w:rsidRPr="00625D73">
        <w:rPr>
          <w:rFonts w:asciiTheme="minorHAnsi" w:hAnsiTheme="minorHAnsi" w:cs="Times New Roman"/>
          <w:color w:val="auto"/>
        </w:rPr>
        <w:t>10.2136/vzj2009.0095 (2010).</w:t>
      </w:r>
    </w:p>
    <w:p w14:paraId="5DE8C28D" w14:textId="11AC9E65" w:rsidR="0015274F" w:rsidRPr="00625D73" w:rsidRDefault="0015274F" w:rsidP="0015274F">
      <w:pPr>
        <w:tabs>
          <w:tab w:val="center" w:pos="8222"/>
        </w:tabs>
        <w:ind w:left="360" w:hanging="360"/>
        <w:contextualSpacing/>
        <w:rPr>
          <w:rFonts w:asciiTheme="minorHAnsi" w:hAnsiTheme="minorHAnsi"/>
          <w:color w:val="auto"/>
        </w:rPr>
      </w:pPr>
      <w:r w:rsidRPr="00625D73">
        <w:rPr>
          <w:rFonts w:asciiTheme="minorHAnsi" w:hAnsiTheme="minorHAnsi"/>
          <w:color w:val="auto"/>
        </w:rPr>
        <w:t xml:space="preserve">12. </w:t>
      </w:r>
      <w:proofErr w:type="spellStart"/>
      <w:r w:rsidRPr="00625D73">
        <w:rPr>
          <w:rFonts w:asciiTheme="minorHAnsi" w:hAnsiTheme="minorHAnsi"/>
          <w:color w:val="auto"/>
        </w:rPr>
        <w:t>Sakaki</w:t>
      </w:r>
      <w:proofErr w:type="spellEnd"/>
      <w:r w:rsidRPr="00625D73">
        <w:rPr>
          <w:rFonts w:asciiTheme="minorHAnsi" w:hAnsiTheme="minorHAnsi"/>
          <w:color w:val="auto"/>
        </w:rPr>
        <w:t xml:space="preserve">, T., </w:t>
      </w:r>
      <w:proofErr w:type="spellStart"/>
      <w:r w:rsidRPr="00625D73">
        <w:rPr>
          <w:rFonts w:asciiTheme="minorHAnsi" w:hAnsiTheme="minorHAnsi"/>
          <w:color w:val="auto"/>
        </w:rPr>
        <w:t>Limsuwat</w:t>
      </w:r>
      <w:proofErr w:type="spellEnd"/>
      <w:r w:rsidRPr="00625D73">
        <w:rPr>
          <w:rFonts w:asciiTheme="minorHAnsi" w:hAnsiTheme="minorHAnsi"/>
          <w:color w:val="auto"/>
        </w:rPr>
        <w:t xml:space="preserve">, A., Smits, K. M. and T.H. </w:t>
      </w:r>
      <w:proofErr w:type="spellStart"/>
      <w:r w:rsidRPr="00625D73">
        <w:rPr>
          <w:rFonts w:asciiTheme="minorHAnsi" w:hAnsiTheme="minorHAnsi"/>
          <w:color w:val="auto"/>
        </w:rPr>
        <w:t>Illangasekare</w:t>
      </w:r>
      <w:proofErr w:type="spellEnd"/>
      <w:r w:rsidRPr="00625D73">
        <w:rPr>
          <w:rFonts w:asciiTheme="minorHAnsi" w:hAnsiTheme="minorHAnsi"/>
          <w:color w:val="auto"/>
        </w:rPr>
        <w:t xml:space="preserve">. Empirical two-point </w:t>
      </w:r>
      <w:r w:rsidRPr="00625D73">
        <w:rPr>
          <w:rFonts w:asciiTheme="minorHAnsi" w:hAnsiTheme="minorHAnsi"/>
          <w:color w:val="auto"/>
        </w:rPr>
        <w:t xml:space="preserve">-mixing Model for calibrating the ECH2O EC-5 soil sensor in sands. </w:t>
      </w:r>
      <w:r w:rsidRPr="00625D73">
        <w:rPr>
          <w:rFonts w:asciiTheme="minorHAnsi" w:hAnsiTheme="minorHAnsi"/>
          <w:i/>
          <w:color w:val="auto"/>
        </w:rPr>
        <w:t>Water Resources Research.</w:t>
      </w:r>
      <w:r w:rsidRPr="00625D73">
        <w:rPr>
          <w:rFonts w:asciiTheme="minorHAnsi" w:hAnsiTheme="minorHAnsi"/>
          <w:color w:val="auto"/>
        </w:rPr>
        <w:t xml:space="preserve"> </w:t>
      </w:r>
      <w:r w:rsidRPr="00625D73">
        <w:rPr>
          <w:rFonts w:asciiTheme="minorHAnsi" w:hAnsiTheme="minorHAnsi"/>
          <w:b/>
          <w:color w:val="auto"/>
        </w:rPr>
        <w:t xml:space="preserve">44, </w:t>
      </w:r>
      <w:r w:rsidRPr="00625D73">
        <w:rPr>
          <w:rFonts w:asciiTheme="minorHAnsi" w:hAnsiTheme="minorHAnsi"/>
          <w:color w:val="auto"/>
        </w:rPr>
        <w:t>W00D08,</w:t>
      </w:r>
      <w:r w:rsidR="003A41FA" w:rsidRPr="00625D73">
        <w:rPr>
          <w:rFonts w:asciiTheme="minorHAnsi" w:hAnsiTheme="minorHAnsi"/>
          <w:color w:val="auto"/>
        </w:rPr>
        <w:t xml:space="preserve"> doi: </w:t>
      </w:r>
      <w:r w:rsidRPr="00625D73">
        <w:rPr>
          <w:rFonts w:asciiTheme="minorHAnsi" w:hAnsiTheme="minorHAnsi"/>
          <w:color w:val="auto"/>
        </w:rPr>
        <w:t>10.1029/2008WR006870 (2008).</w:t>
      </w:r>
    </w:p>
    <w:p w14:paraId="457C8492" w14:textId="4CD0E4E0" w:rsidR="0015274F" w:rsidRPr="00625D73" w:rsidRDefault="0015274F" w:rsidP="0015274F">
      <w:pPr>
        <w:pStyle w:val="CommentText"/>
        <w:ind w:left="360" w:hanging="360"/>
        <w:rPr>
          <w:rFonts w:asciiTheme="minorHAnsi" w:hAnsiTheme="minorHAnsi"/>
          <w:color w:val="auto"/>
        </w:rPr>
      </w:pPr>
      <w:r w:rsidRPr="00625D73">
        <w:rPr>
          <w:rFonts w:asciiTheme="minorHAnsi" w:eastAsiaTheme="minorHAnsi" w:hAnsiTheme="minorHAnsi" w:cs="Times New Roman"/>
          <w:color w:val="auto"/>
        </w:rPr>
        <w:t xml:space="preserve">13. </w:t>
      </w:r>
      <w:proofErr w:type="spellStart"/>
      <w:r w:rsidRPr="00625D73">
        <w:rPr>
          <w:rFonts w:asciiTheme="minorHAnsi" w:eastAsiaTheme="minorHAnsi" w:hAnsiTheme="minorHAnsi" w:cs="Times New Roman"/>
          <w:color w:val="auto"/>
        </w:rPr>
        <w:t>Shokri</w:t>
      </w:r>
      <w:proofErr w:type="spellEnd"/>
      <w:r w:rsidRPr="00625D73">
        <w:rPr>
          <w:rFonts w:asciiTheme="minorHAnsi" w:eastAsiaTheme="minorHAnsi" w:hAnsiTheme="minorHAnsi" w:cs="Times New Roman"/>
          <w:color w:val="auto"/>
        </w:rPr>
        <w:t xml:space="preserve">, N., P. Lehmann, and D. Or. Evaporation from layered porous media. </w:t>
      </w:r>
      <w:r w:rsidRPr="00625D73">
        <w:rPr>
          <w:rFonts w:asciiTheme="minorHAnsi" w:eastAsiaTheme="minorHAnsi" w:hAnsiTheme="minorHAnsi" w:cs="Times New Roman"/>
          <w:i/>
          <w:color w:val="auto"/>
        </w:rPr>
        <w:t xml:space="preserve">J. </w:t>
      </w:r>
      <w:proofErr w:type="spellStart"/>
      <w:r w:rsidRPr="00625D73">
        <w:rPr>
          <w:rFonts w:asciiTheme="minorHAnsi" w:eastAsiaTheme="minorHAnsi" w:hAnsiTheme="minorHAnsi" w:cs="Times New Roman"/>
          <w:i/>
          <w:color w:val="auto"/>
        </w:rPr>
        <w:t>Geophys</w:t>
      </w:r>
      <w:proofErr w:type="spellEnd"/>
      <w:r w:rsidRPr="00625D73">
        <w:rPr>
          <w:rFonts w:asciiTheme="minorHAnsi" w:eastAsiaTheme="minorHAnsi" w:hAnsiTheme="minorHAnsi" w:cs="Times New Roman"/>
          <w:i/>
          <w:color w:val="auto"/>
        </w:rPr>
        <w:t xml:space="preserve">. Res. </w:t>
      </w:r>
      <w:r w:rsidRPr="00625D73">
        <w:rPr>
          <w:rFonts w:asciiTheme="minorHAnsi" w:eastAsiaTheme="minorHAnsi" w:hAnsiTheme="minorHAnsi" w:cs="Times New Roman"/>
          <w:b/>
          <w:i/>
          <w:color w:val="auto"/>
        </w:rPr>
        <w:t>115,</w:t>
      </w:r>
      <w:r w:rsidRPr="00625D73">
        <w:rPr>
          <w:rFonts w:asciiTheme="minorHAnsi" w:eastAsiaTheme="minorHAnsi" w:hAnsiTheme="minorHAnsi" w:cs="Times New Roman"/>
          <w:i/>
          <w:color w:val="auto"/>
        </w:rPr>
        <w:t xml:space="preserve"> </w:t>
      </w:r>
      <w:r w:rsidRPr="00625D73">
        <w:rPr>
          <w:rFonts w:asciiTheme="minorHAnsi" w:hAnsiTheme="minorHAnsi"/>
          <w:color w:val="auto"/>
        </w:rPr>
        <w:t>B06204,</w:t>
      </w:r>
      <w:r w:rsidRPr="00625D73">
        <w:rPr>
          <w:rFonts w:asciiTheme="minorHAnsi" w:eastAsiaTheme="minorHAnsi" w:hAnsiTheme="minorHAnsi" w:cs="Times New Roman"/>
          <w:color w:val="auto"/>
        </w:rPr>
        <w:t xml:space="preserve"> </w:t>
      </w:r>
      <w:r w:rsidR="003A41FA" w:rsidRPr="00625D73">
        <w:rPr>
          <w:rFonts w:asciiTheme="minorHAnsi" w:eastAsiaTheme="minorHAnsi" w:hAnsiTheme="minorHAnsi" w:cs="Times New Roman"/>
          <w:color w:val="auto"/>
        </w:rPr>
        <w:t xml:space="preserve">doi: </w:t>
      </w:r>
      <w:r w:rsidRPr="00625D73">
        <w:rPr>
          <w:rFonts w:asciiTheme="minorHAnsi" w:hAnsiTheme="minorHAnsi" w:cs="Arial"/>
          <w:color w:val="auto"/>
          <w:shd w:val="clear" w:color="auto" w:fill="FFFFFF"/>
        </w:rPr>
        <w:t xml:space="preserve">10.1029/2009JB006743 </w:t>
      </w:r>
      <w:r w:rsidRPr="00625D73">
        <w:rPr>
          <w:rFonts w:asciiTheme="minorHAnsi" w:eastAsiaTheme="minorHAnsi" w:hAnsiTheme="minorHAnsi" w:cs="Times New Roman"/>
          <w:color w:val="auto"/>
        </w:rPr>
        <w:t>(2010).</w:t>
      </w:r>
    </w:p>
    <w:p w14:paraId="54F6BDB7" w14:textId="77777777" w:rsidR="0015274F" w:rsidRPr="00625D73" w:rsidRDefault="0015274F" w:rsidP="0015274F">
      <w:pPr>
        <w:widowControl/>
        <w:autoSpaceDE/>
        <w:autoSpaceDN/>
        <w:adjustRightInd/>
        <w:ind w:left="360" w:hanging="360"/>
        <w:contextualSpacing/>
        <w:rPr>
          <w:rFonts w:asciiTheme="minorHAnsi" w:eastAsiaTheme="minorHAnsi" w:hAnsiTheme="minorHAnsi" w:cs="Times New Roman"/>
          <w:color w:val="auto"/>
        </w:rPr>
      </w:pPr>
      <w:r w:rsidRPr="00625D73">
        <w:rPr>
          <w:rFonts w:asciiTheme="minorHAnsi" w:eastAsiaTheme="minorHAnsi" w:hAnsiTheme="minorHAnsi" w:cs="Times New Roman"/>
          <w:color w:val="auto"/>
        </w:rPr>
        <w:t xml:space="preserve">14. Van </w:t>
      </w:r>
      <w:proofErr w:type="spellStart"/>
      <w:r w:rsidRPr="00625D73">
        <w:rPr>
          <w:rFonts w:asciiTheme="minorHAnsi" w:eastAsiaTheme="minorHAnsi" w:hAnsiTheme="minorHAnsi" w:cs="Times New Roman"/>
          <w:color w:val="auto"/>
        </w:rPr>
        <w:t>Brakel</w:t>
      </w:r>
      <w:proofErr w:type="spellEnd"/>
      <w:r w:rsidRPr="00625D73">
        <w:rPr>
          <w:rFonts w:asciiTheme="minorHAnsi" w:eastAsiaTheme="minorHAnsi" w:hAnsiTheme="minorHAnsi" w:cs="Times New Roman"/>
          <w:color w:val="auto"/>
        </w:rPr>
        <w:t xml:space="preserve">, J. Mass transfer in convective drying. In: </w:t>
      </w:r>
      <w:r w:rsidRPr="00625D73">
        <w:rPr>
          <w:rFonts w:asciiTheme="minorHAnsi" w:eastAsiaTheme="minorHAnsi" w:hAnsiTheme="minorHAnsi" w:cs="Times New Roman"/>
          <w:i/>
          <w:color w:val="auto"/>
        </w:rPr>
        <w:t>Advances in Drying.</w:t>
      </w:r>
      <w:r w:rsidRPr="00625D73">
        <w:rPr>
          <w:rFonts w:asciiTheme="minorHAnsi" w:eastAsiaTheme="minorHAnsi" w:hAnsiTheme="minorHAnsi" w:cs="Times New Roman"/>
          <w:color w:val="auto"/>
        </w:rPr>
        <w:t xml:space="preserve"> Volume </w:t>
      </w:r>
      <w:r w:rsidRPr="00625D73">
        <w:rPr>
          <w:rFonts w:asciiTheme="minorHAnsi" w:eastAsiaTheme="minorHAnsi" w:hAnsiTheme="minorHAnsi" w:cs="Times New Roman"/>
          <w:b/>
          <w:color w:val="auto"/>
        </w:rPr>
        <w:t>1.</w:t>
      </w:r>
      <w:r w:rsidRPr="00625D73">
        <w:rPr>
          <w:rFonts w:asciiTheme="minorHAnsi" w:eastAsiaTheme="minorHAnsi" w:hAnsiTheme="minorHAnsi" w:cs="Times New Roman"/>
          <w:color w:val="auto"/>
        </w:rPr>
        <w:t xml:space="preserve"> </w:t>
      </w:r>
      <w:proofErr w:type="spellStart"/>
      <w:r w:rsidRPr="00625D73">
        <w:rPr>
          <w:rFonts w:asciiTheme="minorHAnsi" w:eastAsiaTheme="minorHAnsi" w:hAnsiTheme="minorHAnsi" w:cs="Times New Roman"/>
          <w:color w:val="auto"/>
        </w:rPr>
        <w:t>Mujumdar</w:t>
      </w:r>
      <w:proofErr w:type="spellEnd"/>
      <w:r w:rsidRPr="00625D73">
        <w:rPr>
          <w:rFonts w:asciiTheme="minorHAnsi" w:eastAsiaTheme="minorHAnsi" w:hAnsiTheme="minorHAnsi" w:cs="Times New Roman"/>
          <w:color w:val="auto"/>
        </w:rPr>
        <w:t>, A.S., ed., Hemisphere, 217-267 (1980).</w:t>
      </w:r>
    </w:p>
    <w:p w14:paraId="18D8E5CE" w14:textId="77777777" w:rsidR="0015274F" w:rsidRPr="00625D73" w:rsidRDefault="0015274F" w:rsidP="0015274F">
      <w:pPr>
        <w:widowControl/>
        <w:autoSpaceDE/>
        <w:autoSpaceDN/>
        <w:adjustRightInd/>
        <w:ind w:left="360" w:hanging="360"/>
        <w:contextualSpacing/>
        <w:rPr>
          <w:rFonts w:asciiTheme="minorHAnsi" w:eastAsiaTheme="minorHAnsi" w:hAnsiTheme="minorHAnsi" w:cs="Times New Roman"/>
          <w:color w:val="auto"/>
        </w:rPr>
      </w:pPr>
      <w:r w:rsidRPr="00625D73">
        <w:rPr>
          <w:rFonts w:asciiTheme="minorHAnsi" w:eastAsiaTheme="minorHAnsi" w:hAnsiTheme="minorHAnsi" w:cs="Times New Roman"/>
          <w:color w:val="auto"/>
        </w:rPr>
        <w:lastRenderedPageBreak/>
        <w:t xml:space="preserve">15. </w:t>
      </w:r>
      <w:proofErr w:type="spellStart"/>
      <w:r w:rsidRPr="00625D73">
        <w:rPr>
          <w:rFonts w:asciiTheme="minorHAnsi" w:eastAsiaTheme="minorHAnsi" w:hAnsiTheme="minorHAnsi" w:cs="Times New Roman"/>
          <w:color w:val="auto"/>
        </w:rPr>
        <w:t>Yiotis</w:t>
      </w:r>
      <w:proofErr w:type="spellEnd"/>
      <w:r w:rsidRPr="00625D73">
        <w:rPr>
          <w:rFonts w:asciiTheme="minorHAnsi" w:eastAsiaTheme="minorHAnsi" w:hAnsiTheme="minorHAnsi" w:cs="Times New Roman"/>
          <w:color w:val="auto"/>
        </w:rPr>
        <w:t xml:space="preserve">, A.G., A.G. </w:t>
      </w:r>
      <w:proofErr w:type="spellStart"/>
      <w:r w:rsidRPr="00625D73">
        <w:rPr>
          <w:rFonts w:asciiTheme="minorHAnsi" w:eastAsiaTheme="minorHAnsi" w:hAnsiTheme="minorHAnsi" w:cs="Times New Roman"/>
          <w:color w:val="auto"/>
        </w:rPr>
        <w:t>Boudouvis</w:t>
      </w:r>
      <w:proofErr w:type="spellEnd"/>
      <w:r w:rsidRPr="00625D73">
        <w:rPr>
          <w:rFonts w:asciiTheme="minorHAnsi" w:eastAsiaTheme="minorHAnsi" w:hAnsiTheme="minorHAnsi" w:cs="Times New Roman"/>
          <w:color w:val="auto"/>
        </w:rPr>
        <w:t xml:space="preserve"> A.K. </w:t>
      </w:r>
      <w:proofErr w:type="spellStart"/>
      <w:r w:rsidRPr="00625D73">
        <w:rPr>
          <w:rFonts w:asciiTheme="minorHAnsi" w:eastAsiaTheme="minorHAnsi" w:hAnsiTheme="minorHAnsi" w:cs="Times New Roman"/>
          <w:color w:val="auto"/>
        </w:rPr>
        <w:t>Subos</w:t>
      </w:r>
      <w:proofErr w:type="spellEnd"/>
      <w:r w:rsidRPr="00625D73">
        <w:rPr>
          <w:rFonts w:asciiTheme="minorHAnsi" w:eastAsiaTheme="minorHAnsi" w:hAnsiTheme="minorHAnsi" w:cs="Times New Roman"/>
          <w:color w:val="auto"/>
        </w:rPr>
        <w:t xml:space="preserve">, I.N. </w:t>
      </w:r>
      <w:proofErr w:type="spellStart"/>
      <w:r w:rsidRPr="00625D73">
        <w:rPr>
          <w:rFonts w:asciiTheme="minorHAnsi" w:eastAsiaTheme="minorHAnsi" w:hAnsiTheme="minorHAnsi" w:cs="Times New Roman"/>
          <w:color w:val="auto"/>
        </w:rPr>
        <w:t>Tsimpanogiannis</w:t>
      </w:r>
      <w:proofErr w:type="spellEnd"/>
      <w:r w:rsidRPr="00625D73">
        <w:rPr>
          <w:rFonts w:asciiTheme="minorHAnsi" w:eastAsiaTheme="minorHAnsi" w:hAnsiTheme="minorHAnsi" w:cs="Times New Roman"/>
          <w:color w:val="auto"/>
        </w:rPr>
        <w:t xml:space="preserve">, and Y.C. </w:t>
      </w:r>
      <w:proofErr w:type="spellStart"/>
      <w:r w:rsidRPr="00625D73">
        <w:rPr>
          <w:rFonts w:asciiTheme="minorHAnsi" w:eastAsiaTheme="minorHAnsi" w:hAnsiTheme="minorHAnsi" w:cs="Times New Roman"/>
          <w:color w:val="auto"/>
        </w:rPr>
        <w:t>Yortsos</w:t>
      </w:r>
      <w:proofErr w:type="spellEnd"/>
      <w:r w:rsidRPr="00625D73">
        <w:rPr>
          <w:rFonts w:asciiTheme="minorHAnsi" w:eastAsiaTheme="minorHAnsi" w:hAnsiTheme="minorHAnsi" w:cs="Times New Roman"/>
          <w:color w:val="auto"/>
        </w:rPr>
        <w:t xml:space="preserve">. The effect of liquid films on the drying of porous media. </w:t>
      </w:r>
      <w:proofErr w:type="spellStart"/>
      <w:r w:rsidRPr="00625D73">
        <w:rPr>
          <w:rFonts w:asciiTheme="minorHAnsi" w:eastAsiaTheme="minorHAnsi" w:hAnsiTheme="minorHAnsi" w:cs="Times New Roman"/>
          <w:i/>
          <w:color w:val="auto"/>
        </w:rPr>
        <w:t>AIChE</w:t>
      </w:r>
      <w:proofErr w:type="spellEnd"/>
      <w:r w:rsidRPr="00625D73">
        <w:rPr>
          <w:rFonts w:asciiTheme="minorHAnsi" w:eastAsiaTheme="minorHAnsi" w:hAnsiTheme="minorHAnsi" w:cs="Times New Roman"/>
          <w:i/>
          <w:color w:val="auto"/>
        </w:rPr>
        <w:t xml:space="preserve"> J.</w:t>
      </w:r>
      <w:r w:rsidRPr="00625D73">
        <w:rPr>
          <w:rFonts w:asciiTheme="minorHAnsi" w:eastAsiaTheme="minorHAnsi" w:hAnsiTheme="minorHAnsi" w:cs="Times New Roman"/>
          <w:color w:val="auto"/>
        </w:rPr>
        <w:t xml:space="preserve"> </w:t>
      </w:r>
      <w:r w:rsidRPr="00625D73">
        <w:rPr>
          <w:rFonts w:asciiTheme="minorHAnsi" w:eastAsiaTheme="minorHAnsi" w:hAnsiTheme="minorHAnsi" w:cs="Times New Roman"/>
          <w:b/>
          <w:color w:val="auto"/>
        </w:rPr>
        <w:t>50</w:t>
      </w:r>
      <w:r w:rsidRPr="00625D73">
        <w:rPr>
          <w:rFonts w:asciiTheme="minorHAnsi" w:eastAsiaTheme="minorHAnsi" w:hAnsiTheme="minorHAnsi" w:cs="Times New Roman"/>
          <w:color w:val="auto"/>
        </w:rPr>
        <w:t>, 2721-2737 (2004).</w:t>
      </w:r>
    </w:p>
    <w:p w14:paraId="7AAD2D0E" w14:textId="44C2205E" w:rsidR="00315204" w:rsidRPr="00625D73" w:rsidRDefault="00315204" w:rsidP="00315204">
      <w:pPr>
        <w:widowControl/>
        <w:ind w:left="360" w:hanging="360"/>
        <w:jc w:val="left"/>
        <w:rPr>
          <w:rFonts w:asciiTheme="minorHAnsi" w:eastAsia="AdvTimNR-R" w:hAnsiTheme="minorHAnsi" w:cs="AdvTimNR-R"/>
          <w:color w:val="auto"/>
        </w:rPr>
      </w:pPr>
      <w:r w:rsidRPr="00625D73">
        <w:rPr>
          <w:rFonts w:asciiTheme="minorHAnsi" w:eastAsia="AdvTimNR-R" w:hAnsiTheme="minorHAnsi" w:cs="AdvTimNR-R"/>
          <w:color w:val="auto"/>
        </w:rPr>
        <w:t xml:space="preserve">16. Ishihara, Y., E. </w:t>
      </w:r>
      <w:proofErr w:type="spellStart"/>
      <w:r w:rsidRPr="00625D73">
        <w:rPr>
          <w:rFonts w:asciiTheme="minorHAnsi" w:eastAsia="AdvTimNR-R" w:hAnsiTheme="minorHAnsi" w:cs="AdvTimNR-R"/>
          <w:color w:val="auto"/>
        </w:rPr>
        <w:t>Shimojima</w:t>
      </w:r>
      <w:proofErr w:type="spellEnd"/>
      <w:r w:rsidRPr="00625D73">
        <w:rPr>
          <w:rFonts w:asciiTheme="minorHAnsi" w:eastAsia="AdvTimNR-R" w:hAnsiTheme="minorHAnsi" w:cs="AdvTimNR-R"/>
          <w:color w:val="auto"/>
        </w:rPr>
        <w:t>, and H. Harada, Water vapor transfer beneath bare soil where</w:t>
      </w:r>
      <w:r w:rsidR="005A46BA" w:rsidRPr="00625D73">
        <w:rPr>
          <w:rFonts w:asciiTheme="minorHAnsi" w:eastAsia="AdvTimNR-R" w:hAnsiTheme="minorHAnsi" w:cs="AdvTimNR-R"/>
          <w:color w:val="auto"/>
        </w:rPr>
        <w:t xml:space="preserve"> </w:t>
      </w:r>
      <w:r w:rsidRPr="00625D73">
        <w:rPr>
          <w:rFonts w:asciiTheme="minorHAnsi" w:eastAsia="AdvTimNR-R" w:hAnsiTheme="minorHAnsi" w:cs="AdvTimNR-R"/>
          <w:color w:val="auto"/>
        </w:rPr>
        <w:t xml:space="preserve">evaporation is influenced by a turbulent surface wind, </w:t>
      </w:r>
      <w:r w:rsidRPr="00625D73">
        <w:rPr>
          <w:rFonts w:asciiTheme="minorHAnsi" w:eastAsia="AdvTimNR-R" w:hAnsiTheme="minorHAnsi" w:cs="AdvTimNR-i"/>
          <w:color w:val="auto"/>
        </w:rPr>
        <w:t xml:space="preserve">J. </w:t>
      </w:r>
      <w:proofErr w:type="spellStart"/>
      <w:r w:rsidRPr="00625D73">
        <w:rPr>
          <w:rFonts w:asciiTheme="minorHAnsi" w:eastAsia="AdvTimNR-R" w:hAnsiTheme="minorHAnsi" w:cs="AdvTimNR-i"/>
          <w:color w:val="auto"/>
        </w:rPr>
        <w:t>Hydrol</w:t>
      </w:r>
      <w:proofErr w:type="spellEnd"/>
      <w:r w:rsidRPr="00625D73">
        <w:rPr>
          <w:rFonts w:asciiTheme="minorHAnsi" w:eastAsia="AdvTimNR-R" w:hAnsiTheme="minorHAnsi" w:cs="AdvTimNR-i"/>
          <w:color w:val="auto"/>
        </w:rPr>
        <w:t>.</w:t>
      </w:r>
      <w:r w:rsidRPr="00625D73">
        <w:rPr>
          <w:rFonts w:asciiTheme="minorHAnsi" w:eastAsia="AdvTimNR-R" w:hAnsiTheme="minorHAnsi" w:cs="AdvTimNR-R"/>
          <w:color w:val="auto"/>
        </w:rPr>
        <w:t xml:space="preserve">, </w:t>
      </w:r>
      <w:r w:rsidRPr="00625D73">
        <w:rPr>
          <w:rFonts w:asciiTheme="minorHAnsi" w:eastAsia="AdvTimNR-R" w:hAnsiTheme="minorHAnsi" w:cs="AdvTimNR-i"/>
          <w:b/>
          <w:color w:val="auto"/>
        </w:rPr>
        <w:t>131</w:t>
      </w:r>
      <w:r w:rsidRPr="00625D73">
        <w:rPr>
          <w:rFonts w:asciiTheme="minorHAnsi" w:eastAsia="AdvTimNR-R" w:hAnsiTheme="minorHAnsi" w:cs="AdvTimNR-R"/>
          <w:color w:val="auto"/>
        </w:rPr>
        <w:t>(1–4), 63–104 (1992).</w:t>
      </w:r>
    </w:p>
    <w:p w14:paraId="53F4DEE2" w14:textId="0732CF16" w:rsidR="0015274F" w:rsidRPr="00625D73" w:rsidRDefault="00315204" w:rsidP="0015274F">
      <w:pPr>
        <w:widowControl/>
        <w:ind w:left="360" w:hanging="360"/>
        <w:contextualSpacing/>
        <w:rPr>
          <w:rFonts w:asciiTheme="minorHAnsi" w:eastAsiaTheme="minorHAnsi" w:hAnsiTheme="minorHAnsi" w:cs="Times New Roman"/>
          <w:color w:val="auto"/>
        </w:rPr>
      </w:pPr>
      <w:r w:rsidRPr="00625D73">
        <w:rPr>
          <w:rFonts w:asciiTheme="minorHAnsi" w:eastAsiaTheme="minorHAnsi" w:hAnsiTheme="minorHAnsi" w:cs="Times New Roman"/>
          <w:color w:val="auto"/>
        </w:rPr>
        <w:t>17</w:t>
      </w:r>
      <w:r w:rsidR="0015274F" w:rsidRPr="00625D73">
        <w:rPr>
          <w:rFonts w:asciiTheme="minorHAnsi" w:eastAsiaTheme="minorHAnsi" w:hAnsiTheme="minorHAnsi" w:cs="Times New Roman"/>
          <w:color w:val="auto"/>
        </w:rPr>
        <w:t xml:space="preserve">. Lehmann, P., S. </w:t>
      </w:r>
      <w:proofErr w:type="spellStart"/>
      <w:r w:rsidR="0015274F" w:rsidRPr="00625D73">
        <w:rPr>
          <w:rFonts w:asciiTheme="minorHAnsi" w:eastAsiaTheme="minorHAnsi" w:hAnsiTheme="minorHAnsi" w:cs="Times New Roman"/>
          <w:color w:val="auto"/>
        </w:rPr>
        <w:t>Assouline</w:t>
      </w:r>
      <w:proofErr w:type="spellEnd"/>
      <w:r w:rsidR="0015274F" w:rsidRPr="00625D73">
        <w:rPr>
          <w:rFonts w:asciiTheme="minorHAnsi" w:eastAsiaTheme="minorHAnsi" w:hAnsiTheme="minorHAnsi" w:cs="Times New Roman"/>
          <w:color w:val="auto"/>
        </w:rPr>
        <w:t xml:space="preserve">, and D. Or. Characteristic lengths affecting evaporative drying of porous media. </w:t>
      </w:r>
      <w:r w:rsidR="0015274F" w:rsidRPr="00625D73">
        <w:rPr>
          <w:rFonts w:asciiTheme="minorHAnsi" w:eastAsiaTheme="minorHAnsi" w:hAnsiTheme="minorHAnsi" w:cs="Times New Roman"/>
          <w:i/>
          <w:iCs/>
          <w:color w:val="auto"/>
        </w:rPr>
        <w:t>Phys. Rev. E</w:t>
      </w:r>
      <w:r w:rsidR="0015274F" w:rsidRPr="00625D73">
        <w:rPr>
          <w:rFonts w:asciiTheme="minorHAnsi" w:eastAsiaTheme="minorHAnsi" w:hAnsiTheme="minorHAnsi" w:cs="Times New Roman"/>
          <w:i/>
          <w:color w:val="auto"/>
        </w:rPr>
        <w:t>.</w:t>
      </w:r>
      <w:r w:rsidR="0015274F" w:rsidRPr="00625D73">
        <w:rPr>
          <w:rFonts w:asciiTheme="minorHAnsi" w:eastAsiaTheme="minorHAnsi" w:hAnsiTheme="minorHAnsi" w:cs="Times New Roman"/>
          <w:b/>
          <w:color w:val="auto"/>
        </w:rPr>
        <w:t xml:space="preserve"> </w:t>
      </w:r>
      <w:r w:rsidR="0015274F" w:rsidRPr="00625D73">
        <w:rPr>
          <w:rFonts w:asciiTheme="minorHAnsi" w:eastAsiaTheme="minorHAnsi" w:hAnsiTheme="minorHAnsi" w:cs="Times New Roman"/>
          <w:b/>
          <w:iCs/>
          <w:color w:val="auto"/>
        </w:rPr>
        <w:t>77</w:t>
      </w:r>
      <w:r w:rsidR="001B1C51" w:rsidRPr="00625D73">
        <w:rPr>
          <w:rFonts w:asciiTheme="minorHAnsi" w:eastAsiaTheme="minorHAnsi" w:hAnsiTheme="minorHAnsi" w:cs="Times New Roman"/>
          <w:iCs/>
          <w:color w:val="auto"/>
        </w:rPr>
        <w:t xml:space="preserve"> (5 </w:t>
      </w:r>
      <w:r w:rsidR="001B1C51" w:rsidRPr="00625D73">
        <w:rPr>
          <w:rFonts w:asciiTheme="minorHAnsi" w:eastAsiaTheme="minorHAnsi" w:hAnsiTheme="minorHAnsi" w:cs="Times New Roman"/>
          <w:i/>
          <w:iCs/>
          <w:color w:val="auto"/>
        </w:rPr>
        <w:t xml:space="preserve">Pt </w:t>
      </w:r>
      <w:r w:rsidR="001B1C51" w:rsidRPr="00625D73">
        <w:rPr>
          <w:rFonts w:asciiTheme="minorHAnsi" w:eastAsiaTheme="minorHAnsi" w:hAnsiTheme="minorHAnsi" w:cs="Times New Roman"/>
          <w:iCs/>
          <w:color w:val="auto"/>
        </w:rPr>
        <w:t>2)</w:t>
      </w:r>
      <w:r w:rsidR="0015274F" w:rsidRPr="00625D73">
        <w:rPr>
          <w:rFonts w:asciiTheme="minorHAnsi" w:eastAsiaTheme="minorHAnsi" w:hAnsiTheme="minorHAnsi" w:cs="Times New Roman"/>
          <w:i/>
          <w:iCs/>
          <w:color w:val="auto"/>
        </w:rPr>
        <w:t xml:space="preserve">, </w:t>
      </w:r>
      <w:r w:rsidR="0015274F" w:rsidRPr="00625D73">
        <w:rPr>
          <w:rFonts w:asciiTheme="minorHAnsi" w:eastAsiaTheme="minorHAnsi" w:hAnsiTheme="minorHAnsi" w:cs="Times New Roman"/>
          <w:color w:val="auto"/>
        </w:rPr>
        <w:t xml:space="preserve">056309, </w:t>
      </w:r>
      <w:r w:rsidR="003A41FA" w:rsidRPr="00625D73">
        <w:rPr>
          <w:rFonts w:asciiTheme="minorHAnsi" w:eastAsiaTheme="minorHAnsi" w:hAnsiTheme="minorHAnsi" w:cs="Times New Roman"/>
          <w:color w:val="auto"/>
        </w:rPr>
        <w:t xml:space="preserve">doi: </w:t>
      </w:r>
      <w:r w:rsidR="0015274F" w:rsidRPr="00625D73">
        <w:rPr>
          <w:rFonts w:asciiTheme="minorHAnsi" w:eastAsiaTheme="minorHAnsi" w:hAnsiTheme="minorHAnsi" w:cs="Times New Roman"/>
          <w:color w:val="auto"/>
        </w:rPr>
        <w:t>10.1103/PhysRevE.77.05609 (2008).</w:t>
      </w:r>
    </w:p>
    <w:p w14:paraId="560E1ABD" w14:textId="218CA474" w:rsidR="00B67CE3" w:rsidRPr="00625D73" w:rsidRDefault="00315204" w:rsidP="008E347F">
      <w:pPr>
        <w:widowControl/>
        <w:ind w:left="360" w:hanging="360"/>
        <w:contextualSpacing/>
        <w:rPr>
          <w:rFonts w:asciiTheme="minorHAnsi" w:eastAsiaTheme="minorHAnsi" w:hAnsiTheme="minorHAnsi" w:cs="Times New Roman"/>
          <w:color w:val="auto"/>
        </w:rPr>
      </w:pPr>
      <w:r w:rsidRPr="00625D73">
        <w:rPr>
          <w:rFonts w:asciiTheme="minorHAnsi" w:eastAsiaTheme="minorHAnsi" w:hAnsiTheme="minorHAnsi" w:cs="Times New Roman"/>
          <w:color w:val="auto"/>
        </w:rPr>
        <w:t>18</w:t>
      </w:r>
      <w:r w:rsidR="00F33306" w:rsidRPr="00625D73">
        <w:rPr>
          <w:rFonts w:asciiTheme="minorHAnsi" w:eastAsiaTheme="minorHAnsi" w:hAnsiTheme="minorHAnsi" w:cs="Times New Roman"/>
          <w:color w:val="auto"/>
        </w:rPr>
        <w:t xml:space="preserve">. </w:t>
      </w:r>
      <w:proofErr w:type="spellStart"/>
      <w:r w:rsidR="00F33306" w:rsidRPr="00625D73">
        <w:rPr>
          <w:rFonts w:asciiTheme="minorHAnsi" w:eastAsiaTheme="minorHAnsi" w:hAnsiTheme="minorHAnsi" w:cs="Times New Roman"/>
          <w:color w:val="auto"/>
        </w:rPr>
        <w:t>Trautz</w:t>
      </w:r>
      <w:proofErr w:type="spellEnd"/>
      <w:r w:rsidR="00F33306" w:rsidRPr="00625D73">
        <w:rPr>
          <w:rFonts w:asciiTheme="minorHAnsi" w:eastAsiaTheme="minorHAnsi" w:hAnsiTheme="minorHAnsi" w:cs="Times New Roman"/>
          <w:color w:val="auto"/>
        </w:rPr>
        <w:t xml:space="preserve">, A.C., K.M. Smits, </w:t>
      </w:r>
      <w:r w:rsidR="00803C66" w:rsidRPr="00625D73">
        <w:rPr>
          <w:rFonts w:asciiTheme="minorHAnsi" w:eastAsiaTheme="minorHAnsi" w:hAnsiTheme="minorHAnsi" w:cs="Times New Roman"/>
          <w:color w:val="auto"/>
        </w:rPr>
        <w:t xml:space="preserve">P. Schulte, and T.H. </w:t>
      </w:r>
      <w:proofErr w:type="spellStart"/>
      <w:r w:rsidR="00803C66" w:rsidRPr="00625D73">
        <w:rPr>
          <w:rFonts w:asciiTheme="minorHAnsi" w:eastAsiaTheme="minorHAnsi" w:hAnsiTheme="minorHAnsi" w:cs="Times New Roman"/>
          <w:color w:val="auto"/>
        </w:rPr>
        <w:t>Illangasekare</w:t>
      </w:r>
      <w:proofErr w:type="spellEnd"/>
      <w:r w:rsidR="00803C66" w:rsidRPr="00625D73">
        <w:rPr>
          <w:rFonts w:asciiTheme="minorHAnsi" w:eastAsiaTheme="minorHAnsi" w:hAnsiTheme="minorHAnsi" w:cs="Times New Roman"/>
          <w:color w:val="auto"/>
        </w:rPr>
        <w:t xml:space="preserve">. Sensible heat balance and heat-pulse method applicability to in situ soil-water evaporation. </w:t>
      </w:r>
      <w:proofErr w:type="spellStart"/>
      <w:r w:rsidR="00803C66" w:rsidRPr="00625D73">
        <w:rPr>
          <w:rFonts w:asciiTheme="minorHAnsi" w:eastAsiaTheme="minorHAnsi" w:hAnsiTheme="minorHAnsi" w:cs="Times New Roman"/>
          <w:i/>
          <w:color w:val="auto"/>
        </w:rPr>
        <w:t>Vadose</w:t>
      </w:r>
      <w:proofErr w:type="spellEnd"/>
      <w:r w:rsidR="00803C66" w:rsidRPr="00625D73">
        <w:rPr>
          <w:rFonts w:asciiTheme="minorHAnsi" w:eastAsiaTheme="minorHAnsi" w:hAnsiTheme="minorHAnsi" w:cs="Times New Roman"/>
          <w:i/>
          <w:color w:val="auto"/>
        </w:rPr>
        <w:t xml:space="preserve"> Zone J.</w:t>
      </w:r>
      <w:r w:rsidR="00803C66" w:rsidRPr="00625D73">
        <w:rPr>
          <w:rFonts w:asciiTheme="minorHAnsi" w:eastAsiaTheme="minorHAnsi" w:hAnsiTheme="minorHAnsi" w:cs="Times New Roman"/>
          <w:color w:val="auto"/>
        </w:rPr>
        <w:t xml:space="preserve"> </w:t>
      </w:r>
      <w:r w:rsidR="00803C66" w:rsidRPr="00625D73">
        <w:rPr>
          <w:rFonts w:asciiTheme="minorHAnsi" w:eastAsiaTheme="minorHAnsi" w:hAnsiTheme="minorHAnsi" w:cs="Times New Roman"/>
          <w:b/>
          <w:color w:val="auto"/>
        </w:rPr>
        <w:t>13</w:t>
      </w:r>
      <w:r w:rsidR="00803C66" w:rsidRPr="00625D73">
        <w:rPr>
          <w:rFonts w:asciiTheme="minorHAnsi" w:eastAsiaTheme="minorHAnsi" w:hAnsiTheme="minorHAnsi" w:cs="Times New Roman"/>
          <w:color w:val="auto"/>
        </w:rPr>
        <w:t xml:space="preserve">, </w:t>
      </w:r>
      <w:r w:rsidR="003A41FA" w:rsidRPr="00625D73">
        <w:rPr>
          <w:rFonts w:asciiTheme="minorHAnsi" w:eastAsiaTheme="minorHAnsi" w:hAnsiTheme="minorHAnsi" w:cs="Times New Roman"/>
          <w:color w:val="auto"/>
        </w:rPr>
        <w:t xml:space="preserve">doi: </w:t>
      </w:r>
      <w:r w:rsidR="00803C66" w:rsidRPr="00625D73">
        <w:rPr>
          <w:rFonts w:asciiTheme="minorHAnsi" w:eastAsiaTheme="minorHAnsi" w:hAnsiTheme="minorHAnsi" w:cs="Times New Roman"/>
          <w:color w:val="auto"/>
        </w:rPr>
        <w:t>10.2136/vzj2012.0215 (2014).</w:t>
      </w:r>
    </w:p>
    <w:p w14:paraId="163868DF" w14:textId="77777777" w:rsidR="005E0A44" w:rsidRPr="00625D73" w:rsidRDefault="005E0A44" w:rsidP="008E347F">
      <w:pPr>
        <w:widowControl/>
        <w:ind w:left="360" w:hanging="360"/>
        <w:contextualSpacing/>
        <w:rPr>
          <w:rFonts w:asciiTheme="minorHAnsi" w:eastAsiaTheme="minorHAnsi" w:hAnsiTheme="minorHAnsi" w:cs="Times New Roman"/>
          <w:color w:val="auto"/>
        </w:rPr>
      </w:pPr>
    </w:p>
    <w:sectPr w:rsidR="005E0A44" w:rsidRPr="00625D73" w:rsidSect="00625D73">
      <w:headerReference w:type="default" r:id="rId12"/>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E2D7D" w14:textId="77777777" w:rsidR="007F5D7A" w:rsidRDefault="007F5D7A" w:rsidP="00621C4E">
      <w:r>
        <w:separator/>
      </w:r>
    </w:p>
  </w:endnote>
  <w:endnote w:type="continuationSeparator" w:id="0">
    <w:p w14:paraId="70BF2A81" w14:textId="77777777" w:rsidR="007F5D7A" w:rsidRDefault="007F5D7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Eras Light IT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panose1 w:val="00000000000000000000"/>
    <w:charset w:val="00"/>
    <w:family w:val="auto"/>
    <w:notTrueType/>
    <w:pitch w:val="default"/>
    <w:sig w:usb0="00000003" w:usb1="00000000" w:usb2="00000000" w:usb3="00000000" w:csb0="00000001" w:csb1="00000000"/>
  </w:font>
  <w:font w:name="AdvTimNR-R">
    <w:altName w:val="Arial Unicode MS"/>
    <w:panose1 w:val="00000000000000000000"/>
    <w:charset w:val="81"/>
    <w:family w:val="auto"/>
    <w:notTrueType/>
    <w:pitch w:val="default"/>
    <w:sig w:usb0="00000003" w:usb1="09060000" w:usb2="00000010" w:usb3="00000000" w:csb0="00080001" w:csb1="00000000"/>
  </w:font>
  <w:font w:name="Symbol">
    <w:panose1 w:val="05050102010706020507"/>
    <w:charset w:val="02"/>
    <w:family w:val="roman"/>
    <w:pitch w:val="variable"/>
    <w:sig w:usb0="00000000" w:usb1="10000000" w:usb2="00000000" w:usb3="00000000" w:csb0="80000000" w:csb1="00000000"/>
  </w:font>
  <w:font w:name="AdvTimN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2928F" w14:textId="77777777" w:rsidR="007F5D7A" w:rsidRDefault="007F5D7A" w:rsidP="00621C4E">
      <w:r>
        <w:separator/>
      </w:r>
    </w:p>
  </w:footnote>
  <w:footnote w:type="continuationSeparator" w:id="0">
    <w:p w14:paraId="1AF91426" w14:textId="77777777" w:rsidR="007F5D7A" w:rsidRDefault="007F5D7A"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3E0AA03D" w:rsidR="001A141B" w:rsidRPr="006F06E4" w:rsidRDefault="001A141B"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1B73"/>
    <w:multiLevelType w:val="multilevel"/>
    <w:tmpl w:val="6E70579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3CB22A6"/>
    <w:multiLevelType w:val="multilevel"/>
    <w:tmpl w:val="DA884DE8"/>
    <w:lvl w:ilvl="0">
      <w:start w:val="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A6425C5"/>
    <w:multiLevelType w:val="hybridMultilevel"/>
    <w:tmpl w:val="D22EC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04FD3"/>
    <w:multiLevelType w:val="multilevel"/>
    <w:tmpl w:val="386AA3FA"/>
    <w:lvl w:ilvl="0">
      <w:start w:val="4"/>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DA3121E"/>
    <w:multiLevelType w:val="multilevel"/>
    <w:tmpl w:val="6D86248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3AE51D4"/>
    <w:multiLevelType w:val="multilevel"/>
    <w:tmpl w:val="724EBA7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4704C44"/>
    <w:multiLevelType w:val="multilevel"/>
    <w:tmpl w:val="13DC311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7647984"/>
    <w:multiLevelType w:val="hybridMultilevel"/>
    <w:tmpl w:val="5478D1C0"/>
    <w:lvl w:ilvl="0" w:tplc="2D961E1C">
      <w:start w:val="1"/>
      <w:numFmt w:val="bullet"/>
      <w:lvlText w:val="•"/>
      <w:lvlJc w:val="left"/>
      <w:pPr>
        <w:tabs>
          <w:tab w:val="num" w:pos="720"/>
        </w:tabs>
        <w:ind w:left="720" w:hanging="360"/>
      </w:pPr>
      <w:rPr>
        <w:rFonts w:ascii="Arial" w:hAnsi="Arial" w:hint="default"/>
      </w:rPr>
    </w:lvl>
    <w:lvl w:ilvl="1" w:tplc="8578C84E" w:tentative="1">
      <w:start w:val="1"/>
      <w:numFmt w:val="bullet"/>
      <w:lvlText w:val="•"/>
      <w:lvlJc w:val="left"/>
      <w:pPr>
        <w:tabs>
          <w:tab w:val="num" w:pos="1440"/>
        </w:tabs>
        <w:ind w:left="1440" w:hanging="360"/>
      </w:pPr>
      <w:rPr>
        <w:rFonts w:ascii="Arial" w:hAnsi="Arial" w:hint="default"/>
      </w:rPr>
    </w:lvl>
    <w:lvl w:ilvl="2" w:tplc="02AA73D4">
      <w:start w:val="1"/>
      <w:numFmt w:val="bullet"/>
      <w:lvlText w:val="•"/>
      <w:lvlJc w:val="left"/>
      <w:pPr>
        <w:tabs>
          <w:tab w:val="num" w:pos="2160"/>
        </w:tabs>
        <w:ind w:left="2160" w:hanging="360"/>
      </w:pPr>
      <w:rPr>
        <w:rFonts w:ascii="Arial" w:hAnsi="Arial" w:hint="default"/>
      </w:rPr>
    </w:lvl>
    <w:lvl w:ilvl="3" w:tplc="18E6A24E">
      <w:numFmt w:val="none"/>
      <w:lvlText w:val=""/>
      <w:lvlJc w:val="left"/>
      <w:pPr>
        <w:tabs>
          <w:tab w:val="num" w:pos="360"/>
        </w:tabs>
      </w:pPr>
    </w:lvl>
    <w:lvl w:ilvl="4" w:tplc="11EE5A80" w:tentative="1">
      <w:start w:val="1"/>
      <w:numFmt w:val="bullet"/>
      <w:lvlText w:val="•"/>
      <w:lvlJc w:val="left"/>
      <w:pPr>
        <w:tabs>
          <w:tab w:val="num" w:pos="3600"/>
        </w:tabs>
        <w:ind w:left="3600" w:hanging="360"/>
      </w:pPr>
      <w:rPr>
        <w:rFonts w:ascii="Arial" w:hAnsi="Arial" w:hint="default"/>
      </w:rPr>
    </w:lvl>
    <w:lvl w:ilvl="5" w:tplc="7868987E" w:tentative="1">
      <w:start w:val="1"/>
      <w:numFmt w:val="bullet"/>
      <w:lvlText w:val="•"/>
      <w:lvlJc w:val="left"/>
      <w:pPr>
        <w:tabs>
          <w:tab w:val="num" w:pos="4320"/>
        </w:tabs>
        <w:ind w:left="4320" w:hanging="360"/>
      </w:pPr>
      <w:rPr>
        <w:rFonts w:ascii="Arial" w:hAnsi="Arial" w:hint="default"/>
      </w:rPr>
    </w:lvl>
    <w:lvl w:ilvl="6" w:tplc="851C1466" w:tentative="1">
      <w:start w:val="1"/>
      <w:numFmt w:val="bullet"/>
      <w:lvlText w:val="•"/>
      <w:lvlJc w:val="left"/>
      <w:pPr>
        <w:tabs>
          <w:tab w:val="num" w:pos="5040"/>
        </w:tabs>
        <w:ind w:left="5040" w:hanging="360"/>
      </w:pPr>
      <w:rPr>
        <w:rFonts w:ascii="Arial" w:hAnsi="Arial" w:hint="default"/>
      </w:rPr>
    </w:lvl>
    <w:lvl w:ilvl="7" w:tplc="E05E119E" w:tentative="1">
      <w:start w:val="1"/>
      <w:numFmt w:val="bullet"/>
      <w:lvlText w:val="•"/>
      <w:lvlJc w:val="left"/>
      <w:pPr>
        <w:tabs>
          <w:tab w:val="num" w:pos="5760"/>
        </w:tabs>
        <w:ind w:left="5760" w:hanging="360"/>
      </w:pPr>
      <w:rPr>
        <w:rFonts w:ascii="Arial" w:hAnsi="Arial" w:hint="default"/>
      </w:rPr>
    </w:lvl>
    <w:lvl w:ilvl="8" w:tplc="2A485E94" w:tentative="1">
      <w:start w:val="1"/>
      <w:numFmt w:val="bullet"/>
      <w:lvlText w:val="•"/>
      <w:lvlJc w:val="left"/>
      <w:pPr>
        <w:tabs>
          <w:tab w:val="num" w:pos="6480"/>
        </w:tabs>
        <w:ind w:left="6480" w:hanging="360"/>
      </w:pPr>
      <w:rPr>
        <w:rFonts w:ascii="Arial" w:hAnsi="Arial" w:hint="default"/>
      </w:rPr>
    </w:lvl>
  </w:abstractNum>
  <w:abstractNum w:abstractNumId="8">
    <w:nsid w:val="4A073A39"/>
    <w:multiLevelType w:val="multilevel"/>
    <w:tmpl w:val="9AAA1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6A3739C"/>
    <w:multiLevelType w:val="multilevel"/>
    <w:tmpl w:val="CB6ED58A"/>
    <w:lvl w:ilvl="0">
      <w:start w:val="3"/>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3BE054B"/>
    <w:multiLevelType w:val="multilevel"/>
    <w:tmpl w:val="7DA4695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47160AA"/>
    <w:multiLevelType w:val="multilevel"/>
    <w:tmpl w:val="4B6E11D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4CC7D5D"/>
    <w:multiLevelType w:val="multilevel"/>
    <w:tmpl w:val="396AF6C4"/>
    <w:lvl w:ilvl="0">
      <w:start w:val="4"/>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0"/>
  </w:num>
  <w:num w:numId="3">
    <w:abstractNumId w:val="4"/>
  </w:num>
  <w:num w:numId="4">
    <w:abstractNumId w:val="7"/>
  </w:num>
  <w:num w:numId="5">
    <w:abstractNumId w:val="8"/>
  </w:num>
  <w:num w:numId="6">
    <w:abstractNumId w:val="2"/>
  </w:num>
  <w:num w:numId="7">
    <w:abstractNumId w:val="5"/>
  </w:num>
  <w:num w:numId="8">
    <w:abstractNumId w:val="6"/>
  </w:num>
  <w:num w:numId="9">
    <w:abstractNumId w:val="1"/>
  </w:num>
  <w:num w:numId="10">
    <w:abstractNumId w:val="9"/>
  </w:num>
  <w:num w:numId="11">
    <w:abstractNumId w:val="11"/>
  </w:num>
  <w:num w:numId="12">
    <w:abstractNumId w:val="3"/>
  </w:num>
  <w:num w:numId="1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061C"/>
    <w:rsid w:val="00001806"/>
    <w:rsid w:val="00003AF1"/>
    <w:rsid w:val="00005815"/>
    <w:rsid w:val="00007DBC"/>
    <w:rsid w:val="00007DDE"/>
    <w:rsid w:val="00007EA1"/>
    <w:rsid w:val="000100F0"/>
    <w:rsid w:val="0001182A"/>
    <w:rsid w:val="00012FF9"/>
    <w:rsid w:val="00014BA3"/>
    <w:rsid w:val="000152A4"/>
    <w:rsid w:val="000171D2"/>
    <w:rsid w:val="00021434"/>
    <w:rsid w:val="00021B4B"/>
    <w:rsid w:val="00021DF3"/>
    <w:rsid w:val="00023869"/>
    <w:rsid w:val="00024598"/>
    <w:rsid w:val="0002591C"/>
    <w:rsid w:val="00026C5D"/>
    <w:rsid w:val="00027371"/>
    <w:rsid w:val="00032769"/>
    <w:rsid w:val="00032F8D"/>
    <w:rsid w:val="00035433"/>
    <w:rsid w:val="00037B58"/>
    <w:rsid w:val="00046331"/>
    <w:rsid w:val="000473D0"/>
    <w:rsid w:val="00051B73"/>
    <w:rsid w:val="00052731"/>
    <w:rsid w:val="00056296"/>
    <w:rsid w:val="00060ABE"/>
    <w:rsid w:val="00061A50"/>
    <w:rsid w:val="00064104"/>
    <w:rsid w:val="000649FF"/>
    <w:rsid w:val="00066025"/>
    <w:rsid w:val="000701D1"/>
    <w:rsid w:val="0007625F"/>
    <w:rsid w:val="00076970"/>
    <w:rsid w:val="00080750"/>
    <w:rsid w:val="00080A20"/>
    <w:rsid w:val="00082680"/>
    <w:rsid w:val="00082796"/>
    <w:rsid w:val="00084D09"/>
    <w:rsid w:val="0008747A"/>
    <w:rsid w:val="00087C0A"/>
    <w:rsid w:val="00093796"/>
    <w:rsid w:val="00093BC4"/>
    <w:rsid w:val="00097052"/>
    <w:rsid w:val="0009710B"/>
    <w:rsid w:val="0009754B"/>
    <w:rsid w:val="00097929"/>
    <w:rsid w:val="000A1E80"/>
    <w:rsid w:val="000A3B70"/>
    <w:rsid w:val="000A3EF5"/>
    <w:rsid w:val="000A4A1A"/>
    <w:rsid w:val="000A5153"/>
    <w:rsid w:val="000A730E"/>
    <w:rsid w:val="000B10AE"/>
    <w:rsid w:val="000B30BF"/>
    <w:rsid w:val="000B566B"/>
    <w:rsid w:val="000B6832"/>
    <w:rsid w:val="000B7294"/>
    <w:rsid w:val="000B72CB"/>
    <w:rsid w:val="000B75D0"/>
    <w:rsid w:val="000C105C"/>
    <w:rsid w:val="000C1CF8"/>
    <w:rsid w:val="000C49CF"/>
    <w:rsid w:val="000C52E9"/>
    <w:rsid w:val="000C5381"/>
    <w:rsid w:val="000C5CDC"/>
    <w:rsid w:val="000C65DC"/>
    <w:rsid w:val="000C66F3"/>
    <w:rsid w:val="000C6900"/>
    <w:rsid w:val="000D31E8"/>
    <w:rsid w:val="000D5BFA"/>
    <w:rsid w:val="000D6AFC"/>
    <w:rsid w:val="000D76E4"/>
    <w:rsid w:val="000E255D"/>
    <w:rsid w:val="000E3816"/>
    <w:rsid w:val="000E4F77"/>
    <w:rsid w:val="000E5ABB"/>
    <w:rsid w:val="000E6F45"/>
    <w:rsid w:val="000F24F4"/>
    <w:rsid w:val="000F265C"/>
    <w:rsid w:val="000F3AFA"/>
    <w:rsid w:val="000F5712"/>
    <w:rsid w:val="000F6611"/>
    <w:rsid w:val="000F6652"/>
    <w:rsid w:val="000F7E22"/>
    <w:rsid w:val="00103ABA"/>
    <w:rsid w:val="00106AFF"/>
    <w:rsid w:val="001101E7"/>
    <w:rsid w:val="00111997"/>
    <w:rsid w:val="00112EEB"/>
    <w:rsid w:val="00120B25"/>
    <w:rsid w:val="0012221E"/>
    <w:rsid w:val="00123869"/>
    <w:rsid w:val="0012563A"/>
    <w:rsid w:val="001313A7"/>
    <w:rsid w:val="0013276F"/>
    <w:rsid w:val="00136C68"/>
    <w:rsid w:val="00142CB0"/>
    <w:rsid w:val="0014586B"/>
    <w:rsid w:val="00145F7F"/>
    <w:rsid w:val="0015274F"/>
    <w:rsid w:val="00152A23"/>
    <w:rsid w:val="00155564"/>
    <w:rsid w:val="0015639D"/>
    <w:rsid w:val="00156A97"/>
    <w:rsid w:val="00161266"/>
    <w:rsid w:val="00161308"/>
    <w:rsid w:val="00162CB7"/>
    <w:rsid w:val="00171E5B"/>
    <w:rsid w:val="00171F94"/>
    <w:rsid w:val="00175939"/>
    <w:rsid w:val="0017668A"/>
    <w:rsid w:val="001766FE"/>
    <w:rsid w:val="001771E7"/>
    <w:rsid w:val="0017742A"/>
    <w:rsid w:val="001815F7"/>
    <w:rsid w:val="00184919"/>
    <w:rsid w:val="00184953"/>
    <w:rsid w:val="00186870"/>
    <w:rsid w:val="00192006"/>
    <w:rsid w:val="00192D42"/>
    <w:rsid w:val="00193180"/>
    <w:rsid w:val="001A141B"/>
    <w:rsid w:val="001A592C"/>
    <w:rsid w:val="001B0095"/>
    <w:rsid w:val="001B0D72"/>
    <w:rsid w:val="001B1C51"/>
    <w:rsid w:val="001B2E2D"/>
    <w:rsid w:val="001B5CD2"/>
    <w:rsid w:val="001B7E84"/>
    <w:rsid w:val="001C0BEE"/>
    <w:rsid w:val="001C2A98"/>
    <w:rsid w:val="001C49C8"/>
    <w:rsid w:val="001C550C"/>
    <w:rsid w:val="001D291F"/>
    <w:rsid w:val="001D3D7D"/>
    <w:rsid w:val="001D3FFF"/>
    <w:rsid w:val="001D4868"/>
    <w:rsid w:val="001D625F"/>
    <w:rsid w:val="001D7576"/>
    <w:rsid w:val="001E11DE"/>
    <w:rsid w:val="001E14A0"/>
    <w:rsid w:val="001E7376"/>
    <w:rsid w:val="001F1E2A"/>
    <w:rsid w:val="001F21E4"/>
    <w:rsid w:val="001F225C"/>
    <w:rsid w:val="001F3149"/>
    <w:rsid w:val="001F607F"/>
    <w:rsid w:val="001F7076"/>
    <w:rsid w:val="00201CFA"/>
    <w:rsid w:val="0020220D"/>
    <w:rsid w:val="00202448"/>
    <w:rsid w:val="00202D15"/>
    <w:rsid w:val="00203ACA"/>
    <w:rsid w:val="002104A0"/>
    <w:rsid w:val="00213A1C"/>
    <w:rsid w:val="00214BEE"/>
    <w:rsid w:val="0021507A"/>
    <w:rsid w:val="00217DEA"/>
    <w:rsid w:val="002205B8"/>
    <w:rsid w:val="00222992"/>
    <w:rsid w:val="00225599"/>
    <w:rsid w:val="002259E5"/>
    <w:rsid w:val="00226140"/>
    <w:rsid w:val="0022649B"/>
    <w:rsid w:val="002274F3"/>
    <w:rsid w:val="0023094C"/>
    <w:rsid w:val="002329E9"/>
    <w:rsid w:val="002345FA"/>
    <w:rsid w:val="00234BE3"/>
    <w:rsid w:val="00235A90"/>
    <w:rsid w:val="00241695"/>
    <w:rsid w:val="00241E48"/>
    <w:rsid w:val="0024214E"/>
    <w:rsid w:val="00242623"/>
    <w:rsid w:val="0024512B"/>
    <w:rsid w:val="00246374"/>
    <w:rsid w:val="00250558"/>
    <w:rsid w:val="00254DD4"/>
    <w:rsid w:val="00260652"/>
    <w:rsid w:val="00260811"/>
    <w:rsid w:val="00261F25"/>
    <w:rsid w:val="002648A9"/>
    <w:rsid w:val="0026553C"/>
    <w:rsid w:val="00267DD5"/>
    <w:rsid w:val="00274A0A"/>
    <w:rsid w:val="00275488"/>
    <w:rsid w:val="00276ABF"/>
    <w:rsid w:val="00277593"/>
    <w:rsid w:val="00280918"/>
    <w:rsid w:val="00282AF6"/>
    <w:rsid w:val="002853B3"/>
    <w:rsid w:val="00285C28"/>
    <w:rsid w:val="002864C9"/>
    <w:rsid w:val="00287085"/>
    <w:rsid w:val="00290AF9"/>
    <w:rsid w:val="00290BAD"/>
    <w:rsid w:val="002913E7"/>
    <w:rsid w:val="002967CF"/>
    <w:rsid w:val="00297788"/>
    <w:rsid w:val="002A014A"/>
    <w:rsid w:val="002A2472"/>
    <w:rsid w:val="002A2B80"/>
    <w:rsid w:val="002A64A6"/>
    <w:rsid w:val="002A75AA"/>
    <w:rsid w:val="002B04C4"/>
    <w:rsid w:val="002B69B4"/>
    <w:rsid w:val="002B7EBD"/>
    <w:rsid w:val="002C2E05"/>
    <w:rsid w:val="002C47D4"/>
    <w:rsid w:val="002D0F38"/>
    <w:rsid w:val="002D562F"/>
    <w:rsid w:val="002D77E3"/>
    <w:rsid w:val="002E0AF8"/>
    <w:rsid w:val="002E1527"/>
    <w:rsid w:val="002E4500"/>
    <w:rsid w:val="002E736D"/>
    <w:rsid w:val="002F2859"/>
    <w:rsid w:val="002F2A31"/>
    <w:rsid w:val="002F31B0"/>
    <w:rsid w:val="002F4D20"/>
    <w:rsid w:val="002F52C8"/>
    <w:rsid w:val="002F6E3C"/>
    <w:rsid w:val="002F7A62"/>
    <w:rsid w:val="00301091"/>
    <w:rsid w:val="0030117D"/>
    <w:rsid w:val="00302961"/>
    <w:rsid w:val="00303C87"/>
    <w:rsid w:val="00307EC9"/>
    <w:rsid w:val="00311788"/>
    <w:rsid w:val="003120CB"/>
    <w:rsid w:val="00315204"/>
    <w:rsid w:val="00315B4E"/>
    <w:rsid w:val="00315BFA"/>
    <w:rsid w:val="00320153"/>
    <w:rsid w:val="00320367"/>
    <w:rsid w:val="00322871"/>
    <w:rsid w:val="00324A5A"/>
    <w:rsid w:val="00326FB3"/>
    <w:rsid w:val="003316D4"/>
    <w:rsid w:val="0033260F"/>
    <w:rsid w:val="00333822"/>
    <w:rsid w:val="00333992"/>
    <w:rsid w:val="003359E5"/>
    <w:rsid w:val="00336715"/>
    <w:rsid w:val="003377D1"/>
    <w:rsid w:val="00340DFD"/>
    <w:rsid w:val="00350CD7"/>
    <w:rsid w:val="00351B00"/>
    <w:rsid w:val="00355235"/>
    <w:rsid w:val="003570A5"/>
    <w:rsid w:val="00360C17"/>
    <w:rsid w:val="003621C6"/>
    <w:rsid w:val="003622B8"/>
    <w:rsid w:val="0036405D"/>
    <w:rsid w:val="00365891"/>
    <w:rsid w:val="00366B76"/>
    <w:rsid w:val="003672D5"/>
    <w:rsid w:val="00371344"/>
    <w:rsid w:val="00373051"/>
    <w:rsid w:val="00373B8F"/>
    <w:rsid w:val="00376D95"/>
    <w:rsid w:val="00377FBB"/>
    <w:rsid w:val="003820F6"/>
    <w:rsid w:val="00384D20"/>
    <w:rsid w:val="00386DC6"/>
    <w:rsid w:val="00390429"/>
    <w:rsid w:val="003946B6"/>
    <w:rsid w:val="003A16FC"/>
    <w:rsid w:val="003A41FA"/>
    <w:rsid w:val="003A475C"/>
    <w:rsid w:val="003A4FCD"/>
    <w:rsid w:val="003B0944"/>
    <w:rsid w:val="003B1593"/>
    <w:rsid w:val="003B4279"/>
    <w:rsid w:val="003B4381"/>
    <w:rsid w:val="003C1043"/>
    <w:rsid w:val="003C18AC"/>
    <w:rsid w:val="003C1A30"/>
    <w:rsid w:val="003C1D31"/>
    <w:rsid w:val="003C39C0"/>
    <w:rsid w:val="003C5B23"/>
    <w:rsid w:val="003C6779"/>
    <w:rsid w:val="003D0BC0"/>
    <w:rsid w:val="003D1DDA"/>
    <w:rsid w:val="003D2998"/>
    <w:rsid w:val="003D2F0A"/>
    <w:rsid w:val="003D3891"/>
    <w:rsid w:val="003D38FE"/>
    <w:rsid w:val="003D4064"/>
    <w:rsid w:val="003D48A5"/>
    <w:rsid w:val="003D53E6"/>
    <w:rsid w:val="003E0F4F"/>
    <w:rsid w:val="003E18AC"/>
    <w:rsid w:val="003E210B"/>
    <w:rsid w:val="003E2A12"/>
    <w:rsid w:val="003E2C26"/>
    <w:rsid w:val="003E3384"/>
    <w:rsid w:val="003E4E2F"/>
    <w:rsid w:val="003E4E39"/>
    <w:rsid w:val="003E5310"/>
    <w:rsid w:val="003E548E"/>
    <w:rsid w:val="003F364E"/>
    <w:rsid w:val="003F536B"/>
    <w:rsid w:val="00400C1B"/>
    <w:rsid w:val="004121B3"/>
    <w:rsid w:val="004148E1"/>
    <w:rsid w:val="00414CFA"/>
    <w:rsid w:val="0041744D"/>
    <w:rsid w:val="004202B1"/>
    <w:rsid w:val="00420BE9"/>
    <w:rsid w:val="00423AD8"/>
    <w:rsid w:val="00424C85"/>
    <w:rsid w:val="004260BD"/>
    <w:rsid w:val="0043012F"/>
    <w:rsid w:val="00430F1F"/>
    <w:rsid w:val="004326EA"/>
    <w:rsid w:val="00435C71"/>
    <w:rsid w:val="00435CE9"/>
    <w:rsid w:val="00436625"/>
    <w:rsid w:val="0044456B"/>
    <w:rsid w:val="00447BD1"/>
    <w:rsid w:val="00447C9C"/>
    <w:rsid w:val="004507F3"/>
    <w:rsid w:val="00450AF4"/>
    <w:rsid w:val="0045150A"/>
    <w:rsid w:val="0045429B"/>
    <w:rsid w:val="00460F64"/>
    <w:rsid w:val="004622D8"/>
    <w:rsid w:val="00462301"/>
    <w:rsid w:val="00462DA4"/>
    <w:rsid w:val="00464EC4"/>
    <w:rsid w:val="00466B6A"/>
    <w:rsid w:val="004671C7"/>
    <w:rsid w:val="00472F4D"/>
    <w:rsid w:val="004730BF"/>
    <w:rsid w:val="00474516"/>
    <w:rsid w:val="004747EB"/>
    <w:rsid w:val="004749C5"/>
    <w:rsid w:val="0047535C"/>
    <w:rsid w:val="004753B1"/>
    <w:rsid w:val="004820BA"/>
    <w:rsid w:val="00485870"/>
    <w:rsid w:val="00485FE8"/>
    <w:rsid w:val="00486AFA"/>
    <w:rsid w:val="0048761B"/>
    <w:rsid w:val="00491245"/>
    <w:rsid w:val="0049198A"/>
    <w:rsid w:val="00492EB5"/>
    <w:rsid w:val="00494F77"/>
    <w:rsid w:val="00495FD4"/>
    <w:rsid w:val="00497721"/>
    <w:rsid w:val="004A0229"/>
    <w:rsid w:val="004A062F"/>
    <w:rsid w:val="004A22CA"/>
    <w:rsid w:val="004A2961"/>
    <w:rsid w:val="004A35D2"/>
    <w:rsid w:val="004A3E8D"/>
    <w:rsid w:val="004A78EE"/>
    <w:rsid w:val="004B2F00"/>
    <w:rsid w:val="004B40B9"/>
    <w:rsid w:val="004B6ADF"/>
    <w:rsid w:val="004B6E31"/>
    <w:rsid w:val="004C1D66"/>
    <w:rsid w:val="004C31D7"/>
    <w:rsid w:val="004C4AD2"/>
    <w:rsid w:val="004D1F21"/>
    <w:rsid w:val="004D4E58"/>
    <w:rsid w:val="004D59D8"/>
    <w:rsid w:val="004D5DA1"/>
    <w:rsid w:val="004D6419"/>
    <w:rsid w:val="004E150F"/>
    <w:rsid w:val="004E23A1"/>
    <w:rsid w:val="004E3489"/>
    <w:rsid w:val="004E35B2"/>
    <w:rsid w:val="004E363C"/>
    <w:rsid w:val="004E3AFA"/>
    <w:rsid w:val="004E4E4F"/>
    <w:rsid w:val="004F1AFC"/>
    <w:rsid w:val="004F1B64"/>
    <w:rsid w:val="004F5AA3"/>
    <w:rsid w:val="005016B1"/>
    <w:rsid w:val="00502A0A"/>
    <w:rsid w:val="00504867"/>
    <w:rsid w:val="00505417"/>
    <w:rsid w:val="00507C50"/>
    <w:rsid w:val="00510469"/>
    <w:rsid w:val="00512B58"/>
    <w:rsid w:val="00513B20"/>
    <w:rsid w:val="005146FA"/>
    <w:rsid w:val="00517C3A"/>
    <w:rsid w:val="0052494E"/>
    <w:rsid w:val="00524E97"/>
    <w:rsid w:val="00525E2D"/>
    <w:rsid w:val="00527BF4"/>
    <w:rsid w:val="00527D73"/>
    <w:rsid w:val="00530C0A"/>
    <w:rsid w:val="00530F0D"/>
    <w:rsid w:val="005333B0"/>
    <w:rsid w:val="00534090"/>
    <w:rsid w:val="00534A5E"/>
    <w:rsid w:val="00534F6C"/>
    <w:rsid w:val="0053646D"/>
    <w:rsid w:val="00540AAD"/>
    <w:rsid w:val="00543B38"/>
    <w:rsid w:val="00546458"/>
    <w:rsid w:val="00546778"/>
    <w:rsid w:val="005473D4"/>
    <w:rsid w:val="0055087C"/>
    <w:rsid w:val="00550C17"/>
    <w:rsid w:val="00552D91"/>
    <w:rsid w:val="00553043"/>
    <w:rsid w:val="00553413"/>
    <w:rsid w:val="0055712C"/>
    <w:rsid w:val="00562EFE"/>
    <w:rsid w:val="00565770"/>
    <w:rsid w:val="005747B0"/>
    <w:rsid w:val="00575E9D"/>
    <w:rsid w:val="00576FB7"/>
    <w:rsid w:val="005803C4"/>
    <w:rsid w:val="00581E31"/>
    <w:rsid w:val="0058219C"/>
    <w:rsid w:val="0058707F"/>
    <w:rsid w:val="0058708A"/>
    <w:rsid w:val="00587C21"/>
    <w:rsid w:val="00591F4D"/>
    <w:rsid w:val="005931FE"/>
    <w:rsid w:val="005A3FEC"/>
    <w:rsid w:val="005A46BA"/>
    <w:rsid w:val="005B0072"/>
    <w:rsid w:val="005B0732"/>
    <w:rsid w:val="005B38A0"/>
    <w:rsid w:val="005B3C92"/>
    <w:rsid w:val="005B3F5F"/>
    <w:rsid w:val="005B4665"/>
    <w:rsid w:val="005B491C"/>
    <w:rsid w:val="005B4DBF"/>
    <w:rsid w:val="005B5DE2"/>
    <w:rsid w:val="005B674C"/>
    <w:rsid w:val="005B7C91"/>
    <w:rsid w:val="005C187C"/>
    <w:rsid w:val="005C6210"/>
    <w:rsid w:val="005C7256"/>
    <w:rsid w:val="005C7561"/>
    <w:rsid w:val="005C776D"/>
    <w:rsid w:val="005D049E"/>
    <w:rsid w:val="005D1E57"/>
    <w:rsid w:val="005D2EA0"/>
    <w:rsid w:val="005D2F57"/>
    <w:rsid w:val="005D34F6"/>
    <w:rsid w:val="005E04DD"/>
    <w:rsid w:val="005E0A44"/>
    <w:rsid w:val="005E1884"/>
    <w:rsid w:val="005E2B2D"/>
    <w:rsid w:val="005E49C0"/>
    <w:rsid w:val="005E516A"/>
    <w:rsid w:val="005E68C3"/>
    <w:rsid w:val="005F1985"/>
    <w:rsid w:val="005F1BE0"/>
    <w:rsid w:val="005F373A"/>
    <w:rsid w:val="005F5341"/>
    <w:rsid w:val="005F6B0E"/>
    <w:rsid w:val="005F760E"/>
    <w:rsid w:val="005F7B1D"/>
    <w:rsid w:val="0060222A"/>
    <w:rsid w:val="006068E7"/>
    <w:rsid w:val="00610B25"/>
    <w:rsid w:val="00610C21"/>
    <w:rsid w:val="00611907"/>
    <w:rsid w:val="00613116"/>
    <w:rsid w:val="0061317D"/>
    <w:rsid w:val="00615F20"/>
    <w:rsid w:val="0062000E"/>
    <w:rsid w:val="00620087"/>
    <w:rsid w:val="00620135"/>
    <w:rsid w:val="006202A6"/>
    <w:rsid w:val="00621C4E"/>
    <w:rsid w:val="006228BD"/>
    <w:rsid w:val="006229E9"/>
    <w:rsid w:val="00622FF1"/>
    <w:rsid w:val="00625D73"/>
    <w:rsid w:val="006305D7"/>
    <w:rsid w:val="00631409"/>
    <w:rsid w:val="006338A4"/>
    <w:rsid w:val="00633A01"/>
    <w:rsid w:val="006341F7"/>
    <w:rsid w:val="00634B45"/>
    <w:rsid w:val="00635014"/>
    <w:rsid w:val="0063529D"/>
    <w:rsid w:val="006369CE"/>
    <w:rsid w:val="00637680"/>
    <w:rsid w:val="006411CA"/>
    <w:rsid w:val="00652AFD"/>
    <w:rsid w:val="00652F22"/>
    <w:rsid w:val="00654D62"/>
    <w:rsid w:val="006559FC"/>
    <w:rsid w:val="00655E80"/>
    <w:rsid w:val="006617FA"/>
    <w:rsid w:val="006619C8"/>
    <w:rsid w:val="00661DE2"/>
    <w:rsid w:val="00663314"/>
    <w:rsid w:val="00665D72"/>
    <w:rsid w:val="00667FF8"/>
    <w:rsid w:val="0067024D"/>
    <w:rsid w:val="00670893"/>
    <w:rsid w:val="006713D4"/>
    <w:rsid w:val="00671710"/>
    <w:rsid w:val="00672AA9"/>
    <w:rsid w:val="00673414"/>
    <w:rsid w:val="00676079"/>
    <w:rsid w:val="00676D24"/>
    <w:rsid w:val="00676ECD"/>
    <w:rsid w:val="00677D0A"/>
    <w:rsid w:val="0068185F"/>
    <w:rsid w:val="006836D6"/>
    <w:rsid w:val="006861BB"/>
    <w:rsid w:val="00687D29"/>
    <w:rsid w:val="006916A7"/>
    <w:rsid w:val="00693811"/>
    <w:rsid w:val="00694348"/>
    <w:rsid w:val="00696F32"/>
    <w:rsid w:val="006976D7"/>
    <w:rsid w:val="006A01CF"/>
    <w:rsid w:val="006A14F7"/>
    <w:rsid w:val="006A3EE5"/>
    <w:rsid w:val="006A408A"/>
    <w:rsid w:val="006B074C"/>
    <w:rsid w:val="006B5D8C"/>
    <w:rsid w:val="006B72D4"/>
    <w:rsid w:val="006B7A0D"/>
    <w:rsid w:val="006C11CC"/>
    <w:rsid w:val="006C1AEB"/>
    <w:rsid w:val="006C25B6"/>
    <w:rsid w:val="006C351B"/>
    <w:rsid w:val="006C57FE"/>
    <w:rsid w:val="006C6128"/>
    <w:rsid w:val="006D2B04"/>
    <w:rsid w:val="006D3B77"/>
    <w:rsid w:val="006D615A"/>
    <w:rsid w:val="006D734D"/>
    <w:rsid w:val="006D7B7A"/>
    <w:rsid w:val="006E025D"/>
    <w:rsid w:val="006E2F5E"/>
    <w:rsid w:val="006E4B63"/>
    <w:rsid w:val="006E79CF"/>
    <w:rsid w:val="006F06E4"/>
    <w:rsid w:val="006F1FA9"/>
    <w:rsid w:val="006F2D7C"/>
    <w:rsid w:val="006F7B41"/>
    <w:rsid w:val="006F7C30"/>
    <w:rsid w:val="00702B5D"/>
    <w:rsid w:val="00703ED2"/>
    <w:rsid w:val="00707B8D"/>
    <w:rsid w:val="00707EBB"/>
    <w:rsid w:val="00710454"/>
    <w:rsid w:val="00711922"/>
    <w:rsid w:val="00713636"/>
    <w:rsid w:val="00714B8C"/>
    <w:rsid w:val="007152AA"/>
    <w:rsid w:val="0071675D"/>
    <w:rsid w:val="00716FA2"/>
    <w:rsid w:val="0072133B"/>
    <w:rsid w:val="00722C49"/>
    <w:rsid w:val="00723C2A"/>
    <w:rsid w:val="007255F4"/>
    <w:rsid w:val="00726B26"/>
    <w:rsid w:val="00730DBE"/>
    <w:rsid w:val="007330CF"/>
    <w:rsid w:val="00733E73"/>
    <w:rsid w:val="007343B7"/>
    <w:rsid w:val="00735CF5"/>
    <w:rsid w:val="00735F26"/>
    <w:rsid w:val="00736782"/>
    <w:rsid w:val="0074063A"/>
    <w:rsid w:val="00741EA1"/>
    <w:rsid w:val="00741ED6"/>
    <w:rsid w:val="0074385B"/>
    <w:rsid w:val="00743BA1"/>
    <w:rsid w:val="00743EC1"/>
    <w:rsid w:val="00745F1E"/>
    <w:rsid w:val="007515FE"/>
    <w:rsid w:val="00752ED7"/>
    <w:rsid w:val="007601D0"/>
    <w:rsid w:val="0076109D"/>
    <w:rsid w:val="007631F8"/>
    <w:rsid w:val="007649C0"/>
    <w:rsid w:val="00767107"/>
    <w:rsid w:val="00767772"/>
    <w:rsid w:val="00767F8C"/>
    <w:rsid w:val="00773BFD"/>
    <w:rsid w:val="007743B3"/>
    <w:rsid w:val="00774490"/>
    <w:rsid w:val="007819FF"/>
    <w:rsid w:val="0078488B"/>
    <w:rsid w:val="00784BC6"/>
    <w:rsid w:val="0078523D"/>
    <w:rsid w:val="007931DF"/>
    <w:rsid w:val="0079490B"/>
    <w:rsid w:val="007A0172"/>
    <w:rsid w:val="007A2511"/>
    <w:rsid w:val="007A260E"/>
    <w:rsid w:val="007A4D4C"/>
    <w:rsid w:val="007A5CB9"/>
    <w:rsid w:val="007B258D"/>
    <w:rsid w:val="007B5625"/>
    <w:rsid w:val="007B5B8D"/>
    <w:rsid w:val="007B6AD3"/>
    <w:rsid w:val="007B6D43"/>
    <w:rsid w:val="007B7C6E"/>
    <w:rsid w:val="007D08D4"/>
    <w:rsid w:val="007D44D7"/>
    <w:rsid w:val="007D61D8"/>
    <w:rsid w:val="007D621A"/>
    <w:rsid w:val="007D7B10"/>
    <w:rsid w:val="007E147B"/>
    <w:rsid w:val="007E2887"/>
    <w:rsid w:val="007E31D4"/>
    <w:rsid w:val="007E5278"/>
    <w:rsid w:val="007E597C"/>
    <w:rsid w:val="007E6175"/>
    <w:rsid w:val="007E749C"/>
    <w:rsid w:val="007F1B5C"/>
    <w:rsid w:val="007F5D7A"/>
    <w:rsid w:val="007F6C33"/>
    <w:rsid w:val="007F7094"/>
    <w:rsid w:val="00801257"/>
    <w:rsid w:val="00802C17"/>
    <w:rsid w:val="00803B0A"/>
    <w:rsid w:val="00803C66"/>
    <w:rsid w:val="00804452"/>
    <w:rsid w:val="00804DED"/>
    <w:rsid w:val="00805B96"/>
    <w:rsid w:val="008115A5"/>
    <w:rsid w:val="00811D46"/>
    <w:rsid w:val="0081415D"/>
    <w:rsid w:val="00815345"/>
    <w:rsid w:val="00820229"/>
    <w:rsid w:val="00820FCE"/>
    <w:rsid w:val="00821C3D"/>
    <w:rsid w:val="00822448"/>
    <w:rsid w:val="00822549"/>
    <w:rsid w:val="00822ABE"/>
    <w:rsid w:val="0082569C"/>
    <w:rsid w:val="00827F51"/>
    <w:rsid w:val="0083104E"/>
    <w:rsid w:val="00831188"/>
    <w:rsid w:val="008322BD"/>
    <w:rsid w:val="0083374D"/>
    <w:rsid w:val="008343BE"/>
    <w:rsid w:val="0083625C"/>
    <w:rsid w:val="00836872"/>
    <w:rsid w:val="00840FB4"/>
    <w:rsid w:val="008410B2"/>
    <w:rsid w:val="008469FD"/>
    <w:rsid w:val="00846EE4"/>
    <w:rsid w:val="008500A0"/>
    <w:rsid w:val="00851D11"/>
    <w:rsid w:val="0085351C"/>
    <w:rsid w:val="008549CA"/>
    <w:rsid w:val="008556C3"/>
    <w:rsid w:val="0085606E"/>
    <w:rsid w:val="008565E6"/>
    <w:rsid w:val="0085682C"/>
    <w:rsid w:val="0085687C"/>
    <w:rsid w:val="00857947"/>
    <w:rsid w:val="00863433"/>
    <w:rsid w:val="008703A9"/>
    <w:rsid w:val="008706C5"/>
    <w:rsid w:val="00873707"/>
    <w:rsid w:val="008763E1"/>
    <w:rsid w:val="00877EC8"/>
    <w:rsid w:val="008809CA"/>
    <w:rsid w:val="00880F36"/>
    <w:rsid w:val="00885530"/>
    <w:rsid w:val="0088671B"/>
    <w:rsid w:val="0088691E"/>
    <w:rsid w:val="00890FD2"/>
    <w:rsid w:val="008910D1"/>
    <w:rsid w:val="0089296C"/>
    <w:rsid w:val="008946EE"/>
    <w:rsid w:val="0089521E"/>
    <w:rsid w:val="00896ABD"/>
    <w:rsid w:val="008A10A4"/>
    <w:rsid w:val="008A7A9C"/>
    <w:rsid w:val="008A7F98"/>
    <w:rsid w:val="008B3FFD"/>
    <w:rsid w:val="008B5218"/>
    <w:rsid w:val="008B7102"/>
    <w:rsid w:val="008C3B7D"/>
    <w:rsid w:val="008D0F90"/>
    <w:rsid w:val="008D3715"/>
    <w:rsid w:val="008D5465"/>
    <w:rsid w:val="008D7A70"/>
    <w:rsid w:val="008D7EB7"/>
    <w:rsid w:val="008E14E4"/>
    <w:rsid w:val="008E347F"/>
    <w:rsid w:val="008E360B"/>
    <w:rsid w:val="008E3684"/>
    <w:rsid w:val="008E57F5"/>
    <w:rsid w:val="008E7606"/>
    <w:rsid w:val="008F1DAA"/>
    <w:rsid w:val="008F3EBD"/>
    <w:rsid w:val="008F55D6"/>
    <w:rsid w:val="008F60B2"/>
    <w:rsid w:val="008F64F3"/>
    <w:rsid w:val="008F7C41"/>
    <w:rsid w:val="009031E2"/>
    <w:rsid w:val="009036C6"/>
    <w:rsid w:val="0090391D"/>
    <w:rsid w:val="00904AB9"/>
    <w:rsid w:val="00910934"/>
    <w:rsid w:val="0091276C"/>
    <w:rsid w:val="009146AE"/>
    <w:rsid w:val="009165AC"/>
    <w:rsid w:val="009168C8"/>
    <w:rsid w:val="0091753A"/>
    <w:rsid w:val="0092053F"/>
    <w:rsid w:val="00921424"/>
    <w:rsid w:val="0092340A"/>
    <w:rsid w:val="009247A5"/>
    <w:rsid w:val="009256EB"/>
    <w:rsid w:val="009313D9"/>
    <w:rsid w:val="00932072"/>
    <w:rsid w:val="009340D5"/>
    <w:rsid w:val="0093490C"/>
    <w:rsid w:val="00935B7F"/>
    <w:rsid w:val="00937C96"/>
    <w:rsid w:val="00941293"/>
    <w:rsid w:val="00942C7B"/>
    <w:rsid w:val="0094309A"/>
    <w:rsid w:val="00943D69"/>
    <w:rsid w:val="00950C17"/>
    <w:rsid w:val="00950D23"/>
    <w:rsid w:val="00954740"/>
    <w:rsid w:val="0096087C"/>
    <w:rsid w:val="00963ABC"/>
    <w:rsid w:val="00963D59"/>
    <w:rsid w:val="00963F89"/>
    <w:rsid w:val="00965D21"/>
    <w:rsid w:val="00965F24"/>
    <w:rsid w:val="00967764"/>
    <w:rsid w:val="00970B0E"/>
    <w:rsid w:val="00970C84"/>
    <w:rsid w:val="00971944"/>
    <w:rsid w:val="00971D1C"/>
    <w:rsid w:val="009723E3"/>
    <w:rsid w:val="00976679"/>
    <w:rsid w:val="00976D03"/>
    <w:rsid w:val="0097722A"/>
    <w:rsid w:val="00977B30"/>
    <w:rsid w:val="00980C67"/>
    <w:rsid w:val="00982AC1"/>
    <w:rsid w:val="00982BD5"/>
    <w:rsid w:val="00982F41"/>
    <w:rsid w:val="009836C3"/>
    <w:rsid w:val="00985090"/>
    <w:rsid w:val="00987710"/>
    <w:rsid w:val="00987DBE"/>
    <w:rsid w:val="009904AB"/>
    <w:rsid w:val="00991DD4"/>
    <w:rsid w:val="00995688"/>
    <w:rsid w:val="009958A6"/>
    <w:rsid w:val="00996456"/>
    <w:rsid w:val="009A04F5"/>
    <w:rsid w:val="009A15EF"/>
    <w:rsid w:val="009A38A5"/>
    <w:rsid w:val="009A4316"/>
    <w:rsid w:val="009A63E2"/>
    <w:rsid w:val="009A795D"/>
    <w:rsid w:val="009B0F68"/>
    <w:rsid w:val="009B118B"/>
    <w:rsid w:val="009B1207"/>
    <w:rsid w:val="009B1737"/>
    <w:rsid w:val="009B3D4B"/>
    <w:rsid w:val="009B49C8"/>
    <w:rsid w:val="009B5B99"/>
    <w:rsid w:val="009B6EFC"/>
    <w:rsid w:val="009B7898"/>
    <w:rsid w:val="009C0425"/>
    <w:rsid w:val="009C2613"/>
    <w:rsid w:val="009C2DF8"/>
    <w:rsid w:val="009C2F1F"/>
    <w:rsid w:val="009C4B23"/>
    <w:rsid w:val="009C68B7"/>
    <w:rsid w:val="009D0834"/>
    <w:rsid w:val="009D0A1E"/>
    <w:rsid w:val="009D195B"/>
    <w:rsid w:val="009D2809"/>
    <w:rsid w:val="009D2914"/>
    <w:rsid w:val="009D52BC"/>
    <w:rsid w:val="009D7D0A"/>
    <w:rsid w:val="009E72A1"/>
    <w:rsid w:val="009F01B1"/>
    <w:rsid w:val="009F088B"/>
    <w:rsid w:val="009F0DBB"/>
    <w:rsid w:val="009F1067"/>
    <w:rsid w:val="009F2E55"/>
    <w:rsid w:val="009F3887"/>
    <w:rsid w:val="009F4FFF"/>
    <w:rsid w:val="009F67FE"/>
    <w:rsid w:val="009F6CB7"/>
    <w:rsid w:val="009F732B"/>
    <w:rsid w:val="00A01FE0"/>
    <w:rsid w:val="00A10656"/>
    <w:rsid w:val="00A109AE"/>
    <w:rsid w:val="00A12FA6"/>
    <w:rsid w:val="00A1339B"/>
    <w:rsid w:val="00A14ABA"/>
    <w:rsid w:val="00A1750E"/>
    <w:rsid w:val="00A17AB7"/>
    <w:rsid w:val="00A20628"/>
    <w:rsid w:val="00A21816"/>
    <w:rsid w:val="00A240AA"/>
    <w:rsid w:val="00A24CB6"/>
    <w:rsid w:val="00A26CD2"/>
    <w:rsid w:val="00A27667"/>
    <w:rsid w:val="00A27B8A"/>
    <w:rsid w:val="00A31919"/>
    <w:rsid w:val="00A33120"/>
    <w:rsid w:val="00A34A67"/>
    <w:rsid w:val="00A37462"/>
    <w:rsid w:val="00A447D0"/>
    <w:rsid w:val="00A45540"/>
    <w:rsid w:val="00A459E1"/>
    <w:rsid w:val="00A52296"/>
    <w:rsid w:val="00A5247D"/>
    <w:rsid w:val="00A531D3"/>
    <w:rsid w:val="00A55661"/>
    <w:rsid w:val="00A61B70"/>
    <w:rsid w:val="00A61FA8"/>
    <w:rsid w:val="00A637F4"/>
    <w:rsid w:val="00A65485"/>
    <w:rsid w:val="00A65777"/>
    <w:rsid w:val="00A66E05"/>
    <w:rsid w:val="00A7006A"/>
    <w:rsid w:val="00A70753"/>
    <w:rsid w:val="00A712D2"/>
    <w:rsid w:val="00A73D3F"/>
    <w:rsid w:val="00A81398"/>
    <w:rsid w:val="00A8156E"/>
    <w:rsid w:val="00A82C8A"/>
    <w:rsid w:val="00A8384E"/>
    <w:rsid w:val="00A852FF"/>
    <w:rsid w:val="00A8706B"/>
    <w:rsid w:val="00A87337"/>
    <w:rsid w:val="00A90C97"/>
    <w:rsid w:val="00A960C8"/>
    <w:rsid w:val="00AA01E6"/>
    <w:rsid w:val="00AA1341"/>
    <w:rsid w:val="00AA1B4F"/>
    <w:rsid w:val="00AA1E6F"/>
    <w:rsid w:val="00AA54F3"/>
    <w:rsid w:val="00AA6B43"/>
    <w:rsid w:val="00AB367A"/>
    <w:rsid w:val="00AC01D1"/>
    <w:rsid w:val="00AC15B7"/>
    <w:rsid w:val="00AC2AF0"/>
    <w:rsid w:val="00AC659F"/>
    <w:rsid w:val="00AD563C"/>
    <w:rsid w:val="00AD665B"/>
    <w:rsid w:val="00AD6A05"/>
    <w:rsid w:val="00AD6F8B"/>
    <w:rsid w:val="00AD7FD3"/>
    <w:rsid w:val="00AE269D"/>
    <w:rsid w:val="00AE272B"/>
    <w:rsid w:val="00AE3E3A"/>
    <w:rsid w:val="00AE476B"/>
    <w:rsid w:val="00AE5D9E"/>
    <w:rsid w:val="00AE6301"/>
    <w:rsid w:val="00AE77B4"/>
    <w:rsid w:val="00AE7C1A"/>
    <w:rsid w:val="00AF0D9C"/>
    <w:rsid w:val="00AF1058"/>
    <w:rsid w:val="00AF1124"/>
    <w:rsid w:val="00AF13AB"/>
    <w:rsid w:val="00AF1D36"/>
    <w:rsid w:val="00AF5F75"/>
    <w:rsid w:val="00AF6001"/>
    <w:rsid w:val="00AF63D2"/>
    <w:rsid w:val="00AF7685"/>
    <w:rsid w:val="00B0003E"/>
    <w:rsid w:val="00B01A16"/>
    <w:rsid w:val="00B01FE0"/>
    <w:rsid w:val="00B026A1"/>
    <w:rsid w:val="00B04DF2"/>
    <w:rsid w:val="00B05FC0"/>
    <w:rsid w:val="00B07F45"/>
    <w:rsid w:val="00B1021A"/>
    <w:rsid w:val="00B130CB"/>
    <w:rsid w:val="00B15A1F"/>
    <w:rsid w:val="00B15FE9"/>
    <w:rsid w:val="00B161F9"/>
    <w:rsid w:val="00B17149"/>
    <w:rsid w:val="00B2148A"/>
    <w:rsid w:val="00B21C1A"/>
    <w:rsid w:val="00B220C2"/>
    <w:rsid w:val="00B24346"/>
    <w:rsid w:val="00B25393"/>
    <w:rsid w:val="00B25B32"/>
    <w:rsid w:val="00B27A8F"/>
    <w:rsid w:val="00B30776"/>
    <w:rsid w:val="00B34B25"/>
    <w:rsid w:val="00B36C42"/>
    <w:rsid w:val="00B410A0"/>
    <w:rsid w:val="00B42EA7"/>
    <w:rsid w:val="00B46394"/>
    <w:rsid w:val="00B47144"/>
    <w:rsid w:val="00B5337C"/>
    <w:rsid w:val="00B533BE"/>
    <w:rsid w:val="00B535BC"/>
    <w:rsid w:val="00B53FDE"/>
    <w:rsid w:val="00B56397"/>
    <w:rsid w:val="00B567F3"/>
    <w:rsid w:val="00B6027B"/>
    <w:rsid w:val="00B677FC"/>
    <w:rsid w:val="00B67AFF"/>
    <w:rsid w:val="00B67CE3"/>
    <w:rsid w:val="00B709AF"/>
    <w:rsid w:val="00B70B59"/>
    <w:rsid w:val="00B73657"/>
    <w:rsid w:val="00B73820"/>
    <w:rsid w:val="00B74114"/>
    <w:rsid w:val="00B82CC7"/>
    <w:rsid w:val="00B830D3"/>
    <w:rsid w:val="00B83D75"/>
    <w:rsid w:val="00B8575C"/>
    <w:rsid w:val="00B86890"/>
    <w:rsid w:val="00B93C23"/>
    <w:rsid w:val="00BA1735"/>
    <w:rsid w:val="00BA19FA"/>
    <w:rsid w:val="00BA1AFC"/>
    <w:rsid w:val="00BA1B12"/>
    <w:rsid w:val="00BA4288"/>
    <w:rsid w:val="00BA714E"/>
    <w:rsid w:val="00BB48E5"/>
    <w:rsid w:val="00BB4D0A"/>
    <w:rsid w:val="00BB5607"/>
    <w:rsid w:val="00BB5ACA"/>
    <w:rsid w:val="00BC3823"/>
    <w:rsid w:val="00BC5841"/>
    <w:rsid w:val="00BD11D4"/>
    <w:rsid w:val="00BD60B4"/>
    <w:rsid w:val="00BD61B2"/>
    <w:rsid w:val="00BE40C0"/>
    <w:rsid w:val="00BE4FFA"/>
    <w:rsid w:val="00BE5390"/>
    <w:rsid w:val="00BE5F4A"/>
    <w:rsid w:val="00BF089F"/>
    <w:rsid w:val="00BF09B0"/>
    <w:rsid w:val="00BF1544"/>
    <w:rsid w:val="00BF1B53"/>
    <w:rsid w:val="00BF3E90"/>
    <w:rsid w:val="00C06F06"/>
    <w:rsid w:val="00C145C5"/>
    <w:rsid w:val="00C209B1"/>
    <w:rsid w:val="00C20FAD"/>
    <w:rsid w:val="00C2375F"/>
    <w:rsid w:val="00C247CB"/>
    <w:rsid w:val="00C270E1"/>
    <w:rsid w:val="00C3355F"/>
    <w:rsid w:val="00C3400D"/>
    <w:rsid w:val="00C3569A"/>
    <w:rsid w:val="00C40DE1"/>
    <w:rsid w:val="00C43F48"/>
    <w:rsid w:val="00C448FF"/>
    <w:rsid w:val="00C452F3"/>
    <w:rsid w:val="00C45E57"/>
    <w:rsid w:val="00C46661"/>
    <w:rsid w:val="00C52F29"/>
    <w:rsid w:val="00C56CE6"/>
    <w:rsid w:val="00C5745F"/>
    <w:rsid w:val="00C578BF"/>
    <w:rsid w:val="00C61A98"/>
    <w:rsid w:val="00C63201"/>
    <w:rsid w:val="00C6321B"/>
    <w:rsid w:val="00C63BD4"/>
    <w:rsid w:val="00C64E62"/>
    <w:rsid w:val="00C650C5"/>
    <w:rsid w:val="00C651D5"/>
    <w:rsid w:val="00C65CCC"/>
    <w:rsid w:val="00C66B30"/>
    <w:rsid w:val="00C7112B"/>
    <w:rsid w:val="00C71A04"/>
    <w:rsid w:val="00C71DF6"/>
    <w:rsid w:val="00C7618F"/>
    <w:rsid w:val="00C765A9"/>
    <w:rsid w:val="00C77000"/>
    <w:rsid w:val="00C77BDF"/>
    <w:rsid w:val="00C8162D"/>
    <w:rsid w:val="00C83A0B"/>
    <w:rsid w:val="00C83E50"/>
    <w:rsid w:val="00C842D0"/>
    <w:rsid w:val="00C84ED1"/>
    <w:rsid w:val="00C85D92"/>
    <w:rsid w:val="00C9038F"/>
    <w:rsid w:val="00C90F03"/>
    <w:rsid w:val="00C92AAB"/>
    <w:rsid w:val="00C97F9A"/>
    <w:rsid w:val="00CA1A05"/>
    <w:rsid w:val="00CA2435"/>
    <w:rsid w:val="00CB03A5"/>
    <w:rsid w:val="00CB76E6"/>
    <w:rsid w:val="00CC5A3D"/>
    <w:rsid w:val="00CC60F0"/>
    <w:rsid w:val="00CC6FA4"/>
    <w:rsid w:val="00CD0E2F"/>
    <w:rsid w:val="00CD2F20"/>
    <w:rsid w:val="00CD320A"/>
    <w:rsid w:val="00CD692E"/>
    <w:rsid w:val="00CD6B20"/>
    <w:rsid w:val="00CD7226"/>
    <w:rsid w:val="00CE06F3"/>
    <w:rsid w:val="00CE1339"/>
    <w:rsid w:val="00CE424E"/>
    <w:rsid w:val="00CE61CC"/>
    <w:rsid w:val="00CE6E42"/>
    <w:rsid w:val="00CF0755"/>
    <w:rsid w:val="00CF20B7"/>
    <w:rsid w:val="00CF42B3"/>
    <w:rsid w:val="00CF6692"/>
    <w:rsid w:val="00CF7441"/>
    <w:rsid w:val="00D002A7"/>
    <w:rsid w:val="00D00D16"/>
    <w:rsid w:val="00D016CA"/>
    <w:rsid w:val="00D035DC"/>
    <w:rsid w:val="00D03C6C"/>
    <w:rsid w:val="00D04B23"/>
    <w:rsid w:val="00D06288"/>
    <w:rsid w:val="00D068C7"/>
    <w:rsid w:val="00D10E8D"/>
    <w:rsid w:val="00D11BD0"/>
    <w:rsid w:val="00D128A4"/>
    <w:rsid w:val="00D13453"/>
    <w:rsid w:val="00D179C2"/>
    <w:rsid w:val="00D20954"/>
    <w:rsid w:val="00D2166B"/>
    <w:rsid w:val="00D21C39"/>
    <w:rsid w:val="00D21FC6"/>
    <w:rsid w:val="00D2243A"/>
    <w:rsid w:val="00D30058"/>
    <w:rsid w:val="00D33393"/>
    <w:rsid w:val="00D33D36"/>
    <w:rsid w:val="00D34D94"/>
    <w:rsid w:val="00D409E2"/>
    <w:rsid w:val="00D427D7"/>
    <w:rsid w:val="00D44397"/>
    <w:rsid w:val="00D44E62"/>
    <w:rsid w:val="00D462EF"/>
    <w:rsid w:val="00D474B6"/>
    <w:rsid w:val="00D47B29"/>
    <w:rsid w:val="00D50764"/>
    <w:rsid w:val="00D51570"/>
    <w:rsid w:val="00D5319A"/>
    <w:rsid w:val="00D54EE8"/>
    <w:rsid w:val="00D556AD"/>
    <w:rsid w:val="00D60381"/>
    <w:rsid w:val="00D605CB"/>
    <w:rsid w:val="00D616DE"/>
    <w:rsid w:val="00D62201"/>
    <w:rsid w:val="00D63557"/>
    <w:rsid w:val="00D651D1"/>
    <w:rsid w:val="00D70700"/>
    <w:rsid w:val="00D717BB"/>
    <w:rsid w:val="00D7226B"/>
    <w:rsid w:val="00D72707"/>
    <w:rsid w:val="00D75A9C"/>
    <w:rsid w:val="00D83CB3"/>
    <w:rsid w:val="00D90285"/>
    <w:rsid w:val="00D90871"/>
    <w:rsid w:val="00D9155F"/>
    <w:rsid w:val="00D93DD7"/>
    <w:rsid w:val="00D9403F"/>
    <w:rsid w:val="00D959B4"/>
    <w:rsid w:val="00D96B9F"/>
    <w:rsid w:val="00D97A50"/>
    <w:rsid w:val="00DA44DE"/>
    <w:rsid w:val="00DB4A41"/>
    <w:rsid w:val="00DB54A2"/>
    <w:rsid w:val="00DB620A"/>
    <w:rsid w:val="00DC0B69"/>
    <w:rsid w:val="00DC3832"/>
    <w:rsid w:val="00DC42D6"/>
    <w:rsid w:val="00DC48AA"/>
    <w:rsid w:val="00DC7739"/>
    <w:rsid w:val="00DC7A51"/>
    <w:rsid w:val="00DD06F1"/>
    <w:rsid w:val="00DD4247"/>
    <w:rsid w:val="00DE1CD4"/>
    <w:rsid w:val="00DE2EAB"/>
    <w:rsid w:val="00DE5B5F"/>
    <w:rsid w:val="00DE704B"/>
    <w:rsid w:val="00DF28D0"/>
    <w:rsid w:val="00DF33B9"/>
    <w:rsid w:val="00E00696"/>
    <w:rsid w:val="00E0103C"/>
    <w:rsid w:val="00E0603C"/>
    <w:rsid w:val="00E060C2"/>
    <w:rsid w:val="00E06324"/>
    <w:rsid w:val="00E12FB0"/>
    <w:rsid w:val="00E14814"/>
    <w:rsid w:val="00E1591B"/>
    <w:rsid w:val="00E16057"/>
    <w:rsid w:val="00E16A50"/>
    <w:rsid w:val="00E21D08"/>
    <w:rsid w:val="00E249D5"/>
    <w:rsid w:val="00E26285"/>
    <w:rsid w:val="00E31FEE"/>
    <w:rsid w:val="00E33C68"/>
    <w:rsid w:val="00E34EEB"/>
    <w:rsid w:val="00E36054"/>
    <w:rsid w:val="00E41276"/>
    <w:rsid w:val="00E41512"/>
    <w:rsid w:val="00E44EB9"/>
    <w:rsid w:val="00E46358"/>
    <w:rsid w:val="00E471DC"/>
    <w:rsid w:val="00E50EB4"/>
    <w:rsid w:val="00E532FC"/>
    <w:rsid w:val="00E55BB0"/>
    <w:rsid w:val="00E609E5"/>
    <w:rsid w:val="00E60F27"/>
    <w:rsid w:val="00E63ADC"/>
    <w:rsid w:val="00E64D93"/>
    <w:rsid w:val="00E65EDB"/>
    <w:rsid w:val="00E66927"/>
    <w:rsid w:val="00E67496"/>
    <w:rsid w:val="00E677B8"/>
    <w:rsid w:val="00E67FA1"/>
    <w:rsid w:val="00E73D53"/>
    <w:rsid w:val="00E75111"/>
    <w:rsid w:val="00E7572F"/>
    <w:rsid w:val="00E757BE"/>
    <w:rsid w:val="00E75CC6"/>
    <w:rsid w:val="00E77296"/>
    <w:rsid w:val="00E77315"/>
    <w:rsid w:val="00E82BD3"/>
    <w:rsid w:val="00E84CBB"/>
    <w:rsid w:val="00E86DDE"/>
    <w:rsid w:val="00E87895"/>
    <w:rsid w:val="00E92D97"/>
    <w:rsid w:val="00E93763"/>
    <w:rsid w:val="00EA427A"/>
    <w:rsid w:val="00EA4865"/>
    <w:rsid w:val="00EA4DED"/>
    <w:rsid w:val="00EA723B"/>
    <w:rsid w:val="00EB6350"/>
    <w:rsid w:val="00EC2F62"/>
    <w:rsid w:val="00EC62EB"/>
    <w:rsid w:val="00EC6E9F"/>
    <w:rsid w:val="00ED44F0"/>
    <w:rsid w:val="00ED4B33"/>
    <w:rsid w:val="00ED4EAC"/>
    <w:rsid w:val="00ED6806"/>
    <w:rsid w:val="00ED7DD6"/>
    <w:rsid w:val="00EE15A1"/>
    <w:rsid w:val="00EE2A7C"/>
    <w:rsid w:val="00EE2C42"/>
    <w:rsid w:val="00EE341B"/>
    <w:rsid w:val="00EE4453"/>
    <w:rsid w:val="00EE5FCE"/>
    <w:rsid w:val="00EE6BBD"/>
    <w:rsid w:val="00EE6E1E"/>
    <w:rsid w:val="00EE705F"/>
    <w:rsid w:val="00EF54FD"/>
    <w:rsid w:val="00EF72F0"/>
    <w:rsid w:val="00F060D0"/>
    <w:rsid w:val="00F079C3"/>
    <w:rsid w:val="00F13112"/>
    <w:rsid w:val="00F16771"/>
    <w:rsid w:val="00F16FE6"/>
    <w:rsid w:val="00F176A6"/>
    <w:rsid w:val="00F179A2"/>
    <w:rsid w:val="00F2269E"/>
    <w:rsid w:val="00F23363"/>
    <w:rsid w:val="00F238BD"/>
    <w:rsid w:val="00F24992"/>
    <w:rsid w:val="00F30A87"/>
    <w:rsid w:val="00F31A34"/>
    <w:rsid w:val="00F32F2F"/>
    <w:rsid w:val="00F33306"/>
    <w:rsid w:val="00F33F3F"/>
    <w:rsid w:val="00F35BDD"/>
    <w:rsid w:val="00F403FD"/>
    <w:rsid w:val="00F40966"/>
    <w:rsid w:val="00F41BC4"/>
    <w:rsid w:val="00F41E72"/>
    <w:rsid w:val="00F42A8B"/>
    <w:rsid w:val="00F44191"/>
    <w:rsid w:val="00F50300"/>
    <w:rsid w:val="00F54B34"/>
    <w:rsid w:val="00F56E39"/>
    <w:rsid w:val="00F61FD1"/>
    <w:rsid w:val="00F623E9"/>
    <w:rsid w:val="00F63951"/>
    <w:rsid w:val="00F63C86"/>
    <w:rsid w:val="00F669BE"/>
    <w:rsid w:val="00F71EC2"/>
    <w:rsid w:val="00F73BC8"/>
    <w:rsid w:val="00F74123"/>
    <w:rsid w:val="00F766BE"/>
    <w:rsid w:val="00F77EB9"/>
    <w:rsid w:val="00F80635"/>
    <w:rsid w:val="00F815D1"/>
    <w:rsid w:val="00F81E7E"/>
    <w:rsid w:val="00F81F0F"/>
    <w:rsid w:val="00F825F4"/>
    <w:rsid w:val="00F83785"/>
    <w:rsid w:val="00F86E54"/>
    <w:rsid w:val="00F92AA1"/>
    <w:rsid w:val="00F932DE"/>
    <w:rsid w:val="00F93964"/>
    <w:rsid w:val="00F963DD"/>
    <w:rsid w:val="00F96F6A"/>
    <w:rsid w:val="00FA002B"/>
    <w:rsid w:val="00FA100C"/>
    <w:rsid w:val="00FA2045"/>
    <w:rsid w:val="00FA2049"/>
    <w:rsid w:val="00FA7CD7"/>
    <w:rsid w:val="00FB1AA9"/>
    <w:rsid w:val="00FB44A3"/>
    <w:rsid w:val="00FB4B5A"/>
    <w:rsid w:val="00FB5DAA"/>
    <w:rsid w:val="00FB7FD5"/>
    <w:rsid w:val="00FC04B9"/>
    <w:rsid w:val="00FC161A"/>
    <w:rsid w:val="00FC23D5"/>
    <w:rsid w:val="00FC257C"/>
    <w:rsid w:val="00FC4C1A"/>
    <w:rsid w:val="00FC6468"/>
    <w:rsid w:val="00FC6D49"/>
    <w:rsid w:val="00FC7730"/>
    <w:rsid w:val="00FD4922"/>
    <w:rsid w:val="00FD6461"/>
    <w:rsid w:val="00FE0281"/>
    <w:rsid w:val="00FE4DD2"/>
    <w:rsid w:val="00FE5AA2"/>
    <w:rsid w:val="00FE63AC"/>
    <w:rsid w:val="00FE687F"/>
    <w:rsid w:val="00FE7083"/>
    <w:rsid w:val="00FF019F"/>
    <w:rsid w:val="00FF053B"/>
    <w:rsid w:val="00FF0BA0"/>
    <w:rsid w:val="00FF2A4E"/>
    <w:rsid w:val="00FF33E7"/>
    <w:rsid w:val="00FF6207"/>
    <w:rsid w:val="00FF644B"/>
    <w:rsid w:val="00FF6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6A0A7FF9-D545-48DE-8882-2E83B7F7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Caption">
    <w:name w:val="caption"/>
    <w:basedOn w:val="Normal"/>
    <w:next w:val="Normal"/>
    <w:qFormat/>
    <w:rsid w:val="006D2B04"/>
    <w:pPr>
      <w:widowControl/>
      <w:overflowPunct w:val="0"/>
      <w:spacing w:before="120" w:after="120"/>
      <w:textAlignment w:val="baseline"/>
    </w:pPr>
    <w:rPr>
      <w:rFonts w:ascii="Times New Roman" w:hAnsi="Times New Roman" w:cs="Times New Roman"/>
      <w:b/>
      <w:bCs/>
      <w:color w:val="auto"/>
      <w:szCs w:val="20"/>
      <w:lang w:eastAsia="fr-FR"/>
    </w:rPr>
  </w:style>
  <w:style w:type="paragraph" w:customStyle="1" w:styleId="StyleInterligne15ligne">
    <w:name w:val="Style Interligne : 15 ligne"/>
    <w:basedOn w:val="Normal"/>
    <w:rsid w:val="006D2B04"/>
    <w:pPr>
      <w:widowControl/>
      <w:overflowPunct w:val="0"/>
      <w:spacing w:line="360" w:lineRule="auto"/>
      <w:textAlignment w:val="baseline"/>
    </w:pPr>
    <w:rPr>
      <w:rFonts w:ascii="Times New Roman" w:hAnsi="Times New Roman" w:cs="Times New Roman"/>
      <w:color w:val="auto"/>
      <w:szCs w:val="20"/>
      <w:lang w:eastAsia="fr-FR"/>
    </w:rPr>
  </w:style>
  <w:style w:type="paragraph" w:customStyle="1" w:styleId="StyleDroiteInterligne15ligne">
    <w:name w:val="Style Droite Interligne : 15 ligne"/>
    <w:basedOn w:val="Normal"/>
    <w:rsid w:val="006D2B04"/>
    <w:pPr>
      <w:widowControl/>
      <w:overflowPunct w:val="0"/>
      <w:spacing w:line="360" w:lineRule="auto"/>
      <w:jc w:val="right"/>
      <w:textAlignment w:val="baseline"/>
    </w:pPr>
    <w:rPr>
      <w:rFonts w:ascii="Times New Roman" w:hAnsi="Times New Roman" w:cs="Times New Roman"/>
      <w:color w:val="auto"/>
      <w:szCs w:val="20"/>
      <w:lang w:eastAsia="fr-FR"/>
    </w:rPr>
  </w:style>
  <w:style w:type="table" w:styleId="TableGrid">
    <w:name w:val="Table Grid"/>
    <w:basedOn w:val="TableNormal"/>
    <w:uiPriority w:val="59"/>
    <w:rsid w:val="00687D29"/>
    <w:pPr>
      <w:jc w:val="both"/>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63529D"/>
  </w:style>
  <w:style w:type="character" w:styleId="LineNumber">
    <w:name w:val="line number"/>
    <w:basedOn w:val="DefaultParagraphFont"/>
    <w:uiPriority w:val="99"/>
    <w:semiHidden/>
    <w:unhideWhenUsed/>
    <w:rsid w:val="009247A5"/>
  </w:style>
  <w:style w:type="paragraph" w:customStyle="1" w:styleId="Default">
    <w:name w:val="Default"/>
    <w:rsid w:val="00BA714E"/>
    <w:pPr>
      <w:autoSpaceDE w:val="0"/>
      <w:autoSpaceDN w:val="0"/>
      <w:adjustRightInd w:val="0"/>
    </w:pPr>
    <w:rPr>
      <w:rFonts w:ascii="Calibri" w:hAnsi="Calibri" w:cs="Calibri"/>
      <w:color w:val="000000"/>
      <w:sz w:val="24"/>
      <w:szCs w:val="24"/>
    </w:rPr>
  </w:style>
  <w:style w:type="character" w:styleId="Emphasis">
    <w:name w:val="Emphasis"/>
    <w:basedOn w:val="DefaultParagraphFont"/>
    <w:uiPriority w:val="20"/>
    <w:qFormat/>
    <w:rsid w:val="00C90F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942079">
      <w:bodyDiv w:val="1"/>
      <w:marLeft w:val="0"/>
      <w:marRight w:val="0"/>
      <w:marTop w:val="0"/>
      <w:marBottom w:val="0"/>
      <w:divBdr>
        <w:top w:val="none" w:sz="0" w:space="0" w:color="auto"/>
        <w:left w:val="none" w:sz="0" w:space="0" w:color="auto"/>
        <w:bottom w:val="none" w:sz="0" w:space="0" w:color="auto"/>
        <w:right w:val="none" w:sz="0" w:space="0" w:color="auto"/>
      </w:divBdr>
      <w:divsChild>
        <w:div w:id="2088795768">
          <w:marLeft w:val="720"/>
          <w:marRight w:val="0"/>
          <w:marTop w:val="0"/>
          <w:marBottom w:val="0"/>
          <w:divBdr>
            <w:top w:val="none" w:sz="0" w:space="0" w:color="auto"/>
            <w:left w:val="none" w:sz="0" w:space="0" w:color="auto"/>
            <w:bottom w:val="none" w:sz="0" w:space="0" w:color="auto"/>
            <w:right w:val="none" w:sz="0" w:space="0" w:color="auto"/>
          </w:divBdr>
        </w:div>
        <w:div w:id="958220592">
          <w:marLeft w:val="720"/>
          <w:marRight w:val="0"/>
          <w:marTop w:val="0"/>
          <w:marBottom w:val="0"/>
          <w:divBdr>
            <w:top w:val="none" w:sz="0" w:space="0" w:color="auto"/>
            <w:left w:val="none" w:sz="0" w:space="0" w:color="auto"/>
            <w:bottom w:val="none" w:sz="0" w:space="0" w:color="auto"/>
            <w:right w:val="none" w:sz="0" w:space="0" w:color="auto"/>
          </w:divBdr>
        </w:div>
        <w:div w:id="2019261156">
          <w:marLeft w:val="1440"/>
          <w:marRight w:val="0"/>
          <w:marTop w:val="0"/>
          <w:marBottom w:val="0"/>
          <w:divBdr>
            <w:top w:val="none" w:sz="0" w:space="0" w:color="auto"/>
            <w:left w:val="none" w:sz="0" w:space="0" w:color="auto"/>
            <w:bottom w:val="none" w:sz="0" w:space="0" w:color="auto"/>
            <w:right w:val="none" w:sz="0" w:space="0" w:color="auto"/>
          </w:divBdr>
        </w:div>
        <w:div w:id="853423466">
          <w:marLeft w:val="1440"/>
          <w:marRight w:val="0"/>
          <w:marTop w:val="0"/>
          <w:marBottom w:val="0"/>
          <w:divBdr>
            <w:top w:val="none" w:sz="0" w:space="0" w:color="auto"/>
            <w:left w:val="none" w:sz="0" w:space="0" w:color="auto"/>
            <w:bottom w:val="none" w:sz="0" w:space="0" w:color="auto"/>
            <w:right w:val="none" w:sz="0" w:space="0" w:color="auto"/>
          </w:divBdr>
        </w:div>
        <w:div w:id="398210032">
          <w:marLeft w:val="1440"/>
          <w:marRight w:val="0"/>
          <w:marTop w:val="0"/>
          <w:marBottom w:val="0"/>
          <w:divBdr>
            <w:top w:val="none" w:sz="0" w:space="0" w:color="auto"/>
            <w:left w:val="none" w:sz="0" w:space="0" w:color="auto"/>
            <w:bottom w:val="none" w:sz="0" w:space="0" w:color="auto"/>
            <w:right w:val="none" w:sz="0" w:space="0" w:color="auto"/>
          </w:divBdr>
        </w:div>
        <w:div w:id="314997749">
          <w:marLeft w:val="72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4357625">
      <w:bodyDiv w:val="1"/>
      <w:marLeft w:val="0"/>
      <w:marRight w:val="0"/>
      <w:marTop w:val="0"/>
      <w:marBottom w:val="0"/>
      <w:divBdr>
        <w:top w:val="none" w:sz="0" w:space="0" w:color="auto"/>
        <w:left w:val="none" w:sz="0" w:space="0" w:color="auto"/>
        <w:bottom w:val="none" w:sz="0" w:space="0" w:color="auto"/>
        <w:right w:val="none" w:sz="0" w:space="0" w:color="auto"/>
      </w:divBdr>
    </w:div>
    <w:div w:id="1734810379">
      <w:bodyDiv w:val="1"/>
      <w:marLeft w:val="0"/>
      <w:marRight w:val="0"/>
      <w:marTop w:val="0"/>
      <w:marBottom w:val="0"/>
      <w:divBdr>
        <w:top w:val="none" w:sz="0" w:space="0" w:color="auto"/>
        <w:left w:val="none" w:sz="0" w:space="0" w:color="auto"/>
        <w:bottom w:val="none" w:sz="0" w:space="0" w:color="auto"/>
        <w:right w:val="none" w:sz="0" w:space="0" w:color="auto"/>
      </w:divBdr>
      <w:divsChild>
        <w:div w:id="273295025">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00A2-D0CA-47FC-B543-7A0F559B6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5523</Words>
  <Characters>31487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Microsoft</Company>
  <LinksUpToDate>false</LinksUpToDate>
  <CharactersWithSpaces>36937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2</cp:revision>
  <cp:lastPrinted>2014-09-08T19:19:00Z</cp:lastPrinted>
  <dcterms:created xsi:type="dcterms:W3CDTF">2015-01-05T15:04:00Z</dcterms:created>
  <dcterms:modified xsi:type="dcterms:W3CDTF">2015-01-05T15:04:00Z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