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D7" w:rsidRDefault="00D724D7" w:rsidP="0044552B">
      <w:pPr>
        <w:spacing w:after="0" w:line="240" w:lineRule="auto"/>
        <w:rPr>
          <w:rFonts w:eastAsia="Times New Roman"/>
          <w:b/>
          <w:color w:val="000000"/>
          <w:sz w:val="28"/>
          <w:szCs w:val="28"/>
        </w:rPr>
      </w:pPr>
      <w:r w:rsidRPr="00D724D7">
        <w:rPr>
          <w:rFonts w:eastAsia="Times New Roman"/>
          <w:b/>
          <w:color w:val="000000"/>
          <w:sz w:val="28"/>
          <w:szCs w:val="28"/>
        </w:rPr>
        <w:t xml:space="preserve">Response to Editorial </w:t>
      </w:r>
      <w:r w:rsidR="00F95367">
        <w:rPr>
          <w:rFonts w:eastAsia="Times New Roman"/>
          <w:b/>
          <w:color w:val="000000"/>
          <w:sz w:val="28"/>
          <w:szCs w:val="28"/>
        </w:rPr>
        <w:t xml:space="preserve">and Reviewers’ </w:t>
      </w:r>
      <w:r w:rsidRPr="00D724D7">
        <w:rPr>
          <w:rFonts w:eastAsia="Times New Roman"/>
          <w:b/>
          <w:color w:val="000000"/>
          <w:sz w:val="28"/>
          <w:szCs w:val="28"/>
        </w:rPr>
        <w:t>comments</w:t>
      </w:r>
    </w:p>
    <w:p w:rsidR="0044552B" w:rsidRDefault="0044552B" w:rsidP="0044552B">
      <w:pPr>
        <w:spacing w:after="0" w:line="240" w:lineRule="auto"/>
        <w:rPr>
          <w:rFonts w:eastAsia="Times New Roman"/>
          <w:color w:val="000000"/>
          <w:sz w:val="24"/>
          <w:szCs w:val="24"/>
        </w:rPr>
      </w:pPr>
    </w:p>
    <w:p w:rsidR="00D724D7" w:rsidRDefault="004F05DE" w:rsidP="0044552B">
      <w:pPr>
        <w:spacing w:after="0" w:line="240" w:lineRule="auto"/>
        <w:rPr>
          <w:rFonts w:eastAsia="Times New Roman"/>
          <w:color w:val="000000"/>
          <w:sz w:val="24"/>
          <w:szCs w:val="24"/>
        </w:rPr>
      </w:pPr>
      <w:r w:rsidRPr="004F05DE">
        <w:rPr>
          <w:rFonts w:eastAsia="Times New Roman"/>
          <w:color w:val="000000"/>
          <w:sz w:val="24"/>
          <w:szCs w:val="24"/>
        </w:rPr>
        <w:t>The authors would like to thank the Reviewer</w:t>
      </w:r>
      <w:r>
        <w:rPr>
          <w:rFonts w:eastAsia="Times New Roman"/>
          <w:color w:val="000000"/>
          <w:sz w:val="24"/>
          <w:szCs w:val="24"/>
        </w:rPr>
        <w:t>s</w:t>
      </w:r>
      <w:r w:rsidRPr="004F05DE">
        <w:rPr>
          <w:rFonts w:eastAsia="Times New Roman"/>
          <w:color w:val="000000"/>
          <w:sz w:val="24"/>
          <w:szCs w:val="24"/>
        </w:rPr>
        <w:t xml:space="preserve"> for his/her comments to their work</w:t>
      </w:r>
      <w:r>
        <w:rPr>
          <w:rFonts w:eastAsia="Times New Roman"/>
          <w:color w:val="000000"/>
          <w:sz w:val="24"/>
          <w:szCs w:val="24"/>
        </w:rPr>
        <w:t xml:space="preserve"> and they</w:t>
      </w:r>
      <w:r w:rsidR="00D724D7" w:rsidRPr="00D724D7">
        <w:rPr>
          <w:rFonts w:eastAsia="Times New Roman"/>
          <w:color w:val="000000"/>
          <w:sz w:val="24"/>
          <w:szCs w:val="24"/>
        </w:rPr>
        <w:t xml:space="preserve"> revised the manuscript </w:t>
      </w:r>
      <w:r w:rsidR="002078B7">
        <w:t>JoVE52885R1</w:t>
      </w:r>
      <w:r w:rsidR="00D724D7">
        <w:rPr>
          <w:rFonts w:eastAsia="Times New Roman"/>
          <w:color w:val="000000"/>
          <w:sz w:val="24"/>
          <w:szCs w:val="24"/>
        </w:rPr>
        <w:t xml:space="preserve"> “</w:t>
      </w:r>
      <w:r w:rsidR="00D724D7" w:rsidRPr="00D724D7">
        <w:rPr>
          <w:rFonts w:eastAsia="Times New Roman"/>
          <w:color w:val="000000"/>
          <w:sz w:val="24"/>
          <w:szCs w:val="24"/>
        </w:rPr>
        <w:t>Generation of Induced Pluripotent Stem Cells from Frozen Buffy Coats using no</w:t>
      </w:r>
      <w:r w:rsidR="00D724D7">
        <w:rPr>
          <w:rFonts w:eastAsia="Times New Roman"/>
          <w:color w:val="000000"/>
          <w:sz w:val="24"/>
          <w:szCs w:val="24"/>
        </w:rPr>
        <w:t xml:space="preserve">n-integrating </w:t>
      </w:r>
      <w:proofErr w:type="spellStart"/>
      <w:r w:rsidR="00D724D7">
        <w:rPr>
          <w:rFonts w:eastAsia="Times New Roman"/>
          <w:color w:val="000000"/>
          <w:sz w:val="24"/>
          <w:szCs w:val="24"/>
        </w:rPr>
        <w:t>Episomal</w:t>
      </w:r>
      <w:proofErr w:type="spellEnd"/>
      <w:r w:rsidR="00D724D7">
        <w:rPr>
          <w:rFonts w:eastAsia="Times New Roman"/>
          <w:color w:val="000000"/>
          <w:sz w:val="24"/>
          <w:szCs w:val="24"/>
        </w:rPr>
        <w:t xml:space="preserve"> Plasmids”</w:t>
      </w:r>
      <w:r w:rsidR="00D724D7" w:rsidRPr="00D724D7">
        <w:rPr>
          <w:rFonts w:eastAsia="Times New Roman"/>
          <w:color w:val="000000"/>
          <w:sz w:val="24"/>
          <w:szCs w:val="24"/>
        </w:rPr>
        <w:t xml:space="preserve"> according to </w:t>
      </w:r>
      <w:r w:rsidR="002078B7">
        <w:rPr>
          <w:rFonts w:eastAsia="Times New Roman"/>
          <w:color w:val="000000"/>
          <w:sz w:val="24"/>
          <w:szCs w:val="24"/>
        </w:rPr>
        <w:t>Editorial and Reviewer</w:t>
      </w:r>
      <w:r w:rsidR="00F95367">
        <w:rPr>
          <w:rFonts w:eastAsia="Times New Roman"/>
          <w:color w:val="000000"/>
          <w:sz w:val="24"/>
          <w:szCs w:val="24"/>
        </w:rPr>
        <w:t>s</w:t>
      </w:r>
      <w:r w:rsidR="002078B7">
        <w:rPr>
          <w:rFonts w:eastAsia="Times New Roman"/>
          <w:color w:val="000000"/>
          <w:sz w:val="24"/>
          <w:szCs w:val="24"/>
        </w:rPr>
        <w:t>’ comments</w:t>
      </w:r>
      <w:r w:rsidR="00D724D7" w:rsidRPr="00D724D7">
        <w:rPr>
          <w:rFonts w:eastAsia="Times New Roman"/>
          <w:color w:val="000000"/>
          <w:sz w:val="24"/>
          <w:szCs w:val="24"/>
        </w:rPr>
        <w:t>.</w:t>
      </w:r>
      <w:r w:rsidR="00D724D7">
        <w:rPr>
          <w:rFonts w:eastAsia="Times New Roman"/>
          <w:color w:val="000000"/>
          <w:sz w:val="24"/>
          <w:szCs w:val="24"/>
        </w:rPr>
        <w:t xml:space="preserve"> The authors uploaded the revised manuscript with modifications highlighted in red and in “track changes” function. </w:t>
      </w:r>
    </w:p>
    <w:p w:rsidR="0044552B" w:rsidRDefault="0044552B" w:rsidP="0044552B">
      <w:pPr>
        <w:spacing w:after="0" w:line="240" w:lineRule="auto"/>
        <w:rPr>
          <w:rFonts w:eastAsia="Times New Roman"/>
          <w:color w:val="000000"/>
          <w:sz w:val="24"/>
          <w:szCs w:val="24"/>
        </w:rPr>
      </w:pPr>
    </w:p>
    <w:p w:rsidR="00D724D7" w:rsidRPr="00D724D7" w:rsidRDefault="00D724D7" w:rsidP="0044552B">
      <w:pPr>
        <w:spacing w:after="0" w:line="240" w:lineRule="auto"/>
        <w:rPr>
          <w:rFonts w:eastAsia="Times New Roman"/>
          <w:color w:val="000000"/>
          <w:sz w:val="24"/>
          <w:szCs w:val="24"/>
        </w:rPr>
      </w:pPr>
      <w:r>
        <w:rPr>
          <w:rFonts w:eastAsia="Times New Roman"/>
          <w:color w:val="000000"/>
          <w:sz w:val="24"/>
          <w:szCs w:val="24"/>
        </w:rPr>
        <w:t xml:space="preserve">The text of the manuscript </w:t>
      </w:r>
      <w:proofErr w:type="gramStart"/>
      <w:r>
        <w:rPr>
          <w:rFonts w:eastAsia="Times New Roman"/>
          <w:color w:val="000000"/>
          <w:sz w:val="24"/>
          <w:szCs w:val="24"/>
        </w:rPr>
        <w:t>was updated</w:t>
      </w:r>
      <w:proofErr w:type="gramEnd"/>
      <w:r>
        <w:rPr>
          <w:rFonts w:eastAsia="Times New Roman"/>
          <w:color w:val="000000"/>
          <w:sz w:val="24"/>
          <w:szCs w:val="24"/>
        </w:rPr>
        <w:t xml:space="preserve"> with new comments as indicated below.</w:t>
      </w:r>
    </w:p>
    <w:p w:rsidR="0044552B" w:rsidRDefault="0044552B" w:rsidP="0044552B">
      <w:pPr>
        <w:spacing w:after="0" w:line="240" w:lineRule="auto"/>
        <w:rPr>
          <w:rFonts w:eastAsia="Times New Roman"/>
          <w:b/>
          <w:color w:val="000000"/>
          <w:sz w:val="24"/>
          <w:szCs w:val="24"/>
        </w:rPr>
      </w:pPr>
    </w:p>
    <w:p w:rsidR="0042117D" w:rsidRDefault="0042117D" w:rsidP="0044552B">
      <w:pPr>
        <w:spacing w:after="0" w:line="240" w:lineRule="auto"/>
        <w:rPr>
          <w:rFonts w:eastAsia="Times New Roman"/>
          <w:b/>
          <w:color w:val="000000"/>
          <w:sz w:val="24"/>
          <w:szCs w:val="24"/>
        </w:rPr>
      </w:pPr>
    </w:p>
    <w:p w:rsidR="002078B7" w:rsidRDefault="002078B7" w:rsidP="0044552B">
      <w:pPr>
        <w:spacing w:after="0" w:line="240" w:lineRule="auto"/>
        <w:rPr>
          <w:rFonts w:eastAsia="Times New Roman"/>
          <w:b/>
          <w:color w:val="000000"/>
          <w:sz w:val="24"/>
          <w:szCs w:val="24"/>
        </w:rPr>
      </w:pPr>
      <w:r>
        <w:rPr>
          <w:rFonts w:eastAsia="Times New Roman"/>
          <w:b/>
          <w:color w:val="000000"/>
          <w:sz w:val="24"/>
          <w:szCs w:val="24"/>
        </w:rPr>
        <w:t xml:space="preserve">Editorial comments </w:t>
      </w:r>
    </w:p>
    <w:p w:rsidR="002078B7" w:rsidRDefault="002078B7" w:rsidP="0044552B">
      <w:pPr>
        <w:spacing w:after="0" w:line="240" w:lineRule="auto"/>
        <w:rPr>
          <w:rFonts w:eastAsia="Times New Roman"/>
          <w:b/>
          <w:color w:val="000000"/>
          <w:sz w:val="24"/>
          <w:szCs w:val="24"/>
        </w:rPr>
      </w:pPr>
    </w:p>
    <w:p w:rsidR="00D724D7" w:rsidRDefault="00D724D7" w:rsidP="0044552B">
      <w:pPr>
        <w:spacing w:after="0" w:line="240" w:lineRule="auto"/>
        <w:rPr>
          <w:rFonts w:eastAsia="Times New Roman"/>
          <w:color w:val="000000"/>
          <w:sz w:val="24"/>
          <w:szCs w:val="24"/>
        </w:rPr>
      </w:pPr>
      <w:r w:rsidRPr="00D724D7">
        <w:rPr>
          <w:rFonts w:eastAsia="Times New Roman"/>
          <w:b/>
          <w:color w:val="000000"/>
          <w:sz w:val="24"/>
          <w:szCs w:val="24"/>
        </w:rPr>
        <w:t xml:space="preserve">Question </w:t>
      </w:r>
      <w:r>
        <w:rPr>
          <w:rFonts w:eastAsia="Times New Roman"/>
          <w:b/>
          <w:color w:val="000000"/>
          <w:sz w:val="24"/>
          <w:szCs w:val="24"/>
        </w:rPr>
        <w:t xml:space="preserve">1. </w:t>
      </w:r>
      <w:r w:rsidRPr="00D724D7">
        <w:rPr>
          <w:rFonts w:eastAsia="Times New Roman"/>
          <w:b/>
          <w:color w:val="000000"/>
          <w:sz w:val="24"/>
          <w:szCs w:val="24"/>
        </w:rPr>
        <w:t xml:space="preserve">Please take this opportunity </w:t>
      </w:r>
      <w:proofErr w:type="gramStart"/>
      <w:r w:rsidRPr="00D724D7">
        <w:rPr>
          <w:rFonts w:eastAsia="Times New Roman"/>
          <w:b/>
          <w:color w:val="000000"/>
          <w:sz w:val="24"/>
          <w:szCs w:val="24"/>
        </w:rPr>
        <w:t>to thoroughly proofread</w:t>
      </w:r>
      <w:proofErr w:type="gramEnd"/>
      <w:r w:rsidRPr="00D724D7">
        <w:rPr>
          <w:rFonts w:eastAsia="Times New Roman"/>
          <w:b/>
          <w:color w:val="000000"/>
          <w:sz w:val="24"/>
          <w:szCs w:val="24"/>
        </w:rPr>
        <w:t xml:space="preserve"> the manuscript to ensure that there are no spelling or grammar issues. The </w:t>
      </w:r>
      <w:proofErr w:type="spellStart"/>
      <w:r w:rsidRPr="00D724D7">
        <w:rPr>
          <w:rFonts w:eastAsia="Times New Roman"/>
          <w:b/>
          <w:color w:val="000000"/>
          <w:sz w:val="24"/>
          <w:szCs w:val="24"/>
        </w:rPr>
        <w:t>JoVE</w:t>
      </w:r>
      <w:proofErr w:type="spellEnd"/>
      <w:r w:rsidRPr="00D724D7">
        <w:rPr>
          <w:rFonts w:eastAsia="Times New Roman"/>
          <w:b/>
          <w:color w:val="000000"/>
          <w:sz w:val="24"/>
          <w:szCs w:val="24"/>
        </w:rPr>
        <w:t xml:space="preserve"> editor will not copy-edit your manuscript and any errors in the submitted revision may be present in the published version.</w:t>
      </w:r>
    </w:p>
    <w:p w:rsidR="0044552B" w:rsidRDefault="0044552B" w:rsidP="0044552B">
      <w:pPr>
        <w:spacing w:after="0" w:line="240" w:lineRule="auto"/>
        <w:rPr>
          <w:rFonts w:eastAsia="Times New Roman"/>
          <w:b/>
          <w:color w:val="000000"/>
          <w:sz w:val="24"/>
          <w:szCs w:val="24"/>
        </w:rPr>
      </w:pPr>
    </w:p>
    <w:p w:rsidR="00F95367" w:rsidRDefault="00D724D7" w:rsidP="00F95367">
      <w:pPr>
        <w:spacing w:after="0" w:line="240" w:lineRule="auto"/>
        <w:rPr>
          <w:rFonts w:eastAsia="Times New Roman"/>
          <w:b/>
          <w:color w:val="000000"/>
          <w:sz w:val="24"/>
          <w:szCs w:val="24"/>
        </w:rPr>
      </w:pPr>
      <w:r w:rsidRPr="00D724D7">
        <w:rPr>
          <w:rFonts w:eastAsia="Times New Roman"/>
          <w:b/>
          <w:color w:val="000000"/>
          <w:sz w:val="24"/>
          <w:szCs w:val="24"/>
        </w:rPr>
        <w:t xml:space="preserve">Answer </w:t>
      </w:r>
      <w:proofErr w:type="gramStart"/>
      <w:r w:rsidRPr="00D724D7">
        <w:rPr>
          <w:rFonts w:eastAsia="Times New Roman"/>
          <w:b/>
          <w:color w:val="000000"/>
          <w:sz w:val="24"/>
          <w:szCs w:val="24"/>
        </w:rPr>
        <w:t>1</w:t>
      </w:r>
      <w:proofErr w:type="gramEnd"/>
      <w:r w:rsidRPr="00D724D7">
        <w:rPr>
          <w:rFonts w:eastAsia="Times New Roman"/>
          <w:b/>
          <w:color w:val="000000"/>
          <w:sz w:val="24"/>
          <w:szCs w:val="24"/>
        </w:rPr>
        <w:t>.</w:t>
      </w:r>
      <w:r w:rsidR="002E634C">
        <w:rPr>
          <w:rFonts w:eastAsia="Times New Roman"/>
          <w:color w:val="000000"/>
          <w:sz w:val="24"/>
          <w:szCs w:val="24"/>
        </w:rPr>
        <w:t xml:space="preserve"> The authors carefully proofread the manuscript </w:t>
      </w:r>
      <w:r w:rsidR="00755631">
        <w:rPr>
          <w:rFonts w:eastAsia="Times New Roman"/>
          <w:color w:val="000000"/>
          <w:sz w:val="24"/>
          <w:szCs w:val="24"/>
        </w:rPr>
        <w:t>and the errors/</w:t>
      </w:r>
      <w:proofErr w:type="spellStart"/>
      <w:r w:rsidR="00755631">
        <w:rPr>
          <w:rFonts w:eastAsia="Times New Roman"/>
          <w:color w:val="000000"/>
          <w:sz w:val="24"/>
          <w:szCs w:val="24"/>
        </w:rPr>
        <w:t>inaccurancies</w:t>
      </w:r>
      <w:proofErr w:type="spellEnd"/>
      <w:r w:rsidR="00755631">
        <w:rPr>
          <w:rFonts w:eastAsia="Times New Roman"/>
          <w:color w:val="000000"/>
          <w:sz w:val="24"/>
          <w:szCs w:val="24"/>
        </w:rPr>
        <w:t xml:space="preserve"> of th</w:t>
      </w:r>
      <w:r w:rsidR="00B62987">
        <w:rPr>
          <w:rFonts w:eastAsia="Times New Roman"/>
          <w:color w:val="000000"/>
          <w:sz w:val="24"/>
          <w:szCs w:val="24"/>
        </w:rPr>
        <w:t xml:space="preserve">e main text </w:t>
      </w:r>
      <w:proofErr w:type="gramStart"/>
      <w:r w:rsidR="00B62987">
        <w:rPr>
          <w:rFonts w:eastAsia="Times New Roman"/>
          <w:color w:val="000000"/>
          <w:sz w:val="24"/>
          <w:szCs w:val="24"/>
        </w:rPr>
        <w:t>have been corrected</w:t>
      </w:r>
      <w:proofErr w:type="gramEnd"/>
      <w:r w:rsidR="00B62987">
        <w:rPr>
          <w:rFonts w:eastAsia="Times New Roman"/>
          <w:color w:val="000000"/>
          <w:sz w:val="24"/>
          <w:szCs w:val="24"/>
        </w:rPr>
        <w:t>.</w:t>
      </w:r>
      <w:r w:rsidRPr="00D724D7">
        <w:rPr>
          <w:rFonts w:eastAsia="Times New Roman"/>
          <w:color w:val="000000"/>
          <w:sz w:val="24"/>
          <w:szCs w:val="24"/>
        </w:rPr>
        <w:br/>
      </w:r>
      <w:r w:rsidRPr="00D724D7">
        <w:rPr>
          <w:rFonts w:eastAsia="Times New Roman"/>
          <w:color w:val="000000"/>
          <w:sz w:val="24"/>
          <w:szCs w:val="24"/>
        </w:rPr>
        <w:br/>
      </w:r>
      <w:r w:rsidR="006F20CF" w:rsidRPr="006F20CF">
        <w:rPr>
          <w:rFonts w:eastAsia="Times New Roman"/>
          <w:b/>
          <w:color w:val="000000"/>
          <w:sz w:val="24"/>
          <w:szCs w:val="24"/>
        </w:rPr>
        <w:t xml:space="preserve">Question </w:t>
      </w:r>
      <w:r w:rsidRPr="006F20CF">
        <w:rPr>
          <w:rFonts w:eastAsia="Times New Roman"/>
          <w:b/>
          <w:color w:val="000000"/>
          <w:sz w:val="24"/>
          <w:szCs w:val="24"/>
        </w:rPr>
        <w:t xml:space="preserve">2. </w:t>
      </w:r>
    </w:p>
    <w:p w:rsidR="00F95367" w:rsidRPr="00F95367" w:rsidRDefault="00F95367" w:rsidP="00F95367">
      <w:pPr>
        <w:spacing w:after="0" w:line="240" w:lineRule="auto"/>
        <w:rPr>
          <w:rFonts w:eastAsia="Times New Roman"/>
          <w:b/>
          <w:color w:val="000000"/>
          <w:sz w:val="24"/>
          <w:szCs w:val="24"/>
        </w:rPr>
      </w:pPr>
      <w:r w:rsidRPr="00F95367">
        <w:rPr>
          <w:rFonts w:eastAsia="Times New Roman"/>
          <w:b/>
          <w:color w:val="000000"/>
          <w:sz w:val="24"/>
          <w:szCs w:val="24"/>
        </w:rPr>
        <w:t xml:space="preserve">2.2.2 - How long are cells incubated? </w:t>
      </w:r>
      <w:proofErr w:type="gramStart"/>
      <w:r w:rsidRPr="00F95367">
        <w:rPr>
          <w:rFonts w:eastAsia="Times New Roman"/>
          <w:b/>
          <w:color w:val="000000"/>
          <w:sz w:val="24"/>
          <w:szCs w:val="24"/>
        </w:rPr>
        <w:t>Overnight?</w:t>
      </w:r>
      <w:proofErr w:type="gramEnd"/>
    </w:p>
    <w:p w:rsidR="00F95367" w:rsidRPr="00F95367" w:rsidRDefault="00F95367" w:rsidP="00F95367">
      <w:pPr>
        <w:spacing w:after="0" w:line="240" w:lineRule="auto"/>
        <w:rPr>
          <w:rFonts w:eastAsia="Times New Roman"/>
          <w:b/>
          <w:color w:val="000000"/>
          <w:sz w:val="24"/>
          <w:szCs w:val="24"/>
        </w:rPr>
      </w:pPr>
      <w:proofErr w:type="gramStart"/>
      <w:r w:rsidRPr="00F95367">
        <w:rPr>
          <w:rFonts w:eastAsia="Times New Roman"/>
          <w:b/>
          <w:color w:val="000000"/>
          <w:sz w:val="24"/>
          <w:szCs w:val="24"/>
        </w:rPr>
        <w:t>3.1</w:t>
      </w:r>
      <w:proofErr w:type="gramEnd"/>
      <w:r w:rsidRPr="00F95367">
        <w:rPr>
          <w:rFonts w:eastAsia="Times New Roman"/>
          <w:b/>
          <w:color w:val="000000"/>
          <w:sz w:val="24"/>
          <w:szCs w:val="24"/>
        </w:rPr>
        <w:t xml:space="preserve"> - How are the cells collected?</w:t>
      </w:r>
    </w:p>
    <w:p w:rsidR="0044552B" w:rsidRDefault="00F95367" w:rsidP="00F95367">
      <w:pPr>
        <w:spacing w:after="0" w:line="240" w:lineRule="auto"/>
        <w:rPr>
          <w:rFonts w:eastAsia="Times New Roman"/>
          <w:b/>
          <w:color w:val="000000"/>
          <w:sz w:val="24"/>
          <w:szCs w:val="24"/>
        </w:rPr>
      </w:pPr>
      <w:proofErr w:type="gramStart"/>
      <w:r w:rsidRPr="00F95367">
        <w:rPr>
          <w:rFonts w:eastAsia="Times New Roman"/>
          <w:b/>
          <w:color w:val="000000"/>
          <w:sz w:val="24"/>
          <w:szCs w:val="24"/>
        </w:rPr>
        <w:t>3.3</w:t>
      </w:r>
      <w:proofErr w:type="gramEnd"/>
      <w:r w:rsidRPr="00F95367">
        <w:rPr>
          <w:rFonts w:eastAsia="Times New Roman"/>
          <w:b/>
          <w:color w:val="000000"/>
          <w:sz w:val="24"/>
          <w:szCs w:val="24"/>
        </w:rPr>
        <w:t xml:space="preserve"> - Incubate the cells in what? A new 12-well plate?</w:t>
      </w:r>
    </w:p>
    <w:p w:rsidR="00F95367" w:rsidRDefault="00F95367" w:rsidP="00F95367">
      <w:pPr>
        <w:spacing w:after="0" w:line="240" w:lineRule="auto"/>
        <w:rPr>
          <w:rFonts w:eastAsia="Times New Roman"/>
          <w:b/>
          <w:color w:val="000000"/>
          <w:sz w:val="24"/>
          <w:szCs w:val="24"/>
        </w:rPr>
      </w:pPr>
    </w:p>
    <w:p w:rsidR="00F95367" w:rsidRDefault="00F95367" w:rsidP="00F95367">
      <w:pPr>
        <w:spacing w:after="0" w:line="240" w:lineRule="auto"/>
        <w:rPr>
          <w:rFonts w:eastAsia="Times New Roman"/>
          <w:color w:val="000000"/>
          <w:sz w:val="24"/>
          <w:szCs w:val="24"/>
        </w:rPr>
      </w:pPr>
      <w:r>
        <w:rPr>
          <w:rFonts w:eastAsia="Times New Roman"/>
          <w:b/>
          <w:color w:val="000000"/>
          <w:sz w:val="24"/>
          <w:szCs w:val="24"/>
        </w:rPr>
        <w:t xml:space="preserve">Answer </w:t>
      </w:r>
      <w:proofErr w:type="gramStart"/>
      <w:r>
        <w:rPr>
          <w:rFonts w:eastAsia="Times New Roman"/>
          <w:b/>
          <w:color w:val="000000"/>
          <w:sz w:val="24"/>
          <w:szCs w:val="24"/>
        </w:rPr>
        <w:t>2</w:t>
      </w:r>
      <w:proofErr w:type="gramEnd"/>
      <w:r w:rsidRPr="00D724D7">
        <w:rPr>
          <w:rFonts w:eastAsia="Times New Roman"/>
          <w:b/>
          <w:color w:val="000000"/>
          <w:sz w:val="24"/>
          <w:szCs w:val="24"/>
        </w:rPr>
        <w:t>.</w:t>
      </w:r>
      <w:r>
        <w:rPr>
          <w:rFonts w:eastAsia="Times New Roman"/>
          <w:b/>
          <w:color w:val="000000"/>
          <w:sz w:val="24"/>
          <w:szCs w:val="24"/>
        </w:rPr>
        <w:t xml:space="preserve"> </w:t>
      </w:r>
      <w:r>
        <w:rPr>
          <w:rFonts w:eastAsia="Times New Roman"/>
          <w:color w:val="000000"/>
          <w:sz w:val="24"/>
          <w:szCs w:val="24"/>
        </w:rPr>
        <w:t xml:space="preserve">The authors added </w:t>
      </w:r>
      <w:r>
        <w:rPr>
          <w:rFonts w:eastAsia="Times New Roman"/>
          <w:color w:val="000000"/>
          <w:sz w:val="24"/>
          <w:szCs w:val="24"/>
        </w:rPr>
        <w:t>the additional details required in the following steps: 2.2.2, 3.1 and 3.3.</w:t>
      </w:r>
    </w:p>
    <w:p w:rsidR="006F20CF" w:rsidRDefault="00D724D7" w:rsidP="0044552B">
      <w:pPr>
        <w:spacing w:after="0" w:line="240" w:lineRule="auto"/>
        <w:rPr>
          <w:rFonts w:eastAsia="Times New Roman"/>
          <w:color w:val="000000"/>
          <w:sz w:val="24"/>
          <w:szCs w:val="24"/>
        </w:rPr>
      </w:pPr>
      <w:r w:rsidRPr="00D724D7">
        <w:rPr>
          <w:rFonts w:eastAsia="Times New Roman"/>
          <w:color w:val="000000"/>
          <w:sz w:val="24"/>
          <w:szCs w:val="24"/>
        </w:rPr>
        <w:br/>
      </w:r>
      <w:r w:rsidR="006F20CF" w:rsidRPr="006F20CF">
        <w:rPr>
          <w:rFonts w:eastAsia="Times New Roman"/>
          <w:b/>
          <w:color w:val="000000"/>
          <w:sz w:val="24"/>
          <w:szCs w:val="24"/>
        </w:rPr>
        <w:t xml:space="preserve">Question </w:t>
      </w:r>
      <w:r w:rsidRPr="006F20CF">
        <w:rPr>
          <w:rFonts w:eastAsia="Times New Roman"/>
          <w:b/>
          <w:color w:val="000000"/>
          <w:sz w:val="24"/>
          <w:szCs w:val="24"/>
        </w:rPr>
        <w:t xml:space="preserve">3. </w:t>
      </w:r>
      <w:proofErr w:type="spellStart"/>
      <w:r w:rsidR="00254EB3" w:rsidRPr="00254EB3">
        <w:rPr>
          <w:rFonts w:eastAsia="Times New Roman"/>
          <w:b/>
          <w:color w:val="000000"/>
          <w:sz w:val="24"/>
          <w:szCs w:val="24"/>
        </w:rPr>
        <w:t>JoVE</w:t>
      </w:r>
      <w:proofErr w:type="spellEnd"/>
      <w:r w:rsidR="00254EB3" w:rsidRPr="00254EB3">
        <w:rPr>
          <w:rFonts w:eastAsia="Times New Roman"/>
          <w:b/>
          <w:color w:val="000000"/>
          <w:sz w:val="24"/>
          <w:szCs w:val="24"/>
        </w:rPr>
        <w:t xml:space="preserve"> reference format requires that DOIs are included, when available, for all references listed in the article. This is helpful for readers to locate the included references and obtain more information. Please note that often DOIs </w:t>
      </w:r>
      <w:proofErr w:type="gramStart"/>
      <w:r w:rsidR="00254EB3" w:rsidRPr="00254EB3">
        <w:rPr>
          <w:rFonts w:eastAsia="Times New Roman"/>
          <w:b/>
          <w:color w:val="000000"/>
          <w:sz w:val="24"/>
          <w:szCs w:val="24"/>
        </w:rPr>
        <w:t>are not listed</w:t>
      </w:r>
      <w:proofErr w:type="gramEnd"/>
      <w:r w:rsidR="00254EB3" w:rsidRPr="00254EB3">
        <w:rPr>
          <w:rFonts w:eastAsia="Times New Roman"/>
          <w:b/>
          <w:color w:val="000000"/>
          <w:sz w:val="24"/>
          <w:szCs w:val="24"/>
        </w:rPr>
        <w:t xml:space="preserve"> with PubMed abstracts and as such, may not be properly included when citing directly from PubMed. In these cases, please manually include DOIs in reference information.</w:t>
      </w:r>
    </w:p>
    <w:p w:rsidR="0044552B" w:rsidRDefault="0044552B" w:rsidP="0044552B">
      <w:pPr>
        <w:spacing w:after="0" w:line="240" w:lineRule="auto"/>
        <w:rPr>
          <w:rFonts w:eastAsia="Times New Roman"/>
          <w:b/>
          <w:color w:val="000000"/>
          <w:sz w:val="24"/>
          <w:szCs w:val="24"/>
        </w:rPr>
      </w:pPr>
    </w:p>
    <w:p w:rsidR="00254EB3" w:rsidRDefault="006F20CF" w:rsidP="0044552B">
      <w:pPr>
        <w:spacing w:after="0" w:line="240" w:lineRule="auto"/>
        <w:rPr>
          <w:rFonts w:eastAsia="Times New Roman"/>
          <w:color w:val="000000"/>
          <w:sz w:val="24"/>
          <w:szCs w:val="24"/>
        </w:rPr>
      </w:pPr>
      <w:r w:rsidRPr="006F20CF">
        <w:rPr>
          <w:rFonts w:eastAsia="Times New Roman"/>
          <w:b/>
          <w:color w:val="000000"/>
          <w:sz w:val="24"/>
          <w:szCs w:val="24"/>
        </w:rPr>
        <w:t xml:space="preserve">Answer </w:t>
      </w:r>
      <w:proofErr w:type="gramStart"/>
      <w:r w:rsidRPr="006F20CF">
        <w:rPr>
          <w:rFonts w:eastAsia="Times New Roman"/>
          <w:b/>
          <w:color w:val="000000"/>
          <w:sz w:val="24"/>
          <w:szCs w:val="24"/>
        </w:rPr>
        <w:t>3</w:t>
      </w:r>
      <w:proofErr w:type="gramEnd"/>
      <w:r w:rsidRPr="006F20CF">
        <w:rPr>
          <w:rFonts w:eastAsia="Times New Roman"/>
          <w:b/>
          <w:color w:val="000000"/>
          <w:sz w:val="24"/>
          <w:szCs w:val="24"/>
        </w:rPr>
        <w:t>.</w:t>
      </w:r>
      <w:r>
        <w:rPr>
          <w:rFonts w:eastAsia="Times New Roman"/>
          <w:color w:val="000000"/>
          <w:sz w:val="24"/>
          <w:szCs w:val="24"/>
        </w:rPr>
        <w:t xml:space="preserve"> The authors added </w:t>
      </w:r>
      <w:r w:rsidR="00254EB3">
        <w:rPr>
          <w:rFonts w:eastAsia="Times New Roman"/>
          <w:color w:val="000000"/>
          <w:sz w:val="24"/>
          <w:szCs w:val="24"/>
        </w:rPr>
        <w:t>DOIs in the reference list, when DOIs are available.</w:t>
      </w:r>
    </w:p>
    <w:p w:rsidR="0042117D" w:rsidRDefault="0042117D" w:rsidP="00254EB3">
      <w:pPr>
        <w:spacing w:after="0" w:line="240" w:lineRule="auto"/>
        <w:rPr>
          <w:rFonts w:eastAsia="Times New Roman"/>
          <w:color w:val="000000"/>
          <w:sz w:val="24"/>
          <w:szCs w:val="24"/>
        </w:rPr>
      </w:pPr>
    </w:p>
    <w:p w:rsidR="00254EB3" w:rsidRDefault="00D724D7" w:rsidP="00254EB3">
      <w:pPr>
        <w:spacing w:after="0" w:line="240" w:lineRule="auto"/>
        <w:rPr>
          <w:rFonts w:eastAsia="Times New Roman"/>
          <w:b/>
          <w:color w:val="000000"/>
          <w:sz w:val="24"/>
          <w:szCs w:val="24"/>
        </w:rPr>
      </w:pPr>
      <w:r w:rsidRPr="00D724D7">
        <w:rPr>
          <w:rFonts w:eastAsia="Times New Roman"/>
          <w:color w:val="000000"/>
          <w:sz w:val="24"/>
          <w:szCs w:val="24"/>
        </w:rPr>
        <w:br/>
      </w:r>
      <w:r w:rsidR="00254EB3">
        <w:rPr>
          <w:rFonts w:eastAsia="Times New Roman"/>
          <w:b/>
          <w:color w:val="000000"/>
          <w:sz w:val="24"/>
          <w:szCs w:val="24"/>
        </w:rPr>
        <w:t>Reviewer 1#</w:t>
      </w:r>
      <w:r w:rsidR="00254EB3">
        <w:rPr>
          <w:rFonts w:eastAsia="Times New Roman"/>
          <w:b/>
          <w:color w:val="000000"/>
          <w:sz w:val="24"/>
          <w:szCs w:val="24"/>
        </w:rPr>
        <w:t xml:space="preserve"> </w:t>
      </w:r>
    </w:p>
    <w:p w:rsidR="00254EB3" w:rsidRDefault="00254EB3" w:rsidP="0044552B">
      <w:pPr>
        <w:spacing w:after="0" w:line="240" w:lineRule="auto"/>
        <w:rPr>
          <w:rFonts w:eastAsia="Times New Roman"/>
          <w:b/>
          <w:color w:val="000000"/>
          <w:sz w:val="24"/>
          <w:szCs w:val="24"/>
        </w:rPr>
      </w:pPr>
    </w:p>
    <w:p w:rsidR="0044552B" w:rsidRDefault="0044552B" w:rsidP="0044552B">
      <w:pPr>
        <w:spacing w:after="0" w:line="240" w:lineRule="auto"/>
        <w:rPr>
          <w:rFonts w:eastAsia="Times New Roman"/>
          <w:color w:val="000000"/>
          <w:sz w:val="24"/>
          <w:szCs w:val="24"/>
        </w:rPr>
      </w:pPr>
      <w:r w:rsidRPr="0044552B">
        <w:rPr>
          <w:rFonts w:eastAsia="Times New Roman"/>
          <w:b/>
          <w:color w:val="000000"/>
          <w:sz w:val="24"/>
          <w:szCs w:val="24"/>
        </w:rPr>
        <w:t xml:space="preserve">Question </w:t>
      </w:r>
      <w:r w:rsidR="00254EB3">
        <w:rPr>
          <w:rFonts w:eastAsia="Times New Roman"/>
          <w:b/>
          <w:color w:val="000000"/>
          <w:sz w:val="24"/>
          <w:szCs w:val="24"/>
        </w:rPr>
        <w:t>1.1</w:t>
      </w:r>
      <w:r w:rsidR="00D724D7" w:rsidRPr="0044552B">
        <w:rPr>
          <w:rFonts w:eastAsia="Times New Roman"/>
          <w:b/>
          <w:color w:val="000000"/>
          <w:sz w:val="24"/>
          <w:szCs w:val="24"/>
        </w:rPr>
        <w:t xml:space="preserve">. </w:t>
      </w:r>
      <w:r w:rsidR="00766BCD" w:rsidRPr="00766BCD">
        <w:rPr>
          <w:rFonts w:eastAsia="Times New Roman"/>
          <w:b/>
          <w:color w:val="000000"/>
          <w:sz w:val="24"/>
          <w:szCs w:val="24"/>
        </w:rPr>
        <w:t>Freezing medium (final) composition in sections 1.1.4 and 1.2.9 is different. Please revise and adjust if needed.</w:t>
      </w:r>
    </w:p>
    <w:p w:rsidR="00766BCD" w:rsidRDefault="00766BCD" w:rsidP="0044552B">
      <w:pPr>
        <w:spacing w:after="0" w:line="240" w:lineRule="auto"/>
        <w:rPr>
          <w:rFonts w:eastAsia="Times New Roman"/>
          <w:b/>
          <w:color w:val="000000"/>
          <w:sz w:val="24"/>
          <w:szCs w:val="24"/>
        </w:rPr>
      </w:pPr>
    </w:p>
    <w:p w:rsidR="00CE1A99" w:rsidRDefault="00254EB3" w:rsidP="0044552B">
      <w:pPr>
        <w:spacing w:after="0" w:line="240" w:lineRule="auto"/>
        <w:rPr>
          <w:rFonts w:eastAsia="Times New Roman"/>
          <w:b/>
          <w:color w:val="000000"/>
          <w:sz w:val="24"/>
          <w:szCs w:val="24"/>
        </w:rPr>
      </w:pPr>
      <w:r>
        <w:rPr>
          <w:rFonts w:eastAsia="Times New Roman"/>
          <w:b/>
          <w:color w:val="000000"/>
          <w:sz w:val="24"/>
          <w:szCs w:val="24"/>
        </w:rPr>
        <w:t>Answer 1.1</w:t>
      </w:r>
      <w:r w:rsidR="0044552B" w:rsidRPr="0044552B">
        <w:rPr>
          <w:rFonts w:eastAsia="Times New Roman"/>
          <w:b/>
          <w:color w:val="000000"/>
          <w:sz w:val="24"/>
          <w:szCs w:val="24"/>
        </w:rPr>
        <w:t xml:space="preserve">. </w:t>
      </w:r>
      <w:r w:rsidR="00755631" w:rsidRPr="00755631">
        <w:rPr>
          <w:rFonts w:eastAsia="Times New Roman"/>
          <w:color w:val="000000"/>
          <w:sz w:val="24"/>
          <w:szCs w:val="24"/>
        </w:rPr>
        <w:t xml:space="preserve">The authors </w:t>
      </w:r>
      <w:r w:rsidR="00766BCD" w:rsidRPr="00766BCD">
        <w:rPr>
          <w:rFonts w:eastAsia="Times New Roman"/>
          <w:color w:val="000000"/>
          <w:sz w:val="24"/>
          <w:szCs w:val="24"/>
        </w:rPr>
        <w:t xml:space="preserve">thank the reviewer </w:t>
      </w:r>
      <w:r w:rsidR="00766BCD">
        <w:rPr>
          <w:rFonts w:eastAsia="Times New Roman"/>
          <w:color w:val="000000"/>
          <w:sz w:val="24"/>
          <w:szCs w:val="24"/>
        </w:rPr>
        <w:t xml:space="preserve">for having noticed this mistake and </w:t>
      </w:r>
      <w:r w:rsidR="0042117D">
        <w:rPr>
          <w:rFonts w:eastAsia="Times New Roman"/>
          <w:color w:val="000000"/>
          <w:sz w:val="24"/>
          <w:szCs w:val="24"/>
        </w:rPr>
        <w:t>corrected</w:t>
      </w:r>
      <w:r w:rsidR="00766BCD">
        <w:rPr>
          <w:rFonts w:eastAsia="Times New Roman"/>
          <w:color w:val="000000"/>
          <w:sz w:val="24"/>
          <w:szCs w:val="24"/>
        </w:rPr>
        <w:t xml:space="preserve"> the </w:t>
      </w:r>
      <w:r w:rsidR="0042117D">
        <w:rPr>
          <w:rFonts w:eastAsia="Times New Roman"/>
          <w:color w:val="000000"/>
          <w:sz w:val="24"/>
          <w:szCs w:val="24"/>
        </w:rPr>
        <w:t>error in step 1.1.4</w:t>
      </w:r>
      <w:r w:rsidR="00766BCD">
        <w:rPr>
          <w:rFonts w:eastAsia="Times New Roman"/>
          <w:color w:val="000000"/>
          <w:sz w:val="24"/>
          <w:szCs w:val="24"/>
        </w:rPr>
        <w:t>.</w:t>
      </w:r>
      <w:r w:rsidR="00D724D7" w:rsidRPr="00755631">
        <w:rPr>
          <w:rFonts w:eastAsia="Times New Roman"/>
          <w:color w:val="000000"/>
          <w:sz w:val="24"/>
          <w:szCs w:val="24"/>
        </w:rPr>
        <w:br/>
      </w:r>
      <w:r w:rsidR="00D724D7" w:rsidRPr="00D724D7">
        <w:rPr>
          <w:rFonts w:eastAsia="Times New Roman"/>
          <w:color w:val="000000"/>
          <w:sz w:val="24"/>
          <w:szCs w:val="24"/>
        </w:rPr>
        <w:lastRenderedPageBreak/>
        <w:br/>
      </w:r>
      <w:r w:rsidR="00CE1A99" w:rsidRPr="00CE1A99">
        <w:rPr>
          <w:rFonts w:eastAsia="Times New Roman"/>
          <w:b/>
          <w:color w:val="000000"/>
          <w:sz w:val="24"/>
          <w:szCs w:val="24"/>
        </w:rPr>
        <w:t xml:space="preserve">Question </w:t>
      </w:r>
      <w:r w:rsidR="0042117D">
        <w:rPr>
          <w:rFonts w:eastAsia="Times New Roman"/>
          <w:b/>
          <w:color w:val="000000"/>
          <w:sz w:val="24"/>
          <w:szCs w:val="24"/>
        </w:rPr>
        <w:t>1.2</w:t>
      </w:r>
      <w:r w:rsidR="00D724D7" w:rsidRPr="00CE1A99">
        <w:rPr>
          <w:rFonts w:eastAsia="Times New Roman"/>
          <w:b/>
          <w:color w:val="000000"/>
          <w:sz w:val="24"/>
          <w:szCs w:val="24"/>
        </w:rPr>
        <w:t xml:space="preserve">. </w:t>
      </w:r>
      <w:r w:rsidR="0042117D" w:rsidRPr="0042117D">
        <w:rPr>
          <w:rFonts w:eastAsia="Times New Roman"/>
          <w:b/>
          <w:color w:val="000000"/>
          <w:sz w:val="24"/>
          <w:szCs w:val="24"/>
        </w:rPr>
        <w:t>Please specify cell count or dilution for freezing</w:t>
      </w:r>
      <w:r w:rsidR="0042117D">
        <w:rPr>
          <w:rFonts w:eastAsia="Times New Roman"/>
          <w:b/>
          <w:color w:val="000000"/>
          <w:sz w:val="24"/>
          <w:szCs w:val="24"/>
        </w:rPr>
        <w:t xml:space="preserve"> in steps </w:t>
      </w:r>
      <w:r w:rsidR="0042117D" w:rsidRPr="0042117D">
        <w:rPr>
          <w:rFonts w:eastAsia="Times New Roman"/>
          <w:b/>
          <w:color w:val="000000"/>
          <w:sz w:val="24"/>
          <w:szCs w:val="24"/>
        </w:rPr>
        <w:t>1.2.9-10</w:t>
      </w:r>
      <w:r w:rsidR="0042117D" w:rsidRPr="0042117D">
        <w:rPr>
          <w:rFonts w:eastAsia="Times New Roman"/>
          <w:b/>
          <w:color w:val="000000"/>
          <w:sz w:val="24"/>
          <w:szCs w:val="24"/>
        </w:rPr>
        <w:t>.</w:t>
      </w:r>
    </w:p>
    <w:p w:rsidR="0042117D" w:rsidRDefault="0042117D" w:rsidP="0044552B">
      <w:pPr>
        <w:spacing w:after="0" w:line="240" w:lineRule="auto"/>
        <w:rPr>
          <w:rFonts w:eastAsia="Times New Roman"/>
          <w:color w:val="000000"/>
          <w:sz w:val="24"/>
          <w:szCs w:val="24"/>
        </w:rPr>
      </w:pPr>
    </w:p>
    <w:p w:rsidR="00215D99" w:rsidRDefault="00CE1A99" w:rsidP="00203310">
      <w:pPr>
        <w:spacing w:after="0" w:line="240" w:lineRule="auto"/>
        <w:rPr>
          <w:rFonts w:eastAsia="Times New Roman"/>
          <w:b/>
          <w:color w:val="000000"/>
          <w:sz w:val="24"/>
          <w:szCs w:val="24"/>
        </w:rPr>
      </w:pPr>
      <w:r w:rsidRPr="002D4486">
        <w:rPr>
          <w:rFonts w:eastAsia="Times New Roman"/>
          <w:b/>
          <w:color w:val="000000"/>
          <w:sz w:val="24"/>
          <w:szCs w:val="24"/>
        </w:rPr>
        <w:t>A</w:t>
      </w:r>
      <w:r w:rsidR="0042117D">
        <w:rPr>
          <w:rFonts w:eastAsia="Times New Roman"/>
          <w:b/>
          <w:color w:val="000000"/>
          <w:sz w:val="24"/>
          <w:szCs w:val="24"/>
        </w:rPr>
        <w:t>nswer 1.2</w:t>
      </w:r>
      <w:r w:rsidR="002D4486" w:rsidRPr="002D4486">
        <w:rPr>
          <w:rFonts w:eastAsia="Times New Roman"/>
          <w:b/>
          <w:color w:val="000000"/>
          <w:sz w:val="24"/>
          <w:szCs w:val="24"/>
        </w:rPr>
        <w:t>.</w:t>
      </w:r>
      <w:r w:rsidR="007D3E64">
        <w:rPr>
          <w:rFonts w:eastAsia="Times New Roman"/>
          <w:b/>
          <w:color w:val="000000"/>
          <w:sz w:val="24"/>
          <w:szCs w:val="24"/>
        </w:rPr>
        <w:t xml:space="preserve"> </w:t>
      </w:r>
      <w:r w:rsidR="00203310">
        <w:rPr>
          <w:rFonts w:eastAsia="Times New Roman"/>
          <w:color w:val="000000"/>
          <w:sz w:val="24"/>
          <w:szCs w:val="24"/>
        </w:rPr>
        <w:t xml:space="preserve">The authors revised the text in step 1.2.9 in order to clarify the </w:t>
      </w:r>
      <w:r w:rsidR="0044137D">
        <w:rPr>
          <w:rFonts w:eastAsia="Times New Roman"/>
          <w:color w:val="000000"/>
          <w:sz w:val="24"/>
          <w:szCs w:val="24"/>
        </w:rPr>
        <w:t>cell</w:t>
      </w:r>
      <w:r w:rsidR="0044137D">
        <w:rPr>
          <w:rFonts w:eastAsia="Times New Roman"/>
          <w:color w:val="000000"/>
          <w:sz w:val="24"/>
          <w:szCs w:val="24"/>
        </w:rPr>
        <w:t xml:space="preserve"> </w:t>
      </w:r>
      <w:r w:rsidR="00203310">
        <w:rPr>
          <w:rFonts w:eastAsia="Times New Roman"/>
          <w:color w:val="000000"/>
          <w:sz w:val="24"/>
          <w:szCs w:val="24"/>
        </w:rPr>
        <w:t>dilution in the freezing medium.</w:t>
      </w:r>
    </w:p>
    <w:p w:rsidR="002D4486" w:rsidRDefault="002D4486" w:rsidP="0044552B">
      <w:pPr>
        <w:spacing w:after="0" w:line="240" w:lineRule="auto"/>
        <w:rPr>
          <w:rFonts w:eastAsia="Times New Roman"/>
          <w:color w:val="000000"/>
          <w:sz w:val="24"/>
          <w:szCs w:val="24"/>
        </w:rPr>
      </w:pPr>
    </w:p>
    <w:p w:rsidR="002D4486" w:rsidRDefault="002D4486" w:rsidP="0044552B">
      <w:pPr>
        <w:spacing w:after="0" w:line="240" w:lineRule="auto"/>
        <w:rPr>
          <w:rFonts w:eastAsia="Times New Roman"/>
          <w:color w:val="000000"/>
          <w:sz w:val="24"/>
          <w:szCs w:val="24"/>
        </w:rPr>
      </w:pPr>
      <w:r w:rsidRPr="002D4486">
        <w:rPr>
          <w:rFonts w:eastAsia="Times New Roman"/>
          <w:b/>
          <w:color w:val="000000"/>
          <w:sz w:val="24"/>
          <w:szCs w:val="24"/>
        </w:rPr>
        <w:t xml:space="preserve">Question </w:t>
      </w:r>
      <w:r w:rsidR="0044137D">
        <w:rPr>
          <w:rFonts w:eastAsia="Times New Roman"/>
          <w:b/>
          <w:color w:val="000000"/>
          <w:sz w:val="24"/>
          <w:szCs w:val="24"/>
        </w:rPr>
        <w:t>1.3</w:t>
      </w:r>
      <w:r w:rsidR="00D724D7" w:rsidRPr="002D4486">
        <w:rPr>
          <w:rFonts w:eastAsia="Times New Roman"/>
          <w:b/>
          <w:color w:val="000000"/>
          <w:sz w:val="24"/>
          <w:szCs w:val="24"/>
        </w:rPr>
        <w:t xml:space="preserve">. </w:t>
      </w:r>
      <w:r w:rsidR="0044137D" w:rsidRPr="0044137D">
        <w:rPr>
          <w:rFonts w:eastAsia="Times New Roman"/>
          <w:b/>
          <w:color w:val="000000"/>
          <w:sz w:val="24"/>
          <w:szCs w:val="24"/>
        </w:rPr>
        <w:t xml:space="preserve">Describe if plates </w:t>
      </w:r>
      <w:proofErr w:type="gramStart"/>
      <w:r w:rsidR="0044137D" w:rsidRPr="0044137D">
        <w:rPr>
          <w:rFonts w:eastAsia="Times New Roman"/>
          <w:b/>
          <w:color w:val="000000"/>
          <w:sz w:val="24"/>
          <w:szCs w:val="24"/>
        </w:rPr>
        <w:t>are coated</w:t>
      </w:r>
      <w:proofErr w:type="gramEnd"/>
      <w:r w:rsidR="0044137D" w:rsidRPr="0044137D">
        <w:rPr>
          <w:rFonts w:eastAsia="Times New Roman"/>
          <w:b/>
          <w:color w:val="000000"/>
          <w:sz w:val="24"/>
          <w:szCs w:val="24"/>
        </w:rPr>
        <w:t xml:space="preserve"> prior to cell plating (they might not be) </w:t>
      </w:r>
      <w:r w:rsidR="0044137D">
        <w:rPr>
          <w:rFonts w:eastAsia="Times New Roman"/>
          <w:b/>
          <w:color w:val="000000"/>
          <w:sz w:val="24"/>
          <w:szCs w:val="24"/>
        </w:rPr>
        <w:t xml:space="preserve">in step </w:t>
      </w:r>
      <w:r w:rsidR="0044137D" w:rsidRPr="0044137D">
        <w:rPr>
          <w:rFonts w:eastAsia="Times New Roman"/>
          <w:b/>
          <w:color w:val="000000"/>
          <w:sz w:val="24"/>
          <w:szCs w:val="24"/>
        </w:rPr>
        <w:t>2.1.6</w:t>
      </w:r>
    </w:p>
    <w:p w:rsidR="002D4486" w:rsidRDefault="002D4486" w:rsidP="0044552B">
      <w:pPr>
        <w:spacing w:after="0" w:line="240" w:lineRule="auto"/>
        <w:rPr>
          <w:rFonts w:eastAsia="Times New Roman"/>
          <w:color w:val="000000"/>
          <w:sz w:val="24"/>
          <w:szCs w:val="24"/>
        </w:rPr>
      </w:pPr>
    </w:p>
    <w:p w:rsidR="004F05DE" w:rsidRDefault="004F05DE" w:rsidP="0044552B">
      <w:pPr>
        <w:spacing w:after="0" w:line="240" w:lineRule="auto"/>
        <w:rPr>
          <w:rFonts w:eastAsia="Times New Roman"/>
          <w:color w:val="000000"/>
          <w:sz w:val="24"/>
          <w:szCs w:val="24"/>
        </w:rPr>
      </w:pPr>
      <w:r>
        <w:rPr>
          <w:rFonts w:eastAsia="Times New Roman"/>
          <w:b/>
          <w:color w:val="000000"/>
          <w:sz w:val="24"/>
          <w:szCs w:val="24"/>
        </w:rPr>
        <w:t>Answer 1.3</w:t>
      </w:r>
      <w:r w:rsidR="002D4486" w:rsidRPr="002D4486">
        <w:rPr>
          <w:rFonts w:eastAsia="Times New Roman"/>
          <w:b/>
          <w:color w:val="000000"/>
          <w:sz w:val="24"/>
          <w:szCs w:val="24"/>
        </w:rPr>
        <w:t>.</w:t>
      </w:r>
      <w:r w:rsidR="002D4486">
        <w:rPr>
          <w:rFonts w:eastAsia="Times New Roman"/>
          <w:b/>
          <w:color w:val="000000"/>
          <w:sz w:val="24"/>
          <w:szCs w:val="24"/>
        </w:rPr>
        <w:t xml:space="preserve"> </w:t>
      </w:r>
      <w:r w:rsidR="002D4486" w:rsidRPr="002D4486">
        <w:rPr>
          <w:rFonts w:eastAsia="Times New Roman"/>
          <w:color w:val="000000"/>
          <w:sz w:val="24"/>
          <w:szCs w:val="24"/>
        </w:rPr>
        <w:t xml:space="preserve">The authors </w:t>
      </w:r>
      <w:r>
        <w:rPr>
          <w:rFonts w:eastAsia="Times New Roman"/>
          <w:color w:val="000000"/>
          <w:sz w:val="24"/>
          <w:szCs w:val="24"/>
        </w:rPr>
        <w:t xml:space="preserve">clarified that plates </w:t>
      </w:r>
      <w:proofErr w:type="gramStart"/>
      <w:r>
        <w:rPr>
          <w:rFonts w:eastAsia="Times New Roman"/>
          <w:color w:val="000000"/>
          <w:sz w:val="24"/>
          <w:szCs w:val="24"/>
        </w:rPr>
        <w:t>are not coated</w:t>
      </w:r>
      <w:proofErr w:type="gramEnd"/>
      <w:r>
        <w:rPr>
          <w:rFonts w:eastAsia="Times New Roman"/>
          <w:color w:val="000000"/>
          <w:sz w:val="24"/>
          <w:szCs w:val="24"/>
        </w:rPr>
        <w:t xml:space="preserve">, as suggested by the reviewer. </w:t>
      </w:r>
    </w:p>
    <w:p w:rsidR="004F05DE" w:rsidRDefault="004F05DE" w:rsidP="0044552B">
      <w:pPr>
        <w:spacing w:after="0" w:line="240" w:lineRule="auto"/>
        <w:rPr>
          <w:rFonts w:eastAsia="Times New Roman"/>
          <w:color w:val="000000"/>
          <w:sz w:val="24"/>
          <w:szCs w:val="24"/>
        </w:rPr>
      </w:pPr>
    </w:p>
    <w:p w:rsidR="002D4486" w:rsidRDefault="002D4486" w:rsidP="0044552B">
      <w:pPr>
        <w:spacing w:after="0" w:line="240" w:lineRule="auto"/>
        <w:rPr>
          <w:rFonts w:eastAsia="Times New Roman"/>
          <w:color w:val="000000"/>
          <w:sz w:val="24"/>
          <w:szCs w:val="24"/>
        </w:rPr>
      </w:pPr>
      <w:r w:rsidRPr="002D4486">
        <w:rPr>
          <w:rFonts w:eastAsia="Times New Roman"/>
          <w:b/>
          <w:color w:val="000000"/>
          <w:sz w:val="24"/>
          <w:szCs w:val="24"/>
        </w:rPr>
        <w:t xml:space="preserve">Question </w:t>
      </w:r>
      <w:r w:rsidR="006A5C49">
        <w:rPr>
          <w:rFonts w:eastAsia="Times New Roman"/>
          <w:b/>
          <w:color w:val="000000"/>
          <w:sz w:val="24"/>
          <w:szCs w:val="24"/>
        </w:rPr>
        <w:t>1.4</w:t>
      </w:r>
      <w:r w:rsidR="00D724D7" w:rsidRPr="002D4486">
        <w:rPr>
          <w:rFonts w:eastAsia="Times New Roman"/>
          <w:b/>
          <w:color w:val="000000"/>
          <w:sz w:val="24"/>
          <w:szCs w:val="24"/>
        </w:rPr>
        <w:t xml:space="preserve">. </w:t>
      </w:r>
      <w:r w:rsidR="006A5C49" w:rsidRPr="006A5C49">
        <w:rPr>
          <w:rFonts w:eastAsia="Times New Roman"/>
          <w:b/>
          <w:color w:val="000000"/>
          <w:sz w:val="24"/>
          <w:szCs w:val="24"/>
        </w:rPr>
        <w:t xml:space="preserve">Section 3: Before going into further detail, please describe detachment protocol applied prior to cell collection (also applies to 6.1). </w:t>
      </w:r>
      <w:proofErr w:type="gramStart"/>
      <w:r w:rsidR="006A5C49" w:rsidRPr="006A5C49">
        <w:rPr>
          <w:rFonts w:eastAsia="Times New Roman"/>
          <w:b/>
          <w:color w:val="000000"/>
          <w:sz w:val="24"/>
          <w:szCs w:val="24"/>
        </w:rPr>
        <w:t>Also</w:t>
      </w:r>
      <w:proofErr w:type="gramEnd"/>
      <w:r w:rsidR="006A5C49" w:rsidRPr="006A5C49">
        <w:rPr>
          <w:rFonts w:eastAsia="Times New Roman"/>
          <w:b/>
          <w:color w:val="000000"/>
          <w:sz w:val="24"/>
          <w:szCs w:val="24"/>
        </w:rPr>
        <w:t xml:space="preserve"> include plating density or splitting ratio.</w:t>
      </w:r>
    </w:p>
    <w:p w:rsidR="002D4486" w:rsidRDefault="002D4486" w:rsidP="0044552B">
      <w:pPr>
        <w:spacing w:after="0" w:line="240" w:lineRule="auto"/>
        <w:rPr>
          <w:rFonts w:eastAsia="Times New Roman"/>
          <w:color w:val="000000"/>
          <w:sz w:val="24"/>
          <w:szCs w:val="24"/>
        </w:rPr>
      </w:pPr>
    </w:p>
    <w:p w:rsidR="006A5C49" w:rsidRDefault="006A5C49" w:rsidP="0044552B">
      <w:pPr>
        <w:spacing w:after="0" w:line="240" w:lineRule="auto"/>
        <w:rPr>
          <w:rFonts w:eastAsia="Times New Roman"/>
          <w:color w:val="000000"/>
          <w:sz w:val="24"/>
          <w:szCs w:val="24"/>
        </w:rPr>
      </w:pPr>
      <w:r>
        <w:rPr>
          <w:rFonts w:eastAsia="Times New Roman"/>
          <w:b/>
          <w:color w:val="000000"/>
          <w:sz w:val="24"/>
          <w:szCs w:val="24"/>
        </w:rPr>
        <w:t>Answer 1.4</w:t>
      </w:r>
      <w:r w:rsidR="002D4486" w:rsidRPr="002D4486">
        <w:rPr>
          <w:rFonts w:eastAsia="Times New Roman"/>
          <w:b/>
          <w:color w:val="000000"/>
          <w:sz w:val="24"/>
          <w:szCs w:val="24"/>
        </w:rPr>
        <w:t>.</w:t>
      </w:r>
      <w:r w:rsidR="00D1228E">
        <w:rPr>
          <w:rFonts w:eastAsia="Times New Roman"/>
          <w:b/>
          <w:color w:val="000000"/>
          <w:sz w:val="24"/>
          <w:szCs w:val="24"/>
        </w:rPr>
        <w:t xml:space="preserve"> </w:t>
      </w:r>
      <w:r w:rsidR="00D1228E" w:rsidRPr="00D1228E">
        <w:rPr>
          <w:rFonts w:eastAsia="Times New Roman"/>
          <w:color w:val="000000"/>
          <w:sz w:val="24"/>
          <w:szCs w:val="24"/>
        </w:rPr>
        <w:t xml:space="preserve">The authors added more details </w:t>
      </w:r>
      <w:r>
        <w:rPr>
          <w:rFonts w:eastAsia="Times New Roman"/>
          <w:color w:val="000000"/>
          <w:sz w:val="24"/>
          <w:szCs w:val="24"/>
        </w:rPr>
        <w:t>in section 3</w:t>
      </w:r>
      <w:r w:rsidR="00B42702">
        <w:rPr>
          <w:rFonts w:eastAsia="Times New Roman"/>
          <w:color w:val="000000"/>
          <w:sz w:val="24"/>
          <w:szCs w:val="24"/>
        </w:rPr>
        <w:t xml:space="preserve"> (and step 6.1)</w:t>
      </w:r>
      <w:r>
        <w:rPr>
          <w:rFonts w:eastAsia="Times New Roman"/>
          <w:color w:val="000000"/>
          <w:sz w:val="24"/>
          <w:szCs w:val="24"/>
        </w:rPr>
        <w:t xml:space="preserve"> in order to address the comment of the reviewer. Specifically, the authors clarified that PBMNCs grow in suspension culture and no detachment protocol </w:t>
      </w:r>
      <w:proofErr w:type="gramStart"/>
      <w:r>
        <w:rPr>
          <w:rFonts w:eastAsia="Times New Roman"/>
          <w:color w:val="000000"/>
          <w:sz w:val="24"/>
          <w:szCs w:val="24"/>
        </w:rPr>
        <w:t>was applied</w:t>
      </w:r>
      <w:proofErr w:type="gramEnd"/>
      <w:r>
        <w:rPr>
          <w:rFonts w:eastAsia="Times New Roman"/>
          <w:color w:val="000000"/>
          <w:sz w:val="24"/>
          <w:szCs w:val="24"/>
        </w:rPr>
        <w:t>, but PBMNCs were collected using a pipette with 1-ml tip.</w:t>
      </w:r>
    </w:p>
    <w:p w:rsidR="002D4486" w:rsidRDefault="00D724D7" w:rsidP="0044552B">
      <w:pPr>
        <w:spacing w:after="0" w:line="240" w:lineRule="auto"/>
        <w:rPr>
          <w:rFonts w:eastAsia="Times New Roman"/>
          <w:b/>
          <w:color w:val="000000"/>
          <w:sz w:val="24"/>
          <w:szCs w:val="24"/>
        </w:rPr>
      </w:pPr>
      <w:r w:rsidRPr="00D724D7">
        <w:rPr>
          <w:rFonts w:eastAsia="Times New Roman"/>
          <w:color w:val="000000"/>
          <w:sz w:val="24"/>
          <w:szCs w:val="24"/>
        </w:rPr>
        <w:br/>
      </w:r>
      <w:r w:rsidR="002D4486" w:rsidRPr="002D4486">
        <w:rPr>
          <w:rFonts w:eastAsia="Times New Roman"/>
          <w:b/>
          <w:color w:val="000000"/>
          <w:sz w:val="24"/>
          <w:szCs w:val="24"/>
        </w:rPr>
        <w:t xml:space="preserve">Question </w:t>
      </w:r>
      <w:r w:rsidR="00373FF2">
        <w:rPr>
          <w:rFonts w:eastAsia="Times New Roman"/>
          <w:b/>
          <w:color w:val="000000"/>
          <w:sz w:val="24"/>
          <w:szCs w:val="24"/>
        </w:rPr>
        <w:t>1.5</w:t>
      </w:r>
      <w:r w:rsidRPr="002D4486">
        <w:rPr>
          <w:rFonts w:eastAsia="Times New Roman"/>
          <w:b/>
          <w:color w:val="000000"/>
          <w:sz w:val="24"/>
          <w:szCs w:val="24"/>
        </w:rPr>
        <w:t xml:space="preserve">. </w:t>
      </w:r>
      <w:r w:rsidR="00373FF2" w:rsidRPr="00373FF2">
        <w:rPr>
          <w:rFonts w:eastAsia="Times New Roman"/>
          <w:b/>
          <w:color w:val="000000"/>
          <w:sz w:val="24"/>
          <w:szCs w:val="24"/>
        </w:rPr>
        <w:t>Section 4: It is unclear if you maintain/split cells for a number of days (fixed) or until you reach a critical number of cells. Explain in the text.</w:t>
      </w:r>
    </w:p>
    <w:p w:rsidR="00373FF2" w:rsidRDefault="00373FF2" w:rsidP="0044552B">
      <w:pPr>
        <w:spacing w:after="0" w:line="240" w:lineRule="auto"/>
        <w:rPr>
          <w:rFonts w:eastAsia="Times New Roman"/>
          <w:color w:val="000000"/>
          <w:sz w:val="24"/>
          <w:szCs w:val="24"/>
        </w:rPr>
      </w:pPr>
    </w:p>
    <w:p w:rsidR="00373FF2" w:rsidRDefault="00373FF2" w:rsidP="0044552B">
      <w:pPr>
        <w:spacing w:after="0" w:line="240" w:lineRule="auto"/>
        <w:rPr>
          <w:rFonts w:eastAsia="Times New Roman"/>
          <w:color w:val="000000"/>
          <w:sz w:val="24"/>
          <w:szCs w:val="24"/>
        </w:rPr>
      </w:pPr>
      <w:r>
        <w:rPr>
          <w:rFonts w:eastAsia="Times New Roman"/>
          <w:b/>
          <w:color w:val="000000"/>
          <w:sz w:val="24"/>
          <w:szCs w:val="24"/>
        </w:rPr>
        <w:t>Answer 1.5</w:t>
      </w:r>
      <w:r w:rsidR="002D4486" w:rsidRPr="002D4486">
        <w:rPr>
          <w:rFonts w:eastAsia="Times New Roman"/>
          <w:b/>
          <w:color w:val="000000"/>
          <w:sz w:val="24"/>
          <w:szCs w:val="24"/>
        </w:rPr>
        <w:t xml:space="preserve">. </w:t>
      </w:r>
      <w:r w:rsidR="00BF4D7E" w:rsidRPr="00BF4D7E">
        <w:rPr>
          <w:rFonts w:eastAsia="Times New Roman"/>
          <w:color w:val="000000"/>
          <w:sz w:val="24"/>
          <w:szCs w:val="24"/>
        </w:rPr>
        <w:t xml:space="preserve">The authors </w:t>
      </w:r>
      <w:r w:rsidR="00BF4D7E">
        <w:rPr>
          <w:rFonts w:eastAsia="Times New Roman"/>
          <w:color w:val="000000"/>
          <w:sz w:val="24"/>
          <w:szCs w:val="24"/>
        </w:rPr>
        <w:t>provided</w:t>
      </w:r>
      <w:r w:rsidR="00BF4D7E" w:rsidRPr="00BF4D7E">
        <w:rPr>
          <w:rFonts w:eastAsia="Times New Roman"/>
          <w:color w:val="000000"/>
          <w:sz w:val="24"/>
          <w:szCs w:val="24"/>
        </w:rPr>
        <w:t xml:space="preserve"> </w:t>
      </w:r>
      <w:r w:rsidR="00BF4D7E">
        <w:rPr>
          <w:rFonts w:eastAsia="Times New Roman"/>
          <w:color w:val="000000"/>
          <w:sz w:val="24"/>
          <w:szCs w:val="24"/>
        </w:rPr>
        <w:t xml:space="preserve">details </w:t>
      </w:r>
      <w:r w:rsidR="0031281A">
        <w:rPr>
          <w:rFonts w:eastAsia="Times New Roman"/>
          <w:color w:val="000000"/>
          <w:sz w:val="24"/>
          <w:szCs w:val="24"/>
        </w:rPr>
        <w:t>in the text</w:t>
      </w:r>
      <w:r w:rsidR="00BF4D7E" w:rsidRPr="00BF4D7E">
        <w:rPr>
          <w:rFonts w:eastAsia="Times New Roman"/>
          <w:color w:val="000000"/>
          <w:sz w:val="24"/>
          <w:szCs w:val="24"/>
        </w:rPr>
        <w:t xml:space="preserve"> </w:t>
      </w:r>
      <w:r>
        <w:rPr>
          <w:rFonts w:eastAsia="Times New Roman"/>
          <w:color w:val="000000"/>
          <w:sz w:val="24"/>
          <w:szCs w:val="24"/>
        </w:rPr>
        <w:t xml:space="preserve">in Section 4, </w:t>
      </w:r>
      <w:proofErr w:type="gramStart"/>
      <w:r>
        <w:rPr>
          <w:rFonts w:eastAsia="Times New Roman"/>
          <w:color w:val="000000"/>
          <w:sz w:val="24"/>
          <w:szCs w:val="24"/>
        </w:rPr>
        <w:t>in order to better explain</w:t>
      </w:r>
      <w:proofErr w:type="gramEnd"/>
      <w:r>
        <w:rPr>
          <w:rFonts w:eastAsia="Times New Roman"/>
          <w:color w:val="000000"/>
          <w:sz w:val="24"/>
          <w:szCs w:val="24"/>
        </w:rPr>
        <w:t xml:space="preserve"> those steps.</w:t>
      </w:r>
    </w:p>
    <w:p w:rsidR="002D4486" w:rsidRDefault="00D724D7" w:rsidP="0044552B">
      <w:pPr>
        <w:spacing w:after="0" w:line="240" w:lineRule="auto"/>
        <w:rPr>
          <w:rFonts w:eastAsia="Times New Roman"/>
          <w:color w:val="000000"/>
          <w:sz w:val="24"/>
          <w:szCs w:val="24"/>
        </w:rPr>
      </w:pPr>
      <w:r w:rsidRPr="00D724D7">
        <w:rPr>
          <w:rFonts w:eastAsia="Times New Roman"/>
          <w:color w:val="000000"/>
          <w:sz w:val="24"/>
          <w:szCs w:val="24"/>
        </w:rPr>
        <w:br/>
      </w:r>
      <w:r w:rsidR="002D4486" w:rsidRPr="002D4486">
        <w:rPr>
          <w:rFonts w:eastAsia="Times New Roman"/>
          <w:b/>
          <w:color w:val="000000"/>
          <w:sz w:val="24"/>
          <w:szCs w:val="24"/>
        </w:rPr>
        <w:t xml:space="preserve">Question </w:t>
      </w:r>
      <w:r w:rsidR="00B11C9E">
        <w:rPr>
          <w:rFonts w:eastAsia="Times New Roman"/>
          <w:b/>
          <w:color w:val="000000"/>
          <w:sz w:val="24"/>
          <w:szCs w:val="24"/>
        </w:rPr>
        <w:t>1.6</w:t>
      </w:r>
      <w:r w:rsidRPr="002D4486">
        <w:rPr>
          <w:rFonts w:eastAsia="Times New Roman"/>
          <w:b/>
          <w:color w:val="000000"/>
          <w:sz w:val="24"/>
          <w:szCs w:val="24"/>
        </w:rPr>
        <w:t xml:space="preserve">. </w:t>
      </w:r>
      <w:r w:rsidR="00B11C9E" w:rsidRPr="00B11C9E">
        <w:rPr>
          <w:rFonts w:eastAsia="Times New Roman"/>
          <w:b/>
          <w:color w:val="000000"/>
          <w:sz w:val="24"/>
          <w:szCs w:val="24"/>
        </w:rPr>
        <w:t>Extended explanation on manual colony passaging might be required</w:t>
      </w:r>
      <w:r w:rsidR="00B11C9E">
        <w:rPr>
          <w:rFonts w:eastAsia="Times New Roman"/>
          <w:b/>
          <w:color w:val="000000"/>
          <w:sz w:val="24"/>
          <w:szCs w:val="24"/>
        </w:rPr>
        <w:t xml:space="preserve"> in step </w:t>
      </w:r>
      <w:r w:rsidR="00B11C9E" w:rsidRPr="00B11C9E">
        <w:rPr>
          <w:rFonts w:eastAsia="Times New Roman"/>
          <w:b/>
          <w:color w:val="000000"/>
          <w:sz w:val="24"/>
          <w:szCs w:val="24"/>
        </w:rPr>
        <w:t>7.3</w:t>
      </w:r>
      <w:r w:rsidR="00B11C9E" w:rsidRPr="00B11C9E">
        <w:rPr>
          <w:rFonts w:eastAsia="Times New Roman"/>
          <w:b/>
          <w:color w:val="000000"/>
          <w:sz w:val="24"/>
          <w:szCs w:val="24"/>
        </w:rPr>
        <w:t>.</w:t>
      </w:r>
      <w:r w:rsidRPr="002D4486">
        <w:rPr>
          <w:rFonts w:eastAsia="Times New Roman"/>
          <w:b/>
          <w:color w:val="000000"/>
          <w:sz w:val="24"/>
          <w:szCs w:val="24"/>
        </w:rPr>
        <w:br/>
      </w:r>
    </w:p>
    <w:p w:rsidR="002D4486" w:rsidRDefault="00B11C9E" w:rsidP="0044552B">
      <w:pPr>
        <w:spacing w:after="0" w:line="240" w:lineRule="auto"/>
        <w:rPr>
          <w:rFonts w:eastAsia="Times New Roman"/>
          <w:color w:val="000000"/>
          <w:sz w:val="24"/>
          <w:szCs w:val="24"/>
        </w:rPr>
      </w:pPr>
      <w:r>
        <w:rPr>
          <w:rFonts w:eastAsia="Times New Roman"/>
          <w:b/>
          <w:color w:val="000000"/>
          <w:sz w:val="24"/>
          <w:szCs w:val="24"/>
        </w:rPr>
        <w:t>Answer 1.6</w:t>
      </w:r>
      <w:r w:rsidR="002D4486" w:rsidRPr="002D4486">
        <w:rPr>
          <w:rFonts w:eastAsia="Times New Roman"/>
          <w:b/>
          <w:color w:val="000000"/>
          <w:sz w:val="24"/>
          <w:szCs w:val="24"/>
        </w:rPr>
        <w:t>.</w:t>
      </w:r>
      <w:r w:rsidR="00BF4D7E">
        <w:rPr>
          <w:rFonts w:eastAsia="Times New Roman"/>
          <w:b/>
          <w:color w:val="000000"/>
          <w:sz w:val="24"/>
          <w:szCs w:val="24"/>
        </w:rPr>
        <w:t xml:space="preserve"> </w:t>
      </w:r>
      <w:r w:rsidR="00BF4D7E" w:rsidRPr="00BF4D7E">
        <w:rPr>
          <w:rFonts w:eastAsia="Times New Roman"/>
          <w:color w:val="000000"/>
          <w:sz w:val="24"/>
          <w:szCs w:val="24"/>
        </w:rPr>
        <w:t xml:space="preserve">The authors explained more in detail the </w:t>
      </w:r>
      <w:r>
        <w:rPr>
          <w:rFonts w:eastAsia="Times New Roman"/>
          <w:color w:val="000000"/>
          <w:sz w:val="24"/>
          <w:szCs w:val="24"/>
        </w:rPr>
        <w:t>manual colony passagin</w:t>
      </w:r>
      <w:r w:rsidR="006C67F9">
        <w:rPr>
          <w:rFonts w:eastAsia="Times New Roman"/>
          <w:color w:val="000000"/>
          <w:sz w:val="24"/>
          <w:szCs w:val="24"/>
        </w:rPr>
        <w:t>g in step 7.2-7.3</w:t>
      </w:r>
      <w:r>
        <w:rPr>
          <w:rFonts w:eastAsia="Times New Roman"/>
          <w:color w:val="000000"/>
          <w:sz w:val="24"/>
          <w:szCs w:val="24"/>
        </w:rPr>
        <w:t>.</w:t>
      </w:r>
    </w:p>
    <w:p w:rsidR="00B11C9E" w:rsidRDefault="00B11C9E" w:rsidP="0044552B">
      <w:pPr>
        <w:spacing w:after="0" w:line="240" w:lineRule="auto"/>
        <w:rPr>
          <w:rFonts w:eastAsia="Times New Roman"/>
          <w:b/>
          <w:color w:val="000000"/>
          <w:sz w:val="24"/>
          <w:szCs w:val="24"/>
        </w:rPr>
      </w:pPr>
    </w:p>
    <w:p w:rsidR="00B11C9E" w:rsidRDefault="002D4486" w:rsidP="00B11C9E">
      <w:pPr>
        <w:spacing w:after="0" w:line="240" w:lineRule="auto"/>
        <w:rPr>
          <w:rFonts w:eastAsia="Times New Roman"/>
          <w:b/>
          <w:color w:val="000000"/>
          <w:sz w:val="24"/>
          <w:szCs w:val="24"/>
        </w:rPr>
      </w:pPr>
      <w:r w:rsidRPr="002D4486">
        <w:rPr>
          <w:rFonts w:eastAsia="Times New Roman"/>
          <w:b/>
          <w:color w:val="000000"/>
          <w:sz w:val="24"/>
          <w:szCs w:val="24"/>
        </w:rPr>
        <w:t xml:space="preserve">Question </w:t>
      </w:r>
      <w:r w:rsidR="00B11C9E">
        <w:rPr>
          <w:rFonts w:eastAsia="Times New Roman"/>
          <w:b/>
          <w:color w:val="000000"/>
          <w:sz w:val="24"/>
          <w:szCs w:val="24"/>
        </w:rPr>
        <w:t>1.7</w:t>
      </w:r>
      <w:r w:rsidR="00D724D7" w:rsidRPr="002D4486">
        <w:rPr>
          <w:rFonts w:eastAsia="Times New Roman"/>
          <w:b/>
          <w:color w:val="000000"/>
          <w:sz w:val="24"/>
          <w:szCs w:val="24"/>
        </w:rPr>
        <w:t>.</w:t>
      </w:r>
      <w:r w:rsidR="00D724D7" w:rsidRPr="00D724D7">
        <w:rPr>
          <w:rFonts w:eastAsia="Times New Roman"/>
          <w:color w:val="000000"/>
          <w:sz w:val="24"/>
          <w:szCs w:val="24"/>
        </w:rPr>
        <w:t xml:space="preserve"> </w:t>
      </w:r>
      <w:r w:rsidR="00B11C9E" w:rsidRPr="00B11C9E">
        <w:rPr>
          <w:rFonts w:eastAsia="Times New Roman"/>
          <w:b/>
          <w:color w:val="000000"/>
          <w:sz w:val="24"/>
          <w:szCs w:val="24"/>
        </w:rPr>
        <w:t xml:space="preserve">Splitting ratio </w:t>
      </w:r>
      <w:proofErr w:type="gramStart"/>
      <w:r w:rsidR="00B11C9E" w:rsidRPr="00B11C9E">
        <w:rPr>
          <w:rFonts w:eastAsia="Times New Roman"/>
          <w:b/>
          <w:color w:val="000000"/>
          <w:sz w:val="24"/>
          <w:szCs w:val="24"/>
        </w:rPr>
        <w:t>is not specified</w:t>
      </w:r>
      <w:proofErr w:type="gramEnd"/>
      <w:r w:rsidR="00B11C9E">
        <w:rPr>
          <w:rFonts w:eastAsia="Times New Roman"/>
          <w:b/>
          <w:color w:val="000000"/>
          <w:sz w:val="24"/>
          <w:szCs w:val="24"/>
        </w:rPr>
        <w:t xml:space="preserve"> in step </w:t>
      </w:r>
      <w:r w:rsidR="00B11C9E" w:rsidRPr="00B11C9E">
        <w:rPr>
          <w:rFonts w:eastAsia="Times New Roman"/>
          <w:b/>
          <w:color w:val="000000"/>
          <w:sz w:val="24"/>
          <w:szCs w:val="24"/>
        </w:rPr>
        <w:t>7.7. Please add</w:t>
      </w:r>
      <w:r w:rsidR="00B11C9E" w:rsidRPr="00D724D7">
        <w:rPr>
          <w:rFonts w:eastAsia="Times New Roman"/>
          <w:color w:val="000000"/>
          <w:sz w:val="24"/>
          <w:szCs w:val="24"/>
        </w:rPr>
        <w:br/>
      </w:r>
    </w:p>
    <w:p w:rsidR="00B11C9E" w:rsidRPr="006C67F9" w:rsidRDefault="00B11C9E" w:rsidP="00B11C9E">
      <w:pPr>
        <w:spacing w:after="0" w:line="240" w:lineRule="auto"/>
        <w:rPr>
          <w:rFonts w:eastAsia="Times New Roman"/>
          <w:color w:val="000000"/>
          <w:sz w:val="24"/>
          <w:szCs w:val="24"/>
        </w:rPr>
      </w:pPr>
      <w:r>
        <w:rPr>
          <w:rFonts w:eastAsia="Times New Roman"/>
          <w:b/>
          <w:color w:val="000000"/>
          <w:sz w:val="24"/>
          <w:szCs w:val="24"/>
        </w:rPr>
        <w:t>Answer 1.7</w:t>
      </w:r>
      <w:r w:rsidRPr="00BF4D7E">
        <w:rPr>
          <w:rFonts w:eastAsia="Times New Roman"/>
          <w:b/>
          <w:color w:val="000000"/>
          <w:sz w:val="24"/>
          <w:szCs w:val="24"/>
        </w:rPr>
        <w:t>.</w:t>
      </w:r>
      <w:r>
        <w:rPr>
          <w:rFonts w:eastAsia="Times New Roman"/>
          <w:b/>
          <w:color w:val="000000"/>
          <w:sz w:val="24"/>
          <w:szCs w:val="24"/>
        </w:rPr>
        <w:t xml:space="preserve"> </w:t>
      </w:r>
      <w:r w:rsidR="006C67F9" w:rsidRPr="006C67F9">
        <w:rPr>
          <w:rFonts w:eastAsia="Times New Roman"/>
          <w:color w:val="000000"/>
          <w:sz w:val="24"/>
          <w:szCs w:val="24"/>
        </w:rPr>
        <w:t>The authors added the splitting ration in step 7.7, as indicated by the reviewer.</w:t>
      </w:r>
    </w:p>
    <w:p w:rsidR="00BF4D7E" w:rsidRPr="00A71170" w:rsidRDefault="00BF4D7E" w:rsidP="0044552B">
      <w:pPr>
        <w:spacing w:after="0" w:line="240" w:lineRule="auto"/>
        <w:rPr>
          <w:rFonts w:eastAsia="Times New Roman"/>
          <w:color w:val="000000"/>
          <w:sz w:val="24"/>
          <w:szCs w:val="24"/>
        </w:rPr>
      </w:pPr>
    </w:p>
    <w:p w:rsidR="00BF4D7E" w:rsidRPr="00B11C9E" w:rsidRDefault="00BF4D7E" w:rsidP="0044552B">
      <w:pPr>
        <w:spacing w:after="0" w:line="240" w:lineRule="auto"/>
        <w:rPr>
          <w:rFonts w:eastAsia="Times New Roman"/>
          <w:b/>
          <w:color w:val="000000"/>
          <w:sz w:val="24"/>
          <w:szCs w:val="24"/>
        </w:rPr>
      </w:pPr>
      <w:r w:rsidRPr="00BF4D7E">
        <w:rPr>
          <w:rFonts w:eastAsia="Times New Roman"/>
          <w:b/>
          <w:color w:val="000000"/>
          <w:sz w:val="24"/>
          <w:szCs w:val="24"/>
        </w:rPr>
        <w:t xml:space="preserve">Question </w:t>
      </w:r>
      <w:r w:rsidR="00B11C9E">
        <w:rPr>
          <w:rFonts w:eastAsia="Times New Roman"/>
          <w:b/>
          <w:color w:val="000000"/>
          <w:sz w:val="24"/>
          <w:szCs w:val="24"/>
        </w:rPr>
        <w:t>1.8</w:t>
      </w:r>
      <w:r w:rsidR="00D724D7" w:rsidRPr="00BF4D7E">
        <w:rPr>
          <w:rFonts w:eastAsia="Times New Roman"/>
          <w:b/>
          <w:color w:val="000000"/>
          <w:sz w:val="24"/>
          <w:szCs w:val="24"/>
        </w:rPr>
        <w:t>.</w:t>
      </w:r>
      <w:r w:rsidR="00D724D7" w:rsidRPr="00D724D7">
        <w:rPr>
          <w:rFonts w:eastAsia="Times New Roman"/>
          <w:color w:val="000000"/>
          <w:sz w:val="24"/>
          <w:szCs w:val="24"/>
        </w:rPr>
        <w:t xml:space="preserve"> </w:t>
      </w:r>
      <w:r w:rsidR="00B11C9E" w:rsidRPr="00B11C9E">
        <w:rPr>
          <w:rFonts w:eastAsia="Times New Roman"/>
          <w:b/>
          <w:color w:val="000000"/>
          <w:sz w:val="24"/>
          <w:szCs w:val="24"/>
        </w:rPr>
        <w:t xml:space="preserve">Consider adding details on feeder free culture of </w:t>
      </w:r>
      <w:proofErr w:type="spellStart"/>
      <w:r w:rsidR="00B11C9E" w:rsidRPr="00B11C9E">
        <w:rPr>
          <w:rFonts w:eastAsia="Times New Roman"/>
          <w:b/>
          <w:color w:val="000000"/>
          <w:sz w:val="24"/>
          <w:szCs w:val="24"/>
        </w:rPr>
        <w:t>iPSCs</w:t>
      </w:r>
      <w:proofErr w:type="spellEnd"/>
      <w:r w:rsidR="00B11C9E">
        <w:rPr>
          <w:rFonts w:eastAsia="Times New Roman"/>
          <w:b/>
          <w:color w:val="000000"/>
          <w:sz w:val="24"/>
          <w:szCs w:val="24"/>
        </w:rPr>
        <w:t xml:space="preserve"> in step </w:t>
      </w:r>
      <w:r w:rsidR="00EF350D">
        <w:rPr>
          <w:rFonts w:eastAsia="Times New Roman"/>
          <w:b/>
          <w:color w:val="000000"/>
          <w:sz w:val="24"/>
          <w:szCs w:val="24"/>
        </w:rPr>
        <w:t>8.6</w:t>
      </w:r>
      <w:r w:rsidR="00B11C9E" w:rsidRPr="00B11C9E">
        <w:rPr>
          <w:rFonts w:eastAsia="Times New Roman"/>
          <w:b/>
          <w:color w:val="000000"/>
          <w:sz w:val="24"/>
          <w:szCs w:val="24"/>
        </w:rPr>
        <w:t>.1</w:t>
      </w:r>
      <w:r w:rsidR="00B11C9E" w:rsidRPr="00B11C9E">
        <w:rPr>
          <w:rFonts w:eastAsia="Times New Roman"/>
          <w:b/>
          <w:color w:val="000000"/>
          <w:sz w:val="24"/>
          <w:szCs w:val="24"/>
        </w:rPr>
        <w:t>.</w:t>
      </w:r>
    </w:p>
    <w:p w:rsidR="00B11C9E" w:rsidRDefault="00B11C9E" w:rsidP="0044552B">
      <w:pPr>
        <w:spacing w:after="0" w:line="240" w:lineRule="auto"/>
        <w:rPr>
          <w:rFonts w:eastAsia="Times New Roman"/>
          <w:b/>
          <w:color w:val="000000"/>
          <w:sz w:val="24"/>
          <w:szCs w:val="24"/>
        </w:rPr>
      </w:pPr>
    </w:p>
    <w:p w:rsidR="00BF4D7E" w:rsidRPr="003777BA" w:rsidRDefault="00B11C9E" w:rsidP="0044552B">
      <w:pPr>
        <w:spacing w:after="0" w:line="240" w:lineRule="auto"/>
        <w:rPr>
          <w:rFonts w:eastAsia="Times New Roman"/>
          <w:color w:val="000000"/>
          <w:sz w:val="24"/>
          <w:szCs w:val="24"/>
        </w:rPr>
      </w:pPr>
      <w:r>
        <w:rPr>
          <w:rFonts w:eastAsia="Times New Roman"/>
          <w:b/>
          <w:color w:val="000000"/>
          <w:sz w:val="24"/>
          <w:szCs w:val="24"/>
        </w:rPr>
        <w:t>Answer 1.8</w:t>
      </w:r>
      <w:r w:rsidR="00BF4D7E" w:rsidRPr="00BF4D7E">
        <w:rPr>
          <w:rFonts w:eastAsia="Times New Roman"/>
          <w:b/>
          <w:color w:val="000000"/>
          <w:sz w:val="24"/>
          <w:szCs w:val="24"/>
        </w:rPr>
        <w:t>.</w:t>
      </w:r>
      <w:r w:rsidR="00E37433">
        <w:rPr>
          <w:rFonts w:eastAsia="Times New Roman"/>
          <w:b/>
          <w:color w:val="000000"/>
          <w:sz w:val="24"/>
          <w:szCs w:val="24"/>
        </w:rPr>
        <w:t xml:space="preserve"> </w:t>
      </w:r>
      <w:r w:rsidR="006C67F9" w:rsidRPr="00D90611">
        <w:rPr>
          <w:rFonts w:eastAsia="Times New Roman"/>
          <w:color w:val="000000"/>
          <w:sz w:val="24"/>
          <w:szCs w:val="24"/>
        </w:rPr>
        <w:t xml:space="preserve">The authors indicated the catalog number of the commercial medium for </w:t>
      </w:r>
      <w:proofErr w:type="spellStart"/>
      <w:r w:rsidR="006C67F9" w:rsidRPr="00D90611">
        <w:rPr>
          <w:rFonts w:eastAsia="Times New Roman"/>
          <w:color w:val="000000"/>
          <w:sz w:val="24"/>
          <w:szCs w:val="24"/>
        </w:rPr>
        <w:t>iPSC</w:t>
      </w:r>
      <w:proofErr w:type="spellEnd"/>
      <w:r w:rsidR="006C67F9" w:rsidRPr="00D90611">
        <w:rPr>
          <w:rFonts w:eastAsia="Times New Roman"/>
          <w:color w:val="000000"/>
          <w:sz w:val="24"/>
          <w:szCs w:val="24"/>
        </w:rPr>
        <w:t xml:space="preserve"> feeder-free culture</w:t>
      </w:r>
      <w:r w:rsidR="00D90611" w:rsidRPr="00D90611">
        <w:rPr>
          <w:rFonts w:eastAsia="Times New Roman"/>
          <w:color w:val="000000"/>
          <w:sz w:val="24"/>
          <w:szCs w:val="24"/>
        </w:rPr>
        <w:t xml:space="preserve"> </w:t>
      </w:r>
      <w:r w:rsidR="00D90611" w:rsidRPr="00D90611">
        <w:rPr>
          <w:rFonts w:eastAsia="Times New Roman"/>
          <w:color w:val="000000"/>
          <w:sz w:val="24"/>
          <w:szCs w:val="24"/>
        </w:rPr>
        <w:t xml:space="preserve">in the Table of Materials and Reagents </w:t>
      </w:r>
      <w:r w:rsidR="00AE2DF2">
        <w:rPr>
          <w:rFonts w:eastAsia="Times New Roman"/>
          <w:color w:val="000000"/>
          <w:sz w:val="24"/>
          <w:szCs w:val="24"/>
        </w:rPr>
        <w:t>and the manufacturer</w:t>
      </w:r>
      <w:r w:rsidR="00D90611" w:rsidRPr="00D90611">
        <w:rPr>
          <w:rFonts w:eastAsia="Times New Roman"/>
          <w:color w:val="000000"/>
          <w:sz w:val="24"/>
          <w:szCs w:val="24"/>
        </w:rPr>
        <w:t xml:space="preserve"> reported in details all the procedure </w:t>
      </w:r>
      <w:r w:rsidR="00AE2DF2">
        <w:rPr>
          <w:rFonts w:eastAsia="Times New Roman"/>
          <w:color w:val="000000"/>
          <w:sz w:val="24"/>
          <w:szCs w:val="24"/>
        </w:rPr>
        <w:t xml:space="preserve">that we followed </w:t>
      </w:r>
      <w:r w:rsidR="00D90611" w:rsidRPr="00D90611">
        <w:rPr>
          <w:rFonts w:eastAsia="Times New Roman"/>
          <w:color w:val="000000"/>
          <w:sz w:val="24"/>
          <w:szCs w:val="24"/>
        </w:rPr>
        <w:t xml:space="preserve">to culture feeder-free </w:t>
      </w:r>
      <w:proofErr w:type="spellStart"/>
      <w:r w:rsidR="00D90611" w:rsidRPr="00D90611">
        <w:rPr>
          <w:rFonts w:eastAsia="Times New Roman"/>
          <w:color w:val="000000"/>
          <w:sz w:val="24"/>
          <w:szCs w:val="24"/>
        </w:rPr>
        <w:t>iPSC</w:t>
      </w:r>
      <w:proofErr w:type="spellEnd"/>
      <w:r w:rsidR="00D90611" w:rsidRPr="00D90611">
        <w:rPr>
          <w:rFonts w:eastAsia="Times New Roman"/>
          <w:color w:val="000000"/>
          <w:sz w:val="24"/>
          <w:szCs w:val="24"/>
        </w:rPr>
        <w:t>.</w:t>
      </w:r>
    </w:p>
    <w:p w:rsidR="003777BA" w:rsidRDefault="003777BA" w:rsidP="0044552B">
      <w:pPr>
        <w:spacing w:after="0" w:line="240" w:lineRule="auto"/>
        <w:rPr>
          <w:rFonts w:eastAsia="Times New Roman"/>
          <w:color w:val="000000"/>
          <w:sz w:val="24"/>
          <w:szCs w:val="24"/>
        </w:rPr>
      </w:pPr>
    </w:p>
    <w:p w:rsidR="00BF4D7E" w:rsidRDefault="00B2369C" w:rsidP="0044552B">
      <w:pPr>
        <w:spacing w:after="0" w:line="240" w:lineRule="auto"/>
        <w:rPr>
          <w:rFonts w:eastAsia="Times New Roman"/>
          <w:b/>
          <w:color w:val="000000"/>
          <w:sz w:val="24"/>
          <w:szCs w:val="24"/>
        </w:rPr>
      </w:pPr>
      <w:r>
        <w:rPr>
          <w:rFonts w:eastAsia="Times New Roman"/>
          <w:b/>
          <w:color w:val="000000"/>
          <w:sz w:val="24"/>
          <w:szCs w:val="24"/>
        </w:rPr>
        <w:t xml:space="preserve"> </w:t>
      </w:r>
    </w:p>
    <w:p w:rsidR="0079566E" w:rsidRDefault="0079566E" w:rsidP="0079566E">
      <w:pPr>
        <w:spacing w:after="0" w:line="240" w:lineRule="auto"/>
        <w:rPr>
          <w:rFonts w:eastAsia="Times New Roman"/>
          <w:b/>
          <w:color w:val="000000"/>
          <w:sz w:val="24"/>
          <w:szCs w:val="24"/>
        </w:rPr>
      </w:pPr>
    </w:p>
    <w:p w:rsidR="0079566E" w:rsidRDefault="0079566E" w:rsidP="0079566E">
      <w:pPr>
        <w:spacing w:after="0" w:line="240" w:lineRule="auto"/>
        <w:rPr>
          <w:rFonts w:eastAsia="Times New Roman"/>
          <w:b/>
          <w:color w:val="000000"/>
          <w:sz w:val="24"/>
          <w:szCs w:val="24"/>
        </w:rPr>
      </w:pPr>
    </w:p>
    <w:p w:rsidR="0079566E" w:rsidRDefault="0079566E" w:rsidP="0079566E">
      <w:pPr>
        <w:spacing w:after="0" w:line="240" w:lineRule="auto"/>
        <w:rPr>
          <w:rFonts w:eastAsia="Times New Roman"/>
          <w:b/>
          <w:color w:val="000000"/>
          <w:sz w:val="24"/>
          <w:szCs w:val="24"/>
        </w:rPr>
      </w:pPr>
      <w:r>
        <w:rPr>
          <w:rFonts w:eastAsia="Times New Roman"/>
          <w:b/>
          <w:color w:val="000000"/>
          <w:sz w:val="24"/>
          <w:szCs w:val="24"/>
        </w:rPr>
        <w:lastRenderedPageBreak/>
        <w:t>Reviewer 2</w:t>
      </w:r>
      <w:r>
        <w:rPr>
          <w:rFonts w:eastAsia="Times New Roman"/>
          <w:b/>
          <w:color w:val="000000"/>
          <w:sz w:val="24"/>
          <w:szCs w:val="24"/>
        </w:rPr>
        <w:t xml:space="preserve"># </w:t>
      </w:r>
    </w:p>
    <w:p w:rsidR="0079566E" w:rsidRDefault="0079566E" w:rsidP="0079566E">
      <w:pPr>
        <w:spacing w:after="0" w:line="240" w:lineRule="auto"/>
        <w:rPr>
          <w:rFonts w:eastAsia="Times New Roman"/>
          <w:b/>
          <w:color w:val="000000"/>
          <w:sz w:val="24"/>
          <w:szCs w:val="24"/>
        </w:rPr>
      </w:pPr>
    </w:p>
    <w:p w:rsidR="0079566E" w:rsidRDefault="0079566E" w:rsidP="0079566E">
      <w:pPr>
        <w:spacing w:after="0" w:line="240" w:lineRule="auto"/>
        <w:rPr>
          <w:rFonts w:eastAsia="Times New Roman"/>
          <w:b/>
          <w:color w:val="000000"/>
          <w:sz w:val="24"/>
          <w:szCs w:val="24"/>
        </w:rPr>
      </w:pPr>
      <w:r w:rsidRPr="0044552B">
        <w:rPr>
          <w:rFonts w:eastAsia="Times New Roman"/>
          <w:b/>
          <w:color w:val="000000"/>
          <w:sz w:val="24"/>
          <w:szCs w:val="24"/>
        </w:rPr>
        <w:t xml:space="preserve">Question </w:t>
      </w:r>
      <w:r w:rsidR="000F6CE6">
        <w:rPr>
          <w:rFonts w:eastAsia="Times New Roman"/>
          <w:b/>
          <w:color w:val="000000"/>
          <w:sz w:val="24"/>
          <w:szCs w:val="24"/>
        </w:rPr>
        <w:t>2</w:t>
      </w:r>
      <w:r>
        <w:rPr>
          <w:rFonts w:eastAsia="Times New Roman"/>
          <w:b/>
          <w:color w:val="000000"/>
          <w:sz w:val="24"/>
          <w:szCs w:val="24"/>
        </w:rPr>
        <w:t>.1</w:t>
      </w:r>
      <w:r w:rsidRPr="0044552B">
        <w:rPr>
          <w:rFonts w:eastAsia="Times New Roman"/>
          <w:b/>
          <w:color w:val="000000"/>
          <w:sz w:val="24"/>
          <w:szCs w:val="24"/>
        </w:rPr>
        <w:t xml:space="preserve">. </w:t>
      </w:r>
      <w:r w:rsidR="001B2BF5" w:rsidRPr="001B2BF5">
        <w:rPr>
          <w:rFonts w:eastAsia="Times New Roman"/>
          <w:b/>
          <w:color w:val="000000"/>
          <w:sz w:val="24"/>
          <w:szCs w:val="24"/>
        </w:rPr>
        <w:t xml:space="preserve">Peripheral blood mononuclear cells (PBMCs) consist of chiefly of lymphocytes and monocytes. These cells, usually considered primary and end cells, in absence of specific mitogens </w:t>
      </w:r>
      <w:proofErr w:type="gramStart"/>
      <w:r w:rsidR="001B2BF5" w:rsidRPr="001B2BF5">
        <w:rPr>
          <w:rFonts w:eastAsia="Times New Roman"/>
          <w:b/>
          <w:color w:val="000000"/>
          <w:sz w:val="24"/>
          <w:szCs w:val="24"/>
        </w:rPr>
        <w:t>don't</w:t>
      </w:r>
      <w:proofErr w:type="gramEnd"/>
      <w:r w:rsidR="001B2BF5" w:rsidRPr="001B2BF5">
        <w:rPr>
          <w:rFonts w:eastAsia="Times New Roman"/>
          <w:b/>
          <w:color w:val="000000"/>
          <w:sz w:val="24"/>
          <w:szCs w:val="24"/>
        </w:rPr>
        <w:t xml:space="preserve"> proliferate. The medium used for PBMCs amplification </w:t>
      </w:r>
      <w:proofErr w:type="gramStart"/>
      <w:r w:rsidR="001B2BF5" w:rsidRPr="001B2BF5">
        <w:rPr>
          <w:rFonts w:eastAsia="Times New Roman"/>
          <w:b/>
          <w:color w:val="000000"/>
          <w:sz w:val="24"/>
          <w:szCs w:val="24"/>
        </w:rPr>
        <w:t>should be quoted or, if directly designed by authors, justified for its composition</w:t>
      </w:r>
      <w:proofErr w:type="gramEnd"/>
      <w:r w:rsidR="001B2BF5" w:rsidRPr="001B2BF5">
        <w:rPr>
          <w:rFonts w:eastAsia="Times New Roman"/>
          <w:b/>
          <w:color w:val="000000"/>
          <w:sz w:val="24"/>
          <w:szCs w:val="24"/>
        </w:rPr>
        <w:t>.</w:t>
      </w:r>
    </w:p>
    <w:p w:rsidR="001B2BF5" w:rsidRDefault="001B2BF5" w:rsidP="0079566E">
      <w:pPr>
        <w:spacing w:after="0" w:line="240" w:lineRule="auto"/>
        <w:rPr>
          <w:rFonts w:eastAsia="Times New Roman"/>
          <w:b/>
          <w:color w:val="000000"/>
          <w:sz w:val="24"/>
          <w:szCs w:val="24"/>
        </w:rPr>
      </w:pPr>
    </w:p>
    <w:p w:rsidR="0079566E" w:rsidRDefault="000F6CE6" w:rsidP="0079566E">
      <w:pPr>
        <w:spacing w:after="0" w:line="240" w:lineRule="auto"/>
        <w:rPr>
          <w:rFonts w:eastAsia="Times New Roman"/>
          <w:color w:val="000000"/>
          <w:sz w:val="24"/>
          <w:szCs w:val="24"/>
        </w:rPr>
      </w:pPr>
      <w:r>
        <w:rPr>
          <w:rFonts w:eastAsia="Times New Roman"/>
          <w:b/>
          <w:color w:val="000000"/>
          <w:sz w:val="24"/>
          <w:szCs w:val="24"/>
        </w:rPr>
        <w:t>Answer 2</w:t>
      </w:r>
      <w:r w:rsidR="0079566E">
        <w:rPr>
          <w:rFonts w:eastAsia="Times New Roman"/>
          <w:b/>
          <w:color w:val="000000"/>
          <w:sz w:val="24"/>
          <w:szCs w:val="24"/>
        </w:rPr>
        <w:t>.1</w:t>
      </w:r>
      <w:r w:rsidR="0079566E" w:rsidRPr="0044552B">
        <w:rPr>
          <w:rFonts w:eastAsia="Times New Roman"/>
          <w:b/>
          <w:color w:val="000000"/>
          <w:sz w:val="24"/>
          <w:szCs w:val="24"/>
        </w:rPr>
        <w:t xml:space="preserve">. </w:t>
      </w:r>
      <w:r w:rsidR="001B2BF5">
        <w:rPr>
          <w:rFonts w:eastAsia="Times New Roman"/>
          <w:color w:val="000000"/>
          <w:sz w:val="24"/>
          <w:szCs w:val="24"/>
        </w:rPr>
        <w:t>As stated by the reviewer, PBMNCs are not able to proliferate without specific stimuli. For this reason, the authors used a defined medium previously described in literature to promote and sustain the proliferation of PBMNCs</w:t>
      </w:r>
      <w:r w:rsidR="00517B20">
        <w:rPr>
          <w:rFonts w:eastAsia="Times New Roman"/>
          <w:color w:val="000000"/>
          <w:sz w:val="24"/>
          <w:szCs w:val="24"/>
        </w:rPr>
        <w:t>, as indicated in the reference list</w:t>
      </w:r>
      <w:r w:rsidR="001B2BF5">
        <w:rPr>
          <w:rFonts w:eastAsia="Times New Roman"/>
          <w:color w:val="000000"/>
          <w:sz w:val="24"/>
          <w:szCs w:val="24"/>
        </w:rPr>
        <w:t>.</w:t>
      </w:r>
    </w:p>
    <w:p w:rsidR="005F04A6" w:rsidRDefault="005F04A6" w:rsidP="0079566E">
      <w:pPr>
        <w:spacing w:after="0" w:line="240" w:lineRule="auto"/>
        <w:rPr>
          <w:rFonts w:eastAsia="Times New Roman"/>
          <w:color w:val="000000"/>
          <w:sz w:val="24"/>
          <w:szCs w:val="24"/>
        </w:rPr>
      </w:pPr>
    </w:p>
    <w:p w:rsidR="005F04A6" w:rsidRDefault="005F04A6" w:rsidP="0079566E">
      <w:pPr>
        <w:spacing w:after="0" w:line="240" w:lineRule="auto"/>
        <w:rPr>
          <w:rFonts w:eastAsia="Times New Roman"/>
          <w:color w:val="000000"/>
          <w:sz w:val="24"/>
          <w:szCs w:val="24"/>
        </w:rPr>
      </w:pPr>
    </w:p>
    <w:p w:rsidR="005F04A6" w:rsidRDefault="005F04A6" w:rsidP="005F04A6">
      <w:pPr>
        <w:spacing w:after="0" w:line="240" w:lineRule="auto"/>
        <w:rPr>
          <w:rFonts w:eastAsia="Times New Roman"/>
          <w:b/>
          <w:color w:val="000000"/>
          <w:sz w:val="24"/>
          <w:szCs w:val="24"/>
        </w:rPr>
      </w:pPr>
      <w:r>
        <w:rPr>
          <w:rFonts w:eastAsia="Times New Roman"/>
          <w:b/>
          <w:color w:val="000000"/>
          <w:sz w:val="24"/>
          <w:szCs w:val="24"/>
        </w:rPr>
        <w:t>Reviewer 3</w:t>
      </w:r>
      <w:r>
        <w:rPr>
          <w:rFonts w:eastAsia="Times New Roman"/>
          <w:b/>
          <w:color w:val="000000"/>
          <w:sz w:val="24"/>
          <w:szCs w:val="24"/>
        </w:rPr>
        <w:t xml:space="preserve"># </w:t>
      </w:r>
    </w:p>
    <w:p w:rsidR="005F04A6" w:rsidRDefault="005F04A6" w:rsidP="005F04A6">
      <w:pPr>
        <w:spacing w:after="0" w:line="240" w:lineRule="auto"/>
        <w:rPr>
          <w:rFonts w:eastAsia="Times New Roman"/>
          <w:b/>
          <w:color w:val="000000"/>
          <w:sz w:val="24"/>
          <w:szCs w:val="24"/>
        </w:rPr>
      </w:pPr>
    </w:p>
    <w:p w:rsidR="005F04A6" w:rsidRDefault="005F04A6" w:rsidP="005F04A6">
      <w:pPr>
        <w:spacing w:after="0" w:line="240" w:lineRule="auto"/>
        <w:rPr>
          <w:rFonts w:eastAsia="Times New Roman"/>
          <w:b/>
          <w:color w:val="000000"/>
          <w:sz w:val="24"/>
          <w:szCs w:val="24"/>
        </w:rPr>
      </w:pPr>
      <w:r w:rsidRPr="0044552B">
        <w:rPr>
          <w:rFonts w:eastAsia="Times New Roman"/>
          <w:b/>
          <w:color w:val="000000"/>
          <w:sz w:val="24"/>
          <w:szCs w:val="24"/>
        </w:rPr>
        <w:t xml:space="preserve">Question </w:t>
      </w:r>
      <w:r>
        <w:rPr>
          <w:rFonts w:eastAsia="Times New Roman"/>
          <w:b/>
          <w:color w:val="000000"/>
          <w:sz w:val="24"/>
          <w:szCs w:val="24"/>
        </w:rPr>
        <w:t>3</w:t>
      </w:r>
      <w:r>
        <w:rPr>
          <w:rFonts w:eastAsia="Times New Roman"/>
          <w:b/>
          <w:color w:val="000000"/>
          <w:sz w:val="24"/>
          <w:szCs w:val="24"/>
        </w:rPr>
        <w:t>.1</w:t>
      </w:r>
      <w:r w:rsidRPr="0044552B">
        <w:rPr>
          <w:rFonts w:eastAsia="Times New Roman"/>
          <w:b/>
          <w:color w:val="000000"/>
          <w:sz w:val="24"/>
          <w:szCs w:val="24"/>
        </w:rPr>
        <w:t xml:space="preserve">. </w:t>
      </w:r>
      <w:r w:rsidR="00F66E56" w:rsidRPr="00F66E56">
        <w:rPr>
          <w:rFonts w:eastAsia="Times New Roman"/>
          <w:b/>
          <w:color w:val="000000"/>
          <w:sz w:val="24"/>
          <w:szCs w:val="24"/>
        </w:rPr>
        <w:t xml:space="preserve">Please cite </w:t>
      </w:r>
      <w:proofErr w:type="spellStart"/>
      <w:r w:rsidR="00F66E56" w:rsidRPr="00F66E56">
        <w:rPr>
          <w:rFonts w:eastAsia="Times New Roman"/>
          <w:b/>
          <w:color w:val="000000"/>
          <w:sz w:val="24"/>
          <w:szCs w:val="24"/>
        </w:rPr>
        <w:t>Haase</w:t>
      </w:r>
      <w:proofErr w:type="spellEnd"/>
      <w:r w:rsidR="00F66E56" w:rsidRPr="00F66E56">
        <w:rPr>
          <w:rFonts w:eastAsia="Times New Roman"/>
          <w:b/>
          <w:color w:val="000000"/>
          <w:sz w:val="24"/>
          <w:szCs w:val="24"/>
        </w:rPr>
        <w:t xml:space="preserve"> et al. Cell Stem Cell. 2009 Oct 2</w:t>
      </w:r>
      <w:proofErr w:type="gramStart"/>
      <w:r w:rsidR="00F66E56" w:rsidRPr="00F66E56">
        <w:rPr>
          <w:rFonts w:eastAsia="Times New Roman"/>
          <w:b/>
          <w:color w:val="000000"/>
          <w:sz w:val="24"/>
          <w:szCs w:val="24"/>
        </w:rPr>
        <w:t>;5</w:t>
      </w:r>
      <w:proofErr w:type="gramEnd"/>
      <w:r w:rsidR="00F66E56" w:rsidRPr="00F66E56">
        <w:rPr>
          <w:rFonts w:eastAsia="Times New Roman"/>
          <w:b/>
          <w:color w:val="000000"/>
          <w:sz w:val="24"/>
          <w:szCs w:val="24"/>
        </w:rPr>
        <w:t xml:space="preserve">(4):434-41. First paper describing cord blood-derived </w:t>
      </w:r>
      <w:proofErr w:type="spellStart"/>
      <w:r w:rsidR="00F66E56" w:rsidRPr="00F66E56">
        <w:rPr>
          <w:rFonts w:eastAsia="Times New Roman"/>
          <w:b/>
          <w:color w:val="000000"/>
          <w:sz w:val="24"/>
          <w:szCs w:val="24"/>
        </w:rPr>
        <w:t>hiPSC</w:t>
      </w:r>
      <w:proofErr w:type="spellEnd"/>
      <w:r w:rsidR="00F66E56" w:rsidRPr="00F66E56">
        <w:rPr>
          <w:rFonts w:eastAsia="Times New Roman"/>
          <w:b/>
          <w:color w:val="000000"/>
          <w:sz w:val="24"/>
          <w:szCs w:val="24"/>
        </w:rPr>
        <w:t xml:space="preserve"> induction.</w:t>
      </w:r>
    </w:p>
    <w:p w:rsidR="00F66E56" w:rsidRDefault="00F66E56" w:rsidP="005F04A6">
      <w:pPr>
        <w:spacing w:after="0" w:line="240" w:lineRule="auto"/>
        <w:rPr>
          <w:rFonts w:eastAsia="Times New Roman"/>
          <w:b/>
          <w:color w:val="000000"/>
          <w:sz w:val="24"/>
          <w:szCs w:val="24"/>
        </w:rPr>
      </w:pPr>
    </w:p>
    <w:p w:rsidR="005F04A6" w:rsidRPr="00BF4D7E" w:rsidRDefault="005F04A6" w:rsidP="005F04A6">
      <w:pPr>
        <w:spacing w:after="0" w:line="240" w:lineRule="auto"/>
        <w:rPr>
          <w:rFonts w:eastAsia="Times New Roman"/>
          <w:b/>
          <w:color w:val="000000"/>
          <w:sz w:val="24"/>
          <w:szCs w:val="24"/>
        </w:rPr>
      </w:pPr>
      <w:r>
        <w:rPr>
          <w:rFonts w:eastAsia="Times New Roman"/>
          <w:b/>
          <w:color w:val="000000"/>
          <w:sz w:val="24"/>
          <w:szCs w:val="24"/>
        </w:rPr>
        <w:t>Answer 3</w:t>
      </w:r>
      <w:r>
        <w:rPr>
          <w:rFonts w:eastAsia="Times New Roman"/>
          <w:b/>
          <w:color w:val="000000"/>
          <w:sz w:val="24"/>
          <w:szCs w:val="24"/>
        </w:rPr>
        <w:t>.1</w:t>
      </w:r>
      <w:r w:rsidRPr="0044552B">
        <w:rPr>
          <w:rFonts w:eastAsia="Times New Roman"/>
          <w:b/>
          <w:color w:val="000000"/>
          <w:sz w:val="24"/>
          <w:szCs w:val="24"/>
        </w:rPr>
        <w:t xml:space="preserve">. </w:t>
      </w:r>
      <w:r w:rsidR="00F66E56">
        <w:rPr>
          <w:rFonts w:eastAsia="Times New Roman"/>
          <w:color w:val="000000"/>
          <w:sz w:val="24"/>
          <w:szCs w:val="24"/>
        </w:rPr>
        <w:t>The authors thank the reviewer for having noticed this missing reference and added this work in the reference list.</w:t>
      </w:r>
    </w:p>
    <w:p w:rsidR="005F04A6" w:rsidRDefault="005F04A6" w:rsidP="0079566E">
      <w:pPr>
        <w:spacing w:after="0" w:line="240" w:lineRule="auto"/>
        <w:rPr>
          <w:rFonts w:eastAsia="Times New Roman"/>
          <w:b/>
          <w:color w:val="000000"/>
          <w:sz w:val="24"/>
          <w:szCs w:val="24"/>
        </w:rPr>
      </w:pPr>
    </w:p>
    <w:p w:rsidR="00165E64" w:rsidRDefault="00165E64" w:rsidP="00165E64">
      <w:pPr>
        <w:spacing w:after="0" w:line="240" w:lineRule="auto"/>
        <w:rPr>
          <w:rFonts w:eastAsia="Times New Roman"/>
          <w:b/>
          <w:color w:val="000000"/>
          <w:sz w:val="24"/>
          <w:szCs w:val="24"/>
        </w:rPr>
      </w:pPr>
      <w:r w:rsidRPr="0044552B">
        <w:rPr>
          <w:rFonts w:eastAsia="Times New Roman"/>
          <w:b/>
          <w:color w:val="000000"/>
          <w:sz w:val="24"/>
          <w:szCs w:val="24"/>
        </w:rPr>
        <w:t xml:space="preserve">Question </w:t>
      </w:r>
      <w:r>
        <w:rPr>
          <w:rFonts w:eastAsia="Times New Roman"/>
          <w:b/>
          <w:color w:val="000000"/>
          <w:sz w:val="24"/>
          <w:szCs w:val="24"/>
        </w:rPr>
        <w:t>3</w:t>
      </w:r>
      <w:r>
        <w:rPr>
          <w:rFonts w:eastAsia="Times New Roman"/>
          <w:b/>
          <w:color w:val="000000"/>
          <w:sz w:val="24"/>
          <w:szCs w:val="24"/>
        </w:rPr>
        <w:t>.2</w:t>
      </w:r>
      <w:r w:rsidRPr="0044552B">
        <w:rPr>
          <w:rFonts w:eastAsia="Times New Roman"/>
          <w:b/>
          <w:color w:val="000000"/>
          <w:sz w:val="24"/>
          <w:szCs w:val="24"/>
        </w:rPr>
        <w:t xml:space="preserve">. </w:t>
      </w:r>
      <w:r w:rsidRPr="00165E64">
        <w:rPr>
          <w:rFonts w:eastAsia="Times New Roman"/>
          <w:b/>
          <w:color w:val="000000"/>
          <w:sz w:val="24"/>
          <w:szCs w:val="24"/>
        </w:rPr>
        <w:t xml:space="preserve">Provide some sentences on the characteristics of the </w:t>
      </w:r>
      <w:proofErr w:type="spellStart"/>
      <w:r w:rsidRPr="00165E64">
        <w:rPr>
          <w:rFonts w:eastAsia="Times New Roman"/>
          <w:b/>
          <w:color w:val="000000"/>
          <w:sz w:val="24"/>
          <w:szCs w:val="24"/>
        </w:rPr>
        <w:t>episomal</w:t>
      </w:r>
      <w:proofErr w:type="spellEnd"/>
      <w:r w:rsidRPr="00165E64">
        <w:rPr>
          <w:rFonts w:eastAsia="Times New Roman"/>
          <w:b/>
          <w:color w:val="000000"/>
          <w:sz w:val="24"/>
          <w:szCs w:val="24"/>
        </w:rPr>
        <w:t xml:space="preserve"> plasmids used in this study already in the introduction.</w:t>
      </w:r>
    </w:p>
    <w:p w:rsidR="00165E64" w:rsidRDefault="00165E64" w:rsidP="00165E64">
      <w:pPr>
        <w:spacing w:after="0" w:line="240" w:lineRule="auto"/>
        <w:rPr>
          <w:rFonts w:eastAsia="Times New Roman"/>
          <w:b/>
          <w:color w:val="000000"/>
          <w:sz w:val="24"/>
          <w:szCs w:val="24"/>
        </w:rPr>
      </w:pPr>
    </w:p>
    <w:p w:rsidR="00165E64" w:rsidRPr="009C667F" w:rsidRDefault="00165E64" w:rsidP="00165E64">
      <w:pPr>
        <w:spacing w:after="0" w:line="240" w:lineRule="auto"/>
        <w:rPr>
          <w:rFonts w:eastAsia="Times New Roman"/>
          <w:color w:val="000000"/>
          <w:sz w:val="24"/>
          <w:szCs w:val="24"/>
        </w:rPr>
      </w:pPr>
      <w:r>
        <w:rPr>
          <w:rFonts w:eastAsia="Times New Roman"/>
          <w:b/>
          <w:color w:val="000000"/>
          <w:sz w:val="24"/>
          <w:szCs w:val="24"/>
        </w:rPr>
        <w:t>Answer 3</w:t>
      </w:r>
      <w:r>
        <w:rPr>
          <w:rFonts w:eastAsia="Times New Roman"/>
          <w:b/>
          <w:color w:val="000000"/>
          <w:sz w:val="24"/>
          <w:szCs w:val="24"/>
        </w:rPr>
        <w:t>.2</w:t>
      </w:r>
      <w:r w:rsidRPr="0044552B">
        <w:rPr>
          <w:rFonts w:eastAsia="Times New Roman"/>
          <w:b/>
          <w:color w:val="000000"/>
          <w:sz w:val="24"/>
          <w:szCs w:val="24"/>
        </w:rPr>
        <w:t xml:space="preserve">. </w:t>
      </w:r>
      <w:proofErr w:type="spellStart"/>
      <w:r>
        <w:rPr>
          <w:rFonts w:eastAsia="Times New Roman"/>
          <w:color w:val="000000"/>
          <w:sz w:val="24"/>
          <w:szCs w:val="24"/>
        </w:rPr>
        <w:t>Episomal</w:t>
      </w:r>
      <w:proofErr w:type="spellEnd"/>
      <w:r>
        <w:rPr>
          <w:rFonts w:eastAsia="Times New Roman"/>
          <w:color w:val="000000"/>
          <w:sz w:val="24"/>
          <w:szCs w:val="24"/>
        </w:rPr>
        <w:t xml:space="preserve"> plasmids used in this work are commercial available (</w:t>
      </w:r>
      <w:proofErr w:type="spellStart"/>
      <w:r>
        <w:rPr>
          <w:rFonts w:eastAsia="Times New Roman"/>
          <w:color w:val="000000"/>
          <w:sz w:val="24"/>
          <w:szCs w:val="24"/>
        </w:rPr>
        <w:t>Addgene</w:t>
      </w:r>
      <w:proofErr w:type="spellEnd"/>
      <w:r>
        <w:rPr>
          <w:rFonts w:eastAsia="Times New Roman"/>
          <w:color w:val="000000"/>
          <w:sz w:val="24"/>
          <w:szCs w:val="24"/>
        </w:rPr>
        <w:t xml:space="preserve">) and the </w:t>
      </w:r>
      <w:r w:rsidRPr="00D90611">
        <w:rPr>
          <w:rFonts w:eastAsia="Times New Roman"/>
          <w:color w:val="000000"/>
          <w:sz w:val="24"/>
          <w:szCs w:val="24"/>
        </w:rPr>
        <w:t xml:space="preserve">catalog number </w:t>
      </w:r>
      <w:r>
        <w:rPr>
          <w:rFonts w:eastAsia="Times New Roman"/>
          <w:color w:val="000000"/>
          <w:sz w:val="24"/>
          <w:szCs w:val="24"/>
        </w:rPr>
        <w:t>for each plasmid</w:t>
      </w:r>
      <w:r w:rsidRPr="00D90611">
        <w:rPr>
          <w:rFonts w:eastAsia="Times New Roman"/>
          <w:color w:val="000000"/>
          <w:sz w:val="24"/>
          <w:szCs w:val="24"/>
        </w:rPr>
        <w:t xml:space="preserve"> </w:t>
      </w:r>
      <w:proofErr w:type="gramStart"/>
      <w:r>
        <w:rPr>
          <w:rFonts w:eastAsia="Times New Roman"/>
          <w:color w:val="000000"/>
          <w:sz w:val="24"/>
          <w:szCs w:val="24"/>
        </w:rPr>
        <w:t>is reported</w:t>
      </w:r>
      <w:proofErr w:type="gramEnd"/>
      <w:r w:rsidRPr="00D90611">
        <w:rPr>
          <w:rFonts w:eastAsia="Times New Roman"/>
          <w:color w:val="000000"/>
          <w:sz w:val="24"/>
          <w:szCs w:val="24"/>
        </w:rPr>
        <w:t xml:space="preserve"> in the Table of Materials and Reagents</w:t>
      </w:r>
      <w:r w:rsidR="00363779">
        <w:rPr>
          <w:rFonts w:eastAsia="Times New Roman"/>
          <w:color w:val="000000"/>
          <w:sz w:val="24"/>
          <w:szCs w:val="24"/>
        </w:rPr>
        <w:t xml:space="preserve">. </w:t>
      </w:r>
      <w:r w:rsidR="00997024">
        <w:rPr>
          <w:rFonts w:eastAsia="Times New Roman"/>
          <w:color w:val="000000"/>
          <w:sz w:val="24"/>
          <w:szCs w:val="24"/>
        </w:rPr>
        <w:t>T</w:t>
      </w:r>
      <w:r w:rsidR="00997024">
        <w:rPr>
          <w:rFonts w:eastAsia="Times New Roman"/>
          <w:color w:val="000000"/>
          <w:sz w:val="24"/>
          <w:szCs w:val="24"/>
        </w:rPr>
        <w:t>he manufacturer</w:t>
      </w:r>
      <w:r w:rsidR="00997024" w:rsidRPr="00D90611">
        <w:rPr>
          <w:rFonts w:eastAsia="Times New Roman"/>
          <w:color w:val="000000"/>
          <w:sz w:val="24"/>
          <w:szCs w:val="24"/>
        </w:rPr>
        <w:t xml:space="preserve"> reported in details all the </w:t>
      </w:r>
      <w:r w:rsidR="00997024">
        <w:rPr>
          <w:rFonts w:eastAsia="Times New Roman"/>
          <w:color w:val="000000"/>
          <w:sz w:val="24"/>
          <w:szCs w:val="24"/>
        </w:rPr>
        <w:t>information and characteristics</w:t>
      </w:r>
      <w:r w:rsidR="00997024" w:rsidRPr="00D90611">
        <w:rPr>
          <w:rFonts w:eastAsia="Times New Roman"/>
          <w:color w:val="000000"/>
          <w:sz w:val="24"/>
          <w:szCs w:val="24"/>
        </w:rPr>
        <w:t xml:space="preserve"> </w:t>
      </w:r>
      <w:r w:rsidR="00997024">
        <w:rPr>
          <w:rFonts w:eastAsia="Times New Roman"/>
          <w:color w:val="000000"/>
          <w:sz w:val="24"/>
          <w:szCs w:val="24"/>
        </w:rPr>
        <w:t xml:space="preserve">of the </w:t>
      </w:r>
      <w:proofErr w:type="spellStart"/>
      <w:r w:rsidR="00997024">
        <w:rPr>
          <w:rFonts w:eastAsia="Times New Roman"/>
          <w:color w:val="000000"/>
          <w:sz w:val="24"/>
          <w:szCs w:val="24"/>
        </w:rPr>
        <w:t>episomal</w:t>
      </w:r>
      <w:proofErr w:type="spellEnd"/>
      <w:r w:rsidR="00997024">
        <w:rPr>
          <w:rFonts w:eastAsia="Times New Roman"/>
          <w:color w:val="000000"/>
          <w:sz w:val="24"/>
          <w:szCs w:val="24"/>
        </w:rPr>
        <w:t xml:space="preserve"> plasmids. </w:t>
      </w:r>
      <w:r w:rsidR="00363779">
        <w:rPr>
          <w:rFonts w:eastAsia="Times New Roman"/>
          <w:color w:val="000000"/>
          <w:sz w:val="24"/>
          <w:szCs w:val="24"/>
        </w:rPr>
        <w:t xml:space="preserve">Specifically, </w:t>
      </w:r>
      <w:proofErr w:type="gramStart"/>
      <w:r w:rsidR="00363779" w:rsidRPr="00363779">
        <w:rPr>
          <w:rFonts w:eastAsia="Times New Roman"/>
          <w:color w:val="000000"/>
          <w:sz w:val="24"/>
          <w:szCs w:val="24"/>
        </w:rPr>
        <w:t>the</w:t>
      </w:r>
      <w:r w:rsidR="00363779">
        <w:rPr>
          <w:rFonts w:eastAsia="Times New Roman"/>
          <w:color w:val="000000"/>
          <w:sz w:val="24"/>
          <w:szCs w:val="24"/>
        </w:rPr>
        <w:t>se</w:t>
      </w:r>
      <w:r w:rsidR="00363779" w:rsidRPr="00363779">
        <w:rPr>
          <w:rFonts w:eastAsia="Times New Roman"/>
          <w:color w:val="000000"/>
          <w:sz w:val="24"/>
          <w:szCs w:val="24"/>
        </w:rPr>
        <w:t xml:space="preserve"> plasmids were described</w:t>
      </w:r>
      <w:r w:rsidR="00363779">
        <w:rPr>
          <w:rFonts w:eastAsia="Times New Roman"/>
          <w:color w:val="000000"/>
          <w:sz w:val="24"/>
          <w:szCs w:val="24"/>
        </w:rPr>
        <w:t xml:space="preserve"> for the first time in the following paper by Yamanaka’s group as cited in the reference list</w:t>
      </w:r>
      <w:proofErr w:type="gramEnd"/>
      <w:r w:rsidR="00363779">
        <w:rPr>
          <w:rFonts w:eastAsia="Times New Roman"/>
          <w:color w:val="000000"/>
          <w:sz w:val="24"/>
          <w:szCs w:val="24"/>
        </w:rPr>
        <w:t xml:space="preserve"> (Reference 10: </w:t>
      </w:r>
      <w:proofErr w:type="spellStart"/>
      <w:r w:rsidR="00363779" w:rsidRPr="00363779">
        <w:rPr>
          <w:rFonts w:eastAsia="Times New Roman"/>
          <w:color w:val="000000"/>
          <w:sz w:val="24"/>
          <w:szCs w:val="24"/>
        </w:rPr>
        <w:t>Okita</w:t>
      </w:r>
      <w:proofErr w:type="spellEnd"/>
      <w:r w:rsidR="00363779" w:rsidRPr="00363779">
        <w:rPr>
          <w:rFonts w:eastAsia="Times New Roman"/>
          <w:color w:val="000000"/>
          <w:sz w:val="24"/>
          <w:szCs w:val="24"/>
        </w:rPr>
        <w:t xml:space="preserve">, K. et al. A more efficient method to generate integration-free human </w:t>
      </w:r>
      <w:proofErr w:type="spellStart"/>
      <w:r w:rsidR="00363779" w:rsidRPr="00363779">
        <w:rPr>
          <w:rFonts w:eastAsia="Times New Roman"/>
          <w:color w:val="000000"/>
          <w:sz w:val="24"/>
          <w:szCs w:val="24"/>
        </w:rPr>
        <w:t>iPS</w:t>
      </w:r>
      <w:proofErr w:type="spellEnd"/>
      <w:r w:rsidR="00363779" w:rsidRPr="00363779">
        <w:rPr>
          <w:rFonts w:eastAsia="Times New Roman"/>
          <w:color w:val="000000"/>
          <w:sz w:val="24"/>
          <w:szCs w:val="24"/>
        </w:rPr>
        <w:t xml:space="preserve"> cells. Nat. Methods. </w:t>
      </w:r>
      <w:proofErr w:type="gramStart"/>
      <w:r w:rsidR="00363779" w:rsidRPr="00363779">
        <w:rPr>
          <w:rFonts w:eastAsia="Times New Roman"/>
          <w:color w:val="000000"/>
          <w:sz w:val="24"/>
          <w:szCs w:val="24"/>
        </w:rPr>
        <w:t>8</w:t>
      </w:r>
      <w:proofErr w:type="gramEnd"/>
      <w:r w:rsidR="00363779" w:rsidRPr="00363779">
        <w:rPr>
          <w:rFonts w:eastAsia="Times New Roman"/>
          <w:color w:val="000000"/>
          <w:sz w:val="24"/>
          <w:szCs w:val="24"/>
        </w:rPr>
        <w:t xml:space="preserve"> (5), 409-412,</w:t>
      </w:r>
      <w:r w:rsidR="00363779">
        <w:rPr>
          <w:rFonts w:eastAsia="Times New Roman"/>
          <w:color w:val="000000"/>
          <w:sz w:val="24"/>
          <w:szCs w:val="24"/>
        </w:rPr>
        <w:t xml:space="preserve"> </w:t>
      </w:r>
      <w:proofErr w:type="spellStart"/>
      <w:r w:rsidR="009C667F">
        <w:rPr>
          <w:rFonts w:eastAsia="Times New Roman"/>
          <w:color w:val="000000"/>
          <w:sz w:val="24"/>
          <w:szCs w:val="24"/>
        </w:rPr>
        <w:t>doi</w:t>
      </w:r>
      <w:proofErr w:type="spellEnd"/>
      <w:r w:rsidR="009C667F">
        <w:rPr>
          <w:rFonts w:eastAsia="Times New Roman"/>
          <w:color w:val="000000"/>
          <w:sz w:val="24"/>
          <w:szCs w:val="24"/>
        </w:rPr>
        <w:t xml:space="preserve">: 10.1038/nmeth.1591 (2011)). </w:t>
      </w:r>
      <w:proofErr w:type="gramStart"/>
      <w:r w:rsidR="009C667F">
        <w:rPr>
          <w:rFonts w:eastAsia="Times New Roman"/>
          <w:color w:val="000000"/>
          <w:sz w:val="24"/>
          <w:szCs w:val="24"/>
        </w:rPr>
        <w:t>Also</w:t>
      </w:r>
      <w:proofErr w:type="gramEnd"/>
      <w:r w:rsidR="009C667F">
        <w:rPr>
          <w:rFonts w:eastAsia="Times New Roman"/>
          <w:color w:val="000000"/>
          <w:sz w:val="24"/>
          <w:szCs w:val="24"/>
        </w:rPr>
        <w:t xml:space="preserve">, these plasmids were already used to reprogram skin fibroblasts in another work, quoted in the reference list </w:t>
      </w:r>
      <w:r w:rsidR="009C667F" w:rsidRPr="009C667F">
        <w:rPr>
          <w:rFonts w:eastAsia="Times New Roman"/>
          <w:color w:val="000000"/>
          <w:sz w:val="24"/>
          <w:szCs w:val="24"/>
        </w:rPr>
        <w:t xml:space="preserve">(Reference 15: </w:t>
      </w:r>
      <w:r w:rsidR="009C667F" w:rsidRPr="009C667F">
        <w:rPr>
          <w:rFonts w:ascii="Calibri" w:hAnsi="Calibri"/>
          <w:sz w:val="24"/>
          <w:szCs w:val="24"/>
        </w:rPr>
        <w:t>Kim, C.</w:t>
      </w:r>
      <w:r w:rsidR="009C667F" w:rsidRPr="009C667F">
        <w:rPr>
          <w:rFonts w:ascii="Calibri" w:hAnsi="Calibri"/>
          <w:i/>
          <w:iCs/>
          <w:sz w:val="24"/>
          <w:szCs w:val="24"/>
        </w:rPr>
        <w:t xml:space="preserve"> et al</w:t>
      </w:r>
      <w:r w:rsidR="009C667F" w:rsidRPr="009C667F">
        <w:rPr>
          <w:rFonts w:ascii="Calibri" w:hAnsi="Calibri"/>
          <w:sz w:val="24"/>
          <w:szCs w:val="24"/>
        </w:rPr>
        <w:t xml:space="preserve">. Studying </w:t>
      </w:r>
      <w:proofErr w:type="spellStart"/>
      <w:r w:rsidR="009C667F" w:rsidRPr="009C667F">
        <w:rPr>
          <w:rFonts w:ascii="Calibri" w:hAnsi="Calibri"/>
          <w:sz w:val="24"/>
          <w:szCs w:val="24"/>
        </w:rPr>
        <w:t>arrhythmogenic</w:t>
      </w:r>
      <w:proofErr w:type="spellEnd"/>
      <w:r w:rsidR="009C667F" w:rsidRPr="009C667F">
        <w:rPr>
          <w:rFonts w:ascii="Calibri" w:hAnsi="Calibri"/>
          <w:sz w:val="24"/>
          <w:szCs w:val="24"/>
        </w:rPr>
        <w:t xml:space="preserve"> right ventricular dysplasia with patient-specific </w:t>
      </w:r>
      <w:proofErr w:type="spellStart"/>
      <w:r w:rsidR="009C667F" w:rsidRPr="009C667F">
        <w:rPr>
          <w:rFonts w:ascii="Calibri" w:hAnsi="Calibri"/>
          <w:sz w:val="24"/>
          <w:szCs w:val="24"/>
        </w:rPr>
        <w:t>iPSCs</w:t>
      </w:r>
      <w:proofErr w:type="spellEnd"/>
      <w:r w:rsidR="009C667F" w:rsidRPr="009C667F">
        <w:rPr>
          <w:rFonts w:ascii="Calibri" w:hAnsi="Calibri"/>
          <w:sz w:val="24"/>
          <w:szCs w:val="24"/>
        </w:rPr>
        <w:t xml:space="preserve">. </w:t>
      </w:r>
      <w:r w:rsidR="009C667F" w:rsidRPr="009C667F">
        <w:rPr>
          <w:rFonts w:ascii="Calibri" w:hAnsi="Calibri"/>
          <w:i/>
          <w:iCs/>
          <w:sz w:val="24"/>
          <w:szCs w:val="24"/>
        </w:rPr>
        <w:t>Nature.</w:t>
      </w:r>
      <w:r w:rsidR="009C667F" w:rsidRPr="009C667F">
        <w:rPr>
          <w:rFonts w:ascii="Calibri" w:hAnsi="Calibri"/>
          <w:b/>
          <w:bCs/>
          <w:sz w:val="24"/>
          <w:szCs w:val="24"/>
        </w:rPr>
        <w:t xml:space="preserve"> 494 </w:t>
      </w:r>
      <w:r w:rsidR="009C667F" w:rsidRPr="009C667F">
        <w:rPr>
          <w:rFonts w:ascii="Calibri" w:hAnsi="Calibri"/>
          <w:bCs/>
          <w:sz w:val="24"/>
          <w:szCs w:val="24"/>
        </w:rPr>
        <w:t>(7435)</w:t>
      </w:r>
      <w:r w:rsidR="009C667F" w:rsidRPr="009C667F">
        <w:rPr>
          <w:rFonts w:ascii="Calibri" w:hAnsi="Calibri"/>
          <w:sz w:val="24"/>
          <w:szCs w:val="24"/>
        </w:rPr>
        <w:t xml:space="preserve">, 105-110, </w:t>
      </w:r>
      <w:proofErr w:type="spellStart"/>
      <w:r w:rsidR="009C667F" w:rsidRPr="009C667F">
        <w:rPr>
          <w:rFonts w:ascii="Calibri" w:hAnsi="Calibri"/>
          <w:sz w:val="24"/>
          <w:szCs w:val="24"/>
        </w:rPr>
        <w:t>doi</w:t>
      </w:r>
      <w:proofErr w:type="spellEnd"/>
      <w:r w:rsidR="009C667F" w:rsidRPr="009C667F">
        <w:rPr>
          <w:rFonts w:ascii="Calibri" w:hAnsi="Calibri"/>
          <w:sz w:val="24"/>
          <w:szCs w:val="24"/>
        </w:rPr>
        <w:t>: 10.1038/nature11799 (2013)</w:t>
      </w:r>
      <w:r w:rsidR="009C667F" w:rsidRPr="009C667F">
        <w:rPr>
          <w:rFonts w:ascii="Calibri" w:hAnsi="Calibri"/>
          <w:sz w:val="24"/>
          <w:szCs w:val="24"/>
        </w:rPr>
        <w:t>)</w:t>
      </w:r>
      <w:r w:rsidR="009C667F" w:rsidRPr="009C667F">
        <w:rPr>
          <w:rFonts w:ascii="Calibri" w:hAnsi="Calibri"/>
          <w:sz w:val="24"/>
          <w:szCs w:val="24"/>
        </w:rPr>
        <w:t>.</w:t>
      </w:r>
      <w:r w:rsidR="009C667F" w:rsidRPr="009C667F">
        <w:rPr>
          <w:rFonts w:ascii="Calibri" w:hAnsi="Calibri"/>
          <w:sz w:val="24"/>
          <w:szCs w:val="24"/>
        </w:rPr>
        <w:t xml:space="preserve"> Of note, the introduction (</w:t>
      </w:r>
      <w:r w:rsidR="00B17AD5">
        <w:rPr>
          <w:rFonts w:ascii="Calibri" w:hAnsi="Calibri"/>
          <w:sz w:val="24"/>
          <w:szCs w:val="24"/>
        </w:rPr>
        <w:t>133-134</w:t>
      </w:r>
      <w:r w:rsidR="009C667F">
        <w:rPr>
          <w:rFonts w:ascii="Calibri" w:hAnsi="Calibri"/>
          <w:sz w:val="24"/>
          <w:szCs w:val="24"/>
        </w:rPr>
        <w:t xml:space="preserve">) has been modified in order to better clarify that the plasmids used in this work have been already used in previous </w:t>
      </w:r>
      <w:r w:rsidR="00B17AD5">
        <w:rPr>
          <w:rFonts w:ascii="Calibri" w:hAnsi="Calibri"/>
          <w:sz w:val="24"/>
          <w:szCs w:val="24"/>
        </w:rPr>
        <w:t xml:space="preserve">publications and additional </w:t>
      </w:r>
      <w:proofErr w:type="spellStart"/>
      <w:r w:rsidR="00B17AD5">
        <w:rPr>
          <w:rFonts w:ascii="Calibri" w:hAnsi="Calibri"/>
          <w:sz w:val="24"/>
          <w:szCs w:val="24"/>
        </w:rPr>
        <w:t>episomal</w:t>
      </w:r>
      <w:proofErr w:type="spellEnd"/>
      <w:r w:rsidR="00B17AD5">
        <w:rPr>
          <w:rFonts w:ascii="Calibri" w:hAnsi="Calibri"/>
          <w:sz w:val="24"/>
          <w:szCs w:val="24"/>
        </w:rPr>
        <w:t xml:space="preserve"> plasmid details are added in the method section </w:t>
      </w:r>
      <w:r w:rsidR="00062D55">
        <w:rPr>
          <w:rFonts w:ascii="Calibri" w:hAnsi="Calibri"/>
          <w:sz w:val="24"/>
          <w:szCs w:val="24"/>
        </w:rPr>
        <w:t>(step 4.3).</w:t>
      </w:r>
    </w:p>
    <w:p w:rsidR="00165E64" w:rsidRPr="009C667F" w:rsidRDefault="00165E64" w:rsidP="00165E64">
      <w:pPr>
        <w:spacing w:after="0" w:line="240" w:lineRule="auto"/>
        <w:rPr>
          <w:rFonts w:eastAsia="Times New Roman"/>
          <w:b/>
          <w:color w:val="000000"/>
          <w:sz w:val="24"/>
          <w:szCs w:val="24"/>
        </w:rPr>
      </w:pPr>
    </w:p>
    <w:p w:rsidR="006E5386" w:rsidRDefault="0032149B" w:rsidP="0032149B">
      <w:pPr>
        <w:spacing w:after="0" w:line="240" w:lineRule="auto"/>
        <w:rPr>
          <w:rFonts w:eastAsia="Times New Roman"/>
          <w:b/>
          <w:color w:val="000000"/>
          <w:sz w:val="24"/>
          <w:szCs w:val="24"/>
        </w:rPr>
      </w:pPr>
      <w:r w:rsidRPr="0044552B">
        <w:rPr>
          <w:rFonts w:eastAsia="Times New Roman"/>
          <w:b/>
          <w:color w:val="000000"/>
          <w:sz w:val="24"/>
          <w:szCs w:val="24"/>
        </w:rPr>
        <w:t xml:space="preserve">Question </w:t>
      </w:r>
      <w:r>
        <w:rPr>
          <w:rFonts w:eastAsia="Times New Roman"/>
          <w:b/>
          <w:color w:val="000000"/>
          <w:sz w:val="24"/>
          <w:szCs w:val="24"/>
        </w:rPr>
        <w:t>3</w:t>
      </w:r>
      <w:r>
        <w:rPr>
          <w:rFonts w:eastAsia="Times New Roman"/>
          <w:b/>
          <w:color w:val="000000"/>
          <w:sz w:val="24"/>
          <w:szCs w:val="24"/>
        </w:rPr>
        <w:t>.3</w:t>
      </w:r>
      <w:r w:rsidRPr="0044552B">
        <w:rPr>
          <w:rFonts w:eastAsia="Times New Roman"/>
          <w:b/>
          <w:color w:val="000000"/>
          <w:sz w:val="24"/>
          <w:szCs w:val="24"/>
        </w:rPr>
        <w:t xml:space="preserve">. </w:t>
      </w:r>
      <w:r w:rsidRPr="0032149B">
        <w:rPr>
          <w:rFonts w:eastAsia="Times New Roman"/>
          <w:b/>
          <w:color w:val="000000"/>
          <w:sz w:val="24"/>
          <w:szCs w:val="24"/>
        </w:rPr>
        <w:t>Prov</w:t>
      </w:r>
      <w:r>
        <w:rPr>
          <w:rFonts w:eastAsia="Times New Roman"/>
          <w:b/>
          <w:color w:val="000000"/>
          <w:sz w:val="24"/>
          <w:szCs w:val="24"/>
        </w:rPr>
        <w:t xml:space="preserve">ide a brief method sections on: </w:t>
      </w:r>
    </w:p>
    <w:p w:rsidR="006E5386" w:rsidRDefault="006E5386" w:rsidP="0032149B">
      <w:pPr>
        <w:spacing w:after="0" w:line="240" w:lineRule="auto"/>
        <w:rPr>
          <w:rFonts w:eastAsia="Times New Roman"/>
          <w:b/>
          <w:color w:val="000000"/>
          <w:sz w:val="24"/>
          <w:szCs w:val="24"/>
        </w:rPr>
      </w:pPr>
    </w:p>
    <w:p w:rsidR="006E5386" w:rsidRDefault="006E5386" w:rsidP="0032149B">
      <w:pPr>
        <w:spacing w:after="0" w:line="240" w:lineRule="auto"/>
        <w:rPr>
          <w:rFonts w:eastAsia="Times New Roman"/>
          <w:b/>
          <w:color w:val="000000"/>
          <w:sz w:val="24"/>
          <w:szCs w:val="24"/>
        </w:rPr>
      </w:pPr>
      <w:r>
        <w:rPr>
          <w:rFonts w:eastAsia="Times New Roman"/>
          <w:b/>
          <w:color w:val="000000"/>
          <w:sz w:val="24"/>
          <w:szCs w:val="24"/>
        </w:rPr>
        <w:t>3.3.1 P</w:t>
      </w:r>
      <w:r w:rsidR="0032149B" w:rsidRPr="0032149B">
        <w:rPr>
          <w:rFonts w:eastAsia="Times New Roman"/>
          <w:b/>
          <w:color w:val="000000"/>
          <w:sz w:val="24"/>
          <w:szCs w:val="24"/>
        </w:rPr>
        <w:t>lasmid preparation</w:t>
      </w:r>
      <w:r w:rsidR="0032149B">
        <w:rPr>
          <w:rFonts w:eastAsia="Times New Roman"/>
          <w:b/>
          <w:color w:val="000000"/>
          <w:sz w:val="24"/>
          <w:szCs w:val="24"/>
        </w:rPr>
        <w:t xml:space="preserve">, isolation, quality assessment; </w:t>
      </w:r>
    </w:p>
    <w:p w:rsidR="006E5386" w:rsidRDefault="006E5386" w:rsidP="0032149B">
      <w:pPr>
        <w:spacing w:after="0" w:line="240" w:lineRule="auto"/>
        <w:rPr>
          <w:rFonts w:eastAsia="Times New Roman"/>
          <w:b/>
          <w:color w:val="000000"/>
          <w:sz w:val="24"/>
          <w:szCs w:val="24"/>
        </w:rPr>
      </w:pPr>
      <w:r>
        <w:rPr>
          <w:rFonts w:eastAsia="Times New Roman"/>
          <w:b/>
          <w:color w:val="000000"/>
          <w:sz w:val="24"/>
          <w:szCs w:val="24"/>
        </w:rPr>
        <w:t>3.3.2 M</w:t>
      </w:r>
      <w:r w:rsidR="0032149B" w:rsidRPr="0032149B">
        <w:rPr>
          <w:rFonts w:eastAsia="Times New Roman"/>
          <w:b/>
          <w:color w:val="000000"/>
          <w:sz w:val="24"/>
          <w:szCs w:val="24"/>
        </w:rPr>
        <w:t>ethod to test transfection efficiency via reporter gene constructs</w:t>
      </w:r>
      <w:proofErr w:type="gramStart"/>
      <w:r w:rsidR="0032149B">
        <w:rPr>
          <w:rFonts w:eastAsia="Times New Roman"/>
          <w:b/>
          <w:color w:val="000000"/>
          <w:sz w:val="24"/>
          <w:szCs w:val="24"/>
        </w:rPr>
        <w:t>;</w:t>
      </w:r>
      <w:proofErr w:type="gramEnd"/>
      <w:r w:rsidR="0032149B">
        <w:rPr>
          <w:rFonts w:eastAsia="Times New Roman"/>
          <w:b/>
          <w:color w:val="000000"/>
          <w:sz w:val="24"/>
          <w:szCs w:val="24"/>
        </w:rPr>
        <w:t xml:space="preserve"> </w:t>
      </w:r>
    </w:p>
    <w:p w:rsidR="006E5386" w:rsidRDefault="006E5386" w:rsidP="0032149B">
      <w:pPr>
        <w:spacing w:after="0" w:line="240" w:lineRule="auto"/>
        <w:rPr>
          <w:rFonts w:eastAsia="Times New Roman"/>
          <w:b/>
          <w:color w:val="000000"/>
          <w:sz w:val="24"/>
          <w:szCs w:val="24"/>
        </w:rPr>
      </w:pPr>
      <w:r>
        <w:rPr>
          <w:rFonts w:eastAsia="Times New Roman"/>
          <w:b/>
          <w:color w:val="000000"/>
          <w:sz w:val="24"/>
          <w:szCs w:val="24"/>
        </w:rPr>
        <w:t>3.3.3. M</w:t>
      </w:r>
      <w:r w:rsidR="0032149B" w:rsidRPr="0032149B">
        <w:rPr>
          <w:rFonts w:eastAsia="Times New Roman"/>
          <w:b/>
          <w:color w:val="000000"/>
          <w:sz w:val="24"/>
          <w:szCs w:val="24"/>
        </w:rPr>
        <w:t xml:space="preserve">ethod to assess cell </w:t>
      </w:r>
      <w:r w:rsidR="0032149B">
        <w:rPr>
          <w:rFonts w:eastAsia="Times New Roman"/>
          <w:b/>
          <w:color w:val="000000"/>
          <w:sz w:val="24"/>
          <w:szCs w:val="24"/>
        </w:rPr>
        <w:t xml:space="preserve">viability after electroporation; </w:t>
      </w:r>
    </w:p>
    <w:p w:rsidR="00165E64" w:rsidRDefault="006E5386" w:rsidP="0032149B">
      <w:pPr>
        <w:spacing w:after="0" w:line="240" w:lineRule="auto"/>
        <w:rPr>
          <w:rFonts w:eastAsia="Times New Roman"/>
          <w:b/>
          <w:color w:val="000000"/>
          <w:sz w:val="24"/>
          <w:szCs w:val="24"/>
        </w:rPr>
      </w:pPr>
      <w:r>
        <w:rPr>
          <w:rFonts w:eastAsia="Times New Roman"/>
          <w:b/>
          <w:color w:val="000000"/>
          <w:sz w:val="24"/>
          <w:szCs w:val="24"/>
        </w:rPr>
        <w:t>3.3.4. A</w:t>
      </w:r>
      <w:r w:rsidR="0032149B" w:rsidRPr="0032149B">
        <w:rPr>
          <w:rFonts w:eastAsia="Times New Roman"/>
          <w:b/>
          <w:color w:val="000000"/>
          <w:sz w:val="24"/>
          <w:szCs w:val="24"/>
        </w:rPr>
        <w:t xml:space="preserve">ssay to test and proof loss of the </w:t>
      </w:r>
      <w:proofErr w:type="spellStart"/>
      <w:r w:rsidR="0032149B" w:rsidRPr="0032149B">
        <w:rPr>
          <w:rFonts w:eastAsia="Times New Roman"/>
          <w:b/>
          <w:color w:val="000000"/>
          <w:sz w:val="24"/>
          <w:szCs w:val="24"/>
        </w:rPr>
        <w:t>episomal</w:t>
      </w:r>
      <w:proofErr w:type="spellEnd"/>
      <w:r w:rsidR="0032149B" w:rsidRPr="0032149B">
        <w:rPr>
          <w:rFonts w:eastAsia="Times New Roman"/>
          <w:b/>
          <w:color w:val="000000"/>
          <w:sz w:val="24"/>
          <w:szCs w:val="24"/>
        </w:rPr>
        <w:t xml:space="preserve"> plasmids in the generated </w:t>
      </w:r>
      <w:proofErr w:type="spellStart"/>
      <w:r w:rsidR="0032149B" w:rsidRPr="0032149B">
        <w:rPr>
          <w:rFonts w:eastAsia="Times New Roman"/>
          <w:b/>
          <w:color w:val="000000"/>
          <w:sz w:val="24"/>
          <w:szCs w:val="24"/>
        </w:rPr>
        <w:t>hiPSC</w:t>
      </w:r>
      <w:proofErr w:type="spellEnd"/>
      <w:r w:rsidR="0032149B" w:rsidRPr="0032149B">
        <w:rPr>
          <w:rFonts w:eastAsia="Times New Roman"/>
          <w:b/>
          <w:color w:val="000000"/>
          <w:sz w:val="24"/>
          <w:szCs w:val="24"/>
        </w:rPr>
        <w:t xml:space="preserve"> colonies / clones</w:t>
      </w:r>
      <w:proofErr w:type="gramStart"/>
      <w:r>
        <w:rPr>
          <w:rFonts w:eastAsia="Times New Roman"/>
          <w:b/>
          <w:color w:val="000000"/>
          <w:sz w:val="24"/>
          <w:szCs w:val="24"/>
        </w:rPr>
        <w:t>;</w:t>
      </w:r>
      <w:proofErr w:type="gramEnd"/>
    </w:p>
    <w:p w:rsidR="006E5386" w:rsidRDefault="006E5386" w:rsidP="0032149B">
      <w:pPr>
        <w:spacing w:after="0" w:line="240" w:lineRule="auto"/>
        <w:rPr>
          <w:rFonts w:eastAsia="Times New Roman"/>
          <w:b/>
          <w:color w:val="000000"/>
          <w:sz w:val="24"/>
          <w:szCs w:val="24"/>
        </w:rPr>
      </w:pPr>
      <w:r>
        <w:rPr>
          <w:rFonts w:eastAsia="Times New Roman"/>
          <w:b/>
          <w:color w:val="000000"/>
          <w:sz w:val="24"/>
          <w:szCs w:val="24"/>
        </w:rPr>
        <w:lastRenderedPageBreak/>
        <w:t>3.3.5. M</w:t>
      </w:r>
      <w:r w:rsidRPr="006E5386">
        <w:rPr>
          <w:rFonts w:eastAsia="Times New Roman"/>
          <w:b/>
          <w:color w:val="000000"/>
          <w:sz w:val="24"/>
          <w:szCs w:val="24"/>
        </w:rPr>
        <w:t>ethod on how to measures / define reprogramming efficiency and provide expected efficiency data on fresh vs. frozen PMBMCS samples. This is important but currently only briefly mentioned in the discussion</w:t>
      </w:r>
    </w:p>
    <w:p w:rsidR="0032149B" w:rsidRDefault="0032149B" w:rsidP="0032149B">
      <w:pPr>
        <w:spacing w:after="0" w:line="240" w:lineRule="auto"/>
        <w:rPr>
          <w:rFonts w:eastAsia="Times New Roman"/>
          <w:b/>
          <w:color w:val="000000"/>
          <w:sz w:val="24"/>
          <w:szCs w:val="24"/>
        </w:rPr>
      </w:pPr>
    </w:p>
    <w:p w:rsidR="0032149B" w:rsidRDefault="0032149B" w:rsidP="0032149B">
      <w:pPr>
        <w:spacing w:after="0" w:line="240" w:lineRule="auto"/>
        <w:rPr>
          <w:rFonts w:eastAsia="Times New Roman"/>
          <w:color w:val="000000"/>
          <w:sz w:val="24"/>
          <w:szCs w:val="24"/>
        </w:rPr>
      </w:pPr>
      <w:r>
        <w:rPr>
          <w:rFonts w:eastAsia="Times New Roman"/>
          <w:b/>
          <w:color w:val="000000"/>
          <w:sz w:val="24"/>
          <w:szCs w:val="24"/>
        </w:rPr>
        <w:t>Answer 3</w:t>
      </w:r>
      <w:r>
        <w:rPr>
          <w:rFonts w:eastAsia="Times New Roman"/>
          <w:b/>
          <w:color w:val="000000"/>
          <w:sz w:val="24"/>
          <w:szCs w:val="24"/>
        </w:rPr>
        <w:t>.3</w:t>
      </w:r>
      <w:r w:rsidRPr="0044552B">
        <w:rPr>
          <w:rFonts w:eastAsia="Times New Roman"/>
          <w:b/>
          <w:color w:val="000000"/>
          <w:sz w:val="24"/>
          <w:szCs w:val="24"/>
        </w:rPr>
        <w:t>.</w:t>
      </w:r>
      <w:r w:rsidR="00E613B6">
        <w:rPr>
          <w:rFonts w:eastAsia="Times New Roman"/>
          <w:b/>
          <w:color w:val="000000"/>
          <w:sz w:val="24"/>
          <w:szCs w:val="24"/>
        </w:rPr>
        <w:t xml:space="preserve"> </w:t>
      </w:r>
      <w:r w:rsidR="00E613B6" w:rsidRPr="00E613B6">
        <w:rPr>
          <w:rFonts w:eastAsia="Times New Roman"/>
          <w:color w:val="000000"/>
          <w:sz w:val="24"/>
          <w:szCs w:val="24"/>
        </w:rPr>
        <w:t xml:space="preserve">Additional information </w:t>
      </w:r>
      <w:proofErr w:type="gramStart"/>
      <w:r w:rsidR="00E613B6" w:rsidRPr="00E613B6">
        <w:rPr>
          <w:rFonts w:eastAsia="Times New Roman"/>
          <w:color w:val="000000"/>
          <w:sz w:val="24"/>
          <w:szCs w:val="24"/>
        </w:rPr>
        <w:t>are provided</w:t>
      </w:r>
      <w:proofErr w:type="gramEnd"/>
      <w:r w:rsidR="00E613B6" w:rsidRPr="00E613B6">
        <w:rPr>
          <w:rFonts w:eastAsia="Times New Roman"/>
          <w:color w:val="000000"/>
          <w:sz w:val="24"/>
          <w:szCs w:val="24"/>
        </w:rPr>
        <w:t xml:space="preserve"> in order to address the following point</w:t>
      </w:r>
      <w:r w:rsidR="00E613B6">
        <w:rPr>
          <w:rFonts w:eastAsia="Times New Roman"/>
          <w:color w:val="000000"/>
          <w:sz w:val="24"/>
          <w:szCs w:val="24"/>
        </w:rPr>
        <w:t>s</w:t>
      </w:r>
      <w:r w:rsidR="00E613B6" w:rsidRPr="00E613B6">
        <w:rPr>
          <w:rFonts w:eastAsia="Times New Roman"/>
          <w:color w:val="000000"/>
          <w:sz w:val="24"/>
          <w:szCs w:val="24"/>
        </w:rPr>
        <w:t xml:space="preserve"> highlighted by the reviewer:</w:t>
      </w:r>
    </w:p>
    <w:p w:rsidR="00E613B6" w:rsidRDefault="00E613B6" w:rsidP="0032149B">
      <w:pPr>
        <w:spacing w:after="0" w:line="240" w:lineRule="auto"/>
        <w:rPr>
          <w:rFonts w:eastAsia="Times New Roman"/>
          <w:color w:val="000000"/>
          <w:sz w:val="24"/>
          <w:szCs w:val="24"/>
        </w:rPr>
      </w:pPr>
    </w:p>
    <w:p w:rsidR="00E613B6" w:rsidRDefault="00E613B6" w:rsidP="0032149B">
      <w:pPr>
        <w:spacing w:after="0" w:line="240" w:lineRule="auto"/>
        <w:rPr>
          <w:rFonts w:eastAsia="Times New Roman"/>
          <w:color w:val="000000"/>
          <w:sz w:val="24"/>
          <w:szCs w:val="24"/>
        </w:rPr>
      </w:pPr>
      <w:r w:rsidRPr="00E613B6">
        <w:rPr>
          <w:rFonts w:eastAsia="Times New Roman"/>
          <w:b/>
          <w:color w:val="000000"/>
          <w:sz w:val="24"/>
          <w:szCs w:val="24"/>
        </w:rPr>
        <w:t>3.3.1</w:t>
      </w:r>
      <w:r>
        <w:rPr>
          <w:rFonts w:eastAsia="Times New Roman"/>
          <w:b/>
          <w:color w:val="000000"/>
          <w:sz w:val="24"/>
          <w:szCs w:val="24"/>
        </w:rPr>
        <w:t xml:space="preserve"> </w:t>
      </w:r>
      <w:r w:rsidR="001A3E7B" w:rsidRPr="00A61F04">
        <w:rPr>
          <w:rFonts w:eastAsia="Times New Roman"/>
          <w:color w:val="000000"/>
          <w:sz w:val="24"/>
          <w:szCs w:val="24"/>
        </w:rPr>
        <w:t xml:space="preserve">Purification and isolation of the four plasmids </w:t>
      </w:r>
      <w:r w:rsidR="00A61F04" w:rsidRPr="00A61F04">
        <w:rPr>
          <w:rFonts w:eastAsia="Times New Roman"/>
          <w:color w:val="000000"/>
          <w:sz w:val="24"/>
          <w:szCs w:val="24"/>
        </w:rPr>
        <w:t>was performed using the plasmid purification kit (</w:t>
      </w:r>
      <w:proofErr w:type="spellStart"/>
      <w:r w:rsidR="00A61F04" w:rsidRPr="00A61F04">
        <w:rPr>
          <w:rFonts w:eastAsia="Times New Roman"/>
          <w:color w:val="000000"/>
          <w:sz w:val="24"/>
          <w:szCs w:val="24"/>
        </w:rPr>
        <w:t>Qiagen</w:t>
      </w:r>
      <w:proofErr w:type="spellEnd"/>
      <w:r w:rsidR="00A61F04" w:rsidRPr="00A61F04">
        <w:rPr>
          <w:rFonts w:eastAsia="Times New Roman"/>
          <w:color w:val="000000"/>
          <w:sz w:val="24"/>
          <w:szCs w:val="24"/>
        </w:rPr>
        <w:t xml:space="preserve">) listed in the </w:t>
      </w:r>
      <w:r w:rsidR="00A61F04" w:rsidRPr="00A61F04">
        <w:rPr>
          <w:rFonts w:eastAsia="Times New Roman"/>
          <w:color w:val="000000"/>
          <w:sz w:val="24"/>
          <w:szCs w:val="24"/>
        </w:rPr>
        <w:t>Table of Materials</w:t>
      </w:r>
      <w:r w:rsidR="00A61F04" w:rsidRPr="00D90611">
        <w:rPr>
          <w:rFonts w:eastAsia="Times New Roman"/>
          <w:color w:val="000000"/>
          <w:sz w:val="24"/>
          <w:szCs w:val="24"/>
        </w:rPr>
        <w:t xml:space="preserve"> and Reagents</w:t>
      </w:r>
      <w:r w:rsidR="00A61F04">
        <w:rPr>
          <w:rFonts w:eastAsia="Times New Roman"/>
          <w:color w:val="000000"/>
          <w:sz w:val="24"/>
          <w:szCs w:val="24"/>
        </w:rPr>
        <w:t xml:space="preserve">. </w:t>
      </w:r>
      <w:r w:rsidR="00A61F04">
        <w:rPr>
          <w:rFonts w:eastAsia="Times New Roman"/>
          <w:color w:val="000000"/>
          <w:sz w:val="24"/>
          <w:szCs w:val="24"/>
        </w:rPr>
        <w:t>The manufacturer</w:t>
      </w:r>
      <w:r w:rsidR="00A61F04" w:rsidRPr="00D90611">
        <w:rPr>
          <w:rFonts w:eastAsia="Times New Roman"/>
          <w:color w:val="000000"/>
          <w:sz w:val="24"/>
          <w:szCs w:val="24"/>
        </w:rPr>
        <w:t xml:space="preserve"> reported in details all the </w:t>
      </w:r>
      <w:r w:rsidR="00A61F04">
        <w:rPr>
          <w:rFonts w:eastAsia="Times New Roman"/>
          <w:color w:val="000000"/>
          <w:sz w:val="24"/>
          <w:szCs w:val="24"/>
        </w:rPr>
        <w:t>procedure</w:t>
      </w:r>
      <w:r w:rsidR="00A61F04">
        <w:rPr>
          <w:rFonts w:eastAsia="Times New Roman"/>
          <w:color w:val="000000"/>
          <w:sz w:val="24"/>
          <w:szCs w:val="24"/>
        </w:rPr>
        <w:t xml:space="preserve"> </w:t>
      </w:r>
      <w:r w:rsidR="00A61F04">
        <w:rPr>
          <w:rFonts w:eastAsia="Times New Roman"/>
          <w:color w:val="000000"/>
          <w:sz w:val="24"/>
          <w:szCs w:val="24"/>
        </w:rPr>
        <w:t>followed by the authors to isolate and check the quality of the purified plasmids used in this work</w:t>
      </w:r>
      <w:r w:rsidR="00A61F04">
        <w:rPr>
          <w:rFonts w:eastAsia="Times New Roman"/>
          <w:color w:val="000000"/>
          <w:sz w:val="24"/>
          <w:szCs w:val="24"/>
        </w:rPr>
        <w:t>.</w:t>
      </w:r>
      <w:r w:rsidR="00A5743E">
        <w:rPr>
          <w:rFonts w:eastAsia="Times New Roman"/>
          <w:color w:val="000000"/>
          <w:sz w:val="24"/>
          <w:szCs w:val="24"/>
        </w:rPr>
        <w:t xml:space="preserve"> Specifically, the authors added this comments in the text at the beginning of Section 4 (lines 280-283).</w:t>
      </w:r>
    </w:p>
    <w:p w:rsidR="00EC6937" w:rsidRDefault="00EC6937" w:rsidP="0032149B">
      <w:pPr>
        <w:spacing w:after="0" w:line="240" w:lineRule="auto"/>
        <w:rPr>
          <w:rFonts w:eastAsia="Times New Roman"/>
          <w:color w:val="000000"/>
          <w:sz w:val="24"/>
          <w:szCs w:val="24"/>
        </w:rPr>
      </w:pPr>
    </w:p>
    <w:p w:rsidR="00EC6937" w:rsidRDefault="00EC6937" w:rsidP="0032149B">
      <w:pPr>
        <w:spacing w:after="0" w:line="240" w:lineRule="auto"/>
        <w:rPr>
          <w:rFonts w:eastAsia="Times New Roman"/>
          <w:b/>
          <w:color w:val="000000"/>
          <w:sz w:val="24"/>
          <w:szCs w:val="24"/>
        </w:rPr>
      </w:pPr>
      <w:r>
        <w:rPr>
          <w:rFonts w:eastAsia="Times New Roman"/>
          <w:b/>
          <w:color w:val="000000"/>
          <w:sz w:val="24"/>
          <w:szCs w:val="24"/>
        </w:rPr>
        <w:t>3.3.2</w:t>
      </w:r>
      <w:r>
        <w:rPr>
          <w:rFonts w:eastAsia="Times New Roman"/>
          <w:b/>
          <w:color w:val="000000"/>
          <w:sz w:val="24"/>
          <w:szCs w:val="24"/>
        </w:rPr>
        <w:t>.</w:t>
      </w:r>
      <w:r w:rsidR="002B0325">
        <w:rPr>
          <w:rFonts w:eastAsia="Times New Roman"/>
          <w:b/>
          <w:color w:val="000000"/>
          <w:sz w:val="24"/>
          <w:szCs w:val="24"/>
        </w:rPr>
        <w:t xml:space="preserve"> </w:t>
      </w:r>
      <w:r w:rsidR="002B0325" w:rsidRPr="002B0325">
        <w:rPr>
          <w:rFonts w:eastAsia="Times New Roman"/>
          <w:color w:val="000000"/>
          <w:sz w:val="24"/>
          <w:szCs w:val="24"/>
        </w:rPr>
        <w:t>To test the transfection efficiency, the authors added the step 4.8</w:t>
      </w:r>
      <w:r w:rsidR="002B0325">
        <w:rPr>
          <w:rFonts w:eastAsia="Times New Roman"/>
          <w:b/>
          <w:color w:val="000000"/>
          <w:sz w:val="24"/>
          <w:szCs w:val="24"/>
        </w:rPr>
        <w:t xml:space="preserve">. </w:t>
      </w:r>
    </w:p>
    <w:p w:rsidR="00EC6937" w:rsidRPr="00E613B6" w:rsidRDefault="00EC6937" w:rsidP="0032149B">
      <w:pPr>
        <w:spacing w:after="0" w:line="240" w:lineRule="auto"/>
        <w:rPr>
          <w:rFonts w:eastAsia="Times New Roman"/>
          <w:b/>
          <w:color w:val="000000"/>
          <w:sz w:val="24"/>
          <w:szCs w:val="24"/>
        </w:rPr>
      </w:pPr>
    </w:p>
    <w:p w:rsidR="0032149B" w:rsidRDefault="00EC6937" w:rsidP="0032149B">
      <w:pPr>
        <w:spacing w:after="0" w:line="240" w:lineRule="auto"/>
        <w:rPr>
          <w:rFonts w:eastAsia="Times New Roman"/>
          <w:color w:val="000000"/>
          <w:sz w:val="24"/>
          <w:szCs w:val="24"/>
        </w:rPr>
      </w:pPr>
      <w:r>
        <w:rPr>
          <w:rFonts w:eastAsia="Times New Roman"/>
          <w:b/>
          <w:color w:val="000000"/>
          <w:sz w:val="24"/>
          <w:szCs w:val="24"/>
        </w:rPr>
        <w:t>3.3.3.</w:t>
      </w:r>
      <w:r>
        <w:rPr>
          <w:rFonts w:eastAsia="Times New Roman"/>
          <w:b/>
          <w:color w:val="000000"/>
          <w:sz w:val="24"/>
          <w:szCs w:val="24"/>
        </w:rPr>
        <w:t xml:space="preserve"> </w:t>
      </w:r>
      <w:r w:rsidRPr="00134F84">
        <w:rPr>
          <w:rFonts w:eastAsia="Times New Roman"/>
          <w:color w:val="000000"/>
          <w:sz w:val="24"/>
          <w:szCs w:val="24"/>
        </w:rPr>
        <w:t xml:space="preserve">To assess cell viability after electroporation, cells were counted before and after electroporation protocol and </w:t>
      </w:r>
      <w:proofErr w:type="gramStart"/>
      <w:r w:rsidRPr="00134F84">
        <w:rPr>
          <w:rFonts w:eastAsia="Times New Roman"/>
          <w:color w:val="000000"/>
          <w:sz w:val="24"/>
          <w:szCs w:val="24"/>
        </w:rPr>
        <w:t>cell</w:t>
      </w:r>
      <w:proofErr w:type="gramEnd"/>
      <w:r w:rsidRPr="00134F84">
        <w:rPr>
          <w:rFonts w:eastAsia="Times New Roman"/>
          <w:color w:val="000000"/>
          <w:sz w:val="24"/>
          <w:szCs w:val="24"/>
        </w:rPr>
        <w:t xml:space="preserve"> viability was evaluated </w:t>
      </w:r>
      <w:r w:rsidR="00134F84">
        <w:rPr>
          <w:rFonts w:eastAsia="Times New Roman"/>
          <w:color w:val="000000"/>
          <w:sz w:val="24"/>
          <w:szCs w:val="24"/>
        </w:rPr>
        <w:t xml:space="preserve">based on </w:t>
      </w:r>
      <w:proofErr w:type="spellStart"/>
      <w:r w:rsidR="00134F84">
        <w:rPr>
          <w:rFonts w:eastAsia="Times New Roman"/>
          <w:color w:val="000000"/>
          <w:sz w:val="24"/>
          <w:szCs w:val="24"/>
        </w:rPr>
        <w:t>trypan</w:t>
      </w:r>
      <w:proofErr w:type="spellEnd"/>
      <w:r w:rsidR="00134F84">
        <w:rPr>
          <w:rFonts w:eastAsia="Times New Roman"/>
          <w:color w:val="000000"/>
          <w:sz w:val="24"/>
          <w:szCs w:val="24"/>
        </w:rPr>
        <w:t xml:space="preserve"> blue exclusion (see in the text the step 4.6).</w:t>
      </w:r>
    </w:p>
    <w:p w:rsidR="00591FCC" w:rsidRDefault="00591FCC" w:rsidP="0032149B">
      <w:pPr>
        <w:spacing w:after="0" w:line="240" w:lineRule="auto"/>
        <w:rPr>
          <w:rFonts w:eastAsia="Times New Roman"/>
          <w:color w:val="000000"/>
          <w:sz w:val="24"/>
          <w:szCs w:val="24"/>
        </w:rPr>
      </w:pPr>
    </w:p>
    <w:p w:rsidR="00591FCC" w:rsidRDefault="00591FCC" w:rsidP="0032149B">
      <w:pPr>
        <w:spacing w:after="0" w:line="240" w:lineRule="auto"/>
        <w:rPr>
          <w:rFonts w:eastAsia="Times New Roman"/>
          <w:color w:val="000000"/>
          <w:sz w:val="24"/>
          <w:szCs w:val="24"/>
        </w:rPr>
      </w:pPr>
      <w:r>
        <w:rPr>
          <w:rFonts w:eastAsia="Times New Roman"/>
          <w:b/>
          <w:color w:val="000000"/>
          <w:sz w:val="24"/>
          <w:szCs w:val="24"/>
        </w:rPr>
        <w:t>3.3.4.</w:t>
      </w:r>
      <w:r w:rsidR="00A73456">
        <w:rPr>
          <w:rFonts w:eastAsia="Times New Roman"/>
          <w:b/>
          <w:color w:val="000000"/>
          <w:sz w:val="24"/>
          <w:szCs w:val="24"/>
        </w:rPr>
        <w:t xml:space="preserve"> </w:t>
      </w:r>
      <w:r w:rsidR="00A73456" w:rsidRPr="00A73456">
        <w:rPr>
          <w:rFonts w:eastAsia="Times New Roman"/>
          <w:color w:val="000000"/>
          <w:sz w:val="24"/>
          <w:szCs w:val="24"/>
        </w:rPr>
        <w:t xml:space="preserve">The authors would thank the reviewer for giving the chance to clarify this point. Indeed, the authors </w:t>
      </w:r>
      <w:proofErr w:type="spellStart"/>
      <w:r w:rsidR="00A73456" w:rsidRPr="00A73456">
        <w:rPr>
          <w:rFonts w:eastAsia="Times New Roman"/>
          <w:color w:val="000000"/>
          <w:sz w:val="24"/>
          <w:szCs w:val="24"/>
        </w:rPr>
        <w:t>splitted</w:t>
      </w:r>
      <w:proofErr w:type="spellEnd"/>
      <w:r w:rsidR="00A73456" w:rsidRPr="00A73456">
        <w:rPr>
          <w:rFonts w:eastAsia="Times New Roman"/>
          <w:color w:val="000000"/>
          <w:sz w:val="24"/>
          <w:szCs w:val="24"/>
        </w:rPr>
        <w:t xml:space="preserve"> in two different section </w:t>
      </w:r>
      <w:proofErr w:type="spellStart"/>
      <w:r w:rsidR="00A73456" w:rsidRPr="00A73456">
        <w:rPr>
          <w:rFonts w:eastAsia="Times New Roman"/>
          <w:color w:val="000000"/>
          <w:sz w:val="24"/>
          <w:szCs w:val="24"/>
        </w:rPr>
        <w:t>qRT</w:t>
      </w:r>
      <w:proofErr w:type="spellEnd"/>
      <w:r w:rsidR="00A73456" w:rsidRPr="00A73456">
        <w:rPr>
          <w:rFonts w:eastAsia="Times New Roman"/>
          <w:color w:val="000000"/>
          <w:sz w:val="24"/>
          <w:szCs w:val="24"/>
        </w:rPr>
        <w:t xml:space="preserve">-PCR for gene expression analysis </w:t>
      </w:r>
      <w:r w:rsidR="00BB6940">
        <w:rPr>
          <w:rFonts w:eastAsia="Times New Roman"/>
          <w:color w:val="000000"/>
          <w:sz w:val="24"/>
          <w:szCs w:val="24"/>
        </w:rPr>
        <w:t xml:space="preserve">and </w:t>
      </w:r>
      <w:proofErr w:type="spellStart"/>
      <w:r w:rsidR="00BB6940">
        <w:rPr>
          <w:rFonts w:eastAsia="Times New Roman"/>
          <w:color w:val="000000"/>
          <w:sz w:val="24"/>
          <w:szCs w:val="24"/>
        </w:rPr>
        <w:t>q</w:t>
      </w:r>
      <w:r w:rsidR="00A73456" w:rsidRPr="00A73456">
        <w:rPr>
          <w:rFonts w:eastAsia="Times New Roman"/>
          <w:color w:val="000000"/>
          <w:sz w:val="24"/>
          <w:szCs w:val="24"/>
        </w:rPr>
        <w:t>PCR</w:t>
      </w:r>
      <w:proofErr w:type="spellEnd"/>
      <w:r w:rsidR="00A73456" w:rsidRPr="00A73456">
        <w:rPr>
          <w:rFonts w:eastAsia="Times New Roman"/>
          <w:color w:val="000000"/>
          <w:sz w:val="24"/>
          <w:szCs w:val="24"/>
        </w:rPr>
        <w:t xml:space="preserve"> for transgene exclusion, in order to better explain how to test the loss of </w:t>
      </w:r>
      <w:proofErr w:type="spellStart"/>
      <w:r w:rsidR="00A73456" w:rsidRPr="00A73456">
        <w:rPr>
          <w:rFonts w:eastAsia="Times New Roman"/>
          <w:color w:val="000000"/>
          <w:sz w:val="24"/>
          <w:szCs w:val="24"/>
        </w:rPr>
        <w:t>episomal</w:t>
      </w:r>
      <w:proofErr w:type="spellEnd"/>
      <w:r w:rsidR="00A73456" w:rsidRPr="00A73456">
        <w:rPr>
          <w:rFonts w:eastAsia="Times New Roman"/>
          <w:color w:val="000000"/>
          <w:sz w:val="24"/>
          <w:szCs w:val="24"/>
        </w:rPr>
        <w:t xml:space="preserve"> </w:t>
      </w:r>
      <w:proofErr w:type="spellStart"/>
      <w:r w:rsidR="00A73456" w:rsidRPr="00A73456">
        <w:rPr>
          <w:rFonts w:eastAsia="Times New Roman"/>
          <w:color w:val="000000"/>
          <w:sz w:val="24"/>
          <w:szCs w:val="24"/>
        </w:rPr>
        <w:t>plamsids</w:t>
      </w:r>
      <w:proofErr w:type="spellEnd"/>
      <w:r w:rsidR="00A73456" w:rsidRPr="00A73456">
        <w:rPr>
          <w:rFonts w:eastAsia="Times New Roman"/>
          <w:color w:val="000000"/>
          <w:sz w:val="24"/>
          <w:szCs w:val="24"/>
        </w:rPr>
        <w:t xml:space="preserve"> (see Sections 8.4-8.5). </w:t>
      </w:r>
    </w:p>
    <w:p w:rsidR="00F839C2" w:rsidRDefault="00F839C2" w:rsidP="0032149B">
      <w:pPr>
        <w:spacing w:after="0" w:line="240" w:lineRule="auto"/>
        <w:rPr>
          <w:rFonts w:eastAsia="Times New Roman"/>
          <w:color w:val="000000"/>
          <w:sz w:val="24"/>
          <w:szCs w:val="24"/>
        </w:rPr>
      </w:pPr>
    </w:p>
    <w:p w:rsidR="00F839C2" w:rsidRDefault="00F839C2" w:rsidP="0032149B">
      <w:pPr>
        <w:spacing w:after="0" w:line="240" w:lineRule="auto"/>
        <w:rPr>
          <w:rFonts w:eastAsia="Times New Roman"/>
          <w:color w:val="000000"/>
          <w:sz w:val="24"/>
          <w:szCs w:val="24"/>
        </w:rPr>
      </w:pPr>
      <w:r>
        <w:rPr>
          <w:rFonts w:eastAsia="Times New Roman"/>
          <w:b/>
          <w:color w:val="000000"/>
          <w:sz w:val="24"/>
          <w:szCs w:val="24"/>
        </w:rPr>
        <w:t>3.3.5.</w:t>
      </w:r>
      <w:r>
        <w:rPr>
          <w:rFonts w:eastAsia="Times New Roman"/>
          <w:b/>
          <w:color w:val="000000"/>
          <w:sz w:val="24"/>
          <w:szCs w:val="24"/>
        </w:rPr>
        <w:t xml:space="preserve"> </w:t>
      </w:r>
      <w:r w:rsidRPr="00A73456">
        <w:rPr>
          <w:rFonts w:eastAsia="Times New Roman"/>
          <w:color w:val="000000"/>
          <w:sz w:val="24"/>
          <w:szCs w:val="24"/>
        </w:rPr>
        <w:t>The authors would thank the reviewer for giving t</w:t>
      </w:r>
      <w:r>
        <w:rPr>
          <w:rFonts w:eastAsia="Times New Roman"/>
          <w:color w:val="000000"/>
          <w:sz w:val="24"/>
          <w:szCs w:val="24"/>
        </w:rPr>
        <w:t xml:space="preserve">he possibility to clarify this point </w:t>
      </w:r>
      <w:proofErr w:type="gramStart"/>
      <w:r>
        <w:rPr>
          <w:rFonts w:eastAsia="Times New Roman"/>
          <w:color w:val="000000"/>
          <w:sz w:val="24"/>
          <w:szCs w:val="24"/>
        </w:rPr>
        <w:t>and also</w:t>
      </w:r>
      <w:proofErr w:type="gramEnd"/>
      <w:r>
        <w:rPr>
          <w:rFonts w:eastAsia="Times New Roman"/>
          <w:color w:val="000000"/>
          <w:sz w:val="24"/>
          <w:szCs w:val="24"/>
        </w:rPr>
        <w:t xml:space="preserve"> to give the chance to revise and correct a mistake that </w:t>
      </w:r>
      <w:r w:rsidR="0090450A">
        <w:rPr>
          <w:rFonts w:eastAsia="Times New Roman"/>
          <w:color w:val="000000"/>
          <w:sz w:val="24"/>
          <w:szCs w:val="24"/>
        </w:rPr>
        <w:t>the authors</w:t>
      </w:r>
      <w:r>
        <w:rPr>
          <w:rFonts w:eastAsia="Times New Roman"/>
          <w:color w:val="000000"/>
          <w:sz w:val="24"/>
          <w:szCs w:val="24"/>
        </w:rPr>
        <w:t xml:space="preserve"> missed in the previous submission, regarding the reprogramming efficiency (see the correction in the text at line 674).</w:t>
      </w:r>
      <w:r w:rsidRPr="00A73456">
        <w:rPr>
          <w:rFonts w:eastAsia="Times New Roman"/>
          <w:color w:val="000000"/>
          <w:sz w:val="24"/>
          <w:szCs w:val="24"/>
        </w:rPr>
        <w:t xml:space="preserve"> </w:t>
      </w:r>
      <w:r w:rsidR="00EC4B19">
        <w:rPr>
          <w:rFonts w:eastAsia="Times New Roman"/>
          <w:color w:val="000000"/>
          <w:sz w:val="24"/>
          <w:szCs w:val="24"/>
        </w:rPr>
        <w:t>Specifically, t</w:t>
      </w:r>
      <w:r w:rsidRPr="0090450A">
        <w:rPr>
          <w:rFonts w:eastAsia="Times New Roman"/>
          <w:color w:val="000000"/>
          <w:sz w:val="24"/>
          <w:szCs w:val="24"/>
        </w:rPr>
        <w:t xml:space="preserve">he authors </w:t>
      </w:r>
      <w:r w:rsidRPr="00030E07">
        <w:rPr>
          <w:rFonts w:eastAsia="Times New Roman"/>
          <w:color w:val="000000"/>
          <w:sz w:val="24"/>
          <w:szCs w:val="24"/>
        </w:rPr>
        <w:t>measure</w:t>
      </w:r>
      <w:r w:rsidR="00030E07" w:rsidRPr="00030E07">
        <w:rPr>
          <w:rFonts w:eastAsia="Times New Roman"/>
          <w:color w:val="000000"/>
          <w:sz w:val="24"/>
          <w:szCs w:val="24"/>
        </w:rPr>
        <w:t xml:space="preserve">d </w:t>
      </w:r>
      <w:r w:rsidR="00EC4B19">
        <w:rPr>
          <w:rFonts w:eastAsia="Times New Roman"/>
          <w:color w:val="000000"/>
          <w:sz w:val="24"/>
          <w:szCs w:val="24"/>
        </w:rPr>
        <w:t xml:space="preserve">the </w:t>
      </w:r>
      <w:r w:rsidR="00EC4B19">
        <w:rPr>
          <w:rFonts w:eastAsia="Times New Roman"/>
          <w:color w:val="000000"/>
          <w:sz w:val="24"/>
          <w:szCs w:val="24"/>
        </w:rPr>
        <w:t xml:space="preserve">reprogramming efficiency </w:t>
      </w:r>
      <w:r w:rsidR="00EC4B19">
        <w:rPr>
          <w:rFonts w:eastAsia="Times New Roman"/>
          <w:color w:val="000000"/>
          <w:sz w:val="24"/>
          <w:szCs w:val="24"/>
        </w:rPr>
        <w:t xml:space="preserve">as the percentage of average </w:t>
      </w:r>
      <w:proofErr w:type="spellStart"/>
      <w:r w:rsidR="00EC4B19">
        <w:rPr>
          <w:rFonts w:eastAsia="Times New Roman"/>
          <w:color w:val="000000"/>
          <w:sz w:val="24"/>
          <w:szCs w:val="24"/>
        </w:rPr>
        <w:t>iPSC</w:t>
      </w:r>
      <w:proofErr w:type="spellEnd"/>
      <w:r w:rsidR="00EC4B19">
        <w:rPr>
          <w:rFonts w:eastAsia="Times New Roman"/>
          <w:color w:val="000000"/>
          <w:sz w:val="24"/>
          <w:szCs w:val="24"/>
        </w:rPr>
        <w:t xml:space="preserve"> colony formation, calculated as number of </w:t>
      </w:r>
      <w:proofErr w:type="spellStart"/>
      <w:r w:rsidR="00EC4B19">
        <w:rPr>
          <w:rFonts w:eastAsia="Times New Roman"/>
          <w:color w:val="000000"/>
          <w:sz w:val="24"/>
          <w:szCs w:val="24"/>
        </w:rPr>
        <w:t>iPSC</w:t>
      </w:r>
      <w:proofErr w:type="spellEnd"/>
      <w:r w:rsidR="00EC4B19">
        <w:rPr>
          <w:rFonts w:eastAsia="Times New Roman"/>
          <w:color w:val="000000"/>
          <w:sz w:val="24"/>
          <w:szCs w:val="24"/>
        </w:rPr>
        <w:t xml:space="preserve"> colonies/total number of </w:t>
      </w:r>
      <w:proofErr w:type="spellStart"/>
      <w:r w:rsidR="00EC4B19">
        <w:rPr>
          <w:rFonts w:eastAsia="Times New Roman"/>
          <w:color w:val="000000"/>
          <w:sz w:val="24"/>
          <w:szCs w:val="24"/>
        </w:rPr>
        <w:t>electroporated</w:t>
      </w:r>
      <w:proofErr w:type="spellEnd"/>
      <w:r w:rsidR="00EC4B19">
        <w:rPr>
          <w:rFonts w:eastAsia="Times New Roman"/>
          <w:color w:val="000000"/>
          <w:sz w:val="24"/>
          <w:szCs w:val="24"/>
        </w:rPr>
        <w:t xml:space="preserve"> cells</w:t>
      </w:r>
      <w:r w:rsidR="001424C0">
        <w:rPr>
          <w:rFonts w:eastAsia="Times New Roman"/>
          <w:color w:val="000000"/>
          <w:sz w:val="24"/>
          <w:szCs w:val="24"/>
        </w:rPr>
        <w:t xml:space="preserve"> </w:t>
      </w:r>
      <w:r w:rsidR="0047619E">
        <w:rPr>
          <w:rFonts w:eastAsia="Times New Roman"/>
          <w:color w:val="000000"/>
          <w:sz w:val="24"/>
          <w:szCs w:val="24"/>
        </w:rPr>
        <w:t xml:space="preserve">as stated in Section 7 (lines 346-347) </w:t>
      </w:r>
      <w:r w:rsidR="001424C0">
        <w:rPr>
          <w:rFonts w:eastAsia="Times New Roman"/>
          <w:color w:val="000000"/>
          <w:sz w:val="24"/>
          <w:szCs w:val="24"/>
        </w:rPr>
        <w:t>(Hasegawa K</w:t>
      </w:r>
      <w:r w:rsidR="001424C0" w:rsidRPr="001424C0">
        <w:rPr>
          <w:rFonts w:eastAsia="Times New Roman"/>
          <w:color w:val="000000"/>
          <w:sz w:val="24"/>
          <w:szCs w:val="24"/>
        </w:rPr>
        <w:t xml:space="preserve">, Zhang P, Wei Z, Pomeroy JE, Lu W, </w:t>
      </w:r>
      <w:proofErr w:type="spellStart"/>
      <w:r w:rsidR="001424C0" w:rsidRPr="001424C0">
        <w:rPr>
          <w:rFonts w:eastAsia="Times New Roman"/>
          <w:color w:val="000000"/>
          <w:sz w:val="24"/>
          <w:szCs w:val="24"/>
        </w:rPr>
        <w:t>Pera</w:t>
      </w:r>
      <w:proofErr w:type="spellEnd"/>
      <w:r w:rsidR="001424C0" w:rsidRPr="001424C0">
        <w:rPr>
          <w:rFonts w:eastAsia="Times New Roman"/>
          <w:color w:val="000000"/>
          <w:sz w:val="24"/>
          <w:szCs w:val="24"/>
        </w:rPr>
        <w:t xml:space="preserve"> MF.</w:t>
      </w:r>
      <w:r w:rsidR="001424C0">
        <w:rPr>
          <w:rFonts w:eastAsia="Times New Roman"/>
          <w:color w:val="000000"/>
          <w:sz w:val="24"/>
          <w:szCs w:val="24"/>
        </w:rPr>
        <w:t xml:space="preserve"> </w:t>
      </w:r>
      <w:r w:rsidR="001424C0" w:rsidRPr="001424C0">
        <w:rPr>
          <w:rFonts w:eastAsia="Times New Roman"/>
          <w:color w:val="000000"/>
          <w:sz w:val="24"/>
          <w:szCs w:val="24"/>
        </w:rPr>
        <w:t>Comparison of reprogramming efficiency between transduction of reprogramming factors, cell-cell fusion, and cytoplast fusion</w:t>
      </w:r>
      <w:r w:rsidR="001424C0">
        <w:rPr>
          <w:rFonts w:eastAsia="Times New Roman"/>
          <w:color w:val="000000"/>
          <w:sz w:val="24"/>
          <w:szCs w:val="24"/>
        </w:rPr>
        <w:t xml:space="preserve">. </w:t>
      </w:r>
      <w:hyperlink r:id="rId4" w:tooltip="Stem cells (Dayton, Ohio)." w:history="1">
        <w:r w:rsidR="001424C0" w:rsidRPr="001424C0">
          <w:rPr>
            <w:rStyle w:val="Hyperlink"/>
            <w:color w:val="auto"/>
            <w:u w:val="none"/>
          </w:rPr>
          <w:t>Stem Cells.</w:t>
        </w:r>
      </w:hyperlink>
      <w:r w:rsidR="001424C0" w:rsidRPr="001424C0">
        <w:t xml:space="preserve"> 2010 Aug</w:t>
      </w:r>
      <w:proofErr w:type="gramStart"/>
      <w:r w:rsidR="001424C0" w:rsidRPr="001424C0">
        <w:t>;28</w:t>
      </w:r>
      <w:proofErr w:type="gramEnd"/>
      <w:r w:rsidR="001424C0" w:rsidRPr="001424C0">
        <w:t xml:space="preserve">(8):1338-48. </w:t>
      </w:r>
      <w:proofErr w:type="spellStart"/>
      <w:proofErr w:type="gramStart"/>
      <w:r w:rsidR="001424C0" w:rsidRPr="001424C0">
        <w:t>doi</w:t>
      </w:r>
      <w:proofErr w:type="spellEnd"/>
      <w:proofErr w:type="gramEnd"/>
      <w:r w:rsidR="001424C0" w:rsidRPr="001424C0">
        <w:t>: 10.1002/stem.466</w:t>
      </w:r>
      <w:r w:rsidR="001424C0" w:rsidRPr="001424C0">
        <w:t>)</w:t>
      </w:r>
      <w:r w:rsidR="001424C0" w:rsidRPr="001424C0">
        <w:t>.</w:t>
      </w:r>
      <w:r w:rsidR="00EC4B19" w:rsidRPr="001424C0">
        <w:rPr>
          <w:rFonts w:eastAsia="Times New Roman"/>
          <w:sz w:val="24"/>
          <w:szCs w:val="24"/>
        </w:rPr>
        <w:t xml:space="preserve"> </w:t>
      </w:r>
      <w:r w:rsidR="00370F7A">
        <w:rPr>
          <w:rFonts w:eastAsia="Times New Roman"/>
          <w:sz w:val="24"/>
          <w:szCs w:val="24"/>
        </w:rPr>
        <w:t>Of note, the reprogramming efficiency obtained in the present work is comparable to th</w:t>
      </w:r>
      <w:r w:rsidR="00200389">
        <w:rPr>
          <w:rFonts w:eastAsia="Times New Roman"/>
          <w:sz w:val="24"/>
          <w:szCs w:val="24"/>
        </w:rPr>
        <w:t>ose reported</w:t>
      </w:r>
      <w:r w:rsidR="00370F7A">
        <w:rPr>
          <w:rFonts w:eastAsia="Times New Roman"/>
          <w:sz w:val="24"/>
          <w:szCs w:val="24"/>
        </w:rPr>
        <w:t xml:space="preserve"> </w:t>
      </w:r>
      <w:r w:rsidR="00200389">
        <w:rPr>
          <w:rFonts w:eastAsia="Times New Roman"/>
          <w:sz w:val="24"/>
          <w:szCs w:val="24"/>
        </w:rPr>
        <w:t>in</w:t>
      </w:r>
      <w:r w:rsidR="00370F7A">
        <w:rPr>
          <w:rFonts w:eastAsia="Times New Roman"/>
          <w:sz w:val="24"/>
          <w:szCs w:val="24"/>
        </w:rPr>
        <w:t xml:space="preserve"> previously published works (Reference 14: </w:t>
      </w:r>
      <w:r w:rsidR="00370F7A" w:rsidRPr="00370F7A">
        <w:rPr>
          <w:rFonts w:eastAsia="Times New Roman"/>
          <w:sz w:val="24"/>
          <w:szCs w:val="24"/>
        </w:rPr>
        <w:t xml:space="preserve">Chou, B. K. et al. Efficient human </w:t>
      </w:r>
      <w:proofErr w:type="spellStart"/>
      <w:r w:rsidR="00370F7A" w:rsidRPr="00370F7A">
        <w:rPr>
          <w:rFonts w:eastAsia="Times New Roman"/>
          <w:sz w:val="24"/>
          <w:szCs w:val="24"/>
        </w:rPr>
        <w:t>iPS</w:t>
      </w:r>
      <w:proofErr w:type="spellEnd"/>
      <w:r w:rsidR="00370F7A" w:rsidRPr="00370F7A">
        <w:rPr>
          <w:rFonts w:eastAsia="Times New Roman"/>
          <w:sz w:val="24"/>
          <w:szCs w:val="24"/>
        </w:rPr>
        <w:t xml:space="preserve"> cell derivation by a non-integrating plasmid from blood cells with unique epigenetic and gene expression signatures. Cell Res. 21 (3), 518-529, </w:t>
      </w:r>
      <w:proofErr w:type="spellStart"/>
      <w:r w:rsidR="00370F7A" w:rsidRPr="00370F7A">
        <w:rPr>
          <w:rFonts w:eastAsia="Times New Roman"/>
          <w:sz w:val="24"/>
          <w:szCs w:val="24"/>
        </w:rPr>
        <w:t>doi</w:t>
      </w:r>
      <w:proofErr w:type="spellEnd"/>
      <w:r w:rsidR="00370F7A" w:rsidRPr="00370F7A">
        <w:rPr>
          <w:rFonts w:eastAsia="Times New Roman"/>
          <w:sz w:val="24"/>
          <w:szCs w:val="24"/>
        </w:rPr>
        <w:t>: 10.1038/cr.2011.12 (2011)</w:t>
      </w:r>
      <w:r w:rsidR="00370F7A">
        <w:rPr>
          <w:rFonts w:eastAsia="Times New Roman"/>
          <w:sz w:val="24"/>
          <w:szCs w:val="24"/>
        </w:rPr>
        <w:t xml:space="preserve"> and reference 23: </w:t>
      </w:r>
      <w:proofErr w:type="spellStart"/>
      <w:r w:rsidR="00370F7A" w:rsidRPr="00370F7A">
        <w:rPr>
          <w:rFonts w:eastAsia="Times New Roman"/>
          <w:sz w:val="24"/>
          <w:szCs w:val="24"/>
        </w:rPr>
        <w:t>Staerk</w:t>
      </w:r>
      <w:proofErr w:type="spellEnd"/>
      <w:r w:rsidR="00370F7A" w:rsidRPr="00370F7A">
        <w:rPr>
          <w:rFonts w:eastAsia="Times New Roman"/>
          <w:sz w:val="24"/>
          <w:szCs w:val="24"/>
        </w:rPr>
        <w:t xml:space="preserve">, J. et al. Reprogramming of human peripheral blood cells to induced pluripotent stem cells. Cell. Stem Cell. </w:t>
      </w:r>
      <w:proofErr w:type="gramStart"/>
      <w:r w:rsidR="00370F7A" w:rsidRPr="00370F7A">
        <w:rPr>
          <w:rFonts w:eastAsia="Times New Roman"/>
          <w:sz w:val="24"/>
          <w:szCs w:val="24"/>
        </w:rPr>
        <w:t>7</w:t>
      </w:r>
      <w:proofErr w:type="gramEnd"/>
      <w:r w:rsidR="00370F7A" w:rsidRPr="00370F7A">
        <w:rPr>
          <w:rFonts w:eastAsia="Times New Roman"/>
          <w:sz w:val="24"/>
          <w:szCs w:val="24"/>
        </w:rPr>
        <w:t xml:space="preserve"> (1), 20-24, </w:t>
      </w:r>
      <w:proofErr w:type="spellStart"/>
      <w:r w:rsidR="00370F7A" w:rsidRPr="00370F7A">
        <w:rPr>
          <w:rFonts w:eastAsia="Times New Roman"/>
          <w:sz w:val="24"/>
          <w:szCs w:val="24"/>
        </w:rPr>
        <w:t>doi</w:t>
      </w:r>
      <w:proofErr w:type="spellEnd"/>
      <w:r w:rsidR="00370F7A" w:rsidRPr="00370F7A">
        <w:rPr>
          <w:rFonts w:eastAsia="Times New Roman"/>
          <w:sz w:val="24"/>
          <w:szCs w:val="24"/>
        </w:rPr>
        <w:t>: 10</w:t>
      </w:r>
      <w:r w:rsidR="00200389">
        <w:rPr>
          <w:rFonts w:eastAsia="Times New Roman"/>
          <w:sz w:val="24"/>
          <w:szCs w:val="24"/>
        </w:rPr>
        <w:t>.1016/j.stem.2010.06.002 (2010))</w:t>
      </w:r>
      <w:r w:rsidR="00370F7A" w:rsidRPr="00370F7A">
        <w:rPr>
          <w:rFonts w:eastAsia="Times New Roman"/>
          <w:sz w:val="24"/>
          <w:szCs w:val="24"/>
        </w:rPr>
        <w:t>.</w:t>
      </w:r>
      <w:r w:rsidR="00200389">
        <w:rPr>
          <w:rFonts w:eastAsia="Times New Roman"/>
          <w:sz w:val="24"/>
          <w:szCs w:val="24"/>
        </w:rPr>
        <w:t xml:space="preserve"> In the present work the reprogramming efficiency did not differ from the two frozen starting materials (see the text at line 674-675), but the authors cannot provide efficiency data on fresh blood PBMNCs samples, because only frozen PBMNCs were used in this study. </w:t>
      </w:r>
    </w:p>
    <w:p w:rsidR="00EC4B19" w:rsidRDefault="00EC4B19" w:rsidP="0032149B">
      <w:pPr>
        <w:spacing w:after="0" w:line="240" w:lineRule="auto"/>
        <w:rPr>
          <w:rFonts w:eastAsia="Times New Roman"/>
          <w:color w:val="000000"/>
          <w:sz w:val="24"/>
          <w:szCs w:val="24"/>
        </w:rPr>
      </w:pPr>
    </w:p>
    <w:p w:rsidR="0047619E" w:rsidRDefault="00FF4A78" w:rsidP="0032149B">
      <w:pPr>
        <w:spacing w:after="0" w:line="240" w:lineRule="auto"/>
        <w:rPr>
          <w:rFonts w:eastAsia="Times New Roman"/>
          <w:color w:val="000000"/>
          <w:sz w:val="24"/>
          <w:szCs w:val="24"/>
        </w:rPr>
      </w:pPr>
      <w:r>
        <w:rPr>
          <w:rFonts w:eastAsia="Times New Roman"/>
          <w:color w:val="000000"/>
          <w:sz w:val="24"/>
          <w:szCs w:val="24"/>
        </w:rPr>
        <w:t>Also</w:t>
      </w:r>
      <w:bookmarkStart w:id="0" w:name="_GoBack"/>
      <w:bookmarkEnd w:id="0"/>
      <w:r w:rsidR="0047619E">
        <w:rPr>
          <w:rFonts w:eastAsia="Times New Roman"/>
          <w:color w:val="000000"/>
          <w:sz w:val="24"/>
          <w:szCs w:val="24"/>
        </w:rPr>
        <w:t xml:space="preserve">, the authors would thank the reviewer for his/her minor comments </w:t>
      </w:r>
      <w:r w:rsidR="00B343EE">
        <w:rPr>
          <w:rFonts w:eastAsia="Times New Roman"/>
          <w:color w:val="000000"/>
          <w:sz w:val="24"/>
          <w:szCs w:val="24"/>
        </w:rPr>
        <w:t>and changes in the text have been addressed, according reviewer’s suggestion.</w:t>
      </w:r>
    </w:p>
    <w:sectPr w:rsidR="004761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D7"/>
    <w:rsid w:val="00000ECB"/>
    <w:rsid w:val="00003F62"/>
    <w:rsid w:val="0000749D"/>
    <w:rsid w:val="000279E8"/>
    <w:rsid w:val="00030E07"/>
    <w:rsid w:val="000326B7"/>
    <w:rsid w:val="0003384E"/>
    <w:rsid w:val="00041EA5"/>
    <w:rsid w:val="00051C78"/>
    <w:rsid w:val="00062D55"/>
    <w:rsid w:val="00065FA9"/>
    <w:rsid w:val="0007402A"/>
    <w:rsid w:val="00092D0B"/>
    <w:rsid w:val="00095664"/>
    <w:rsid w:val="00097E41"/>
    <w:rsid w:val="000B4AF5"/>
    <w:rsid w:val="000D5F14"/>
    <w:rsid w:val="000E0333"/>
    <w:rsid w:val="000F138C"/>
    <w:rsid w:val="000F6CE6"/>
    <w:rsid w:val="000F6DAA"/>
    <w:rsid w:val="00102A74"/>
    <w:rsid w:val="0012454F"/>
    <w:rsid w:val="00134F84"/>
    <w:rsid w:val="001424C0"/>
    <w:rsid w:val="0015477A"/>
    <w:rsid w:val="00155163"/>
    <w:rsid w:val="00165E64"/>
    <w:rsid w:val="001755BF"/>
    <w:rsid w:val="0018155A"/>
    <w:rsid w:val="001835FE"/>
    <w:rsid w:val="001A3E7B"/>
    <w:rsid w:val="001A6C14"/>
    <w:rsid w:val="001B0D10"/>
    <w:rsid w:val="001B2BF5"/>
    <w:rsid w:val="001E5A55"/>
    <w:rsid w:val="001F0B16"/>
    <w:rsid w:val="001F6DA6"/>
    <w:rsid w:val="00200389"/>
    <w:rsid w:val="00203310"/>
    <w:rsid w:val="00205B8F"/>
    <w:rsid w:val="002078B7"/>
    <w:rsid w:val="00215D99"/>
    <w:rsid w:val="00224AB9"/>
    <w:rsid w:val="00234F9D"/>
    <w:rsid w:val="00254EB3"/>
    <w:rsid w:val="00256236"/>
    <w:rsid w:val="00271058"/>
    <w:rsid w:val="0027383D"/>
    <w:rsid w:val="002A2567"/>
    <w:rsid w:val="002B0325"/>
    <w:rsid w:val="002C55CA"/>
    <w:rsid w:val="002D039E"/>
    <w:rsid w:val="002D4486"/>
    <w:rsid w:val="002E22B4"/>
    <w:rsid w:val="002E634C"/>
    <w:rsid w:val="002F2164"/>
    <w:rsid w:val="002F30C6"/>
    <w:rsid w:val="002F66D2"/>
    <w:rsid w:val="00310398"/>
    <w:rsid w:val="0031281A"/>
    <w:rsid w:val="00314002"/>
    <w:rsid w:val="00315540"/>
    <w:rsid w:val="00316188"/>
    <w:rsid w:val="0032149B"/>
    <w:rsid w:val="0035224B"/>
    <w:rsid w:val="00363779"/>
    <w:rsid w:val="00366CC1"/>
    <w:rsid w:val="00370F7A"/>
    <w:rsid w:val="00373FF2"/>
    <w:rsid w:val="003777BA"/>
    <w:rsid w:val="00377BC3"/>
    <w:rsid w:val="003A71B6"/>
    <w:rsid w:val="003B174E"/>
    <w:rsid w:val="003B3239"/>
    <w:rsid w:val="003C5D81"/>
    <w:rsid w:val="003C6DF9"/>
    <w:rsid w:val="00414097"/>
    <w:rsid w:val="004148BC"/>
    <w:rsid w:val="0042117D"/>
    <w:rsid w:val="0044137D"/>
    <w:rsid w:val="00442058"/>
    <w:rsid w:val="00443E9A"/>
    <w:rsid w:val="0044552B"/>
    <w:rsid w:val="00462E82"/>
    <w:rsid w:val="00463280"/>
    <w:rsid w:val="00463303"/>
    <w:rsid w:val="004750C0"/>
    <w:rsid w:val="0047619E"/>
    <w:rsid w:val="00482535"/>
    <w:rsid w:val="004A77AF"/>
    <w:rsid w:val="004B07B2"/>
    <w:rsid w:val="004F05DE"/>
    <w:rsid w:val="004F07DB"/>
    <w:rsid w:val="004F0FBC"/>
    <w:rsid w:val="004F3B5A"/>
    <w:rsid w:val="005033DE"/>
    <w:rsid w:val="00505CDC"/>
    <w:rsid w:val="00517B20"/>
    <w:rsid w:val="00537788"/>
    <w:rsid w:val="005429C0"/>
    <w:rsid w:val="005852B5"/>
    <w:rsid w:val="00590CED"/>
    <w:rsid w:val="00591FCC"/>
    <w:rsid w:val="00592473"/>
    <w:rsid w:val="005A1925"/>
    <w:rsid w:val="005A29FC"/>
    <w:rsid w:val="005E21F4"/>
    <w:rsid w:val="005E5869"/>
    <w:rsid w:val="005F04A6"/>
    <w:rsid w:val="005F5070"/>
    <w:rsid w:val="005F50ED"/>
    <w:rsid w:val="00604BFD"/>
    <w:rsid w:val="006577CF"/>
    <w:rsid w:val="00683BF4"/>
    <w:rsid w:val="006A1A19"/>
    <w:rsid w:val="006A49C7"/>
    <w:rsid w:val="006A5C49"/>
    <w:rsid w:val="006A6E7D"/>
    <w:rsid w:val="006C03C1"/>
    <w:rsid w:val="006C42CE"/>
    <w:rsid w:val="006C67F9"/>
    <w:rsid w:val="006E23C3"/>
    <w:rsid w:val="006E283A"/>
    <w:rsid w:val="006E5386"/>
    <w:rsid w:val="006F20CF"/>
    <w:rsid w:val="00707E2A"/>
    <w:rsid w:val="0071316D"/>
    <w:rsid w:val="0072675C"/>
    <w:rsid w:val="0073097B"/>
    <w:rsid w:val="00753D2F"/>
    <w:rsid w:val="00755631"/>
    <w:rsid w:val="00755CF7"/>
    <w:rsid w:val="0076608F"/>
    <w:rsid w:val="0076638F"/>
    <w:rsid w:val="00766BCD"/>
    <w:rsid w:val="00767EDA"/>
    <w:rsid w:val="007753E8"/>
    <w:rsid w:val="0078684C"/>
    <w:rsid w:val="0079566E"/>
    <w:rsid w:val="007961E6"/>
    <w:rsid w:val="007A3961"/>
    <w:rsid w:val="007A7A4F"/>
    <w:rsid w:val="007B16AB"/>
    <w:rsid w:val="007B4939"/>
    <w:rsid w:val="007D196C"/>
    <w:rsid w:val="007D3E64"/>
    <w:rsid w:val="007D79CE"/>
    <w:rsid w:val="00823C84"/>
    <w:rsid w:val="00826118"/>
    <w:rsid w:val="00832144"/>
    <w:rsid w:val="00832A20"/>
    <w:rsid w:val="00837D21"/>
    <w:rsid w:val="00883ADC"/>
    <w:rsid w:val="008A6784"/>
    <w:rsid w:val="008D2081"/>
    <w:rsid w:val="008D7807"/>
    <w:rsid w:val="008F72DF"/>
    <w:rsid w:val="0090450A"/>
    <w:rsid w:val="00910414"/>
    <w:rsid w:val="009235F7"/>
    <w:rsid w:val="00952544"/>
    <w:rsid w:val="0098747F"/>
    <w:rsid w:val="009904A1"/>
    <w:rsid w:val="00997024"/>
    <w:rsid w:val="009B5048"/>
    <w:rsid w:val="009C667F"/>
    <w:rsid w:val="009D4262"/>
    <w:rsid w:val="009E3EE0"/>
    <w:rsid w:val="009F0CA1"/>
    <w:rsid w:val="00A01998"/>
    <w:rsid w:val="00A2548C"/>
    <w:rsid w:val="00A40C6D"/>
    <w:rsid w:val="00A40F00"/>
    <w:rsid w:val="00A5743E"/>
    <w:rsid w:val="00A61F04"/>
    <w:rsid w:val="00A71170"/>
    <w:rsid w:val="00A73456"/>
    <w:rsid w:val="00A76960"/>
    <w:rsid w:val="00A82DD7"/>
    <w:rsid w:val="00AA1CE2"/>
    <w:rsid w:val="00AB3225"/>
    <w:rsid w:val="00AC10DE"/>
    <w:rsid w:val="00AC2BC9"/>
    <w:rsid w:val="00AC4D2D"/>
    <w:rsid w:val="00AE2DF2"/>
    <w:rsid w:val="00AE34F3"/>
    <w:rsid w:val="00AE792E"/>
    <w:rsid w:val="00B03275"/>
    <w:rsid w:val="00B07BB0"/>
    <w:rsid w:val="00B11C9E"/>
    <w:rsid w:val="00B17AD5"/>
    <w:rsid w:val="00B2369C"/>
    <w:rsid w:val="00B343EE"/>
    <w:rsid w:val="00B41F76"/>
    <w:rsid w:val="00B42702"/>
    <w:rsid w:val="00B610BA"/>
    <w:rsid w:val="00B62987"/>
    <w:rsid w:val="00B7034B"/>
    <w:rsid w:val="00B90C2C"/>
    <w:rsid w:val="00B97D7D"/>
    <w:rsid w:val="00BA1DF2"/>
    <w:rsid w:val="00BA6EA6"/>
    <w:rsid w:val="00BB2BE8"/>
    <w:rsid w:val="00BB6940"/>
    <w:rsid w:val="00BE32D8"/>
    <w:rsid w:val="00BE762C"/>
    <w:rsid w:val="00BF4D7E"/>
    <w:rsid w:val="00BF73B9"/>
    <w:rsid w:val="00C511E6"/>
    <w:rsid w:val="00C623C4"/>
    <w:rsid w:val="00C87D6E"/>
    <w:rsid w:val="00CB440B"/>
    <w:rsid w:val="00CD04C4"/>
    <w:rsid w:val="00CD49B7"/>
    <w:rsid w:val="00CE0ED1"/>
    <w:rsid w:val="00CE1A99"/>
    <w:rsid w:val="00CF275E"/>
    <w:rsid w:val="00D04AE9"/>
    <w:rsid w:val="00D1228E"/>
    <w:rsid w:val="00D43049"/>
    <w:rsid w:val="00D629B0"/>
    <w:rsid w:val="00D66383"/>
    <w:rsid w:val="00D724D7"/>
    <w:rsid w:val="00D7337D"/>
    <w:rsid w:val="00D90611"/>
    <w:rsid w:val="00D91A44"/>
    <w:rsid w:val="00DA0296"/>
    <w:rsid w:val="00DD7029"/>
    <w:rsid w:val="00E038DE"/>
    <w:rsid w:val="00E03B6D"/>
    <w:rsid w:val="00E37433"/>
    <w:rsid w:val="00E426DE"/>
    <w:rsid w:val="00E613B6"/>
    <w:rsid w:val="00E94229"/>
    <w:rsid w:val="00E94FE0"/>
    <w:rsid w:val="00EB0998"/>
    <w:rsid w:val="00EC4B19"/>
    <w:rsid w:val="00EC6937"/>
    <w:rsid w:val="00ED0373"/>
    <w:rsid w:val="00ED2A68"/>
    <w:rsid w:val="00ED5108"/>
    <w:rsid w:val="00EE1937"/>
    <w:rsid w:val="00EF350D"/>
    <w:rsid w:val="00EF44A7"/>
    <w:rsid w:val="00F113DD"/>
    <w:rsid w:val="00F11F91"/>
    <w:rsid w:val="00F32D5D"/>
    <w:rsid w:val="00F36F07"/>
    <w:rsid w:val="00F46695"/>
    <w:rsid w:val="00F558AF"/>
    <w:rsid w:val="00F66E56"/>
    <w:rsid w:val="00F839C2"/>
    <w:rsid w:val="00F95367"/>
    <w:rsid w:val="00FA48C1"/>
    <w:rsid w:val="00FC75DD"/>
    <w:rsid w:val="00FE1114"/>
    <w:rsid w:val="00FF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8B858-4D00-4367-BF9B-11DE5E83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label2">
    <w:name w:val="table__caption-label2"/>
    <w:basedOn w:val="DefaultParagraphFont"/>
    <w:rsid w:val="00EC4B19"/>
    <w:rPr>
      <w:b/>
      <w:bCs/>
    </w:rPr>
  </w:style>
  <w:style w:type="character" w:styleId="Hyperlink">
    <w:name w:val="Hyperlink"/>
    <w:basedOn w:val="DefaultParagraphFont"/>
    <w:uiPriority w:val="99"/>
    <w:semiHidden/>
    <w:unhideWhenUsed/>
    <w:rsid w:val="00142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73698">
      <w:bodyDiv w:val="1"/>
      <w:marLeft w:val="0"/>
      <w:marRight w:val="0"/>
      <w:marTop w:val="0"/>
      <w:marBottom w:val="0"/>
      <w:divBdr>
        <w:top w:val="none" w:sz="0" w:space="0" w:color="auto"/>
        <w:left w:val="none" w:sz="0" w:space="0" w:color="auto"/>
        <w:bottom w:val="none" w:sz="0" w:space="0" w:color="auto"/>
        <w:right w:val="none" w:sz="0" w:space="0" w:color="auto"/>
      </w:divBdr>
    </w:div>
    <w:div w:id="1803575313">
      <w:bodyDiv w:val="1"/>
      <w:marLeft w:val="0"/>
      <w:marRight w:val="0"/>
      <w:marTop w:val="0"/>
      <w:marBottom w:val="0"/>
      <w:divBdr>
        <w:top w:val="none" w:sz="0" w:space="0" w:color="auto"/>
        <w:left w:val="none" w:sz="0" w:space="0" w:color="auto"/>
        <w:bottom w:val="none" w:sz="0" w:space="0" w:color="auto"/>
        <w:right w:val="none" w:sz="0" w:space="0" w:color="auto"/>
      </w:divBdr>
      <w:divsChild>
        <w:div w:id="615061041">
          <w:marLeft w:val="0"/>
          <w:marRight w:val="0"/>
          <w:marTop w:val="0"/>
          <w:marBottom w:val="0"/>
          <w:divBdr>
            <w:top w:val="none" w:sz="0" w:space="0" w:color="auto"/>
            <w:left w:val="none" w:sz="0" w:space="0" w:color="auto"/>
            <w:bottom w:val="none" w:sz="0" w:space="0" w:color="auto"/>
            <w:right w:val="none" w:sz="0" w:space="0" w:color="auto"/>
          </w:divBdr>
          <w:divsChild>
            <w:div w:id="1232544167">
              <w:marLeft w:val="0"/>
              <w:marRight w:val="0"/>
              <w:marTop w:val="0"/>
              <w:marBottom w:val="0"/>
              <w:divBdr>
                <w:top w:val="none" w:sz="0" w:space="0" w:color="auto"/>
                <w:left w:val="none" w:sz="0" w:space="0" w:color="auto"/>
                <w:bottom w:val="none" w:sz="0" w:space="0" w:color="auto"/>
                <w:right w:val="none" w:sz="0" w:space="0" w:color="auto"/>
              </w:divBdr>
              <w:divsChild>
                <w:div w:id="1293512627">
                  <w:marLeft w:val="240"/>
                  <w:marRight w:val="240"/>
                  <w:marTop w:val="0"/>
                  <w:marBottom w:val="0"/>
                  <w:divBdr>
                    <w:top w:val="none" w:sz="0" w:space="0" w:color="auto"/>
                    <w:left w:val="none" w:sz="0" w:space="0" w:color="auto"/>
                    <w:bottom w:val="none" w:sz="0" w:space="0" w:color="auto"/>
                    <w:right w:val="none" w:sz="0" w:space="0" w:color="auto"/>
                  </w:divBdr>
                  <w:divsChild>
                    <w:div w:id="1264722681">
                      <w:marLeft w:val="0"/>
                      <w:marRight w:val="0"/>
                      <w:marTop w:val="0"/>
                      <w:marBottom w:val="0"/>
                      <w:divBdr>
                        <w:top w:val="none" w:sz="0" w:space="0" w:color="auto"/>
                        <w:left w:val="none" w:sz="0" w:space="0" w:color="auto"/>
                        <w:bottom w:val="none" w:sz="0" w:space="0" w:color="auto"/>
                        <w:right w:val="none" w:sz="0" w:space="0" w:color="auto"/>
                      </w:divBdr>
                      <w:divsChild>
                        <w:div w:id="4333285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140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pubmed/?term=Comparison+of+Reprogramming+Efficiency+Between+Transduction+of+Reprogramming+Factors%2C+Cell%E2%80%93Cell+Fusion%2C+and+Cytoplast+F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vmeraviglia</dc:creator>
  <cp:keywords/>
  <dc:description/>
  <cp:lastModifiedBy>vmeraviglia</cp:lastModifiedBy>
  <cp:revision>43</cp:revision>
  <dcterms:created xsi:type="dcterms:W3CDTF">2014-12-17T08:36:00Z</dcterms:created>
  <dcterms:modified xsi:type="dcterms:W3CDTF">2014-12-17T17:08:00Z</dcterms:modified>
</cp:coreProperties>
</file>