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67D" w:rsidRPr="00024AA2" w:rsidRDefault="00A4167D" w:rsidP="00A4167D">
      <w:r w:rsidRPr="00024AA2">
        <w:t xml:space="preserve">Dear </w:t>
      </w:r>
      <w:proofErr w:type="spellStart"/>
      <w:r w:rsidR="00514741">
        <w:t>JoVE</w:t>
      </w:r>
      <w:proofErr w:type="spellEnd"/>
      <w:r w:rsidR="00514741">
        <w:t xml:space="preserve"> editors</w:t>
      </w:r>
      <w:r w:rsidRPr="00024AA2">
        <w:t>,</w:t>
      </w:r>
    </w:p>
    <w:p w:rsidR="00A4167D" w:rsidRPr="00024AA2" w:rsidRDefault="00514741" w:rsidP="00A4167D">
      <w:r>
        <w:t xml:space="preserve">Thank you for editorially reviewing </w:t>
      </w:r>
      <w:r w:rsidR="00A4167D" w:rsidRPr="00024AA2">
        <w:t>our manuscript JoVE52425 'Physiology Lab Demonstration: Renal Function in a Rat'.</w:t>
      </w:r>
    </w:p>
    <w:p w:rsidR="00514741" w:rsidRPr="00024AA2" w:rsidRDefault="00514741" w:rsidP="00A4167D">
      <w:r>
        <w:t xml:space="preserve">We have addressed your comments below.   We have </w:t>
      </w:r>
      <w:r w:rsidR="00A4167D" w:rsidRPr="00024AA2">
        <w:t>us</w:t>
      </w:r>
      <w:r>
        <w:t>ed</w:t>
      </w:r>
      <w:r w:rsidR="00A4167D" w:rsidRPr="00024AA2">
        <w:t xml:space="preserve"> the "track-changes" function in Microsoft Word </w:t>
      </w:r>
      <w:r>
        <w:t xml:space="preserve">to identify all of </w:t>
      </w:r>
      <w:r w:rsidR="00A4167D" w:rsidRPr="00024AA2">
        <w:t xml:space="preserve">our manuscript edits. </w:t>
      </w:r>
      <w:r>
        <w:t xml:space="preserve"> We have also</w:t>
      </w:r>
      <w:r w:rsidR="00A4167D" w:rsidRPr="00024AA2">
        <w:t xml:space="preserve"> upload</w:t>
      </w:r>
      <w:r>
        <w:t>ed</w:t>
      </w:r>
      <w:r w:rsidR="00A4167D" w:rsidRPr="00024AA2">
        <w:t xml:space="preserve"> </w:t>
      </w:r>
      <w:r>
        <w:t>this document labeled, ‘Response to Editor’s Comments”.  Thank you for your comments</w:t>
      </w:r>
      <w:r w:rsidR="00A4167D" w:rsidRPr="00024AA2">
        <w:t>.</w:t>
      </w:r>
      <w:r>
        <w:t xml:space="preserve">  We are confident that your suggestions for revisions have significantly improved the quality of our submitted manuscript.</w:t>
      </w:r>
    </w:p>
    <w:p w:rsidR="00A4167D" w:rsidRPr="00024AA2" w:rsidRDefault="00A4167D" w:rsidP="00A4167D">
      <w:r w:rsidRPr="00024AA2">
        <w:t>Editorial comments:</w:t>
      </w:r>
    </w:p>
    <w:p w:rsidR="00A4167D" w:rsidRPr="00024AA2" w:rsidRDefault="00A4167D" w:rsidP="00A4167D">
      <w:proofErr w:type="gramStart"/>
      <w:r w:rsidRPr="00024AA2">
        <w:t>1.Please</w:t>
      </w:r>
      <w:proofErr w:type="gramEnd"/>
      <w:r w:rsidRPr="00024AA2">
        <w:t xml:space="preserve"> state the goal of your protocol in the Short abstract.</w:t>
      </w:r>
    </w:p>
    <w:p w:rsidR="00AE7080" w:rsidRPr="00024AA2" w:rsidRDefault="00AE7080" w:rsidP="00A4167D">
      <w:r w:rsidRPr="00024AA2">
        <w:rPr>
          <w:b/>
        </w:rPr>
        <w:t xml:space="preserve">Response: </w:t>
      </w:r>
      <w:r w:rsidRPr="00024AA2">
        <w:t xml:space="preserve"> The Short Abstract has been revised to “Assessing renal function is critical in evaluating the renal effects of drugs and disease.  The purpose of this protocol is to demonstrate the principles and techniques for measuring and calculating glomerular filtration rate, urine flow rate, and excretion of sodium and potassium a presented as a hands-on teaching laboratory.</w:t>
      </w:r>
    </w:p>
    <w:p w:rsidR="00A4167D" w:rsidRPr="00024AA2" w:rsidRDefault="00A4167D" w:rsidP="00A4167D">
      <w:proofErr w:type="gramStart"/>
      <w:r w:rsidRPr="00024AA2">
        <w:t>2.Please</w:t>
      </w:r>
      <w:proofErr w:type="gramEnd"/>
      <w:r w:rsidRPr="00024AA2">
        <w:t xml:space="preserve"> specify the pore size of the filter in step 1.3 and please remove the word “Millipore”.</w:t>
      </w:r>
    </w:p>
    <w:p w:rsidR="00585458" w:rsidRPr="00024AA2" w:rsidRDefault="00585458" w:rsidP="00A4167D">
      <w:r w:rsidRPr="00024AA2">
        <w:rPr>
          <w:b/>
        </w:rPr>
        <w:t>Response</w:t>
      </w:r>
      <w:r w:rsidRPr="00024AA2">
        <w:t>:  The pore size has been included and the word “Millipore” has been removed from the revised manuscript.</w:t>
      </w:r>
    </w:p>
    <w:p w:rsidR="00A4167D" w:rsidRPr="00024AA2" w:rsidRDefault="00A4167D" w:rsidP="00A4167D">
      <w:proofErr w:type="gramStart"/>
      <w:r w:rsidRPr="00024AA2">
        <w:t>3.Please</w:t>
      </w:r>
      <w:proofErr w:type="gramEnd"/>
      <w:r w:rsidRPr="00024AA2">
        <w:t xml:space="preserve"> specify the dose of </w:t>
      </w:r>
      <w:proofErr w:type="spellStart"/>
      <w:r w:rsidRPr="00024AA2">
        <w:t>isoflurane</w:t>
      </w:r>
      <w:proofErr w:type="spellEnd"/>
      <w:r w:rsidRPr="00024AA2">
        <w:t xml:space="preserve"> in step 2.1.</w:t>
      </w:r>
    </w:p>
    <w:p w:rsidR="00585458" w:rsidRPr="00024AA2" w:rsidRDefault="00585458" w:rsidP="00A4167D">
      <w:proofErr w:type="gramStart"/>
      <w:r w:rsidRPr="00024AA2">
        <w:t>4.Is</w:t>
      </w:r>
      <w:proofErr w:type="gramEnd"/>
      <w:r w:rsidRPr="00024AA2">
        <w:t xml:space="preserve"> the animal secured before cannula implantation? If so please specify.</w:t>
      </w:r>
    </w:p>
    <w:p w:rsidR="00585458" w:rsidRPr="00024AA2" w:rsidRDefault="00585458" w:rsidP="00D6261C">
      <w:pPr>
        <w:spacing w:line="240" w:lineRule="auto"/>
        <w:rPr>
          <w:rFonts w:cs="Times New Roman"/>
        </w:rPr>
      </w:pPr>
      <w:r w:rsidRPr="00024AA2">
        <w:rPr>
          <w:b/>
        </w:rPr>
        <w:t>Response:</w:t>
      </w:r>
      <w:r w:rsidRPr="00024AA2">
        <w:t xml:space="preserve">  In response to comments #3 and #4, Step 2.1 has been revised to, “</w:t>
      </w:r>
      <w:r w:rsidR="00D6261C" w:rsidRPr="00024AA2">
        <w:rPr>
          <w:rFonts w:cs="Times New Roman"/>
        </w:rPr>
        <w:t xml:space="preserve">Induce anesthesia in the rat with 5% </w:t>
      </w:r>
      <w:proofErr w:type="spellStart"/>
      <w:r w:rsidR="00D6261C" w:rsidRPr="00024AA2">
        <w:rPr>
          <w:rFonts w:cs="Times New Roman"/>
        </w:rPr>
        <w:t>isoflurane</w:t>
      </w:r>
      <w:proofErr w:type="spellEnd"/>
      <w:r w:rsidR="00D6261C" w:rsidRPr="00024AA2">
        <w:rPr>
          <w:rFonts w:cs="Times New Roman"/>
        </w:rPr>
        <w:t xml:space="preserve">.  Record body weight and place the rat on a heated surgical platform to maintain 37 °C body temperature.  Gently secure the rat to the platform with laboratory tape over the paws.  Maintain anesthesia with 1.8% </w:t>
      </w:r>
      <w:proofErr w:type="spellStart"/>
      <w:r w:rsidR="00D6261C" w:rsidRPr="00024AA2">
        <w:rPr>
          <w:rFonts w:cs="Times New Roman"/>
        </w:rPr>
        <w:t>isoflurane</w:t>
      </w:r>
      <w:proofErr w:type="spellEnd"/>
      <w:r w:rsidR="00D6261C" w:rsidRPr="00024AA2">
        <w:rPr>
          <w:rFonts w:cs="Times New Roman"/>
        </w:rPr>
        <w:t>.</w:t>
      </w:r>
      <w:r w:rsidRPr="00024AA2">
        <w:t>”</w:t>
      </w:r>
    </w:p>
    <w:p w:rsidR="00A4167D" w:rsidRPr="00024AA2" w:rsidRDefault="00A4167D" w:rsidP="00A4167D">
      <w:proofErr w:type="gramStart"/>
      <w:r w:rsidRPr="00024AA2">
        <w:t>5.Please</w:t>
      </w:r>
      <w:proofErr w:type="gramEnd"/>
      <w:r w:rsidRPr="00024AA2">
        <w:t xml:space="preserve"> write step 2.2 in imperative tense, “Record the blood pressure and heart rate…”.</w:t>
      </w:r>
    </w:p>
    <w:p w:rsidR="00DB6EA4" w:rsidRPr="00024AA2" w:rsidRDefault="00DB6EA4" w:rsidP="00A4167D">
      <w:r w:rsidRPr="00024AA2">
        <w:rPr>
          <w:b/>
        </w:rPr>
        <w:t>Response:</w:t>
      </w:r>
      <w:r w:rsidRPr="00024AA2">
        <w:t xml:space="preserve">  Corrected version: “</w:t>
      </w:r>
      <w:r w:rsidRPr="00024AA2">
        <w:rPr>
          <w:rFonts w:cs="Times New Roman"/>
        </w:rPr>
        <w:t xml:space="preserve">Record blood pressure and heart rate using data acquisition software and display on a computer screen in real-time </w:t>
      </w:r>
      <w:hyperlink w:anchor="_ENREF_5" w:tooltip="Jespersen, 2012 #1816" w:history="1">
        <w:r w:rsidRPr="00024AA2">
          <w:rPr>
            <w:rFonts w:cs="Times New Roman"/>
          </w:rPr>
          <w:fldChar w:fldCharType="begin"/>
        </w:r>
        <w:r w:rsidRPr="00024AA2">
          <w:rPr>
            <w:rFonts w:cs="Times New Roman"/>
          </w:rPr>
          <w:instrText xml:space="preserve"> ADDIN EN.CITE &lt;EndNote&gt;&lt;Cite&gt;&lt;Author&gt;Jespersen&lt;/Author&gt;&lt;Year&gt;2012&lt;/Year&gt;&lt;RecNum&gt;1816&lt;/RecNum&gt;&lt;DisplayText&gt;&lt;style face="superscript"&gt;5&lt;/style&gt;&lt;/DisplayText&gt;&lt;record&gt;&lt;rec-number&gt;1816&lt;/rec-number&gt;&lt;foreign-keys&gt;&lt;key app="EN" db-id="adsa29e260pfsbexdd4pz9v60f55v2fpr05x" timestamp="1402874594"&gt;1816&lt;/key&gt;&lt;/foreign-keys&gt;&lt;ref-type name="Journal Article"&gt;17&lt;/ref-type&gt;&lt;contributors&gt;&lt;authors&gt;&lt;author&gt;Jespersen, B.&lt;/author&gt;&lt;author&gt;Knupp, L.&lt;/author&gt;&lt;author&gt;Northcott, C.A.&lt;/author&gt;&lt;/authors&gt;&lt;/contributors&gt;&lt;titles&gt;&lt;title&gt;Femoral arterial and venous catheterization for blood sampling, drug administration and conscious blood pressure and heart rate measurements&lt;/title&gt;&lt;secondary-title&gt;Journal of Visualized Experiments&lt;/secondary-title&gt;&lt;/titles&gt;&lt;periodical&gt;&lt;full-title&gt;Journal of Visualized Experiments&lt;/full-title&gt;&lt;/periodical&gt;&lt;pages&gt;http://www.jove.com/video/3496/femoral-arterial-venous-catheterization-for-blood-sampling-drug&lt;/pages&gt;&lt;dates&gt;&lt;year&gt;2012&lt;/year&gt;&lt;/dates&gt;&lt;urls&gt;&lt;/urls&gt;&lt;/record&gt;&lt;/Cite&gt;&lt;/EndNote&gt;</w:instrText>
        </w:r>
        <w:r w:rsidRPr="00024AA2">
          <w:rPr>
            <w:rFonts w:cs="Times New Roman"/>
          </w:rPr>
          <w:fldChar w:fldCharType="separate"/>
        </w:r>
        <w:r w:rsidRPr="00024AA2">
          <w:rPr>
            <w:rFonts w:cs="Times New Roman"/>
            <w:noProof/>
            <w:vertAlign w:val="superscript"/>
          </w:rPr>
          <w:t>5</w:t>
        </w:r>
        <w:r w:rsidRPr="00024AA2">
          <w:rPr>
            <w:rFonts w:cs="Times New Roman"/>
          </w:rPr>
          <w:fldChar w:fldCharType="end"/>
        </w:r>
      </w:hyperlink>
      <w:r w:rsidRPr="00024AA2">
        <w:rPr>
          <w:rFonts w:cs="Times New Roman"/>
        </w:rPr>
        <w:t>.</w:t>
      </w:r>
    </w:p>
    <w:p w:rsidR="00A4167D" w:rsidRPr="00024AA2" w:rsidRDefault="00A4167D" w:rsidP="00A4167D">
      <w:proofErr w:type="gramStart"/>
      <w:r w:rsidRPr="00024AA2">
        <w:t>6.Please</w:t>
      </w:r>
      <w:proofErr w:type="gramEnd"/>
      <w:r w:rsidRPr="00024AA2">
        <w:t xml:space="preserve"> write the “Post-Drug sample 1, 2, 3, in a sentence format. </w:t>
      </w:r>
    </w:p>
    <w:p w:rsidR="00DB6EA4" w:rsidRPr="00024AA2" w:rsidRDefault="00DB6EA4" w:rsidP="00DB6EA4">
      <w:pPr>
        <w:spacing w:line="240" w:lineRule="auto"/>
      </w:pPr>
      <w:r w:rsidRPr="00024AA2">
        <w:rPr>
          <w:b/>
        </w:rPr>
        <w:t>Response:</w:t>
      </w:r>
      <w:r w:rsidRPr="00024AA2">
        <w:t xml:space="preserve">  Corrected version: </w:t>
      </w:r>
    </w:p>
    <w:p w:rsidR="00DB6EA4" w:rsidRPr="00024AA2" w:rsidRDefault="00DB6EA4" w:rsidP="00DB6EA4">
      <w:pPr>
        <w:spacing w:line="240" w:lineRule="auto"/>
        <w:rPr>
          <w:rFonts w:cs="Times New Roman"/>
        </w:rPr>
      </w:pPr>
      <w:r w:rsidRPr="00024AA2">
        <w:rPr>
          <w:rFonts w:cs="Times New Roman"/>
        </w:rPr>
        <w:t>Collect Post-Drug Sample 1 five minutes after furosemide.</w:t>
      </w:r>
    </w:p>
    <w:p w:rsidR="00DB6EA4" w:rsidRPr="00024AA2" w:rsidRDefault="00DB6EA4" w:rsidP="00DB6EA4">
      <w:pPr>
        <w:spacing w:line="240" w:lineRule="auto"/>
        <w:rPr>
          <w:rFonts w:cs="Times New Roman"/>
        </w:rPr>
      </w:pPr>
      <w:r w:rsidRPr="00024AA2">
        <w:rPr>
          <w:rFonts w:cs="Times New Roman"/>
        </w:rPr>
        <w:t>Collect Post-Drug Sample 2 ten minutes after furosemide.</w:t>
      </w:r>
    </w:p>
    <w:p w:rsidR="00DB6EA4" w:rsidRPr="00024AA2" w:rsidRDefault="00DB6EA4" w:rsidP="00DB6EA4">
      <w:pPr>
        <w:spacing w:line="240" w:lineRule="auto"/>
        <w:rPr>
          <w:rFonts w:cs="Times New Roman"/>
        </w:rPr>
      </w:pPr>
      <w:r w:rsidRPr="00024AA2">
        <w:rPr>
          <w:rFonts w:cs="Times New Roman"/>
        </w:rPr>
        <w:t>Collect Post-Drug 3 fifteen minutes after furosemide.</w:t>
      </w:r>
    </w:p>
    <w:p w:rsidR="00DB6EA4" w:rsidRPr="00024AA2" w:rsidRDefault="00DB6EA4" w:rsidP="00A4167D"/>
    <w:p w:rsidR="00A4167D" w:rsidRPr="00024AA2" w:rsidRDefault="00A4167D" w:rsidP="00A4167D">
      <w:proofErr w:type="gramStart"/>
      <w:r w:rsidRPr="00024AA2">
        <w:lastRenderedPageBreak/>
        <w:t>7.Please</w:t>
      </w:r>
      <w:proofErr w:type="gramEnd"/>
      <w:r w:rsidRPr="00024AA2">
        <w:t xml:space="preserve"> write step 4.1 in imperative tense. “Measure…”, “Centrifuge…” Additionally please specify the centrifugation speed in </w:t>
      </w:r>
      <w:proofErr w:type="gramStart"/>
      <w:r w:rsidRPr="00024AA2">
        <w:t>“ x</w:t>
      </w:r>
      <w:proofErr w:type="gramEnd"/>
      <w:r w:rsidRPr="00024AA2">
        <w:t xml:space="preserve"> G” and the time. </w:t>
      </w:r>
    </w:p>
    <w:p w:rsidR="00DB6EA4" w:rsidRPr="00024AA2" w:rsidRDefault="00DB6EA4" w:rsidP="00A4167D">
      <w:r w:rsidRPr="00024AA2">
        <w:rPr>
          <w:b/>
        </w:rPr>
        <w:t>Response:</w:t>
      </w:r>
      <w:r w:rsidRPr="00024AA2">
        <w:t xml:space="preserve">  </w:t>
      </w:r>
      <w:r w:rsidR="00AE310A" w:rsidRPr="00024AA2">
        <w:t>Corrected version:  “</w:t>
      </w:r>
      <w:r w:rsidR="00AE310A" w:rsidRPr="00024AA2">
        <w:rPr>
          <w:rFonts w:cs="Times New Roman"/>
        </w:rPr>
        <w:t xml:space="preserve">Measure urine volume gravimetrically with a digital scale. </w:t>
      </w:r>
      <w:proofErr w:type="gramStart"/>
      <w:r w:rsidR="00AE310A" w:rsidRPr="00024AA2">
        <w:rPr>
          <w:rFonts w:cs="Times New Roman"/>
        </w:rPr>
        <w:t>Centrifuge whole blood samples with a table-top centrifuge (18,000 x G) to separate plasma.</w:t>
      </w:r>
      <w:proofErr w:type="gramEnd"/>
      <w:r w:rsidR="00AE310A" w:rsidRPr="00024AA2">
        <w:rPr>
          <w:rFonts w:cs="Times New Roman"/>
        </w:rPr>
        <w:t xml:space="preserve"> Transfer plasma samples to small labeled vials.</w:t>
      </w:r>
    </w:p>
    <w:p w:rsidR="00A4167D" w:rsidRPr="00024AA2" w:rsidRDefault="00A4167D" w:rsidP="00A4167D">
      <w:proofErr w:type="gramStart"/>
      <w:r w:rsidRPr="00024AA2">
        <w:t>8.Please</w:t>
      </w:r>
      <w:proofErr w:type="gramEnd"/>
      <w:r w:rsidRPr="00024AA2">
        <w:t xml:space="preserve"> mention step 4.2 in imperative tense. “Analyze Na and K concentrations</w:t>
      </w:r>
      <w:proofErr w:type="gramStart"/>
      <w:r w:rsidRPr="00024AA2">
        <w:t>..”</w:t>
      </w:r>
      <w:proofErr w:type="gramEnd"/>
    </w:p>
    <w:p w:rsidR="00AE310A" w:rsidRPr="00024AA2" w:rsidRDefault="00AE310A" w:rsidP="00A4167D">
      <w:r w:rsidRPr="00024AA2">
        <w:rPr>
          <w:b/>
        </w:rPr>
        <w:t>Response:</w:t>
      </w:r>
      <w:r w:rsidRPr="00024AA2">
        <w:t xml:space="preserve">  Corrected version:  “</w:t>
      </w:r>
      <w:r w:rsidRPr="00024AA2">
        <w:rPr>
          <w:rFonts w:cs="Times New Roman"/>
        </w:rPr>
        <w:t>Analyze Na and K concentrations in urine and plasma samples with sodium/potassium analyzer.”</w:t>
      </w:r>
    </w:p>
    <w:p w:rsidR="00A4167D" w:rsidRPr="00024AA2" w:rsidRDefault="00A4167D" w:rsidP="00A4167D">
      <w:proofErr w:type="gramStart"/>
      <w:r w:rsidRPr="00024AA2">
        <w:t>9.Please</w:t>
      </w:r>
      <w:proofErr w:type="gramEnd"/>
      <w:r w:rsidRPr="00024AA2">
        <w:t xml:space="preserve"> split step 4.3 in to smaller steps such that each step contains only two to three action items per step.</w:t>
      </w:r>
    </w:p>
    <w:p w:rsidR="005B13A7" w:rsidRPr="00024AA2" w:rsidRDefault="005B13A7" w:rsidP="00A4167D">
      <w:bookmarkStart w:id="0" w:name="_GoBack"/>
      <w:r w:rsidRPr="00DF51A0">
        <w:rPr>
          <w:b/>
        </w:rPr>
        <w:t>Response</w:t>
      </w:r>
      <w:bookmarkEnd w:id="0"/>
      <w:r w:rsidRPr="00024AA2">
        <w:t xml:space="preserve">:  This step has been divided into </w:t>
      </w:r>
      <w:r w:rsidR="00D6261C" w:rsidRPr="00024AA2">
        <w:t>4</w:t>
      </w:r>
      <w:r w:rsidRPr="00024AA2">
        <w:t xml:space="preserve"> smaller steps.</w:t>
      </w:r>
    </w:p>
    <w:p w:rsidR="00D6261C" w:rsidRPr="00024AA2" w:rsidRDefault="00D6261C" w:rsidP="00D6261C">
      <w:pPr>
        <w:spacing w:line="240" w:lineRule="auto"/>
        <w:rPr>
          <w:rFonts w:cs="Times New Roman"/>
        </w:rPr>
      </w:pPr>
      <w:r w:rsidRPr="00024AA2">
        <w:rPr>
          <w:rFonts w:cs="Times New Roman"/>
        </w:rPr>
        <w:t xml:space="preserve">4.4)  Measurement of FITC-inulin in plasma and urine  </w:t>
      </w:r>
    </w:p>
    <w:p w:rsidR="00D6261C" w:rsidRPr="00024AA2" w:rsidRDefault="00D6261C" w:rsidP="00D6261C">
      <w:pPr>
        <w:spacing w:line="240" w:lineRule="auto"/>
        <w:rPr>
          <w:rFonts w:cs="Times New Roman"/>
        </w:rPr>
      </w:pPr>
      <w:proofErr w:type="gramStart"/>
      <w:r w:rsidRPr="00024AA2">
        <w:rPr>
          <w:rFonts w:cs="Times New Roman"/>
        </w:rPr>
        <w:t xml:space="preserve">4.4.1)  Dilute pre-drug urine (from 1:200 to 1:400), and post-drug urine (1:10) with HEPES buffer (500 </w:t>
      </w:r>
      <w:proofErr w:type="spellStart"/>
      <w:r w:rsidRPr="00024AA2">
        <w:rPr>
          <w:rFonts w:cs="Times New Roman"/>
        </w:rPr>
        <w:t>mM</w:t>
      </w:r>
      <w:proofErr w:type="spellEnd"/>
      <w:r w:rsidRPr="00024AA2">
        <w:rPr>
          <w:rFonts w:cs="Times New Roman"/>
        </w:rPr>
        <w:t>, pH 7.4).</w:t>
      </w:r>
      <w:proofErr w:type="gramEnd"/>
      <w:r w:rsidRPr="00024AA2">
        <w:rPr>
          <w:rFonts w:cs="Times New Roman"/>
        </w:rPr>
        <w:t xml:space="preserve">  </w:t>
      </w:r>
    </w:p>
    <w:p w:rsidR="00D6261C" w:rsidRPr="00024AA2" w:rsidRDefault="00D6261C" w:rsidP="00D6261C">
      <w:pPr>
        <w:spacing w:line="240" w:lineRule="auto"/>
        <w:rPr>
          <w:rFonts w:cs="Times New Roman"/>
        </w:rPr>
      </w:pPr>
      <w:r w:rsidRPr="00024AA2">
        <w:rPr>
          <w:rFonts w:cs="Times New Roman"/>
        </w:rPr>
        <w:t xml:space="preserve">4.4.2)  Add 40 </w:t>
      </w:r>
      <w:proofErr w:type="spellStart"/>
      <w:r w:rsidRPr="00024AA2">
        <w:rPr>
          <w:rFonts w:cs="Times New Roman"/>
        </w:rPr>
        <w:t>ul</w:t>
      </w:r>
      <w:proofErr w:type="spellEnd"/>
      <w:r w:rsidRPr="00024AA2">
        <w:rPr>
          <w:rFonts w:cs="Times New Roman"/>
        </w:rPr>
        <w:t xml:space="preserve"> of standard or sample and 60 </w:t>
      </w:r>
      <w:proofErr w:type="spellStart"/>
      <w:r w:rsidRPr="00024AA2">
        <w:rPr>
          <w:rFonts w:cs="Times New Roman"/>
        </w:rPr>
        <w:t>ul</w:t>
      </w:r>
      <w:proofErr w:type="spellEnd"/>
      <w:r w:rsidRPr="00024AA2">
        <w:rPr>
          <w:rFonts w:cs="Times New Roman"/>
        </w:rPr>
        <w:t xml:space="preserve"> of HEPES buffer in a 96 well plate (one sample per well) and allow to mix for 10 minutes while covered with aluminum foil.</w:t>
      </w:r>
    </w:p>
    <w:p w:rsidR="00D6261C" w:rsidRPr="00024AA2" w:rsidRDefault="00D6261C" w:rsidP="00D6261C">
      <w:pPr>
        <w:spacing w:line="240" w:lineRule="auto"/>
        <w:rPr>
          <w:rFonts w:cs="Times New Roman"/>
        </w:rPr>
      </w:pPr>
      <w:r w:rsidRPr="00024AA2">
        <w:rPr>
          <w:rFonts w:cs="Times New Roman"/>
        </w:rPr>
        <w:t xml:space="preserve">4.4.3)   Generate a standard curve for FITC-inulin for concentrations of 6.25, 12.5, 25, 50, 100, 200, 400 </w:t>
      </w:r>
      <w:proofErr w:type="spellStart"/>
      <w:r w:rsidRPr="00024AA2">
        <w:rPr>
          <w:rFonts w:cs="Times New Roman"/>
        </w:rPr>
        <w:t>μg</w:t>
      </w:r>
      <w:proofErr w:type="spellEnd"/>
      <w:r w:rsidRPr="00024AA2">
        <w:rPr>
          <w:rFonts w:cs="Times New Roman"/>
        </w:rPr>
        <w:t xml:space="preserve">/ml (Figure 1).  Determine FITC-inulin fluorescence in samples and standards using a </w:t>
      </w:r>
      <w:proofErr w:type="spellStart"/>
      <w:r w:rsidRPr="00024AA2">
        <w:rPr>
          <w:rFonts w:cs="Times New Roman"/>
        </w:rPr>
        <w:t>microplate</w:t>
      </w:r>
      <w:proofErr w:type="spellEnd"/>
      <w:r w:rsidRPr="00024AA2">
        <w:rPr>
          <w:rFonts w:cs="Times New Roman"/>
        </w:rPr>
        <w:t xml:space="preserve"> reader with excitation and emission wavelengths of 485 and 538 nm, respectively.  </w:t>
      </w:r>
    </w:p>
    <w:p w:rsidR="00D6261C" w:rsidRPr="00024AA2" w:rsidRDefault="00D6261C" w:rsidP="00D6261C">
      <w:pPr>
        <w:spacing w:line="240" w:lineRule="auto"/>
        <w:rPr>
          <w:rFonts w:cs="Times New Roman"/>
        </w:rPr>
      </w:pPr>
      <w:r w:rsidRPr="00024AA2">
        <w:rPr>
          <w:rFonts w:cs="Times New Roman"/>
        </w:rPr>
        <w:t xml:space="preserve">4.4.4)  </w:t>
      </w:r>
      <w:proofErr w:type="gramStart"/>
      <w:r w:rsidRPr="00024AA2">
        <w:rPr>
          <w:rFonts w:cs="Times New Roman"/>
        </w:rPr>
        <w:t>Fit</w:t>
      </w:r>
      <w:proofErr w:type="gramEnd"/>
      <w:r w:rsidRPr="00024AA2">
        <w:rPr>
          <w:rFonts w:cs="Times New Roman"/>
        </w:rPr>
        <w:t xml:space="preserve"> the fluorescent values for the standards to a 4-paramter logistic function regression analysis and the regression function parameters are used to calculate FITC-inulin in plasma and urine samples (Table 1).</w:t>
      </w:r>
    </w:p>
    <w:p w:rsidR="005B13A7" w:rsidRPr="00024AA2" w:rsidRDefault="005B13A7" w:rsidP="00A4167D"/>
    <w:p w:rsidR="00A4167D" w:rsidRPr="00024AA2" w:rsidRDefault="00A4167D" w:rsidP="00A4167D">
      <w:r w:rsidRPr="00024AA2">
        <w:t>10</w:t>
      </w:r>
      <w:proofErr w:type="gramStart"/>
      <w:r w:rsidRPr="00024AA2">
        <w:t>.Please</w:t>
      </w:r>
      <w:proofErr w:type="gramEnd"/>
      <w:r w:rsidRPr="00024AA2">
        <w:t xml:space="preserve"> write section 5 in correct number format. And please define what each of the terms in the formula stand for. </w:t>
      </w:r>
    </w:p>
    <w:p w:rsidR="005B13A7" w:rsidRPr="00024AA2" w:rsidRDefault="005B13A7" w:rsidP="00A4167D">
      <w:r w:rsidRPr="00024AA2">
        <w:rPr>
          <w:b/>
        </w:rPr>
        <w:t>Response</w:t>
      </w:r>
      <w:r w:rsidRPr="00024AA2">
        <w:t>:  Section 5 has been revised to show the correct number format.  All term is the formulas are defined.</w:t>
      </w:r>
    </w:p>
    <w:p w:rsidR="005B13A7" w:rsidRPr="00024AA2" w:rsidRDefault="005B13A7" w:rsidP="005B13A7">
      <w:pPr>
        <w:spacing w:line="240" w:lineRule="auto"/>
        <w:rPr>
          <w:rFonts w:cs="Times New Roman"/>
        </w:rPr>
      </w:pPr>
      <w:r w:rsidRPr="00024AA2">
        <w:rPr>
          <w:rFonts w:cs="Times New Roman"/>
        </w:rPr>
        <w:t>5.  Post-Lab Analysis of Results: Calculations</w:t>
      </w:r>
    </w:p>
    <w:p w:rsidR="005B13A7" w:rsidRPr="00024AA2" w:rsidRDefault="005B13A7" w:rsidP="005B13A7">
      <w:pPr>
        <w:spacing w:line="240" w:lineRule="auto"/>
        <w:contextualSpacing/>
        <w:rPr>
          <w:rFonts w:cs="Times New Roman"/>
        </w:rPr>
      </w:pPr>
      <w:r w:rsidRPr="00024AA2">
        <w:rPr>
          <w:rFonts w:cs="Times New Roman"/>
        </w:rPr>
        <w:t xml:space="preserve">5.1)  Urine Flow Rate (UV; ml/min) = </w:t>
      </w:r>
      <w:r w:rsidRPr="00024AA2">
        <w:rPr>
          <w:rFonts w:cs="Times New Roman"/>
          <w:u w:val="single"/>
        </w:rPr>
        <w:t>volume of urine collected (ml)</w:t>
      </w:r>
    </w:p>
    <w:p w:rsidR="005B13A7" w:rsidRPr="00024AA2" w:rsidRDefault="005B13A7" w:rsidP="005B13A7">
      <w:pPr>
        <w:spacing w:line="240" w:lineRule="auto"/>
        <w:contextualSpacing/>
        <w:rPr>
          <w:rFonts w:cs="Times New Roman"/>
        </w:rPr>
      </w:pPr>
      <w:r w:rsidRPr="00024AA2">
        <w:rPr>
          <w:rFonts w:cs="Times New Roman"/>
        </w:rPr>
        <w:t xml:space="preserve">                                                             </w:t>
      </w:r>
      <w:proofErr w:type="gramStart"/>
      <w:r w:rsidRPr="00024AA2">
        <w:rPr>
          <w:rFonts w:cs="Times New Roman"/>
        </w:rPr>
        <w:t>time</w:t>
      </w:r>
      <w:proofErr w:type="gramEnd"/>
      <w:r w:rsidRPr="00024AA2">
        <w:rPr>
          <w:rFonts w:cs="Times New Roman"/>
        </w:rPr>
        <w:t xml:space="preserve"> of collection (min)</w:t>
      </w:r>
    </w:p>
    <w:p w:rsidR="005B13A7" w:rsidRPr="00024AA2" w:rsidRDefault="005B13A7" w:rsidP="005B13A7">
      <w:pPr>
        <w:spacing w:line="240" w:lineRule="auto"/>
        <w:contextualSpacing/>
        <w:rPr>
          <w:rFonts w:cs="Times New Roman"/>
        </w:rPr>
      </w:pPr>
    </w:p>
    <w:p w:rsidR="005B13A7" w:rsidRPr="00024AA2" w:rsidRDefault="005B13A7" w:rsidP="005B13A7">
      <w:pPr>
        <w:spacing w:line="240" w:lineRule="auto"/>
        <w:contextualSpacing/>
        <w:rPr>
          <w:rFonts w:cs="Times New Roman"/>
        </w:rPr>
      </w:pPr>
      <w:r w:rsidRPr="00024AA2">
        <w:rPr>
          <w:rFonts w:cs="Times New Roman"/>
        </w:rPr>
        <w:t xml:space="preserve">5.2)  Glomerular Filtration Rate (GFR; ml/min) </w:t>
      </w:r>
      <w:r w:rsidRPr="00024AA2">
        <w:rPr>
          <w:rFonts w:cs="Times New Roman"/>
          <w:u w:val="single"/>
        </w:rPr>
        <w:t>= Urine inulin conc. (</w:t>
      </w:r>
      <w:proofErr w:type="spellStart"/>
      <w:r w:rsidRPr="00024AA2">
        <w:rPr>
          <w:rFonts w:cs="Times New Roman"/>
          <w:u w:val="single"/>
        </w:rPr>
        <w:t>μg</w:t>
      </w:r>
      <w:proofErr w:type="spellEnd"/>
      <w:r w:rsidRPr="00024AA2">
        <w:rPr>
          <w:rFonts w:cs="Times New Roman"/>
          <w:u w:val="single"/>
        </w:rPr>
        <w:t>/ml) x UV (ml/min)</w:t>
      </w:r>
    </w:p>
    <w:p w:rsidR="005B13A7" w:rsidRPr="00024AA2" w:rsidRDefault="005B13A7" w:rsidP="005B13A7">
      <w:pPr>
        <w:spacing w:line="240" w:lineRule="auto"/>
        <w:contextualSpacing/>
        <w:rPr>
          <w:rFonts w:cs="Times New Roman"/>
        </w:rPr>
      </w:pPr>
      <w:r w:rsidRPr="00024AA2">
        <w:rPr>
          <w:rFonts w:cs="Times New Roman"/>
        </w:rPr>
        <w:t xml:space="preserve">                                                                                       Plasma inulin conc. (</w:t>
      </w:r>
      <w:proofErr w:type="spellStart"/>
      <w:r w:rsidRPr="00024AA2">
        <w:rPr>
          <w:rFonts w:cs="Times New Roman"/>
        </w:rPr>
        <w:t>μg</w:t>
      </w:r>
      <w:proofErr w:type="spellEnd"/>
      <w:r w:rsidRPr="00024AA2">
        <w:rPr>
          <w:rFonts w:cs="Times New Roman"/>
        </w:rPr>
        <w:t>/ml)</w:t>
      </w:r>
    </w:p>
    <w:p w:rsidR="005B13A7" w:rsidRPr="00024AA2" w:rsidRDefault="005B13A7" w:rsidP="005B13A7">
      <w:pPr>
        <w:spacing w:line="240" w:lineRule="auto"/>
        <w:contextualSpacing/>
        <w:rPr>
          <w:rFonts w:cs="Times New Roman"/>
        </w:rPr>
      </w:pPr>
    </w:p>
    <w:p w:rsidR="005B13A7" w:rsidRPr="00024AA2" w:rsidRDefault="005B13A7" w:rsidP="005B13A7">
      <w:pPr>
        <w:spacing w:line="240" w:lineRule="auto"/>
        <w:contextualSpacing/>
        <w:rPr>
          <w:rFonts w:cs="Times New Roman"/>
        </w:rPr>
      </w:pPr>
      <w:r w:rsidRPr="00024AA2">
        <w:rPr>
          <w:rFonts w:cs="Times New Roman"/>
        </w:rPr>
        <w:lastRenderedPageBreak/>
        <w:t>5.3)  Filtered Sodium Load (</w:t>
      </w:r>
      <w:proofErr w:type="spellStart"/>
      <w:r w:rsidRPr="00024AA2">
        <w:rPr>
          <w:rFonts w:cs="Times New Roman"/>
        </w:rPr>
        <w:t>uM</w:t>
      </w:r>
      <w:proofErr w:type="spellEnd"/>
      <w:r w:rsidRPr="00024AA2">
        <w:rPr>
          <w:rFonts w:cs="Times New Roman"/>
        </w:rPr>
        <w:t>/min) = Plasma sodium concentration (</w:t>
      </w:r>
      <w:proofErr w:type="spellStart"/>
      <w:r w:rsidRPr="00024AA2">
        <w:rPr>
          <w:rFonts w:cs="Times New Roman"/>
        </w:rPr>
        <w:t>μM</w:t>
      </w:r>
      <w:proofErr w:type="spellEnd"/>
      <w:r w:rsidRPr="00024AA2">
        <w:rPr>
          <w:rFonts w:cs="Times New Roman"/>
        </w:rPr>
        <w:t>/ml) x GFR (ml/min)</w:t>
      </w:r>
    </w:p>
    <w:p w:rsidR="005B13A7" w:rsidRPr="00024AA2" w:rsidRDefault="005B13A7" w:rsidP="005B13A7">
      <w:pPr>
        <w:spacing w:line="240" w:lineRule="auto"/>
        <w:contextualSpacing/>
        <w:rPr>
          <w:rFonts w:cs="Times New Roman"/>
        </w:rPr>
      </w:pPr>
    </w:p>
    <w:p w:rsidR="005B13A7" w:rsidRPr="00024AA2" w:rsidRDefault="005B13A7" w:rsidP="005B13A7">
      <w:pPr>
        <w:spacing w:line="240" w:lineRule="auto"/>
        <w:contextualSpacing/>
        <w:rPr>
          <w:rFonts w:cs="Times New Roman"/>
        </w:rPr>
      </w:pPr>
      <w:r w:rsidRPr="00024AA2">
        <w:rPr>
          <w:rFonts w:cs="Times New Roman"/>
        </w:rPr>
        <w:t>5.4)  Sodium Excretion Rate (</w:t>
      </w:r>
      <w:proofErr w:type="spellStart"/>
      <w:r w:rsidRPr="00024AA2">
        <w:rPr>
          <w:rFonts w:cs="Times New Roman"/>
        </w:rPr>
        <w:t>U</w:t>
      </w:r>
      <w:r w:rsidRPr="00024AA2">
        <w:rPr>
          <w:rFonts w:cs="Times New Roman"/>
          <w:vertAlign w:val="subscript"/>
        </w:rPr>
        <w:t>Na</w:t>
      </w:r>
      <w:r w:rsidRPr="00024AA2">
        <w:rPr>
          <w:rFonts w:cs="Times New Roman"/>
        </w:rPr>
        <w:t>V</w:t>
      </w:r>
      <w:proofErr w:type="spellEnd"/>
      <w:r w:rsidRPr="00024AA2">
        <w:rPr>
          <w:rFonts w:cs="Times New Roman"/>
        </w:rPr>
        <w:t xml:space="preserve">; </w:t>
      </w:r>
      <w:proofErr w:type="spellStart"/>
      <w:r w:rsidRPr="00024AA2">
        <w:rPr>
          <w:rFonts w:cs="Times New Roman"/>
        </w:rPr>
        <w:t>uM</w:t>
      </w:r>
      <w:proofErr w:type="spellEnd"/>
      <w:r w:rsidRPr="00024AA2">
        <w:rPr>
          <w:rFonts w:cs="Times New Roman"/>
        </w:rPr>
        <w:t>/min) = Urine sodium concentration (</w:t>
      </w:r>
      <w:proofErr w:type="spellStart"/>
      <w:r w:rsidRPr="00024AA2">
        <w:rPr>
          <w:rFonts w:cs="Times New Roman"/>
        </w:rPr>
        <w:t>μM</w:t>
      </w:r>
      <w:proofErr w:type="spellEnd"/>
      <w:r w:rsidRPr="00024AA2">
        <w:rPr>
          <w:rFonts w:cs="Times New Roman"/>
        </w:rPr>
        <w:t>/ml) x UV (ml/min)</w:t>
      </w:r>
    </w:p>
    <w:p w:rsidR="005B13A7" w:rsidRPr="00024AA2" w:rsidRDefault="005B13A7" w:rsidP="005B13A7">
      <w:pPr>
        <w:spacing w:line="240" w:lineRule="auto"/>
        <w:contextualSpacing/>
        <w:rPr>
          <w:rFonts w:cs="Times New Roman"/>
        </w:rPr>
      </w:pPr>
    </w:p>
    <w:p w:rsidR="005B13A7" w:rsidRPr="00024AA2" w:rsidRDefault="005B13A7" w:rsidP="005B13A7">
      <w:pPr>
        <w:spacing w:line="240" w:lineRule="auto"/>
        <w:contextualSpacing/>
        <w:rPr>
          <w:rFonts w:cs="Times New Roman"/>
          <w:u w:val="single"/>
        </w:rPr>
      </w:pPr>
      <w:r w:rsidRPr="00024AA2">
        <w:rPr>
          <w:rFonts w:cs="Times New Roman"/>
        </w:rPr>
        <w:t xml:space="preserve">5.5)  Fractional Excretion of Sodium (FE Na; %) = </w:t>
      </w:r>
      <w:proofErr w:type="spellStart"/>
      <w:r w:rsidRPr="00024AA2">
        <w:rPr>
          <w:rFonts w:cs="Times New Roman"/>
          <w:u w:val="single"/>
        </w:rPr>
        <w:t>U</w:t>
      </w:r>
      <w:r w:rsidRPr="00024AA2">
        <w:rPr>
          <w:rFonts w:cs="Times New Roman"/>
          <w:u w:val="single"/>
          <w:vertAlign w:val="subscript"/>
        </w:rPr>
        <w:t>Na</w:t>
      </w:r>
      <w:r w:rsidRPr="00024AA2">
        <w:rPr>
          <w:rFonts w:cs="Times New Roman"/>
          <w:u w:val="single"/>
        </w:rPr>
        <w:t>V</w:t>
      </w:r>
      <w:proofErr w:type="spellEnd"/>
      <w:r w:rsidRPr="00024AA2">
        <w:rPr>
          <w:rFonts w:cs="Times New Roman"/>
          <w:u w:val="single"/>
        </w:rPr>
        <w:t xml:space="preserve"> (</w:t>
      </w:r>
      <w:proofErr w:type="spellStart"/>
      <w:r w:rsidRPr="00024AA2">
        <w:rPr>
          <w:rFonts w:cs="Times New Roman"/>
          <w:u w:val="single"/>
        </w:rPr>
        <w:t>μM</w:t>
      </w:r>
      <w:proofErr w:type="spellEnd"/>
      <w:r w:rsidRPr="00024AA2">
        <w:rPr>
          <w:rFonts w:cs="Times New Roman"/>
          <w:u w:val="single"/>
        </w:rPr>
        <w:t xml:space="preserve">/min) </w:t>
      </w:r>
      <w:r w:rsidRPr="00024AA2">
        <w:rPr>
          <w:rFonts w:cs="Times New Roman"/>
        </w:rPr>
        <w:t xml:space="preserve">  X 100</w:t>
      </w:r>
    </w:p>
    <w:p w:rsidR="005B13A7" w:rsidRPr="00024AA2" w:rsidRDefault="005B13A7" w:rsidP="005B13A7">
      <w:pPr>
        <w:spacing w:line="240" w:lineRule="auto"/>
        <w:contextualSpacing/>
        <w:rPr>
          <w:rFonts w:cs="Times New Roman"/>
        </w:rPr>
      </w:pPr>
      <w:r w:rsidRPr="00024AA2">
        <w:rPr>
          <w:rFonts w:cs="Times New Roman"/>
        </w:rPr>
        <w:t xml:space="preserve">                                                        </w:t>
      </w:r>
      <w:r w:rsidRPr="00024AA2">
        <w:rPr>
          <w:rFonts w:cs="Times New Roman"/>
        </w:rPr>
        <w:tab/>
      </w:r>
      <w:r w:rsidRPr="00024AA2">
        <w:rPr>
          <w:rFonts w:cs="Times New Roman"/>
        </w:rPr>
        <w:tab/>
        <w:t xml:space="preserve">   Filtered </w:t>
      </w:r>
      <w:proofErr w:type="spellStart"/>
      <w:r w:rsidRPr="00024AA2">
        <w:rPr>
          <w:rFonts w:cs="Times New Roman"/>
        </w:rPr>
        <w:t>Sodum</w:t>
      </w:r>
      <w:proofErr w:type="spellEnd"/>
      <w:r w:rsidRPr="00024AA2">
        <w:rPr>
          <w:rFonts w:cs="Times New Roman"/>
        </w:rPr>
        <w:t xml:space="preserve"> Load (</w:t>
      </w:r>
      <w:proofErr w:type="spellStart"/>
      <w:r w:rsidRPr="00024AA2">
        <w:rPr>
          <w:rFonts w:cs="Times New Roman"/>
        </w:rPr>
        <w:t>μM</w:t>
      </w:r>
      <w:proofErr w:type="spellEnd"/>
      <w:r w:rsidRPr="00024AA2">
        <w:rPr>
          <w:rFonts w:cs="Times New Roman"/>
        </w:rPr>
        <w:t>/min)</w:t>
      </w:r>
    </w:p>
    <w:p w:rsidR="005B13A7" w:rsidRPr="00024AA2" w:rsidRDefault="005B13A7" w:rsidP="005B13A7">
      <w:pPr>
        <w:spacing w:line="240" w:lineRule="auto"/>
        <w:contextualSpacing/>
        <w:rPr>
          <w:rFonts w:cs="Times New Roman"/>
        </w:rPr>
      </w:pPr>
    </w:p>
    <w:p w:rsidR="005B13A7" w:rsidRPr="00024AA2" w:rsidRDefault="005B13A7" w:rsidP="005B13A7">
      <w:pPr>
        <w:rPr>
          <w:rFonts w:cs="Times New Roman"/>
        </w:rPr>
      </w:pPr>
      <w:r w:rsidRPr="00024AA2">
        <w:rPr>
          <w:rFonts w:cs="Times New Roman"/>
        </w:rPr>
        <w:t>5.6)  Filtered Potassium Load (</w:t>
      </w:r>
      <w:proofErr w:type="spellStart"/>
      <w:r w:rsidRPr="00024AA2">
        <w:rPr>
          <w:rFonts w:cs="Times New Roman"/>
        </w:rPr>
        <w:t>uM</w:t>
      </w:r>
      <w:proofErr w:type="spellEnd"/>
      <w:r w:rsidRPr="00024AA2">
        <w:rPr>
          <w:rFonts w:cs="Times New Roman"/>
        </w:rPr>
        <w:t>/min) = Plasma potassium concentration (</w:t>
      </w:r>
      <w:proofErr w:type="spellStart"/>
      <w:r w:rsidRPr="00024AA2">
        <w:rPr>
          <w:rFonts w:cs="Times New Roman"/>
        </w:rPr>
        <w:t>μM</w:t>
      </w:r>
      <w:proofErr w:type="spellEnd"/>
      <w:r w:rsidRPr="00024AA2">
        <w:rPr>
          <w:rFonts w:cs="Times New Roman"/>
        </w:rPr>
        <w:t>/ml) x GFR (ml/min)</w:t>
      </w:r>
    </w:p>
    <w:p w:rsidR="005B13A7" w:rsidRPr="00024AA2" w:rsidRDefault="005B13A7" w:rsidP="005B13A7">
      <w:pPr>
        <w:spacing w:line="240" w:lineRule="auto"/>
        <w:contextualSpacing/>
        <w:rPr>
          <w:rFonts w:cs="Times New Roman"/>
        </w:rPr>
      </w:pPr>
      <w:r w:rsidRPr="00024AA2">
        <w:rPr>
          <w:rFonts w:cs="Times New Roman"/>
        </w:rPr>
        <w:t>5.7)  Potassium Excretion Rate (U</w:t>
      </w:r>
      <w:r w:rsidRPr="00024AA2">
        <w:rPr>
          <w:rFonts w:cs="Times New Roman"/>
          <w:vertAlign w:val="subscript"/>
        </w:rPr>
        <w:t>K</w:t>
      </w:r>
      <w:r w:rsidRPr="00024AA2">
        <w:rPr>
          <w:rFonts w:cs="Times New Roman"/>
        </w:rPr>
        <w:t xml:space="preserve">V; </w:t>
      </w:r>
      <w:proofErr w:type="spellStart"/>
      <w:r w:rsidRPr="00024AA2">
        <w:rPr>
          <w:rFonts w:cs="Times New Roman"/>
        </w:rPr>
        <w:t>uM</w:t>
      </w:r>
      <w:proofErr w:type="spellEnd"/>
      <w:r w:rsidRPr="00024AA2">
        <w:rPr>
          <w:rFonts w:cs="Times New Roman"/>
        </w:rPr>
        <w:t>/min) = Urine potassium concentration (</w:t>
      </w:r>
      <w:proofErr w:type="spellStart"/>
      <w:r w:rsidRPr="00024AA2">
        <w:rPr>
          <w:rFonts w:cs="Times New Roman"/>
        </w:rPr>
        <w:t>μM</w:t>
      </w:r>
      <w:proofErr w:type="spellEnd"/>
      <w:r w:rsidRPr="00024AA2">
        <w:rPr>
          <w:rFonts w:cs="Times New Roman"/>
        </w:rPr>
        <w:t>/ml) x UV (ml/min)</w:t>
      </w:r>
    </w:p>
    <w:p w:rsidR="005B13A7" w:rsidRPr="00024AA2" w:rsidRDefault="005B13A7" w:rsidP="005B13A7">
      <w:pPr>
        <w:spacing w:line="240" w:lineRule="auto"/>
        <w:contextualSpacing/>
        <w:rPr>
          <w:rFonts w:cs="Times New Roman"/>
        </w:rPr>
      </w:pPr>
    </w:p>
    <w:p w:rsidR="005B13A7" w:rsidRPr="00024AA2" w:rsidRDefault="005B13A7" w:rsidP="005B13A7">
      <w:pPr>
        <w:tabs>
          <w:tab w:val="left" w:pos="7295"/>
        </w:tabs>
        <w:spacing w:line="240" w:lineRule="auto"/>
        <w:contextualSpacing/>
        <w:rPr>
          <w:rFonts w:cs="Times New Roman"/>
        </w:rPr>
      </w:pPr>
      <w:r w:rsidRPr="00024AA2">
        <w:rPr>
          <w:rFonts w:cs="Times New Roman"/>
        </w:rPr>
        <w:t xml:space="preserve">5.8)  Fractional Excretion of Potassium (FE K; %) = </w:t>
      </w:r>
      <w:r w:rsidRPr="00024AA2">
        <w:rPr>
          <w:rFonts w:cs="Times New Roman"/>
          <w:u w:val="single"/>
        </w:rPr>
        <w:t>U</w:t>
      </w:r>
      <w:r w:rsidRPr="00024AA2">
        <w:rPr>
          <w:rFonts w:cs="Times New Roman"/>
          <w:u w:val="single"/>
          <w:vertAlign w:val="subscript"/>
        </w:rPr>
        <w:t>K</w:t>
      </w:r>
      <w:r w:rsidRPr="00024AA2">
        <w:rPr>
          <w:rFonts w:cs="Times New Roman"/>
          <w:u w:val="single"/>
        </w:rPr>
        <w:t>V</w:t>
      </w:r>
      <w:r w:rsidRPr="00024AA2" w:rsidDel="006B556B">
        <w:rPr>
          <w:rFonts w:cs="Times New Roman"/>
          <w:u w:val="single"/>
        </w:rPr>
        <w:t xml:space="preserve"> </w:t>
      </w:r>
      <w:r w:rsidRPr="00024AA2">
        <w:rPr>
          <w:rFonts w:cs="Times New Roman"/>
          <w:u w:val="single"/>
        </w:rPr>
        <w:t>(</w:t>
      </w:r>
      <w:proofErr w:type="spellStart"/>
      <w:r w:rsidRPr="00024AA2">
        <w:rPr>
          <w:rFonts w:cs="Times New Roman"/>
          <w:u w:val="single"/>
        </w:rPr>
        <w:t>μM</w:t>
      </w:r>
      <w:proofErr w:type="spellEnd"/>
      <w:r w:rsidRPr="00024AA2">
        <w:rPr>
          <w:rFonts w:cs="Times New Roman"/>
          <w:u w:val="single"/>
        </w:rPr>
        <w:t>/min)</w:t>
      </w:r>
      <w:r w:rsidRPr="00024AA2">
        <w:rPr>
          <w:rFonts w:cs="Times New Roman"/>
        </w:rPr>
        <w:t xml:space="preserve">   X 100</w:t>
      </w:r>
    </w:p>
    <w:p w:rsidR="005B13A7" w:rsidRPr="00024AA2" w:rsidRDefault="005B13A7" w:rsidP="005B13A7">
      <w:pPr>
        <w:spacing w:line="240" w:lineRule="auto"/>
        <w:contextualSpacing/>
        <w:rPr>
          <w:rFonts w:cs="Times New Roman"/>
        </w:rPr>
      </w:pPr>
      <w:r w:rsidRPr="00024AA2">
        <w:rPr>
          <w:rFonts w:cs="Times New Roman"/>
        </w:rPr>
        <w:t xml:space="preserve">                                                           </w:t>
      </w:r>
      <w:r w:rsidRPr="00024AA2">
        <w:rPr>
          <w:rFonts w:cs="Times New Roman"/>
        </w:rPr>
        <w:tab/>
      </w:r>
      <w:r w:rsidRPr="00024AA2">
        <w:rPr>
          <w:rFonts w:cs="Times New Roman"/>
        </w:rPr>
        <w:tab/>
        <w:t xml:space="preserve">      Filtered Potassium Load (</w:t>
      </w:r>
      <w:proofErr w:type="spellStart"/>
      <w:r w:rsidRPr="00024AA2">
        <w:rPr>
          <w:rFonts w:cs="Times New Roman"/>
        </w:rPr>
        <w:t>μM</w:t>
      </w:r>
      <w:proofErr w:type="spellEnd"/>
      <w:r w:rsidRPr="00024AA2">
        <w:rPr>
          <w:rFonts w:cs="Times New Roman"/>
        </w:rPr>
        <w:t>/min)</w:t>
      </w:r>
    </w:p>
    <w:p w:rsidR="005B13A7" w:rsidRPr="00024AA2" w:rsidRDefault="005B13A7" w:rsidP="00A4167D"/>
    <w:p w:rsidR="00A4167D" w:rsidRPr="00024AA2" w:rsidRDefault="00A4167D" w:rsidP="00A4167D">
      <w:r w:rsidRPr="00024AA2">
        <w:t>11</w:t>
      </w:r>
      <w:proofErr w:type="gramStart"/>
      <w:r w:rsidRPr="00024AA2">
        <w:t>.In</w:t>
      </w:r>
      <w:proofErr w:type="gramEnd"/>
      <w:r w:rsidRPr="00024AA2">
        <w:t xml:space="preserve"> step 4.3 since you are measuring the FITC fluorescence in sample, it would be ideal to have a data showing the standard curve and the bar graph or table with the resulting concentration.</w:t>
      </w:r>
    </w:p>
    <w:p w:rsidR="00D6261C" w:rsidRPr="00024AA2" w:rsidRDefault="00D6261C" w:rsidP="00A4167D">
      <w:r w:rsidRPr="00024AA2">
        <w:rPr>
          <w:b/>
        </w:rPr>
        <w:t>Response:</w:t>
      </w:r>
      <w:r w:rsidRPr="00024AA2">
        <w:t xml:space="preserve">  A figure of the standard curve (Figure </w:t>
      </w:r>
      <w:r w:rsidR="00285B69" w:rsidRPr="00024AA2">
        <w:t>1) and a table of resulting concentrations (Table 1) have been included in the revised manuscript.  The original tables have been re-numbered to Table 2 and Table 3.</w:t>
      </w:r>
    </w:p>
    <w:p w:rsidR="00A4167D" w:rsidRPr="00024AA2" w:rsidRDefault="00A4167D" w:rsidP="00A4167D"/>
    <w:p w:rsidR="00A4167D" w:rsidRPr="00024AA2" w:rsidRDefault="00A4167D" w:rsidP="00A4167D">
      <w:r w:rsidRPr="00024AA2">
        <w:t>12</w:t>
      </w:r>
      <w:proofErr w:type="gramStart"/>
      <w:r w:rsidRPr="00024AA2">
        <w:t>.JoVE</w:t>
      </w:r>
      <w:proofErr w:type="gramEnd"/>
      <w:r w:rsidRPr="00024AA2">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and replace it with a more generic term as much as possible throughout the entire manuscript. All commercial products should be sufficiently referenced in the table of materials/reagents. Examples of commercial sounding language in your manuscript are “</w:t>
      </w:r>
      <w:proofErr w:type="spellStart"/>
      <w:r w:rsidRPr="00024AA2">
        <w:t>Fluoroskan</w:t>
      </w:r>
      <w:proofErr w:type="spellEnd"/>
      <w:r w:rsidRPr="00024AA2">
        <w:t xml:space="preserve"> </w:t>
      </w:r>
      <w:proofErr w:type="spellStart"/>
      <w:r w:rsidRPr="00024AA2">
        <w:t>Microplate</w:t>
      </w:r>
      <w:proofErr w:type="spellEnd"/>
      <w:r w:rsidRPr="00024AA2">
        <w:t xml:space="preserve"> Reader”, “Millipore”, etc.</w:t>
      </w:r>
    </w:p>
    <w:p w:rsidR="005B13A7" w:rsidRPr="00024AA2" w:rsidRDefault="005B13A7" w:rsidP="00A4167D">
      <w:r w:rsidRPr="00024AA2">
        <w:rPr>
          <w:b/>
        </w:rPr>
        <w:t>Response:</w:t>
      </w:r>
      <w:r w:rsidRPr="00024AA2">
        <w:t xml:space="preserve">  The manuscript has been revised to remove all commercial sounding language.  All commercial products are referenced in the table of materials.</w:t>
      </w:r>
    </w:p>
    <w:p w:rsidR="00A4167D" w:rsidRPr="00024AA2" w:rsidRDefault="00A4167D" w:rsidP="00A4167D"/>
    <w:p w:rsidR="00A4167D" w:rsidRPr="00024AA2" w:rsidRDefault="00A4167D" w:rsidP="00A4167D">
      <w:r w:rsidRPr="00024AA2">
        <w:t>13</w:t>
      </w:r>
      <w:proofErr w:type="gramStart"/>
      <w:r w:rsidRPr="00024AA2">
        <w:t>.After</w:t>
      </w:r>
      <w:proofErr w:type="gramEnd"/>
      <w:r w:rsidRPr="00024AA2">
        <w:t xml:space="preserve"> you have made all of the recommended changes to your protocol (listed above), please re-evaluate the length of your protocol section. There is no page limit for the protocol text, but there is a 3 pages limit for filmable content. If your protocol is longer than 3 pages, please highlight (in yellow) 2.75 pages (or less) of text to identify which portions of the protocol are most important to include in the video; i.e. which steps should be visualized to tell the most cohesive story of your protocol steps. Please see </w:t>
      </w:r>
      <w:proofErr w:type="spellStart"/>
      <w:r w:rsidRPr="00024AA2">
        <w:t>JoVEs</w:t>
      </w:r>
      <w:proofErr w:type="spellEnd"/>
      <w:r w:rsidRPr="00024AA2">
        <w:t xml:space="preserve"> instructions for authors for more clarification. Remember that the non-highlighted protocol steps will remain in the manuscript and therefore will still be available to the reader.</w:t>
      </w:r>
    </w:p>
    <w:p w:rsidR="00A4167D" w:rsidRPr="00024AA2" w:rsidRDefault="00B67C5B" w:rsidP="00A4167D">
      <w:r w:rsidRPr="00024AA2">
        <w:rPr>
          <w:b/>
        </w:rPr>
        <w:t>Response:</w:t>
      </w:r>
      <w:r w:rsidRPr="00024AA2">
        <w:t xml:space="preserve">  The Protocol Section is less than 3 pages.</w:t>
      </w:r>
    </w:p>
    <w:p w:rsidR="00A4167D" w:rsidRPr="00024AA2" w:rsidRDefault="00A4167D" w:rsidP="00A4167D">
      <w:r w:rsidRPr="00024AA2">
        <w:t>14</w:t>
      </w:r>
      <w:proofErr w:type="gramStart"/>
      <w:r w:rsidRPr="00024AA2">
        <w:t>.Please</w:t>
      </w:r>
      <w:proofErr w:type="gramEnd"/>
      <w:r w:rsidRPr="00024AA2">
        <w:t xml:space="preserve"> provide a figure legend as per </w:t>
      </w:r>
      <w:proofErr w:type="spellStart"/>
      <w:r w:rsidRPr="00024AA2">
        <w:t>JoVE</w:t>
      </w:r>
      <w:proofErr w:type="spellEnd"/>
      <w:r w:rsidRPr="00024AA2">
        <w:t xml:space="preserve"> format for the figure, including title, description. </w:t>
      </w:r>
    </w:p>
    <w:p w:rsidR="00285B69" w:rsidRPr="00024AA2" w:rsidRDefault="00285B69" w:rsidP="00A4167D">
      <w:r w:rsidRPr="00024AA2">
        <w:rPr>
          <w:b/>
        </w:rPr>
        <w:lastRenderedPageBreak/>
        <w:t>Response:</w:t>
      </w:r>
      <w:r w:rsidRPr="00024AA2">
        <w:t xml:space="preserve">  All figures and tables have a title and legend in the revised manuscript.</w:t>
      </w:r>
    </w:p>
    <w:p w:rsidR="00A4167D" w:rsidRPr="00024AA2" w:rsidRDefault="00A4167D" w:rsidP="00A4167D">
      <w:r w:rsidRPr="00024AA2">
        <w:t>15</w:t>
      </w:r>
      <w:proofErr w:type="gramStart"/>
      <w:r w:rsidRPr="00024AA2">
        <w:t>.Please</w:t>
      </w:r>
      <w:proofErr w:type="gramEnd"/>
      <w:r w:rsidRPr="00024AA2">
        <w:t xml:space="preserve"> make sure that the “Discussion” section covers the following pints running between 3 – 6 paragraphs. </w:t>
      </w:r>
    </w:p>
    <w:p w:rsidR="00A4167D" w:rsidRPr="00024AA2" w:rsidRDefault="00A4167D" w:rsidP="00A4167D">
      <w:proofErr w:type="spellStart"/>
      <w:proofErr w:type="gramStart"/>
      <w:r w:rsidRPr="00024AA2">
        <w:t>a.Critical</w:t>
      </w:r>
      <w:proofErr w:type="spellEnd"/>
      <w:proofErr w:type="gramEnd"/>
      <w:r w:rsidRPr="00024AA2">
        <w:t xml:space="preserve"> steps within the protocol.</w:t>
      </w:r>
    </w:p>
    <w:p w:rsidR="00A4167D" w:rsidRPr="00024AA2" w:rsidRDefault="00A4167D" w:rsidP="00A4167D">
      <w:proofErr w:type="spellStart"/>
      <w:proofErr w:type="gramStart"/>
      <w:r w:rsidRPr="00024AA2">
        <w:t>b.Modifications</w:t>
      </w:r>
      <w:proofErr w:type="spellEnd"/>
      <w:proofErr w:type="gramEnd"/>
      <w:r w:rsidRPr="00024AA2">
        <w:t xml:space="preserve"> and troubleshooting.</w:t>
      </w:r>
    </w:p>
    <w:p w:rsidR="00A4167D" w:rsidRPr="00024AA2" w:rsidRDefault="00A4167D" w:rsidP="00A4167D">
      <w:proofErr w:type="spellStart"/>
      <w:proofErr w:type="gramStart"/>
      <w:r w:rsidRPr="00024AA2">
        <w:t>c.Limitations</w:t>
      </w:r>
      <w:proofErr w:type="spellEnd"/>
      <w:proofErr w:type="gramEnd"/>
      <w:r w:rsidRPr="00024AA2">
        <w:t xml:space="preserve"> of the technique.</w:t>
      </w:r>
    </w:p>
    <w:p w:rsidR="00A4167D" w:rsidRPr="00024AA2" w:rsidRDefault="00A4167D" w:rsidP="00A4167D">
      <w:proofErr w:type="spellStart"/>
      <w:proofErr w:type="gramStart"/>
      <w:r w:rsidRPr="00024AA2">
        <w:t>d.Significance</w:t>
      </w:r>
      <w:proofErr w:type="spellEnd"/>
      <w:proofErr w:type="gramEnd"/>
      <w:r w:rsidRPr="00024AA2">
        <w:t xml:space="preserve"> of the technique with respect to existing/alternative methods.</w:t>
      </w:r>
    </w:p>
    <w:p w:rsidR="00A4167D" w:rsidRPr="00024AA2" w:rsidRDefault="00A4167D" w:rsidP="00A4167D">
      <w:proofErr w:type="spellStart"/>
      <w:proofErr w:type="gramStart"/>
      <w:r w:rsidRPr="00024AA2">
        <w:t>e.Future</w:t>
      </w:r>
      <w:proofErr w:type="spellEnd"/>
      <w:proofErr w:type="gramEnd"/>
      <w:r w:rsidRPr="00024AA2">
        <w:t xml:space="preserve"> applications or directions after mastering this technique.</w:t>
      </w:r>
    </w:p>
    <w:p w:rsidR="00024AA2" w:rsidRPr="00024AA2" w:rsidRDefault="00024AA2" w:rsidP="00A4167D">
      <w:r w:rsidRPr="00024AA2">
        <w:rPr>
          <w:b/>
        </w:rPr>
        <w:t>Response:</w:t>
      </w:r>
      <w:r w:rsidRPr="00024AA2">
        <w:t xml:space="preserve">  The revised Discussion section now covers the 5 points outlined above.</w:t>
      </w:r>
    </w:p>
    <w:p w:rsidR="00A4167D" w:rsidRPr="00024AA2" w:rsidRDefault="00A4167D" w:rsidP="00A4167D">
      <w:r w:rsidRPr="00024AA2">
        <w:t>16</w:t>
      </w:r>
      <w:proofErr w:type="gramStart"/>
      <w:r w:rsidRPr="00024AA2">
        <w:t>.Issue</w:t>
      </w:r>
      <w:proofErr w:type="gramEnd"/>
      <w:r w:rsidRPr="00024AA2">
        <w:t xml:space="preserve"> number and DOI’s are missing. Please make sure that your references comply with </w:t>
      </w:r>
      <w:proofErr w:type="spellStart"/>
      <w:r w:rsidRPr="00024AA2">
        <w:t>JoVE</w:t>
      </w:r>
      <w:proofErr w:type="spellEnd"/>
      <w:r w:rsidRPr="00024AA2">
        <w:t xml:space="preserve"> instructions for authors. In-text formatting: corresponding reference numbers should appear as superscripts after the appropriate statement(s) in the text of the manuscript. Citation formatting should appear as follows: (For 6 authors or less list all authors. For more than 6 authors, list only the first author then et al.): [</w:t>
      </w:r>
      <w:proofErr w:type="spellStart"/>
      <w:r w:rsidRPr="00024AA2">
        <w:t>Lastname</w:t>
      </w:r>
      <w:proofErr w:type="spellEnd"/>
      <w:r w:rsidRPr="00024AA2">
        <w:t xml:space="preserve">, F.I., </w:t>
      </w:r>
      <w:proofErr w:type="spellStart"/>
      <w:r w:rsidRPr="00024AA2">
        <w:t>LastName</w:t>
      </w:r>
      <w:proofErr w:type="spellEnd"/>
      <w:r w:rsidRPr="00024AA2">
        <w:t xml:space="preserve">, F.I., </w:t>
      </w:r>
      <w:proofErr w:type="spellStart"/>
      <w:r w:rsidRPr="00024AA2">
        <w:t>LastName</w:t>
      </w:r>
      <w:proofErr w:type="spellEnd"/>
      <w:r w:rsidRPr="00024AA2">
        <w:t xml:space="preserve">, F.I. Article Title. </w:t>
      </w:r>
      <w:proofErr w:type="gramStart"/>
      <w:r w:rsidRPr="00024AA2">
        <w:t>Source.</w:t>
      </w:r>
      <w:proofErr w:type="gramEnd"/>
      <w:r w:rsidRPr="00024AA2">
        <w:t xml:space="preserve"> Volume (Issue), </w:t>
      </w:r>
      <w:proofErr w:type="spellStart"/>
      <w:r w:rsidRPr="00024AA2">
        <w:t>FirstPage</w:t>
      </w:r>
      <w:proofErr w:type="spellEnd"/>
      <w:r w:rsidRPr="00024AA2">
        <w:t xml:space="preserve"> – </w:t>
      </w:r>
      <w:proofErr w:type="spellStart"/>
      <w:r w:rsidR="00024AA2" w:rsidRPr="00024AA2">
        <w:t>LastPage</w:t>
      </w:r>
      <w:proofErr w:type="spellEnd"/>
      <w:r w:rsidR="00024AA2" w:rsidRPr="00024AA2">
        <w:t xml:space="preserve">, </w:t>
      </w:r>
      <w:proofErr w:type="spellStart"/>
      <w:r w:rsidR="00024AA2" w:rsidRPr="00024AA2">
        <w:t>doi</w:t>
      </w:r>
      <w:proofErr w:type="gramStart"/>
      <w:r w:rsidR="00024AA2" w:rsidRPr="00024AA2">
        <w:t>:DOI</w:t>
      </w:r>
      <w:proofErr w:type="spellEnd"/>
      <w:proofErr w:type="gramEnd"/>
      <w:r w:rsidR="00024AA2" w:rsidRPr="00024AA2">
        <w:t xml:space="preserve">, (YEAR).] </w:t>
      </w:r>
    </w:p>
    <w:p w:rsidR="0056261C" w:rsidRPr="00024AA2" w:rsidRDefault="0056261C" w:rsidP="00A4167D">
      <w:r w:rsidRPr="00024AA2">
        <w:rPr>
          <w:b/>
        </w:rPr>
        <w:t>Response</w:t>
      </w:r>
      <w:r w:rsidRPr="00024AA2">
        <w:t>:  The authors have included the issue numbers and the DOI’s for the references which had this information</w:t>
      </w:r>
      <w:r w:rsidR="00285B69" w:rsidRPr="00024AA2">
        <w:t xml:space="preserve"> available</w:t>
      </w:r>
      <w:r w:rsidRPr="00024AA2">
        <w:t xml:space="preserve">. </w:t>
      </w:r>
      <w:r w:rsidR="00285B69" w:rsidRPr="00024AA2">
        <w:t xml:space="preserve"> Some references did not have issue numbers and/or DOI numbers.</w:t>
      </w:r>
    </w:p>
    <w:p w:rsidR="00A4167D" w:rsidRPr="00024AA2" w:rsidRDefault="00A4167D" w:rsidP="00A4167D"/>
    <w:p w:rsidR="00A4167D" w:rsidRPr="00024AA2" w:rsidRDefault="00A4167D" w:rsidP="00A4167D"/>
    <w:p w:rsidR="00FC40D8" w:rsidRPr="00024AA2" w:rsidRDefault="00DF51A0"/>
    <w:p w:rsidR="00024AA2" w:rsidRPr="00024AA2" w:rsidRDefault="00024AA2"/>
    <w:sectPr w:rsidR="00024AA2" w:rsidRPr="00024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7D"/>
    <w:rsid w:val="00024AA2"/>
    <w:rsid w:val="00061E98"/>
    <w:rsid w:val="001D2C9A"/>
    <w:rsid w:val="00285B69"/>
    <w:rsid w:val="00514741"/>
    <w:rsid w:val="0056261C"/>
    <w:rsid w:val="00585458"/>
    <w:rsid w:val="005B13A7"/>
    <w:rsid w:val="00912300"/>
    <w:rsid w:val="009C022B"/>
    <w:rsid w:val="00A4167D"/>
    <w:rsid w:val="00AE310A"/>
    <w:rsid w:val="00AE7080"/>
    <w:rsid w:val="00B67C5B"/>
    <w:rsid w:val="00CE569E"/>
    <w:rsid w:val="00D6261C"/>
    <w:rsid w:val="00DB6EA4"/>
    <w:rsid w:val="00DF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c.hinojosalaborde</dc:creator>
  <cp:lastModifiedBy>c.hinojosalaborde</cp:lastModifiedBy>
  <cp:revision>13</cp:revision>
  <dcterms:created xsi:type="dcterms:W3CDTF">2014-06-24T20:39:00Z</dcterms:created>
  <dcterms:modified xsi:type="dcterms:W3CDTF">2014-06-30T15:52:00Z</dcterms:modified>
</cp:coreProperties>
</file>