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D7" w:rsidRPr="005A46E3" w:rsidRDefault="00B633D7" w:rsidP="00B633D7">
      <w:pPr>
        <w:rPr>
          <w:u w:val="single"/>
        </w:rPr>
      </w:pPr>
      <w:proofErr w:type="spellStart"/>
      <w:r w:rsidRPr="005A46E3">
        <w:rPr>
          <w:u w:val="single"/>
        </w:rPr>
        <w:t>Coonrod</w:t>
      </w:r>
      <w:proofErr w:type="spellEnd"/>
      <w:r w:rsidRPr="005A46E3">
        <w:rPr>
          <w:u w:val="single"/>
        </w:rPr>
        <w:t xml:space="preserve"> 52727 </w:t>
      </w:r>
      <w:proofErr w:type="spellStart"/>
      <w:r w:rsidRPr="005A46E3">
        <w:rPr>
          <w:u w:val="single"/>
        </w:rPr>
        <w:t>redos</w:t>
      </w:r>
      <w:proofErr w:type="spellEnd"/>
      <w:r w:rsidRPr="005A46E3">
        <w:rPr>
          <w:u w:val="single"/>
        </w:rPr>
        <w:t xml:space="preserve"> (3)</w:t>
      </w:r>
    </w:p>
    <w:p w:rsidR="00B633D7" w:rsidRPr="005A46E3" w:rsidRDefault="00B633D7" w:rsidP="00B633D7">
      <w:pPr>
        <w:rPr>
          <w:rFonts w:ascii="Times New Roman" w:eastAsia="Times New Roman" w:hAnsi="Times New Roman"/>
        </w:rPr>
      </w:pPr>
      <w:proofErr w:type="gramStart"/>
      <w:r w:rsidRPr="005A46E3">
        <w:rPr>
          <w:rFonts w:ascii="Arial" w:eastAsia="Times New Roman" w:hAnsi="Arial" w:cs="Arial"/>
        </w:rPr>
        <w:t>P2  Next</w:t>
      </w:r>
      <w:proofErr w:type="gramEnd"/>
      <w:r w:rsidRPr="005A46E3">
        <w:rPr>
          <w:rFonts w:ascii="Arial" w:eastAsia="Times New Roman" w:hAnsi="Arial" w:cs="Arial"/>
        </w:rPr>
        <w:t xml:space="preserve">, a cell-containing 0.3% </w:t>
      </w:r>
      <w:proofErr w:type="spellStart"/>
      <w:r w:rsidRPr="005A46E3">
        <w:rPr>
          <w:rFonts w:ascii="Arial" w:eastAsia="Times New Roman" w:hAnsi="Arial" w:cs="Arial"/>
        </w:rPr>
        <w:t>agarose</w:t>
      </w:r>
      <w:proofErr w:type="spellEnd"/>
      <w:r w:rsidRPr="005A46E3">
        <w:rPr>
          <w:rFonts w:ascii="Arial" w:eastAsia="Times New Roman" w:hAnsi="Arial" w:cs="Arial"/>
        </w:rPr>
        <w:t xml:space="preserve"> gel layer is added above the bottom layer.  In this assay, the experimental cells are treated with an inhibitor of </w:t>
      </w:r>
      <w:proofErr w:type="spellStart"/>
      <w:r w:rsidRPr="005A46E3">
        <w:rPr>
          <w:rFonts w:ascii="Arial" w:eastAsia="Times New Roman" w:hAnsi="Arial" w:cs="Arial"/>
        </w:rPr>
        <w:t>peptidylarginine</w:t>
      </w:r>
      <w:proofErr w:type="spellEnd"/>
      <w:r w:rsidRPr="005A46E3">
        <w:rPr>
          <w:rFonts w:ascii="Arial" w:eastAsia="Times New Roman" w:hAnsi="Arial" w:cs="Arial"/>
        </w:rPr>
        <w:t xml:space="preserve"> </w:t>
      </w:r>
      <w:proofErr w:type="spellStart"/>
      <w:r w:rsidRPr="005A46E3">
        <w:rPr>
          <w:rFonts w:ascii="Arial" w:eastAsia="Times New Roman" w:hAnsi="Arial" w:cs="Arial"/>
        </w:rPr>
        <w:t>deiminase</w:t>
      </w:r>
      <w:proofErr w:type="spellEnd"/>
      <w:r w:rsidRPr="005A46E3">
        <w:rPr>
          <w:rFonts w:ascii="Arial" w:eastAsia="Times New Roman" w:hAnsi="Arial" w:cs="Arial"/>
        </w:rPr>
        <w:t xml:space="preserve"> (pronounced as “pep-</w:t>
      </w:r>
      <w:proofErr w:type="spellStart"/>
      <w:r w:rsidRPr="005A46E3">
        <w:rPr>
          <w:rFonts w:ascii="Arial" w:eastAsia="Times New Roman" w:hAnsi="Arial" w:cs="Arial"/>
        </w:rPr>
        <w:t>ti′dil</w:t>
      </w:r>
      <w:proofErr w:type="spellEnd"/>
      <w:r w:rsidRPr="005A46E3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5A46E3">
        <w:rPr>
          <w:rFonts w:ascii="Arial" w:eastAsia="Times New Roman" w:hAnsi="Arial" w:cs="Arial"/>
          <w:b/>
          <w:bCs/>
        </w:rPr>
        <w:t>ahr</w:t>
      </w:r>
      <w:r w:rsidRPr="005A46E3">
        <w:rPr>
          <w:rFonts w:ascii="Arial" w:eastAsia="Times New Roman" w:hAnsi="Arial" w:cs="Arial"/>
        </w:rPr>
        <w:t>-j</w:t>
      </w:r>
      <w:r w:rsidRPr="005A46E3">
        <w:rPr>
          <w:rFonts w:ascii="Arial" w:eastAsia="Times New Roman" w:hAnsi="Arial" w:cs="Arial"/>
          <w:i/>
          <w:iCs/>
        </w:rPr>
        <w:t>uh</w:t>
      </w:r>
      <w:r w:rsidRPr="005A46E3">
        <w:rPr>
          <w:rFonts w:ascii="Arial" w:eastAsia="Times New Roman" w:hAnsi="Arial" w:cs="Arial"/>
        </w:rPr>
        <w:t>-neen</w:t>
      </w:r>
      <w:proofErr w:type="spellEnd"/>
      <w:r w:rsidRPr="005A46E3">
        <w:rPr>
          <w:rFonts w:ascii="Arial" w:eastAsia="Times New Roman" w:hAnsi="Arial" w:cs="Arial"/>
        </w:rPr>
        <w:t xml:space="preserve"> </w:t>
      </w:r>
      <w:proofErr w:type="spellStart"/>
      <w:r w:rsidRPr="005A46E3">
        <w:rPr>
          <w:rFonts w:ascii="Arial" w:eastAsia="Times New Roman" w:hAnsi="Arial" w:cs="Arial"/>
        </w:rPr>
        <w:t>dee</w:t>
      </w:r>
      <w:proofErr w:type="spellEnd"/>
      <w:r w:rsidRPr="005A46E3">
        <w:rPr>
          <w:rFonts w:ascii="Arial" w:eastAsia="Times New Roman" w:hAnsi="Arial" w:cs="Arial"/>
        </w:rPr>
        <w:t>-</w:t>
      </w:r>
      <w:proofErr w:type="spellStart"/>
      <w:r w:rsidRPr="005A46E3">
        <w:rPr>
          <w:rFonts w:ascii="Arial" w:eastAsia="Times New Roman" w:hAnsi="Arial" w:cs="Arial"/>
        </w:rPr>
        <w:t>im</w:t>
      </w:r>
      <w:proofErr w:type="spellEnd"/>
      <w:r w:rsidRPr="005A46E3">
        <w:rPr>
          <w:rFonts w:ascii="Arial" w:eastAsia="Times New Roman" w:hAnsi="Arial" w:cs="Arial"/>
        </w:rPr>
        <w:t>-in-</w:t>
      </w:r>
      <w:proofErr w:type="spellStart"/>
      <w:r w:rsidRPr="005A46E3">
        <w:rPr>
          <w:rFonts w:ascii="Arial" w:eastAsia="Times New Roman" w:hAnsi="Arial" w:cs="Arial"/>
        </w:rPr>
        <w:t>ase</w:t>
      </w:r>
      <w:proofErr w:type="spellEnd"/>
      <w:r w:rsidRPr="005A46E3">
        <w:rPr>
          <w:rFonts w:ascii="Arial" w:eastAsia="Times New Roman" w:hAnsi="Arial" w:cs="Arial"/>
        </w:rPr>
        <w:t>”), or</w:t>
      </w:r>
      <w:r w:rsidRPr="005A46E3">
        <w:rPr>
          <w:rFonts w:ascii="Arial" w:eastAsia="Times New Roman" w:hAnsi="Arial" w:cs="Arial"/>
          <w:b/>
          <w:bCs/>
        </w:rPr>
        <w:t xml:space="preserve"> PADI (pronounced as “pad”)</w:t>
      </w:r>
      <w:r>
        <w:rPr>
          <w:rFonts w:ascii="Arial" w:eastAsia="Times New Roman" w:hAnsi="Arial" w:cs="Arial"/>
        </w:rPr>
        <w:t>, enzyme, </w:t>
      </w:r>
      <w:r w:rsidRPr="005A46E3">
        <w:rPr>
          <w:rFonts w:ascii="Arial" w:eastAsia="Times New Roman" w:hAnsi="Arial" w:cs="Arial"/>
          <w:b/>
          <w:bCs/>
        </w:rPr>
        <w:t>developed by Dr. Subramanian (Sub-RA-MANIAN)</w:t>
      </w:r>
      <w:r w:rsidRPr="005A46E3">
        <w:rPr>
          <w:rFonts w:ascii="Arial" w:eastAsia="Times New Roman" w:hAnsi="Arial" w:cs="Arial"/>
        </w:rPr>
        <w:t>.   (0:57)</w:t>
      </w:r>
    </w:p>
    <w:p w:rsidR="00B633D7" w:rsidRPr="005A46E3" w:rsidRDefault="00B633D7" w:rsidP="00B633D7">
      <w:pPr>
        <w:rPr>
          <w:rFonts w:ascii="Times New Roman" w:eastAsia="Times New Roman" w:hAnsi="Times New Roman"/>
        </w:rPr>
      </w:pPr>
    </w:p>
    <w:p w:rsidR="00B633D7" w:rsidRPr="005A46E3" w:rsidRDefault="00B633D7" w:rsidP="00B633D7">
      <w:pPr>
        <w:rPr>
          <w:rFonts w:ascii="Times New Roman" w:eastAsia="Times New Roman" w:hAnsi="Times New Roman"/>
        </w:rPr>
      </w:pPr>
      <w:r w:rsidRPr="005A46E3">
        <w:rPr>
          <w:rFonts w:ascii="Arial" w:eastAsia="Times New Roman" w:hAnsi="Arial" w:cs="Arial"/>
        </w:rPr>
        <w:t xml:space="preserve">6.1b In the presence of a </w:t>
      </w:r>
      <w:r w:rsidRPr="005A46E3">
        <w:rPr>
          <w:rFonts w:ascii="Arial" w:eastAsia="Times New Roman" w:hAnsi="Arial" w:cs="Arial"/>
          <w:b/>
          <w:bCs/>
        </w:rPr>
        <w:t xml:space="preserve">PADI (pronounced as “pad”) </w:t>
      </w:r>
      <w:r w:rsidRPr="005A46E3">
        <w:rPr>
          <w:rFonts w:ascii="Arial" w:eastAsia="Times New Roman" w:hAnsi="Arial" w:cs="Arial"/>
        </w:rPr>
        <w:t>inhibitor, there was a reduction in both colony formation and colony size when compared to the DMSO control. (9:22)</w:t>
      </w:r>
    </w:p>
    <w:p w:rsidR="00B633D7" w:rsidRPr="005A46E3" w:rsidRDefault="00B633D7" w:rsidP="00B633D7">
      <w:pPr>
        <w:rPr>
          <w:rFonts w:ascii="Times New Roman" w:eastAsia="Times New Roman" w:hAnsi="Times New Roman"/>
        </w:rPr>
      </w:pPr>
    </w:p>
    <w:p w:rsidR="00B633D7" w:rsidRPr="005A46E3" w:rsidRDefault="00B633D7" w:rsidP="00B633D7">
      <w:pPr>
        <w:rPr>
          <w:rFonts w:ascii="Times New Roman" w:eastAsia="Times New Roman" w:hAnsi="Times New Roman"/>
        </w:rPr>
      </w:pPr>
      <w:r w:rsidRPr="005A46E3">
        <w:rPr>
          <w:rFonts w:ascii="Arial" w:eastAsia="Times New Roman" w:hAnsi="Arial" w:cs="Arial"/>
        </w:rPr>
        <w:t xml:space="preserve">6.4. This represents a 44% decrease in the average colony formation in the presence of 1 </w:t>
      </w:r>
      <w:proofErr w:type="spellStart"/>
      <w:r w:rsidRPr="005A46E3">
        <w:rPr>
          <w:rFonts w:ascii="Arial" w:eastAsia="Times New Roman" w:hAnsi="Arial" w:cs="Arial"/>
        </w:rPr>
        <w:t>micromolar</w:t>
      </w:r>
      <w:proofErr w:type="spellEnd"/>
      <w:r w:rsidRPr="005A46E3">
        <w:rPr>
          <w:rFonts w:ascii="Arial" w:eastAsia="Times New Roman" w:hAnsi="Arial" w:cs="Arial"/>
        </w:rPr>
        <w:t xml:space="preserve"> BB-</w:t>
      </w:r>
      <w:proofErr w:type="spellStart"/>
      <w:r w:rsidRPr="005A46E3">
        <w:rPr>
          <w:rFonts w:ascii="Arial" w:eastAsia="Times New Roman" w:hAnsi="Arial" w:cs="Arial"/>
        </w:rPr>
        <w:t>Cl</w:t>
      </w:r>
      <w:proofErr w:type="spellEnd"/>
      <w:r w:rsidRPr="005A46E3">
        <w:rPr>
          <w:rFonts w:ascii="Arial" w:eastAsia="Times New Roman" w:hAnsi="Arial" w:cs="Arial"/>
        </w:rPr>
        <w:t>-</w:t>
      </w:r>
      <w:proofErr w:type="spellStart"/>
      <w:r w:rsidRPr="005A46E3">
        <w:rPr>
          <w:rFonts w:ascii="Arial" w:eastAsia="Times New Roman" w:hAnsi="Arial" w:cs="Arial"/>
        </w:rPr>
        <w:t>amidine</w:t>
      </w:r>
      <w:proofErr w:type="spellEnd"/>
      <w:r w:rsidRPr="005A46E3">
        <w:rPr>
          <w:rFonts w:ascii="Arial" w:eastAsia="Times New Roman" w:hAnsi="Arial" w:cs="Arial"/>
        </w:rPr>
        <w:t>, indicating a significant tumorigenic inhibition of breast cancer cells by the </w:t>
      </w:r>
      <w:r>
        <w:rPr>
          <w:rFonts w:ascii="Arial" w:eastAsia="Times New Roman" w:hAnsi="Arial" w:cs="Arial"/>
          <w:b/>
          <w:bCs/>
        </w:rPr>
        <w:t xml:space="preserve">PADI </w:t>
      </w:r>
      <w:r w:rsidRPr="005A46E3">
        <w:rPr>
          <w:rFonts w:ascii="Arial" w:eastAsia="Times New Roman" w:hAnsi="Arial" w:cs="Arial"/>
        </w:rPr>
        <w:t>inhibitor. (10:31)</w:t>
      </w:r>
    </w:p>
    <w:p w:rsidR="001E1FAD" w:rsidRDefault="001E1FAD">
      <w:bookmarkStart w:id="0" w:name="_GoBack"/>
      <w:bookmarkEnd w:id="0"/>
    </w:p>
    <w:sectPr w:rsidR="001E1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D7"/>
    <w:rsid w:val="001E1FAD"/>
    <w:rsid w:val="001E64BF"/>
    <w:rsid w:val="00490A02"/>
    <w:rsid w:val="00B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3D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3D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Macintosh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2015-02-15T15:28:00Z</dcterms:created>
  <dcterms:modified xsi:type="dcterms:W3CDTF">2015-02-15T15:28:00Z</dcterms:modified>
</cp:coreProperties>
</file>