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D47FB"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C33E81">
        <w:rPr>
          <w:rFonts w:ascii="Helvetica" w:hAnsi="Helvetica"/>
          <w:b/>
          <w:i w:val="0"/>
          <w:sz w:val="22"/>
        </w:rPr>
        <w:t>52707</w:t>
      </w:r>
    </w:p>
    <w:p w14:paraId="484F695C"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B73D5C">
        <w:rPr>
          <w:rFonts w:ascii="Helvetica" w:hAnsi="Helvetica"/>
          <w:b/>
          <w:i w:val="0"/>
          <w:sz w:val="22"/>
        </w:rPr>
        <w:t xml:space="preserve"> Michael Linnes</w:t>
      </w:r>
    </w:p>
    <w:p w14:paraId="2989CDF5" w14:textId="77777777" w:rsidR="00745F16"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745F16" w:rsidRPr="00745F16">
        <w:t xml:space="preserve"> </w:t>
      </w:r>
      <w:r w:rsidR="00745F16" w:rsidRPr="00745F16">
        <w:rPr>
          <w:rFonts w:ascii="Helvetica" w:hAnsi="Helvetica"/>
          <w:b/>
          <w:i w:val="0"/>
          <w:sz w:val="22"/>
        </w:rPr>
        <w:t>Paul Donahue</w:t>
      </w:r>
    </w:p>
    <w:p w14:paraId="26AEFA2F" w14:textId="642F922C"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8E7EA9">
        <w:rPr>
          <w:rFonts w:ascii="Helvetica" w:hAnsi="Helvetica"/>
          <w:b/>
          <w:i w:val="0"/>
          <w:sz w:val="22"/>
        </w:rPr>
        <w:t>4/30/15</w:t>
      </w:r>
    </w:p>
    <w:p w14:paraId="21C0B02C" w14:textId="77777777" w:rsidR="00565757" w:rsidRPr="00FB038C" w:rsidRDefault="00565757" w:rsidP="00CE10F2">
      <w:pPr>
        <w:pStyle w:val="BodyText"/>
        <w:outlineLvl w:val="0"/>
        <w:rPr>
          <w:rFonts w:ascii="Helvetica" w:hAnsi="Helvetica"/>
          <w:b/>
          <w:i w:val="0"/>
          <w:sz w:val="22"/>
        </w:rPr>
      </w:pPr>
    </w:p>
    <w:p w14:paraId="78334C51" w14:textId="77777777" w:rsidR="00CE10F2" w:rsidRPr="00C33E81" w:rsidRDefault="00CE10F2" w:rsidP="00CE10F2">
      <w:pPr>
        <w:pStyle w:val="CM10"/>
        <w:outlineLvl w:val="0"/>
        <w:rPr>
          <w:rFonts w:ascii="Helvetica" w:hAnsi="Helvetica" w:cs="Arial"/>
          <w:b/>
          <w:sz w:val="28"/>
          <w:vertAlign w:val="superscript"/>
        </w:rPr>
      </w:pPr>
      <w:r w:rsidRPr="000D1522">
        <w:rPr>
          <w:rFonts w:ascii="Helvetica" w:hAnsi="Helvetica"/>
          <w:b/>
          <w:sz w:val="28"/>
        </w:rPr>
        <w:t>Authors and Affiliations:</w:t>
      </w:r>
      <w:r w:rsidRPr="000D1522">
        <w:rPr>
          <w:rFonts w:ascii="Helvetica" w:hAnsi="Helvetica" w:cs="Arial"/>
          <w:b/>
          <w:sz w:val="28"/>
        </w:rPr>
        <w:t xml:space="preserve"> </w:t>
      </w:r>
      <w:r w:rsidR="00C33E81" w:rsidRPr="00C33E81">
        <w:rPr>
          <w:rFonts w:ascii="Helvetica" w:hAnsi="Helvetica" w:cs="Arial"/>
          <w:b/>
          <w:sz w:val="28"/>
        </w:rPr>
        <w:t>Jordi Caballé-Serrano</w:t>
      </w:r>
      <w:r w:rsidR="00C33E81">
        <w:rPr>
          <w:rFonts w:ascii="Helvetica" w:hAnsi="Helvetica" w:cs="Arial"/>
          <w:b/>
          <w:sz w:val="28"/>
          <w:vertAlign w:val="superscript"/>
        </w:rPr>
        <w:t>1,2,4</w:t>
      </w:r>
      <w:r w:rsidR="00C33E81" w:rsidRPr="00C33E81">
        <w:rPr>
          <w:rFonts w:ascii="Helvetica" w:hAnsi="Helvetica" w:cs="Arial"/>
          <w:b/>
          <w:sz w:val="28"/>
        </w:rPr>
        <w:t xml:space="preserve">, </w:t>
      </w:r>
      <w:proofErr w:type="spellStart"/>
      <w:r w:rsidR="00C33E81" w:rsidRPr="00C33E81">
        <w:rPr>
          <w:rFonts w:ascii="Helvetica" w:hAnsi="Helvetica" w:cs="Arial"/>
          <w:b/>
          <w:sz w:val="28"/>
        </w:rPr>
        <w:t>Kosaku</w:t>
      </w:r>
      <w:proofErr w:type="spellEnd"/>
      <w:r w:rsidR="00C33E81" w:rsidRPr="00C33E81">
        <w:rPr>
          <w:rFonts w:ascii="Helvetica" w:hAnsi="Helvetica" w:cs="Arial"/>
          <w:b/>
          <w:sz w:val="28"/>
        </w:rPr>
        <w:t xml:space="preserve"> Sawada</w:t>
      </w:r>
      <w:r w:rsidR="00C33E81" w:rsidRPr="00C33E81">
        <w:rPr>
          <w:rFonts w:ascii="Helvetica" w:hAnsi="Helvetica" w:cs="Arial"/>
          <w:b/>
          <w:sz w:val="28"/>
          <w:vertAlign w:val="superscript"/>
        </w:rPr>
        <w:t>2,</w:t>
      </w:r>
      <w:r w:rsidR="00C33E81">
        <w:rPr>
          <w:rFonts w:ascii="Helvetica" w:hAnsi="Helvetica" w:cs="Arial"/>
          <w:b/>
          <w:sz w:val="28"/>
          <w:vertAlign w:val="superscript"/>
        </w:rPr>
        <w:t>5</w:t>
      </w:r>
      <w:r w:rsidR="00C33E81" w:rsidRPr="00C33E81">
        <w:rPr>
          <w:rFonts w:ascii="Helvetica" w:hAnsi="Helvetica" w:cs="Arial"/>
          <w:b/>
          <w:sz w:val="28"/>
        </w:rPr>
        <w:t xml:space="preserve">, Guenther </w:t>
      </w:r>
      <w:proofErr w:type="spellStart"/>
      <w:r w:rsidR="00C33E81" w:rsidRPr="00C33E81">
        <w:rPr>
          <w:rFonts w:ascii="Helvetica" w:hAnsi="Helvetica" w:cs="Arial"/>
          <w:b/>
          <w:sz w:val="28"/>
        </w:rPr>
        <w:t>Schuldt</w:t>
      </w:r>
      <w:proofErr w:type="spellEnd"/>
      <w:r w:rsidR="00C33E81" w:rsidRPr="00C33E81">
        <w:rPr>
          <w:rFonts w:ascii="Helvetica" w:hAnsi="Helvetica" w:cs="Arial"/>
          <w:b/>
          <w:sz w:val="28"/>
        </w:rPr>
        <w:t xml:space="preserve"> Filho</w:t>
      </w:r>
      <w:r w:rsidR="00C33E81">
        <w:rPr>
          <w:rFonts w:ascii="Helvetica" w:hAnsi="Helvetica" w:cs="Arial"/>
          <w:b/>
          <w:sz w:val="28"/>
          <w:vertAlign w:val="superscript"/>
        </w:rPr>
        <w:t>1,2,6</w:t>
      </w:r>
      <w:r w:rsidR="00C33E81" w:rsidRPr="00C33E81">
        <w:rPr>
          <w:rFonts w:ascii="Helvetica" w:hAnsi="Helvetica" w:cs="Arial"/>
          <w:b/>
          <w:sz w:val="28"/>
        </w:rPr>
        <w:t>, Dieter D. Bosshardt</w:t>
      </w:r>
      <w:r w:rsidR="00C33E81">
        <w:rPr>
          <w:rFonts w:ascii="Helvetica" w:hAnsi="Helvetica" w:cs="Arial"/>
          <w:b/>
          <w:sz w:val="28"/>
          <w:vertAlign w:val="superscript"/>
        </w:rPr>
        <w:t>1,3</w:t>
      </w:r>
      <w:r w:rsidR="00C33E81" w:rsidRPr="00C33E81">
        <w:rPr>
          <w:rFonts w:ascii="Helvetica" w:hAnsi="Helvetica" w:cs="Arial"/>
          <w:b/>
          <w:sz w:val="28"/>
        </w:rPr>
        <w:t>, Daniel Buser</w:t>
      </w:r>
      <w:r w:rsidR="00C33E81">
        <w:rPr>
          <w:rFonts w:ascii="Helvetica" w:hAnsi="Helvetica" w:cs="Arial"/>
          <w:b/>
          <w:sz w:val="28"/>
          <w:vertAlign w:val="superscript"/>
        </w:rPr>
        <w:t>1</w:t>
      </w:r>
      <w:r w:rsidR="00C33E81" w:rsidRPr="00C33E81">
        <w:rPr>
          <w:rFonts w:ascii="Helvetica" w:hAnsi="Helvetica" w:cs="Arial"/>
          <w:b/>
          <w:sz w:val="28"/>
        </w:rPr>
        <w:t xml:space="preserve">, </w:t>
      </w:r>
      <w:r w:rsidR="00C33E81">
        <w:rPr>
          <w:rFonts w:ascii="Helvetica" w:hAnsi="Helvetica" w:cs="Arial"/>
          <w:b/>
          <w:sz w:val="28"/>
        </w:rPr>
        <w:t xml:space="preserve">and </w:t>
      </w:r>
      <w:proofErr w:type="spellStart"/>
      <w:r w:rsidR="00C33E81" w:rsidRPr="00C33E81">
        <w:rPr>
          <w:rFonts w:ascii="Helvetica" w:hAnsi="Helvetica" w:cs="Arial"/>
          <w:b/>
          <w:sz w:val="28"/>
        </w:rPr>
        <w:t>Reinhard</w:t>
      </w:r>
      <w:proofErr w:type="spellEnd"/>
      <w:r w:rsidR="00C33E81" w:rsidRPr="00C33E81">
        <w:rPr>
          <w:rFonts w:ascii="Helvetica" w:hAnsi="Helvetica" w:cs="Arial"/>
          <w:b/>
          <w:sz w:val="28"/>
        </w:rPr>
        <w:t xml:space="preserve"> Gruber</w:t>
      </w:r>
      <w:r w:rsidR="00C33E81">
        <w:rPr>
          <w:rFonts w:ascii="Helvetica" w:hAnsi="Helvetica" w:cs="Arial"/>
          <w:b/>
          <w:sz w:val="28"/>
          <w:vertAlign w:val="superscript"/>
        </w:rPr>
        <w:t>1,2</w:t>
      </w:r>
    </w:p>
    <w:p w14:paraId="6303B270" w14:textId="77777777" w:rsidR="00C33E81" w:rsidRPr="00CF24F2" w:rsidRDefault="00C33E81" w:rsidP="00C33E81">
      <w:pPr>
        <w:rPr>
          <w:rFonts w:cs="Arial"/>
          <w:bCs/>
        </w:rPr>
      </w:pPr>
      <w:r>
        <w:rPr>
          <w:rFonts w:cs="Arial"/>
          <w:bCs/>
          <w:vertAlign w:val="superscript"/>
        </w:rPr>
        <w:t>1</w:t>
      </w:r>
      <w:r w:rsidRPr="00CF24F2">
        <w:rPr>
          <w:rFonts w:cs="Arial"/>
          <w:bCs/>
        </w:rPr>
        <w:t>Department of Oral Surgery and Stomatology</w:t>
      </w:r>
      <w:r>
        <w:rPr>
          <w:rFonts w:cs="Arial"/>
          <w:bCs/>
        </w:rPr>
        <w:t xml:space="preserve"> </w:t>
      </w:r>
      <w:r w:rsidRPr="00C33E81">
        <w:rPr>
          <w:rFonts w:cs="Arial"/>
          <w:bCs/>
          <w:vertAlign w:val="superscript"/>
        </w:rPr>
        <w:t>2</w:t>
      </w:r>
      <w:r w:rsidRPr="00CF24F2">
        <w:rPr>
          <w:rFonts w:cs="Arial"/>
          <w:bCs/>
        </w:rPr>
        <w:t>Laboratory of Oral Cell Biology</w:t>
      </w:r>
      <w:r>
        <w:rPr>
          <w:rFonts w:cs="Arial"/>
          <w:bCs/>
        </w:rPr>
        <w:t xml:space="preserve">, </w:t>
      </w:r>
      <w:r w:rsidRPr="00C33E81">
        <w:rPr>
          <w:rFonts w:cs="Arial"/>
          <w:bCs/>
          <w:vertAlign w:val="superscript"/>
        </w:rPr>
        <w:t>3</w:t>
      </w:r>
      <w:r w:rsidRPr="00CF24F2">
        <w:rPr>
          <w:rFonts w:cs="Arial"/>
          <w:bCs/>
        </w:rPr>
        <w:t>Robert K. Schenk Laboratory of Oral Histology</w:t>
      </w:r>
      <w:r>
        <w:rPr>
          <w:rFonts w:cs="Arial"/>
          <w:bCs/>
        </w:rPr>
        <w:t xml:space="preserve">, </w:t>
      </w:r>
      <w:r w:rsidRPr="00CF24F2">
        <w:rPr>
          <w:rFonts w:cs="Arial"/>
          <w:bCs/>
        </w:rPr>
        <w:t>School of Dental Medicine, University of Bern</w:t>
      </w:r>
      <w:r>
        <w:rPr>
          <w:rFonts w:cs="Arial"/>
          <w:bCs/>
        </w:rPr>
        <w:t xml:space="preserve">, </w:t>
      </w:r>
      <w:r w:rsidRPr="00CF24F2">
        <w:rPr>
          <w:rFonts w:cs="Arial"/>
          <w:bCs/>
        </w:rPr>
        <w:t>Bern, Switzerland</w:t>
      </w:r>
      <w:r w:rsidRPr="00C33E81">
        <w:rPr>
          <w:rFonts w:cs="Arial"/>
          <w:bCs/>
        </w:rPr>
        <w:t xml:space="preserve"> </w:t>
      </w:r>
      <w:r>
        <w:rPr>
          <w:rFonts w:cs="Arial"/>
          <w:bCs/>
          <w:vertAlign w:val="superscript"/>
        </w:rPr>
        <w:t>4</w:t>
      </w:r>
      <w:r w:rsidRPr="00CF24F2">
        <w:rPr>
          <w:rFonts w:cs="Arial"/>
          <w:bCs/>
        </w:rPr>
        <w:t>Department of Oral and Maxillofacial Surgery</w:t>
      </w:r>
      <w:r>
        <w:rPr>
          <w:rFonts w:cs="Arial"/>
          <w:bCs/>
        </w:rPr>
        <w:t xml:space="preserve">, </w:t>
      </w:r>
      <w:r w:rsidRPr="00CF24F2">
        <w:rPr>
          <w:rFonts w:cs="Arial"/>
          <w:bCs/>
        </w:rPr>
        <w:t xml:space="preserve">School of Dental Medicine, </w:t>
      </w:r>
      <w:proofErr w:type="spellStart"/>
      <w:r w:rsidRPr="00CF24F2">
        <w:rPr>
          <w:rFonts w:cs="Arial"/>
          <w:bCs/>
        </w:rPr>
        <w:t>Universitat</w:t>
      </w:r>
      <w:proofErr w:type="spellEnd"/>
      <w:r w:rsidRPr="00CF24F2">
        <w:rPr>
          <w:rFonts w:cs="Arial"/>
          <w:bCs/>
        </w:rPr>
        <w:t xml:space="preserve"> </w:t>
      </w:r>
      <w:proofErr w:type="spellStart"/>
      <w:r w:rsidRPr="00CF24F2">
        <w:rPr>
          <w:rFonts w:cs="Arial"/>
          <w:bCs/>
        </w:rPr>
        <w:t>Internacional</w:t>
      </w:r>
      <w:proofErr w:type="spellEnd"/>
      <w:r w:rsidRPr="00CF24F2">
        <w:rPr>
          <w:rFonts w:cs="Arial"/>
          <w:bCs/>
        </w:rPr>
        <w:t xml:space="preserve"> de </w:t>
      </w:r>
      <w:proofErr w:type="spellStart"/>
      <w:r w:rsidRPr="00CF24F2">
        <w:rPr>
          <w:rFonts w:cs="Arial"/>
          <w:bCs/>
        </w:rPr>
        <w:t>Catalunya</w:t>
      </w:r>
      <w:proofErr w:type="spellEnd"/>
      <w:r>
        <w:rPr>
          <w:rFonts w:cs="Arial"/>
          <w:bCs/>
        </w:rPr>
        <w:t xml:space="preserve">, </w:t>
      </w:r>
      <w:r w:rsidRPr="00CF24F2">
        <w:rPr>
          <w:rFonts w:cs="Arial"/>
          <w:bCs/>
        </w:rPr>
        <w:t>Barcelona, Spain</w:t>
      </w:r>
      <w:r>
        <w:rPr>
          <w:rFonts w:cs="Arial"/>
          <w:bCs/>
        </w:rPr>
        <w:t xml:space="preserve"> </w:t>
      </w:r>
      <w:r>
        <w:rPr>
          <w:rFonts w:cs="Arial"/>
          <w:bCs/>
          <w:vertAlign w:val="superscript"/>
        </w:rPr>
        <w:t>5</w:t>
      </w:r>
      <w:r w:rsidRPr="00CF24F2">
        <w:rPr>
          <w:rFonts w:cs="Arial"/>
          <w:bCs/>
        </w:rPr>
        <w:t xml:space="preserve">Department of </w:t>
      </w:r>
      <w:proofErr w:type="spellStart"/>
      <w:r w:rsidRPr="00CF24F2">
        <w:rPr>
          <w:rFonts w:cs="Arial"/>
          <w:bCs/>
        </w:rPr>
        <w:t>Cranio</w:t>
      </w:r>
      <w:proofErr w:type="spellEnd"/>
      <w:r w:rsidRPr="00CF24F2">
        <w:rPr>
          <w:rFonts w:cs="Arial"/>
          <w:bCs/>
        </w:rPr>
        <w:t xml:space="preserve"> Maxillofacial Surgery, </w:t>
      </w:r>
      <w:proofErr w:type="spellStart"/>
      <w:r w:rsidRPr="00CF24F2">
        <w:rPr>
          <w:rFonts w:cs="Arial"/>
          <w:bCs/>
        </w:rPr>
        <w:t>Inselspital</w:t>
      </w:r>
      <w:proofErr w:type="spellEnd"/>
      <w:r w:rsidRPr="00CF24F2">
        <w:rPr>
          <w:rFonts w:cs="Arial"/>
          <w:bCs/>
        </w:rPr>
        <w:t>,</w:t>
      </w:r>
      <w:r w:rsidRPr="00C33E81">
        <w:rPr>
          <w:rFonts w:cs="Arial"/>
          <w:bCs/>
        </w:rPr>
        <w:t xml:space="preserve"> </w:t>
      </w:r>
      <w:r w:rsidRPr="00CF24F2">
        <w:rPr>
          <w:rFonts w:cs="Arial"/>
          <w:bCs/>
        </w:rPr>
        <w:t>University of Bern, Bern, Switzerland</w:t>
      </w:r>
      <w:r w:rsidRPr="00C33E81">
        <w:rPr>
          <w:rFonts w:cs="Arial"/>
          <w:bCs/>
        </w:rPr>
        <w:t xml:space="preserve"> </w:t>
      </w:r>
      <w:r>
        <w:rPr>
          <w:rFonts w:cs="Arial"/>
          <w:bCs/>
          <w:vertAlign w:val="superscript"/>
        </w:rPr>
        <w:t>6</w:t>
      </w:r>
      <w:r w:rsidRPr="00CF24F2">
        <w:rPr>
          <w:rFonts w:cs="Arial"/>
          <w:bCs/>
        </w:rPr>
        <w:t>Department of Implant Dentistry</w:t>
      </w:r>
      <w:r>
        <w:rPr>
          <w:rFonts w:cs="Arial"/>
          <w:bCs/>
        </w:rPr>
        <w:t xml:space="preserve">, </w:t>
      </w:r>
      <w:r w:rsidRPr="00CF24F2">
        <w:rPr>
          <w:rFonts w:cs="Arial"/>
          <w:bCs/>
        </w:rPr>
        <w:t xml:space="preserve">School of Dentistry, </w:t>
      </w:r>
      <w:proofErr w:type="spellStart"/>
      <w:r w:rsidRPr="00CF24F2">
        <w:rPr>
          <w:rFonts w:cs="Arial"/>
          <w:bCs/>
        </w:rPr>
        <w:t>Universidade</w:t>
      </w:r>
      <w:proofErr w:type="spellEnd"/>
      <w:r w:rsidRPr="00CF24F2">
        <w:rPr>
          <w:rFonts w:cs="Arial"/>
          <w:bCs/>
        </w:rPr>
        <w:t xml:space="preserve"> Federal de Santa Catarina</w:t>
      </w:r>
      <w:r>
        <w:rPr>
          <w:rFonts w:cs="Arial"/>
          <w:bCs/>
        </w:rPr>
        <w:t xml:space="preserve">, </w:t>
      </w:r>
      <w:r w:rsidRPr="00CF24F2">
        <w:rPr>
          <w:rFonts w:cs="Arial"/>
          <w:bCs/>
        </w:rPr>
        <w:t>Florianopolis, Brazil</w:t>
      </w:r>
    </w:p>
    <w:p w14:paraId="1FE16C00" w14:textId="77777777" w:rsidR="00C33E81" w:rsidRPr="00CF24F2" w:rsidRDefault="00C33E81" w:rsidP="00C33E81">
      <w:pPr>
        <w:rPr>
          <w:rFonts w:cs="Arial"/>
          <w:bCs/>
        </w:rPr>
      </w:pPr>
    </w:p>
    <w:p w14:paraId="25F8F266" w14:textId="094BD8D8" w:rsidR="00CE10F2"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C33E81" w:rsidRPr="00C33E81">
        <w:rPr>
          <w:rFonts w:ascii="Helvetica" w:hAnsi="Helvetica" w:cs="Arial"/>
          <w:b/>
          <w:sz w:val="28"/>
          <w:szCs w:val="24"/>
        </w:rPr>
        <w:t xml:space="preserve">Bone Conditioned Medium: </w:t>
      </w:r>
      <w:r w:rsidR="002004A1">
        <w:rPr>
          <w:rFonts w:ascii="Helvetica" w:hAnsi="Helvetica" w:cs="Arial"/>
          <w:b/>
          <w:sz w:val="28"/>
          <w:szCs w:val="24"/>
        </w:rPr>
        <w:t>Preparation and B</w:t>
      </w:r>
      <w:r w:rsidR="00C33E81" w:rsidRPr="00C33E81">
        <w:rPr>
          <w:rFonts w:ascii="Helvetica" w:hAnsi="Helvetica" w:cs="Arial"/>
          <w:b/>
          <w:sz w:val="28"/>
          <w:szCs w:val="24"/>
        </w:rPr>
        <w:t>ioassay.</w:t>
      </w:r>
    </w:p>
    <w:p w14:paraId="5A7807F2" w14:textId="77777777" w:rsidR="00565757" w:rsidRDefault="00565757" w:rsidP="00CE10F2">
      <w:pPr>
        <w:outlineLvl w:val="0"/>
        <w:rPr>
          <w:rFonts w:ascii="Helvetica" w:hAnsi="Helvetica"/>
          <w:b/>
          <w:sz w:val="22"/>
        </w:rPr>
      </w:pPr>
    </w:p>
    <w:p w14:paraId="49D5C766"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294F70E4" w14:textId="77777777" w:rsidR="00C33E81" w:rsidRPr="00CF24F2" w:rsidRDefault="00C33E81" w:rsidP="00C33E81">
      <w:pPr>
        <w:rPr>
          <w:rFonts w:cs="Arial"/>
          <w:bCs/>
        </w:rPr>
      </w:pPr>
      <w:proofErr w:type="spellStart"/>
      <w:r w:rsidRPr="00CF24F2">
        <w:rPr>
          <w:rFonts w:cs="Arial"/>
          <w:bCs/>
        </w:rPr>
        <w:t>Reinhard</w:t>
      </w:r>
      <w:proofErr w:type="spellEnd"/>
      <w:r w:rsidRPr="00CF24F2">
        <w:rPr>
          <w:rFonts w:cs="Arial"/>
          <w:bCs/>
        </w:rPr>
        <w:t xml:space="preserve"> Gruber</w:t>
      </w:r>
    </w:p>
    <w:p w14:paraId="67AAB6B0" w14:textId="77777777" w:rsidR="00C33E81" w:rsidRPr="00CF24F2" w:rsidRDefault="00C33E81" w:rsidP="00C33E81">
      <w:pPr>
        <w:rPr>
          <w:rFonts w:cs="Arial"/>
          <w:bCs/>
        </w:rPr>
      </w:pPr>
      <w:r w:rsidRPr="00CF24F2">
        <w:rPr>
          <w:rFonts w:cs="Arial"/>
          <w:bCs/>
        </w:rPr>
        <w:t>Department of Oral Surgery and Stomatology</w:t>
      </w:r>
    </w:p>
    <w:p w14:paraId="1B2F724E" w14:textId="77777777" w:rsidR="00C33E81" w:rsidRPr="00CF24F2" w:rsidRDefault="00C33E81" w:rsidP="00C33E81">
      <w:pPr>
        <w:rPr>
          <w:rFonts w:cs="Arial"/>
          <w:bCs/>
        </w:rPr>
      </w:pPr>
      <w:r w:rsidRPr="00CF24F2">
        <w:rPr>
          <w:rFonts w:cs="Arial"/>
          <w:bCs/>
        </w:rPr>
        <w:t>School of Dental Medicine, University of Bern</w:t>
      </w:r>
    </w:p>
    <w:p w14:paraId="0640D130" w14:textId="77777777" w:rsidR="00C33E81" w:rsidRPr="00CF24F2" w:rsidRDefault="00C33E81" w:rsidP="00C33E81">
      <w:pPr>
        <w:rPr>
          <w:rFonts w:cs="Arial"/>
          <w:bCs/>
        </w:rPr>
      </w:pPr>
      <w:r w:rsidRPr="00CF24F2">
        <w:rPr>
          <w:rFonts w:cs="Arial"/>
          <w:bCs/>
        </w:rPr>
        <w:t>Bern, Switzerland</w:t>
      </w:r>
    </w:p>
    <w:p w14:paraId="7FA5D069" w14:textId="77777777" w:rsidR="00C33E81" w:rsidRPr="00CF24F2" w:rsidRDefault="00607827" w:rsidP="00C33E81">
      <w:pPr>
        <w:rPr>
          <w:rFonts w:cs="Arial"/>
          <w:bCs/>
        </w:rPr>
      </w:pPr>
      <w:hyperlink r:id="rId7" w:history="1">
        <w:r w:rsidR="00C33E81" w:rsidRPr="00CF24F2">
          <w:rPr>
            <w:rStyle w:val="Hyperlink"/>
            <w:rFonts w:cs="Arial"/>
            <w:bCs/>
          </w:rPr>
          <w:t>reinhard.gruber@zmk.unibe.ch</w:t>
        </w:r>
      </w:hyperlink>
    </w:p>
    <w:p w14:paraId="17395245" w14:textId="77777777" w:rsidR="00C33E81" w:rsidRPr="00CF24F2" w:rsidRDefault="00C33E81" w:rsidP="00C33E81">
      <w:pPr>
        <w:rPr>
          <w:rFonts w:cs="Arial"/>
          <w:bCs/>
        </w:rPr>
      </w:pPr>
      <w:r w:rsidRPr="00CF24F2">
        <w:rPr>
          <w:rFonts w:cs="Arial"/>
          <w:bCs/>
        </w:rPr>
        <w:t>&amp;Laboratory of Oral Cell Biology</w:t>
      </w:r>
    </w:p>
    <w:p w14:paraId="0D15D9F1" w14:textId="77777777" w:rsidR="00C33E81" w:rsidRPr="00CF24F2" w:rsidRDefault="00C33E81" w:rsidP="00C33E81">
      <w:pPr>
        <w:rPr>
          <w:rFonts w:cs="Arial"/>
          <w:bCs/>
        </w:rPr>
      </w:pPr>
      <w:r w:rsidRPr="00CF24F2">
        <w:rPr>
          <w:rFonts w:cs="Arial"/>
          <w:bCs/>
        </w:rPr>
        <w:t>School of Dental Medicine, University of Bern</w:t>
      </w:r>
    </w:p>
    <w:p w14:paraId="1A56A0DC" w14:textId="77777777" w:rsidR="00C33E81" w:rsidRPr="00CF24F2" w:rsidRDefault="00C33E81" w:rsidP="00C33E81">
      <w:pPr>
        <w:rPr>
          <w:rFonts w:cs="Arial"/>
          <w:bCs/>
        </w:rPr>
      </w:pPr>
      <w:r w:rsidRPr="00CF24F2">
        <w:rPr>
          <w:rFonts w:cs="Arial"/>
          <w:bCs/>
        </w:rPr>
        <w:t>Bern, Switzerland</w:t>
      </w:r>
    </w:p>
    <w:p w14:paraId="0865D524" w14:textId="77777777" w:rsidR="00C33E81" w:rsidRDefault="00C33E81" w:rsidP="00CE10F2">
      <w:pPr>
        <w:outlineLvl w:val="0"/>
        <w:rPr>
          <w:rFonts w:ascii="Helvetica" w:hAnsi="Helvetica"/>
          <w:b/>
          <w:sz w:val="22"/>
        </w:rPr>
      </w:pPr>
    </w:p>
    <w:p w14:paraId="45AE88EA" w14:textId="77777777" w:rsidR="00F0293A" w:rsidRPr="00076F7D" w:rsidRDefault="00F0293A" w:rsidP="00CE10F2">
      <w:pPr>
        <w:outlineLvl w:val="0"/>
        <w:rPr>
          <w:rFonts w:ascii="Helvetica" w:hAnsi="Helvetica"/>
          <w:b/>
          <w:sz w:val="22"/>
        </w:rPr>
      </w:pPr>
      <w:r>
        <w:rPr>
          <w:rFonts w:ascii="Helvetica" w:hAnsi="Helvetica"/>
          <w:b/>
          <w:sz w:val="22"/>
        </w:rPr>
        <w:t>Co-authors:</w:t>
      </w:r>
    </w:p>
    <w:p w14:paraId="53C753BF" w14:textId="77777777" w:rsidR="00C33E81" w:rsidRPr="00CF24F2" w:rsidRDefault="00607827" w:rsidP="00C33E81">
      <w:pPr>
        <w:rPr>
          <w:rFonts w:cs="Arial"/>
          <w:bCs/>
        </w:rPr>
      </w:pPr>
      <w:hyperlink r:id="rId8" w:history="1">
        <w:r w:rsidR="00C33E81" w:rsidRPr="00CF24F2">
          <w:rPr>
            <w:rStyle w:val="Hyperlink"/>
            <w:rFonts w:cs="Arial"/>
            <w:bCs/>
          </w:rPr>
          <w:t>jordi.caballe@zmk.unibe.ch</w:t>
        </w:r>
      </w:hyperlink>
    </w:p>
    <w:p w14:paraId="20E49EF4" w14:textId="77777777" w:rsidR="00C33E81" w:rsidRPr="00CF24F2" w:rsidRDefault="00607827" w:rsidP="00C33E81">
      <w:pPr>
        <w:rPr>
          <w:rFonts w:cs="Arial"/>
          <w:bCs/>
          <w:lang w:eastAsia="ja-JP"/>
        </w:rPr>
      </w:pPr>
      <w:hyperlink r:id="rId9" w:history="1">
        <w:r w:rsidR="00C33E81" w:rsidRPr="00CF24F2">
          <w:rPr>
            <w:rStyle w:val="Hyperlink"/>
            <w:rFonts w:cs="Arial"/>
            <w:bCs/>
            <w:lang w:eastAsia="ja-JP"/>
          </w:rPr>
          <w:t>sawada@ngt.ndu.ac.jp</w:t>
        </w:r>
      </w:hyperlink>
    </w:p>
    <w:p w14:paraId="7DB2C4F0" w14:textId="77777777" w:rsidR="00C33E81" w:rsidRPr="00CF24F2" w:rsidRDefault="00C33E81" w:rsidP="00C33E81">
      <w:pPr>
        <w:rPr>
          <w:rFonts w:cs="Arial"/>
          <w:bCs/>
        </w:rPr>
      </w:pPr>
      <w:r w:rsidRPr="00CF24F2">
        <w:rPr>
          <w:rFonts w:cs="Arial"/>
          <w:bCs/>
        </w:rPr>
        <w:t>g</w:t>
      </w:r>
      <w:r w:rsidRPr="00CF24F2">
        <w:t>uenther</w:t>
      </w:r>
      <w:r w:rsidRPr="00CF24F2">
        <w:rPr>
          <w:rFonts w:cs="Arial"/>
          <w:bCs/>
        </w:rPr>
        <w:t>sf83@hotmail.com</w:t>
      </w:r>
    </w:p>
    <w:p w14:paraId="4E3A2445" w14:textId="77777777" w:rsidR="00C33E81" w:rsidRPr="00CF24F2" w:rsidRDefault="00607827" w:rsidP="00C33E81">
      <w:pPr>
        <w:rPr>
          <w:rFonts w:cs="Arial"/>
          <w:bCs/>
        </w:rPr>
      </w:pPr>
      <w:hyperlink r:id="rId10" w:history="1">
        <w:r w:rsidR="00C33E81" w:rsidRPr="00CF24F2">
          <w:rPr>
            <w:rStyle w:val="Hyperlink"/>
            <w:rFonts w:cs="Arial"/>
            <w:bCs/>
          </w:rPr>
          <w:t>dieter.bosshardt@zmk.unibe.ch</w:t>
        </w:r>
      </w:hyperlink>
    </w:p>
    <w:p w14:paraId="278E594A" w14:textId="77777777" w:rsidR="00C33E81" w:rsidRPr="00CF24F2" w:rsidRDefault="00607827" w:rsidP="00C33E81">
      <w:pPr>
        <w:rPr>
          <w:rFonts w:cs="Arial"/>
          <w:bCs/>
        </w:rPr>
      </w:pPr>
      <w:hyperlink r:id="rId11" w:history="1">
        <w:r w:rsidR="00C33E81" w:rsidRPr="00CF24F2">
          <w:rPr>
            <w:rStyle w:val="Hyperlink"/>
            <w:rFonts w:cs="Arial"/>
            <w:bCs/>
          </w:rPr>
          <w:t>daniel.buser@zmk.unibe.ch</w:t>
        </w:r>
      </w:hyperlink>
    </w:p>
    <w:p w14:paraId="6E170B48" w14:textId="10079D18" w:rsidR="00CE10F2" w:rsidRPr="00FB038C" w:rsidRDefault="008E7EA9" w:rsidP="00CE10F2">
      <w:pPr>
        <w:rPr>
          <w:rFonts w:ascii="Helvetica" w:hAnsi="Helvetica"/>
          <w:sz w:val="22"/>
        </w:rPr>
      </w:pPr>
      <w:r>
        <w:rPr>
          <w:rFonts w:ascii="Helvetica" w:hAnsi="Helvetica"/>
          <w:sz w:val="22"/>
        </w:rPr>
        <w:t xml:space="preserve"> </w:t>
      </w:r>
    </w:p>
    <w:p w14:paraId="0518BC7A" w14:textId="77777777"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)____</w:t>
      </w:r>
      <w:r w:rsidR="00745F16">
        <w:rPr>
          <w:rFonts w:ascii="Helvetica" w:hAnsi="Helvetica"/>
          <w:sz w:val="22"/>
        </w:rPr>
        <w:t>N</w:t>
      </w:r>
      <w:r>
        <w:rPr>
          <w:rFonts w:ascii="Helvetica" w:hAnsi="Helvetica"/>
          <w:sz w:val="22"/>
        </w:rPr>
        <w:t>__</w:t>
      </w:r>
      <w:r w:rsidR="00745F16">
        <w:rPr>
          <w:rFonts w:ascii="Helvetica" w:hAnsi="Helvetica"/>
          <w:sz w:val="22"/>
        </w:rPr>
        <w:t xml:space="preserve">___ </w:t>
      </w:r>
    </w:p>
    <w:p w14:paraId="2103366A" w14:textId="77777777"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)____</w:t>
      </w:r>
      <w:r w:rsidR="00745F16">
        <w:rPr>
          <w:rFonts w:ascii="Helvetica" w:hAnsi="Helvetica"/>
          <w:sz w:val="22"/>
        </w:rPr>
        <w:t>N</w:t>
      </w:r>
      <w:r>
        <w:rPr>
          <w:rFonts w:ascii="Helvetica" w:hAnsi="Helvetica"/>
          <w:sz w:val="22"/>
        </w:rPr>
        <w:t>__</w:t>
      </w:r>
    </w:p>
    <w:p w14:paraId="134B4CCA" w14:textId="7E69C0C0"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Pr="00FB038C">
        <w:rPr>
          <w:rFonts w:ascii="Helvetica" w:hAnsi="Helvetica"/>
          <w:sz w:val="22"/>
        </w:rPr>
        <w:t>_</w:t>
      </w:r>
      <w:proofErr w:type="gramStart"/>
      <w:r w:rsidR="00A77598">
        <w:rPr>
          <w:rFonts w:ascii="Helvetica" w:hAnsi="Helvetica"/>
          <w:sz w:val="22"/>
        </w:rPr>
        <w:t>1.1  1.2</w:t>
      </w:r>
      <w:proofErr w:type="gramEnd"/>
      <w:r w:rsidR="00A77598">
        <w:rPr>
          <w:rFonts w:ascii="Helvetica" w:hAnsi="Helvetica"/>
          <w:sz w:val="22"/>
        </w:rPr>
        <w:t xml:space="preserve">  1.6 2.2</w:t>
      </w:r>
    </w:p>
    <w:p w14:paraId="4ACD9169" w14:textId="38ABC85C"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Pr="00FB038C">
        <w:rPr>
          <w:rFonts w:ascii="Helvetica" w:hAnsi="Helvetica"/>
          <w:sz w:val="22"/>
        </w:rPr>
        <w:t>___</w:t>
      </w:r>
      <w:r w:rsidR="00A77598" w:rsidRPr="00A77598">
        <w:rPr>
          <w:rFonts w:ascii="Helvetica" w:hAnsi="Helvetica"/>
          <w:sz w:val="22"/>
        </w:rPr>
        <w:t xml:space="preserve"> </w:t>
      </w:r>
      <w:r w:rsidR="00A77598">
        <w:rPr>
          <w:rFonts w:ascii="Helvetica" w:hAnsi="Helvetica"/>
          <w:sz w:val="22"/>
        </w:rPr>
        <w:t>1.2 (bone scraping can be tricky, we will have prepared different pig mandibles)</w:t>
      </w:r>
    </w:p>
    <w:p w14:paraId="4B50538B" w14:textId="77777777"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___</w:t>
      </w:r>
      <w:r w:rsidR="00745F16">
        <w:rPr>
          <w:rFonts w:ascii="Helvetica" w:hAnsi="Helvetica"/>
          <w:sz w:val="22"/>
        </w:rPr>
        <w:t>N</w:t>
      </w:r>
      <w:r>
        <w:rPr>
          <w:rFonts w:ascii="Helvetica" w:hAnsi="Helvetica"/>
          <w:sz w:val="22"/>
        </w:rPr>
        <w:t xml:space="preserve">____ </w:t>
      </w:r>
      <w:r w:rsidR="00745F16">
        <w:rPr>
          <w:rFonts w:ascii="Helvetica" w:hAnsi="Helvetica"/>
          <w:sz w:val="22"/>
        </w:rPr>
        <w:t xml:space="preserve"> </w:t>
      </w:r>
    </w:p>
    <w:p w14:paraId="63A1D2A3" w14:textId="77777777" w:rsidR="00CE10F2" w:rsidRDefault="00CE10F2" w:rsidP="00CE10F2">
      <w:pPr>
        <w:rPr>
          <w:rFonts w:ascii="Helvetica" w:hAnsi="Helvetica"/>
          <w:b/>
          <w:i/>
          <w:sz w:val="22"/>
        </w:rPr>
      </w:pPr>
    </w:p>
    <w:p w14:paraId="521A9A92" w14:textId="7B0A749F"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61A8A755" w14:textId="77777777" w:rsidR="00CE10F2" w:rsidRDefault="00CE10F2" w:rsidP="00CE10F2">
      <w:pPr>
        <w:rPr>
          <w:rFonts w:ascii="Helvetica" w:hAnsi="Helvetica"/>
          <w:b/>
          <w:sz w:val="22"/>
        </w:rPr>
      </w:pPr>
    </w:p>
    <w:p w14:paraId="0B6ACAA1" w14:textId="35AC33FF" w:rsidR="005A09D8" w:rsidRPr="005A09D8" w:rsidRDefault="00CE10F2" w:rsidP="008E7EA9">
      <w:pPr>
        <w:rPr>
          <w:rFonts w:ascii="Helvetica" w:hAnsi="Helvetica"/>
          <w:i/>
          <w:color w:val="FF0000"/>
          <w:sz w:val="22"/>
          <w:lang w:eastAsia="zh-TW"/>
        </w:rPr>
      </w:pPr>
      <w:r>
        <w:rPr>
          <w:rFonts w:ascii="Helvetica" w:hAnsi="Helvetica"/>
          <w:b/>
          <w:sz w:val="22"/>
        </w:rPr>
        <w:t xml:space="preserve">A. </w:t>
      </w:r>
      <w:r w:rsidRPr="00FB038C">
        <w:rPr>
          <w:rFonts w:ascii="Helvetica" w:hAnsi="Helvetica"/>
          <w:b/>
          <w:sz w:val="22"/>
        </w:rPr>
        <w:t>Schematic Overview (read by voice talent at JoVE):</w:t>
      </w:r>
      <w:r w:rsidR="008E7EA9">
        <w:rPr>
          <w:rFonts w:ascii="Helvetica" w:hAnsi="Helvetica"/>
          <w:b/>
          <w:sz w:val="22"/>
        </w:rPr>
        <w:t xml:space="preserve"> </w:t>
      </w:r>
    </w:p>
    <w:p w14:paraId="1AEC34FE" w14:textId="77777777" w:rsidR="005A09D8" w:rsidRPr="00FB038C" w:rsidRDefault="005A09D8" w:rsidP="005A09D8">
      <w:pPr>
        <w:rPr>
          <w:rFonts w:ascii="Helvetica" w:hAnsi="Helvetica"/>
          <w:b/>
          <w:sz w:val="22"/>
          <w:u w:val="single"/>
        </w:rPr>
      </w:pPr>
    </w:p>
    <w:p w14:paraId="72B9B815"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59D7E63A" w14:textId="202714CC" w:rsidR="00CE10F2" w:rsidRPr="008E7EA9" w:rsidRDefault="00CE10F2" w:rsidP="00CE10F2">
      <w:pPr>
        <w:rPr>
          <w:rFonts w:ascii="Helvetica" w:hAnsi="Helvetica"/>
          <w:sz w:val="22"/>
        </w:rPr>
      </w:pPr>
      <w:r>
        <w:rPr>
          <w:rFonts w:ascii="Helvetica" w:hAnsi="Helvetica"/>
          <w:sz w:val="22"/>
        </w:rPr>
        <w:t>Th</w:t>
      </w:r>
      <w:r w:rsidR="00F014EF">
        <w:rPr>
          <w:rFonts w:ascii="Helvetica" w:hAnsi="Helvetica"/>
          <w:sz w:val="22"/>
        </w:rPr>
        <w:t xml:space="preserve">e overall </w:t>
      </w:r>
      <w:r w:rsidR="00F014EF" w:rsidRPr="008E7EA9">
        <w:rPr>
          <w:rFonts w:ascii="Helvetica" w:hAnsi="Helvetica"/>
          <w:sz w:val="22"/>
        </w:rPr>
        <w:t>goal of th</w:t>
      </w:r>
      <w:r w:rsidR="008E7EA9">
        <w:rPr>
          <w:rFonts w:ascii="Helvetica" w:hAnsi="Helvetica"/>
          <w:sz w:val="22"/>
        </w:rPr>
        <w:t>is video</w:t>
      </w:r>
      <w:r w:rsidR="00F014EF" w:rsidRPr="008E7EA9">
        <w:rPr>
          <w:rFonts w:ascii="Helvetica" w:hAnsi="Helvetica"/>
          <w:sz w:val="22"/>
        </w:rPr>
        <w:t xml:space="preserve"> is </w:t>
      </w:r>
      <w:r w:rsidR="00E64F75" w:rsidRPr="008E7EA9">
        <w:rPr>
          <w:rFonts w:ascii="Helvetica" w:hAnsi="Helvetica"/>
          <w:sz w:val="22"/>
        </w:rPr>
        <w:t xml:space="preserve">to </w:t>
      </w:r>
      <w:r w:rsidR="008E7EA9">
        <w:rPr>
          <w:rFonts w:ascii="Helvetica" w:hAnsi="Helvetica"/>
          <w:sz w:val="22"/>
        </w:rPr>
        <w:t xml:space="preserve">describe how to </w:t>
      </w:r>
      <w:r w:rsidR="008E7EA9" w:rsidRPr="008E7EA9">
        <w:rPr>
          <w:rFonts w:ascii="Helvetica" w:hAnsi="Helvetica"/>
          <w:sz w:val="22"/>
        </w:rPr>
        <w:t xml:space="preserve">prepare bone-conditioned medium and test its activity </w:t>
      </w:r>
      <w:r w:rsidR="008E7EA9" w:rsidRPr="00E30652">
        <w:rPr>
          <w:rFonts w:ascii="Helvetica" w:hAnsi="Helvetica"/>
          <w:i/>
          <w:sz w:val="22"/>
        </w:rPr>
        <w:t>in vitro</w:t>
      </w:r>
      <w:r w:rsidR="008E7EA9" w:rsidRPr="008E7EA9">
        <w:rPr>
          <w:rFonts w:ascii="Helvetica" w:hAnsi="Helvetica"/>
          <w:sz w:val="22"/>
        </w:rPr>
        <w:t>.</w:t>
      </w:r>
      <w:r w:rsidRPr="008E7EA9">
        <w:rPr>
          <w:rFonts w:ascii="Helvetica" w:hAnsi="Helvetica"/>
          <w:sz w:val="22"/>
        </w:rPr>
        <w:t xml:space="preserve"> </w:t>
      </w:r>
      <w:r w:rsidRPr="008E7EA9">
        <w:rPr>
          <w:rFonts w:ascii="Helvetica" w:hAnsi="Helvetica"/>
          <w:b/>
          <w:sz w:val="22"/>
        </w:rPr>
        <w:t>(Intro)</w:t>
      </w:r>
    </w:p>
    <w:p w14:paraId="4AA82ECA" w14:textId="77777777" w:rsidR="00CE10F2" w:rsidRPr="008E7EA9" w:rsidRDefault="00CE10F2" w:rsidP="00CE10F2">
      <w:pPr>
        <w:rPr>
          <w:rFonts w:ascii="Helvetica" w:hAnsi="Helvetica"/>
          <w:b/>
          <w:sz w:val="22"/>
        </w:rPr>
      </w:pPr>
    </w:p>
    <w:p w14:paraId="3117CE8E" w14:textId="302C97A9" w:rsidR="00CE10F2" w:rsidRPr="008E7EA9" w:rsidRDefault="00CE10F2" w:rsidP="00CE10F2">
      <w:pPr>
        <w:rPr>
          <w:rFonts w:ascii="Helvetica" w:hAnsi="Helvetica"/>
          <w:sz w:val="22"/>
        </w:rPr>
      </w:pPr>
      <w:r w:rsidRPr="008E7EA9">
        <w:rPr>
          <w:rFonts w:ascii="Helvetica" w:hAnsi="Helvetica"/>
          <w:sz w:val="22"/>
        </w:rPr>
        <w:t>This is accomplished by first</w:t>
      </w:r>
      <w:r w:rsidR="00C9523C" w:rsidRPr="008E7EA9">
        <w:rPr>
          <w:rFonts w:ascii="Helvetica" w:hAnsi="Helvetica"/>
          <w:sz w:val="22"/>
        </w:rPr>
        <w:t xml:space="preserve"> </w:t>
      </w:r>
      <w:r w:rsidR="00BC338E" w:rsidRPr="008E7EA9">
        <w:rPr>
          <w:rFonts w:ascii="Helvetica" w:hAnsi="Helvetica"/>
          <w:sz w:val="22"/>
        </w:rPr>
        <w:t>harvesting bone chips from a pig</w:t>
      </w:r>
      <w:r w:rsidR="00C9523C" w:rsidRPr="008E7EA9">
        <w:rPr>
          <w:rFonts w:ascii="Helvetica" w:hAnsi="Helvetica"/>
          <w:sz w:val="22"/>
        </w:rPr>
        <w:t xml:space="preserve"> mandible using a bone scraper</w:t>
      </w:r>
      <w:r w:rsidRPr="008E7EA9">
        <w:rPr>
          <w:rFonts w:ascii="Helvetica" w:hAnsi="Helvetica"/>
          <w:sz w:val="22"/>
        </w:rPr>
        <w:t xml:space="preserve">. </w:t>
      </w:r>
      <w:r w:rsidRPr="008E7EA9">
        <w:rPr>
          <w:rFonts w:ascii="Helvetica" w:hAnsi="Helvetica"/>
          <w:b/>
          <w:sz w:val="22"/>
        </w:rPr>
        <w:t>(P1</w:t>
      </w:r>
      <w:r w:rsidR="008E7EA9">
        <w:rPr>
          <w:rFonts w:ascii="Helvetica" w:hAnsi="Helvetica"/>
          <w:b/>
          <w:sz w:val="22"/>
        </w:rPr>
        <w:t xml:space="preserve">: Use the jaw bone </w:t>
      </w:r>
      <w:r w:rsidR="0043506C">
        <w:rPr>
          <w:rFonts w:ascii="Helvetica" w:hAnsi="Helvetica"/>
          <w:b/>
          <w:sz w:val="22"/>
        </w:rPr>
        <w:t>from DAM ID 3511 (bone only) and scrape the bone in the location shown in P1 with a tool looking similar to the one used in the P1 image (google bone scraper, similar looking tools = DAM ID 3690 (modify tip to be rounded). When scraping the bone, have little pieces</w:t>
      </w:r>
      <w:r w:rsidR="005A4112">
        <w:rPr>
          <w:rFonts w:ascii="Helvetica" w:hAnsi="Helvetica"/>
          <w:b/>
          <w:sz w:val="22"/>
        </w:rPr>
        <w:t xml:space="preserve"> (DAM ID 4145 or 4009)</w:t>
      </w:r>
      <w:r w:rsidR="0043506C">
        <w:rPr>
          <w:rFonts w:ascii="Helvetica" w:hAnsi="Helvetica"/>
          <w:b/>
          <w:sz w:val="22"/>
        </w:rPr>
        <w:t xml:space="preserve"> fall off into a petri dish (</w:t>
      </w:r>
      <w:r w:rsidR="005A4112">
        <w:rPr>
          <w:rFonts w:ascii="Helvetica" w:hAnsi="Helvetica"/>
          <w:b/>
          <w:sz w:val="22"/>
        </w:rPr>
        <w:t>DAM ID 3767)</w:t>
      </w:r>
      <w:r w:rsidR="009A14C1">
        <w:rPr>
          <w:rFonts w:ascii="Helvetica" w:hAnsi="Helvetica"/>
          <w:b/>
          <w:sz w:val="22"/>
        </w:rPr>
        <w:t xml:space="preserve"> with pink medium</w:t>
      </w:r>
      <w:r w:rsidR="005A4112">
        <w:rPr>
          <w:rFonts w:ascii="Helvetica" w:hAnsi="Helvetica"/>
          <w:b/>
          <w:sz w:val="22"/>
        </w:rPr>
        <w:t>.</w:t>
      </w:r>
      <w:r w:rsidRPr="008E7EA9">
        <w:rPr>
          <w:rFonts w:ascii="Helvetica" w:hAnsi="Helvetica"/>
          <w:b/>
          <w:sz w:val="22"/>
        </w:rPr>
        <w:t>)</w:t>
      </w:r>
      <w:r w:rsidR="005A4112">
        <w:rPr>
          <w:rFonts w:ascii="Helvetica" w:hAnsi="Helvetica"/>
          <w:b/>
          <w:sz w:val="22"/>
        </w:rPr>
        <w:t xml:space="preserve"> </w:t>
      </w:r>
      <w:r w:rsidR="005A4112" w:rsidRPr="005A4112">
        <w:rPr>
          <w:rFonts w:ascii="Helvetica" w:hAnsi="Helvetica"/>
          <w:b/>
          <w:i/>
          <w:sz w:val="22"/>
        </w:rPr>
        <w:t>P1 refers to P1 in “Introduction_image.001.jpeg”</w:t>
      </w:r>
    </w:p>
    <w:p w14:paraId="795BE8E3" w14:textId="77777777" w:rsidR="00CE10F2" w:rsidRPr="008E7EA9" w:rsidRDefault="00CE10F2" w:rsidP="00CE10F2">
      <w:pPr>
        <w:ind w:left="360"/>
        <w:rPr>
          <w:rFonts w:ascii="Helvetica" w:hAnsi="Helvetica"/>
          <w:sz w:val="22"/>
        </w:rPr>
      </w:pPr>
    </w:p>
    <w:p w14:paraId="56023B5C" w14:textId="35ADD48A" w:rsidR="00CE10F2" w:rsidRPr="008E7EA9" w:rsidRDefault="00CE10F2" w:rsidP="00CE10F2">
      <w:pPr>
        <w:rPr>
          <w:rFonts w:ascii="Helvetica" w:hAnsi="Helvetica"/>
          <w:sz w:val="22"/>
        </w:rPr>
      </w:pPr>
      <w:r w:rsidRPr="008E7EA9">
        <w:rPr>
          <w:rFonts w:ascii="Helvetica" w:hAnsi="Helvetica"/>
          <w:sz w:val="22"/>
        </w:rPr>
        <w:t>The second step is to</w:t>
      </w:r>
      <w:r w:rsidR="0043506C">
        <w:rPr>
          <w:rFonts w:ascii="Helvetica" w:hAnsi="Helvetica"/>
          <w:sz w:val="22"/>
        </w:rPr>
        <w:t xml:space="preserve"> heat treat, demineralize, or do nothing to the </w:t>
      </w:r>
      <w:r w:rsidR="00C9523C" w:rsidRPr="008E7EA9">
        <w:rPr>
          <w:rFonts w:ascii="Helvetica" w:hAnsi="Helvetica"/>
          <w:sz w:val="22"/>
        </w:rPr>
        <w:t xml:space="preserve">bone chips </w:t>
      </w:r>
      <w:r w:rsidR="0043506C">
        <w:rPr>
          <w:rFonts w:ascii="Helvetica" w:hAnsi="Helvetica"/>
          <w:sz w:val="22"/>
        </w:rPr>
        <w:t>prior to incubating them in culture medium for 24 hours</w:t>
      </w:r>
      <w:r w:rsidR="00C9523C" w:rsidRPr="008E7EA9">
        <w:rPr>
          <w:rFonts w:ascii="Helvetica" w:hAnsi="Helvetica"/>
          <w:sz w:val="22"/>
        </w:rPr>
        <w:t xml:space="preserve">. </w:t>
      </w:r>
      <w:r w:rsidRPr="008E7EA9">
        <w:rPr>
          <w:rFonts w:ascii="Helvetica" w:hAnsi="Helvetica"/>
          <w:b/>
          <w:sz w:val="22"/>
        </w:rPr>
        <w:t>(P2</w:t>
      </w:r>
      <w:r w:rsidR="0043506C">
        <w:rPr>
          <w:rFonts w:ascii="Helvetica" w:hAnsi="Helvetica"/>
          <w:b/>
          <w:sz w:val="22"/>
        </w:rPr>
        <w:t>: Split the petri dish so that there are 3 replicates.  Label the left dish</w:t>
      </w:r>
      <w:r w:rsidR="005A4112">
        <w:rPr>
          <w:rFonts w:ascii="Helvetica" w:hAnsi="Helvetica"/>
          <w:b/>
          <w:sz w:val="22"/>
        </w:rPr>
        <w:t xml:space="preserve"> “Denatured Bone Chips”, the middle dish “Demineralized Bone Chips”, and the 3</w:t>
      </w:r>
      <w:r w:rsidR="005A4112" w:rsidRPr="005A4112">
        <w:rPr>
          <w:rFonts w:ascii="Helvetica" w:hAnsi="Helvetica"/>
          <w:b/>
          <w:sz w:val="22"/>
          <w:vertAlign w:val="superscript"/>
        </w:rPr>
        <w:t>rd</w:t>
      </w:r>
      <w:r w:rsidR="005A4112">
        <w:rPr>
          <w:rFonts w:ascii="Helvetica" w:hAnsi="Helvetica"/>
          <w:b/>
          <w:sz w:val="22"/>
        </w:rPr>
        <w:t xml:space="preserve"> dish as “Native Bone Chips”</w:t>
      </w:r>
      <w:r w:rsidR="0043506C">
        <w:rPr>
          <w:rFonts w:ascii="Helvetica" w:hAnsi="Helvetica"/>
          <w:b/>
          <w:sz w:val="22"/>
        </w:rPr>
        <w:t xml:space="preserve"> Simulate “heat” being added to </w:t>
      </w:r>
      <w:r w:rsidR="005A4112">
        <w:rPr>
          <w:rFonts w:ascii="Helvetica" w:hAnsi="Helvetica"/>
          <w:b/>
          <w:sz w:val="22"/>
        </w:rPr>
        <w:t xml:space="preserve">the left </w:t>
      </w:r>
      <w:r w:rsidR="0043506C">
        <w:rPr>
          <w:rFonts w:ascii="Helvetica" w:hAnsi="Helvetica"/>
          <w:b/>
          <w:sz w:val="22"/>
        </w:rPr>
        <w:t>one</w:t>
      </w:r>
      <w:r w:rsidR="005A4112">
        <w:rPr>
          <w:rFonts w:ascii="Helvetica" w:hAnsi="Helvetica"/>
          <w:b/>
          <w:sz w:val="22"/>
        </w:rPr>
        <w:t xml:space="preserve"> with the words “heat treat”</w:t>
      </w:r>
      <w:r w:rsidR="0043506C">
        <w:rPr>
          <w:rFonts w:ascii="Helvetica" w:hAnsi="Helvetica"/>
          <w:b/>
          <w:sz w:val="22"/>
        </w:rPr>
        <w:t>, add a clear liquid to the 2</w:t>
      </w:r>
      <w:r w:rsidR="0043506C" w:rsidRPr="0043506C">
        <w:rPr>
          <w:rFonts w:ascii="Helvetica" w:hAnsi="Helvetica"/>
          <w:b/>
          <w:sz w:val="22"/>
          <w:vertAlign w:val="superscript"/>
        </w:rPr>
        <w:t>nd</w:t>
      </w:r>
      <w:r w:rsidR="0043506C">
        <w:rPr>
          <w:rFonts w:ascii="Helvetica" w:hAnsi="Helvetica"/>
          <w:b/>
          <w:sz w:val="22"/>
        </w:rPr>
        <w:t xml:space="preserve"> one (demineralize)</w:t>
      </w:r>
      <w:r w:rsidR="005A4112">
        <w:rPr>
          <w:rFonts w:ascii="Helvetica" w:hAnsi="Helvetica"/>
          <w:b/>
          <w:sz w:val="22"/>
        </w:rPr>
        <w:t xml:space="preserve"> with the word “demineralize”</w:t>
      </w:r>
      <w:r w:rsidR="0043506C">
        <w:rPr>
          <w:rFonts w:ascii="Helvetica" w:hAnsi="Helvetica"/>
          <w:b/>
          <w:sz w:val="22"/>
        </w:rPr>
        <w:t>, and do nothing to the 3</w:t>
      </w:r>
      <w:r w:rsidR="0043506C" w:rsidRPr="0043506C">
        <w:rPr>
          <w:rFonts w:ascii="Helvetica" w:hAnsi="Helvetica"/>
          <w:b/>
          <w:sz w:val="22"/>
          <w:vertAlign w:val="superscript"/>
        </w:rPr>
        <w:t>rd</w:t>
      </w:r>
      <w:r w:rsidR="0043506C">
        <w:rPr>
          <w:rFonts w:ascii="Helvetica" w:hAnsi="Helvetica"/>
          <w:b/>
          <w:sz w:val="22"/>
        </w:rPr>
        <w:t xml:space="preserve"> one.  Then, remove the “heat” and clear liquid and add pink liquid to all 3 dishes</w:t>
      </w:r>
      <w:r w:rsidR="005A4112">
        <w:rPr>
          <w:rFonts w:ascii="Helvetica" w:hAnsi="Helvetica"/>
          <w:b/>
          <w:sz w:val="22"/>
        </w:rPr>
        <w:t xml:space="preserve"> with the word incubating</w:t>
      </w:r>
      <w:r w:rsidR="0043506C">
        <w:rPr>
          <w:rFonts w:ascii="Helvetica" w:hAnsi="Helvetica"/>
          <w:b/>
          <w:sz w:val="22"/>
        </w:rPr>
        <w:t xml:space="preserve">.  </w:t>
      </w:r>
      <w:r w:rsidR="005A4112">
        <w:rPr>
          <w:rFonts w:ascii="Helvetica" w:hAnsi="Helvetica"/>
          <w:b/>
          <w:sz w:val="22"/>
        </w:rPr>
        <w:t>The clear and pink liquids can be added via pipette such as (DAM ID 189</w:t>
      </w:r>
      <w:r w:rsidRPr="008E7EA9">
        <w:rPr>
          <w:rFonts w:ascii="Helvetica" w:hAnsi="Helvetica"/>
          <w:b/>
          <w:sz w:val="22"/>
        </w:rPr>
        <w:t>)</w:t>
      </w:r>
      <w:r w:rsidR="005A4112">
        <w:rPr>
          <w:rFonts w:ascii="Helvetica" w:hAnsi="Helvetica"/>
          <w:b/>
          <w:sz w:val="22"/>
        </w:rPr>
        <w:t>.  Add a clock and have it spin to simulate time.</w:t>
      </w:r>
    </w:p>
    <w:p w14:paraId="2EAC0BAB" w14:textId="77777777" w:rsidR="00CE10F2" w:rsidRPr="008E7EA9" w:rsidRDefault="00CE10F2" w:rsidP="00CE10F2">
      <w:pPr>
        <w:rPr>
          <w:rFonts w:ascii="Helvetica" w:hAnsi="Helvetica"/>
          <w:sz w:val="22"/>
        </w:rPr>
      </w:pPr>
    </w:p>
    <w:p w14:paraId="19487165" w14:textId="6444924F" w:rsidR="00CE10F2" w:rsidRPr="008E7EA9" w:rsidRDefault="00CE10F2" w:rsidP="00CE10F2">
      <w:pPr>
        <w:rPr>
          <w:rFonts w:ascii="Helvetica" w:hAnsi="Helvetica"/>
          <w:sz w:val="22"/>
        </w:rPr>
      </w:pPr>
      <w:r w:rsidRPr="008E7EA9">
        <w:rPr>
          <w:rFonts w:ascii="Helvetica" w:hAnsi="Helvetica"/>
          <w:sz w:val="22"/>
        </w:rPr>
        <w:t>Next, the</w:t>
      </w:r>
      <w:r w:rsidR="005A4112">
        <w:rPr>
          <w:rFonts w:ascii="Helvetica" w:hAnsi="Helvetica"/>
          <w:sz w:val="22"/>
        </w:rPr>
        <w:t xml:space="preserve"> bone conditioned medium </w:t>
      </w:r>
      <w:r w:rsidR="00C9523C" w:rsidRPr="008E7EA9">
        <w:rPr>
          <w:rFonts w:ascii="Helvetica" w:hAnsi="Helvetica"/>
          <w:sz w:val="22"/>
        </w:rPr>
        <w:t>is collected, containing all the factors released from the bone chips</w:t>
      </w:r>
      <w:r w:rsidRPr="008E7EA9">
        <w:rPr>
          <w:rFonts w:ascii="Helvetica" w:hAnsi="Helvetica"/>
          <w:sz w:val="22"/>
        </w:rPr>
        <w:t xml:space="preserve">. </w:t>
      </w:r>
      <w:r w:rsidRPr="008E7EA9">
        <w:rPr>
          <w:rFonts w:ascii="Helvetica" w:hAnsi="Helvetica"/>
          <w:b/>
          <w:sz w:val="22"/>
        </w:rPr>
        <w:t>(P3</w:t>
      </w:r>
      <w:r w:rsidR="005A4112">
        <w:rPr>
          <w:rFonts w:ascii="Helvetica" w:hAnsi="Helvetica"/>
          <w:b/>
          <w:sz w:val="22"/>
        </w:rPr>
        <w:t xml:space="preserve">: Fade away 2 of the dishes at the start and draw up the pink liquid in the dish with the </w:t>
      </w:r>
      <w:proofErr w:type="spellStart"/>
      <w:r w:rsidR="005A4112">
        <w:rPr>
          <w:rFonts w:ascii="Helvetica" w:hAnsi="Helvetica"/>
          <w:b/>
          <w:sz w:val="22"/>
        </w:rPr>
        <w:t>pipetteman</w:t>
      </w:r>
      <w:proofErr w:type="spellEnd"/>
      <w:r w:rsidR="005A4112">
        <w:rPr>
          <w:rFonts w:ascii="Helvetica" w:hAnsi="Helvetica"/>
          <w:b/>
          <w:sz w:val="22"/>
        </w:rPr>
        <w:t xml:space="preserve"> from DAM ID 189.</w:t>
      </w:r>
      <w:r w:rsidRPr="008E7EA9">
        <w:rPr>
          <w:rFonts w:ascii="Helvetica" w:hAnsi="Helvetica"/>
          <w:b/>
          <w:sz w:val="22"/>
        </w:rPr>
        <w:t>)</w:t>
      </w:r>
    </w:p>
    <w:p w14:paraId="0B32F41B" w14:textId="77777777" w:rsidR="00CE10F2" w:rsidRPr="008E7EA9" w:rsidRDefault="00CE10F2" w:rsidP="00CE10F2">
      <w:pPr>
        <w:ind w:left="360"/>
        <w:rPr>
          <w:rFonts w:ascii="Helvetica" w:hAnsi="Helvetica"/>
          <w:sz w:val="22"/>
        </w:rPr>
      </w:pPr>
    </w:p>
    <w:p w14:paraId="3CCB5D11" w14:textId="0F0DC9B8" w:rsidR="00CE10F2" w:rsidRPr="008E7EA9" w:rsidRDefault="00CE10F2" w:rsidP="00CE10F2">
      <w:pPr>
        <w:rPr>
          <w:rFonts w:ascii="Helvetica" w:hAnsi="Helvetica"/>
          <w:sz w:val="22"/>
        </w:rPr>
      </w:pPr>
      <w:r w:rsidRPr="008E7EA9">
        <w:rPr>
          <w:rFonts w:ascii="Helvetica" w:hAnsi="Helvetica"/>
          <w:sz w:val="22"/>
        </w:rPr>
        <w:t xml:space="preserve">The final step is </w:t>
      </w:r>
      <w:r w:rsidR="00C9523C" w:rsidRPr="008E7EA9">
        <w:rPr>
          <w:rFonts w:ascii="Helvetica" w:hAnsi="Helvetica"/>
          <w:sz w:val="22"/>
        </w:rPr>
        <w:t>to stimulate cells with the bone conditioned medium or to pre-incubate a biomaterial with the</w:t>
      </w:r>
      <w:r w:rsidR="003017BC" w:rsidRPr="008E7EA9">
        <w:rPr>
          <w:rFonts w:ascii="Helvetica" w:hAnsi="Helvetica"/>
          <w:sz w:val="22"/>
        </w:rPr>
        <w:t xml:space="preserve"> </w:t>
      </w:r>
      <w:r w:rsidR="005A4112">
        <w:rPr>
          <w:rFonts w:ascii="Helvetica" w:hAnsi="Helvetica"/>
          <w:sz w:val="22"/>
        </w:rPr>
        <w:t>bone conditioned medium</w:t>
      </w:r>
      <w:r w:rsidR="003017BC" w:rsidRPr="008E7EA9">
        <w:rPr>
          <w:rFonts w:ascii="Helvetica" w:hAnsi="Helvetica"/>
          <w:sz w:val="22"/>
        </w:rPr>
        <w:t xml:space="preserve"> and seed cells on it</w:t>
      </w:r>
      <w:r w:rsidRPr="008E7EA9">
        <w:rPr>
          <w:rFonts w:ascii="Helvetica" w:hAnsi="Helvetica"/>
          <w:b/>
          <w:sz w:val="22"/>
        </w:rPr>
        <w:t xml:space="preserve"> </w:t>
      </w:r>
      <w:r w:rsidR="005A4112">
        <w:rPr>
          <w:rFonts w:ascii="Helvetica" w:hAnsi="Helvetica"/>
          <w:sz w:val="22"/>
        </w:rPr>
        <w:t>following the incubation period.</w:t>
      </w:r>
      <w:r w:rsidR="005A4112" w:rsidRPr="008E7EA9">
        <w:rPr>
          <w:rFonts w:ascii="Helvetica" w:hAnsi="Helvetica"/>
          <w:b/>
          <w:sz w:val="22"/>
        </w:rPr>
        <w:t xml:space="preserve"> </w:t>
      </w:r>
      <w:r w:rsidRPr="008E7EA9">
        <w:rPr>
          <w:rFonts w:ascii="Helvetica" w:hAnsi="Helvetica"/>
          <w:b/>
          <w:sz w:val="22"/>
        </w:rPr>
        <w:t>(P4</w:t>
      </w:r>
      <w:r w:rsidR="005A4112">
        <w:rPr>
          <w:rFonts w:ascii="Helvetica" w:hAnsi="Helvetica"/>
          <w:b/>
          <w:sz w:val="22"/>
        </w:rPr>
        <w:t xml:space="preserve">:Add the media in the pipette to cells plated in a dish such as DAM ID 4277 with the words “stimulate cells”, as well as to a material such as the grid shown in DAM ID 3675 that has been placed in the same petri dish (DAM ID 4277) with the word “biomaterial”, with the words “seed” add the cells from DAM ID 3675 to the scaffold that is In the pink medium. </w:t>
      </w:r>
    </w:p>
    <w:p w14:paraId="60BE23EC" w14:textId="77777777" w:rsidR="00CE10F2" w:rsidRPr="008E7EA9" w:rsidRDefault="00CE10F2" w:rsidP="00CE10F2">
      <w:pPr>
        <w:ind w:left="360"/>
        <w:rPr>
          <w:rFonts w:ascii="Helvetica" w:hAnsi="Helvetica"/>
          <w:sz w:val="22"/>
        </w:rPr>
      </w:pPr>
    </w:p>
    <w:p w14:paraId="79751143" w14:textId="476B7368" w:rsidR="00CE10F2" w:rsidRPr="008E7EA9" w:rsidRDefault="00CE10F2" w:rsidP="00CE10F2">
      <w:pPr>
        <w:rPr>
          <w:rFonts w:ascii="Helvetica" w:hAnsi="Helvetica" w:cs="Helvetica"/>
          <w:sz w:val="22"/>
          <w:szCs w:val="24"/>
          <w:lang w:bidi="en-US"/>
        </w:rPr>
      </w:pPr>
      <w:r w:rsidRPr="008E7EA9">
        <w:rPr>
          <w:rFonts w:ascii="Helvetica" w:hAnsi="Helvetica"/>
          <w:sz w:val="22"/>
        </w:rPr>
        <w:t xml:space="preserve">Ultimately, </w:t>
      </w:r>
      <w:r w:rsidR="005A4112">
        <w:rPr>
          <w:rFonts w:ascii="Helvetica" w:hAnsi="Helvetica"/>
          <w:sz w:val="22"/>
        </w:rPr>
        <w:t>q</w:t>
      </w:r>
      <w:r w:rsidR="003017BC" w:rsidRPr="008E7EA9">
        <w:rPr>
          <w:rFonts w:ascii="Helvetica" w:hAnsi="Helvetica"/>
          <w:sz w:val="22"/>
        </w:rPr>
        <w:t xml:space="preserve">uantitative real time PCR </w:t>
      </w:r>
      <w:r w:rsidRPr="008E7EA9">
        <w:rPr>
          <w:rFonts w:ascii="Helvetica" w:hAnsi="Helvetica"/>
          <w:sz w:val="22"/>
        </w:rPr>
        <w:t xml:space="preserve">is used to show </w:t>
      </w:r>
      <w:r w:rsidR="005A4112">
        <w:rPr>
          <w:rFonts w:ascii="Helvetica" w:hAnsi="Helvetica"/>
          <w:sz w:val="22"/>
        </w:rPr>
        <w:t>changes in</w:t>
      </w:r>
      <w:r w:rsidR="003017BC" w:rsidRPr="008E7EA9">
        <w:rPr>
          <w:rFonts w:ascii="Helvetica" w:hAnsi="Helvetica"/>
          <w:sz w:val="22"/>
        </w:rPr>
        <w:t xml:space="preserve"> gene expression</w:t>
      </w:r>
      <w:r w:rsidR="005A4112">
        <w:rPr>
          <w:rFonts w:ascii="Helvetica" w:hAnsi="Helvetica"/>
          <w:sz w:val="22"/>
        </w:rPr>
        <w:t xml:space="preserve"> of the cells following treatment. </w:t>
      </w:r>
      <w:r w:rsidR="00486F2B" w:rsidRPr="008E7EA9">
        <w:rPr>
          <w:rFonts w:ascii="Helvetica" w:hAnsi="Helvetica"/>
          <w:b/>
          <w:sz w:val="22"/>
        </w:rPr>
        <w:t>(P6</w:t>
      </w:r>
      <w:r w:rsidR="005A4112">
        <w:rPr>
          <w:rFonts w:ascii="Helvetica" w:hAnsi="Helvetica"/>
          <w:b/>
          <w:sz w:val="22"/>
        </w:rPr>
        <w:t>: Show Real Time PCR graph from the right half of Figure 2 on the left and Figure 3b on the right half.</w:t>
      </w:r>
      <w:r w:rsidRPr="008E7EA9">
        <w:rPr>
          <w:rFonts w:ascii="Helvetica" w:hAnsi="Helvetica"/>
          <w:b/>
          <w:sz w:val="22"/>
        </w:rPr>
        <w:t>)</w:t>
      </w:r>
    </w:p>
    <w:p w14:paraId="66918DC5" w14:textId="430A4A16" w:rsidR="00CE10F2" w:rsidRPr="00C53F2C" w:rsidRDefault="008E7EA9" w:rsidP="005A4112">
      <w:pPr>
        <w:pStyle w:val="BodyText"/>
        <w:rPr>
          <w:rFonts w:ascii="Helvetica" w:hAnsi="Helvetica"/>
          <w:b/>
          <w:i w:val="0"/>
          <w:color w:val="FF0000"/>
          <w:sz w:val="22"/>
        </w:rPr>
      </w:pPr>
      <w:r w:rsidRPr="008E7EA9">
        <w:rPr>
          <w:rFonts w:ascii="Helvetica" w:hAnsi="Helvetica"/>
          <w:i w:val="0"/>
          <w:sz w:val="22"/>
        </w:rPr>
        <w:t xml:space="preserve"> </w:t>
      </w:r>
    </w:p>
    <w:p w14:paraId="406EDD84" w14:textId="7C7A970D" w:rsidR="00CE10F2" w:rsidRDefault="00C53F2C" w:rsidP="005A4112">
      <w:pPr>
        <w:rPr>
          <w:rFonts w:ascii="Helvetica" w:hAnsi="Helvetica"/>
          <w:b/>
          <w:sz w:val="22"/>
        </w:rPr>
      </w:pPr>
      <w:r>
        <w:rPr>
          <w:rFonts w:ascii="Helvetica" w:hAnsi="Helvetica"/>
          <w:b/>
          <w:noProof/>
          <w:sz w:val="22"/>
        </w:rPr>
        <w:drawing>
          <wp:inline distT="0" distB="0" distL="0" distR="0" wp14:anchorId="0E109251" wp14:editId="0B330CB0">
            <wp:extent cx="2819400" cy="2114550"/>
            <wp:effectExtent l="0" t="0" r="0" b="0"/>
            <wp:docPr id="1" name="Imagen 1" descr="Macintosh HD:Users:jordicaballeserrano:Desktop:Introduction_image:Introduction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rdicaballeserrano:Desktop:Introduction_image:Introduction_image.0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5035" cy="2126276"/>
                    </a:xfrm>
                    <a:prstGeom prst="rect">
                      <a:avLst/>
                    </a:prstGeom>
                    <a:noFill/>
                    <a:ln>
                      <a:noFill/>
                    </a:ln>
                  </pic:spPr>
                </pic:pic>
              </a:graphicData>
            </a:graphic>
          </wp:inline>
        </w:drawing>
      </w:r>
      <w:r w:rsidR="00745F16">
        <w:rPr>
          <w:rFonts w:ascii="Helvetica" w:hAnsi="Helvetica"/>
          <w:b/>
          <w:sz w:val="22"/>
        </w:rPr>
        <w:br w:type="page"/>
      </w:r>
      <w:r w:rsidR="00CE10F2" w:rsidRPr="000D1522">
        <w:rPr>
          <w:rFonts w:ascii="Helvetica" w:hAnsi="Helvetica"/>
          <w:b/>
          <w:sz w:val="22"/>
        </w:rPr>
        <w:lastRenderedPageBreak/>
        <w:t xml:space="preserve">B.  </w:t>
      </w:r>
      <w:r w:rsidR="00CE10F2">
        <w:rPr>
          <w:rFonts w:ascii="Helvetica" w:hAnsi="Helvetica"/>
          <w:b/>
          <w:sz w:val="22"/>
        </w:rPr>
        <w:t>Interview: (Said by you on camera. Don’t forget to smile!)</w:t>
      </w:r>
      <w:r w:rsidR="005A4112">
        <w:rPr>
          <w:rFonts w:ascii="Helvetica" w:hAnsi="Helvetica"/>
          <w:b/>
          <w:sz w:val="22"/>
        </w:rPr>
        <w:t xml:space="preserve"> </w:t>
      </w:r>
    </w:p>
    <w:p w14:paraId="0601D02D" w14:textId="77777777" w:rsidR="005A4112" w:rsidRDefault="005A4112" w:rsidP="005A4112">
      <w:pPr>
        <w:rPr>
          <w:rFonts w:ascii="Helvetica" w:hAnsi="Helvetica"/>
          <w:sz w:val="22"/>
        </w:rPr>
      </w:pPr>
    </w:p>
    <w:p w14:paraId="7834D74F" w14:textId="7AA8B679" w:rsidR="00954870" w:rsidRDefault="00954870" w:rsidP="00954870">
      <w:pPr>
        <w:ind w:left="360"/>
        <w:rPr>
          <w:rFonts w:ascii="Helvetica" w:hAnsi="Helvetica"/>
          <w:sz w:val="22"/>
        </w:rPr>
      </w:pPr>
      <w:r w:rsidRPr="00E814EF">
        <w:rPr>
          <w:rFonts w:ascii="Helvetica" w:hAnsi="Helvetica"/>
          <w:sz w:val="22"/>
        </w:rPr>
        <w:t xml:space="preserve">Only one statement </w:t>
      </w:r>
      <w:r w:rsidR="00493E87" w:rsidRPr="00E814EF">
        <w:rPr>
          <w:rFonts w:ascii="Helvetica" w:hAnsi="Helvetica"/>
          <w:sz w:val="22"/>
        </w:rPr>
        <w:t>is allowed</w:t>
      </w:r>
      <w:r w:rsidRPr="00E814EF">
        <w:rPr>
          <w:rFonts w:ascii="Helvetica" w:hAnsi="Helvetica"/>
          <w:sz w:val="22"/>
        </w:rPr>
        <w:t xml:space="preserve"> per author</w:t>
      </w:r>
      <w:r w:rsidR="00493E87" w:rsidRPr="00E814EF">
        <w:rPr>
          <w:rFonts w:ascii="Helvetica" w:hAnsi="Helvetica"/>
          <w:sz w:val="22"/>
        </w:rPr>
        <w:t>.</w:t>
      </w:r>
    </w:p>
    <w:p w14:paraId="193F1440" w14:textId="0F7208E4" w:rsidR="001122C8" w:rsidRDefault="001122C8" w:rsidP="00783534">
      <w:pPr>
        <w:numPr>
          <w:ilvl w:val="1"/>
          <w:numId w:val="9"/>
        </w:numPr>
        <w:spacing w:before="240"/>
        <w:jc w:val="both"/>
        <w:outlineLvl w:val="0"/>
        <w:rPr>
          <w:rFonts w:ascii="Helvetica" w:hAnsi="Helvetica" w:cs="Arial"/>
          <w:sz w:val="22"/>
          <w:szCs w:val="24"/>
        </w:rPr>
      </w:pPr>
      <w:r w:rsidRPr="00493E87">
        <w:rPr>
          <w:rFonts w:ascii="Helvetica" w:hAnsi="Helvetica" w:cs="Arial"/>
          <w:b/>
          <w:sz w:val="22"/>
          <w:szCs w:val="24"/>
        </w:rPr>
        <w:t>Daniel:</w:t>
      </w:r>
      <w:r>
        <w:rPr>
          <w:rFonts w:ascii="Helvetica" w:hAnsi="Helvetica" w:cs="Arial"/>
          <w:sz w:val="22"/>
          <w:szCs w:val="24"/>
        </w:rPr>
        <w:t xml:space="preserve"> </w:t>
      </w:r>
      <w:r w:rsidR="00E814EF" w:rsidRPr="00E30652">
        <w:rPr>
          <w:rFonts w:ascii="Helvetica" w:hAnsi="Helvetica" w:cs="Arial"/>
          <w:sz w:val="22"/>
          <w:szCs w:val="24"/>
          <w:highlight w:val="green"/>
        </w:rPr>
        <w:t xml:space="preserve">changed </w:t>
      </w:r>
      <w:r w:rsidRPr="00E30652">
        <w:rPr>
          <w:rFonts w:ascii="Helvetica" w:hAnsi="Helvetica" w:cs="Arial"/>
          <w:sz w:val="22"/>
          <w:szCs w:val="24"/>
        </w:rPr>
        <w:t xml:space="preserve">Bone regeneration </w:t>
      </w:r>
      <w:r w:rsidR="00516F6C" w:rsidRPr="00E30652">
        <w:rPr>
          <w:rFonts w:ascii="Helvetica" w:hAnsi="Helvetica" w:cs="Arial"/>
          <w:sz w:val="22"/>
          <w:szCs w:val="24"/>
        </w:rPr>
        <w:t>using autologous bone grafts</w:t>
      </w:r>
      <w:r w:rsidR="001F48E2" w:rsidRPr="00E30652">
        <w:rPr>
          <w:rFonts w:ascii="Helvetica" w:hAnsi="Helvetica" w:cs="Arial"/>
          <w:sz w:val="22"/>
          <w:szCs w:val="24"/>
        </w:rPr>
        <w:t xml:space="preserve"> alone or in combination with other biomaterials</w:t>
      </w:r>
      <w:r w:rsidR="00516F6C" w:rsidRPr="00E30652">
        <w:rPr>
          <w:rFonts w:ascii="Helvetica" w:hAnsi="Helvetica" w:cs="Arial"/>
          <w:sz w:val="22"/>
          <w:szCs w:val="24"/>
        </w:rPr>
        <w:t xml:space="preserve"> </w:t>
      </w:r>
      <w:r w:rsidR="00493E87" w:rsidRPr="00E30652">
        <w:rPr>
          <w:rFonts w:ascii="Helvetica" w:hAnsi="Helvetica" w:cs="Arial"/>
          <w:sz w:val="22"/>
          <w:szCs w:val="24"/>
        </w:rPr>
        <w:t xml:space="preserve">can </w:t>
      </w:r>
      <w:r w:rsidR="00516F6C" w:rsidRPr="00E30652">
        <w:rPr>
          <w:rFonts w:ascii="Helvetica" w:hAnsi="Helvetica" w:cs="Arial"/>
          <w:sz w:val="22"/>
          <w:szCs w:val="24"/>
        </w:rPr>
        <w:t xml:space="preserve">help to bridge </w:t>
      </w:r>
      <w:r w:rsidR="00493E87" w:rsidRPr="00E30652">
        <w:rPr>
          <w:rFonts w:ascii="Helvetica" w:hAnsi="Helvetica" w:cs="Arial"/>
          <w:sz w:val="22"/>
          <w:szCs w:val="24"/>
        </w:rPr>
        <w:t>bone defects</w:t>
      </w:r>
      <w:r w:rsidR="00516F6C" w:rsidRPr="00E30652">
        <w:rPr>
          <w:rFonts w:ascii="Helvetica" w:hAnsi="Helvetica" w:cs="Arial"/>
          <w:sz w:val="22"/>
          <w:szCs w:val="24"/>
        </w:rPr>
        <w:t xml:space="preserve"> with good </w:t>
      </w:r>
      <w:r w:rsidR="00493E87" w:rsidRPr="00E30652">
        <w:rPr>
          <w:rFonts w:ascii="Helvetica" w:hAnsi="Helvetica" w:cs="Arial"/>
          <w:sz w:val="22"/>
          <w:szCs w:val="24"/>
        </w:rPr>
        <w:t xml:space="preserve">long term </w:t>
      </w:r>
      <w:r w:rsidR="00516F6C" w:rsidRPr="00E30652">
        <w:rPr>
          <w:rFonts w:ascii="Helvetica" w:hAnsi="Helvetica" w:cs="Arial"/>
          <w:sz w:val="22"/>
          <w:szCs w:val="24"/>
        </w:rPr>
        <w:t>results</w:t>
      </w:r>
      <w:r w:rsidR="00493E87" w:rsidRPr="00E30652">
        <w:rPr>
          <w:rFonts w:ascii="Helvetica" w:hAnsi="Helvetica" w:cs="Arial"/>
          <w:sz w:val="22"/>
          <w:szCs w:val="24"/>
        </w:rPr>
        <w:t xml:space="preserve">. </w:t>
      </w:r>
    </w:p>
    <w:p w14:paraId="3FC2030F" w14:textId="6E0A8766" w:rsidR="00783534" w:rsidRPr="00C61AB8" w:rsidRDefault="00C61AB8" w:rsidP="00783534">
      <w:pPr>
        <w:numPr>
          <w:ilvl w:val="1"/>
          <w:numId w:val="9"/>
        </w:numPr>
        <w:spacing w:before="240"/>
        <w:jc w:val="both"/>
        <w:outlineLvl w:val="0"/>
        <w:rPr>
          <w:rFonts w:ascii="Helvetica" w:hAnsi="Helvetica" w:cs="Arial"/>
          <w:sz w:val="22"/>
          <w:szCs w:val="24"/>
        </w:rPr>
      </w:pPr>
      <w:proofErr w:type="spellStart"/>
      <w:r w:rsidRPr="00493E87">
        <w:rPr>
          <w:rFonts w:ascii="Helvetica" w:hAnsi="Helvetica" w:cs="Arial"/>
          <w:b/>
          <w:sz w:val="22"/>
          <w:szCs w:val="24"/>
        </w:rPr>
        <w:t>Reinhard</w:t>
      </w:r>
      <w:proofErr w:type="spellEnd"/>
      <w:r w:rsidR="00493E87" w:rsidRPr="00493E87">
        <w:rPr>
          <w:rFonts w:ascii="Helvetica" w:hAnsi="Helvetica" w:cs="Arial"/>
          <w:b/>
          <w:sz w:val="22"/>
          <w:szCs w:val="24"/>
        </w:rPr>
        <w:t>:</w:t>
      </w:r>
      <w:r w:rsidRPr="00C61AB8">
        <w:rPr>
          <w:rFonts w:ascii="Helvetica" w:hAnsi="Helvetica" w:cs="Arial"/>
          <w:sz w:val="22"/>
          <w:szCs w:val="24"/>
        </w:rPr>
        <w:t xml:space="preserve"> </w:t>
      </w:r>
      <w:r w:rsidR="00493E87">
        <w:rPr>
          <w:rFonts w:ascii="Helvetica" w:hAnsi="Helvetica" w:cs="Arial"/>
          <w:sz w:val="22"/>
          <w:szCs w:val="24"/>
        </w:rPr>
        <w:t>This video presents an</w:t>
      </w:r>
      <w:r w:rsidR="00783534" w:rsidRPr="00C61AB8">
        <w:rPr>
          <w:rFonts w:ascii="Helvetica" w:hAnsi="Helvetica" w:cs="Arial"/>
          <w:sz w:val="22"/>
          <w:szCs w:val="24"/>
        </w:rPr>
        <w:t xml:space="preserve"> in vitro bioassay </w:t>
      </w:r>
      <w:r w:rsidR="00493E87">
        <w:rPr>
          <w:rFonts w:ascii="Helvetica" w:hAnsi="Helvetica" w:cs="Arial"/>
          <w:sz w:val="22"/>
          <w:szCs w:val="24"/>
        </w:rPr>
        <w:t>which is useful in</w:t>
      </w:r>
      <w:r w:rsidR="00783534" w:rsidRPr="00C61AB8">
        <w:rPr>
          <w:rFonts w:ascii="Helvetica" w:hAnsi="Helvetica" w:cs="Arial"/>
          <w:sz w:val="22"/>
          <w:szCs w:val="24"/>
        </w:rPr>
        <w:t xml:space="preserve"> determin</w:t>
      </w:r>
      <w:r w:rsidR="00493E87">
        <w:rPr>
          <w:rFonts w:ascii="Helvetica" w:hAnsi="Helvetica" w:cs="Arial"/>
          <w:sz w:val="22"/>
          <w:szCs w:val="24"/>
        </w:rPr>
        <w:t>ing</w:t>
      </w:r>
      <w:r w:rsidR="00783534" w:rsidRPr="00C61AB8">
        <w:rPr>
          <w:rFonts w:ascii="Helvetica" w:hAnsi="Helvetica" w:cs="Arial"/>
          <w:sz w:val="22"/>
          <w:szCs w:val="24"/>
        </w:rPr>
        <w:t xml:space="preserve"> the genetic response of mesenchymal cells to </w:t>
      </w:r>
      <w:r w:rsidR="00493E87">
        <w:rPr>
          <w:rFonts w:ascii="Helvetica" w:hAnsi="Helvetica" w:cs="Arial"/>
          <w:sz w:val="22"/>
          <w:szCs w:val="24"/>
        </w:rPr>
        <w:t>the large spectrum of biomolecules contained within bone conditioned medium</w:t>
      </w:r>
      <w:r w:rsidR="00783534" w:rsidRPr="00C61AB8">
        <w:rPr>
          <w:rFonts w:ascii="Helvetica" w:hAnsi="Helvetica" w:cs="Arial"/>
          <w:sz w:val="22"/>
          <w:szCs w:val="24"/>
        </w:rPr>
        <w:t xml:space="preserve">. </w:t>
      </w:r>
    </w:p>
    <w:p w14:paraId="2282D36A" w14:textId="7D4AA566" w:rsidR="00CE10F2" w:rsidRDefault="008D2127" w:rsidP="00493E87">
      <w:pPr>
        <w:numPr>
          <w:ilvl w:val="1"/>
          <w:numId w:val="9"/>
        </w:numPr>
        <w:spacing w:before="240"/>
        <w:jc w:val="both"/>
        <w:outlineLvl w:val="0"/>
        <w:rPr>
          <w:rFonts w:ascii="Helvetica" w:hAnsi="Helvetica" w:cs="Arial"/>
          <w:sz w:val="22"/>
          <w:szCs w:val="24"/>
        </w:rPr>
      </w:pPr>
      <w:r w:rsidRPr="00493E87">
        <w:rPr>
          <w:rFonts w:ascii="Helvetica" w:hAnsi="Helvetica" w:cs="Arial"/>
          <w:b/>
          <w:sz w:val="22"/>
          <w:szCs w:val="24"/>
        </w:rPr>
        <w:t>Jordi</w:t>
      </w:r>
      <w:r w:rsidR="001B5D6F" w:rsidRPr="00493E87">
        <w:rPr>
          <w:rFonts w:ascii="Helvetica" w:hAnsi="Helvetica" w:cs="Arial"/>
          <w:b/>
          <w:sz w:val="22"/>
          <w:szCs w:val="24"/>
        </w:rPr>
        <w:t>:</w:t>
      </w:r>
      <w:r w:rsidR="001B5D6F">
        <w:rPr>
          <w:rFonts w:ascii="Helvetica" w:hAnsi="Helvetica" w:cs="Arial"/>
          <w:sz w:val="22"/>
          <w:szCs w:val="24"/>
        </w:rPr>
        <w:t xml:space="preserve"> Bone conditioned medium</w:t>
      </w:r>
      <w:r w:rsidR="00CE10F2" w:rsidRPr="004D61B8">
        <w:rPr>
          <w:rFonts w:ascii="Helvetica" w:hAnsi="Helvetica" w:cs="Arial"/>
          <w:sz w:val="22"/>
          <w:szCs w:val="24"/>
        </w:rPr>
        <w:t xml:space="preserve"> can help answer key questions in the </w:t>
      </w:r>
      <w:r w:rsidR="001B5D6F">
        <w:rPr>
          <w:rFonts w:ascii="Helvetica" w:hAnsi="Helvetica" w:cs="Arial"/>
          <w:sz w:val="22"/>
          <w:szCs w:val="24"/>
        </w:rPr>
        <w:t>trauma, maxillofacial and dental f</w:t>
      </w:r>
      <w:r w:rsidR="00E927E2">
        <w:rPr>
          <w:rFonts w:ascii="Helvetica" w:hAnsi="Helvetica" w:cs="Arial"/>
          <w:sz w:val="22"/>
          <w:szCs w:val="24"/>
        </w:rPr>
        <w:t xml:space="preserve">ield, such as why autologous bone is the gold standard graft </w:t>
      </w:r>
      <w:r w:rsidR="001B5D6F">
        <w:rPr>
          <w:rFonts w:ascii="Helvetica" w:hAnsi="Helvetica" w:cs="Arial"/>
          <w:sz w:val="22"/>
          <w:szCs w:val="24"/>
        </w:rPr>
        <w:t>in bone regeneration</w:t>
      </w:r>
      <w:r w:rsidR="0063751F">
        <w:rPr>
          <w:rFonts w:ascii="Helvetica" w:hAnsi="Helvetica" w:cs="Arial"/>
          <w:sz w:val="22"/>
          <w:szCs w:val="24"/>
        </w:rPr>
        <w:t>.</w:t>
      </w:r>
      <w:r w:rsidR="00CE10F2" w:rsidRPr="004D61B8">
        <w:rPr>
          <w:rFonts w:ascii="Helvetica" w:hAnsi="Helvetica" w:cs="Arial"/>
          <w:sz w:val="22"/>
          <w:szCs w:val="24"/>
        </w:rPr>
        <w:t xml:space="preserve"> </w:t>
      </w:r>
      <w:r w:rsidR="00493E87">
        <w:rPr>
          <w:rFonts w:ascii="Helvetica" w:hAnsi="Helvetica" w:cs="Arial"/>
          <w:sz w:val="22"/>
          <w:szCs w:val="24"/>
        </w:rPr>
        <w:t xml:space="preserve"> </w:t>
      </w:r>
    </w:p>
    <w:p w14:paraId="4EBB5B03" w14:textId="329A33A8" w:rsidR="00CE10F2" w:rsidRPr="00CD2B33" w:rsidRDefault="001B5D6F" w:rsidP="00CD2B33">
      <w:pPr>
        <w:numPr>
          <w:ilvl w:val="1"/>
          <w:numId w:val="9"/>
        </w:numPr>
        <w:spacing w:before="240"/>
        <w:jc w:val="both"/>
        <w:outlineLvl w:val="0"/>
        <w:rPr>
          <w:rFonts w:ascii="Helvetica" w:hAnsi="Helvetica" w:cs="Arial"/>
          <w:sz w:val="22"/>
          <w:szCs w:val="24"/>
        </w:rPr>
      </w:pPr>
      <w:proofErr w:type="spellStart"/>
      <w:r w:rsidRPr="00493E87">
        <w:rPr>
          <w:rFonts w:ascii="Helvetica" w:hAnsi="Helvetica" w:cs="Arial"/>
          <w:b/>
          <w:sz w:val="22"/>
          <w:szCs w:val="24"/>
        </w:rPr>
        <w:t>Kosaku</w:t>
      </w:r>
      <w:proofErr w:type="spellEnd"/>
      <w:r w:rsidRPr="00493E87">
        <w:rPr>
          <w:rFonts w:ascii="Helvetica" w:hAnsi="Helvetica" w:cs="Arial"/>
          <w:b/>
          <w:sz w:val="22"/>
          <w:szCs w:val="24"/>
        </w:rPr>
        <w:t>:</w:t>
      </w:r>
      <w:r w:rsidR="000C6C41">
        <w:rPr>
          <w:rFonts w:ascii="Helvetica" w:hAnsi="Helvetica" w:cs="Arial"/>
          <w:sz w:val="22"/>
          <w:szCs w:val="24"/>
        </w:rPr>
        <w:t xml:space="preserve"> P</w:t>
      </w:r>
      <w:r>
        <w:rPr>
          <w:rFonts w:ascii="Helvetica" w:hAnsi="Helvetica" w:cs="Arial"/>
          <w:sz w:val="22"/>
          <w:szCs w:val="24"/>
        </w:rPr>
        <w:t>reparing conditioned medium from processed bone</w:t>
      </w:r>
      <w:r w:rsidR="000C6C41">
        <w:rPr>
          <w:rFonts w:ascii="Helvetica" w:hAnsi="Helvetica" w:cs="Arial"/>
          <w:sz w:val="22"/>
          <w:szCs w:val="24"/>
        </w:rPr>
        <w:t xml:space="preserve"> </w:t>
      </w:r>
      <w:r w:rsidR="00493E87">
        <w:rPr>
          <w:rFonts w:ascii="Helvetica" w:hAnsi="Helvetica" w:cs="Arial"/>
          <w:sz w:val="22"/>
          <w:szCs w:val="24"/>
        </w:rPr>
        <w:t xml:space="preserve">like heat-treated bone </w:t>
      </w:r>
      <w:proofErr w:type="spellStart"/>
      <w:r w:rsidR="00493E87">
        <w:rPr>
          <w:rFonts w:ascii="Helvetica" w:hAnsi="Helvetica" w:cs="Arial"/>
          <w:sz w:val="22"/>
          <w:szCs w:val="24"/>
        </w:rPr>
        <w:t>autografts</w:t>
      </w:r>
      <w:proofErr w:type="spellEnd"/>
      <w:r w:rsidR="00493E87">
        <w:rPr>
          <w:rFonts w:ascii="Helvetica" w:hAnsi="Helvetica" w:cs="Arial"/>
          <w:sz w:val="22"/>
          <w:szCs w:val="24"/>
        </w:rPr>
        <w:t xml:space="preserve"> or demineralized bone matrix </w:t>
      </w:r>
      <w:r w:rsidR="000C6C41">
        <w:rPr>
          <w:rFonts w:ascii="Helvetica" w:hAnsi="Helvetica" w:cs="Arial"/>
          <w:sz w:val="22"/>
          <w:szCs w:val="24"/>
        </w:rPr>
        <w:t>can be difficult to standardize, therefore it is important to be precise.</w:t>
      </w:r>
    </w:p>
    <w:p w14:paraId="3EA305E3" w14:textId="77777777" w:rsidR="00CE10F2" w:rsidRPr="00FB038C" w:rsidRDefault="00CE10F2" w:rsidP="00CE10F2">
      <w:pPr>
        <w:rPr>
          <w:rFonts w:ascii="Helvetica" w:hAnsi="Helvetica"/>
          <w:i/>
          <w:sz w:val="22"/>
        </w:rPr>
      </w:pPr>
    </w:p>
    <w:p w14:paraId="0F25A425" w14:textId="77777777" w:rsidR="00CE10F2" w:rsidRPr="00FB038C" w:rsidRDefault="00CE10F2" w:rsidP="00CE10F2">
      <w:pPr>
        <w:ind w:left="792"/>
        <w:rPr>
          <w:rFonts w:ascii="Helvetica" w:hAnsi="Helvetica"/>
          <w:sz w:val="22"/>
        </w:rPr>
      </w:pPr>
    </w:p>
    <w:p w14:paraId="2CC37566" w14:textId="3D2B2F38" w:rsidR="00CE10F2" w:rsidRPr="00FB038C" w:rsidRDefault="00CE10F2" w:rsidP="00CD2B33">
      <w:pPr>
        <w:outlineLvl w:val="0"/>
        <w:rPr>
          <w:rFonts w:ascii="Helvetica" w:hAnsi="Helvetica" w:cs="Arial"/>
          <w:sz w:val="22"/>
          <w:szCs w:val="24"/>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r>
        <w:rPr>
          <w:rFonts w:ascii="Helvetica" w:hAnsi="Helvetica"/>
          <w:i/>
          <w:color w:val="FF0000"/>
          <w:sz w:val="22"/>
        </w:rPr>
        <w:t xml:space="preserve"> </w:t>
      </w:r>
      <w:r w:rsidR="00CD2B33">
        <w:rPr>
          <w:rFonts w:ascii="Helvetica" w:hAnsi="Helvetica"/>
          <w:b/>
          <w:sz w:val="22"/>
        </w:rPr>
        <w:t xml:space="preserve"> </w:t>
      </w:r>
    </w:p>
    <w:p w14:paraId="617B9727" w14:textId="77777777" w:rsidR="00CE10F2" w:rsidRPr="00FB038C" w:rsidRDefault="00F85054" w:rsidP="00CE10F2">
      <w:pPr>
        <w:numPr>
          <w:ilvl w:val="0"/>
          <w:numId w:val="12"/>
        </w:numPr>
        <w:spacing w:before="240"/>
        <w:jc w:val="both"/>
        <w:outlineLvl w:val="0"/>
        <w:rPr>
          <w:rFonts w:ascii="Helvetica" w:hAnsi="Helvetica" w:cs="Arial"/>
          <w:b/>
          <w:sz w:val="22"/>
          <w:szCs w:val="24"/>
        </w:rPr>
      </w:pPr>
      <w:r>
        <w:rPr>
          <w:rFonts w:ascii="Helvetica" w:hAnsi="Helvetica" w:cs="Arial"/>
          <w:b/>
          <w:sz w:val="22"/>
          <w:szCs w:val="24"/>
        </w:rPr>
        <w:t>Preparation of Bone Conditioned Medium</w:t>
      </w:r>
    </w:p>
    <w:p w14:paraId="5D62AFD9" w14:textId="4F3B780D" w:rsidR="00CE10F2" w:rsidRDefault="00816A81"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To begin, obtain fresh pig mandibles from a local butcher and place them onto </w:t>
      </w:r>
      <w:r w:rsidR="008D2127">
        <w:rPr>
          <w:rFonts w:ascii="Helvetica" w:hAnsi="Helvetica" w:cs="Arial"/>
          <w:sz w:val="22"/>
          <w:szCs w:val="24"/>
        </w:rPr>
        <w:t xml:space="preserve">a firm surface.  </w:t>
      </w:r>
      <w:r w:rsidR="00CD2B33">
        <w:rPr>
          <w:rFonts w:ascii="Helvetica" w:hAnsi="Helvetica" w:cs="Arial"/>
          <w:b/>
          <w:sz w:val="22"/>
          <w:szCs w:val="24"/>
        </w:rPr>
        <w:t xml:space="preserve">[2.1.1 - MED] </w:t>
      </w:r>
      <w:r w:rsidR="008D2127">
        <w:rPr>
          <w:rFonts w:ascii="Helvetica" w:hAnsi="Helvetica" w:cs="Arial"/>
          <w:sz w:val="22"/>
          <w:szCs w:val="24"/>
        </w:rPr>
        <w:t xml:space="preserve">Next, use a </w:t>
      </w:r>
      <w:proofErr w:type="spellStart"/>
      <w:r w:rsidR="008D2127">
        <w:rPr>
          <w:rFonts w:ascii="Helvetica" w:hAnsi="Helvetica" w:cs="Arial"/>
          <w:sz w:val="22"/>
          <w:szCs w:val="24"/>
        </w:rPr>
        <w:t>periostotome</w:t>
      </w:r>
      <w:proofErr w:type="spellEnd"/>
      <w:r>
        <w:rPr>
          <w:rFonts w:ascii="Helvetica" w:hAnsi="Helvetica" w:cs="Arial"/>
          <w:sz w:val="22"/>
          <w:szCs w:val="24"/>
        </w:rPr>
        <w:t xml:space="preserve"> to release a full thickness flap </w:t>
      </w:r>
      <w:r w:rsidR="009A14C1">
        <w:rPr>
          <w:rFonts w:ascii="Helvetica" w:hAnsi="Helvetica" w:cs="Arial"/>
          <w:sz w:val="22"/>
          <w:szCs w:val="24"/>
        </w:rPr>
        <w:t xml:space="preserve">of periosteum </w:t>
      </w:r>
      <w:r>
        <w:rPr>
          <w:rFonts w:ascii="Helvetica" w:hAnsi="Helvetica" w:cs="Arial"/>
          <w:sz w:val="22"/>
          <w:szCs w:val="24"/>
        </w:rPr>
        <w:t xml:space="preserve">while paying special attention not to leave any </w:t>
      </w:r>
      <w:r w:rsidR="009A14C1">
        <w:rPr>
          <w:rFonts w:ascii="Helvetica" w:hAnsi="Helvetica" w:cs="Arial"/>
          <w:sz w:val="22"/>
          <w:szCs w:val="24"/>
        </w:rPr>
        <w:t xml:space="preserve">of the </w:t>
      </w:r>
      <w:r>
        <w:rPr>
          <w:rFonts w:ascii="Helvetica" w:hAnsi="Helvetica" w:cs="Arial"/>
          <w:sz w:val="22"/>
          <w:szCs w:val="24"/>
        </w:rPr>
        <w:t xml:space="preserve">soft tissue attached to the bone.  </w:t>
      </w:r>
      <w:r w:rsidR="00CD2B33">
        <w:rPr>
          <w:rFonts w:ascii="Helvetica" w:hAnsi="Helvetica" w:cs="Arial"/>
          <w:b/>
          <w:sz w:val="22"/>
          <w:szCs w:val="24"/>
        </w:rPr>
        <w:t>[2.1.2 - CU]</w:t>
      </w:r>
    </w:p>
    <w:p w14:paraId="3CBF427F" w14:textId="1CB21B2C" w:rsidR="00CD2B33" w:rsidRDefault="00CD2B33"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p</w:t>
      </w:r>
      <w:r w:rsidR="009A14C1">
        <w:rPr>
          <w:rFonts w:ascii="Helvetica" w:hAnsi="Helvetica" w:cs="Arial"/>
          <w:sz w:val="22"/>
          <w:szCs w:val="24"/>
        </w:rPr>
        <w:t>l</w:t>
      </w:r>
      <w:r>
        <w:rPr>
          <w:rFonts w:ascii="Helvetica" w:hAnsi="Helvetica" w:cs="Arial"/>
          <w:sz w:val="22"/>
          <w:szCs w:val="24"/>
        </w:rPr>
        <w:t>aces fresh mandible on the bench or in the hood.</w:t>
      </w:r>
    </w:p>
    <w:p w14:paraId="5622EB35" w14:textId="48BF67DB" w:rsidR="00CD2B33" w:rsidRDefault="00CD2B33"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2E00FB43" w14:textId="01DC5D0E" w:rsidR="00816A81" w:rsidRDefault="00816A81"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Once the periosteum is removed, firmly grip </w:t>
      </w:r>
      <w:r w:rsidR="00745F16">
        <w:rPr>
          <w:rFonts w:ascii="Helvetica" w:hAnsi="Helvetica" w:cs="Arial"/>
          <w:sz w:val="22"/>
          <w:szCs w:val="24"/>
        </w:rPr>
        <w:t>the</w:t>
      </w:r>
      <w:r>
        <w:rPr>
          <w:rFonts w:ascii="Helvetica" w:hAnsi="Helvetica" w:cs="Arial"/>
          <w:sz w:val="22"/>
          <w:szCs w:val="24"/>
        </w:rPr>
        <w:t xml:space="preserve"> bone scraper and use long movements to harvest bone chips from the buccal side of the mandible.  </w:t>
      </w:r>
      <w:r w:rsidR="00CD2B33">
        <w:rPr>
          <w:rFonts w:ascii="Helvetica" w:hAnsi="Helvetica" w:cs="Arial"/>
          <w:b/>
          <w:sz w:val="22"/>
          <w:szCs w:val="24"/>
        </w:rPr>
        <w:t>[2.2.</w:t>
      </w:r>
      <w:r w:rsidR="00E30652" w:rsidRPr="00E30652">
        <w:rPr>
          <w:rFonts w:ascii="Helvetica" w:hAnsi="Helvetica" w:cs="Arial"/>
          <w:b/>
          <w:color w:val="FF0000"/>
          <w:sz w:val="22"/>
          <w:szCs w:val="24"/>
        </w:rPr>
        <w:t>2</w:t>
      </w:r>
      <w:r w:rsidR="00CD2B33">
        <w:rPr>
          <w:rFonts w:ascii="Helvetica" w:hAnsi="Helvetica" w:cs="Arial"/>
          <w:b/>
          <w:sz w:val="22"/>
          <w:szCs w:val="24"/>
        </w:rPr>
        <w:t xml:space="preserve"> - CU]</w:t>
      </w:r>
    </w:p>
    <w:p w14:paraId="23C4E419" w14:textId="13C184A2" w:rsidR="00E814EF" w:rsidRPr="00E30652" w:rsidRDefault="00E814EF" w:rsidP="00CD2B33">
      <w:pPr>
        <w:numPr>
          <w:ilvl w:val="2"/>
          <w:numId w:val="12"/>
        </w:numPr>
        <w:spacing w:before="240"/>
        <w:jc w:val="both"/>
        <w:outlineLvl w:val="0"/>
        <w:rPr>
          <w:rFonts w:ascii="Helvetica" w:hAnsi="Helvetica" w:cs="Arial"/>
          <w:sz w:val="22"/>
          <w:szCs w:val="24"/>
          <w:highlight w:val="green"/>
        </w:rPr>
      </w:pPr>
      <w:r w:rsidRPr="00E30652">
        <w:rPr>
          <w:rFonts w:ascii="Helvetica" w:hAnsi="Helvetica" w:cs="Arial"/>
          <w:sz w:val="22"/>
          <w:szCs w:val="24"/>
          <w:highlight w:val="green"/>
        </w:rPr>
        <w:t>Added shot: MED: Both researchers scraping</w:t>
      </w:r>
    </w:p>
    <w:p w14:paraId="52B95372" w14:textId="669E825C" w:rsidR="00CD2B33" w:rsidRDefault="00CD2B33"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r w:rsidR="00E814EF">
        <w:rPr>
          <w:rFonts w:ascii="Helvetica" w:hAnsi="Helvetica" w:cs="Arial"/>
          <w:sz w:val="22"/>
          <w:szCs w:val="24"/>
        </w:rPr>
        <w:t xml:space="preserve"> </w:t>
      </w:r>
    </w:p>
    <w:p w14:paraId="76B41499" w14:textId="214DAE86" w:rsidR="00816A81" w:rsidRDefault="00816A81"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Discard a</w:t>
      </w:r>
      <w:r w:rsidR="00745F16">
        <w:rPr>
          <w:rFonts w:ascii="Helvetica" w:hAnsi="Helvetica" w:cs="Arial"/>
          <w:sz w:val="22"/>
          <w:szCs w:val="24"/>
        </w:rPr>
        <w:t xml:space="preserve">ny </w:t>
      </w:r>
      <w:r w:rsidR="009A14C1">
        <w:rPr>
          <w:rFonts w:ascii="Helvetica" w:hAnsi="Helvetica" w:cs="Arial"/>
          <w:sz w:val="22"/>
          <w:szCs w:val="24"/>
        </w:rPr>
        <w:t xml:space="preserve">of the </w:t>
      </w:r>
      <w:r w:rsidR="00745F16">
        <w:rPr>
          <w:rFonts w:ascii="Helvetica" w:hAnsi="Helvetica" w:cs="Arial"/>
          <w:sz w:val="22"/>
          <w:szCs w:val="24"/>
        </w:rPr>
        <w:t xml:space="preserve">bone chips </w:t>
      </w:r>
      <w:r w:rsidR="009A14C1">
        <w:rPr>
          <w:rFonts w:ascii="Helvetica" w:hAnsi="Helvetica" w:cs="Arial"/>
          <w:sz w:val="22"/>
          <w:szCs w:val="24"/>
        </w:rPr>
        <w:t xml:space="preserve">that are </w:t>
      </w:r>
      <w:r w:rsidR="00745F16">
        <w:rPr>
          <w:rFonts w:ascii="Helvetica" w:hAnsi="Helvetica" w:cs="Arial"/>
          <w:sz w:val="22"/>
          <w:szCs w:val="24"/>
        </w:rPr>
        <w:t>smaller than 1 mm</w:t>
      </w:r>
      <w:r w:rsidR="008D2127">
        <w:rPr>
          <w:rFonts w:ascii="Helvetica" w:hAnsi="Helvetica" w:cs="Arial"/>
          <w:sz w:val="22"/>
          <w:szCs w:val="24"/>
        </w:rPr>
        <w:t xml:space="preserve"> in length</w:t>
      </w:r>
      <w:r w:rsidR="00745F16">
        <w:rPr>
          <w:rFonts w:ascii="Helvetica" w:hAnsi="Helvetica" w:cs="Arial"/>
          <w:sz w:val="22"/>
          <w:szCs w:val="24"/>
        </w:rPr>
        <w:t>.</w:t>
      </w:r>
      <w:r w:rsidR="00CD2B33" w:rsidRPr="00CD2B33">
        <w:rPr>
          <w:rFonts w:ascii="Helvetica" w:hAnsi="Helvetica" w:cs="Arial"/>
          <w:b/>
          <w:sz w:val="22"/>
          <w:szCs w:val="24"/>
        </w:rPr>
        <w:t xml:space="preserve"> </w:t>
      </w:r>
      <w:r w:rsidR="00CD2B33">
        <w:rPr>
          <w:rFonts w:ascii="Helvetica" w:hAnsi="Helvetica" w:cs="Arial"/>
          <w:b/>
          <w:sz w:val="22"/>
          <w:szCs w:val="24"/>
        </w:rPr>
        <w:t xml:space="preserve">[2.3.1 </w:t>
      </w:r>
      <w:r w:rsidR="00E814EF">
        <w:rPr>
          <w:rFonts w:ascii="Helvetica" w:hAnsi="Helvetica" w:cs="Arial"/>
          <w:b/>
          <w:sz w:val="22"/>
          <w:szCs w:val="24"/>
        </w:rPr>
        <w:t>–</w:t>
      </w:r>
      <w:r w:rsidR="00CD2B33">
        <w:rPr>
          <w:rFonts w:ascii="Helvetica" w:hAnsi="Helvetica" w:cs="Arial"/>
          <w:b/>
          <w:sz w:val="22"/>
          <w:szCs w:val="24"/>
        </w:rPr>
        <w:t xml:space="preserve"> </w:t>
      </w:r>
      <w:r w:rsidR="00CD2B33" w:rsidRPr="00E814EF">
        <w:rPr>
          <w:rFonts w:ascii="Helvetica" w:hAnsi="Helvetica" w:cs="Arial"/>
          <w:b/>
          <w:strike/>
          <w:sz w:val="22"/>
          <w:szCs w:val="24"/>
        </w:rPr>
        <w:t>CU</w:t>
      </w:r>
      <w:r w:rsidR="00E814EF">
        <w:rPr>
          <w:rFonts w:ascii="Helvetica" w:hAnsi="Helvetica" w:cs="Arial"/>
          <w:b/>
          <w:strike/>
          <w:sz w:val="22"/>
          <w:szCs w:val="24"/>
        </w:rPr>
        <w:t xml:space="preserve"> </w:t>
      </w:r>
      <w:r w:rsidR="00E814EF" w:rsidRPr="00E30652">
        <w:rPr>
          <w:rFonts w:ascii="Helvetica" w:hAnsi="Helvetica" w:cs="Arial"/>
          <w:b/>
          <w:color w:val="FF0000"/>
          <w:sz w:val="22"/>
          <w:szCs w:val="24"/>
        </w:rPr>
        <w:t>MED</w:t>
      </w:r>
      <w:r w:rsidR="00CD2B33">
        <w:rPr>
          <w:rFonts w:ascii="Helvetica" w:hAnsi="Helvetica" w:cs="Arial"/>
          <w:b/>
          <w:sz w:val="22"/>
          <w:szCs w:val="24"/>
        </w:rPr>
        <w:t>]</w:t>
      </w:r>
    </w:p>
    <w:p w14:paraId="181FD9F6" w14:textId="4CB48F5B" w:rsidR="00CD2B33" w:rsidRDefault="00CD2B33"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Talent </w:t>
      </w:r>
      <w:r w:rsidRPr="00E814EF">
        <w:rPr>
          <w:rFonts w:ascii="Helvetica" w:hAnsi="Helvetica" w:cs="Arial"/>
          <w:strike/>
          <w:sz w:val="22"/>
          <w:szCs w:val="24"/>
        </w:rPr>
        <w:t>picks out small pieces and discards them</w:t>
      </w:r>
      <w:r w:rsidR="00E814EF">
        <w:rPr>
          <w:rFonts w:ascii="Helvetica" w:hAnsi="Helvetica" w:cs="Arial"/>
          <w:sz w:val="22"/>
          <w:szCs w:val="24"/>
        </w:rPr>
        <w:t xml:space="preserve"> </w:t>
      </w:r>
      <w:r w:rsidR="00E814EF" w:rsidRPr="00E30652">
        <w:rPr>
          <w:rFonts w:ascii="Helvetica" w:hAnsi="Helvetica" w:cs="Arial"/>
          <w:color w:val="FF0000"/>
          <w:sz w:val="22"/>
          <w:szCs w:val="24"/>
        </w:rPr>
        <w:t>discards small pieces and puts large pieces in the petri dish.</w:t>
      </w:r>
    </w:p>
    <w:p w14:paraId="75873AEC" w14:textId="1520B347" w:rsidR="00125924" w:rsidRPr="00DA17FB" w:rsidRDefault="009A14C1"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P</w:t>
      </w:r>
      <w:r w:rsidR="00816A81">
        <w:rPr>
          <w:rFonts w:ascii="Helvetica" w:hAnsi="Helvetica" w:cs="Arial"/>
          <w:sz w:val="22"/>
          <w:szCs w:val="24"/>
        </w:rPr>
        <w:t>revent the bone chips fr</w:t>
      </w:r>
      <w:r w:rsidR="008D2127">
        <w:rPr>
          <w:rFonts w:ascii="Helvetica" w:hAnsi="Helvetica" w:cs="Arial"/>
          <w:sz w:val="22"/>
          <w:szCs w:val="24"/>
        </w:rPr>
        <w:t>om drying out by quickly covering</w:t>
      </w:r>
      <w:r w:rsidR="00816A81">
        <w:rPr>
          <w:rFonts w:ascii="Helvetica" w:hAnsi="Helvetica" w:cs="Arial"/>
          <w:sz w:val="22"/>
          <w:szCs w:val="24"/>
        </w:rPr>
        <w:t xml:space="preserve"> them </w:t>
      </w:r>
      <w:r w:rsidR="008D2127">
        <w:rPr>
          <w:rFonts w:ascii="Helvetica" w:hAnsi="Helvetica" w:cs="Arial"/>
          <w:sz w:val="22"/>
          <w:szCs w:val="24"/>
        </w:rPr>
        <w:t xml:space="preserve">with culture medium </w:t>
      </w:r>
      <w:r w:rsidR="00816A81">
        <w:rPr>
          <w:rFonts w:ascii="Helvetica" w:hAnsi="Helvetica" w:cs="Arial"/>
          <w:sz w:val="22"/>
          <w:szCs w:val="24"/>
        </w:rPr>
        <w:t>in</w:t>
      </w:r>
      <w:r>
        <w:rPr>
          <w:rFonts w:ascii="Helvetica" w:hAnsi="Helvetica" w:cs="Arial"/>
          <w:sz w:val="22"/>
          <w:szCs w:val="24"/>
        </w:rPr>
        <w:t xml:space="preserve"> </w:t>
      </w:r>
      <w:r w:rsidR="008D2127">
        <w:rPr>
          <w:rFonts w:ascii="Helvetica" w:hAnsi="Helvetica" w:cs="Arial"/>
          <w:sz w:val="22"/>
          <w:szCs w:val="24"/>
        </w:rPr>
        <w:t>a 10 cm petri dish</w:t>
      </w:r>
      <w:r w:rsidR="00816A81">
        <w:rPr>
          <w:rFonts w:ascii="Helvetica" w:hAnsi="Helvetica" w:cs="Arial"/>
          <w:sz w:val="22"/>
          <w:szCs w:val="24"/>
        </w:rPr>
        <w:t xml:space="preserve">. </w:t>
      </w:r>
      <w:r w:rsidR="00CD2B33">
        <w:rPr>
          <w:rFonts w:ascii="Helvetica" w:hAnsi="Helvetica" w:cs="Arial"/>
          <w:b/>
          <w:sz w:val="22"/>
          <w:szCs w:val="24"/>
        </w:rPr>
        <w:t xml:space="preserve">[2.4.1 - CU - TXT] </w:t>
      </w:r>
    </w:p>
    <w:p w14:paraId="35BBBF00" w14:textId="2FD0E864" w:rsidR="00CD2B33" w:rsidRDefault="00CD2B33"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covers bone chips with medium. (TEXT: DMEM + 1% Antibiotic/</w:t>
      </w:r>
      <w:proofErr w:type="spellStart"/>
      <w:r>
        <w:rPr>
          <w:rFonts w:ascii="Helvetica" w:hAnsi="Helvetica" w:cs="Arial"/>
          <w:sz w:val="22"/>
          <w:szCs w:val="24"/>
        </w:rPr>
        <w:t>An</w:t>
      </w:r>
      <w:r w:rsidR="00E30652">
        <w:rPr>
          <w:rFonts w:ascii="Helvetica" w:hAnsi="Helvetica" w:cs="Arial"/>
          <w:sz w:val="22"/>
          <w:szCs w:val="24"/>
        </w:rPr>
        <w:t>t</w:t>
      </w:r>
      <w:r>
        <w:rPr>
          <w:rFonts w:ascii="Helvetica" w:hAnsi="Helvetica" w:cs="Arial"/>
          <w:sz w:val="22"/>
          <w:szCs w:val="24"/>
        </w:rPr>
        <w:t>imycotic</w:t>
      </w:r>
      <w:proofErr w:type="spellEnd"/>
      <w:r>
        <w:rPr>
          <w:rFonts w:ascii="Helvetica" w:hAnsi="Helvetica" w:cs="Arial"/>
          <w:sz w:val="22"/>
          <w:szCs w:val="24"/>
        </w:rPr>
        <w:t>)</w:t>
      </w:r>
    </w:p>
    <w:p w14:paraId="5FEC6DFD" w14:textId="3548E0F5" w:rsidR="00CE10F2" w:rsidRPr="009A14C1" w:rsidRDefault="009A14C1" w:rsidP="004E784C">
      <w:pPr>
        <w:numPr>
          <w:ilvl w:val="1"/>
          <w:numId w:val="12"/>
        </w:numPr>
        <w:spacing w:before="240"/>
        <w:jc w:val="both"/>
        <w:outlineLvl w:val="0"/>
        <w:rPr>
          <w:rFonts w:ascii="Helvetica" w:hAnsi="Helvetica" w:cs="Arial"/>
          <w:sz w:val="22"/>
          <w:szCs w:val="24"/>
        </w:rPr>
      </w:pPr>
      <w:r>
        <w:rPr>
          <w:rFonts w:ascii="Helvetica" w:hAnsi="Helvetica" w:cs="Arial"/>
          <w:sz w:val="22"/>
          <w:szCs w:val="24"/>
        </w:rPr>
        <w:t>After</w:t>
      </w:r>
      <w:r w:rsidR="00F55E99" w:rsidRPr="009A14C1">
        <w:rPr>
          <w:rFonts w:ascii="Helvetica" w:hAnsi="Helvetica" w:cs="Arial"/>
          <w:sz w:val="22"/>
          <w:szCs w:val="24"/>
        </w:rPr>
        <w:t xml:space="preserve"> enough bone chips </w:t>
      </w:r>
      <w:r w:rsidRPr="009A14C1">
        <w:rPr>
          <w:rFonts w:ascii="Helvetica" w:hAnsi="Helvetica" w:cs="Arial"/>
          <w:sz w:val="22"/>
          <w:szCs w:val="24"/>
        </w:rPr>
        <w:t>have been</w:t>
      </w:r>
      <w:r w:rsidR="00F55E99" w:rsidRPr="009A14C1">
        <w:rPr>
          <w:rFonts w:ascii="Helvetica" w:hAnsi="Helvetica" w:cs="Arial"/>
          <w:sz w:val="22"/>
          <w:szCs w:val="24"/>
        </w:rPr>
        <w:t xml:space="preserve"> collected, prepare </w:t>
      </w:r>
      <w:r>
        <w:rPr>
          <w:rFonts w:ascii="Helvetica" w:hAnsi="Helvetica" w:cs="Arial"/>
          <w:sz w:val="22"/>
          <w:szCs w:val="24"/>
        </w:rPr>
        <w:t>a</w:t>
      </w:r>
      <w:r w:rsidR="00F55E99" w:rsidRPr="009A14C1">
        <w:rPr>
          <w:rFonts w:ascii="Helvetica" w:hAnsi="Helvetica" w:cs="Arial"/>
          <w:sz w:val="22"/>
          <w:szCs w:val="24"/>
        </w:rPr>
        <w:t xml:space="preserve"> thermal control batch by </w:t>
      </w:r>
      <w:r w:rsidRPr="009A14C1">
        <w:rPr>
          <w:rFonts w:ascii="Helvetica" w:hAnsi="Helvetica" w:cs="Arial"/>
          <w:sz w:val="22"/>
          <w:szCs w:val="24"/>
        </w:rPr>
        <w:t>pasteurizing</w:t>
      </w:r>
      <w:r w:rsidR="00F55E99" w:rsidRPr="009A14C1">
        <w:rPr>
          <w:rFonts w:ascii="Helvetica" w:hAnsi="Helvetica" w:cs="Arial"/>
          <w:sz w:val="22"/>
          <w:szCs w:val="24"/>
        </w:rPr>
        <w:t xml:space="preserve"> 5 grams of the bone chips</w:t>
      </w:r>
      <w:r w:rsidRPr="009A14C1">
        <w:rPr>
          <w:rFonts w:ascii="Helvetica" w:hAnsi="Helvetica" w:cs="Arial"/>
          <w:sz w:val="22"/>
          <w:szCs w:val="24"/>
        </w:rPr>
        <w:t>.</w:t>
      </w:r>
      <w:r w:rsidRPr="009A14C1">
        <w:rPr>
          <w:rFonts w:ascii="Helvetica" w:hAnsi="Helvetica" w:cs="Arial"/>
          <w:b/>
          <w:sz w:val="22"/>
          <w:szCs w:val="24"/>
        </w:rPr>
        <w:t xml:space="preserve"> [2.5.1 - MED]  </w:t>
      </w:r>
      <w:r>
        <w:rPr>
          <w:rFonts w:ascii="Helvetica" w:hAnsi="Helvetica" w:cs="Arial"/>
          <w:sz w:val="22"/>
          <w:szCs w:val="24"/>
        </w:rPr>
        <w:t>Pasteurize the chips by heating them</w:t>
      </w:r>
      <w:r w:rsidR="00F55E99" w:rsidRPr="009A14C1">
        <w:rPr>
          <w:rFonts w:ascii="Helvetica" w:hAnsi="Helvetica" w:cs="Arial"/>
          <w:sz w:val="22"/>
          <w:szCs w:val="24"/>
        </w:rPr>
        <w:t xml:space="preserve"> for 30 minutes at 80°C or autoclave them for 20 minutes at 121°C.</w:t>
      </w:r>
      <w:r w:rsidR="00CD2B33" w:rsidRPr="009A14C1">
        <w:rPr>
          <w:rFonts w:ascii="Helvetica" w:hAnsi="Helvetica" w:cs="Arial"/>
          <w:b/>
          <w:sz w:val="22"/>
          <w:szCs w:val="24"/>
        </w:rPr>
        <w:t xml:space="preserve"> [2.5.</w:t>
      </w:r>
      <w:r>
        <w:rPr>
          <w:rFonts w:ascii="Helvetica" w:hAnsi="Helvetica" w:cs="Arial"/>
          <w:b/>
          <w:sz w:val="22"/>
          <w:szCs w:val="24"/>
        </w:rPr>
        <w:t>2</w:t>
      </w:r>
      <w:r w:rsidR="00CD2B33" w:rsidRPr="009A14C1">
        <w:rPr>
          <w:rFonts w:ascii="Helvetica" w:hAnsi="Helvetica" w:cs="Arial"/>
          <w:b/>
          <w:sz w:val="22"/>
          <w:szCs w:val="24"/>
        </w:rPr>
        <w:t xml:space="preserve"> - MED]</w:t>
      </w:r>
    </w:p>
    <w:p w14:paraId="344F5AA0" w14:textId="3C2D0A98" w:rsidR="009A14C1" w:rsidRDefault="009A14C1"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Talent weighs out 5g of </w:t>
      </w:r>
      <w:r w:rsidR="00E814EF" w:rsidRPr="00E30652">
        <w:rPr>
          <w:rFonts w:ascii="Helvetica" w:hAnsi="Helvetica" w:cs="Arial"/>
          <w:color w:val="FF0000"/>
          <w:sz w:val="22"/>
          <w:szCs w:val="24"/>
        </w:rPr>
        <w:t xml:space="preserve">wet </w:t>
      </w:r>
      <w:r>
        <w:rPr>
          <w:rFonts w:ascii="Helvetica" w:hAnsi="Helvetica" w:cs="Arial"/>
          <w:sz w:val="22"/>
          <w:szCs w:val="24"/>
        </w:rPr>
        <w:t>bone chips and places into a heat proof container.</w:t>
      </w:r>
    </w:p>
    <w:p w14:paraId="18C87576" w14:textId="557CBA9B" w:rsidR="00CD2B33" w:rsidRDefault="00CD2B33"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places sample of chips into an oven at 80C.</w:t>
      </w:r>
    </w:p>
    <w:p w14:paraId="0C445F4D" w14:textId="1AECE2BB" w:rsidR="00F55E99" w:rsidRPr="00F55E99" w:rsidRDefault="00F55E99" w:rsidP="00F55E99">
      <w:pPr>
        <w:numPr>
          <w:ilvl w:val="1"/>
          <w:numId w:val="12"/>
        </w:numPr>
        <w:spacing w:before="240"/>
        <w:outlineLvl w:val="0"/>
        <w:rPr>
          <w:rFonts w:ascii="Helvetica" w:hAnsi="Helvetica" w:cs="Arial"/>
          <w:sz w:val="22"/>
        </w:rPr>
      </w:pPr>
      <w:r>
        <w:rPr>
          <w:rFonts w:ascii="Helvetica" w:hAnsi="Helvetica" w:cs="Arial"/>
          <w:sz w:val="22"/>
          <w:szCs w:val="24"/>
        </w:rPr>
        <w:t xml:space="preserve">Next, prepare a demineralized control by </w:t>
      </w:r>
      <w:r w:rsidR="009A14C1">
        <w:rPr>
          <w:rFonts w:ascii="Helvetica" w:hAnsi="Helvetica" w:cs="Arial"/>
          <w:sz w:val="22"/>
          <w:szCs w:val="24"/>
        </w:rPr>
        <w:t>adding</w:t>
      </w:r>
      <w:r>
        <w:rPr>
          <w:rFonts w:ascii="Helvetica" w:hAnsi="Helvetica" w:cs="Arial"/>
          <w:sz w:val="22"/>
          <w:szCs w:val="24"/>
        </w:rPr>
        <w:t xml:space="preserve"> 5</w:t>
      </w:r>
      <w:r w:rsidR="009A14C1">
        <w:rPr>
          <w:rFonts w:ascii="Helvetica" w:hAnsi="Helvetica" w:cs="Arial"/>
          <w:sz w:val="22"/>
          <w:szCs w:val="24"/>
        </w:rPr>
        <w:t xml:space="preserve"> </w:t>
      </w:r>
      <w:r>
        <w:rPr>
          <w:rFonts w:ascii="Helvetica" w:hAnsi="Helvetica" w:cs="Arial"/>
          <w:sz w:val="22"/>
          <w:szCs w:val="24"/>
        </w:rPr>
        <w:t>grams of bone chips in</w:t>
      </w:r>
      <w:r w:rsidR="009A14C1">
        <w:rPr>
          <w:rFonts w:ascii="Helvetica" w:hAnsi="Helvetica" w:cs="Arial"/>
          <w:sz w:val="22"/>
          <w:szCs w:val="24"/>
        </w:rPr>
        <w:t>to</w:t>
      </w:r>
      <w:r>
        <w:rPr>
          <w:rFonts w:ascii="Helvetica" w:hAnsi="Helvetica" w:cs="Arial"/>
          <w:sz w:val="22"/>
          <w:szCs w:val="24"/>
        </w:rPr>
        <w:t xml:space="preserve"> </w:t>
      </w:r>
      <w:r w:rsidR="009A14C1">
        <w:rPr>
          <w:rFonts w:ascii="Helvetica" w:hAnsi="Helvetica" w:cs="Arial"/>
          <w:sz w:val="22"/>
          <w:szCs w:val="24"/>
        </w:rPr>
        <w:t xml:space="preserve">a </w:t>
      </w:r>
      <w:r>
        <w:rPr>
          <w:rFonts w:ascii="Helvetica" w:hAnsi="Helvetica" w:cs="Arial"/>
          <w:sz w:val="22"/>
          <w:szCs w:val="24"/>
        </w:rPr>
        <w:t xml:space="preserve">1 molar </w:t>
      </w:r>
      <w:r w:rsidR="009A14C1">
        <w:rPr>
          <w:rFonts w:ascii="Helvetica" w:hAnsi="Helvetica" w:cs="Arial"/>
          <w:sz w:val="22"/>
          <w:szCs w:val="24"/>
        </w:rPr>
        <w:t xml:space="preserve">solution of </w:t>
      </w:r>
      <w:r>
        <w:rPr>
          <w:rFonts w:ascii="Helvetica" w:hAnsi="Helvetica" w:cs="Arial"/>
          <w:sz w:val="22"/>
          <w:szCs w:val="24"/>
        </w:rPr>
        <w:t xml:space="preserve">hydrochloric acid </w:t>
      </w:r>
      <w:r w:rsidR="009A14C1">
        <w:rPr>
          <w:rFonts w:ascii="Helvetica" w:hAnsi="Helvetica" w:cs="Arial"/>
          <w:b/>
          <w:sz w:val="22"/>
          <w:szCs w:val="24"/>
        </w:rPr>
        <w:t xml:space="preserve">[2.6.1 - MED] </w:t>
      </w:r>
      <w:r w:rsidR="009A14C1">
        <w:rPr>
          <w:rFonts w:ascii="Helvetica" w:hAnsi="Helvetica" w:cs="Arial"/>
          <w:sz w:val="22"/>
          <w:szCs w:val="24"/>
        </w:rPr>
        <w:t xml:space="preserve">and placing them on a shaker </w:t>
      </w:r>
      <w:r>
        <w:rPr>
          <w:rFonts w:ascii="Helvetica" w:hAnsi="Helvetica" w:cs="Arial"/>
          <w:sz w:val="22"/>
          <w:szCs w:val="24"/>
        </w:rPr>
        <w:t xml:space="preserve">for 4 to 6 hours at </w:t>
      </w:r>
      <w:r w:rsidRPr="00F55E99">
        <w:rPr>
          <w:rFonts w:ascii="Helvetica" w:hAnsi="Helvetica" w:cs="Arial"/>
          <w:sz w:val="22"/>
        </w:rPr>
        <w:t>4</w:t>
      </w:r>
      <w:r w:rsidR="009A14C1">
        <w:rPr>
          <w:rFonts w:ascii="Helvetica" w:hAnsi="Helvetica" w:cs="Arial"/>
          <w:sz w:val="22"/>
        </w:rPr>
        <w:t xml:space="preserve"> </w:t>
      </w:r>
      <w:r w:rsidRPr="00F55E99">
        <w:rPr>
          <w:rFonts w:ascii="Helvetica" w:hAnsi="Helvetica" w:cs="Arial"/>
          <w:sz w:val="22"/>
        </w:rPr>
        <w:t>°C</w:t>
      </w:r>
      <w:r w:rsidR="009A14C1">
        <w:rPr>
          <w:rFonts w:ascii="Helvetica" w:hAnsi="Helvetica" w:cs="Arial"/>
          <w:sz w:val="22"/>
        </w:rPr>
        <w:t>.</w:t>
      </w:r>
      <w:r w:rsidRPr="00F55E99" w:rsidDel="00373F1B">
        <w:rPr>
          <w:rFonts w:ascii="Helvetica" w:hAnsi="Helvetica" w:cs="Arial"/>
          <w:sz w:val="22"/>
        </w:rPr>
        <w:t xml:space="preserve"> </w:t>
      </w:r>
      <w:r w:rsidR="009A14C1">
        <w:rPr>
          <w:rFonts w:ascii="Helvetica" w:hAnsi="Helvetica" w:cs="Arial"/>
          <w:b/>
          <w:sz w:val="22"/>
          <w:szCs w:val="24"/>
        </w:rPr>
        <w:t xml:space="preserve">[2.6.2 - MED] </w:t>
      </w:r>
      <w:r w:rsidR="009A14C1" w:rsidRPr="009A14C1">
        <w:rPr>
          <w:rFonts w:ascii="Helvetica" w:hAnsi="Helvetica" w:cs="Arial"/>
          <w:sz w:val="22"/>
          <w:szCs w:val="24"/>
        </w:rPr>
        <w:t>T</w:t>
      </w:r>
      <w:r>
        <w:rPr>
          <w:rFonts w:ascii="Helvetica" w:hAnsi="Helvetica" w:cs="Arial"/>
          <w:sz w:val="22"/>
        </w:rPr>
        <w:t>hen</w:t>
      </w:r>
      <w:r w:rsidR="009A14C1">
        <w:rPr>
          <w:rFonts w:ascii="Helvetica" w:hAnsi="Helvetica" w:cs="Arial"/>
          <w:sz w:val="22"/>
        </w:rPr>
        <w:t>,</w:t>
      </w:r>
      <w:r>
        <w:rPr>
          <w:rFonts w:ascii="Helvetica" w:hAnsi="Helvetica" w:cs="Arial"/>
          <w:sz w:val="22"/>
        </w:rPr>
        <w:t xml:space="preserve"> </w:t>
      </w:r>
      <w:r w:rsidRPr="00F55E99">
        <w:rPr>
          <w:rFonts w:ascii="Helvetica" w:hAnsi="Helvetica" w:cs="Arial"/>
          <w:sz w:val="22"/>
        </w:rPr>
        <w:t xml:space="preserve">wash </w:t>
      </w:r>
      <w:r>
        <w:rPr>
          <w:rFonts w:ascii="Helvetica" w:hAnsi="Helvetica" w:cs="Arial"/>
          <w:sz w:val="22"/>
        </w:rPr>
        <w:t>the</w:t>
      </w:r>
      <w:r w:rsidR="009A14C1">
        <w:rPr>
          <w:rFonts w:ascii="Helvetica" w:hAnsi="Helvetica" w:cs="Arial"/>
          <w:sz w:val="22"/>
        </w:rPr>
        <w:t xml:space="preserve"> bone chips</w:t>
      </w:r>
      <w:r>
        <w:rPr>
          <w:rFonts w:ascii="Helvetica" w:hAnsi="Helvetica" w:cs="Arial"/>
          <w:sz w:val="22"/>
        </w:rPr>
        <w:t xml:space="preserve"> </w:t>
      </w:r>
      <w:r w:rsidRPr="00F55E99">
        <w:rPr>
          <w:rFonts w:ascii="Helvetica" w:hAnsi="Helvetica" w:cs="Arial"/>
          <w:sz w:val="22"/>
        </w:rPr>
        <w:t xml:space="preserve">repeatedly with culture medium until </w:t>
      </w:r>
      <w:r w:rsidR="00745F16">
        <w:rPr>
          <w:rFonts w:ascii="Helvetica" w:hAnsi="Helvetica" w:cs="Arial"/>
          <w:sz w:val="22"/>
        </w:rPr>
        <w:t xml:space="preserve">a neutral </w:t>
      </w:r>
      <w:r w:rsidRPr="00F55E99">
        <w:rPr>
          <w:rFonts w:ascii="Helvetica" w:hAnsi="Helvetica" w:cs="Arial"/>
          <w:sz w:val="22"/>
        </w:rPr>
        <w:t xml:space="preserve">pH is </w:t>
      </w:r>
      <w:r w:rsidR="00745F16">
        <w:rPr>
          <w:rFonts w:ascii="Helvetica" w:hAnsi="Helvetica" w:cs="Arial"/>
          <w:sz w:val="22"/>
        </w:rPr>
        <w:t>reached</w:t>
      </w:r>
      <w:r w:rsidRPr="00F55E99">
        <w:rPr>
          <w:rFonts w:ascii="Helvetica" w:hAnsi="Helvetica" w:cs="Arial"/>
          <w:sz w:val="22"/>
        </w:rPr>
        <w:t xml:space="preserve">. </w:t>
      </w:r>
      <w:r w:rsidR="009A14C1">
        <w:rPr>
          <w:rFonts w:ascii="Helvetica" w:hAnsi="Helvetica" w:cs="Arial"/>
          <w:b/>
          <w:sz w:val="22"/>
          <w:szCs w:val="24"/>
        </w:rPr>
        <w:t>[2.6.3 - CU]</w:t>
      </w:r>
    </w:p>
    <w:p w14:paraId="5D4EDD46" w14:textId="77777777" w:rsidR="00CD2B33" w:rsidRDefault="00CD2B33"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358BA31E" w14:textId="77777777" w:rsidR="00CD2B33" w:rsidRDefault="00CD2B33"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53333857" w14:textId="77777777" w:rsidR="009A14C1" w:rsidRDefault="009A14C1" w:rsidP="009A14C1">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3608BF07" w14:textId="5D8E52D8" w:rsidR="00F55E99" w:rsidRDefault="009A14C1"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Place</w:t>
      </w:r>
      <w:r w:rsidR="00F55E99">
        <w:rPr>
          <w:rFonts w:ascii="Helvetica" w:hAnsi="Helvetica" w:cs="Arial"/>
          <w:sz w:val="22"/>
          <w:szCs w:val="24"/>
        </w:rPr>
        <w:t xml:space="preserve"> 5 grams of </w:t>
      </w:r>
      <w:r>
        <w:rPr>
          <w:rFonts w:ascii="Helvetica" w:hAnsi="Helvetica" w:cs="Arial"/>
          <w:sz w:val="22"/>
          <w:szCs w:val="24"/>
        </w:rPr>
        <w:t xml:space="preserve">fresh </w:t>
      </w:r>
      <w:r w:rsidR="00F55E99">
        <w:rPr>
          <w:rFonts w:ascii="Helvetica" w:hAnsi="Helvetica" w:cs="Arial"/>
          <w:sz w:val="22"/>
          <w:szCs w:val="24"/>
        </w:rPr>
        <w:t>bone chips and 5 grams of each of the control</w:t>
      </w:r>
      <w:r w:rsidR="00745F16">
        <w:rPr>
          <w:rFonts w:ascii="Helvetica" w:hAnsi="Helvetica" w:cs="Arial"/>
          <w:sz w:val="22"/>
          <w:szCs w:val="24"/>
        </w:rPr>
        <w:t xml:space="preserve"> preparations</w:t>
      </w:r>
      <w:r w:rsidR="00F55E99">
        <w:rPr>
          <w:rFonts w:ascii="Helvetica" w:hAnsi="Helvetica" w:cs="Arial"/>
          <w:sz w:val="22"/>
          <w:szCs w:val="24"/>
        </w:rPr>
        <w:t xml:space="preserve"> into separate dishes </w:t>
      </w:r>
      <w:r>
        <w:rPr>
          <w:rFonts w:ascii="Helvetica" w:hAnsi="Helvetica" w:cs="Arial"/>
          <w:sz w:val="22"/>
          <w:szCs w:val="24"/>
        </w:rPr>
        <w:t>and add</w:t>
      </w:r>
      <w:r w:rsidR="00F55E99">
        <w:rPr>
          <w:rFonts w:ascii="Helvetica" w:hAnsi="Helvetica" w:cs="Arial"/>
          <w:sz w:val="22"/>
          <w:szCs w:val="24"/>
        </w:rPr>
        <w:t xml:space="preserve"> 10 </w:t>
      </w:r>
      <w:r>
        <w:rPr>
          <w:rFonts w:ascii="Helvetica" w:hAnsi="Helvetica" w:cs="Arial"/>
          <w:sz w:val="22"/>
          <w:szCs w:val="24"/>
        </w:rPr>
        <w:t>milliliters</w:t>
      </w:r>
      <w:r w:rsidR="00F55E99">
        <w:rPr>
          <w:rFonts w:ascii="Helvetica" w:hAnsi="Helvetica" w:cs="Arial"/>
          <w:sz w:val="22"/>
          <w:szCs w:val="24"/>
        </w:rPr>
        <w:t xml:space="preserve"> of fresh culture medium</w:t>
      </w:r>
      <w:r>
        <w:rPr>
          <w:rFonts w:ascii="Helvetica" w:hAnsi="Helvetica" w:cs="Arial"/>
          <w:sz w:val="22"/>
          <w:szCs w:val="24"/>
        </w:rPr>
        <w:t xml:space="preserve"> to each dish</w:t>
      </w:r>
      <w:r w:rsidR="00F55E99">
        <w:rPr>
          <w:rFonts w:ascii="Helvetica" w:hAnsi="Helvetica" w:cs="Arial"/>
          <w:sz w:val="22"/>
          <w:szCs w:val="24"/>
        </w:rPr>
        <w:t>.</w:t>
      </w:r>
      <w:r w:rsidRPr="009A14C1">
        <w:rPr>
          <w:rFonts w:ascii="Helvetica" w:hAnsi="Helvetica" w:cs="Arial"/>
          <w:b/>
          <w:sz w:val="22"/>
          <w:szCs w:val="24"/>
        </w:rPr>
        <w:t xml:space="preserve"> </w:t>
      </w:r>
      <w:r>
        <w:rPr>
          <w:rFonts w:ascii="Helvetica" w:hAnsi="Helvetica" w:cs="Arial"/>
          <w:b/>
          <w:sz w:val="22"/>
          <w:szCs w:val="24"/>
        </w:rPr>
        <w:t>[2.7.1 - MED]</w:t>
      </w:r>
    </w:p>
    <w:p w14:paraId="2C65EF54" w14:textId="226A54FB" w:rsidR="00CD2B33" w:rsidRDefault="009A14C1"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adds medium to each of the 3 dishes of bone chips.</w:t>
      </w:r>
    </w:p>
    <w:p w14:paraId="08952FE9" w14:textId="45E941D8" w:rsidR="00F55E99" w:rsidRDefault="00F55E99"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Then, incubate the samples </w:t>
      </w:r>
      <w:r w:rsidRPr="00F55E99">
        <w:rPr>
          <w:rFonts w:ascii="Helvetica" w:hAnsi="Helvetica" w:cs="Arial"/>
          <w:sz w:val="22"/>
          <w:szCs w:val="24"/>
        </w:rPr>
        <w:t>in a humidified atmosphere at 37°C for 24 hours</w:t>
      </w:r>
      <w:r w:rsidR="009A14C1">
        <w:rPr>
          <w:rFonts w:ascii="Helvetica" w:hAnsi="Helvetica" w:cs="Arial"/>
          <w:sz w:val="22"/>
          <w:szCs w:val="24"/>
        </w:rPr>
        <w:t xml:space="preserve"> in order to create the conditioned medium</w:t>
      </w:r>
      <w:r>
        <w:rPr>
          <w:rFonts w:ascii="Helvetica" w:hAnsi="Helvetica" w:cs="Arial"/>
          <w:sz w:val="22"/>
          <w:szCs w:val="24"/>
        </w:rPr>
        <w:t xml:space="preserve">.  </w:t>
      </w:r>
      <w:r w:rsidR="009A14C1">
        <w:rPr>
          <w:rFonts w:ascii="Helvetica" w:hAnsi="Helvetica" w:cs="Arial"/>
          <w:b/>
          <w:sz w:val="22"/>
          <w:szCs w:val="24"/>
        </w:rPr>
        <w:t>[2.8.1 - MED]</w:t>
      </w:r>
    </w:p>
    <w:p w14:paraId="49502CA7" w14:textId="65716680" w:rsidR="00CD2B33" w:rsidRDefault="009A14C1"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places the dishes into the incubator.</w:t>
      </w:r>
    </w:p>
    <w:p w14:paraId="5E5BB23E" w14:textId="6AE9E804" w:rsidR="00F55E99" w:rsidRDefault="00F55E99"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 next day, remove the media from each dish and place it in a </w:t>
      </w:r>
      <w:r w:rsidRPr="003D25BE">
        <w:rPr>
          <w:rFonts w:ascii="Helvetica" w:hAnsi="Helvetica" w:cs="Arial"/>
          <w:sz w:val="22"/>
          <w:szCs w:val="24"/>
        </w:rPr>
        <w:t xml:space="preserve">15 </w:t>
      </w:r>
      <w:r w:rsidR="009A14C1">
        <w:rPr>
          <w:rFonts w:ascii="Helvetica" w:hAnsi="Helvetica" w:cs="Arial"/>
          <w:sz w:val="22"/>
          <w:szCs w:val="24"/>
        </w:rPr>
        <w:t>milliliter</w:t>
      </w:r>
      <w:r w:rsidRPr="003D25BE">
        <w:rPr>
          <w:rFonts w:ascii="Helvetica" w:hAnsi="Helvetica" w:cs="Arial"/>
          <w:sz w:val="22"/>
          <w:szCs w:val="24"/>
        </w:rPr>
        <w:t xml:space="preserve"> conical tube.</w:t>
      </w:r>
      <w:r>
        <w:rPr>
          <w:rFonts w:ascii="Helvetica" w:hAnsi="Helvetica" w:cs="Arial"/>
          <w:sz w:val="22"/>
          <w:szCs w:val="24"/>
        </w:rPr>
        <w:t xml:space="preserve">  </w:t>
      </w:r>
      <w:r w:rsidR="009A14C1">
        <w:rPr>
          <w:rFonts w:ascii="Helvetica" w:hAnsi="Helvetica" w:cs="Arial"/>
          <w:b/>
          <w:sz w:val="22"/>
          <w:szCs w:val="24"/>
        </w:rPr>
        <w:t xml:space="preserve">[2.9.1 - CU] </w:t>
      </w:r>
      <w:r>
        <w:rPr>
          <w:rFonts w:ascii="Helvetica" w:hAnsi="Helvetica" w:cs="Arial"/>
          <w:sz w:val="22"/>
          <w:szCs w:val="24"/>
        </w:rPr>
        <w:t xml:space="preserve">Centrifuge the bone conditioned media at 200 </w:t>
      </w:r>
      <w:r w:rsidR="009A14C1">
        <w:rPr>
          <w:rFonts w:ascii="Helvetica" w:hAnsi="Helvetica" w:cs="Arial"/>
          <w:sz w:val="22"/>
          <w:szCs w:val="24"/>
        </w:rPr>
        <w:t>times</w:t>
      </w:r>
      <w:r>
        <w:rPr>
          <w:rFonts w:ascii="Helvetica" w:hAnsi="Helvetica" w:cs="Arial"/>
          <w:sz w:val="22"/>
          <w:szCs w:val="24"/>
        </w:rPr>
        <w:t xml:space="preserve"> gravity for 10 minutes</w:t>
      </w:r>
      <w:r w:rsidR="009A14C1">
        <w:rPr>
          <w:rFonts w:ascii="Helvetica" w:hAnsi="Helvetica" w:cs="Arial"/>
          <w:sz w:val="22"/>
          <w:szCs w:val="24"/>
        </w:rPr>
        <w:t xml:space="preserve"> </w:t>
      </w:r>
      <w:r w:rsidR="009A14C1">
        <w:rPr>
          <w:rFonts w:ascii="Helvetica" w:hAnsi="Helvetica" w:cs="Arial"/>
          <w:b/>
          <w:sz w:val="22"/>
          <w:szCs w:val="24"/>
        </w:rPr>
        <w:t>[2.9.2 - MED]</w:t>
      </w:r>
      <w:r>
        <w:rPr>
          <w:rFonts w:ascii="Helvetica" w:hAnsi="Helvetica" w:cs="Arial"/>
          <w:sz w:val="22"/>
          <w:szCs w:val="24"/>
        </w:rPr>
        <w:t xml:space="preserve"> to remove any debris.</w:t>
      </w:r>
      <w:r w:rsidR="009A14C1" w:rsidRPr="009A14C1">
        <w:rPr>
          <w:rFonts w:ascii="Helvetica" w:hAnsi="Helvetica" w:cs="Arial"/>
          <w:b/>
          <w:sz w:val="22"/>
          <w:szCs w:val="24"/>
        </w:rPr>
        <w:t xml:space="preserve"> </w:t>
      </w:r>
      <w:r w:rsidR="009A14C1">
        <w:rPr>
          <w:rFonts w:ascii="Helvetica" w:hAnsi="Helvetica" w:cs="Arial"/>
          <w:b/>
          <w:sz w:val="22"/>
          <w:szCs w:val="24"/>
        </w:rPr>
        <w:t>[2.9.3 - ECU]</w:t>
      </w:r>
    </w:p>
    <w:p w14:paraId="48FD83D3" w14:textId="77777777" w:rsidR="00CD2B33" w:rsidRDefault="00CD2B33"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40B70BE5" w14:textId="77777777" w:rsidR="00CD2B33" w:rsidRDefault="00CD2B33"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4AC07BCD" w14:textId="01353B00" w:rsidR="009A14C1" w:rsidRDefault="009A14C1"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holds up centrifuged tube of BCM to show debris pellet</w:t>
      </w:r>
    </w:p>
    <w:p w14:paraId="7ED1E1FD" w14:textId="738A3191" w:rsidR="00F55E99" w:rsidRDefault="009A14C1" w:rsidP="00F55E99">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Then, remove the supernatant </w:t>
      </w:r>
      <w:r>
        <w:rPr>
          <w:rFonts w:ascii="Helvetica" w:hAnsi="Helvetica" w:cs="Arial"/>
          <w:b/>
          <w:sz w:val="22"/>
          <w:szCs w:val="24"/>
        </w:rPr>
        <w:t>[2.10.1 - CU]</w:t>
      </w:r>
      <w:r w:rsidR="00E30652">
        <w:rPr>
          <w:rFonts w:ascii="Helvetica" w:hAnsi="Helvetica" w:cs="Arial"/>
          <w:b/>
          <w:sz w:val="22"/>
          <w:szCs w:val="24"/>
        </w:rPr>
        <w:t xml:space="preserve"> </w:t>
      </w:r>
      <w:r w:rsidR="00F55E99">
        <w:rPr>
          <w:rFonts w:ascii="Helvetica" w:hAnsi="Helvetica" w:cs="Arial"/>
          <w:sz w:val="22"/>
          <w:szCs w:val="24"/>
        </w:rPr>
        <w:t xml:space="preserve">and pass it through </w:t>
      </w:r>
      <w:r w:rsidR="00F55E99" w:rsidRPr="00F0553C">
        <w:rPr>
          <w:rFonts w:ascii="Helvetica" w:hAnsi="Helvetica" w:cs="Arial"/>
          <w:sz w:val="22"/>
          <w:szCs w:val="24"/>
        </w:rPr>
        <w:t xml:space="preserve">a </w:t>
      </w:r>
      <w:r>
        <w:rPr>
          <w:rFonts w:ascii="Helvetica" w:hAnsi="Helvetica" w:cs="Arial"/>
          <w:sz w:val="22"/>
          <w:szCs w:val="24"/>
        </w:rPr>
        <w:t>0.2 micron</w:t>
      </w:r>
      <w:r w:rsidR="00F55E99">
        <w:rPr>
          <w:rFonts w:ascii="Helvetica" w:hAnsi="Helvetica" w:cs="Arial"/>
          <w:sz w:val="22"/>
          <w:szCs w:val="24"/>
        </w:rPr>
        <w:t xml:space="preserve"> sterile filter.  </w:t>
      </w:r>
      <w:r>
        <w:rPr>
          <w:rFonts w:ascii="Helvetica" w:hAnsi="Helvetica" w:cs="Arial"/>
          <w:b/>
          <w:sz w:val="22"/>
          <w:szCs w:val="24"/>
        </w:rPr>
        <w:t>[2.10.2 - CU]</w:t>
      </w:r>
      <w:r w:rsidR="00E30652">
        <w:rPr>
          <w:rFonts w:ascii="Helvetica" w:hAnsi="Helvetica" w:cs="Arial"/>
          <w:b/>
          <w:sz w:val="22"/>
          <w:szCs w:val="24"/>
        </w:rPr>
        <w:t xml:space="preserve"> </w:t>
      </w:r>
      <w:r w:rsidR="00F55E99">
        <w:rPr>
          <w:rFonts w:ascii="Helvetica" w:hAnsi="Helvetica" w:cs="Arial"/>
          <w:sz w:val="22"/>
          <w:szCs w:val="24"/>
        </w:rPr>
        <w:t xml:space="preserve">Store </w:t>
      </w:r>
      <w:r>
        <w:rPr>
          <w:rFonts w:ascii="Helvetica" w:hAnsi="Helvetica" w:cs="Arial"/>
          <w:sz w:val="22"/>
          <w:szCs w:val="24"/>
        </w:rPr>
        <w:t xml:space="preserve">the </w:t>
      </w:r>
      <w:r w:rsidR="00F55E99">
        <w:rPr>
          <w:rFonts w:ascii="Helvetica" w:hAnsi="Helvetica" w:cs="Arial"/>
          <w:sz w:val="22"/>
          <w:szCs w:val="24"/>
        </w:rPr>
        <w:t xml:space="preserve">aliquots </w:t>
      </w:r>
      <w:r w:rsidR="00F55E99" w:rsidRPr="00F55E99">
        <w:rPr>
          <w:rFonts w:ascii="Helvetica" w:hAnsi="Helvetica" w:cs="Arial"/>
          <w:sz w:val="22"/>
          <w:szCs w:val="24"/>
        </w:rPr>
        <w:t>frozen at -80</w:t>
      </w:r>
      <w:r>
        <w:rPr>
          <w:rFonts w:ascii="Helvetica" w:hAnsi="Helvetica" w:cs="Arial"/>
          <w:sz w:val="22"/>
          <w:szCs w:val="24"/>
        </w:rPr>
        <w:t xml:space="preserve"> </w:t>
      </w:r>
      <w:r w:rsidR="00F55E99" w:rsidRPr="00F55E99">
        <w:rPr>
          <w:rFonts w:ascii="Helvetica" w:hAnsi="Helvetica" w:cs="Arial"/>
          <w:sz w:val="22"/>
          <w:szCs w:val="24"/>
        </w:rPr>
        <w:t>°C</w:t>
      </w:r>
      <w:r w:rsidR="00F55E99">
        <w:rPr>
          <w:rFonts w:ascii="Helvetica" w:hAnsi="Helvetica" w:cs="Arial"/>
          <w:sz w:val="22"/>
          <w:szCs w:val="24"/>
        </w:rPr>
        <w:t xml:space="preserve"> until</w:t>
      </w:r>
      <w:r>
        <w:rPr>
          <w:rFonts w:ascii="Helvetica" w:hAnsi="Helvetica" w:cs="Arial"/>
          <w:sz w:val="22"/>
          <w:szCs w:val="24"/>
        </w:rPr>
        <w:t xml:space="preserve"> they are</w:t>
      </w:r>
      <w:r w:rsidR="00F55E99">
        <w:rPr>
          <w:rFonts w:ascii="Helvetica" w:hAnsi="Helvetica" w:cs="Arial"/>
          <w:sz w:val="22"/>
          <w:szCs w:val="24"/>
        </w:rPr>
        <w:t xml:space="preserve"> needed.</w:t>
      </w:r>
      <w:r w:rsidRPr="009A14C1">
        <w:rPr>
          <w:rFonts w:ascii="Helvetica" w:hAnsi="Helvetica" w:cs="Arial"/>
          <w:b/>
          <w:sz w:val="22"/>
          <w:szCs w:val="24"/>
        </w:rPr>
        <w:t xml:space="preserve"> </w:t>
      </w:r>
      <w:r>
        <w:rPr>
          <w:rFonts w:ascii="Helvetica" w:hAnsi="Helvetica" w:cs="Arial"/>
          <w:b/>
          <w:sz w:val="22"/>
          <w:szCs w:val="24"/>
        </w:rPr>
        <w:t>[2.10.3 - MED]</w:t>
      </w:r>
    </w:p>
    <w:p w14:paraId="28AD4925" w14:textId="60AF6054" w:rsidR="00CD2B33" w:rsidRDefault="009A14C1"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23612404" w14:textId="430F5D2B" w:rsidR="009A14C1" w:rsidRDefault="009A14C1"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1ADBE424" w14:textId="2DE05430" w:rsidR="00CD2B33" w:rsidRDefault="009A14C1"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places aliquots in the freezer.</w:t>
      </w:r>
    </w:p>
    <w:p w14:paraId="54D7B593" w14:textId="77777777" w:rsidR="00CE10F2" w:rsidRPr="00FB038C" w:rsidRDefault="00F55E99" w:rsidP="00126973">
      <w:pPr>
        <w:numPr>
          <w:ilvl w:val="0"/>
          <w:numId w:val="12"/>
        </w:numPr>
        <w:spacing w:before="240"/>
        <w:jc w:val="both"/>
        <w:outlineLvl w:val="0"/>
        <w:rPr>
          <w:rFonts w:ascii="Helvetica" w:hAnsi="Helvetica" w:cs="Arial"/>
          <w:b/>
          <w:sz w:val="22"/>
          <w:szCs w:val="24"/>
        </w:rPr>
      </w:pPr>
      <w:r>
        <w:rPr>
          <w:rFonts w:ascii="Helvetica" w:hAnsi="Helvetica" w:cs="Arial"/>
          <w:b/>
          <w:sz w:val="22"/>
          <w:szCs w:val="24"/>
        </w:rPr>
        <w:t>Mesenchymal Cell Based Bioassays</w:t>
      </w:r>
    </w:p>
    <w:p w14:paraId="725D9C3F" w14:textId="57E993FF" w:rsidR="00445196" w:rsidRDefault="00F55E99" w:rsidP="00F55E99">
      <w:pPr>
        <w:numPr>
          <w:ilvl w:val="1"/>
          <w:numId w:val="12"/>
        </w:numPr>
        <w:spacing w:before="240"/>
        <w:jc w:val="both"/>
        <w:outlineLvl w:val="0"/>
        <w:rPr>
          <w:rFonts w:ascii="Helvetica" w:hAnsi="Helvetica" w:cs="Arial"/>
          <w:sz w:val="22"/>
          <w:szCs w:val="24"/>
        </w:rPr>
      </w:pPr>
      <w:r>
        <w:rPr>
          <w:rFonts w:ascii="Helvetica" w:hAnsi="Helvetica" w:cs="Arial"/>
          <w:sz w:val="22"/>
          <w:szCs w:val="24"/>
        </w:rPr>
        <w:t>Start by seeding</w:t>
      </w:r>
      <w:r w:rsidRPr="00F55E99">
        <w:rPr>
          <w:rFonts w:ascii="Helvetica" w:hAnsi="Helvetica" w:cs="Arial"/>
          <w:sz w:val="22"/>
          <w:szCs w:val="24"/>
        </w:rPr>
        <w:t xml:space="preserve"> human mesenchymal cells </w:t>
      </w:r>
      <w:r>
        <w:rPr>
          <w:rFonts w:ascii="Helvetica" w:hAnsi="Helvetica" w:cs="Arial"/>
          <w:sz w:val="22"/>
          <w:szCs w:val="24"/>
        </w:rPr>
        <w:t>such as bone cells or</w:t>
      </w:r>
      <w:r w:rsidRPr="00F55E99">
        <w:rPr>
          <w:rFonts w:ascii="Helvetica" w:hAnsi="Helvetica" w:cs="Arial"/>
          <w:sz w:val="22"/>
          <w:szCs w:val="24"/>
        </w:rPr>
        <w:t xml:space="preserve"> gingival and period</w:t>
      </w:r>
      <w:r>
        <w:rPr>
          <w:rFonts w:ascii="Helvetica" w:hAnsi="Helvetica" w:cs="Arial"/>
          <w:sz w:val="22"/>
          <w:szCs w:val="24"/>
        </w:rPr>
        <w:t>ontal ligament fibroblasts</w:t>
      </w:r>
      <w:r w:rsidRPr="00F55E99">
        <w:rPr>
          <w:rFonts w:ascii="Helvetica" w:hAnsi="Helvetica" w:cs="Arial"/>
          <w:sz w:val="22"/>
          <w:szCs w:val="24"/>
        </w:rPr>
        <w:t xml:space="preserve"> into a 12-well plate </w:t>
      </w:r>
      <w:r w:rsidR="00745F16">
        <w:rPr>
          <w:rFonts w:ascii="Helvetica" w:hAnsi="Helvetica" w:cs="Arial"/>
          <w:sz w:val="22"/>
          <w:szCs w:val="24"/>
        </w:rPr>
        <w:t>at</w:t>
      </w:r>
      <w:r w:rsidRPr="00F55E99">
        <w:rPr>
          <w:rFonts w:ascii="Helvetica" w:hAnsi="Helvetica" w:cs="Arial"/>
          <w:sz w:val="22"/>
          <w:szCs w:val="24"/>
        </w:rPr>
        <w:t xml:space="preserve"> a concentration of 30,000 cells/cm</w:t>
      </w:r>
      <w:r w:rsidRPr="00F55E99">
        <w:rPr>
          <w:rFonts w:ascii="Helvetica" w:hAnsi="Helvetica" w:cs="Arial"/>
          <w:sz w:val="22"/>
          <w:szCs w:val="24"/>
          <w:vertAlign w:val="superscript"/>
        </w:rPr>
        <w:t>2</w:t>
      </w:r>
      <w:r w:rsidRPr="00F55E99">
        <w:rPr>
          <w:rFonts w:ascii="Helvetica" w:hAnsi="Helvetica" w:cs="Arial"/>
          <w:sz w:val="22"/>
          <w:szCs w:val="24"/>
        </w:rPr>
        <w:t>.</w:t>
      </w:r>
      <w:r w:rsidR="00455BF9" w:rsidRPr="00455BF9">
        <w:rPr>
          <w:rFonts w:ascii="Helvetica" w:hAnsi="Helvetica" w:cs="Arial"/>
          <w:b/>
          <w:sz w:val="22"/>
          <w:szCs w:val="24"/>
        </w:rPr>
        <w:t xml:space="preserve"> </w:t>
      </w:r>
      <w:r w:rsidR="00455BF9">
        <w:rPr>
          <w:rFonts w:ascii="Helvetica" w:hAnsi="Helvetica" w:cs="Arial"/>
          <w:b/>
          <w:sz w:val="22"/>
          <w:szCs w:val="24"/>
        </w:rPr>
        <w:t>[3</w:t>
      </w:r>
      <w:r w:rsidR="00455BF9" w:rsidRPr="00455BF9">
        <w:rPr>
          <w:rFonts w:ascii="Helvetica" w:hAnsi="Helvetica" w:cs="Arial"/>
          <w:b/>
          <w:sz w:val="22"/>
          <w:szCs w:val="24"/>
        </w:rPr>
        <w:t>.</w:t>
      </w:r>
      <w:r w:rsidR="00455BF9">
        <w:rPr>
          <w:rFonts w:ascii="Helvetica" w:hAnsi="Helvetica" w:cs="Arial"/>
          <w:b/>
          <w:sz w:val="22"/>
          <w:szCs w:val="24"/>
        </w:rPr>
        <w:t>1</w:t>
      </w:r>
      <w:r w:rsidR="00455BF9" w:rsidRPr="00455BF9">
        <w:rPr>
          <w:rFonts w:ascii="Helvetica" w:hAnsi="Helvetica" w:cs="Arial"/>
          <w:b/>
          <w:sz w:val="22"/>
          <w:szCs w:val="24"/>
        </w:rPr>
        <w:t xml:space="preserve">.1 - </w:t>
      </w:r>
      <w:r w:rsidR="00455BF9">
        <w:rPr>
          <w:rFonts w:ascii="Helvetica" w:hAnsi="Helvetica" w:cs="Arial"/>
          <w:b/>
          <w:sz w:val="22"/>
          <w:szCs w:val="24"/>
        </w:rPr>
        <w:t>MED</w:t>
      </w:r>
      <w:r w:rsidR="00455BF9" w:rsidRPr="00455BF9">
        <w:rPr>
          <w:rFonts w:ascii="Helvetica" w:hAnsi="Helvetica" w:cs="Arial"/>
          <w:b/>
          <w:sz w:val="22"/>
          <w:szCs w:val="24"/>
        </w:rPr>
        <w:t>]</w:t>
      </w:r>
    </w:p>
    <w:p w14:paraId="29E93700" w14:textId="77777777" w:rsidR="00CD2B33" w:rsidRDefault="00CD2B33"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0C40008B" w14:textId="1F015868" w:rsidR="00F55E99" w:rsidRPr="00F55E99" w:rsidRDefault="00F55E99" w:rsidP="00F55E99">
      <w:pPr>
        <w:numPr>
          <w:ilvl w:val="1"/>
          <w:numId w:val="12"/>
        </w:numPr>
        <w:spacing w:before="240"/>
        <w:jc w:val="both"/>
        <w:outlineLvl w:val="0"/>
        <w:rPr>
          <w:rFonts w:ascii="Helvetica" w:hAnsi="Helvetica" w:cs="Arial"/>
          <w:sz w:val="22"/>
          <w:szCs w:val="24"/>
        </w:rPr>
      </w:pPr>
      <w:r>
        <w:rPr>
          <w:rFonts w:ascii="Helvetica" w:hAnsi="Helvetica" w:cs="Arial"/>
          <w:sz w:val="22"/>
          <w:szCs w:val="24"/>
        </w:rPr>
        <w:t>Cover the cells with growth medium</w:t>
      </w:r>
      <w:r w:rsidR="00B16C9B">
        <w:rPr>
          <w:rFonts w:ascii="Helvetica" w:hAnsi="Helvetica" w:cs="Arial"/>
          <w:sz w:val="22"/>
          <w:szCs w:val="24"/>
        </w:rPr>
        <w:t xml:space="preserve"> </w:t>
      </w:r>
      <w:r w:rsidR="00B16C9B">
        <w:rPr>
          <w:rFonts w:ascii="Helvetica" w:hAnsi="Helvetica" w:cs="Arial"/>
          <w:b/>
          <w:sz w:val="22"/>
          <w:szCs w:val="24"/>
        </w:rPr>
        <w:t>[3</w:t>
      </w:r>
      <w:r w:rsidR="00B16C9B" w:rsidRPr="00455BF9">
        <w:rPr>
          <w:rFonts w:ascii="Helvetica" w:hAnsi="Helvetica" w:cs="Arial"/>
          <w:b/>
          <w:sz w:val="22"/>
          <w:szCs w:val="24"/>
        </w:rPr>
        <w:t>.</w:t>
      </w:r>
      <w:r w:rsidR="00B16C9B">
        <w:rPr>
          <w:rFonts w:ascii="Helvetica" w:hAnsi="Helvetica" w:cs="Arial"/>
          <w:b/>
          <w:sz w:val="22"/>
          <w:szCs w:val="24"/>
        </w:rPr>
        <w:t>2</w:t>
      </w:r>
      <w:r w:rsidR="00B16C9B" w:rsidRPr="00455BF9">
        <w:rPr>
          <w:rFonts w:ascii="Helvetica" w:hAnsi="Helvetica" w:cs="Arial"/>
          <w:b/>
          <w:sz w:val="22"/>
          <w:szCs w:val="24"/>
        </w:rPr>
        <w:t xml:space="preserve">.1 - </w:t>
      </w:r>
      <w:r w:rsidR="00B16C9B">
        <w:rPr>
          <w:rFonts w:ascii="Helvetica" w:hAnsi="Helvetica" w:cs="Arial"/>
          <w:b/>
          <w:sz w:val="22"/>
          <w:szCs w:val="24"/>
        </w:rPr>
        <w:t>CU - TXT</w:t>
      </w:r>
      <w:r w:rsidR="00B16C9B" w:rsidRPr="00455BF9">
        <w:rPr>
          <w:rFonts w:ascii="Helvetica" w:hAnsi="Helvetica" w:cs="Arial"/>
          <w:b/>
          <w:sz w:val="22"/>
          <w:szCs w:val="24"/>
        </w:rPr>
        <w:t>]</w:t>
      </w:r>
      <w:r w:rsidRPr="00F55E99">
        <w:rPr>
          <w:rFonts w:ascii="Helvetica" w:hAnsi="Helvetica" w:cs="Arial"/>
          <w:sz w:val="22"/>
          <w:szCs w:val="24"/>
        </w:rPr>
        <w:t xml:space="preserve"> </w:t>
      </w:r>
      <w:r>
        <w:rPr>
          <w:rFonts w:ascii="Helvetica" w:hAnsi="Helvetica" w:cs="Arial"/>
          <w:sz w:val="22"/>
          <w:szCs w:val="24"/>
        </w:rPr>
        <w:t>and l</w:t>
      </w:r>
      <w:r w:rsidRPr="00F55E99">
        <w:rPr>
          <w:rFonts w:ascii="Helvetica" w:hAnsi="Helvetica" w:cs="Arial"/>
          <w:sz w:val="22"/>
          <w:szCs w:val="24"/>
        </w:rPr>
        <w:t>et the</w:t>
      </w:r>
      <w:r>
        <w:rPr>
          <w:rFonts w:ascii="Helvetica" w:hAnsi="Helvetica" w:cs="Arial"/>
          <w:sz w:val="22"/>
          <w:szCs w:val="24"/>
        </w:rPr>
        <w:t xml:space="preserve"> cells attach to the plate over</w:t>
      </w:r>
      <w:r w:rsidRPr="00F55E99">
        <w:rPr>
          <w:rFonts w:ascii="Helvetica" w:hAnsi="Helvetica" w:cs="Arial"/>
          <w:sz w:val="22"/>
          <w:szCs w:val="24"/>
        </w:rPr>
        <w:t>night</w:t>
      </w:r>
      <w:r>
        <w:rPr>
          <w:rFonts w:ascii="Helvetica" w:hAnsi="Helvetica" w:cs="Arial"/>
          <w:sz w:val="22"/>
          <w:szCs w:val="24"/>
        </w:rPr>
        <w:t xml:space="preserve">. </w:t>
      </w:r>
      <w:r w:rsidR="00B16C9B">
        <w:rPr>
          <w:rFonts w:ascii="Helvetica" w:hAnsi="Helvetica" w:cs="Arial"/>
          <w:b/>
          <w:sz w:val="22"/>
          <w:szCs w:val="24"/>
        </w:rPr>
        <w:t>[3</w:t>
      </w:r>
      <w:r w:rsidR="00B16C9B" w:rsidRPr="00455BF9">
        <w:rPr>
          <w:rFonts w:ascii="Helvetica" w:hAnsi="Helvetica" w:cs="Arial"/>
          <w:b/>
          <w:sz w:val="22"/>
          <w:szCs w:val="24"/>
        </w:rPr>
        <w:t>.</w:t>
      </w:r>
      <w:r w:rsidR="00B16C9B">
        <w:rPr>
          <w:rFonts w:ascii="Helvetica" w:hAnsi="Helvetica" w:cs="Arial"/>
          <w:b/>
          <w:sz w:val="22"/>
          <w:szCs w:val="24"/>
        </w:rPr>
        <w:t>2</w:t>
      </w:r>
      <w:r w:rsidR="00B16C9B" w:rsidRPr="00455BF9">
        <w:rPr>
          <w:rFonts w:ascii="Helvetica" w:hAnsi="Helvetica" w:cs="Arial"/>
          <w:b/>
          <w:sz w:val="22"/>
          <w:szCs w:val="24"/>
        </w:rPr>
        <w:t>.</w:t>
      </w:r>
      <w:r w:rsidR="00B16C9B">
        <w:rPr>
          <w:rFonts w:ascii="Helvetica" w:hAnsi="Helvetica" w:cs="Arial"/>
          <w:b/>
          <w:sz w:val="22"/>
          <w:szCs w:val="24"/>
        </w:rPr>
        <w:t>2</w:t>
      </w:r>
      <w:r w:rsidR="00B16C9B" w:rsidRPr="00455BF9">
        <w:rPr>
          <w:rFonts w:ascii="Helvetica" w:hAnsi="Helvetica" w:cs="Arial"/>
          <w:b/>
          <w:sz w:val="22"/>
          <w:szCs w:val="24"/>
        </w:rPr>
        <w:t xml:space="preserve"> - </w:t>
      </w:r>
      <w:r w:rsidR="00B16C9B">
        <w:rPr>
          <w:rFonts w:ascii="Helvetica" w:hAnsi="Helvetica" w:cs="Arial"/>
          <w:b/>
          <w:sz w:val="22"/>
          <w:szCs w:val="24"/>
        </w:rPr>
        <w:t>MED</w:t>
      </w:r>
      <w:r w:rsidR="00B16C9B" w:rsidRPr="00455BF9">
        <w:rPr>
          <w:rFonts w:ascii="Helvetica" w:hAnsi="Helvetica" w:cs="Arial"/>
          <w:b/>
          <w:sz w:val="22"/>
          <w:szCs w:val="24"/>
        </w:rPr>
        <w:t>]</w:t>
      </w:r>
    </w:p>
    <w:p w14:paraId="694C9BF2" w14:textId="7000C3DA" w:rsidR="00CD2B33" w:rsidRDefault="00CD2B33"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*Film as written</w:t>
      </w:r>
      <w:r w:rsidR="00B16C9B">
        <w:rPr>
          <w:rFonts w:ascii="Helvetica" w:hAnsi="Helvetica" w:cs="Arial"/>
          <w:sz w:val="22"/>
          <w:szCs w:val="24"/>
        </w:rPr>
        <w:t xml:space="preserve"> (TEXT: </w:t>
      </w:r>
      <w:r w:rsidR="00B16C9B" w:rsidRPr="00F55E99">
        <w:rPr>
          <w:rFonts w:ascii="Helvetica" w:hAnsi="Helvetica" w:cs="Arial"/>
          <w:sz w:val="22"/>
          <w:szCs w:val="24"/>
        </w:rPr>
        <w:t xml:space="preserve">DMEM, 10% </w:t>
      </w:r>
      <w:r w:rsidR="00B16C9B">
        <w:rPr>
          <w:rFonts w:ascii="Helvetica" w:hAnsi="Helvetica" w:cs="Arial"/>
          <w:sz w:val="22"/>
          <w:szCs w:val="24"/>
        </w:rPr>
        <w:t>FCS, 1% Antibiotics/</w:t>
      </w:r>
      <w:proofErr w:type="spellStart"/>
      <w:r w:rsidR="00B16C9B">
        <w:rPr>
          <w:rFonts w:ascii="Helvetica" w:hAnsi="Helvetica" w:cs="Arial"/>
          <w:sz w:val="22"/>
          <w:szCs w:val="24"/>
        </w:rPr>
        <w:t>Antimycotics</w:t>
      </w:r>
      <w:proofErr w:type="spellEnd"/>
      <w:r w:rsidR="00B16C9B">
        <w:rPr>
          <w:rFonts w:ascii="Helvetica" w:hAnsi="Helvetica" w:cs="Arial"/>
          <w:sz w:val="22"/>
          <w:szCs w:val="24"/>
        </w:rPr>
        <w:t>)</w:t>
      </w:r>
      <w:r w:rsidR="00B16C9B" w:rsidRPr="00F55E99">
        <w:rPr>
          <w:rFonts w:ascii="Helvetica" w:hAnsi="Helvetica" w:cs="Arial"/>
          <w:sz w:val="22"/>
          <w:szCs w:val="24"/>
        </w:rPr>
        <w:t>.</w:t>
      </w:r>
    </w:p>
    <w:p w14:paraId="3B0780E9" w14:textId="5F342F20" w:rsidR="00CD2B33" w:rsidRDefault="00B16C9B"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puts plates in the incubator.</w:t>
      </w:r>
    </w:p>
    <w:p w14:paraId="0E619E74" w14:textId="2AA0002C" w:rsidR="00445196" w:rsidRDefault="00F55E99" w:rsidP="00F55E99">
      <w:pPr>
        <w:numPr>
          <w:ilvl w:val="1"/>
          <w:numId w:val="12"/>
        </w:numPr>
        <w:spacing w:before="240"/>
        <w:jc w:val="both"/>
        <w:outlineLvl w:val="0"/>
        <w:rPr>
          <w:rFonts w:ascii="Helvetica" w:hAnsi="Helvetica" w:cs="Arial"/>
          <w:sz w:val="22"/>
          <w:szCs w:val="24"/>
        </w:rPr>
      </w:pPr>
      <w:r>
        <w:rPr>
          <w:rFonts w:ascii="Helvetica" w:hAnsi="Helvetica" w:cs="Arial"/>
          <w:sz w:val="22"/>
          <w:szCs w:val="24"/>
        </w:rPr>
        <w:t>The next morning, d</w:t>
      </w:r>
      <w:r w:rsidRPr="00F55E99">
        <w:rPr>
          <w:rFonts w:ascii="Helvetica" w:hAnsi="Helvetica" w:cs="Arial"/>
          <w:sz w:val="22"/>
          <w:szCs w:val="24"/>
        </w:rPr>
        <w:t>iscard the culture medium and wash the cells with pre-warmed PBS at 37</w:t>
      </w:r>
      <w:r w:rsidR="00B16C9B">
        <w:rPr>
          <w:rFonts w:ascii="Helvetica" w:hAnsi="Helvetica" w:cs="Arial"/>
          <w:sz w:val="22"/>
          <w:szCs w:val="24"/>
        </w:rPr>
        <w:t xml:space="preserve"> </w:t>
      </w:r>
      <w:r w:rsidRPr="00F55E99">
        <w:rPr>
          <w:rFonts w:ascii="Helvetica" w:hAnsi="Helvetica" w:cs="Arial"/>
          <w:sz w:val="22"/>
          <w:szCs w:val="24"/>
        </w:rPr>
        <w:t xml:space="preserve">°C. </w:t>
      </w:r>
      <w:r w:rsidR="00B16C9B">
        <w:rPr>
          <w:rFonts w:ascii="Helvetica" w:hAnsi="Helvetica" w:cs="Arial"/>
          <w:b/>
          <w:sz w:val="22"/>
          <w:szCs w:val="24"/>
        </w:rPr>
        <w:t>[3</w:t>
      </w:r>
      <w:r w:rsidR="00B16C9B" w:rsidRPr="00455BF9">
        <w:rPr>
          <w:rFonts w:ascii="Helvetica" w:hAnsi="Helvetica" w:cs="Arial"/>
          <w:b/>
          <w:sz w:val="22"/>
          <w:szCs w:val="24"/>
        </w:rPr>
        <w:t>.</w:t>
      </w:r>
      <w:r w:rsidR="00B16C9B">
        <w:rPr>
          <w:rFonts w:ascii="Helvetica" w:hAnsi="Helvetica" w:cs="Arial"/>
          <w:b/>
          <w:sz w:val="22"/>
          <w:szCs w:val="24"/>
        </w:rPr>
        <w:t>3</w:t>
      </w:r>
      <w:r w:rsidR="00B16C9B" w:rsidRPr="00455BF9">
        <w:rPr>
          <w:rFonts w:ascii="Helvetica" w:hAnsi="Helvetica" w:cs="Arial"/>
          <w:b/>
          <w:sz w:val="22"/>
          <w:szCs w:val="24"/>
        </w:rPr>
        <w:t xml:space="preserve">.1 </w:t>
      </w:r>
      <w:r w:rsidR="00B16C9B">
        <w:rPr>
          <w:rFonts w:ascii="Helvetica" w:hAnsi="Helvetica" w:cs="Arial"/>
          <w:b/>
          <w:sz w:val="22"/>
          <w:szCs w:val="24"/>
        </w:rPr>
        <w:t>- CU</w:t>
      </w:r>
      <w:r w:rsidR="00B16C9B" w:rsidRPr="00455BF9">
        <w:rPr>
          <w:rFonts w:ascii="Helvetica" w:hAnsi="Helvetica" w:cs="Arial"/>
          <w:b/>
          <w:sz w:val="22"/>
          <w:szCs w:val="24"/>
        </w:rPr>
        <w:t>]</w:t>
      </w:r>
      <w:r w:rsidR="00B16C9B">
        <w:rPr>
          <w:rFonts w:ascii="Helvetica" w:hAnsi="Helvetica" w:cs="Arial"/>
          <w:b/>
          <w:sz w:val="22"/>
          <w:szCs w:val="24"/>
        </w:rPr>
        <w:t xml:space="preserve"> </w:t>
      </w:r>
      <w:r>
        <w:rPr>
          <w:rFonts w:ascii="Helvetica" w:hAnsi="Helvetica" w:cs="Arial"/>
          <w:sz w:val="22"/>
          <w:szCs w:val="24"/>
        </w:rPr>
        <w:t>Then, s</w:t>
      </w:r>
      <w:r w:rsidRPr="00F55E99">
        <w:rPr>
          <w:rFonts w:ascii="Helvetica" w:hAnsi="Helvetica" w:cs="Arial"/>
          <w:sz w:val="22"/>
          <w:szCs w:val="24"/>
        </w:rPr>
        <w:t xml:space="preserve">timulate the cells by adding pre-warmed serum-free culture medium with and without 20% </w:t>
      </w:r>
      <w:r w:rsidR="00745F16">
        <w:rPr>
          <w:rFonts w:ascii="Helvetica" w:hAnsi="Helvetica" w:cs="Arial"/>
          <w:sz w:val="22"/>
          <w:szCs w:val="24"/>
        </w:rPr>
        <w:t>bone conditioned medium</w:t>
      </w:r>
      <w:r w:rsidRPr="00F55E99">
        <w:rPr>
          <w:rFonts w:ascii="Helvetica" w:hAnsi="Helvetica" w:cs="Arial"/>
          <w:sz w:val="22"/>
          <w:szCs w:val="24"/>
        </w:rPr>
        <w:t>.</w:t>
      </w:r>
      <w:r w:rsidR="00B16C9B">
        <w:rPr>
          <w:rFonts w:ascii="Helvetica" w:hAnsi="Helvetica" w:cs="Arial"/>
          <w:sz w:val="22"/>
          <w:szCs w:val="24"/>
        </w:rPr>
        <w:t xml:space="preserve"> </w:t>
      </w:r>
      <w:r w:rsidRPr="00F55E99">
        <w:rPr>
          <w:rFonts w:ascii="Helvetica" w:hAnsi="Helvetica" w:cs="Arial"/>
          <w:sz w:val="22"/>
          <w:szCs w:val="24"/>
        </w:rPr>
        <w:t xml:space="preserve"> </w:t>
      </w:r>
      <w:r w:rsidR="00B16C9B">
        <w:rPr>
          <w:rFonts w:ascii="Helvetica" w:hAnsi="Helvetica" w:cs="Arial"/>
          <w:b/>
          <w:sz w:val="22"/>
          <w:szCs w:val="24"/>
        </w:rPr>
        <w:t>[3</w:t>
      </w:r>
      <w:r w:rsidR="00B16C9B" w:rsidRPr="00455BF9">
        <w:rPr>
          <w:rFonts w:ascii="Helvetica" w:hAnsi="Helvetica" w:cs="Arial"/>
          <w:b/>
          <w:sz w:val="22"/>
          <w:szCs w:val="24"/>
        </w:rPr>
        <w:t>.</w:t>
      </w:r>
      <w:r w:rsidR="00B16C9B">
        <w:rPr>
          <w:rFonts w:ascii="Helvetica" w:hAnsi="Helvetica" w:cs="Arial"/>
          <w:b/>
          <w:sz w:val="22"/>
          <w:szCs w:val="24"/>
        </w:rPr>
        <w:t>3</w:t>
      </w:r>
      <w:r w:rsidR="00B16C9B" w:rsidRPr="00455BF9">
        <w:rPr>
          <w:rFonts w:ascii="Helvetica" w:hAnsi="Helvetica" w:cs="Arial"/>
          <w:b/>
          <w:sz w:val="22"/>
          <w:szCs w:val="24"/>
        </w:rPr>
        <w:t>.</w:t>
      </w:r>
      <w:r w:rsidR="00B16C9B">
        <w:rPr>
          <w:rFonts w:ascii="Helvetica" w:hAnsi="Helvetica" w:cs="Arial"/>
          <w:b/>
          <w:sz w:val="22"/>
          <w:szCs w:val="24"/>
        </w:rPr>
        <w:t xml:space="preserve">2 </w:t>
      </w:r>
      <w:r w:rsidR="00B16C9B" w:rsidRPr="00455BF9">
        <w:rPr>
          <w:rFonts w:ascii="Helvetica" w:hAnsi="Helvetica" w:cs="Arial"/>
          <w:b/>
          <w:sz w:val="22"/>
          <w:szCs w:val="24"/>
        </w:rPr>
        <w:t xml:space="preserve">- </w:t>
      </w:r>
      <w:r w:rsidR="00B16C9B">
        <w:rPr>
          <w:rFonts w:ascii="Helvetica" w:hAnsi="Helvetica" w:cs="Arial"/>
          <w:b/>
          <w:sz w:val="22"/>
          <w:szCs w:val="24"/>
        </w:rPr>
        <w:t>CU</w:t>
      </w:r>
      <w:r w:rsidR="00B16C9B" w:rsidRPr="00455BF9">
        <w:rPr>
          <w:rFonts w:ascii="Helvetica" w:hAnsi="Helvetica" w:cs="Arial"/>
          <w:b/>
          <w:sz w:val="22"/>
          <w:szCs w:val="24"/>
        </w:rPr>
        <w:t>]</w:t>
      </w:r>
    </w:p>
    <w:p w14:paraId="4C5A0356" w14:textId="77777777" w:rsidR="00CD2B33" w:rsidRDefault="00CD2B33"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343ED3B5" w14:textId="6507D2C3" w:rsidR="00CD2B33" w:rsidRDefault="00B16C9B"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adds medium with BCM to plate, then adds medium w/o BCM to other plate. *Ensure media bottles are clearly labeled so camera can capture the text.</w:t>
      </w:r>
    </w:p>
    <w:p w14:paraId="0DAF3C0D" w14:textId="6A521D47" w:rsidR="00B16C9B" w:rsidRDefault="00B16C9B" w:rsidP="00445196">
      <w:pPr>
        <w:numPr>
          <w:ilvl w:val="1"/>
          <w:numId w:val="12"/>
        </w:numPr>
        <w:spacing w:before="240"/>
        <w:jc w:val="both"/>
        <w:outlineLvl w:val="0"/>
        <w:rPr>
          <w:rFonts w:ascii="Helvetica" w:hAnsi="Helvetica" w:cs="Arial"/>
          <w:sz w:val="22"/>
          <w:szCs w:val="24"/>
        </w:rPr>
      </w:pPr>
      <w:r>
        <w:rPr>
          <w:rFonts w:ascii="Helvetica" w:hAnsi="Helvetica" w:cs="Arial"/>
          <w:sz w:val="22"/>
          <w:szCs w:val="24"/>
        </w:rPr>
        <w:t>If also</w:t>
      </w:r>
      <w:r w:rsidR="00445196">
        <w:rPr>
          <w:rFonts w:ascii="Helvetica" w:hAnsi="Helvetica" w:cs="Arial"/>
          <w:sz w:val="22"/>
          <w:szCs w:val="24"/>
        </w:rPr>
        <w:t xml:space="preserve"> testing </w:t>
      </w:r>
      <w:r>
        <w:rPr>
          <w:rFonts w:ascii="Helvetica" w:hAnsi="Helvetica" w:cs="Arial"/>
          <w:sz w:val="22"/>
          <w:szCs w:val="24"/>
        </w:rPr>
        <w:t xml:space="preserve">the </w:t>
      </w:r>
      <w:r w:rsidR="00445196">
        <w:rPr>
          <w:rFonts w:ascii="Helvetica" w:hAnsi="Helvetica" w:cs="Arial"/>
          <w:sz w:val="22"/>
          <w:szCs w:val="24"/>
        </w:rPr>
        <w:t xml:space="preserve">absorption ability of a biomaterial, </w:t>
      </w:r>
      <w:r>
        <w:rPr>
          <w:rFonts w:ascii="Helvetica" w:hAnsi="Helvetica" w:cs="Arial"/>
          <w:sz w:val="22"/>
          <w:szCs w:val="24"/>
        </w:rPr>
        <w:t xml:space="preserve">add the bone conditioned medium including any controls to </w:t>
      </w:r>
      <w:r w:rsidR="00E814EF" w:rsidRPr="00E30652">
        <w:rPr>
          <w:rFonts w:ascii="Helvetica" w:hAnsi="Helvetica" w:cs="Arial"/>
          <w:color w:val="FF0000"/>
          <w:sz w:val="22"/>
          <w:szCs w:val="24"/>
        </w:rPr>
        <w:t xml:space="preserve">tubes </w:t>
      </w:r>
      <w:r>
        <w:rPr>
          <w:rFonts w:ascii="Helvetica" w:hAnsi="Helvetica" w:cs="Arial"/>
          <w:sz w:val="22"/>
          <w:szCs w:val="24"/>
        </w:rPr>
        <w:t xml:space="preserve">containing the biomaterial of interest and incubate the </w:t>
      </w:r>
      <w:r w:rsidR="00E814EF" w:rsidRPr="00E30652">
        <w:rPr>
          <w:rFonts w:ascii="Helvetica" w:hAnsi="Helvetica" w:cs="Arial"/>
          <w:color w:val="FF0000"/>
          <w:sz w:val="22"/>
          <w:szCs w:val="24"/>
        </w:rPr>
        <w:t>tubes</w:t>
      </w:r>
      <w:r w:rsidRPr="00E30652">
        <w:rPr>
          <w:rFonts w:ascii="Helvetica" w:hAnsi="Helvetica" w:cs="Arial"/>
          <w:color w:val="FF0000"/>
          <w:sz w:val="22"/>
          <w:szCs w:val="24"/>
        </w:rPr>
        <w:t xml:space="preserve"> </w:t>
      </w:r>
      <w:r>
        <w:rPr>
          <w:rFonts w:ascii="Helvetica" w:hAnsi="Helvetica" w:cs="Arial"/>
          <w:sz w:val="22"/>
          <w:szCs w:val="24"/>
        </w:rPr>
        <w:t xml:space="preserve">at </w:t>
      </w:r>
      <w:r w:rsidRPr="00F55E99">
        <w:rPr>
          <w:rFonts w:ascii="Helvetica" w:hAnsi="Helvetica" w:cs="Arial"/>
          <w:sz w:val="22"/>
          <w:szCs w:val="24"/>
        </w:rPr>
        <w:t>37</w:t>
      </w:r>
      <w:r>
        <w:rPr>
          <w:rFonts w:ascii="Helvetica" w:hAnsi="Helvetica" w:cs="Arial"/>
          <w:sz w:val="22"/>
          <w:szCs w:val="24"/>
        </w:rPr>
        <w:t xml:space="preserve"> </w:t>
      </w:r>
      <w:r w:rsidRPr="00F55E99">
        <w:rPr>
          <w:rFonts w:ascii="Helvetica" w:hAnsi="Helvetica" w:cs="Arial"/>
          <w:sz w:val="22"/>
          <w:szCs w:val="24"/>
        </w:rPr>
        <w:t>°C</w:t>
      </w:r>
      <w:r>
        <w:rPr>
          <w:rFonts w:ascii="Helvetica" w:hAnsi="Helvetica" w:cs="Arial"/>
          <w:sz w:val="22"/>
          <w:szCs w:val="24"/>
        </w:rPr>
        <w:t xml:space="preserve"> for 1 hour.  </w:t>
      </w:r>
      <w:r>
        <w:rPr>
          <w:rFonts w:ascii="Helvetica" w:hAnsi="Helvetica" w:cs="Arial"/>
          <w:b/>
          <w:sz w:val="22"/>
          <w:szCs w:val="24"/>
        </w:rPr>
        <w:t>[3</w:t>
      </w:r>
      <w:r w:rsidRPr="00455BF9">
        <w:rPr>
          <w:rFonts w:ascii="Helvetica" w:hAnsi="Helvetica" w:cs="Arial"/>
          <w:b/>
          <w:sz w:val="22"/>
          <w:szCs w:val="24"/>
        </w:rPr>
        <w:t>.</w:t>
      </w:r>
      <w:r>
        <w:rPr>
          <w:rFonts w:ascii="Helvetica" w:hAnsi="Helvetica" w:cs="Arial"/>
          <w:b/>
          <w:sz w:val="22"/>
          <w:szCs w:val="24"/>
        </w:rPr>
        <w:t>4</w:t>
      </w:r>
      <w:r w:rsidRPr="00455BF9">
        <w:rPr>
          <w:rFonts w:ascii="Helvetica" w:hAnsi="Helvetica" w:cs="Arial"/>
          <w:b/>
          <w:sz w:val="22"/>
          <w:szCs w:val="24"/>
        </w:rPr>
        <w:t xml:space="preserve">.1 </w:t>
      </w:r>
      <w:r>
        <w:rPr>
          <w:rFonts w:ascii="Helvetica" w:hAnsi="Helvetica" w:cs="Arial"/>
          <w:b/>
          <w:sz w:val="22"/>
          <w:szCs w:val="24"/>
        </w:rPr>
        <w:t>- CU</w:t>
      </w:r>
      <w:r w:rsidRPr="00455BF9">
        <w:rPr>
          <w:rFonts w:ascii="Helvetica" w:hAnsi="Helvetica" w:cs="Arial"/>
          <w:b/>
          <w:sz w:val="22"/>
          <w:szCs w:val="24"/>
        </w:rPr>
        <w:t>]</w:t>
      </w:r>
    </w:p>
    <w:p w14:paraId="5B860859" w14:textId="409D8C9C" w:rsidR="00B16C9B" w:rsidRDefault="00B16C9B" w:rsidP="00B16C9B">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r w:rsidR="00E814EF">
        <w:rPr>
          <w:rFonts w:ascii="Helvetica" w:hAnsi="Helvetica" w:cs="Arial"/>
          <w:sz w:val="22"/>
          <w:szCs w:val="24"/>
        </w:rPr>
        <w:t xml:space="preserve"> </w:t>
      </w:r>
      <w:r w:rsidR="00E814EF" w:rsidRPr="00E30652">
        <w:rPr>
          <w:rFonts w:ascii="Helvetica" w:hAnsi="Helvetica" w:cs="Arial"/>
          <w:color w:val="FF0000"/>
          <w:sz w:val="22"/>
          <w:szCs w:val="24"/>
        </w:rPr>
        <w:t>(add medium)</w:t>
      </w:r>
    </w:p>
    <w:p w14:paraId="2811740B" w14:textId="2EAF8877" w:rsidR="00E814EF" w:rsidRPr="00E30652" w:rsidRDefault="00E814EF" w:rsidP="00B16C9B">
      <w:pPr>
        <w:numPr>
          <w:ilvl w:val="2"/>
          <w:numId w:val="12"/>
        </w:numPr>
        <w:spacing w:before="240"/>
        <w:jc w:val="both"/>
        <w:outlineLvl w:val="0"/>
        <w:rPr>
          <w:rFonts w:ascii="Helvetica" w:hAnsi="Helvetica" w:cs="Arial"/>
          <w:sz w:val="22"/>
          <w:szCs w:val="24"/>
          <w:highlight w:val="green"/>
        </w:rPr>
      </w:pPr>
      <w:r w:rsidRPr="00E30652">
        <w:rPr>
          <w:rFonts w:ascii="Helvetica" w:hAnsi="Helvetica" w:cs="Arial"/>
          <w:sz w:val="22"/>
          <w:szCs w:val="24"/>
          <w:highlight w:val="green"/>
        </w:rPr>
        <w:t>Added shot: MED: Put in incubator</w:t>
      </w:r>
    </w:p>
    <w:p w14:paraId="52088655" w14:textId="50CA74BF" w:rsidR="00445196" w:rsidRPr="00445196" w:rsidRDefault="00B16C9B" w:rsidP="00445196">
      <w:pPr>
        <w:numPr>
          <w:ilvl w:val="1"/>
          <w:numId w:val="12"/>
        </w:numPr>
        <w:spacing w:before="240"/>
        <w:jc w:val="both"/>
        <w:outlineLvl w:val="0"/>
        <w:rPr>
          <w:rFonts w:ascii="Helvetica" w:hAnsi="Helvetica" w:cs="Arial"/>
          <w:sz w:val="22"/>
          <w:szCs w:val="24"/>
        </w:rPr>
      </w:pPr>
      <w:r>
        <w:rPr>
          <w:rFonts w:ascii="Helvetica" w:hAnsi="Helvetica" w:cs="Arial"/>
          <w:sz w:val="22"/>
          <w:szCs w:val="24"/>
        </w:rPr>
        <w:t>Then, rinse</w:t>
      </w:r>
      <w:r w:rsidR="00445196">
        <w:rPr>
          <w:rFonts w:ascii="Helvetica" w:hAnsi="Helvetica" w:cs="Arial"/>
          <w:sz w:val="22"/>
          <w:szCs w:val="24"/>
        </w:rPr>
        <w:t xml:space="preserve"> </w:t>
      </w:r>
      <w:r>
        <w:rPr>
          <w:rFonts w:ascii="Helvetica" w:hAnsi="Helvetica" w:cs="Arial"/>
          <w:sz w:val="22"/>
          <w:szCs w:val="24"/>
        </w:rPr>
        <w:t xml:space="preserve">the biomaterial </w:t>
      </w:r>
      <w:r w:rsidR="00445196">
        <w:rPr>
          <w:rFonts w:ascii="Helvetica" w:hAnsi="Helvetica" w:cs="Arial"/>
          <w:sz w:val="22"/>
          <w:szCs w:val="24"/>
        </w:rPr>
        <w:t xml:space="preserve">vigorously </w:t>
      </w:r>
      <w:r>
        <w:rPr>
          <w:rFonts w:ascii="Helvetica" w:hAnsi="Helvetica" w:cs="Arial"/>
          <w:sz w:val="22"/>
          <w:szCs w:val="24"/>
        </w:rPr>
        <w:t xml:space="preserve">with </w:t>
      </w:r>
      <w:proofErr w:type="spellStart"/>
      <w:r>
        <w:rPr>
          <w:rFonts w:ascii="Helvetica" w:hAnsi="Helvetica" w:cs="Arial"/>
          <w:sz w:val="22"/>
          <w:szCs w:val="24"/>
        </w:rPr>
        <w:t>prewarmed</w:t>
      </w:r>
      <w:proofErr w:type="spellEnd"/>
      <w:r>
        <w:rPr>
          <w:rFonts w:ascii="Helvetica" w:hAnsi="Helvetica" w:cs="Arial"/>
          <w:sz w:val="22"/>
          <w:szCs w:val="24"/>
        </w:rPr>
        <w:t xml:space="preserve"> PBS </w:t>
      </w:r>
      <w:r w:rsidR="00445196">
        <w:rPr>
          <w:rFonts w:ascii="Helvetica" w:hAnsi="Helvetica" w:cs="Arial"/>
          <w:sz w:val="22"/>
          <w:szCs w:val="24"/>
        </w:rPr>
        <w:t xml:space="preserve">and seed </w:t>
      </w:r>
      <w:r w:rsidR="00445196" w:rsidRPr="00F55E99">
        <w:rPr>
          <w:rFonts w:ascii="Helvetica" w:hAnsi="Helvetica" w:cs="Arial"/>
          <w:sz w:val="22"/>
          <w:szCs w:val="24"/>
        </w:rPr>
        <w:t xml:space="preserve">human mesenchymal cells </w:t>
      </w:r>
      <w:r w:rsidR="00445196">
        <w:rPr>
          <w:rFonts w:ascii="Helvetica" w:hAnsi="Helvetica" w:cs="Arial"/>
          <w:sz w:val="22"/>
          <w:szCs w:val="24"/>
        </w:rPr>
        <w:t>at</w:t>
      </w:r>
      <w:r w:rsidR="00445196" w:rsidRPr="00F55E99">
        <w:rPr>
          <w:rFonts w:ascii="Helvetica" w:hAnsi="Helvetica" w:cs="Arial"/>
          <w:sz w:val="22"/>
          <w:szCs w:val="24"/>
        </w:rPr>
        <w:t xml:space="preserve"> a concentration of 30,000 cells/cm</w:t>
      </w:r>
      <w:r w:rsidR="00445196" w:rsidRPr="00F55E99">
        <w:rPr>
          <w:rFonts w:ascii="Helvetica" w:hAnsi="Helvetica" w:cs="Arial"/>
          <w:sz w:val="22"/>
          <w:szCs w:val="24"/>
          <w:vertAlign w:val="superscript"/>
        </w:rPr>
        <w:t>2</w:t>
      </w:r>
      <w:r>
        <w:rPr>
          <w:rFonts w:ascii="Helvetica" w:hAnsi="Helvetica" w:cs="Arial"/>
          <w:sz w:val="22"/>
          <w:szCs w:val="24"/>
        </w:rPr>
        <w:t xml:space="preserve"> onto the material.</w:t>
      </w:r>
      <w:r w:rsidRPr="00B16C9B">
        <w:rPr>
          <w:rFonts w:ascii="Helvetica" w:hAnsi="Helvetica" w:cs="Arial"/>
          <w:b/>
          <w:sz w:val="22"/>
          <w:szCs w:val="24"/>
        </w:rPr>
        <w:t xml:space="preserve"> </w:t>
      </w:r>
      <w:r>
        <w:rPr>
          <w:rFonts w:ascii="Helvetica" w:hAnsi="Helvetica" w:cs="Arial"/>
          <w:b/>
          <w:sz w:val="22"/>
          <w:szCs w:val="24"/>
        </w:rPr>
        <w:t>[3</w:t>
      </w:r>
      <w:r w:rsidRPr="00455BF9">
        <w:rPr>
          <w:rFonts w:ascii="Helvetica" w:hAnsi="Helvetica" w:cs="Arial"/>
          <w:b/>
          <w:sz w:val="22"/>
          <w:szCs w:val="24"/>
        </w:rPr>
        <w:t>.</w:t>
      </w:r>
      <w:r>
        <w:rPr>
          <w:rFonts w:ascii="Helvetica" w:hAnsi="Helvetica" w:cs="Arial"/>
          <w:b/>
          <w:sz w:val="22"/>
          <w:szCs w:val="24"/>
        </w:rPr>
        <w:t>5</w:t>
      </w:r>
      <w:r w:rsidRPr="00455BF9">
        <w:rPr>
          <w:rFonts w:ascii="Helvetica" w:hAnsi="Helvetica" w:cs="Arial"/>
          <w:b/>
          <w:sz w:val="22"/>
          <w:szCs w:val="24"/>
        </w:rPr>
        <w:t xml:space="preserve">.1 </w:t>
      </w:r>
      <w:r>
        <w:rPr>
          <w:rFonts w:ascii="Helvetica" w:hAnsi="Helvetica" w:cs="Arial"/>
          <w:b/>
          <w:sz w:val="22"/>
          <w:szCs w:val="24"/>
        </w:rPr>
        <w:t>- CU</w:t>
      </w:r>
      <w:r w:rsidRPr="00455BF9">
        <w:rPr>
          <w:rFonts w:ascii="Helvetica" w:hAnsi="Helvetica" w:cs="Arial"/>
          <w:b/>
          <w:sz w:val="22"/>
          <w:szCs w:val="24"/>
        </w:rPr>
        <w:t>]</w:t>
      </w:r>
    </w:p>
    <w:p w14:paraId="3A543AA1" w14:textId="75611161" w:rsidR="00CD2B33" w:rsidRDefault="00CD2B33"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r w:rsidR="00E814EF">
        <w:rPr>
          <w:rFonts w:ascii="Helvetica" w:hAnsi="Helvetica" w:cs="Arial"/>
          <w:sz w:val="22"/>
          <w:szCs w:val="24"/>
        </w:rPr>
        <w:t xml:space="preserve"> </w:t>
      </w:r>
      <w:r w:rsidR="00E814EF" w:rsidRPr="00E30652">
        <w:rPr>
          <w:rFonts w:ascii="Helvetica" w:hAnsi="Helvetica" w:cs="Arial"/>
          <w:color w:val="FF0000"/>
          <w:sz w:val="22"/>
          <w:szCs w:val="24"/>
        </w:rPr>
        <w:t>(show rinsing the biomaterial in the tube)</w:t>
      </w:r>
    </w:p>
    <w:p w14:paraId="5264DA0C" w14:textId="020DED56" w:rsidR="00E814EF" w:rsidRPr="00E30652" w:rsidRDefault="00E814EF" w:rsidP="00CD2B33">
      <w:pPr>
        <w:numPr>
          <w:ilvl w:val="2"/>
          <w:numId w:val="12"/>
        </w:numPr>
        <w:spacing w:before="240"/>
        <w:jc w:val="both"/>
        <w:outlineLvl w:val="0"/>
        <w:rPr>
          <w:rFonts w:ascii="Helvetica" w:hAnsi="Helvetica" w:cs="Arial"/>
          <w:sz w:val="22"/>
          <w:szCs w:val="24"/>
          <w:highlight w:val="green"/>
        </w:rPr>
      </w:pPr>
      <w:r w:rsidRPr="00E30652">
        <w:rPr>
          <w:rFonts w:ascii="Helvetica" w:hAnsi="Helvetica" w:cs="Arial"/>
          <w:sz w:val="22"/>
          <w:szCs w:val="24"/>
          <w:highlight w:val="green"/>
        </w:rPr>
        <w:t>Added shot: CU: Seed cells on the biomaterial</w:t>
      </w:r>
    </w:p>
    <w:p w14:paraId="2C163B94" w14:textId="1B1F7A59" w:rsidR="00F55E99" w:rsidRPr="00F55E99" w:rsidRDefault="00F55E99" w:rsidP="00F55E99">
      <w:pPr>
        <w:numPr>
          <w:ilvl w:val="1"/>
          <w:numId w:val="12"/>
        </w:numPr>
        <w:spacing w:before="240"/>
        <w:jc w:val="both"/>
        <w:outlineLvl w:val="0"/>
        <w:rPr>
          <w:rFonts w:ascii="Helvetica" w:hAnsi="Helvetica" w:cs="Arial"/>
          <w:sz w:val="22"/>
          <w:szCs w:val="24"/>
        </w:rPr>
      </w:pPr>
      <w:r>
        <w:rPr>
          <w:rFonts w:ascii="Helvetica" w:hAnsi="Helvetica" w:cs="Arial"/>
          <w:sz w:val="22"/>
          <w:szCs w:val="24"/>
        </w:rPr>
        <w:t>Incubate</w:t>
      </w:r>
      <w:r w:rsidRPr="00F55E99">
        <w:rPr>
          <w:rFonts w:ascii="Helvetica" w:hAnsi="Helvetica" w:cs="Arial"/>
          <w:sz w:val="22"/>
          <w:szCs w:val="24"/>
        </w:rPr>
        <w:t xml:space="preserve"> the cells </w:t>
      </w:r>
      <w:r w:rsidR="006620FF">
        <w:rPr>
          <w:rFonts w:ascii="Helvetica" w:hAnsi="Helvetica" w:cs="Arial"/>
          <w:sz w:val="22"/>
          <w:szCs w:val="24"/>
        </w:rPr>
        <w:t xml:space="preserve">alone, or those seeded on the biomaterials </w:t>
      </w:r>
      <w:r w:rsidRPr="00F55E99">
        <w:rPr>
          <w:rFonts w:ascii="Helvetica" w:hAnsi="Helvetica" w:cs="Arial"/>
          <w:sz w:val="22"/>
          <w:szCs w:val="24"/>
        </w:rPr>
        <w:t xml:space="preserve">in a humidified atmosphere at 37°C for 24 hours. </w:t>
      </w:r>
      <w:r w:rsidR="00B16C9B">
        <w:rPr>
          <w:rFonts w:ascii="Helvetica" w:hAnsi="Helvetica" w:cs="Arial"/>
          <w:b/>
          <w:sz w:val="22"/>
          <w:szCs w:val="24"/>
        </w:rPr>
        <w:t>[3</w:t>
      </w:r>
      <w:r w:rsidR="00B16C9B" w:rsidRPr="00455BF9">
        <w:rPr>
          <w:rFonts w:ascii="Helvetica" w:hAnsi="Helvetica" w:cs="Arial"/>
          <w:b/>
          <w:sz w:val="22"/>
          <w:szCs w:val="24"/>
        </w:rPr>
        <w:t>.</w:t>
      </w:r>
      <w:r w:rsidR="00B16C9B">
        <w:rPr>
          <w:rFonts w:ascii="Helvetica" w:hAnsi="Helvetica" w:cs="Arial"/>
          <w:b/>
          <w:sz w:val="22"/>
          <w:szCs w:val="24"/>
        </w:rPr>
        <w:t>6.</w:t>
      </w:r>
      <w:r w:rsidR="00B16C9B" w:rsidRPr="00455BF9">
        <w:rPr>
          <w:rFonts w:ascii="Helvetica" w:hAnsi="Helvetica" w:cs="Arial"/>
          <w:b/>
          <w:sz w:val="22"/>
          <w:szCs w:val="24"/>
        </w:rPr>
        <w:t xml:space="preserve">1 </w:t>
      </w:r>
      <w:r w:rsidR="00B16C9B">
        <w:rPr>
          <w:rFonts w:ascii="Helvetica" w:hAnsi="Helvetica" w:cs="Arial"/>
          <w:b/>
          <w:sz w:val="22"/>
          <w:szCs w:val="24"/>
        </w:rPr>
        <w:t>- CU</w:t>
      </w:r>
      <w:r w:rsidR="00B16C9B" w:rsidRPr="00455BF9">
        <w:rPr>
          <w:rFonts w:ascii="Helvetica" w:hAnsi="Helvetica" w:cs="Arial"/>
          <w:b/>
          <w:sz w:val="22"/>
          <w:szCs w:val="24"/>
        </w:rPr>
        <w:t>]</w:t>
      </w:r>
    </w:p>
    <w:p w14:paraId="468350BE" w14:textId="77777777" w:rsidR="00CD2B33" w:rsidRDefault="00CD2B33"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6BF8684A" w14:textId="5E02D189" w:rsidR="00F55E99" w:rsidRDefault="00F55E99" w:rsidP="00F55E99">
      <w:pPr>
        <w:numPr>
          <w:ilvl w:val="1"/>
          <w:numId w:val="12"/>
        </w:numPr>
        <w:spacing w:before="240"/>
        <w:jc w:val="both"/>
        <w:outlineLvl w:val="0"/>
        <w:rPr>
          <w:rFonts w:ascii="Helvetica" w:hAnsi="Helvetica" w:cs="Arial"/>
          <w:sz w:val="22"/>
          <w:szCs w:val="24"/>
        </w:rPr>
      </w:pPr>
      <w:r>
        <w:rPr>
          <w:rFonts w:ascii="Helvetica" w:hAnsi="Helvetica" w:cs="Arial"/>
          <w:sz w:val="22"/>
          <w:szCs w:val="24"/>
        </w:rPr>
        <w:t>Then, d</w:t>
      </w:r>
      <w:r w:rsidRPr="00F55E99">
        <w:rPr>
          <w:rFonts w:ascii="Helvetica" w:hAnsi="Helvetica" w:cs="Arial"/>
          <w:sz w:val="22"/>
          <w:szCs w:val="24"/>
        </w:rPr>
        <w:t>iscard the culture medium</w:t>
      </w:r>
      <w:r w:rsidR="0000208A">
        <w:rPr>
          <w:rFonts w:ascii="Helvetica" w:hAnsi="Helvetica" w:cs="Arial"/>
          <w:sz w:val="22"/>
          <w:szCs w:val="24"/>
        </w:rPr>
        <w:t xml:space="preserve">, </w:t>
      </w:r>
      <w:r w:rsidRPr="00F55E99">
        <w:rPr>
          <w:rFonts w:ascii="Helvetica" w:hAnsi="Helvetica" w:cs="Arial"/>
          <w:sz w:val="22"/>
          <w:szCs w:val="24"/>
        </w:rPr>
        <w:t>rinse the cells</w:t>
      </w:r>
      <w:r w:rsidR="00445196">
        <w:rPr>
          <w:rFonts w:ascii="Helvetica" w:hAnsi="Helvetica" w:cs="Arial"/>
          <w:sz w:val="22"/>
          <w:szCs w:val="24"/>
        </w:rPr>
        <w:t xml:space="preserve"> </w:t>
      </w:r>
      <w:r w:rsidRPr="00F55E99">
        <w:rPr>
          <w:rFonts w:ascii="Helvetica" w:hAnsi="Helvetica" w:cs="Arial"/>
          <w:sz w:val="22"/>
          <w:szCs w:val="24"/>
        </w:rPr>
        <w:t>with pre-warmed PBS</w:t>
      </w:r>
      <w:r w:rsidR="0000208A">
        <w:rPr>
          <w:rFonts w:ascii="Helvetica" w:hAnsi="Helvetica" w:cs="Arial"/>
          <w:sz w:val="22"/>
          <w:szCs w:val="24"/>
        </w:rPr>
        <w:t xml:space="preserve">, </w:t>
      </w:r>
      <w:r w:rsidR="006620FF">
        <w:rPr>
          <w:rFonts w:ascii="Helvetica" w:hAnsi="Helvetica" w:cs="Arial"/>
          <w:b/>
          <w:sz w:val="22"/>
          <w:szCs w:val="24"/>
        </w:rPr>
        <w:t>[3</w:t>
      </w:r>
      <w:r w:rsidR="006620FF" w:rsidRPr="00455BF9">
        <w:rPr>
          <w:rFonts w:ascii="Helvetica" w:hAnsi="Helvetica" w:cs="Arial"/>
          <w:b/>
          <w:sz w:val="22"/>
          <w:szCs w:val="24"/>
        </w:rPr>
        <w:t>.</w:t>
      </w:r>
      <w:r w:rsidR="006620FF">
        <w:rPr>
          <w:rFonts w:ascii="Helvetica" w:hAnsi="Helvetica" w:cs="Arial"/>
          <w:b/>
          <w:sz w:val="22"/>
          <w:szCs w:val="24"/>
        </w:rPr>
        <w:t>7.</w:t>
      </w:r>
      <w:r w:rsidR="006620FF" w:rsidRPr="00455BF9">
        <w:rPr>
          <w:rFonts w:ascii="Helvetica" w:hAnsi="Helvetica" w:cs="Arial"/>
          <w:b/>
          <w:sz w:val="22"/>
          <w:szCs w:val="24"/>
        </w:rPr>
        <w:t xml:space="preserve">1 </w:t>
      </w:r>
      <w:r w:rsidR="006620FF">
        <w:rPr>
          <w:rFonts w:ascii="Helvetica" w:hAnsi="Helvetica" w:cs="Arial"/>
          <w:b/>
          <w:sz w:val="22"/>
          <w:szCs w:val="24"/>
        </w:rPr>
        <w:t>- CU</w:t>
      </w:r>
      <w:r w:rsidR="006620FF" w:rsidRPr="00455BF9">
        <w:rPr>
          <w:rFonts w:ascii="Helvetica" w:hAnsi="Helvetica" w:cs="Arial"/>
          <w:b/>
          <w:sz w:val="22"/>
          <w:szCs w:val="24"/>
        </w:rPr>
        <w:t>]</w:t>
      </w:r>
      <w:r w:rsidR="00E30652">
        <w:rPr>
          <w:rFonts w:ascii="Helvetica" w:hAnsi="Helvetica" w:cs="Arial"/>
          <w:b/>
          <w:sz w:val="22"/>
          <w:szCs w:val="24"/>
        </w:rPr>
        <w:t xml:space="preserve"> </w:t>
      </w:r>
      <w:r w:rsidR="0000208A">
        <w:rPr>
          <w:rFonts w:ascii="Helvetica" w:hAnsi="Helvetica" w:cs="Arial"/>
          <w:sz w:val="22"/>
          <w:szCs w:val="24"/>
        </w:rPr>
        <w:t>and e</w:t>
      </w:r>
      <w:r w:rsidRPr="00F55E99">
        <w:rPr>
          <w:rFonts w:ascii="Helvetica" w:hAnsi="Helvetica" w:cs="Arial"/>
          <w:sz w:val="22"/>
          <w:szCs w:val="24"/>
        </w:rPr>
        <w:t xml:space="preserve">xtract the </w:t>
      </w:r>
      <w:r>
        <w:rPr>
          <w:rFonts w:ascii="Helvetica" w:hAnsi="Helvetica" w:cs="Arial"/>
          <w:sz w:val="22"/>
          <w:szCs w:val="24"/>
        </w:rPr>
        <w:t xml:space="preserve">cell’s </w:t>
      </w:r>
      <w:r w:rsidRPr="00F55E99">
        <w:rPr>
          <w:rFonts w:ascii="Helvetica" w:hAnsi="Helvetica" w:cs="Arial"/>
          <w:sz w:val="22"/>
          <w:szCs w:val="24"/>
        </w:rPr>
        <w:t xml:space="preserve">RNA </w:t>
      </w:r>
      <w:r w:rsidR="0000208A">
        <w:rPr>
          <w:rFonts w:ascii="Helvetica" w:hAnsi="Helvetica" w:cs="Arial"/>
          <w:sz w:val="22"/>
          <w:szCs w:val="24"/>
        </w:rPr>
        <w:t>using</w:t>
      </w:r>
      <w:r w:rsidRPr="00F55E99">
        <w:rPr>
          <w:rFonts w:ascii="Helvetica" w:hAnsi="Helvetica" w:cs="Arial"/>
          <w:sz w:val="22"/>
          <w:szCs w:val="24"/>
        </w:rPr>
        <w:t xml:space="preserve"> </w:t>
      </w:r>
      <w:r w:rsidR="00745F16">
        <w:rPr>
          <w:rFonts w:ascii="Helvetica" w:hAnsi="Helvetica" w:cs="Arial"/>
          <w:sz w:val="22"/>
          <w:szCs w:val="24"/>
        </w:rPr>
        <w:t xml:space="preserve">a </w:t>
      </w:r>
      <w:r>
        <w:rPr>
          <w:rFonts w:ascii="Helvetica" w:hAnsi="Helvetica" w:cs="Arial"/>
          <w:sz w:val="22"/>
          <w:szCs w:val="24"/>
        </w:rPr>
        <w:t xml:space="preserve">standard </w:t>
      </w:r>
      <w:r w:rsidR="0000208A">
        <w:rPr>
          <w:rFonts w:ascii="Helvetica" w:hAnsi="Helvetica" w:cs="Arial"/>
          <w:sz w:val="22"/>
          <w:szCs w:val="24"/>
        </w:rPr>
        <w:t xml:space="preserve">RNA isolation </w:t>
      </w:r>
      <w:r w:rsidRPr="00F55E99">
        <w:rPr>
          <w:rFonts w:ascii="Helvetica" w:hAnsi="Helvetica" w:cs="Arial"/>
          <w:sz w:val="22"/>
          <w:szCs w:val="24"/>
        </w:rPr>
        <w:t>protocol.</w:t>
      </w:r>
      <w:r w:rsidR="006620FF" w:rsidRPr="006620FF">
        <w:rPr>
          <w:rFonts w:ascii="Helvetica" w:hAnsi="Helvetica" w:cs="Arial"/>
          <w:b/>
          <w:sz w:val="22"/>
          <w:szCs w:val="24"/>
        </w:rPr>
        <w:t xml:space="preserve"> </w:t>
      </w:r>
      <w:r w:rsidR="006620FF">
        <w:rPr>
          <w:rFonts w:ascii="Helvetica" w:hAnsi="Helvetica" w:cs="Arial"/>
          <w:b/>
          <w:sz w:val="22"/>
          <w:szCs w:val="24"/>
        </w:rPr>
        <w:t>[3</w:t>
      </w:r>
      <w:r w:rsidR="006620FF" w:rsidRPr="00455BF9">
        <w:rPr>
          <w:rFonts w:ascii="Helvetica" w:hAnsi="Helvetica" w:cs="Arial"/>
          <w:b/>
          <w:sz w:val="22"/>
          <w:szCs w:val="24"/>
        </w:rPr>
        <w:t>.</w:t>
      </w:r>
      <w:r w:rsidR="006620FF">
        <w:rPr>
          <w:rFonts w:ascii="Helvetica" w:hAnsi="Helvetica" w:cs="Arial"/>
          <w:b/>
          <w:sz w:val="22"/>
          <w:szCs w:val="24"/>
        </w:rPr>
        <w:t>7.2</w:t>
      </w:r>
      <w:r w:rsidR="006620FF" w:rsidRPr="00455BF9">
        <w:rPr>
          <w:rFonts w:ascii="Helvetica" w:hAnsi="Helvetica" w:cs="Arial"/>
          <w:b/>
          <w:sz w:val="22"/>
          <w:szCs w:val="24"/>
        </w:rPr>
        <w:t xml:space="preserve"> </w:t>
      </w:r>
      <w:r w:rsidR="006620FF">
        <w:rPr>
          <w:rFonts w:ascii="Helvetica" w:hAnsi="Helvetica" w:cs="Arial"/>
          <w:b/>
          <w:sz w:val="22"/>
          <w:szCs w:val="24"/>
        </w:rPr>
        <w:t>- CU</w:t>
      </w:r>
      <w:r w:rsidR="006620FF" w:rsidRPr="00455BF9">
        <w:rPr>
          <w:rFonts w:ascii="Helvetica" w:hAnsi="Helvetica" w:cs="Arial"/>
          <w:b/>
          <w:sz w:val="22"/>
          <w:szCs w:val="24"/>
        </w:rPr>
        <w:t>]</w:t>
      </w:r>
    </w:p>
    <w:p w14:paraId="10E8877C" w14:textId="77777777" w:rsidR="00CD2B33" w:rsidRDefault="00CD2B33"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43A25AD4" w14:textId="6E2D79A8" w:rsidR="00CD2B33" w:rsidRDefault="006620FF"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adds lysis buffer to the plates (or other clear liquid).</w:t>
      </w:r>
    </w:p>
    <w:p w14:paraId="33C5E2AF" w14:textId="2D2D5D98" w:rsidR="00C62C60" w:rsidRDefault="00745F16" w:rsidP="0000208A">
      <w:pPr>
        <w:numPr>
          <w:ilvl w:val="1"/>
          <w:numId w:val="12"/>
        </w:numPr>
        <w:spacing w:before="240"/>
        <w:jc w:val="both"/>
        <w:outlineLvl w:val="0"/>
        <w:rPr>
          <w:rFonts w:ascii="Helvetica" w:hAnsi="Helvetica" w:cs="Arial"/>
          <w:sz w:val="22"/>
          <w:szCs w:val="24"/>
        </w:rPr>
      </w:pPr>
      <w:r>
        <w:rPr>
          <w:rFonts w:ascii="Helvetica" w:hAnsi="Helvetica" w:cs="Arial"/>
          <w:sz w:val="22"/>
          <w:szCs w:val="24"/>
        </w:rPr>
        <w:t>Once the RNA has been isolated, p</w:t>
      </w:r>
      <w:r w:rsidR="0000208A">
        <w:rPr>
          <w:rFonts w:ascii="Helvetica" w:hAnsi="Helvetica" w:cs="Arial"/>
          <w:sz w:val="22"/>
          <w:szCs w:val="24"/>
        </w:rPr>
        <w:t>repare cDNA</w:t>
      </w:r>
      <w:r w:rsidR="00C62C60">
        <w:rPr>
          <w:rFonts w:ascii="Helvetica" w:hAnsi="Helvetica" w:cs="Arial"/>
          <w:sz w:val="22"/>
          <w:szCs w:val="24"/>
        </w:rPr>
        <w:t xml:space="preserve"> samples of each treatment group by starting with</w:t>
      </w:r>
      <w:r w:rsidR="0000208A">
        <w:rPr>
          <w:rFonts w:ascii="Helvetica" w:hAnsi="Helvetica" w:cs="Arial"/>
          <w:sz w:val="22"/>
          <w:szCs w:val="24"/>
        </w:rPr>
        <w:t xml:space="preserve"> equal concentrations of the RNA </w:t>
      </w:r>
      <w:r w:rsidR="00C62C60">
        <w:rPr>
          <w:rFonts w:ascii="Helvetica" w:hAnsi="Helvetica" w:cs="Arial"/>
          <w:sz w:val="22"/>
          <w:szCs w:val="24"/>
        </w:rPr>
        <w:t xml:space="preserve">extracted </w:t>
      </w:r>
      <w:r w:rsidR="006620FF">
        <w:rPr>
          <w:rFonts w:ascii="Helvetica" w:hAnsi="Helvetica" w:cs="Arial"/>
          <w:b/>
          <w:sz w:val="22"/>
          <w:szCs w:val="24"/>
        </w:rPr>
        <w:t>[3</w:t>
      </w:r>
      <w:r w:rsidR="006620FF" w:rsidRPr="00455BF9">
        <w:rPr>
          <w:rFonts w:ascii="Helvetica" w:hAnsi="Helvetica" w:cs="Arial"/>
          <w:b/>
          <w:sz w:val="22"/>
          <w:szCs w:val="24"/>
        </w:rPr>
        <w:t>.</w:t>
      </w:r>
      <w:r w:rsidR="006620FF">
        <w:rPr>
          <w:rFonts w:ascii="Helvetica" w:hAnsi="Helvetica" w:cs="Arial"/>
          <w:b/>
          <w:sz w:val="22"/>
          <w:szCs w:val="24"/>
        </w:rPr>
        <w:t>8.</w:t>
      </w:r>
      <w:r w:rsidR="006620FF" w:rsidRPr="00455BF9">
        <w:rPr>
          <w:rFonts w:ascii="Helvetica" w:hAnsi="Helvetica" w:cs="Arial"/>
          <w:b/>
          <w:sz w:val="22"/>
          <w:szCs w:val="24"/>
        </w:rPr>
        <w:t xml:space="preserve">1 </w:t>
      </w:r>
      <w:r w:rsidR="006620FF">
        <w:rPr>
          <w:rFonts w:ascii="Helvetica" w:hAnsi="Helvetica" w:cs="Arial"/>
          <w:b/>
          <w:sz w:val="22"/>
          <w:szCs w:val="24"/>
        </w:rPr>
        <w:t>- CU</w:t>
      </w:r>
      <w:r w:rsidR="006620FF" w:rsidRPr="00455BF9">
        <w:rPr>
          <w:rFonts w:ascii="Helvetica" w:hAnsi="Helvetica" w:cs="Arial"/>
          <w:b/>
          <w:sz w:val="22"/>
          <w:szCs w:val="24"/>
        </w:rPr>
        <w:t>]</w:t>
      </w:r>
      <w:r w:rsidR="00E30652">
        <w:rPr>
          <w:rFonts w:ascii="Helvetica" w:hAnsi="Helvetica" w:cs="Arial"/>
          <w:b/>
          <w:sz w:val="22"/>
          <w:szCs w:val="24"/>
        </w:rPr>
        <w:t xml:space="preserve"> </w:t>
      </w:r>
      <w:r w:rsidR="00C62C60">
        <w:rPr>
          <w:rFonts w:ascii="Helvetica" w:hAnsi="Helvetica" w:cs="Arial"/>
          <w:sz w:val="22"/>
          <w:szCs w:val="24"/>
        </w:rPr>
        <w:t>and running a</w:t>
      </w:r>
      <w:r w:rsidR="0000208A">
        <w:rPr>
          <w:rFonts w:ascii="Helvetica" w:hAnsi="Helvetica" w:cs="Arial"/>
          <w:sz w:val="22"/>
          <w:szCs w:val="24"/>
        </w:rPr>
        <w:t xml:space="preserve"> reverse transcriptase reaction</w:t>
      </w:r>
      <w:r w:rsidR="00C62C60">
        <w:rPr>
          <w:rFonts w:ascii="Helvetica" w:hAnsi="Helvetica" w:cs="Arial"/>
          <w:sz w:val="22"/>
          <w:szCs w:val="24"/>
        </w:rPr>
        <w:t xml:space="preserve"> on each sample</w:t>
      </w:r>
      <w:r w:rsidR="0000208A">
        <w:rPr>
          <w:rFonts w:ascii="Helvetica" w:hAnsi="Helvetica" w:cs="Arial"/>
          <w:sz w:val="22"/>
          <w:szCs w:val="24"/>
        </w:rPr>
        <w:t xml:space="preserve">.  </w:t>
      </w:r>
      <w:r w:rsidR="006620FF">
        <w:rPr>
          <w:rFonts w:ascii="Helvetica" w:hAnsi="Helvetica" w:cs="Arial"/>
          <w:b/>
          <w:sz w:val="22"/>
          <w:szCs w:val="24"/>
        </w:rPr>
        <w:t>[3.8.2</w:t>
      </w:r>
      <w:r w:rsidR="006620FF" w:rsidRPr="00455BF9">
        <w:rPr>
          <w:rFonts w:ascii="Helvetica" w:hAnsi="Helvetica" w:cs="Arial"/>
          <w:b/>
          <w:sz w:val="22"/>
          <w:szCs w:val="24"/>
        </w:rPr>
        <w:t xml:space="preserve"> </w:t>
      </w:r>
      <w:r w:rsidR="006620FF">
        <w:rPr>
          <w:rFonts w:ascii="Helvetica" w:hAnsi="Helvetica" w:cs="Arial"/>
          <w:b/>
          <w:sz w:val="22"/>
          <w:szCs w:val="24"/>
        </w:rPr>
        <w:t>- MED</w:t>
      </w:r>
      <w:r w:rsidR="006620FF" w:rsidRPr="00455BF9">
        <w:rPr>
          <w:rFonts w:ascii="Helvetica" w:hAnsi="Helvetica" w:cs="Arial"/>
          <w:b/>
          <w:sz w:val="22"/>
          <w:szCs w:val="24"/>
        </w:rPr>
        <w:t>]</w:t>
      </w:r>
    </w:p>
    <w:p w14:paraId="16675E62" w14:textId="32FA12F7" w:rsidR="00CD2B33" w:rsidRDefault="006620FF"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prepares PCR plate.</w:t>
      </w:r>
    </w:p>
    <w:p w14:paraId="169C9ABA" w14:textId="7AD6F74B" w:rsidR="00CD2B33" w:rsidRDefault="006620FF"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puts plate in PCR setup and runs RT cycle.</w:t>
      </w:r>
    </w:p>
    <w:p w14:paraId="49961A88" w14:textId="406C6E7B" w:rsidR="00F55E99" w:rsidRPr="00F55E99" w:rsidRDefault="0000208A" w:rsidP="0000208A">
      <w:pPr>
        <w:numPr>
          <w:ilvl w:val="1"/>
          <w:numId w:val="12"/>
        </w:numPr>
        <w:spacing w:before="240"/>
        <w:jc w:val="both"/>
        <w:outlineLvl w:val="0"/>
        <w:rPr>
          <w:rFonts w:ascii="Helvetica" w:hAnsi="Helvetica" w:cs="Arial"/>
          <w:sz w:val="22"/>
          <w:szCs w:val="24"/>
        </w:rPr>
      </w:pPr>
      <w:r>
        <w:rPr>
          <w:rFonts w:ascii="Helvetica" w:hAnsi="Helvetica" w:cs="Arial"/>
          <w:sz w:val="22"/>
          <w:szCs w:val="24"/>
        </w:rPr>
        <w:t>Then, perform</w:t>
      </w:r>
      <w:r w:rsidR="00F55E99" w:rsidRPr="00F55E99">
        <w:rPr>
          <w:rFonts w:ascii="Helvetica" w:hAnsi="Helvetica" w:cs="Arial"/>
          <w:sz w:val="22"/>
          <w:szCs w:val="24"/>
        </w:rPr>
        <w:t xml:space="preserve"> </w:t>
      </w:r>
      <w:r>
        <w:rPr>
          <w:rFonts w:ascii="Helvetica" w:hAnsi="Helvetica" w:cs="Arial"/>
          <w:sz w:val="22"/>
          <w:szCs w:val="24"/>
        </w:rPr>
        <w:t xml:space="preserve">quantitative real-time </w:t>
      </w:r>
      <w:r w:rsidR="00F55E99" w:rsidRPr="00F55E99">
        <w:rPr>
          <w:rFonts w:ascii="Helvetica" w:hAnsi="Helvetica" w:cs="Arial"/>
          <w:sz w:val="22"/>
          <w:szCs w:val="24"/>
        </w:rPr>
        <w:t xml:space="preserve">PCR </w:t>
      </w:r>
      <w:r>
        <w:rPr>
          <w:rFonts w:ascii="Helvetica" w:hAnsi="Helvetica" w:cs="Arial"/>
          <w:sz w:val="22"/>
          <w:szCs w:val="24"/>
        </w:rPr>
        <w:t xml:space="preserve">on the samples </w:t>
      </w:r>
      <w:r w:rsidR="006620FF">
        <w:rPr>
          <w:rFonts w:ascii="Helvetica" w:hAnsi="Helvetica" w:cs="Arial"/>
          <w:b/>
          <w:sz w:val="22"/>
          <w:szCs w:val="24"/>
        </w:rPr>
        <w:t>[3</w:t>
      </w:r>
      <w:r w:rsidR="006620FF" w:rsidRPr="00455BF9">
        <w:rPr>
          <w:rFonts w:ascii="Helvetica" w:hAnsi="Helvetica" w:cs="Arial"/>
          <w:b/>
          <w:sz w:val="22"/>
          <w:szCs w:val="24"/>
        </w:rPr>
        <w:t>.</w:t>
      </w:r>
      <w:r w:rsidR="006620FF">
        <w:rPr>
          <w:rFonts w:ascii="Helvetica" w:hAnsi="Helvetica" w:cs="Arial"/>
          <w:b/>
          <w:sz w:val="22"/>
          <w:szCs w:val="24"/>
        </w:rPr>
        <w:t>9.</w:t>
      </w:r>
      <w:r w:rsidR="006620FF" w:rsidRPr="00455BF9">
        <w:rPr>
          <w:rFonts w:ascii="Helvetica" w:hAnsi="Helvetica" w:cs="Arial"/>
          <w:b/>
          <w:sz w:val="22"/>
          <w:szCs w:val="24"/>
        </w:rPr>
        <w:t xml:space="preserve">1 </w:t>
      </w:r>
      <w:r w:rsidR="006620FF">
        <w:rPr>
          <w:rFonts w:ascii="Helvetica" w:hAnsi="Helvetica" w:cs="Arial"/>
          <w:b/>
          <w:sz w:val="22"/>
          <w:szCs w:val="24"/>
        </w:rPr>
        <w:t>- CU</w:t>
      </w:r>
      <w:r w:rsidR="006620FF" w:rsidRPr="00455BF9">
        <w:rPr>
          <w:rFonts w:ascii="Helvetica" w:hAnsi="Helvetica" w:cs="Arial"/>
          <w:b/>
          <w:sz w:val="22"/>
          <w:szCs w:val="24"/>
        </w:rPr>
        <w:t>]</w:t>
      </w:r>
      <w:r w:rsidR="00E30652">
        <w:rPr>
          <w:rFonts w:ascii="Helvetica" w:hAnsi="Helvetica" w:cs="Arial"/>
          <w:b/>
          <w:sz w:val="22"/>
          <w:szCs w:val="24"/>
        </w:rPr>
        <w:t xml:space="preserve"> </w:t>
      </w:r>
      <w:r>
        <w:rPr>
          <w:rFonts w:ascii="Helvetica" w:hAnsi="Helvetica" w:cs="Arial"/>
          <w:sz w:val="22"/>
          <w:szCs w:val="24"/>
        </w:rPr>
        <w:t xml:space="preserve">to look for levels of </w:t>
      </w:r>
      <w:r w:rsidR="00F55E99" w:rsidRPr="00F55E99">
        <w:rPr>
          <w:rFonts w:ascii="Helvetica" w:hAnsi="Helvetica" w:cs="Arial"/>
          <w:sz w:val="22"/>
          <w:szCs w:val="24"/>
        </w:rPr>
        <w:t xml:space="preserve">selected genes using the primers </w:t>
      </w:r>
      <w:r w:rsidR="00C62C60">
        <w:rPr>
          <w:rFonts w:ascii="Helvetica" w:hAnsi="Helvetica" w:cs="Arial"/>
          <w:sz w:val="22"/>
          <w:szCs w:val="24"/>
        </w:rPr>
        <w:t>and conditions listed in</w:t>
      </w:r>
      <w:r>
        <w:rPr>
          <w:rFonts w:ascii="Helvetica" w:hAnsi="Helvetica" w:cs="Arial"/>
          <w:sz w:val="22"/>
          <w:szCs w:val="24"/>
        </w:rPr>
        <w:t xml:space="preserve"> the accompanying text protocol</w:t>
      </w:r>
      <w:r w:rsidR="00F55E99" w:rsidRPr="00F55E99">
        <w:rPr>
          <w:rFonts w:ascii="Helvetica" w:hAnsi="Helvetica" w:cs="Arial"/>
          <w:sz w:val="22"/>
          <w:szCs w:val="24"/>
        </w:rPr>
        <w:t xml:space="preserve">. </w:t>
      </w:r>
      <w:r w:rsidR="006620FF">
        <w:rPr>
          <w:rFonts w:ascii="Helvetica" w:hAnsi="Helvetica" w:cs="Arial"/>
          <w:b/>
          <w:sz w:val="22"/>
          <w:szCs w:val="24"/>
        </w:rPr>
        <w:t>[3</w:t>
      </w:r>
      <w:r w:rsidR="006620FF" w:rsidRPr="00455BF9">
        <w:rPr>
          <w:rFonts w:ascii="Helvetica" w:hAnsi="Helvetica" w:cs="Arial"/>
          <w:b/>
          <w:sz w:val="22"/>
          <w:szCs w:val="24"/>
        </w:rPr>
        <w:t>.</w:t>
      </w:r>
      <w:r w:rsidR="006620FF">
        <w:rPr>
          <w:rFonts w:ascii="Helvetica" w:hAnsi="Helvetica" w:cs="Arial"/>
          <w:b/>
          <w:sz w:val="22"/>
          <w:szCs w:val="24"/>
        </w:rPr>
        <w:t>9.2</w:t>
      </w:r>
      <w:r w:rsidR="006620FF" w:rsidRPr="00455BF9">
        <w:rPr>
          <w:rFonts w:ascii="Helvetica" w:hAnsi="Helvetica" w:cs="Arial"/>
          <w:b/>
          <w:sz w:val="22"/>
          <w:szCs w:val="24"/>
        </w:rPr>
        <w:t xml:space="preserve"> </w:t>
      </w:r>
      <w:r w:rsidR="006620FF">
        <w:rPr>
          <w:rFonts w:ascii="Helvetica" w:hAnsi="Helvetica" w:cs="Arial"/>
          <w:b/>
          <w:sz w:val="22"/>
          <w:szCs w:val="24"/>
        </w:rPr>
        <w:t>- MED</w:t>
      </w:r>
      <w:r w:rsidR="006620FF" w:rsidRPr="00455BF9">
        <w:rPr>
          <w:rFonts w:ascii="Helvetica" w:hAnsi="Helvetica" w:cs="Arial"/>
          <w:b/>
          <w:sz w:val="22"/>
          <w:szCs w:val="24"/>
        </w:rPr>
        <w:t>]</w:t>
      </w:r>
      <w:r>
        <w:rPr>
          <w:rFonts w:ascii="Helvetica" w:hAnsi="Helvetica" w:cs="Arial"/>
          <w:sz w:val="22"/>
          <w:szCs w:val="24"/>
        </w:rPr>
        <w:t xml:space="preserve"> </w:t>
      </w:r>
    </w:p>
    <w:p w14:paraId="00CBE870" w14:textId="798DD370" w:rsidR="00CD2B33" w:rsidRDefault="006620FF"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places film over wells of a plate.</w:t>
      </w:r>
    </w:p>
    <w:p w14:paraId="29A0BC5F" w14:textId="58F74141" w:rsidR="00CD2B33" w:rsidRDefault="006620FF" w:rsidP="00CD2B33">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Talent places plate in PCR machine, sets run parameters, and begins PCR.</w:t>
      </w:r>
    </w:p>
    <w:p w14:paraId="1E84ADC6" w14:textId="75910774" w:rsidR="00F55E99" w:rsidRDefault="00C62C60" w:rsidP="00F55E99">
      <w:pPr>
        <w:numPr>
          <w:ilvl w:val="1"/>
          <w:numId w:val="12"/>
        </w:numPr>
        <w:spacing w:before="240"/>
        <w:jc w:val="both"/>
        <w:outlineLvl w:val="0"/>
        <w:rPr>
          <w:rFonts w:ascii="Helvetica" w:hAnsi="Helvetica" w:cs="Arial"/>
          <w:sz w:val="22"/>
          <w:szCs w:val="24"/>
        </w:rPr>
      </w:pPr>
      <w:r>
        <w:rPr>
          <w:rFonts w:ascii="Helvetica" w:hAnsi="Helvetica" w:cs="Arial"/>
          <w:sz w:val="22"/>
          <w:szCs w:val="24"/>
        </w:rPr>
        <w:t>Finally, c</w:t>
      </w:r>
      <w:r w:rsidR="00F55E99" w:rsidRPr="00F55E99">
        <w:rPr>
          <w:rFonts w:ascii="Helvetica" w:hAnsi="Helvetica" w:cs="Arial"/>
          <w:sz w:val="22"/>
          <w:szCs w:val="24"/>
        </w:rPr>
        <w:t>alculate the</w:t>
      </w:r>
      <w:r>
        <w:rPr>
          <w:rFonts w:ascii="Helvetica" w:hAnsi="Helvetica" w:cs="Arial"/>
          <w:sz w:val="22"/>
          <w:szCs w:val="24"/>
        </w:rPr>
        <w:t xml:space="preserve"> quality of the bone conditioned medium based on the</w:t>
      </w:r>
      <w:r w:rsidR="00F55E99" w:rsidRPr="00F55E99">
        <w:rPr>
          <w:rFonts w:ascii="Helvetica" w:hAnsi="Helvetica" w:cs="Arial"/>
          <w:sz w:val="22"/>
          <w:szCs w:val="24"/>
        </w:rPr>
        <w:t xml:space="preserve"> relative </w:t>
      </w:r>
      <w:r>
        <w:rPr>
          <w:rFonts w:ascii="Helvetica" w:hAnsi="Helvetica" w:cs="Arial"/>
          <w:sz w:val="22"/>
          <w:szCs w:val="24"/>
        </w:rPr>
        <w:t xml:space="preserve">gene </w:t>
      </w:r>
      <w:r w:rsidR="00F55E99" w:rsidRPr="00F55E99">
        <w:rPr>
          <w:rFonts w:ascii="Helvetica" w:hAnsi="Helvetica" w:cs="Arial"/>
          <w:sz w:val="22"/>
          <w:szCs w:val="24"/>
        </w:rPr>
        <w:t>expression levels by normalizing to</w:t>
      </w:r>
      <w:r>
        <w:rPr>
          <w:rFonts w:ascii="Helvetica" w:hAnsi="Helvetica" w:cs="Arial"/>
          <w:sz w:val="22"/>
          <w:szCs w:val="24"/>
        </w:rPr>
        <w:t xml:space="preserve"> cycle threshold levels of the genes to</w:t>
      </w:r>
      <w:r w:rsidR="00F55E99" w:rsidRPr="00F55E99">
        <w:rPr>
          <w:rFonts w:ascii="Helvetica" w:hAnsi="Helvetica" w:cs="Arial"/>
          <w:sz w:val="22"/>
          <w:szCs w:val="24"/>
        </w:rPr>
        <w:t xml:space="preserve"> the housekeeping gene GAPDH using the </w:t>
      </w:r>
      <w:r w:rsidR="0000208A">
        <w:rPr>
          <w:rFonts w:ascii="Helvetica" w:hAnsi="Helvetica" w:cs="Arial"/>
          <w:sz w:val="22"/>
          <w:szCs w:val="24"/>
        </w:rPr>
        <w:t>delta-delta-C-T</w:t>
      </w:r>
      <w:r w:rsidR="00F55E99" w:rsidRPr="00F55E99">
        <w:rPr>
          <w:rFonts w:ascii="Helvetica" w:hAnsi="Helvetica" w:cs="Arial"/>
          <w:sz w:val="22"/>
          <w:szCs w:val="24"/>
        </w:rPr>
        <w:t xml:space="preserve"> method</w:t>
      </w:r>
      <w:r>
        <w:rPr>
          <w:rFonts w:ascii="Helvetica" w:hAnsi="Helvetica" w:cs="Arial"/>
          <w:sz w:val="22"/>
          <w:szCs w:val="24"/>
        </w:rPr>
        <w:t>.</w:t>
      </w:r>
      <w:r w:rsidR="006620FF" w:rsidRPr="006620FF">
        <w:rPr>
          <w:rFonts w:ascii="Helvetica" w:hAnsi="Helvetica" w:cs="Arial"/>
          <w:b/>
          <w:sz w:val="22"/>
          <w:szCs w:val="24"/>
        </w:rPr>
        <w:t xml:space="preserve"> </w:t>
      </w:r>
      <w:r w:rsidR="006620FF">
        <w:rPr>
          <w:rFonts w:ascii="Helvetica" w:hAnsi="Helvetica" w:cs="Arial"/>
          <w:b/>
          <w:sz w:val="22"/>
          <w:szCs w:val="24"/>
        </w:rPr>
        <w:t>[3</w:t>
      </w:r>
      <w:r w:rsidR="006620FF" w:rsidRPr="00455BF9">
        <w:rPr>
          <w:rFonts w:ascii="Helvetica" w:hAnsi="Helvetica" w:cs="Arial"/>
          <w:b/>
          <w:sz w:val="22"/>
          <w:szCs w:val="24"/>
        </w:rPr>
        <w:t>.</w:t>
      </w:r>
      <w:r w:rsidR="006620FF">
        <w:rPr>
          <w:rFonts w:ascii="Helvetica" w:hAnsi="Helvetica" w:cs="Arial"/>
          <w:b/>
          <w:sz w:val="22"/>
          <w:szCs w:val="24"/>
        </w:rPr>
        <w:t>10.</w:t>
      </w:r>
      <w:r w:rsidR="006620FF" w:rsidRPr="00455BF9">
        <w:rPr>
          <w:rFonts w:ascii="Helvetica" w:hAnsi="Helvetica" w:cs="Arial"/>
          <w:b/>
          <w:sz w:val="22"/>
          <w:szCs w:val="24"/>
        </w:rPr>
        <w:t xml:space="preserve">1 </w:t>
      </w:r>
      <w:r w:rsidR="006620FF">
        <w:rPr>
          <w:rFonts w:ascii="Helvetica" w:hAnsi="Helvetica" w:cs="Arial"/>
          <w:b/>
          <w:sz w:val="22"/>
          <w:szCs w:val="24"/>
        </w:rPr>
        <w:t>- MED Over the Shoulder</w:t>
      </w:r>
      <w:r w:rsidR="006620FF" w:rsidRPr="00455BF9">
        <w:rPr>
          <w:rFonts w:ascii="Helvetica" w:hAnsi="Helvetica" w:cs="Arial"/>
          <w:b/>
          <w:sz w:val="22"/>
          <w:szCs w:val="24"/>
        </w:rPr>
        <w:t>]</w:t>
      </w:r>
    </w:p>
    <w:p w14:paraId="208F2F22" w14:textId="3794F238" w:rsidR="006620FF" w:rsidRPr="006620FF" w:rsidRDefault="006620FF" w:rsidP="006620FF">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at computer looking at PCR curves and working in a spread sheet to calculate the expression levels. (Maybe creating a graph or something large and visible). *This type of shot was chosen over a screen capture because details aren’t critical</w:t>
      </w:r>
      <w:r w:rsidRPr="006620FF">
        <w:rPr>
          <w:rFonts w:ascii="Helvetica" w:hAnsi="Helvetica" w:cs="Arial"/>
          <w:sz w:val="22"/>
          <w:szCs w:val="24"/>
        </w:rPr>
        <w:t xml:space="preserve"> since experiments vary and this is standard.</w:t>
      </w:r>
    </w:p>
    <w:p w14:paraId="630B3AA7" w14:textId="77777777" w:rsidR="00CE10F2" w:rsidRPr="00FB038C" w:rsidRDefault="00CE10F2"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C62C60">
        <w:rPr>
          <w:rFonts w:ascii="Helvetica" w:hAnsi="Helvetica" w:cs="Arial"/>
          <w:b/>
          <w:sz w:val="22"/>
          <w:szCs w:val="24"/>
        </w:rPr>
        <w:t>Bone Conditioned Medium</w:t>
      </w:r>
      <w:r w:rsidR="00B97147">
        <w:rPr>
          <w:rFonts w:ascii="Helvetica" w:hAnsi="Helvetica" w:cs="Arial"/>
          <w:b/>
          <w:sz w:val="22"/>
          <w:szCs w:val="24"/>
        </w:rPr>
        <w:t xml:space="preserve"> Promotes </w:t>
      </w:r>
      <w:proofErr w:type="spellStart"/>
      <w:r w:rsidR="00B97147">
        <w:rPr>
          <w:rFonts w:ascii="Helvetica" w:hAnsi="Helvetica" w:cs="Arial"/>
          <w:b/>
          <w:sz w:val="22"/>
          <w:szCs w:val="24"/>
        </w:rPr>
        <w:t>Osteoinductive</w:t>
      </w:r>
      <w:proofErr w:type="spellEnd"/>
      <w:r w:rsidR="00C62C60">
        <w:rPr>
          <w:rFonts w:ascii="Helvetica" w:hAnsi="Helvetica" w:cs="Arial"/>
          <w:b/>
          <w:sz w:val="22"/>
          <w:szCs w:val="24"/>
        </w:rPr>
        <w:t xml:space="preserve"> Gene Expression </w:t>
      </w:r>
      <w:r w:rsidR="00B97147">
        <w:rPr>
          <w:rFonts w:ascii="Helvetica" w:hAnsi="Helvetica" w:cs="Arial"/>
          <w:b/>
          <w:sz w:val="22"/>
          <w:szCs w:val="24"/>
        </w:rPr>
        <w:t xml:space="preserve"> </w:t>
      </w:r>
    </w:p>
    <w:p w14:paraId="40D5FB93" w14:textId="77777777" w:rsidR="00CE10F2" w:rsidRDefault="00C62C60" w:rsidP="00C62C60">
      <w:pPr>
        <w:numPr>
          <w:ilvl w:val="1"/>
          <w:numId w:val="12"/>
        </w:numPr>
        <w:spacing w:before="240"/>
        <w:jc w:val="both"/>
        <w:outlineLvl w:val="0"/>
        <w:rPr>
          <w:rFonts w:ascii="Helvetica" w:hAnsi="Helvetica" w:cs="Arial"/>
          <w:sz w:val="22"/>
          <w:szCs w:val="24"/>
        </w:rPr>
      </w:pPr>
      <w:r w:rsidRPr="00C62C60">
        <w:rPr>
          <w:rFonts w:ascii="Helvetica" w:hAnsi="Helvetica" w:cs="Arial"/>
          <w:sz w:val="22"/>
          <w:szCs w:val="24"/>
        </w:rPr>
        <w:t xml:space="preserve">Here are some typical results </w:t>
      </w:r>
      <w:r>
        <w:rPr>
          <w:rFonts w:ascii="Helvetica" w:hAnsi="Helvetica" w:cs="Arial"/>
          <w:sz w:val="22"/>
          <w:szCs w:val="24"/>
        </w:rPr>
        <w:t>showing the changes in gene expression</w:t>
      </w:r>
      <w:r w:rsidRPr="00C62C60">
        <w:rPr>
          <w:rFonts w:ascii="Helvetica" w:hAnsi="Helvetica" w:cs="Arial"/>
          <w:sz w:val="22"/>
          <w:szCs w:val="24"/>
        </w:rPr>
        <w:t xml:space="preserve"> of </w:t>
      </w:r>
      <w:r>
        <w:rPr>
          <w:rFonts w:ascii="Helvetica" w:hAnsi="Helvetica" w:cs="Arial"/>
          <w:sz w:val="22"/>
          <w:szCs w:val="24"/>
        </w:rPr>
        <w:t>oral fibroblasts</w:t>
      </w:r>
      <w:r w:rsidRPr="00C62C60">
        <w:rPr>
          <w:rFonts w:ascii="Helvetica" w:hAnsi="Helvetica" w:cs="Arial"/>
          <w:sz w:val="22"/>
          <w:szCs w:val="24"/>
        </w:rPr>
        <w:t xml:space="preserve"> exposed to bone conditioned medium</w:t>
      </w:r>
      <w:r>
        <w:rPr>
          <w:rFonts w:ascii="Helvetica" w:hAnsi="Helvetica" w:cs="Arial"/>
          <w:sz w:val="22"/>
          <w:szCs w:val="24"/>
        </w:rPr>
        <w:t xml:space="preserve"> for 24 hours</w:t>
      </w:r>
      <w:r w:rsidRPr="00C62C60">
        <w:rPr>
          <w:rFonts w:ascii="Helvetica" w:hAnsi="Helvetica" w:cs="Arial"/>
          <w:sz w:val="22"/>
          <w:szCs w:val="24"/>
        </w:rPr>
        <w:t xml:space="preserve">. </w:t>
      </w:r>
      <w:r w:rsidR="00B97147">
        <w:rPr>
          <w:rFonts w:ascii="Helvetica" w:hAnsi="Helvetica" w:cs="Arial"/>
          <w:b/>
          <w:sz w:val="22"/>
          <w:szCs w:val="24"/>
        </w:rPr>
        <w:t xml:space="preserve">[4.1.1 - LM] </w:t>
      </w:r>
      <w:r>
        <w:rPr>
          <w:rFonts w:ascii="Helvetica" w:hAnsi="Helvetica" w:cs="Arial"/>
          <w:sz w:val="22"/>
          <w:szCs w:val="24"/>
        </w:rPr>
        <w:t xml:space="preserve">Two genes, </w:t>
      </w:r>
      <w:proofErr w:type="spellStart"/>
      <w:r>
        <w:rPr>
          <w:rFonts w:ascii="Helvetica" w:hAnsi="Helvetica" w:cs="Arial"/>
          <w:sz w:val="22"/>
          <w:szCs w:val="24"/>
        </w:rPr>
        <w:t>A</w:t>
      </w:r>
      <w:r w:rsidRPr="00C62C60">
        <w:rPr>
          <w:rFonts w:ascii="Helvetica" w:hAnsi="Helvetica" w:cs="Arial"/>
          <w:sz w:val="22"/>
          <w:szCs w:val="24"/>
        </w:rPr>
        <w:t>drenomedullin</w:t>
      </w:r>
      <w:proofErr w:type="spellEnd"/>
      <w:r w:rsidRPr="00C62C60">
        <w:rPr>
          <w:rFonts w:ascii="Helvetica" w:hAnsi="Helvetica" w:cs="Arial"/>
          <w:sz w:val="22"/>
          <w:szCs w:val="24"/>
        </w:rPr>
        <w:t xml:space="preserve"> and </w:t>
      </w:r>
      <w:proofErr w:type="spellStart"/>
      <w:r w:rsidRPr="00C62C60">
        <w:rPr>
          <w:rFonts w:ascii="Helvetica" w:hAnsi="Helvetica" w:cs="Arial"/>
          <w:sz w:val="22"/>
          <w:szCs w:val="24"/>
        </w:rPr>
        <w:t>pentraxin</w:t>
      </w:r>
      <w:proofErr w:type="spellEnd"/>
      <w:r w:rsidRPr="00C62C60">
        <w:rPr>
          <w:rFonts w:ascii="Helvetica" w:hAnsi="Helvetica" w:cs="Arial"/>
          <w:sz w:val="22"/>
          <w:szCs w:val="24"/>
        </w:rPr>
        <w:t xml:space="preserve"> 3</w:t>
      </w:r>
      <w:r>
        <w:rPr>
          <w:rFonts w:ascii="Helvetica" w:hAnsi="Helvetica" w:cs="Arial"/>
          <w:sz w:val="22"/>
          <w:szCs w:val="24"/>
        </w:rPr>
        <w:t>, were both significantl</w:t>
      </w:r>
      <w:r w:rsidR="00D401D7">
        <w:rPr>
          <w:rFonts w:ascii="Helvetica" w:hAnsi="Helvetica" w:cs="Arial"/>
          <w:sz w:val="22"/>
          <w:szCs w:val="24"/>
        </w:rPr>
        <w:t>y down-</w:t>
      </w:r>
      <w:r>
        <w:rPr>
          <w:rFonts w:ascii="Helvetica" w:hAnsi="Helvetica" w:cs="Arial"/>
          <w:sz w:val="22"/>
          <w:szCs w:val="24"/>
        </w:rPr>
        <w:t xml:space="preserve">regulated to 40% of original levels, whereas interleukins 11 and 33, along with </w:t>
      </w:r>
      <w:r w:rsidRPr="00C62C60">
        <w:rPr>
          <w:rFonts w:ascii="Helvetica" w:hAnsi="Helvetica" w:cs="Arial"/>
          <w:sz w:val="22"/>
          <w:szCs w:val="24"/>
        </w:rPr>
        <w:t>NADPH oxidase 4</w:t>
      </w:r>
      <w:r>
        <w:rPr>
          <w:rFonts w:ascii="Helvetica" w:hAnsi="Helvetica" w:cs="Arial"/>
          <w:sz w:val="22"/>
          <w:szCs w:val="24"/>
        </w:rPr>
        <w:t xml:space="preserve"> and proteoglycan 4 were all up</w:t>
      </w:r>
      <w:r w:rsidR="00D401D7">
        <w:rPr>
          <w:rFonts w:ascii="Helvetica" w:hAnsi="Helvetica" w:cs="Arial"/>
          <w:sz w:val="22"/>
          <w:szCs w:val="24"/>
        </w:rPr>
        <w:t>-</w:t>
      </w:r>
      <w:r>
        <w:rPr>
          <w:rFonts w:ascii="Helvetica" w:hAnsi="Helvetica" w:cs="Arial"/>
          <w:sz w:val="22"/>
          <w:szCs w:val="24"/>
        </w:rPr>
        <w:t>regulated as much as 200 fold.</w:t>
      </w:r>
      <w:r w:rsidR="00B97147" w:rsidRPr="00C62C60">
        <w:rPr>
          <w:rFonts w:ascii="Helvetica" w:hAnsi="Helvetica" w:cs="Arial"/>
          <w:sz w:val="22"/>
          <w:szCs w:val="24"/>
        </w:rPr>
        <w:t xml:space="preserve"> </w:t>
      </w:r>
      <w:r w:rsidR="00B97147">
        <w:rPr>
          <w:rFonts w:ascii="Helvetica" w:hAnsi="Helvetica" w:cs="Arial"/>
          <w:b/>
          <w:sz w:val="22"/>
          <w:szCs w:val="24"/>
        </w:rPr>
        <w:t>[4.1.2 - LM]</w:t>
      </w:r>
    </w:p>
    <w:p w14:paraId="6C21073F" w14:textId="77777777" w:rsidR="00C62C60" w:rsidRDefault="00C62C60" w:rsidP="00C62C60">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3</w:t>
      </w:r>
      <w:r w:rsidR="00852928">
        <w:rPr>
          <w:rFonts w:ascii="Helvetica" w:hAnsi="Helvetica" w:cs="Arial"/>
          <w:sz w:val="22"/>
          <w:szCs w:val="24"/>
        </w:rPr>
        <w:t xml:space="preserve"> (Video Editor: Start by showing both the A and B parts of Figure 3)</w:t>
      </w:r>
    </w:p>
    <w:p w14:paraId="4A1FFBB7" w14:textId="77777777" w:rsidR="00C62C60" w:rsidRDefault="00C62C60" w:rsidP="00C62C60">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3</w:t>
      </w:r>
      <w:r w:rsidR="00852928">
        <w:rPr>
          <w:rFonts w:ascii="Helvetica" w:hAnsi="Helvetica" w:cs="Arial"/>
          <w:sz w:val="22"/>
          <w:szCs w:val="24"/>
        </w:rPr>
        <w:t xml:space="preserve"> (Video Editor: Zoom in on part A until the word “whereas” then switch to part B.)</w:t>
      </w:r>
    </w:p>
    <w:p w14:paraId="480870D3" w14:textId="0F159909" w:rsidR="00C62C60" w:rsidRDefault="00D401D7" w:rsidP="00B97147">
      <w:pPr>
        <w:numPr>
          <w:ilvl w:val="1"/>
          <w:numId w:val="12"/>
        </w:numPr>
        <w:spacing w:before="240"/>
        <w:jc w:val="both"/>
        <w:outlineLvl w:val="0"/>
        <w:rPr>
          <w:rFonts w:ascii="Helvetica" w:hAnsi="Helvetica" w:cs="Arial"/>
          <w:sz w:val="22"/>
          <w:szCs w:val="24"/>
        </w:rPr>
      </w:pPr>
      <w:r w:rsidRPr="00D401D7">
        <w:rPr>
          <w:rFonts w:ascii="Helvetica" w:hAnsi="Helvetica" w:cs="Arial"/>
          <w:sz w:val="22"/>
          <w:szCs w:val="24"/>
        </w:rPr>
        <w:t>Interestingly, collagen barrier membranes</w:t>
      </w:r>
      <w:r w:rsidR="006620FF">
        <w:rPr>
          <w:rFonts w:ascii="Helvetica" w:hAnsi="Helvetica" w:cs="Arial"/>
          <w:sz w:val="22"/>
          <w:szCs w:val="24"/>
        </w:rPr>
        <w:t>,</w:t>
      </w:r>
      <w:r w:rsidRPr="00D401D7">
        <w:rPr>
          <w:rFonts w:ascii="Helvetica" w:hAnsi="Helvetica" w:cs="Arial"/>
          <w:sz w:val="22"/>
          <w:szCs w:val="24"/>
        </w:rPr>
        <w:t xml:space="preserve"> used to shield the bone chips from the surrounding soft tissue</w:t>
      </w:r>
      <w:r w:rsidR="006620FF">
        <w:rPr>
          <w:rFonts w:ascii="Helvetica" w:hAnsi="Helvetica" w:cs="Arial"/>
          <w:sz w:val="22"/>
          <w:szCs w:val="24"/>
        </w:rPr>
        <w:t>,</w:t>
      </w:r>
      <w:r w:rsidR="00CD2B33">
        <w:rPr>
          <w:rFonts w:ascii="Helvetica" w:hAnsi="Helvetica" w:cs="Arial"/>
          <w:sz w:val="22"/>
          <w:szCs w:val="24"/>
        </w:rPr>
        <w:t xml:space="preserve"> </w:t>
      </w:r>
      <w:r w:rsidR="00CD2B33">
        <w:rPr>
          <w:rFonts w:ascii="Helvetica" w:hAnsi="Helvetica" w:cs="Arial"/>
          <w:b/>
          <w:sz w:val="22"/>
          <w:szCs w:val="24"/>
        </w:rPr>
        <w:t xml:space="preserve">[4.2.1 - LM] </w:t>
      </w:r>
      <w:r w:rsidR="00B97147">
        <w:rPr>
          <w:rFonts w:ascii="Helvetica" w:hAnsi="Helvetica" w:cs="Arial"/>
          <w:sz w:val="22"/>
          <w:szCs w:val="24"/>
        </w:rPr>
        <w:t>adsorb</w:t>
      </w:r>
      <w:r w:rsidRPr="00D401D7">
        <w:rPr>
          <w:rFonts w:ascii="Helvetica" w:hAnsi="Helvetica" w:cs="Arial"/>
          <w:sz w:val="22"/>
          <w:szCs w:val="24"/>
        </w:rPr>
        <w:t xml:space="preserve"> </w:t>
      </w:r>
      <w:r w:rsidR="00B97147">
        <w:rPr>
          <w:rFonts w:ascii="Helvetica" w:hAnsi="Helvetica" w:cs="Arial"/>
          <w:sz w:val="22"/>
          <w:szCs w:val="24"/>
        </w:rPr>
        <w:t xml:space="preserve">much </w:t>
      </w:r>
      <w:r w:rsidRPr="00D401D7">
        <w:rPr>
          <w:rFonts w:ascii="Helvetica" w:hAnsi="Helvetica" w:cs="Arial"/>
          <w:sz w:val="22"/>
          <w:szCs w:val="24"/>
        </w:rPr>
        <w:t xml:space="preserve">of </w:t>
      </w:r>
      <w:r w:rsidR="00B97147">
        <w:rPr>
          <w:rFonts w:ascii="Helvetica" w:hAnsi="Helvetica" w:cs="Arial"/>
          <w:sz w:val="22"/>
          <w:szCs w:val="24"/>
        </w:rPr>
        <w:t>bone conditioned medium</w:t>
      </w:r>
      <w:r w:rsidRPr="00D401D7">
        <w:rPr>
          <w:rFonts w:ascii="Helvetica" w:hAnsi="Helvetica" w:cs="Arial"/>
          <w:sz w:val="22"/>
          <w:szCs w:val="24"/>
        </w:rPr>
        <w:t xml:space="preserve"> that </w:t>
      </w:r>
      <w:r w:rsidR="00B97147">
        <w:rPr>
          <w:rFonts w:ascii="Helvetica" w:hAnsi="Helvetica" w:cs="Arial"/>
          <w:sz w:val="22"/>
          <w:szCs w:val="24"/>
        </w:rPr>
        <w:t>is</w:t>
      </w:r>
      <w:r w:rsidRPr="00D401D7">
        <w:rPr>
          <w:rFonts w:ascii="Helvetica" w:hAnsi="Helvetica" w:cs="Arial"/>
          <w:sz w:val="22"/>
          <w:szCs w:val="24"/>
        </w:rPr>
        <w:t xml:space="preserve"> responsible for the changes in gene expression</w:t>
      </w:r>
      <w:r w:rsidR="00B97147">
        <w:rPr>
          <w:rFonts w:ascii="Helvetica" w:hAnsi="Helvetica" w:cs="Arial"/>
          <w:sz w:val="22"/>
          <w:szCs w:val="24"/>
        </w:rPr>
        <w:t xml:space="preserve">.  </w:t>
      </w:r>
      <w:r w:rsidR="00B97147">
        <w:rPr>
          <w:rFonts w:ascii="Helvetica" w:hAnsi="Helvetica" w:cs="Arial"/>
          <w:b/>
          <w:sz w:val="22"/>
          <w:szCs w:val="24"/>
        </w:rPr>
        <w:t>[4.2.</w:t>
      </w:r>
      <w:r w:rsidR="00CD2B33">
        <w:rPr>
          <w:rFonts w:ascii="Helvetica" w:hAnsi="Helvetica" w:cs="Arial"/>
          <w:b/>
          <w:sz w:val="22"/>
          <w:szCs w:val="24"/>
        </w:rPr>
        <w:t>2</w:t>
      </w:r>
      <w:r w:rsidR="00B97147">
        <w:rPr>
          <w:rFonts w:ascii="Helvetica" w:hAnsi="Helvetica" w:cs="Arial"/>
          <w:b/>
          <w:sz w:val="22"/>
          <w:szCs w:val="24"/>
        </w:rPr>
        <w:t xml:space="preserve"> - LM] </w:t>
      </w:r>
      <w:r w:rsidR="00CA6493" w:rsidRPr="00E30652">
        <w:rPr>
          <w:rFonts w:ascii="Helvetica" w:hAnsi="Helvetica" w:cs="Arial"/>
          <w:sz w:val="22"/>
          <w:szCs w:val="24"/>
        </w:rPr>
        <w:t>T</w:t>
      </w:r>
      <w:r w:rsidR="00B97147">
        <w:rPr>
          <w:rFonts w:ascii="Helvetica" w:hAnsi="Helvetica" w:cs="Arial"/>
          <w:sz w:val="22"/>
          <w:szCs w:val="24"/>
        </w:rPr>
        <w:t>he c</w:t>
      </w:r>
      <w:r w:rsidR="00B97147" w:rsidRPr="00B97147">
        <w:rPr>
          <w:rFonts w:ascii="Helvetica" w:hAnsi="Helvetica" w:cs="Arial"/>
          <w:sz w:val="22"/>
          <w:szCs w:val="24"/>
        </w:rPr>
        <w:t>ollagen membranes</w:t>
      </w:r>
      <w:r w:rsidR="00CA6493">
        <w:rPr>
          <w:rFonts w:ascii="Helvetica" w:hAnsi="Helvetica" w:cs="Arial"/>
          <w:sz w:val="22"/>
          <w:szCs w:val="24"/>
        </w:rPr>
        <w:t>, however,</w:t>
      </w:r>
      <w:r w:rsidR="00B97147" w:rsidRPr="00B97147">
        <w:rPr>
          <w:rFonts w:ascii="Helvetica" w:hAnsi="Helvetica" w:cs="Arial"/>
          <w:sz w:val="22"/>
          <w:szCs w:val="24"/>
        </w:rPr>
        <w:t xml:space="preserve"> failed to absorb </w:t>
      </w:r>
      <w:r w:rsidR="00CA6493">
        <w:rPr>
          <w:rFonts w:ascii="Helvetica" w:hAnsi="Helvetica" w:cs="Arial"/>
          <w:sz w:val="22"/>
          <w:szCs w:val="24"/>
        </w:rPr>
        <w:t xml:space="preserve">the </w:t>
      </w:r>
      <w:r w:rsidR="00B97147" w:rsidRPr="00B97147">
        <w:rPr>
          <w:rFonts w:ascii="Helvetica" w:hAnsi="Helvetica" w:cs="Arial"/>
          <w:sz w:val="22"/>
          <w:szCs w:val="24"/>
        </w:rPr>
        <w:t>factors that control I</w:t>
      </w:r>
      <w:r w:rsidR="00013ACE">
        <w:rPr>
          <w:rFonts w:ascii="Helvetica" w:hAnsi="Helvetica" w:cs="Arial"/>
          <w:sz w:val="22"/>
          <w:szCs w:val="24"/>
        </w:rPr>
        <w:t>nterleukin</w:t>
      </w:r>
      <w:r w:rsidR="00B97147">
        <w:rPr>
          <w:rFonts w:ascii="Helvetica" w:hAnsi="Helvetica" w:cs="Arial"/>
          <w:sz w:val="22"/>
          <w:szCs w:val="24"/>
        </w:rPr>
        <w:t>-</w:t>
      </w:r>
      <w:r w:rsidR="00B97147" w:rsidRPr="00B97147">
        <w:rPr>
          <w:rFonts w:ascii="Helvetica" w:hAnsi="Helvetica" w:cs="Arial"/>
          <w:sz w:val="22"/>
          <w:szCs w:val="24"/>
        </w:rPr>
        <w:t>33 expression, therefore</w:t>
      </w:r>
      <w:r w:rsidR="00013ACE">
        <w:rPr>
          <w:rFonts w:ascii="Helvetica" w:hAnsi="Helvetica" w:cs="Arial"/>
          <w:sz w:val="22"/>
          <w:szCs w:val="24"/>
        </w:rPr>
        <w:t xml:space="preserve"> interleukin</w:t>
      </w:r>
      <w:r w:rsidR="00B97147">
        <w:rPr>
          <w:rFonts w:ascii="Helvetica" w:hAnsi="Helvetica" w:cs="Arial"/>
          <w:sz w:val="22"/>
          <w:szCs w:val="24"/>
        </w:rPr>
        <w:t>-</w:t>
      </w:r>
      <w:r w:rsidR="00B97147" w:rsidRPr="00B97147">
        <w:rPr>
          <w:rFonts w:ascii="Helvetica" w:hAnsi="Helvetica" w:cs="Arial"/>
          <w:sz w:val="22"/>
          <w:szCs w:val="24"/>
        </w:rPr>
        <w:t>33 expression is not regulated in this setting.</w:t>
      </w:r>
      <w:r w:rsidR="00B97147" w:rsidRPr="00C62C60">
        <w:rPr>
          <w:rFonts w:ascii="Helvetica" w:hAnsi="Helvetica" w:cs="Arial"/>
          <w:sz w:val="22"/>
          <w:szCs w:val="24"/>
        </w:rPr>
        <w:t xml:space="preserve"> </w:t>
      </w:r>
      <w:r w:rsidR="00B97147">
        <w:rPr>
          <w:rFonts w:ascii="Helvetica" w:hAnsi="Helvetica" w:cs="Arial"/>
          <w:b/>
          <w:sz w:val="22"/>
          <w:szCs w:val="24"/>
        </w:rPr>
        <w:t>[4.2.</w:t>
      </w:r>
      <w:r w:rsidR="00CD2B33">
        <w:rPr>
          <w:rFonts w:ascii="Helvetica" w:hAnsi="Helvetica" w:cs="Arial"/>
          <w:b/>
          <w:sz w:val="22"/>
          <w:szCs w:val="24"/>
        </w:rPr>
        <w:t>3</w:t>
      </w:r>
      <w:r w:rsidR="00B97147">
        <w:rPr>
          <w:rFonts w:ascii="Helvetica" w:hAnsi="Helvetica" w:cs="Arial"/>
          <w:b/>
          <w:sz w:val="22"/>
          <w:szCs w:val="24"/>
        </w:rPr>
        <w:t xml:space="preserve"> - LM]</w:t>
      </w:r>
      <w:r w:rsidR="00CA6493">
        <w:rPr>
          <w:rFonts w:ascii="Helvetica" w:hAnsi="Helvetica" w:cs="Arial"/>
          <w:b/>
          <w:sz w:val="22"/>
          <w:szCs w:val="24"/>
        </w:rPr>
        <w:t xml:space="preserve"> </w:t>
      </w:r>
    </w:p>
    <w:p w14:paraId="0D9561A5" w14:textId="36CFB535" w:rsidR="00CD2B33" w:rsidRDefault="00CD2B33" w:rsidP="00B97147">
      <w:pPr>
        <w:numPr>
          <w:ilvl w:val="2"/>
          <w:numId w:val="12"/>
        </w:numPr>
        <w:spacing w:before="240"/>
        <w:jc w:val="both"/>
        <w:outlineLvl w:val="0"/>
        <w:rPr>
          <w:rFonts w:ascii="Helvetica" w:hAnsi="Helvetica" w:cs="Arial"/>
          <w:sz w:val="22"/>
          <w:szCs w:val="24"/>
        </w:rPr>
      </w:pPr>
      <w:r>
        <w:rPr>
          <w:rFonts w:ascii="Helvetica" w:hAnsi="Helvetica" w:cs="Arial"/>
          <w:sz w:val="22"/>
          <w:szCs w:val="24"/>
        </w:rPr>
        <w:t>Membrane_1.tif</w:t>
      </w:r>
      <w:bookmarkStart w:id="0" w:name="_GoBack"/>
      <w:bookmarkEnd w:id="0"/>
    </w:p>
    <w:p w14:paraId="6CC362D0" w14:textId="7422EA23" w:rsidR="00852928" w:rsidRPr="006620FF" w:rsidRDefault="00B97147" w:rsidP="00CD2B33">
      <w:pPr>
        <w:numPr>
          <w:ilvl w:val="2"/>
          <w:numId w:val="12"/>
        </w:numPr>
        <w:spacing w:before="240"/>
        <w:jc w:val="both"/>
        <w:outlineLvl w:val="0"/>
        <w:rPr>
          <w:rFonts w:ascii="Helvetica" w:hAnsi="Helvetica" w:cs="Arial"/>
          <w:sz w:val="22"/>
          <w:szCs w:val="24"/>
        </w:rPr>
      </w:pPr>
      <w:r w:rsidRPr="006620FF">
        <w:rPr>
          <w:rFonts w:ascii="Helvetica" w:hAnsi="Helvetica" w:cs="Arial"/>
          <w:sz w:val="22"/>
          <w:szCs w:val="24"/>
        </w:rPr>
        <w:t>Figure 4</w:t>
      </w:r>
      <w:r w:rsidR="00CD2B33" w:rsidRPr="006620FF">
        <w:rPr>
          <w:rFonts w:ascii="Helvetica" w:hAnsi="Helvetica" w:cs="Arial"/>
          <w:sz w:val="22"/>
          <w:szCs w:val="24"/>
        </w:rPr>
        <w:t xml:space="preserve"> </w:t>
      </w:r>
      <w:r w:rsidR="00852928" w:rsidRPr="006620FF">
        <w:rPr>
          <w:rFonts w:ascii="Helvetica" w:hAnsi="Helvetica" w:cs="Arial"/>
          <w:sz w:val="22"/>
          <w:szCs w:val="24"/>
        </w:rPr>
        <w:t>(Video Editor: Show all of Figure 4)</w:t>
      </w:r>
      <w:r w:rsidR="00CD2B33" w:rsidRPr="006620FF">
        <w:rPr>
          <w:rFonts w:ascii="Helvetica" w:hAnsi="Helvetica" w:cs="Arial"/>
          <w:sz w:val="22"/>
          <w:szCs w:val="24"/>
        </w:rPr>
        <w:t xml:space="preserve"> </w:t>
      </w:r>
    </w:p>
    <w:p w14:paraId="36840280" w14:textId="774BFEAA" w:rsidR="00CE10F2" w:rsidRPr="006620FF" w:rsidRDefault="00B97147" w:rsidP="006620FF">
      <w:pPr>
        <w:numPr>
          <w:ilvl w:val="2"/>
          <w:numId w:val="12"/>
        </w:numPr>
        <w:spacing w:before="240"/>
        <w:jc w:val="both"/>
        <w:outlineLvl w:val="0"/>
        <w:rPr>
          <w:rFonts w:ascii="Helvetica" w:hAnsi="Helvetica"/>
          <w:sz w:val="22"/>
          <w:lang w:eastAsia="zh-TW"/>
        </w:rPr>
      </w:pPr>
      <w:r w:rsidRPr="006620FF">
        <w:rPr>
          <w:rFonts w:ascii="Helvetica" w:hAnsi="Helvetica" w:cs="Arial"/>
          <w:sz w:val="22"/>
          <w:szCs w:val="24"/>
        </w:rPr>
        <w:t>Figure 4</w:t>
      </w:r>
      <w:r w:rsidR="00852928" w:rsidRPr="006620FF">
        <w:rPr>
          <w:rFonts w:ascii="Helvetica" w:hAnsi="Helvetica" w:cs="Arial"/>
          <w:sz w:val="22"/>
          <w:szCs w:val="24"/>
        </w:rPr>
        <w:t xml:space="preserve"> (Video Editor: Highlight the IL-33 column when it is talked about.)</w:t>
      </w:r>
      <w:r w:rsidR="006620FF" w:rsidRPr="006620FF">
        <w:rPr>
          <w:rFonts w:ascii="Helvetica" w:hAnsi="Helvetica" w:cs="Arial"/>
          <w:sz w:val="22"/>
          <w:szCs w:val="24"/>
        </w:rPr>
        <w:t xml:space="preserve"> </w:t>
      </w:r>
    </w:p>
    <w:p w14:paraId="3975C7D4" w14:textId="77777777" w:rsidR="006620FF" w:rsidRPr="00FB038C" w:rsidRDefault="006620FF" w:rsidP="006620FF">
      <w:pPr>
        <w:spacing w:before="240"/>
        <w:ind w:left="1368"/>
        <w:jc w:val="both"/>
        <w:outlineLvl w:val="0"/>
        <w:rPr>
          <w:rFonts w:ascii="Helvetica" w:hAnsi="Helvetica"/>
          <w:b/>
          <w:sz w:val="22"/>
          <w:lang w:eastAsia="zh-TW"/>
        </w:rPr>
      </w:pPr>
    </w:p>
    <w:p w14:paraId="2A6B52A4" w14:textId="05804E1B" w:rsidR="00CE10F2" w:rsidRPr="00013ACE" w:rsidRDefault="00CE10F2" w:rsidP="00711BA5">
      <w:pPr>
        <w:numPr>
          <w:ilvl w:val="0"/>
          <w:numId w:val="12"/>
        </w:numPr>
        <w:jc w:val="both"/>
        <w:outlineLvl w:val="0"/>
        <w:rPr>
          <w:rFonts w:ascii="Helvetica" w:hAnsi="Helvetica"/>
          <w:b/>
          <w:sz w:val="22"/>
        </w:rPr>
      </w:pPr>
      <w:r w:rsidRPr="00013ACE">
        <w:rPr>
          <w:rFonts w:ascii="Helvetica" w:hAnsi="Helvetica" w:cs="Arial"/>
          <w:b/>
          <w:sz w:val="22"/>
          <w:szCs w:val="24"/>
        </w:rPr>
        <w:t>Conclusion (said by authors on camera)</w:t>
      </w:r>
      <w:r w:rsidR="00013ACE" w:rsidRPr="00013ACE">
        <w:rPr>
          <w:rFonts w:ascii="Helvetica" w:hAnsi="Helvetica" w:cs="Arial"/>
          <w:b/>
          <w:sz w:val="22"/>
          <w:szCs w:val="24"/>
        </w:rPr>
        <w:t xml:space="preserve"> </w:t>
      </w:r>
    </w:p>
    <w:p w14:paraId="724E1FE3" w14:textId="77777777" w:rsidR="00321A2D" w:rsidRDefault="00321A2D" w:rsidP="00AC7E37">
      <w:pPr>
        <w:pStyle w:val="ListParagraph"/>
        <w:widowControl w:val="0"/>
        <w:autoSpaceDE w:val="0"/>
        <w:autoSpaceDN w:val="0"/>
        <w:adjustRightInd w:val="0"/>
        <w:spacing w:after="240"/>
        <w:ind w:left="360"/>
        <w:rPr>
          <w:rFonts w:ascii="Helvetica" w:hAnsi="Helvetica" w:cs="Arial"/>
          <w:sz w:val="22"/>
          <w:szCs w:val="24"/>
        </w:rPr>
      </w:pPr>
    </w:p>
    <w:p w14:paraId="28C3D1E8" w14:textId="04A66856" w:rsidR="00321A2D" w:rsidRPr="00AC7E37" w:rsidRDefault="00CD2B33" w:rsidP="00AC7E37">
      <w:pPr>
        <w:pStyle w:val="ListParagraph"/>
        <w:widowControl w:val="0"/>
        <w:numPr>
          <w:ilvl w:val="1"/>
          <w:numId w:val="12"/>
        </w:numPr>
        <w:autoSpaceDE w:val="0"/>
        <w:autoSpaceDN w:val="0"/>
        <w:adjustRightInd w:val="0"/>
        <w:spacing w:after="240"/>
        <w:rPr>
          <w:rFonts w:ascii="Helvetica" w:hAnsi="Helvetica" w:cs="Arial"/>
          <w:sz w:val="22"/>
          <w:szCs w:val="24"/>
        </w:rPr>
      </w:pPr>
      <w:r w:rsidRPr="00CD2B33">
        <w:rPr>
          <w:rFonts w:ascii="Helvetica" w:hAnsi="Helvetica" w:cs="Arial"/>
          <w:b/>
          <w:sz w:val="22"/>
          <w:szCs w:val="24"/>
        </w:rPr>
        <w:t>J</w:t>
      </w:r>
      <w:r w:rsidR="00AC7E37" w:rsidRPr="00CD2B33">
        <w:rPr>
          <w:rFonts w:ascii="Helvetica" w:hAnsi="Helvetica" w:cs="Arial"/>
          <w:b/>
          <w:sz w:val="22"/>
          <w:szCs w:val="24"/>
        </w:rPr>
        <w:t>ordi:</w:t>
      </w:r>
      <w:r w:rsidR="00AC7E37">
        <w:rPr>
          <w:rFonts w:ascii="Helvetica" w:hAnsi="Helvetica" w:cs="Arial"/>
          <w:sz w:val="22"/>
          <w:szCs w:val="24"/>
        </w:rPr>
        <w:t xml:space="preserve"> </w:t>
      </w:r>
      <w:r w:rsidR="00321A2D" w:rsidRPr="00AC7E37">
        <w:rPr>
          <w:rFonts w:ascii="Helvetica" w:hAnsi="Helvetica" w:cs="Arial"/>
          <w:sz w:val="22"/>
          <w:szCs w:val="24"/>
        </w:rPr>
        <w:t xml:space="preserve">The protocol described here can be adapted to study the response of different types of cells involved in bone regeneration. </w:t>
      </w:r>
      <w:r w:rsidR="00A33124" w:rsidRPr="00AC7E37">
        <w:rPr>
          <w:rFonts w:ascii="Helvetica" w:hAnsi="Helvetica" w:cs="Arial"/>
          <w:sz w:val="22"/>
          <w:szCs w:val="24"/>
        </w:rPr>
        <w:t>Moreover, the protocol can be used to prepare condition</w:t>
      </w:r>
      <w:r w:rsidR="00A17C96">
        <w:rPr>
          <w:rFonts w:ascii="Helvetica" w:hAnsi="Helvetica" w:cs="Arial"/>
          <w:sz w:val="22"/>
          <w:szCs w:val="24"/>
        </w:rPr>
        <w:t>ed medium from processed bone including other</w:t>
      </w:r>
      <w:r w:rsidR="00A33124" w:rsidRPr="00AC7E37">
        <w:rPr>
          <w:rFonts w:ascii="Helvetica" w:hAnsi="Helvetica" w:cs="Arial"/>
          <w:sz w:val="22"/>
          <w:szCs w:val="24"/>
        </w:rPr>
        <w:t xml:space="preserve"> bone fillers.</w:t>
      </w:r>
    </w:p>
    <w:p w14:paraId="3C936847" w14:textId="3F58D9CF" w:rsidR="00783534" w:rsidRPr="00CD2B33" w:rsidRDefault="00783534" w:rsidP="002E45ED">
      <w:pPr>
        <w:numPr>
          <w:ilvl w:val="1"/>
          <w:numId w:val="12"/>
        </w:numPr>
        <w:spacing w:before="240"/>
        <w:jc w:val="both"/>
        <w:outlineLvl w:val="0"/>
        <w:rPr>
          <w:rFonts w:ascii="Helvetica" w:hAnsi="Helvetica" w:cs="Arial"/>
          <w:sz w:val="22"/>
          <w:szCs w:val="24"/>
        </w:rPr>
      </w:pPr>
      <w:proofErr w:type="spellStart"/>
      <w:r w:rsidRPr="00CD2B33">
        <w:rPr>
          <w:rFonts w:ascii="Helvetica" w:hAnsi="Helvetica" w:cs="Arial"/>
          <w:b/>
          <w:sz w:val="22"/>
          <w:szCs w:val="24"/>
        </w:rPr>
        <w:t>Reinhard</w:t>
      </w:r>
      <w:proofErr w:type="spellEnd"/>
      <w:r w:rsidRPr="00CD2B33">
        <w:rPr>
          <w:rFonts w:ascii="Helvetica" w:hAnsi="Helvetica" w:cs="Arial"/>
          <w:b/>
          <w:sz w:val="22"/>
          <w:szCs w:val="24"/>
        </w:rPr>
        <w:t>:</w:t>
      </w:r>
      <w:r w:rsidRPr="00CD2B33">
        <w:rPr>
          <w:rFonts w:ascii="Helvetica" w:hAnsi="Helvetica" w:cs="Arial"/>
          <w:sz w:val="22"/>
          <w:szCs w:val="24"/>
        </w:rPr>
        <w:t xml:space="preserve"> </w:t>
      </w:r>
      <w:r w:rsidR="00CD2B33">
        <w:rPr>
          <w:rFonts w:ascii="Helvetica" w:hAnsi="Helvetica" w:cs="Arial"/>
          <w:sz w:val="22"/>
          <w:szCs w:val="24"/>
        </w:rPr>
        <w:t>T</w:t>
      </w:r>
      <w:r w:rsidRPr="00CD2B33">
        <w:rPr>
          <w:rFonts w:ascii="Helvetica" w:hAnsi="Helvetica" w:cs="Arial"/>
          <w:sz w:val="22"/>
          <w:szCs w:val="24"/>
        </w:rPr>
        <w:t xml:space="preserve">he clinical relevance of this bioassay remains unclear. The cellular response to BCM in vivo is likely more complex and includes a large spectrum of genes and different target cells extending those presented here. </w:t>
      </w:r>
    </w:p>
    <w:p w14:paraId="12D77513" w14:textId="08961781" w:rsidR="00783534" w:rsidRPr="00C61AB8" w:rsidRDefault="00C61AB8" w:rsidP="00783534">
      <w:pPr>
        <w:numPr>
          <w:ilvl w:val="1"/>
          <w:numId w:val="12"/>
        </w:numPr>
        <w:spacing w:before="240"/>
        <w:jc w:val="both"/>
        <w:outlineLvl w:val="0"/>
        <w:rPr>
          <w:rFonts w:ascii="Helvetica" w:hAnsi="Helvetica" w:cs="Arial"/>
          <w:sz w:val="22"/>
          <w:szCs w:val="24"/>
        </w:rPr>
      </w:pPr>
      <w:proofErr w:type="spellStart"/>
      <w:r w:rsidRPr="00CD2B33">
        <w:rPr>
          <w:rFonts w:ascii="Helvetica" w:hAnsi="Helvetica" w:cs="Arial"/>
          <w:b/>
          <w:sz w:val="22"/>
          <w:szCs w:val="24"/>
        </w:rPr>
        <w:t>Reinhard</w:t>
      </w:r>
      <w:proofErr w:type="spellEnd"/>
      <w:r w:rsidRPr="00CD2B33">
        <w:rPr>
          <w:rFonts w:ascii="Helvetica" w:hAnsi="Helvetica" w:cs="Arial"/>
          <w:b/>
          <w:sz w:val="22"/>
          <w:szCs w:val="24"/>
        </w:rPr>
        <w:t>:</w:t>
      </w:r>
      <w:r w:rsidRPr="00C61AB8">
        <w:rPr>
          <w:rFonts w:ascii="Helvetica" w:hAnsi="Helvetica" w:cs="Arial"/>
          <w:sz w:val="22"/>
          <w:szCs w:val="24"/>
        </w:rPr>
        <w:t xml:space="preserve"> </w:t>
      </w:r>
      <w:r w:rsidR="00783534" w:rsidRPr="00C61AB8">
        <w:rPr>
          <w:rFonts w:ascii="Helvetica" w:hAnsi="Helvetica" w:cs="Arial"/>
          <w:sz w:val="22"/>
          <w:szCs w:val="24"/>
        </w:rPr>
        <w:t>Nevertheless, our bioassay provides first insights into the presumably complex composition of bone-derived molecules and the in vitro cellular response.</w:t>
      </w:r>
    </w:p>
    <w:p w14:paraId="31E4264E" w14:textId="77777777" w:rsidR="00CE10F2" w:rsidRPr="00FB038C" w:rsidRDefault="00CE10F2" w:rsidP="00CE10F2">
      <w:pPr>
        <w:jc w:val="both"/>
        <w:rPr>
          <w:rFonts w:ascii="Helvetica" w:hAnsi="Helvetica"/>
          <w:b/>
          <w:sz w:val="22"/>
        </w:rPr>
      </w:pPr>
    </w:p>
    <w:p w14:paraId="189E3EDA"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09DDF3BC" w14:textId="77777777" w:rsidR="00CE10F2" w:rsidRPr="00FB038C" w:rsidRDefault="00CE10F2">
      <w:pPr>
        <w:pStyle w:val="BodyText"/>
        <w:rPr>
          <w:rFonts w:ascii="Helvetica" w:hAnsi="Helvetica"/>
          <w:i w:val="0"/>
          <w:sz w:val="22"/>
        </w:rPr>
      </w:pPr>
    </w:p>
    <w:p w14:paraId="22DC322A"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747D37F1" w14:textId="77777777" w:rsidR="00CE10F2" w:rsidRPr="00FB038C" w:rsidRDefault="00CE10F2" w:rsidP="00CE10F2">
      <w:pPr>
        <w:pStyle w:val="BodyText"/>
        <w:outlineLvl w:val="0"/>
        <w:rPr>
          <w:rFonts w:ascii="Helvetica" w:hAnsi="Helvetica"/>
          <w:b/>
          <w:i w:val="0"/>
          <w:sz w:val="22"/>
          <w:u w:val="single"/>
        </w:rPr>
      </w:pPr>
    </w:p>
    <w:p w14:paraId="02D80BB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lastRenderedPageBreak/>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5464C5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4EC604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5B377CF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7AC2918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556F5C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 xml:space="preserve">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441F1960" w14:textId="77777777" w:rsidR="00CE10F2" w:rsidRPr="00FB038C" w:rsidRDefault="00CE10F2">
      <w:pPr>
        <w:pStyle w:val="BodyText"/>
        <w:rPr>
          <w:rFonts w:ascii="Helvetica" w:hAnsi="Helvetica"/>
          <w:i w:val="0"/>
          <w:sz w:val="22"/>
        </w:rPr>
      </w:pPr>
    </w:p>
    <w:p w14:paraId="781D420D" w14:textId="14BA443B" w:rsidR="00CE10F2" w:rsidRDefault="008A1D13" w:rsidP="00CE10F2">
      <w:pPr>
        <w:pStyle w:val="BodyText"/>
        <w:outlineLvl w:val="0"/>
        <w:rPr>
          <w:rFonts w:ascii="Helvetica" w:hAnsi="Helvetica"/>
          <w:i w:val="0"/>
          <w:sz w:val="22"/>
        </w:rPr>
      </w:pPr>
      <w:r>
        <w:rPr>
          <w:rFonts w:ascii="Helvetica" w:hAnsi="Helvetica"/>
          <w:i w:val="0"/>
          <w:sz w:val="22"/>
        </w:rPr>
        <w:t xml:space="preserve">P5: </w:t>
      </w:r>
      <w:r w:rsidR="00365FA9">
        <w:rPr>
          <w:rFonts w:ascii="Helvetica" w:hAnsi="Helvetica"/>
          <w:i w:val="0"/>
          <w:sz w:val="22"/>
        </w:rPr>
        <w:t xml:space="preserve">- </w:t>
      </w:r>
      <w:proofErr w:type="spellStart"/>
      <w:r w:rsidR="00365FA9">
        <w:rPr>
          <w:rFonts w:ascii="Helvetica" w:hAnsi="Helvetica"/>
          <w:i w:val="0"/>
          <w:sz w:val="22"/>
        </w:rPr>
        <w:t>BCM_phallo_jove.tif</w:t>
      </w:r>
      <w:proofErr w:type="spellEnd"/>
      <w:r w:rsidR="00365FA9">
        <w:rPr>
          <w:rFonts w:ascii="Helvetica" w:hAnsi="Helvetica"/>
          <w:i w:val="0"/>
          <w:sz w:val="22"/>
        </w:rPr>
        <w:t xml:space="preserve"> - it is a fluorescence image of the membranes with cells seeded on top. You can show it in the introduction part, after explaining that we seed cells on top of the membranes. </w:t>
      </w:r>
    </w:p>
    <w:p w14:paraId="0650D8F0" w14:textId="77777777" w:rsidR="00365FA9" w:rsidRDefault="00365FA9" w:rsidP="00CE10F2">
      <w:pPr>
        <w:pStyle w:val="BodyText"/>
        <w:outlineLvl w:val="0"/>
        <w:rPr>
          <w:rFonts w:ascii="Helvetica" w:hAnsi="Helvetica"/>
          <w:i w:val="0"/>
          <w:sz w:val="22"/>
        </w:rPr>
      </w:pPr>
    </w:p>
    <w:p w14:paraId="669F2D73" w14:textId="7A0308AA" w:rsidR="00365FA9" w:rsidRPr="00FB038C" w:rsidRDefault="00365FA9" w:rsidP="00CE10F2">
      <w:pPr>
        <w:pStyle w:val="BodyText"/>
        <w:outlineLvl w:val="0"/>
        <w:rPr>
          <w:rFonts w:ascii="Helvetica" w:hAnsi="Helvetica"/>
          <w:i w:val="0"/>
          <w:sz w:val="22"/>
        </w:rPr>
      </w:pPr>
      <w:r>
        <w:rPr>
          <w:rFonts w:ascii="Helvetica" w:hAnsi="Helvetica"/>
          <w:i w:val="0"/>
          <w:sz w:val="22"/>
        </w:rPr>
        <w:t>4.2: - Membrane_1.tif &amp; Membrane_2</w:t>
      </w:r>
      <w:r w:rsidR="00786677">
        <w:rPr>
          <w:rFonts w:ascii="Helvetica" w:hAnsi="Helvetica"/>
          <w:i w:val="0"/>
          <w:sz w:val="22"/>
        </w:rPr>
        <w:t>_OK</w:t>
      </w:r>
      <w:r>
        <w:rPr>
          <w:rFonts w:ascii="Helvetica" w:hAnsi="Helvetica"/>
          <w:i w:val="0"/>
          <w:sz w:val="22"/>
        </w:rPr>
        <w:t>.JPG – As requested, we send you two images of the membranes. The first image is the membrane as the company supplies it. The second is already cut.</w:t>
      </w:r>
    </w:p>
    <w:p w14:paraId="157BE62F" w14:textId="77777777" w:rsidR="00CE10F2" w:rsidRPr="00FB038C" w:rsidRDefault="00CE10F2">
      <w:pPr>
        <w:pStyle w:val="BodyText"/>
        <w:rPr>
          <w:rFonts w:ascii="Helvetica" w:hAnsi="Helvetica"/>
          <w:i w:val="0"/>
          <w:sz w:val="22"/>
        </w:rPr>
      </w:pPr>
    </w:p>
    <w:p w14:paraId="4D3A5D7C" w14:textId="77777777" w:rsidR="00CE10F2" w:rsidRPr="00FB038C" w:rsidRDefault="00CE10F2">
      <w:pPr>
        <w:pStyle w:val="BodyText"/>
        <w:rPr>
          <w:rFonts w:ascii="Helvetica" w:hAnsi="Helvetica"/>
          <w:b/>
          <w:i w:val="0"/>
          <w:sz w:val="22"/>
        </w:rPr>
      </w:pPr>
    </w:p>
    <w:p w14:paraId="532131A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3B7B3BD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1B4B02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0BD7AA3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BA9706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E49CBE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020BD0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13009A6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9300144"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61AD48BF"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FCCA652"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F2271" w14:textId="77777777" w:rsidR="00607827" w:rsidRDefault="00607827">
      <w:r>
        <w:separator/>
      </w:r>
    </w:p>
  </w:endnote>
  <w:endnote w:type="continuationSeparator" w:id="0">
    <w:p w14:paraId="5D176A28" w14:textId="77777777" w:rsidR="00607827" w:rsidRDefault="0060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56243" w14:textId="77777777" w:rsidR="00A17C96" w:rsidRDefault="00A17C96" w:rsidP="00CE10F2">
    <w:pPr>
      <w:pStyle w:val="Footer"/>
      <w:jc w:val="center"/>
    </w:pPr>
    <w:r>
      <w:sym w:font="Symbol" w:char="F0D3"/>
    </w:r>
    <w:r>
      <w:t xml:space="preserve"> 2013, Journal of Visualized Experiments</w:t>
    </w:r>
  </w:p>
  <w:p w14:paraId="40576B5F" w14:textId="77777777" w:rsidR="00A17C96" w:rsidRDefault="00A17C96"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C5C19" w14:textId="77777777" w:rsidR="00607827" w:rsidRDefault="00607827">
      <w:r>
        <w:separator/>
      </w:r>
    </w:p>
  </w:footnote>
  <w:footnote w:type="continuationSeparator" w:id="0">
    <w:p w14:paraId="369705EC" w14:textId="77777777" w:rsidR="00607827" w:rsidRDefault="006078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33060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54323723"/>
    <w:multiLevelType w:val="multilevel"/>
    <w:tmpl w:val="E22C656A"/>
    <w:lvl w:ilvl="0">
      <w:start w:val="1"/>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5"/>
  </w:num>
  <w:num w:numId="3">
    <w:abstractNumId w:val="7"/>
  </w:num>
  <w:num w:numId="4">
    <w:abstractNumId w:val="6"/>
  </w:num>
  <w:num w:numId="5">
    <w:abstractNumId w:val="9"/>
  </w:num>
  <w:num w:numId="6">
    <w:abstractNumId w:val="16"/>
  </w:num>
  <w:num w:numId="7">
    <w:abstractNumId w:val="3"/>
  </w:num>
  <w:num w:numId="8">
    <w:abstractNumId w:val="11"/>
  </w:num>
  <w:num w:numId="9">
    <w:abstractNumId w:val="17"/>
  </w:num>
  <w:num w:numId="10">
    <w:abstractNumId w:val="20"/>
  </w:num>
  <w:num w:numId="11">
    <w:abstractNumId w:val="13"/>
  </w:num>
  <w:num w:numId="12">
    <w:abstractNumId w:val="18"/>
  </w:num>
  <w:num w:numId="13">
    <w:abstractNumId w:val="14"/>
  </w:num>
  <w:num w:numId="14">
    <w:abstractNumId w:val="12"/>
  </w:num>
  <w:num w:numId="15">
    <w:abstractNumId w:val="15"/>
  </w:num>
  <w:num w:numId="16">
    <w:abstractNumId w:val="1"/>
  </w:num>
  <w:num w:numId="17">
    <w:abstractNumId w:val="4"/>
  </w:num>
  <w:num w:numId="18">
    <w:abstractNumId w:val="10"/>
  </w:num>
  <w:num w:numId="19">
    <w:abstractNumId w:val="2"/>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08A"/>
    <w:rsid w:val="0001266D"/>
    <w:rsid w:val="00013862"/>
    <w:rsid w:val="00013ACE"/>
    <w:rsid w:val="00020AA3"/>
    <w:rsid w:val="00023E22"/>
    <w:rsid w:val="00074929"/>
    <w:rsid w:val="00093933"/>
    <w:rsid w:val="000C6C41"/>
    <w:rsid w:val="000D22FF"/>
    <w:rsid w:val="001110E4"/>
    <w:rsid w:val="001122C8"/>
    <w:rsid w:val="00125924"/>
    <w:rsid w:val="00126973"/>
    <w:rsid w:val="001B5D6F"/>
    <w:rsid w:val="001F0614"/>
    <w:rsid w:val="001F0890"/>
    <w:rsid w:val="001F45C2"/>
    <w:rsid w:val="001F48E2"/>
    <w:rsid w:val="002004A1"/>
    <w:rsid w:val="00283E3E"/>
    <w:rsid w:val="002B55D9"/>
    <w:rsid w:val="003017BC"/>
    <w:rsid w:val="00321A2D"/>
    <w:rsid w:val="00365FA9"/>
    <w:rsid w:val="003B076F"/>
    <w:rsid w:val="003D25BE"/>
    <w:rsid w:val="003E2BC9"/>
    <w:rsid w:val="0043506C"/>
    <w:rsid w:val="00445196"/>
    <w:rsid w:val="00455BF9"/>
    <w:rsid w:val="00486F2B"/>
    <w:rsid w:val="00493E87"/>
    <w:rsid w:val="004E31FD"/>
    <w:rsid w:val="004F3285"/>
    <w:rsid w:val="004F664D"/>
    <w:rsid w:val="00513853"/>
    <w:rsid w:val="00516F6C"/>
    <w:rsid w:val="00565757"/>
    <w:rsid w:val="005A09D8"/>
    <w:rsid w:val="005A1F5E"/>
    <w:rsid w:val="005A4112"/>
    <w:rsid w:val="005C0DE8"/>
    <w:rsid w:val="005D783F"/>
    <w:rsid w:val="00607827"/>
    <w:rsid w:val="0061675C"/>
    <w:rsid w:val="0063751F"/>
    <w:rsid w:val="006556DE"/>
    <w:rsid w:val="006620FF"/>
    <w:rsid w:val="00670A24"/>
    <w:rsid w:val="006C08AE"/>
    <w:rsid w:val="006F269F"/>
    <w:rsid w:val="00745F16"/>
    <w:rsid w:val="00783534"/>
    <w:rsid w:val="00786677"/>
    <w:rsid w:val="007B268E"/>
    <w:rsid w:val="007E443A"/>
    <w:rsid w:val="00804C75"/>
    <w:rsid w:val="00816A81"/>
    <w:rsid w:val="00834159"/>
    <w:rsid w:val="00852928"/>
    <w:rsid w:val="00854BCE"/>
    <w:rsid w:val="008A1D13"/>
    <w:rsid w:val="008C6CB9"/>
    <w:rsid w:val="008D2127"/>
    <w:rsid w:val="008D2A6A"/>
    <w:rsid w:val="008D58EC"/>
    <w:rsid w:val="008E7EA9"/>
    <w:rsid w:val="00925F82"/>
    <w:rsid w:val="00941F06"/>
    <w:rsid w:val="00954870"/>
    <w:rsid w:val="00967E1E"/>
    <w:rsid w:val="009A14C1"/>
    <w:rsid w:val="00A17C96"/>
    <w:rsid w:val="00A218EC"/>
    <w:rsid w:val="00A3138F"/>
    <w:rsid w:val="00A33124"/>
    <w:rsid w:val="00A77598"/>
    <w:rsid w:val="00AA6F73"/>
    <w:rsid w:val="00AB3AFE"/>
    <w:rsid w:val="00AC7E37"/>
    <w:rsid w:val="00B16C9B"/>
    <w:rsid w:val="00B4499C"/>
    <w:rsid w:val="00B73D5C"/>
    <w:rsid w:val="00B97147"/>
    <w:rsid w:val="00BB0BCB"/>
    <w:rsid w:val="00BC338E"/>
    <w:rsid w:val="00C277BE"/>
    <w:rsid w:val="00C33E81"/>
    <w:rsid w:val="00C53F2C"/>
    <w:rsid w:val="00C5784D"/>
    <w:rsid w:val="00C61AB8"/>
    <w:rsid w:val="00C62C60"/>
    <w:rsid w:val="00C9523C"/>
    <w:rsid w:val="00C97B11"/>
    <w:rsid w:val="00CA6493"/>
    <w:rsid w:val="00CC29BF"/>
    <w:rsid w:val="00CC5DE8"/>
    <w:rsid w:val="00CD2B33"/>
    <w:rsid w:val="00CE10F2"/>
    <w:rsid w:val="00D401D7"/>
    <w:rsid w:val="00DA17FB"/>
    <w:rsid w:val="00DF2842"/>
    <w:rsid w:val="00E30652"/>
    <w:rsid w:val="00E6216E"/>
    <w:rsid w:val="00E64F75"/>
    <w:rsid w:val="00E814EF"/>
    <w:rsid w:val="00E927E2"/>
    <w:rsid w:val="00F014EF"/>
    <w:rsid w:val="00F0293A"/>
    <w:rsid w:val="00F0553C"/>
    <w:rsid w:val="00F55E99"/>
    <w:rsid w:val="00F82075"/>
    <w:rsid w:val="00F8505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996A61"/>
  <w14:defaultImageDpi w14:val="300"/>
  <w15:docId w15:val="{214057C1-35C8-499F-BE91-1477188D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stamulticolor-nfasis11">
    <w:name w:val="Lista multicolor - Énfasis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F55E99"/>
    <w:rPr>
      <w:rFonts w:ascii="Times New Roman" w:hAnsi="Times New Roman"/>
      <w:szCs w:val="24"/>
    </w:rPr>
  </w:style>
  <w:style w:type="paragraph" w:styleId="ListParagraph">
    <w:name w:val="List Paragraph"/>
    <w:basedOn w:val="Normal"/>
    <w:rsid w:val="00321A2D"/>
    <w:pPr>
      <w:ind w:left="720"/>
      <w:contextualSpacing/>
    </w:pPr>
  </w:style>
  <w:style w:type="paragraph" w:styleId="Revision">
    <w:name w:val="Revision"/>
    <w:hidden/>
    <w:semiHidden/>
    <w:rsid w:val="00E3065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di.caballe@zmk.unibe.c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inhard.gruber@zmk.unibe.ch"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buser@zmk.unibe.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ieter.bosshardt@zmk.unibe.ch" TargetMode="External"/><Relationship Id="rId4" Type="http://schemas.openxmlformats.org/officeDocument/2006/relationships/webSettings" Target="webSettings.xml"/><Relationship Id="rId9" Type="http://schemas.openxmlformats.org/officeDocument/2006/relationships/hyperlink" Target="mailto:sawada@ngt.ndu.ac.jp"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2250</Words>
  <Characters>12829</Characters>
  <Application>Microsoft Office Word</Application>
  <DocSecurity>0</DocSecurity>
  <Lines>106</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15049</CharactersWithSpaces>
  <SharedDoc>false</SharedDoc>
  <HLinks>
    <vt:vector size="36" baseType="variant">
      <vt:variant>
        <vt:i4>1310808</vt:i4>
      </vt:variant>
      <vt:variant>
        <vt:i4>15</vt:i4>
      </vt:variant>
      <vt:variant>
        <vt:i4>0</vt:i4>
      </vt:variant>
      <vt:variant>
        <vt:i4>5</vt:i4>
      </vt:variant>
      <vt:variant>
        <vt:lpwstr>http://www.jove.com/video/1597/results-example-mably?access=ksw0bprj</vt:lpwstr>
      </vt:variant>
      <vt:variant>
        <vt:lpwstr/>
      </vt:variant>
      <vt:variant>
        <vt:i4>7995462</vt:i4>
      </vt:variant>
      <vt:variant>
        <vt:i4>12</vt:i4>
      </vt:variant>
      <vt:variant>
        <vt:i4>0</vt:i4>
      </vt:variant>
      <vt:variant>
        <vt:i4>5</vt:i4>
      </vt:variant>
      <vt:variant>
        <vt:lpwstr>mailto:daniel.buser@zmk.unibe.ch</vt:lpwstr>
      </vt:variant>
      <vt:variant>
        <vt:lpwstr/>
      </vt:variant>
      <vt:variant>
        <vt:i4>7864401</vt:i4>
      </vt:variant>
      <vt:variant>
        <vt:i4>9</vt:i4>
      </vt:variant>
      <vt:variant>
        <vt:i4>0</vt:i4>
      </vt:variant>
      <vt:variant>
        <vt:i4>5</vt:i4>
      </vt:variant>
      <vt:variant>
        <vt:lpwstr>mailto:dieter.bosshardt@zmk.unibe.ch</vt:lpwstr>
      </vt:variant>
      <vt:variant>
        <vt:lpwstr/>
      </vt:variant>
      <vt:variant>
        <vt:i4>4718613</vt:i4>
      </vt:variant>
      <vt:variant>
        <vt:i4>6</vt:i4>
      </vt:variant>
      <vt:variant>
        <vt:i4>0</vt:i4>
      </vt:variant>
      <vt:variant>
        <vt:i4>5</vt:i4>
      </vt:variant>
      <vt:variant>
        <vt:lpwstr>mailto:sawada@ngt.ndu.ac.jp</vt:lpwstr>
      </vt:variant>
      <vt:variant>
        <vt:lpwstr/>
      </vt:variant>
      <vt:variant>
        <vt:i4>1048650</vt:i4>
      </vt:variant>
      <vt:variant>
        <vt:i4>3</vt:i4>
      </vt:variant>
      <vt:variant>
        <vt:i4>0</vt:i4>
      </vt:variant>
      <vt:variant>
        <vt:i4>5</vt:i4>
      </vt:variant>
      <vt:variant>
        <vt:lpwstr>mailto:jordi.caballe@zmk.unibe.ch</vt:lpwstr>
      </vt:variant>
      <vt:variant>
        <vt:lpwstr/>
      </vt:variant>
      <vt:variant>
        <vt:i4>2359418</vt:i4>
      </vt:variant>
      <vt:variant>
        <vt:i4>0</vt:i4>
      </vt:variant>
      <vt:variant>
        <vt:i4>0</vt:i4>
      </vt:variant>
      <vt:variant>
        <vt:i4>5</vt:i4>
      </vt:variant>
      <vt:variant>
        <vt:lpwstr>mailto:Reinhard.gruber@zmk.unibe.ch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bree.goldstein</cp:lastModifiedBy>
  <cp:revision>3</cp:revision>
  <dcterms:created xsi:type="dcterms:W3CDTF">2015-05-13T00:04:00Z</dcterms:created>
  <dcterms:modified xsi:type="dcterms:W3CDTF">2015-05-13T00:25:00Z</dcterms:modified>
</cp:coreProperties>
</file>