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4E4" w:rsidRDefault="006D58C3">
      <w:pPr>
        <w:pStyle w:val="TextBody"/>
        <w:rPr>
          <w:rFonts w:ascii="Helvetica" w:hAnsi="Helvetica" w:cs="Helvetica"/>
          <w:b/>
          <w:i w:val="0"/>
          <w:sz w:val="22"/>
        </w:rPr>
      </w:pPr>
      <w:r>
        <w:rPr>
          <w:rFonts w:ascii="Helvetica" w:hAnsi="Helvetica" w:cs="Helvetica"/>
          <w:b/>
          <w:i w:val="0"/>
          <w:sz w:val="22"/>
        </w:rPr>
        <w:t>Submission ID #: 52705</w:t>
      </w:r>
    </w:p>
    <w:p w:rsidR="00EE14E4" w:rsidRDefault="006D58C3">
      <w:pPr>
        <w:pStyle w:val="TextBody"/>
        <w:rPr>
          <w:rFonts w:ascii="Helvetica" w:hAnsi="Helvetica" w:cs="Helvetica"/>
          <w:b/>
          <w:i w:val="0"/>
          <w:sz w:val="22"/>
        </w:rPr>
      </w:pPr>
      <w:r>
        <w:rPr>
          <w:rFonts w:ascii="Helvetica" w:hAnsi="Helvetica" w:cs="Helvetica"/>
          <w:b/>
          <w:i w:val="0"/>
          <w:sz w:val="22"/>
        </w:rPr>
        <w:t>Editor Name: William Hoston</w:t>
      </w:r>
    </w:p>
    <w:p w:rsidR="00EE14E4" w:rsidRDefault="006D58C3">
      <w:pPr>
        <w:pStyle w:val="TextBody"/>
        <w:rPr>
          <w:rFonts w:ascii="Helvetica" w:hAnsi="Helvetica" w:cs="Helvetica"/>
          <w:b/>
          <w:i w:val="0"/>
          <w:sz w:val="22"/>
        </w:rPr>
      </w:pPr>
      <w:r>
        <w:rPr>
          <w:rFonts w:ascii="Helvetica" w:hAnsi="Helvetica" w:cs="Helvetica"/>
          <w:b/>
          <w:i w:val="0"/>
          <w:sz w:val="22"/>
        </w:rPr>
        <w:t>Videographer name:</w:t>
      </w:r>
    </w:p>
    <w:p w:rsidR="00EE14E4" w:rsidRDefault="006D58C3">
      <w:pPr>
        <w:pStyle w:val="TextBody"/>
        <w:rPr>
          <w:rFonts w:ascii="Helvetica" w:hAnsi="Helvetica" w:cs="Helvetica"/>
          <w:b/>
          <w:i w:val="0"/>
          <w:sz w:val="22"/>
        </w:rPr>
      </w:pPr>
      <w:r>
        <w:rPr>
          <w:rFonts w:ascii="Helvetica" w:hAnsi="Helvetica" w:cs="Helvetica"/>
          <w:b/>
          <w:i w:val="0"/>
          <w:sz w:val="22"/>
        </w:rPr>
        <w:t xml:space="preserve">Film Date: </w:t>
      </w:r>
    </w:p>
    <w:p w:rsidR="00EE14E4" w:rsidRDefault="00EE14E4">
      <w:pPr>
        <w:pStyle w:val="TextBody"/>
        <w:rPr>
          <w:rFonts w:ascii="Helvetica" w:hAnsi="Helvetica" w:cs="Helvetica"/>
          <w:b/>
          <w:i w:val="0"/>
          <w:sz w:val="22"/>
        </w:rPr>
      </w:pPr>
    </w:p>
    <w:p w:rsidR="00EE14E4" w:rsidRDefault="006D58C3">
      <w:pPr>
        <w:pStyle w:val="CM10"/>
        <w:rPr>
          <w:rFonts w:ascii="Helvetica" w:hAnsi="Helvetica" w:cs="Helvetica"/>
          <w:b/>
          <w:sz w:val="28"/>
          <w:vertAlign w:val="superscript"/>
        </w:rPr>
      </w:pPr>
      <w:r>
        <w:rPr>
          <w:rFonts w:ascii="Helvetica" w:hAnsi="Helvetica" w:cs="Helvetica"/>
          <w:b/>
          <w:sz w:val="28"/>
        </w:rPr>
        <w:t>Authors and Affiliations: Rafael Jaramillo</w:t>
      </w:r>
      <w:r>
        <w:rPr>
          <w:rFonts w:ascii="Helvetica" w:hAnsi="Helvetica" w:cs="Helvetica"/>
          <w:b/>
          <w:sz w:val="28"/>
          <w:vertAlign w:val="superscript"/>
        </w:rPr>
        <w:t>1,2</w:t>
      </w:r>
      <w:r>
        <w:rPr>
          <w:rFonts w:ascii="Helvetica" w:hAnsi="Helvetica" w:cs="Helvetica"/>
          <w:b/>
          <w:sz w:val="28"/>
        </w:rPr>
        <w:t>, Vera Steinmann</w:t>
      </w:r>
      <w:r>
        <w:rPr>
          <w:rFonts w:ascii="Helvetica" w:hAnsi="Helvetica" w:cs="Helvetica"/>
          <w:b/>
          <w:sz w:val="28"/>
          <w:vertAlign w:val="superscript"/>
        </w:rPr>
        <w:t>1,2</w:t>
      </w:r>
      <w:r>
        <w:rPr>
          <w:rFonts w:ascii="Helvetica" w:hAnsi="Helvetica" w:cs="Helvetica"/>
          <w:b/>
          <w:sz w:val="28"/>
        </w:rPr>
        <w:t>, Chuanxi Yang</w:t>
      </w:r>
      <w:r>
        <w:rPr>
          <w:rFonts w:ascii="Helvetica" w:hAnsi="Helvetica" w:cs="Helvetica"/>
          <w:b/>
          <w:sz w:val="28"/>
          <w:vertAlign w:val="superscript"/>
        </w:rPr>
        <w:t>3</w:t>
      </w:r>
      <w:r>
        <w:rPr>
          <w:rFonts w:ascii="Helvetica" w:hAnsi="Helvetica" w:cs="Helvetica"/>
          <w:b/>
          <w:sz w:val="28"/>
        </w:rPr>
        <w:t>, Katy Hartman</w:t>
      </w:r>
      <w:r>
        <w:rPr>
          <w:rFonts w:ascii="Helvetica" w:hAnsi="Helvetica" w:cs="Helvetica"/>
          <w:b/>
          <w:sz w:val="28"/>
          <w:vertAlign w:val="superscript"/>
        </w:rPr>
        <w:t>2,4</w:t>
      </w:r>
      <w:r>
        <w:rPr>
          <w:rFonts w:ascii="Helvetica" w:hAnsi="Helvetica" w:cs="Helvetica"/>
          <w:b/>
          <w:sz w:val="28"/>
        </w:rPr>
        <w:t>, Rupak Chakraborty</w:t>
      </w:r>
      <w:r>
        <w:rPr>
          <w:rFonts w:ascii="Helvetica" w:hAnsi="Helvetica" w:cs="Helvetica"/>
          <w:b/>
          <w:sz w:val="28"/>
          <w:vertAlign w:val="superscript"/>
        </w:rPr>
        <w:t>1,2</w:t>
      </w:r>
      <w:r>
        <w:rPr>
          <w:rFonts w:ascii="Helvetica" w:hAnsi="Helvetica" w:cs="Helvetica"/>
          <w:b/>
          <w:sz w:val="28"/>
        </w:rPr>
        <w:t>, Jeremy Poindexter</w:t>
      </w:r>
      <w:r>
        <w:rPr>
          <w:rFonts w:ascii="Helvetica" w:hAnsi="Helvetica" w:cs="Helvetica"/>
          <w:b/>
          <w:sz w:val="28"/>
          <w:vertAlign w:val="superscript"/>
        </w:rPr>
        <w:t>2,4</w:t>
      </w:r>
      <w:r>
        <w:rPr>
          <w:rFonts w:ascii="Helvetica" w:hAnsi="Helvetica" w:cs="Helvetica"/>
          <w:b/>
          <w:sz w:val="28"/>
        </w:rPr>
        <w:t>, Mariela Lizet Castillo</w:t>
      </w:r>
      <w:r>
        <w:rPr>
          <w:rFonts w:ascii="Helvetica" w:hAnsi="Helvetica" w:cs="Helvetica"/>
          <w:b/>
          <w:sz w:val="28"/>
          <w:vertAlign w:val="superscript"/>
        </w:rPr>
        <w:t>2</w:t>
      </w:r>
      <w:r>
        <w:rPr>
          <w:rFonts w:ascii="Helvetica" w:hAnsi="Helvetica" w:cs="Helvetica"/>
          <w:b/>
          <w:sz w:val="28"/>
        </w:rPr>
        <w:t>, Roy Gordon</w:t>
      </w:r>
      <w:r>
        <w:rPr>
          <w:rFonts w:ascii="Helvetica" w:hAnsi="Helvetica" w:cs="Helvetica"/>
          <w:b/>
          <w:sz w:val="28"/>
          <w:vertAlign w:val="superscript"/>
        </w:rPr>
        <w:t>5</w:t>
      </w:r>
      <w:r>
        <w:rPr>
          <w:rFonts w:ascii="Helvetica" w:hAnsi="Helvetica" w:cs="Helvetica"/>
          <w:b/>
          <w:sz w:val="28"/>
        </w:rPr>
        <w:t>, Tonio Buonassisi</w:t>
      </w:r>
      <w:r>
        <w:rPr>
          <w:rFonts w:ascii="Helvetica" w:hAnsi="Helvetica" w:cs="Helvetica"/>
          <w:b/>
          <w:sz w:val="28"/>
          <w:vertAlign w:val="superscript"/>
        </w:rPr>
        <w:t>1,2</w:t>
      </w:r>
    </w:p>
    <w:p w:rsidR="00EE14E4" w:rsidRDefault="00EE14E4">
      <w:pPr>
        <w:pStyle w:val="Default"/>
        <w:rPr>
          <w:rFonts w:hint="eastAsia"/>
          <w:vertAlign w:val="superscript"/>
        </w:rPr>
      </w:pPr>
    </w:p>
    <w:p w:rsidR="00EE14E4" w:rsidRDefault="006D58C3">
      <w:pPr>
        <w:pStyle w:val="Default"/>
        <w:rPr>
          <w:rFonts w:ascii="Helvetica" w:hAnsi="Helvetica" w:cs="Helvetica"/>
          <w:b/>
          <w:sz w:val="28"/>
        </w:rPr>
      </w:pPr>
      <w:r>
        <w:rPr>
          <w:rFonts w:ascii="Helvetica" w:hAnsi="Helvetica" w:cs="Helvetica"/>
          <w:b/>
          <w:sz w:val="28"/>
          <w:vertAlign w:val="superscript"/>
        </w:rPr>
        <w:t>1</w:t>
      </w:r>
      <w:r>
        <w:rPr>
          <w:rFonts w:ascii="Helvetica" w:hAnsi="Helvetica" w:cs="Helvetica"/>
          <w:b/>
          <w:sz w:val="28"/>
        </w:rPr>
        <w:t>Department of Mechanical Engineering, Massachusetts Institute of Technology, Cambridge, MA</w:t>
      </w:r>
    </w:p>
    <w:p w:rsidR="00EE14E4" w:rsidRDefault="006D58C3">
      <w:pPr>
        <w:pStyle w:val="Default"/>
        <w:rPr>
          <w:rFonts w:ascii="Helvetica" w:hAnsi="Helvetica" w:cs="Helvetica"/>
          <w:b/>
          <w:sz w:val="28"/>
        </w:rPr>
      </w:pPr>
      <w:r>
        <w:rPr>
          <w:rFonts w:ascii="Helvetica" w:hAnsi="Helvetica" w:cs="Helvetica"/>
          <w:b/>
          <w:sz w:val="28"/>
          <w:vertAlign w:val="superscript"/>
        </w:rPr>
        <w:t>2</w:t>
      </w:r>
      <w:r>
        <w:rPr>
          <w:rFonts w:ascii="Helvetica" w:hAnsi="Helvetica" w:cs="Helvetica"/>
          <w:b/>
          <w:sz w:val="28"/>
        </w:rPr>
        <w:t>Laboratory for Manufacturing and Productivity, Massachusetts Institute of Technology, Cambridge, MA</w:t>
      </w:r>
    </w:p>
    <w:p w:rsidR="00EE14E4" w:rsidRDefault="006D58C3">
      <w:pPr>
        <w:pStyle w:val="Default"/>
        <w:rPr>
          <w:rFonts w:ascii="Helvetica" w:hAnsi="Helvetica" w:cs="Helvetica"/>
          <w:b/>
          <w:sz w:val="28"/>
        </w:rPr>
      </w:pPr>
      <w:r>
        <w:rPr>
          <w:rFonts w:ascii="Helvetica" w:hAnsi="Helvetica" w:cs="Helvetica"/>
          <w:b/>
          <w:sz w:val="28"/>
          <w:vertAlign w:val="superscript"/>
        </w:rPr>
        <w:t>3</w:t>
      </w:r>
      <w:r>
        <w:rPr>
          <w:rFonts w:ascii="Helvetica" w:hAnsi="Helvetica" w:cs="Helvetica"/>
          <w:b/>
          <w:sz w:val="28"/>
        </w:rPr>
        <w:t>School of Engineering and Applied Sciences, Harvard University, Cambridge, MA</w:t>
      </w:r>
    </w:p>
    <w:p w:rsidR="00EE14E4" w:rsidRDefault="006D58C3">
      <w:pPr>
        <w:pStyle w:val="Default"/>
        <w:rPr>
          <w:rFonts w:ascii="Helvetica" w:hAnsi="Helvetica" w:cs="Helvetica"/>
          <w:b/>
          <w:sz w:val="28"/>
        </w:rPr>
      </w:pPr>
      <w:r>
        <w:rPr>
          <w:rFonts w:ascii="Helvetica" w:hAnsi="Helvetica" w:cs="Helvetica"/>
          <w:b/>
          <w:sz w:val="28"/>
          <w:vertAlign w:val="superscript"/>
        </w:rPr>
        <w:t>4</w:t>
      </w:r>
      <w:r>
        <w:rPr>
          <w:rFonts w:ascii="Helvetica" w:hAnsi="Helvetica" w:cs="Helvetica"/>
          <w:b/>
          <w:sz w:val="28"/>
        </w:rPr>
        <w:t>Department of Materials Science and Engineering, Massachusetts Institute of Technology, Cambridge, MA</w:t>
      </w:r>
    </w:p>
    <w:p w:rsidR="00EE14E4" w:rsidRDefault="006D58C3">
      <w:pPr>
        <w:pStyle w:val="Default"/>
        <w:rPr>
          <w:rFonts w:ascii="Helvetica" w:hAnsi="Helvetica" w:cs="Helvetica"/>
          <w:b/>
          <w:sz w:val="28"/>
        </w:rPr>
      </w:pPr>
      <w:r>
        <w:rPr>
          <w:rFonts w:ascii="Helvetica" w:hAnsi="Helvetica" w:cs="Helvetica"/>
          <w:b/>
          <w:sz w:val="28"/>
          <w:vertAlign w:val="superscript"/>
        </w:rPr>
        <w:t>5</w:t>
      </w:r>
      <w:r>
        <w:rPr>
          <w:rFonts w:ascii="Helvetica" w:hAnsi="Helvetica" w:cs="Helvetica"/>
          <w:b/>
          <w:sz w:val="28"/>
        </w:rPr>
        <w:t>Department of Chemistry &amp; Chemical Biology, Harvard University, Cambridge, MA</w:t>
      </w:r>
    </w:p>
    <w:p w:rsidR="00EE14E4" w:rsidRDefault="00EE14E4">
      <w:pPr>
        <w:pStyle w:val="Default"/>
        <w:rPr>
          <w:rFonts w:hint="eastAsia"/>
        </w:rPr>
      </w:pPr>
    </w:p>
    <w:p w:rsidR="00EE14E4" w:rsidRDefault="00EE14E4">
      <w:pPr>
        <w:pStyle w:val="Default"/>
        <w:rPr>
          <w:rFonts w:hint="eastAsia"/>
        </w:rPr>
      </w:pPr>
    </w:p>
    <w:p w:rsidR="00EE14E4" w:rsidRDefault="006D58C3">
      <w:pPr>
        <w:rPr>
          <w:rFonts w:ascii="Helvetica" w:hAnsi="Helvetica" w:cs="Helvetica"/>
          <w:b/>
          <w:sz w:val="28"/>
          <w:szCs w:val="24"/>
        </w:rPr>
      </w:pPr>
      <w:r>
        <w:rPr>
          <w:rFonts w:ascii="Helvetica" w:hAnsi="Helvetica" w:cs="Helvetica"/>
          <w:b/>
          <w:sz w:val="28"/>
        </w:rPr>
        <w:t>Title:</w:t>
      </w:r>
      <w:r>
        <w:rPr>
          <w:rFonts w:ascii="Helvetica" w:hAnsi="Helvetica" w:cs="Helvetica"/>
          <w:b/>
          <w:sz w:val="28"/>
        </w:rPr>
        <w:tab/>
      </w:r>
      <w:r>
        <w:rPr>
          <w:rFonts w:ascii="Helvetica" w:hAnsi="Helvetica" w:cs="Helvetica"/>
          <w:b/>
          <w:sz w:val="28"/>
          <w:szCs w:val="24"/>
        </w:rPr>
        <w:t>Making Record-Efficiency SnS Solar Cells by Thermal Evaporation and Atomic Layer Deposition</w:t>
      </w:r>
    </w:p>
    <w:p w:rsidR="00EE14E4" w:rsidRDefault="00EE14E4">
      <w:pPr>
        <w:rPr>
          <w:rFonts w:ascii="Helvetica" w:hAnsi="Helvetica" w:cs="Helvetica"/>
          <w:b/>
          <w:sz w:val="22"/>
        </w:rPr>
      </w:pPr>
    </w:p>
    <w:p w:rsidR="00EE14E4" w:rsidRDefault="00EE14E4">
      <w:pPr>
        <w:rPr>
          <w:rFonts w:ascii="Helvetica" w:hAnsi="Helvetica" w:cs="Helvetica"/>
          <w:b/>
          <w:sz w:val="22"/>
        </w:rPr>
      </w:pPr>
    </w:p>
    <w:p w:rsidR="00EE14E4" w:rsidRDefault="00EE14E4">
      <w:pPr>
        <w:rPr>
          <w:rFonts w:ascii="Helvetica" w:hAnsi="Helvetica" w:cs="Helvetica"/>
          <w:b/>
          <w:sz w:val="22"/>
        </w:rPr>
      </w:pPr>
    </w:p>
    <w:p w:rsidR="00EE14E4" w:rsidRDefault="006D58C3">
      <w:pPr>
        <w:rPr>
          <w:rFonts w:ascii="Helvetica" w:hAnsi="Helvetica" w:cs="Helvetica"/>
          <w:b/>
          <w:sz w:val="22"/>
        </w:rPr>
      </w:pPr>
      <w:r>
        <w:rPr>
          <w:rFonts w:ascii="Helvetica" w:hAnsi="Helvetica" w:cs="Helvetica"/>
          <w:b/>
          <w:sz w:val="22"/>
        </w:rPr>
        <w:t>Corresponding Author: Rafael Jaramillo (</w:t>
      </w:r>
      <w:hyperlink r:id="rId8">
        <w:r>
          <w:rPr>
            <w:rStyle w:val="InternetLink"/>
            <w:rFonts w:ascii="Helvetica" w:hAnsi="Helvetica" w:cs="Helvetica"/>
            <w:b/>
            <w:sz w:val="22"/>
          </w:rPr>
          <w:t>rjaramil@mit.edu</w:t>
        </w:r>
      </w:hyperlink>
      <w:r>
        <w:rPr>
          <w:rFonts w:ascii="Helvetica" w:hAnsi="Helvetica" w:cs="Helvetica"/>
          <w:b/>
          <w:sz w:val="22"/>
        </w:rPr>
        <w:t>)</w:t>
      </w:r>
    </w:p>
    <w:p w:rsidR="00EE14E4" w:rsidRDefault="00EE14E4">
      <w:pPr>
        <w:rPr>
          <w:rFonts w:ascii="Helvetica" w:hAnsi="Helvetica" w:cs="Helvetica"/>
          <w:b/>
          <w:sz w:val="22"/>
        </w:rPr>
      </w:pPr>
    </w:p>
    <w:p w:rsidR="00EE14E4" w:rsidRDefault="00EE14E4">
      <w:pPr>
        <w:rPr>
          <w:rFonts w:ascii="Helvetica" w:hAnsi="Helvetica" w:cs="Helvetica"/>
          <w:b/>
          <w:sz w:val="22"/>
        </w:rPr>
      </w:pPr>
    </w:p>
    <w:p w:rsidR="00EE14E4" w:rsidRDefault="00EE14E4">
      <w:pPr>
        <w:rPr>
          <w:rFonts w:ascii="Helvetica" w:hAnsi="Helvetica" w:cs="Helvetica"/>
          <w:b/>
          <w:sz w:val="22"/>
        </w:rPr>
      </w:pPr>
    </w:p>
    <w:p w:rsidR="00EE14E4" w:rsidRDefault="00EE14E4">
      <w:pPr>
        <w:rPr>
          <w:rFonts w:ascii="Helvetica" w:hAnsi="Helvetica" w:cs="Helvetica"/>
          <w:b/>
          <w:sz w:val="22"/>
        </w:rPr>
      </w:pPr>
    </w:p>
    <w:p w:rsidR="00EE14E4" w:rsidRDefault="006D58C3">
      <w:pPr>
        <w:rPr>
          <w:rFonts w:ascii="Helvetica" w:hAnsi="Helvetica" w:cs="Helvetica"/>
          <w:b/>
          <w:sz w:val="22"/>
        </w:rPr>
      </w:pPr>
      <w:r>
        <w:rPr>
          <w:rFonts w:ascii="Helvetica" w:hAnsi="Helvetica" w:cs="Helvetica"/>
          <w:b/>
          <w:sz w:val="22"/>
        </w:rPr>
        <w:t>Co-authors:</w:t>
      </w:r>
    </w:p>
    <w:p w:rsidR="00EE14E4" w:rsidRDefault="00EE14E4">
      <w:pPr>
        <w:rPr>
          <w:rFonts w:ascii="Helvetica" w:hAnsi="Helvetica" w:cs="Helvetica"/>
          <w:sz w:val="22"/>
        </w:rPr>
      </w:pPr>
    </w:p>
    <w:p w:rsidR="00EE14E4" w:rsidRDefault="006D58C3">
      <w:pPr>
        <w:spacing w:before="120"/>
        <w:rPr>
          <w:rFonts w:ascii="Helvetica" w:hAnsi="Helvetica" w:cs="Helvetica"/>
          <w:sz w:val="22"/>
        </w:rPr>
      </w:pPr>
      <w:r>
        <w:rPr>
          <w:rFonts w:ascii="Helvetica" w:hAnsi="Helvetica" w:cs="Helvetica"/>
          <w:b/>
          <w:sz w:val="22"/>
        </w:rPr>
        <w:t>A.</w:t>
      </w:r>
      <w:r>
        <w:rPr>
          <w:rFonts w:ascii="Helvetica" w:hAnsi="Helvetica" w:cs="Helvetica"/>
          <w:sz w:val="22"/>
        </w:rPr>
        <w:t xml:space="preserve">  Will you require JoVE to record video microscopy, such as filming a complex dissection or microinjection technique? (Y/N)  </w:t>
      </w:r>
      <w:r>
        <w:rPr>
          <w:rFonts w:ascii="Helvetica" w:hAnsi="Helvetica" w:cs="Helvetica"/>
          <w:color w:val="800000"/>
          <w:sz w:val="22"/>
        </w:rPr>
        <w:t>N</w:t>
      </w:r>
      <w:r>
        <w:rPr>
          <w:rFonts w:ascii="Helvetica" w:hAnsi="Helvetica" w:cs="Helvetica"/>
          <w:sz w:val="22"/>
        </w:rPr>
        <w:t xml:space="preserve"> </w:t>
      </w:r>
    </w:p>
    <w:p w:rsidR="00EE14E4" w:rsidRDefault="006D58C3">
      <w:pPr>
        <w:spacing w:before="120"/>
        <w:rPr>
          <w:rFonts w:ascii="Helvetica" w:hAnsi="Helvetica" w:cs="Helvetica"/>
          <w:color w:val="800000"/>
          <w:sz w:val="22"/>
        </w:rPr>
      </w:pPr>
      <w:r>
        <w:rPr>
          <w:rFonts w:ascii="Helvetica" w:hAnsi="Helvetica" w:cs="Helvetica"/>
          <w:b/>
          <w:sz w:val="22"/>
        </w:rPr>
        <w:t>B.</w:t>
      </w:r>
      <w:r>
        <w:rPr>
          <w:rFonts w:ascii="Helvetica" w:hAnsi="Helvetica" w:cs="Helvetica"/>
          <w:sz w:val="22"/>
        </w:rPr>
        <w:t xml:space="preserve">   Does your protocol include detailed, step-by-step, descriptions of software usage? (Y/N) </w:t>
      </w:r>
      <w:r>
        <w:rPr>
          <w:rFonts w:ascii="Helvetica" w:hAnsi="Helvetica" w:cs="Helvetica"/>
          <w:color w:val="800000"/>
          <w:sz w:val="22"/>
        </w:rPr>
        <w:t>N</w:t>
      </w:r>
    </w:p>
    <w:p w:rsidR="00EE14E4" w:rsidRDefault="006D58C3">
      <w:pPr>
        <w:spacing w:before="120"/>
        <w:rPr>
          <w:rFonts w:ascii="Helvetica" w:hAnsi="Helvetica" w:cs="Helvetica"/>
          <w:sz w:val="22"/>
        </w:rPr>
      </w:pPr>
      <w:r>
        <w:rPr>
          <w:rFonts w:ascii="Helvetica" w:hAnsi="Helvetica" w:cs="Helvetica"/>
          <w:b/>
          <w:sz w:val="22"/>
        </w:rPr>
        <w:t>C.</w:t>
      </w:r>
      <w:r>
        <w:rPr>
          <w:rFonts w:ascii="Helvetica" w:hAnsi="Helvetica" w:cs="Helvetica"/>
          <w:sz w:val="22"/>
        </w:rPr>
        <w:t xml:space="preserve">  Which steps of your protocol will viewers benefit most from having filmed? Please list 4-6 steps using the step numbers listed in this document. 3.3, 3.4, 4.2–4.4, 6.2, 7.2</w:t>
      </w:r>
    </w:p>
    <w:p w:rsidR="00EE14E4" w:rsidRDefault="006D58C3">
      <w:pPr>
        <w:spacing w:before="120"/>
        <w:rPr>
          <w:rFonts w:ascii="Helvetica" w:hAnsi="Helvetica" w:cs="Helvetica"/>
          <w:color w:val="800000"/>
          <w:sz w:val="22"/>
        </w:rPr>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Please list the steps using the step numbers listed in this document.  </w:t>
      </w:r>
      <w:r>
        <w:rPr>
          <w:rFonts w:ascii="Helvetica" w:hAnsi="Helvetica" w:cs="Helvetica"/>
          <w:color w:val="800000"/>
          <w:sz w:val="22"/>
        </w:rPr>
        <w:t>No one step really stands out as more difficult than the others.</w:t>
      </w:r>
    </w:p>
    <w:p w:rsidR="00EE14E4" w:rsidRDefault="006D58C3">
      <w:pPr>
        <w:spacing w:before="120"/>
        <w:rPr>
          <w:rFonts w:ascii="Helvetica" w:hAnsi="Helvetica" w:cs="Helvetica"/>
          <w:color w:val="800000"/>
          <w:sz w:val="22"/>
        </w:rPr>
      </w:pPr>
      <w:r>
        <w:rPr>
          <w:rFonts w:ascii="Helvetica" w:hAnsi="Helvetica" w:cs="Helvetica"/>
          <w:b/>
          <w:sz w:val="22"/>
        </w:rPr>
        <w:lastRenderedPageBreak/>
        <w:t>E.</w:t>
      </w:r>
      <w:r>
        <w:rPr>
          <w:rFonts w:ascii="Helvetica" w:hAnsi="Helvetica" w:cs="Helvetica"/>
          <w:sz w:val="22"/>
        </w:rPr>
        <w:t xml:space="preserve">  Will the filming need to take place in multiple locations? (Y/N) __</w:t>
      </w:r>
      <w:r>
        <w:rPr>
          <w:rFonts w:ascii="Helvetica" w:hAnsi="Helvetica" w:cs="Helvetica"/>
          <w:color w:val="800000"/>
          <w:sz w:val="22"/>
        </w:rPr>
        <w:t>Y</w:t>
      </w:r>
      <w:r>
        <w:rPr>
          <w:rFonts w:ascii="Helvetica" w:hAnsi="Helvetica" w:cs="Helvetica"/>
          <w:sz w:val="22"/>
        </w:rPr>
        <w:t xml:space="preserve">___ If yes, how far apart are the locations?  </w:t>
      </w:r>
      <w:r>
        <w:rPr>
          <w:rFonts w:ascii="Helvetica" w:hAnsi="Helvetica" w:cs="Helvetica"/>
          <w:color w:val="800000"/>
          <w:sz w:val="22"/>
        </w:rPr>
        <w:t xml:space="preserve">Shots in section 3 are at </w:t>
      </w:r>
      <w:bookmarkStart w:id="0" w:name="__DdeLink__559_611307478"/>
      <w:r>
        <w:rPr>
          <w:rFonts w:ascii="Helvetica" w:hAnsi="Helvetica" w:cs="Helvetica"/>
          <w:color w:val="800000"/>
          <w:sz w:val="22"/>
        </w:rPr>
        <w:t>Converse Hall, Harvard</w:t>
      </w:r>
      <w:bookmarkEnd w:id="0"/>
      <w:r>
        <w:rPr>
          <w:rFonts w:ascii="Helvetica" w:hAnsi="Helvetica" w:cs="Helvetica"/>
          <w:color w:val="800000"/>
          <w:sz w:val="22"/>
        </w:rPr>
        <w:t>.  Everything else is at MIT, Building 35, about 1.5 mlles away.</w:t>
      </w:r>
    </w:p>
    <w:p w:rsidR="00EE14E4" w:rsidRDefault="00EE14E4">
      <w:pPr>
        <w:rPr>
          <w:rFonts w:ascii="Helvetica" w:hAnsi="Helvetica" w:cs="Helvetica"/>
          <w:b/>
          <w:i/>
          <w:sz w:val="22"/>
        </w:rPr>
      </w:pPr>
    </w:p>
    <w:p w:rsidR="00EE14E4" w:rsidRDefault="006D58C3">
      <w:pPr>
        <w:rPr>
          <w:rFonts w:ascii="Helvetica" w:hAnsi="Helvetica" w:cs="Helvetica"/>
          <w:b/>
          <w:sz w:val="28"/>
        </w:rPr>
      </w:pPr>
      <w:r>
        <w:rPr>
          <w:rFonts w:ascii="Helvetica" w:hAnsi="Helvetica" w:cs="Helvetica"/>
          <w:b/>
          <w:sz w:val="28"/>
        </w:rPr>
        <w:t>1. Introduction (Schematic Overview and Interview)</w:t>
      </w:r>
    </w:p>
    <w:p w:rsidR="00EE14E4" w:rsidRDefault="00EE14E4">
      <w:pPr>
        <w:rPr>
          <w:rFonts w:ascii="Helvetica" w:hAnsi="Helvetica" w:cs="Helvetica"/>
          <w:b/>
          <w:sz w:val="22"/>
        </w:rPr>
      </w:pPr>
    </w:p>
    <w:p w:rsidR="00EE14E4" w:rsidRDefault="006D58C3">
      <w:pPr>
        <w:rPr>
          <w:rFonts w:ascii="Helvetica" w:hAnsi="Helvetica" w:cs="Helvetica"/>
          <w:b/>
          <w:sz w:val="22"/>
        </w:rPr>
      </w:pPr>
      <w:r>
        <w:rPr>
          <w:rFonts w:ascii="Helvetica" w:hAnsi="Helvetica" w:cs="Helvetica"/>
          <w:b/>
          <w:sz w:val="22"/>
        </w:rPr>
        <w:t>A. Schematic Overview (read by voice talent at JoVE):</w:t>
      </w:r>
    </w:p>
    <w:p w:rsidR="00EE14E4" w:rsidRDefault="00EE14E4">
      <w:pPr>
        <w:ind w:left="360"/>
        <w:rPr>
          <w:rFonts w:ascii="Helvetica" w:hAnsi="Helvetica" w:cs="Helvetica"/>
          <w:b/>
          <w:sz w:val="22"/>
        </w:rPr>
      </w:pPr>
    </w:p>
    <w:p w:rsidR="00EE14E4" w:rsidRDefault="006D58C3">
      <w:pPr>
        <w:keepNext/>
        <w:rPr>
          <w:rFonts w:ascii="Helvetica" w:hAnsi="Helvetica" w:cs="Helvetica"/>
          <w:b/>
          <w:i/>
          <w:sz w:val="22"/>
          <w:u w:val="single"/>
        </w:rPr>
      </w:pPr>
      <w:r>
        <w:rPr>
          <w:rFonts w:ascii="Helvetica" w:hAnsi="Helvetica" w:cs="Helvetica"/>
          <w:b/>
          <w:i/>
          <w:sz w:val="22"/>
          <w:u w:val="single"/>
        </w:rPr>
        <w:t>Procedural Narrative:</w:t>
      </w:r>
    </w:p>
    <w:p w:rsidR="00EE14E4" w:rsidRDefault="006D58C3">
      <w:pPr>
        <w:rPr>
          <w:rFonts w:ascii="Helvetica" w:hAnsi="Helvetica" w:cs="Helvetica"/>
          <w:b/>
          <w:sz w:val="22"/>
        </w:rPr>
      </w:pPr>
      <w:r>
        <w:rPr>
          <w:rFonts w:ascii="Helvetica" w:hAnsi="Helvetica" w:cs="Helvetica"/>
          <w:sz w:val="22"/>
        </w:rPr>
        <w:t xml:space="preserve">The overall goal of this procedure is to </w:t>
      </w:r>
      <w:r>
        <w:rPr>
          <w:rFonts w:ascii="Helvetica" w:hAnsi="Helvetica" w:cs="Helvetica"/>
          <w:sz w:val="22"/>
          <w:u w:val="single"/>
        </w:rPr>
        <w:t>establish a reliable platform for developing solar cells based on new materials.</w:t>
      </w:r>
      <w:r>
        <w:rPr>
          <w:rFonts w:ascii="Helvetica" w:hAnsi="Helvetica" w:cs="Helvetica"/>
          <w:sz w:val="22"/>
        </w:rPr>
        <w:t xml:space="preserve"> </w:t>
      </w:r>
      <w:r>
        <w:rPr>
          <w:rFonts w:ascii="Helvetica" w:hAnsi="Helvetica" w:cs="Helvetica"/>
          <w:b/>
          <w:sz w:val="22"/>
        </w:rPr>
        <w:t>(Intro)</w:t>
      </w:r>
    </w:p>
    <w:p w:rsidR="00EE14E4" w:rsidRDefault="00EE14E4">
      <w:pPr>
        <w:rPr>
          <w:rFonts w:ascii="Helvetica" w:hAnsi="Helvetica" w:cs="Helvetica"/>
          <w:b/>
          <w:sz w:val="22"/>
        </w:rPr>
      </w:pPr>
    </w:p>
    <w:p w:rsidR="00EE14E4" w:rsidRDefault="006D58C3">
      <w:pPr>
        <w:rPr>
          <w:rFonts w:ascii="Helvetica" w:hAnsi="Helvetica" w:cs="Helvetica"/>
          <w:b/>
          <w:sz w:val="22"/>
        </w:rPr>
      </w:pPr>
      <w:r>
        <w:rPr>
          <w:rFonts w:ascii="Helvetica" w:hAnsi="Helvetica" w:cs="Helvetica"/>
          <w:sz w:val="22"/>
        </w:rPr>
        <w:t xml:space="preserve">This is accomplished by first </w:t>
      </w:r>
      <w:r>
        <w:rPr>
          <w:rFonts w:ascii="Helvetica" w:hAnsi="Helvetica" w:cs="Helvetica"/>
          <w:sz w:val="22"/>
          <w:u w:val="single"/>
        </w:rPr>
        <w:t>preparing a clean, electrically insulating substrate.</w:t>
      </w:r>
      <w:r>
        <w:rPr>
          <w:rFonts w:ascii="Helvetica" w:hAnsi="Helvetica" w:cs="Helvetica"/>
          <w:sz w:val="22"/>
        </w:rPr>
        <w:t xml:space="preserve"> </w:t>
      </w:r>
      <w:r>
        <w:rPr>
          <w:rFonts w:ascii="Helvetica" w:hAnsi="Helvetica" w:cs="Helvetica"/>
          <w:b/>
          <w:sz w:val="22"/>
        </w:rPr>
        <w:t>(P1)</w:t>
      </w:r>
    </w:p>
    <w:p w:rsidR="00EE14E4" w:rsidRDefault="00EE14E4"/>
    <w:p w:rsidR="00EE14E4" w:rsidRDefault="006D58C3">
      <w:pPr>
        <w:rPr>
          <w:rFonts w:ascii="Helvetica" w:hAnsi="Helvetica" w:cs="Helvetica"/>
          <w:color w:val="FF0000"/>
          <w:sz w:val="22"/>
          <w:szCs w:val="22"/>
        </w:rPr>
      </w:pPr>
      <w:r>
        <w:rPr>
          <w:color w:val="FF0000"/>
        </w:rPr>
        <w:t>(</w:t>
      </w:r>
      <w:r>
        <w:rPr>
          <w:rFonts w:ascii="Helvetica" w:hAnsi="Helvetica"/>
          <w:color w:val="FF0000"/>
          <w:sz w:val="22"/>
          <w:szCs w:val="22"/>
        </w:rPr>
        <w:t xml:space="preserve">Video editor: Please use </w:t>
      </w:r>
      <w:r>
        <w:rPr>
          <w:rFonts w:ascii="Helvetica" w:hAnsi="Helvetica" w:cs="Helvetica"/>
          <w:color w:val="FF0000"/>
          <w:sz w:val="22"/>
          <w:szCs w:val="22"/>
        </w:rPr>
        <w:t>“JOVE schematic animation v2.pptx,” slide 1, left image. Potentially show shot 2.1.2 next to it.)</w:t>
      </w:r>
    </w:p>
    <w:p w:rsidR="00EE14E4" w:rsidRDefault="00EE14E4">
      <w:pPr>
        <w:ind w:left="360"/>
        <w:rPr>
          <w:rFonts w:ascii="Helvetica" w:hAnsi="Helvetica" w:cs="Helvetica"/>
          <w:sz w:val="22"/>
        </w:rPr>
      </w:pPr>
    </w:p>
    <w:p w:rsidR="00EE14E4" w:rsidRDefault="006D58C3">
      <w:pPr>
        <w:rPr>
          <w:rFonts w:ascii="Helvetica" w:hAnsi="Helvetica" w:cs="Helvetica"/>
          <w:b/>
          <w:sz w:val="22"/>
        </w:rPr>
      </w:pPr>
      <w:r>
        <w:rPr>
          <w:rFonts w:ascii="Helvetica" w:hAnsi="Helvetica" w:cs="Helvetica"/>
          <w:sz w:val="22"/>
        </w:rPr>
        <w:t xml:space="preserve">The second step is to </w:t>
      </w:r>
      <w:r>
        <w:rPr>
          <w:rFonts w:ascii="Helvetica" w:hAnsi="Helvetica" w:cs="Helvetica"/>
          <w:sz w:val="22"/>
          <w:u w:val="single"/>
        </w:rPr>
        <w:t xml:space="preserve">deposit </w:t>
      </w:r>
      <w:r>
        <w:rPr>
          <w:rFonts w:ascii="Helvetica" w:hAnsi="Helvetica" w:cs="Helvetica"/>
          <w:sz w:val="22"/>
          <w:u w:val="single"/>
          <w:shd w:val="clear" w:color="auto" w:fill="FFFFFF"/>
        </w:rPr>
        <w:t>two layers of sputtered molybdenum for</w:t>
      </w:r>
      <w:r>
        <w:rPr>
          <w:rFonts w:ascii="Helvetica" w:hAnsi="Helvetica" w:cs="Helvetica"/>
          <w:sz w:val="22"/>
          <w:u w:val="single"/>
        </w:rPr>
        <w:t xml:space="preserve"> the rear hole-selective electrical contact</w:t>
      </w:r>
      <w:r w:rsidR="006D379C">
        <w:rPr>
          <w:rFonts w:ascii="Helvetica" w:hAnsi="Helvetica" w:cs="Helvetica"/>
          <w:sz w:val="22"/>
          <w:u w:val="single"/>
        </w:rPr>
        <w:t>.</w:t>
      </w:r>
      <w:r>
        <w:rPr>
          <w:rFonts w:ascii="Helvetica" w:hAnsi="Helvetica" w:cs="Helvetica"/>
          <w:sz w:val="22"/>
          <w:u w:val="single"/>
        </w:rPr>
        <w:t xml:space="preserve"> </w:t>
      </w:r>
      <w:r>
        <w:rPr>
          <w:rFonts w:ascii="Helvetica" w:hAnsi="Helvetica" w:cs="Helvetica"/>
          <w:b/>
          <w:sz w:val="22"/>
        </w:rPr>
        <w:t>(P2)</w:t>
      </w:r>
    </w:p>
    <w:p w:rsidR="00EE14E4" w:rsidRDefault="00EE14E4">
      <w:pPr>
        <w:rPr>
          <w:rFonts w:ascii="Helvetica" w:hAnsi="Helvetica" w:cs="Helvetica"/>
          <w:sz w:val="22"/>
        </w:rPr>
      </w:pPr>
    </w:p>
    <w:p w:rsidR="00EE14E4" w:rsidRDefault="006D58C3">
      <w:pPr>
        <w:rPr>
          <w:rFonts w:ascii="Helvetica" w:hAnsi="Helvetica" w:cs="Helvetica"/>
          <w:color w:val="FF0000"/>
          <w:sz w:val="22"/>
          <w:szCs w:val="22"/>
        </w:rPr>
      </w:pPr>
      <w:r>
        <w:rPr>
          <w:rFonts w:ascii="Helvetica" w:hAnsi="Helvetica" w:cs="Helvetica"/>
          <w:color w:val="FF0000"/>
          <w:sz w:val="22"/>
        </w:rPr>
        <w:t xml:space="preserve">(Video editor: Please use </w:t>
      </w:r>
      <w:r>
        <w:rPr>
          <w:rFonts w:ascii="Helvetica" w:hAnsi="Helvetica" w:cs="Helvetica"/>
          <w:color w:val="FF0000"/>
          <w:sz w:val="22"/>
          <w:szCs w:val="22"/>
        </w:rPr>
        <w:t xml:space="preserve"> “JOVE schematic animation v2.pptx,” slide 2, left image. This should be the same (or close to)  2.1.3.  A possible animation is the slowly reveal the new layer [in comparison with P1] from the bottom up.) </w:t>
      </w:r>
    </w:p>
    <w:p w:rsidR="00EE14E4" w:rsidRDefault="00EE14E4">
      <w:pPr>
        <w:rPr>
          <w:rFonts w:ascii="Helvetica" w:hAnsi="Helvetica" w:cs="Helvetica"/>
          <w:sz w:val="22"/>
        </w:rPr>
      </w:pPr>
    </w:p>
    <w:p w:rsidR="00EE14E4" w:rsidRDefault="006D58C3">
      <w:pPr>
        <w:rPr>
          <w:rFonts w:ascii="Helvetica" w:hAnsi="Helvetica" w:cs="Helvetica"/>
          <w:b/>
          <w:sz w:val="22"/>
        </w:rPr>
      </w:pPr>
      <w:r>
        <w:rPr>
          <w:rFonts w:ascii="Helvetica" w:hAnsi="Helvetica" w:cs="Helvetica"/>
          <w:sz w:val="22"/>
        </w:rPr>
        <w:t>Next, deposit the</w:t>
      </w:r>
      <w:r>
        <w:rPr>
          <w:rFonts w:ascii="Helvetica" w:hAnsi="Helvetica" w:cs="Helvetica"/>
          <w:sz w:val="22"/>
          <w:shd w:val="clear" w:color="auto" w:fill="FFFFFF"/>
        </w:rPr>
        <w:t xml:space="preserve"> p-type tin sulfide</w:t>
      </w:r>
      <w:r>
        <w:rPr>
          <w:rFonts w:ascii="Helvetica" w:hAnsi="Helvetica" w:cs="Helvetica"/>
          <w:sz w:val="22"/>
        </w:rPr>
        <w:t xml:space="preserve"> </w:t>
      </w:r>
      <w:r>
        <w:rPr>
          <w:rFonts w:ascii="Helvetica" w:hAnsi="Helvetica" w:cs="Helvetica"/>
          <w:sz w:val="22"/>
          <w:u w:val="single"/>
        </w:rPr>
        <w:t>absorber by either atomic layer deposition or thermal evaporation.</w:t>
      </w:r>
      <w:r>
        <w:rPr>
          <w:rFonts w:ascii="Helvetica" w:hAnsi="Helvetica" w:cs="Helvetica"/>
          <w:sz w:val="22"/>
        </w:rPr>
        <w:t xml:space="preserve"> </w:t>
      </w:r>
      <w:r>
        <w:rPr>
          <w:rFonts w:ascii="Helvetica" w:hAnsi="Helvetica" w:cs="Helvetica"/>
          <w:b/>
          <w:sz w:val="22"/>
        </w:rPr>
        <w:t>(P3)</w:t>
      </w:r>
    </w:p>
    <w:p w:rsidR="00EE14E4" w:rsidRDefault="006D58C3">
      <w:pPr>
        <w:spacing w:before="240"/>
        <w:jc w:val="both"/>
        <w:rPr>
          <w:rFonts w:ascii="Helvetica" w:hAnsi="Helvetica" w:cs="Helvetica"/>
          <w:color w:val="FF0000"/>
          <w:sz w:val="22"/>
          <w:szCs w:val="22"/>
        </w:rPr>
      </w:pPr>
      <w:r>
        <w:rPr>
          <w:rFonts w:ascii="Helvetica" w:hAnsi="Helvetica" w:cs="Helvetica"/>
          <w:color w:val="FF0000"/>
          <w:sz w:val="22"/>
          <w:szCs w:val="22"/>
        </w:rPr>
        <w:t>(Video editor: Please use “JOVE schematic animation v2.pptx,” slide 3, left image.  This should look like 5.1.1.  Potentially show shot 3.2.3 during “atomic layer deposition, and shot 4.1.1 during “thermal evaporation.)</w:t>
      </w:r>
    </w:p>
    <w:p w:rsidR="00EE14E4" w:rsidRDefault="006D58C3">
      <w:pPr>
        <w:spacing w:before="240"/>
        <w:jc w:val="both"/>
        <w:rPr>
          <w:rFonts w:ascii="Helvetica" w:hAnsi="Helvetica" w:cs="Helvetica"/>
          <w:sz w:val="22"/>
          <w:szCs w:val="22"/>
        </w:rPr>
      </w:pPr>
      <w:r>
        <w:rPr>
          <w:rFonts w:ascii="Helvetica" w:hAnsi="Helvetica" w:cs="Helvetica"/>
          <w:sz w:val="22"/>
          <w:szCs w:val="22"/>
        </w:rPr>
        <w:t xml:space="preserve"> </w:t>
      </w:r>
    </w:p>
    <w:p w:rsidR="00EE14E4" w:rsidRDefault="006D58C3">
      <w:pPr>
        <w:rPr>
          <w:rFonts w:ascii="Helvetica" w:hAnsi="Helvetica" w:cs="Helvetica"/>
          <w:b/>
          <w:sz w:val="22"/>
        </w:rPr>
      </w:pPr>
      <w:r>
        <w:rPr>
          <w:rFonts w:ascii="Helvetica" w:hAnsi="Helvetica" w:cs="Helvetica"/>
          <w:sz w:val="22"/>
        </w:rPr>
        <w:t xml:space="preserve">The final step is </w:t>
      </w:r>
      <w:r>
        <w:rPr>
          <w:rFonts w:ascii="Helvetica" w:hAnsi="Helvetica" w:cs="Helvetica"/>
          <w:sz w:val="22"/>
          <w:u w:val="single"/>
        </w:rPr>
        <w:t>to finish the p-n junction by depositing a stack of n-type layer</w:t>
      </w:r>
      <w:r>
        <w:rPr>
          <w:rFonts w:ascii="Helvetica" w:hAnsi="Helvetica" w:cs="Helvetica"/>
          <w:sz w:val="22"/>
          <w:u w:val="single"/>
          <w:shd w:val="clear" w:color="auto" w:fill="FFFFFF"/>
        </w:rPr>
        <w:t>s c</w:t>
      </w:r>
      <w:r>
        <w:rPr>
          <w:rFonts w:ascii="Helvetica" w:hAnsi="Helvetica" w:cs="Helvetica"/>
          <w:sz w:val="22"/>
          <w:u w:val="single"/>
        </w:rPr>
        <w:t xml:space="preserve">omprised of a compound zinc oxysulfide buffer layer, followed by a transparent conducting oxide, and metal fingers deposited to assist charge collection. </w:t>
      </w:r>
      <w:r>
        <w:rPr>
          <w:rFonts w:ascii="Helvetica" w:hAnsi="Helvetica" w:cs="Helvetica"/>
          <w:b/>
          <w:sz w:val="22"/>
        </w:rPr>
        <w:t>(P4)</w:t>
      </w:r>
    </w:p>
    <w:p w:rsidR="00EE14E4" w:rsidRDefault="00EE14E4">
      <w:pPr>
        <w:ind w:left="360"/>
      </w:pPr>
    </w:p>
    <w:p w:rsidR="00EE14E4" w:rsidRDefault="006D58C3">
      <w:pPr>
        <w:rPr>
          <w:rFonts w:ascii="Helvetica" w:hAnsi="Helvetica" w:cs="Helvetica"/>
          <w:color w:val="FF0000"/>
          <w:sz w:val="22"/>
          <w:szCs w:val="22"/>
        </w:rPr>
      </w:pPr>
      <w:r>
        <w:rPr>
          <w:rFonts w:ascii="Helvetica" w:hAnsi="Helvetica" w:cs="Helvetica"/>
          <w:color w:val="FF0000"/>
          <w:sz w:val="22"/>
        </w:rPr>
        <w:t xml:space="preserve">(Video editor: Please use </w:t>
      </w:r>
      <w:r>
        <w:rPr>
          <w:rFonts w:ascii="Helvetica" w:hAnsi="Helvetica" w:cs="Helvetica"/>
          <w:color w:val="FF0000"/>
          <w:sz w:val="22"/>
          <w:szCs w:val="22"/>
        </w:rPr>
        <w:t>“JOVE schematic animation v2.pptx,” slide 4, left image. The Zn(O,S) and ZnO rectangles can be added during “a compound zinc oxysulfide buffer layer.” The ITO rectangle can be added during “a transparent conducting oxide.”  The Ag rectangle can be added during “metal fingers deposited...” )</w:t>
      </w:r>
    </w:p>
    <w:p w:rsidR="00EE14E4" w:rsidRDefault="00EE14E4"/>
    <w:p w:rsidR="00EE14E4" w:rsidRDefault="006D58C3">
      <w:pPr>
        <w:rPr>
          <w:rFonts w:ascii="Helvetica" w:hAnsi="Helvetica" w:cs="Helvetica"/>
          <w:b/>
          <w:sz w:val="22"/>
        </w:rPr>
      </w:pPr>
      <w:r>
        <w:rPr>
          <w:rFonts w:ascii="Helvetica" w:hAnsi="Helvetica" w:cs="Helvetica"/>
          <w:sz w:val="22"/>
        </w:rPr>
        <w:t xml:space="preserve">Ultimately, </w:t>
      </w:r>
      <w:r>
        <w:rPr>
          <w:rFonts w:ascii="Helvetica" w:hAnsi="Helvetica" w:cs="Helvetica"/>
          <w:sz w:val="22"/>
          <w:u w:val="single"/>
        </w:rPr>
        <w:t>the resulting solar cells are tested by measuring current-voltage curves under simulated solar light, and quantum efficiency under monochromatic illumination.</w:t>
      </w:r>
      <w:r>
        <w:rPr>
          <w:rFonts w:ascii="Helvetica" w:hAnsi="Helvetica" w:cs="Helvetica"/>
          <w:sz w:val="22"/>
        </w:rPr>
        <w:t xml:space="preserve"> </w:t>
      </w:r>
      <w:r>
        <w:rPr>
          <w:rFonts w:ascii="Helvetica" w:hAnsi="Helvetica" w:cs="Helvetica"/>
          <w:b/>
          <w:sz w:val="22"/>
        </w:rPr>
        <w:t>(P5)</w:t>
      </w:r>
    </w:p>
    <w:p w:rsidR="00EE14E4" w:rsidRDefault="00EE14E4">
      <w:pPr>
        <w:ind w:left="360"/>
        <w:rPr>
          <w:rFonts w:ascii="Helvetica" w:hAnsi="Helvetica" w:cs="Helvetica"/>
          <w:sz w:val="22"/>
        </w:rPr>
      </w:pPr>
    </w:p>
    <w:p w:rsidR="00EE14E4" w:rsidRDefault="006D58C3">
      <w:pPr>
        <w:pStyle w:val="TextBody"/>
        <w:rPr>
          <w:rFonts w:ascii="Helvetica" w:hAnsi="Helvetica" w:cs="Helvetica"/>
          <w:i w:val="0"/>
          <w:color w:val="FF0000"/>
          <w:sz w:val="22"/>
        </w:rPr>
      </w:pPr>
      <w:r>
        <w:rPr>
          <w:rFonts w:ascii="Helvetica" w:hAnsi="Helvetica" w:cs="Helvetica"/>
          <w:i w:val="0"/>
          <w:color w:val="FF0000"/>
          <w:sz w:val="22"/>
        </w:rPr>
        <w:t xml:space="preserve">(Video editor: Please use “Figure 6.pdf”. Potentially show shot 7.3.2 nex to it.) </w:t>
      </w:r>
    </w:p>
    <w:p w:rsidR="00EE14E4" w:rsidRDefault="006D58C3">
      <w:pPr>
        <w:pStyle w:val="TextBody"/>
        <w:rPr>
          <w:rFonts w:ascii="Helvetica" w:hAnsi="Helvetica" w:cs="Helvetica"/>
          <w:i w:val="0"/>
          <w:sz w:val="22"/>
        </w:rPr>
      </w:pPr>
      <w:r>
        <w:rPr>
          <w:rFonts w:ascii="Helvetica" w:hAnsi="Helvetica" w:cs="Helvetica"/>
          <w:i w:val="0"/>
          <w:sz w:val="22"/>
        </w:rPr>
        <w:t xml:space="preserve"> Paste a copy of your graphic overview here.  The original file should be </w:t>
      </w:r>
      <w:r>
        <w:rPr>
          <w:rFonts w:ascii="Helvetica" w:hAnsi="Helvetica" w:cs="Helvetica"/>
          <w:b/>
          <w:i w:val="0"/>
          <w:sz w:val="22"/>
        </w:rPr>
        <w:t>Adobe Illustrator (preferred) or Powerpoint</w:t>
      </w:r>
      <w:r>
        <w:rPr>
          <w:rFonts w:ascii="Helvetica" w:hAnsi="Helvetica" w:cs="Helvetica"/>
          <w:i w:val="0"/>
          <w:sz w:val="22"/>
        </w:rPr>
        <w:t xml:space="preserve"> (see instructions) and should be uploaded through your online submission on the JoVE website. Please keep all layers in the file (i.e., do not flatten the file).   </w:t>
      </w:r>
    </w:p>
    <w:p w:rsidR="00EE14E4" w:rsidRDefault="006D58C3">
      <w:pPr>
        <w:ind w:left="792"/>
        <w:rPr>
          <w:rFonts w:ascii="Helvetica" w:hAnsi="Helvetica" w:cs="Helvetica"/>
          <w:color w:val="FF0000"/>
          <w:sz w:val="22"/>
          <w:szCs w:val="22"/>
        </w:rPr>
      </w:pPr>
      <w:r>
        <w:rPr>
          <w:rFonts w:ascii="Helvetica" w:hAnsi="Helvetica" w:cs="Helvetica"/>
          <w:color w:val="FF0000"/>
          <w:sz w:val="22"/>
        </w:rPr>
        <w:t xml:space="preserve">(Video editor: Use elements of slides from </w:t>
      </w:r>
      <w:r>
        <w:rPr>
          <w:rFonts w:ascii="Helvetica" w:hAnsi="Helvetica" w:cs="Helvetica"/>
          <w:color w:val="FF0000"/>
          <w:sz w:val="22"/>
          <w:szCs w:val="22"/>
        </w:rPr>
        <w:t>“JOVE schematic animation v2.pptx,”)</w:t>
      </w:r>
    </w:p>
    <w:p w:rsidR="00EE14E4" w:rsidRDefault="00EE14E4">
      <w:pPr>
        <w:rPr>
          <w:rFonts w:ascii="Helvetica" w:hAnsi="Helvetica" w:cs="Helvetica"/>
          <w:sz w:val="22"/>
        </w:rPr>
      </w:pPr>
    </w:p>
    <w:p w:rsidR="00EE14E4" w:rsidRDefault="006D58C3">
      <w:pPr>
        <w:rPr>
          <w:rFonts w:ascii="Helvetica" w:hAnsi="Helvetica" w:cs="Helvetica"/>
          <w:b/>
          <w:sz w:val="22"/>
        </w:rPr>
      </w:pPr>
      <w:r>
        <w:rPr>
          <w:rFonts w:ascii="Helvetica" w:hAnsi="Helvetica" w:cs="Helvetica"/>
          <w:b/>
          <w:sz w:val="22"/>
        </w:rPr>
        <w:lastRenderedPageBreak/>
        <w:t xml:space="preserve">B.  Interview: (Said by you on camera. Don’t forget to smile!)  </w:t>
      </w:r>
    </w:p>
    <w:p w:rsidR="00EE14E4" w:rsidRDefault="006D58C3">
      <w:pPr>
        <w:numPr>
          <w:ilvl w:val="1"/>
          <w:numId w:val="1"/>
        </w:numPr>
        <w:spacing w:before="240"/>
        <w:jc w:val="both"/>
        <w:rPr>
          <w:rFonts w:ascii="Helvetica" w:hAnsi="Helvetica" w:cs="Helvetica"/>
          <w:sz w:val="22"/>
          <w:szCs w:val="24"/>
        </w:rPr>
      </w:pPr>
      <w:r>
        <w:rPr>
          <w:rFonts w:ascii="Helvetica" w:hAnsi="Helvetica" w:cs="Helvetica"/>
          <w:sz w:val="22"/>
          <w:szCs w:val="24"/>
        </w:rPr>
        <w:t xml:space="preserve">Rafael Jaramillo: Although this method is demonstrated for tin sulfide solar cells, it can also be applied to developing thin film inorganic substrate-style solar cells based on other new materials. </w:t>
      </w:r>
    </w:p>
    <w:p w:rsidR="00EE14E4" w:rsidRDefault="006D58C3">
      <w:pPr>
        <w:numPr>
          <w:ilvl w:val="1"/>
          <w:numId w:val="1"/>
        </w:numPr>
        <w:spacing w:before="240"/>
        <w:jc w:val="both"/>
        <w:rPr>
          <w:rFonts w:ascii="Helvetica" w:hAnsi="Helvetica" w:cs="Helvetica"/>
          <w:sz w:val="22"/>
          <w:szCs w:val="24"/>
        </w:rPr>
      </w:pPr>
      <w:r>
        <w:rPr>
          <w:rFonts w:ascii="Helvetica" w:hAnsi="Helvetica" w:cs="Helvetica"/>
          <w:sz w:val="22"/>
          <w:szCs w:val="24"/>
        </w:rPr>
        <w:t xml:space="preserve">Rafael Jaramillo: The deposition of tin sulfide by atomic layer deposition will be demonstrated by Chuanxi Yang, a grad student in the Gordon group at Harvard. Vera Steinmann, a post doc in the Photovoltaics Research Lab at MIT, will demonstrate the deposition of tin sulfide by thermal evaporation. </w:t>
      </w:r>
    </w:p>
    <w:p w:rsidR="00EE14E4" w:rsidRDefault="006D58C3">
      <w:pPr>
        <w:numPr>
          <w:ilvl w:val="2"/>
          <w:numId w:val="1"/>
        </w:numPr>
        <w:spacing w:before="240"/>
        <w:jc w:val="both"/>
        <w:rPr>
          <w:rFonts w:ascii="Helvetica" w:hAnsi="Helvetica" w:cs="Helvetica"/>
          <w:sz w:val="22"/>
          <w:szCs w:val="24"/>
        </w:rPr>
      </w:pPr>
      <w:r>
        <w:rPr>
          <w:rFonts w:ascii="Helvetica" w:hAnsi="Helvetica" w:cs="Helvetica"/>
          <w:sz w:val="22"/>
          <w:szCs w:val="24"/>
        </w:rPr>
        <w:t xml:space="preserve">Interview style: Author saying the above </w:t>
      </w:r>
    </w:p>
    <w:p w:rsidR="00EE14E4" w:rsidRPr="006D379C" w:rsidRDefault="006D58C3">
      <w:pPr>
        <w:numPr>
          <w:ilvl w:val="2"/>
          <w:numId w:val="1"/>
        </w:numPr>
        <w:spacing w:before="240"/>
        <w:jc w:val="both"/>
        <w:rPr>
          <w:rFonts w:ascii="Helvetica" w:hAnsi="Helvetica" w:cs="Helvetica"/>
          <w:strike/>
          <w:color w:val="000000"/>
          <w:sz w:val="22"/>
          <w:szCs w:val="22"/>
        </w:rPr>
      </w:pPr>
      <w:r w:rsidRPr="006D379C">
        <w:rPr>
          <w:rFonts w:ascii="Helvetica" w:hAnsi="Helvetica" w:cs="Helvetica"/>
          <w:strike/>
          <w:sz w:val="22"/>
          <w:szCs w:val="22"/>
        </w:rPr>
        <w:t xml:space="preserve">The first named post doc looks up from workbench/desk/equipment and acknowledges the camera. </w:t>
      </w:r>
      <w:r w:rsidRPr="006D379C">
        <w:rPr>
          <w:rFonts w:ascii="Helvetica" w:hAnsi="Helvetica" w:cs="Helvetica"/>
          <w:strike/>
          <w:color w:val="FF0000"/>
          <w:sz w:val="22"/>
          <w:szCs w:val="22"/>
        </w:rPr>
        <w:t>(Videographer: I believe the two demonstrators will be at different locations.  If not, please have them together working on or discussing something, then turning to the camera)</w:t>
      </w:r>
      <w:r w:rsidRPr="006D379C">
        <w:rPr>
          <w:rFonts w:ascii="Helvetica" w:hAnsi="Helvetica" w:cs="Helvetica"/>
          <w:strike/>
          <w:color w:val="000000"/>
          <w:sz w:val="22"/>
          <w:szCs w:val="22"/>
        </w:rPr>
        <w:t xml:space="preserve"> </w:t>
      </w:r>
    </w:p>
    <w:p w:rsidR="00EE14E4" w:rsidRDefault="006D58C3">
      <w:pPr>
        <w:numPr>
          <w:ilvl w:val="2"/>
          <w:numId w:val="1"/>
        </w:numPr>
        <w:spacing w:before="240"/>
        <w:jc w:val="both"/>
        <w:rPr>
          <w:rFonts w:ascii="Helvetica" w:hAnsi="Helvetica" w:cs="Helvetica"/>
          <w:sz w:val="22"/>
          <w:szCs w:val="24"/>
        </w:rPr>
      </w:pPr>
      <w:r>
        <w:rPr>
          <w:rFonts w:ascii="Helvetica" w:hAnsi="Helvetica" w:cs="Helvetica"/>
          <w:sz w:val="22"/>
          <w:szCs w:val="24"/>
        </w:rPr>
        <w:t xml:space="preserve">The second named post doc looks up from workbench/desk/equipment and acknowledges the camera. </w:t>
      </w:r>
    </w:p>
    <w:p w:rsidR="00EE14E4" w:rsidRDefault="00EE14E4">
      <w:pPr>
        <w:rPr>
          <w:rFonts w:ascii="Helvetica" w:hAnsi="Helvetica" w:cs="Helvetica"/>
          <w:i/>
          <w:sz w:val="22"/>
        </w:rPr>
      </w:pPr>
    </w:p>
    <w:p w:rsidR="00EE14E4" w:rsidRDefault="00EE14E4">
      <w:pPr>
        <w:ind w:left="792"/>
        <w:rPr>
          <w:rFonts w:ascii="Helvetica" w:hAnsi="Helvetica" w:cs="Helvetica"/>
          <w:sz w:val="22"/>
        </w:rPr>
      </w:pPr>
    </w:p>
    <w:p w:rsidR="00EE14E4" w:rsidRDefault="006D58C3">
      <w:pPr>
        <w:rPr>
          <w:rFonts w:ascii="Helvetica" w:hAnsi="Helvetica" w:cs="Helvetica"/>
          <w:b/>
          <w:sz w:val="22"/>
        </w:rPr>
      </w:pPr>
      <w:r>
        <w:rPr>
          <w:rFonts w:ascii="Helvetica" w:hAnsi="Helvetica" w:cs="Helvetica"/>
          <w:b/>
          <w:sz w:val="22"/>
        </w:rPr>
        <w:t xml:space="preserve">Protocol </w:t>
      </w:r>
      <w:r>
        <w:rPr>
          <w:rFonts w:ascii="Helvetica" w:hAnsi="Helvetica" w:cs="Helvetica"/>
          <w:b/>
          <w:sz w:val="22"/>
          <w:lang w:eastAsia="zh-TW"/>
        </w:rPr>
        <w:t>(read by voice talent at JoVE)</w:t>
      </w:r>
      <w:r>
        <w:rPr>
          <w:rFonts w:ascii="Helvetica" w:hAnsi="Helvetica" w:cs="Helvetica"/>
          <w:b/>
          <w:sz w:val="22"/>
        </w:rPr>
        <w:t>:</w:t>
      </w:r>
    </w:p>
    <w:p w:rsidR="00EE14E4" w:rsidRDefault="006D58C3">
      <w:pPr>
        <w:numPr>
          <w:ilvl w:val="0"/>
          <w:numId w:val="2"/>
        </w:numPr>
        <w:spacing w:before="240"/>
        <w:jc w:val="both"/>
        <w:rPr>
          <w:rFonts w:ascii="Helvetica" w:hAnsi="Helvetica" w:cs="Helvetica"/>
          <w:b/>
          <w:sz w:val="22"/>
          <w:szCs w:val="24"/>
        </w:rPr>
      </w:pPr>
      <w:r>
        <w:rPr>
          <w:rFonts w:ascii="Helvetica" w:hAnsi="Helvetica" w:cs="Helvetica"/>
          <w:b/>
          <w:sz w:val="22"/>
          <w:szCs w:val="24"/>
        </w:rPr>
        <w:t>Substrate Preparation</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This video begins after the preparation of the silicon wafer substrates. [2.1.1-WIDE] Use one square inch, polished, 500 µm thick silicon wafers with a 300 nm or thicker thermal oxide. [2.1.2-CU]  First sputter a 360 nm adhesion layer of molybdenum and then deposit a second 360 nm thick conduction layer of molybdenum. [2.1.3-LM-TXT] Store the prepared substrates </w:t>
      </w:r>
      <w:r w:rsidR="00A501FC" w:rsidRPr="006D379C">
        <w:rPr>
          <w:rFonts w:ascii="Helvetica" w:hAnsi="Helvetica" w:cs="Helvetica"/>
          <w:color w:val="FF0000"/>
          <w:sz w:val="22"/>
          <w:szCs w:val="22"/>
        </w:rPr>
        <w:t>in a nitrogen glovebox</w:t>
      </w:r>
      <w:r>
        <w:rPr>
          <w:rFonts w:ascii="Helvetica" w:hAnsi="Helvetica" w:cs="Helvetica"/>
          <w:sz w:val="22"/>
          <w:szCs w:val="22"/>
        </w:rPr>
        <w:t xml:space="preserve"> until it is time for deposition of the tin sulfide.  [2.1.4-MED]</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with silicon wafer substrates, inspecting one held in hand/with tweezers</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Substrate held in hand</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LAB MEDIA:  “JOVE schematic animation v2.pptx,” slide 2, left image. TEXT: See manuscript for details of substrate preparation (Video editor: Please label the rectangle containing the picture “Mo” or molybdenum.  If, instead of the picture, a simple rectangle labeled molybdenum works better, use that.)</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 xml:space="preserve">Talent storing substrates/checking on stored substrates in </w:t>
      </w:r>
      <w:r w:rsidRPr="006D379C">
        <w:rPr>
          <w:rFonts w:ascii="Helvetica" w:hAnsi="Helvetica" w:cs="Helvetica"/>
          <w:strike/>
          <w:sz w:val="22"/>
          <w:szCs w:val="22"/>
        </w:rPr>
        <w:t>a vacuum</w:t>
      </w:r>
      <w:r w:rsidR="006D379C">
        <w:rPr>
          <w:rFonts w:ascii="Helvetica" w:hAnsi="Helvetica" w:cs="Helvetica"/>
          <w:sz w:val="22"/>
          <w:szCs w:val="22"/>
        </w:rPr>
        <w:t xml:space="preserve"> </w:t>
      </w:r>
      <w:r w:rsidR="00290152" w:rsidRPr="006D379C">
        <w:rPr>
          <w:rFonts w:ascii="Helvetica" w:hAnsi="Helvetica" w:cs="Helvetica"/>
          <w:color w:val="FF0000"/>
          <w:sz w:val="22"/>
          <w:szCs w:val="22"/>
        </w:rPr>
        <w:t>the glovebox</w:t>
      </w:r>
    </w:p>
    <w:p w:rsidR="00EE14E4" w:rsidRDefault="006D58C3">
      <w:pPr>
        <w:numPr>
          <w:ilvl w:val="0"/>
          <w:numId w:val="2"/>
        </w:numPr>
        <w:spacing w:before="240"/>
        <w:jc w:val="both"/>
        <w:rPr>
          <w:rFonts w:ascii="Helvetica" w:hAnsi="Helvetica" w:cs="Helvetica"/>
          <w:b/>
          <w:color w:val="000000"/>
          <w:sz w:val="22"/>
          <w:szCs w:val="22"/>
        </w:rPr>
      </w:pPr>
      <w:r>
        <w:rPr>
          <w:rFonts w:ascii="Helvetica" w:hAnsi="Helvetica" w:cs="Helvetica"/>
          <w:b/>
          <w:sz w:val="22"/>
          <w:szCs w:val="22"/>
        </w:rPr>
        <w:t xml:space="preserve">Atomic Layer Deposition of Tin Sulfide </w:t>
      </w:r>
      <w:r>
        <w:rPr>
          <w:rFonts w:ascii="Helvetica" w:hAnsi="Helvetica" w:cs="Helvetica"/>
          <w:b/>
          <w:color w:val="FF0000"/>
          <w:sz w:val="22"/>
          <w:szCs w:val="22"/>
        </w:rPr>
        <w:t>(Videographer: These steps take place at Harvard)</w:t>
      </w:r>
      <w:r>
        <w:rPr>
          <w:rFonts w:ascii="Helvetica" w:hAnsi="Helvetica" w:cs="Helvetica"/>
          <w:b/>
          <w:color w:val="000000"/>
          <w:sz w:val="22"/>
          <w:szCs w:val="22"/>
        </w:rPr>
        <w:t xml:space="preserve"> </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To ready the substrates for atomic layer deposition, first transfer them to a UV ozone cleaner to remove organic particles. [3.1.1-WIDE] Clean the substrates for five minutes. [3.1.2-MED] As the cleaning takes place, ensure the substrate holder for the deposition chamber is nearby. [3.1.3-MED]  </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loading substrates into cleaner</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closing cleaner and starting cleaning process</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lastRenderedPageBreak/>
        <w:t>Talent checking holder</w:t>
      </w:r>
      <w:r>
        <w:rPr>
          <w:rFonts w:ascii="Helvetica" w:hAnsi="Helvetica" w:cs="Helvetica"/>
          <w:sz w:val="22"/>
          <w:szCs w:val="22"/>
        </w:rPr>
        <w:t xml:space="preserve">, </w:t>
      </w:r>
      <w:r w:rsidRPr="006D379C">
        <w:rPr>
          <w:rFonts w:ascii="Helvetica" w:hAnsi="Helvetica" w:cs="Helvetica"/>
          <w:strike/>
          <w:sz w:val="22"/>
          <w:szCs w:val="22"/>
        </w:rPr>
        <w:t>putting it in place near cleaner</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When they are ready, recover the substrates and place them in the sample holder. [3.2.1-WIDE] This sample holder is loaded with substrates and is ready for placement in the deposition chamber [3.2.2-CU] </w:t>
      </w:r>
      <w:r w:rsidR="001624AD" w:rsidRPr="006D379C">
        <w:rPr>
          <w:rFonts w:ascii="Helvetica" w:hAnsi="Helvetica" w:cs="Helvetica"/>
          <w:color w:val="FF0000"/>
          <w:sz w:val="22"/>
          <w:szCs w:val="22"/>
        </w:rPr>
        <w:t>Insert the holder into the furnace</w:t>
      </w:r>
      <w:r w:rsidR="001624AD">
        <w:rPr>
          <w:rFonts w:ascii="Helvetica" w:hAnsi="Helvetica" w:cs="Helvetica"/>
          <w:sz w:val="22"/>
          <w:szCs w:val="22"/>
        </w:rPr>
        <w:t>.</w:t>
      </w:r>
      <w:r>
        <w:rPr>
          <w:rFonts w:ascii="Helvetica" w:hAnsi="Helvetica" w:cs="Helvetica"/>
          <w:sz w:val="22"/>
          <w:szCs w:val="22"/>
        </w:rPr>
        <w:t xml:space="preserve"> [3.2.3-</w:t>
      </w:r>
      <w:r w:rsidRPr="006D379C">
        <w:rPr>
          <w:rFonts w:ascii="Helvetica" w:hAnsi="Helvetica" w:cs="Helvetica"/>
          <w:strike/>
          <w:sz w:val="22"/>
          <w:szCs w:val="22"/>
        </w:rPr>
        <w:t>WIDE</w:t>
      </w:r>
      <w:r w:rsidR="006D379C">
        <w:rPr>
          <w:rFonts w:ascii="Helvetica" w:hAnsi="Helvetica" w:cs="Helvetica"/>
          <w:sz w:val="22"/>
          <w:szCs w:val="22"/>
        </w:rPr>
        <w:t xml:space="preserve"> </w:t>
      </w:r>
      <w:r w:rsidR="001624AD" w:rsidRPr="006D379C">
        <w:rPr>
          <w:rFonts w:ascii="Helvetica" w:hAnsi="Helvetica" w:cs="Helvetica"/>
          <w:color w:val="FF0000"/>
          <w:sz w:val="22"/>
          <w:szCs w:val="22"/>
        </w:rPr>
        <w:t>MED</w:t>
      </w:r>
      <w:r>
        <w:rPr>
          <w:rFonts w:ascii="Helvetica" w:hAnsi="Helvetica" w:cs="Helvetica"/>
          <w:sz w:val="22"/>
          <w:szCs w:val="22"/>
        </w:rPr>
        <w:t xml:space="preserve">] </w:t>
      </w:r>
      <w:r w:rsidR="001624AD" w:rsidRPr="006D379C">
        <w:rPr>
          <w:rFonts w:ascii="Helvetica" w:hAnsi="Helvetica" w:cs="Helvetica"/>
          <w:color w:val="FF0000"/>
          <w:sz w:val="22"/>
          <w:szCs w:val="22"/>
        </w:rPr>
        <w:t>Then pump down the furnace using a roughing vacuum pump</w:t>
      </w:r>
      <w:r>
        <w:rPr>
          <w:rFonts w:ascii="Helvetica" w:hAnsi="Helvetica" w:cs="Helvetica"/>
          <w:sz w:val="22"/>
          <w:szCs w:val="22"/>
        </w:rPr>
        <w:t xml:space="preserve"> [3.2.4-WIDE/MED]</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transferring substrates from cleaner to bench with holder</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Samples in sample holder when they are ready for deposition</w:t>
      </w:r>
    </w:p>
    <w:p w:rsidR="00EE14E4" w:rsidRPr="006D379C" w:rsidRDefault="006D379C" w:rsidP="006D379C">
      <w:pPr>
        <w:spacing w:before="240"/>
        <w:ind w:left="720"/>
        <w:jc w:val="both"/>
        <w:rPr>
          <w:rFonts w:ascii="Helvetica" w:hAnsi="Helvetica" w:cs="Helvetica"/>
          <w:strike/>
          <w:sz w:val="22"/>
          <w:szCs w:val="22"/>
        </w:rPr>
      </w:pPr>
      <w:r>
        <w:rPr>
          <w:rFonts w:ascii="Helvetica" w:hAnsi="Helvetica" w:cs="Helvetica"/>
          <w:strike/>
          <w:sz w:val="22"/>
          <w:szCs w:val="22"/>
        </w:rPr>
        <w:t xml:space="preserve">[old 3.2.3] </w:t>
      </w:r>
      <w:r w:rsidR="006D58C3" w:rsidRPr="006D379C">
        <w:rPr>
          <w:rFonts w:ascii="Helvetica" w:hAnsi="Helvetica" w:cs="Helvetica"/>
          <w:strike/>
          <w:sz w:val="22"/>
          <w:szCs w:val="22"/>
        </w:rPr>
        <w:t>Talent arriving at the deposition chamber</w:t>
      </w:r>
    </w:p>
    <w:p w:rsidR="00EE14E4" w:rsidRDefault="006D58C3">
      <w:pPr>
        <w:numPr>
          <w:ilvl w:val="2"/>
          <w:numId w:val="2"/>
        </w:numPr>
        <w:spacing w:before="240"/>
        <w:jc w:val="both"/>
        <w:rPr>
          <w:rFonts w:ascii="Helvetica" w:hAnsi="Helvetica" w:cs="Helvetica"/>
          <w:sz w:val="22"/>
          <w:szCs w:val="22"/>
        </w:rPr>
      </w:pPr>
      <w:r w:rsidRPr="00D60499">
        <w:rPr>
          <w:rFonts w:ascii="Helvetica" w:hAnsi="Helvetica" w:cs="Helvetica"/>
          <w:sz w:val="22"/>
          <w:szCs w:val="22"/>
        </w:rPr>
        <w:t>Talent placing holder into deposition zone</w:t>
      </w:r>
    </w:p>
    <w:p w:rsidR="001624AD" w:rsidRPr="00D60499" w:rsidRDefault="006D379C">
      <w:pPr>
        <w:numPr>
          <w:ilvl w:val="2"/>
          <w:numId w:val="2"/>
        </w:numPr>
        <w:spacing w:before="240"/>
        <w:jc w:val="both"/>
        <w:rPr>
          <w:rFonts w:ascii="Helvetica" w:hAnsi="Helvetica" w:cs="Helvetica"/>
          <w:sz w:val="22"/>
          <w:szCs w:val="22"/>
        </w:rPr>
      </w:pPr>
      <w:r w:rsidRPr="006D379C">
        <w:rPr>
          <w:rFonts w:ascii="Helvetica" w:hAnsi="Helvetica" w:cs="Helvetica"/>
          <w:sz w:val="22"/>
          <w:szCs w:val="22"/>
          <w:highlight w:val="green"/>
        </w:rPr>
        <w:t>[added]</w:t>
      </w:r>
      <w:r>
        <w:rPr>
          <w:rFonts w:ascii="Helvetica" w:hAnsi="Helvetica" w:cs="Helvetica"/>
          <w:sz w:val="22"/>
          <w:szCs w:val="22"/>
        </w:rPr>
        <w:t xml:space="preserve"> </w:t>
      </w:r>
      <w:r w:rsidR="001624AD">
        <w:rPr>
          <w:rFonts w:ascii="Helvetica" w:hAnsi="Helvetica" w:cs="Helvetica"/>
          <w:sz w:val="22"/>
          <w:szCs w:val="22"/>
        </w:rPr>
        <w:t>Talent pumping the furnace</w:t>
      </w:r>
    </w:p>
    <w:p w:rsidR="00EE14E4" w:rsidRPr="00D60499" w:rsidRDefault="006D58C3">
      <w:pPr>
        <w:numPr>
          <w:ilvl w:val="1"/>
          <w:numId w:val="2"/>
        </w:numPr>
        <w:spacing w:before="240"/>
        <w:jc w:val="both"/>
        <w:rPr>
          <w:rFonts w:ascii="Helvetica" w:hAnsi="Helvetica" w:cs="Helvetica"/>
          <w:sz w:val="22"/>
          <w:szCs w:val="22"/>
        </w:rPr>
      </w:pPr>
      <w:r w:rsidRPr="00D60499">
        <w:rPr>
          <w:rFonts w:ascii="Helvetica" w:hAnsi="Helvetica"/>
          <w:sz w:val="22"/>
          <w:szCs w:val="22"/>
        </w:rPr>
        <w:t>Next, stabilize the furnace temperature at 200 ºC. [3.3.1-MED/WIDE] Continue by checking on the precursors. [3.3.2-MED/WIDE] Maintain tin amidinate</w:t>
      </w:r>
      <w:r w:rsidR="00783C4C">
        <w:rPr>
          <w:rFonts w:ascii="Helvetica" w:hAnsi="Helvetica"/>
          <w:sz w:val="22"/>
          <w:szCs w:val="22"/>
        </w:rPr>
        <w:t xml:space="preserve"> </w:t>
      </w:r>
      <w:r w:rsidR="00783C4C" w:rsidRPr="006D379C">
        <w:rPr>
          <w:rFonts w:ascii="Helvetica" w:hAnsi="Helvetica"/>
          <w:color w:val="FF0000"/>
          <w:sz w:val="22"/>
          <w:szCs w:val="22"/>
        </w:rPr>
        <w:t>(“am-MID-din-nate”)</w:t>
      </w:r>
      <w:r w:rsidRPr="00D60499">
        <w:rPr>
          <w:rFonts w:ascii="Helvetica" w:hAnsi="Helvetica"/>
          <w:sz w:val="22"/>
          <w:szCs w:val="22"/>
        </w:rPr>
        <w:t xml:space="preserve">, one precursor for the deposition of tin sulfide, in an oven at 95º C. [3.3.3-CU/MED-TXT] </w:t>
      </w:r>
      <w:r w:rsidRPr="00D60499">
        <w:rPr>
          <w:rFonts w:ascii="Helvetica" w:hAnsi="Helvetica" w:cs="Helvetica"/>
          <w:sz w:val="22"/>
          <w:szCs w:val="22"/>
        </w:rPr>
        <w:t>Arrange gas piping to have pure nitrogen gas to assist the delivery of tin amidinate vapor. [3.3.4-MED/WIDE]</w:t>
      </w:r>
    </w:p>
    <w:p w:rsidR="00EE14E4" w:rsidRPr="00D60499" w:rsidRDefault="006D58C3">
      <w:pPr>
        <w:numPr>
          <w:ilvl w:val="2"/>
          <w:numId w:val="2"/>
        </w:numPr>
        <w:spacing w:before="240"/>
        <w:jc w:val="both"/>
        <w:rPr>
          <w:rFonts w:ascii="Helvetica" w:hAnsi="Helvetica" w:cs="Helvetica"/>
          <w:sz w:val="22"/>
          <w:szCs w:val="22"/>
        </w:rPr>
      </w:pPr>
      <w:r w:rsidRPr="00D60499">
        <w:rPr>
          <w:rFonts w:ascii="Helvetica" w:hAnsi="Helvetica" w:cs="Helvetica"/>
          <w:sz w:val="22"/>
          <w:szCs w:val="22"/>
        </w:rPr>
        <w:t>Talent at furnace controls, ideally the temperature readout would be visible and show 200 ºC</w:t>
      </w:r>
    </w:p>
    <w:p w:rsidR="00EE14E4" w:rsidRPr="00D60499" w:rsidRDefault="006D58C3">
      <w:pPr>
        <w:numPr>
          <w:ilvl w:val="2"/>
          <w:numId w:val="2"/>
        </w:numPr>
        <w:spacing w:before="240"/>
        <w:jc w:val="both"/>
        <w:rPr>
          <w:rFonts w:ascii="Helvetica" w:hAnsi="Helvetica" w:cs="Helvetica"/>
          <w:sz w:val="22"/>
          <w:szCs w:val="22"/>
        </w:rPr>
      </w:pPr>
      <w:r w:rsidRPr="00D60499">
        <w:rPr>
          <w:rFonts w:ascii="Helvetica" w:hAnsi="Helvetica" w:cs="Helvetica"/>
          <w:sz w:val="22"/>
          <w:szCs w:val="22"/>
        </w:rPr>
        <w:t>Talent turning attention to checking the tin amidinate precursor in the oven</w:t>
      </w:r>
    </w:p>
    <w:p w:rsidR="00EE14E4" w:rsidRPr="00D60499" w:rsidRDefault="006D58C3">
      <w:pPr>
        <w:numPr>
          <w:ilvl w:val="2"/>
          <w:numId w:val="2"/>
        </w:numPr>
        <w:spacing w:before="240"/>
        <w:jc w:val="both"/>
        <w:rPr>
          <w:rFonts w:ascii="Helvetica" w:hAnsi="Helvetica" w:cs="Helvetica"/>
          <w:sz w:val="22"/>
          <w:szCs w:val="22"/>
        </w:rPr>
      </w:pPr>
      <w:r w:rsidRPr="00D60499">
        <w:rPr>
          <w:rFonts w:ascii="Helvetica" w:hAnsi="Helvetica" w:cs="Helvetica"/>
          <w:sz w:val="22"/>
          <w:szCs w:val="22"/>
        </w:rPr>
        <w:t>Container of tin amidinate in oven, ideally with temperature showing. TEXT: tin amidinate bis(N,N'–diisopropylactamidinato)–tin(II)</w:t>
      </w:r>
    </w:p>
    <w:p w:rsidR="00EE14E4" w:rsidRPr="00D60499" w:rsidRDefault="006D58C3">
      <w:pPr>
        <w:numPr>
          <w:ilvl w:val="2"/>
          <w:numId w:val="2"/>
        </w:numPr>
        <w:spacing w:before="240"/>
        <w:jc w:val="both"/>
        <w:rPr>
          <w:rFonts w:ascii="Helvetica" w:hAnsi="Helvetica" w:cs="Helvetica"/>
          <w:sz w:val="22"/>
          <w:szCs w:val="22"/>
        </w:rPr>
      </w:pPr>
      <w:r w:rsidRPr="00D60499">
        <w:rPr>
          <w:rFonts w:ascii="Helvetica" w:hAnsi="Helvetica" w:cs="Helvetica"/>
          <w:sz w:val="22"/>
          <w:szCs w:val="22"/>
        </w:rPr>
        <w:t>Talent checking/pointing out the piping used to deliver nitrogen gas</w:t>
      </w:r>
    </w:p>
    <w:p w:rsidR="00EE14E4" w:rsidRPr="00D60499" w:rsidRDefault="006D58C3">
      <w:pPr>
        <w:numPr>
          <w:ilvl w:val="1"/>
          <w:numId w:val="2"/>
        </w:numPr>
        <w:spacing w:before="240"/>
        <w:jc w:val="both"/>
        <w:rPr>
          <w:rFonts w:ascii="Helvetica" w:hAnsi="Helvetica" w:cs="Helvetica"/>
          <w:sz w:val="22"/>
          <w:szCs w:val="22"/>
        </w:rPr>
      </w:pPr>
      <w:r w:rsidRPr="00D60499">
        <w:rPr>
          <w:rFonts w:ascii="Helvetica" w:hAnsi="Helvetica" w:cs="Helvetica"/>
          <w:sz w:val="22"/>
          <w:szCs w:val="22"/>
        </w:rPr>
        <w:t xml:space="preserve">The second precursor is hydrogen sulfide in a gas mixture of 4% hydrogen sulfide in nitrogen gas. [3.4.1-WIDE]  Proceed with the deposition at a growth rate of 0.33 angstroms per cycle. [3.4.2-WIDE/MED] During each atomic layer deposition cycle, supply three doses of tin amidinate for a total exposure of 1.1 Torr-second. [3.4.3-LM] Then, purge the chamber with nitrogen gas. [3.4.4-LM] Next, inject the hydrogen sulfide in nitrogen gas for an exposure of 1.5 Torr-second. [3.4.5-LM] Finally, purge again with nitrogen. [3.4.6-LM] </w:t>
      </w:r>
    </w:p>
    <w:p w:rsidR="00EE14E4" w:rsidRPr="00D60499" w:rsidRDefault="006D58C3">
      <w:pPr>
        <w:numPr>
          <w:ilvl w:val="2"/>
          <w:numId w:val="2"/>
        </w:numPr>
        <w:spacing w:before="240"/>
        <w:jc w:val="both"/>
        <w:rPr>
          <w:rFonts w:ascii="Helvetica" w:hAnsi="Helvetica" w:cs="Helvetica"/>
          <w:sz w:val="22"/>
          <w:szCs w:val="22"/>
        </w:rPr>
      </w:pPr>
      <w:r w:rsidRPr="00D60499">
        <w:rPr>
          <w:rFonts w:ascii="Helvetica" w:hAnsi="Helvetica" w:cs="Helvetica"/>
          <w:sz w:val="22"/>
          <w:szCs w:val="22"/>
        </w:rPr>
        <w:t>Talent pointing out/checking delivery system for hydrogen sulfide.   TEXT: H</w:t>
      </w:r>
      <w:r w:rsidRPr="00D60499">
        <w:rPr>
          <w:rFonts w:ascii="Helvetica" w:hAnsi="Helvetica" w:cs="Helvetica"/>
          <w:sz w:val="22"/>
          <w:szCs w:val="22"/>
          <w:vertAlign w:val="subscript"/>
        </w:rPr>
        <w:t>2</w:t>
      </w:r>
      <w:r w:rsidRPr="00D60499">
        <w:rPr>
          <w:rFonts w:ascii="Helvetica" w:hAnsi="Helvetica" w:cs="Helvetica"/>
          <w:sz w:val="22"/>
          <w:szCs w:val="22"/>
        </w:rPr>
        <w:t>S partial pressure–0.76 Torr; Total H</w:t>
      </w:r>
      <w:r w:rsidRPr="00D60499">
        <w:rPr>
          <w:rFonts w:ascii="Helvetica" w:hAnsi="Helvetica" w:cs="Helvetica"/>
          <w:sz w:val="22"/>
          <w:szCs w:val="22"/>
          <w:vertAlign w:val="subscript"/>
        </w:rPr>
        <w:t>2</w:t>
      </w:r>
      <w:r w:rsidRPr="00D60499">
        <w:rPr>
          <w:rFonts w:ascii="Helvetica" w:hAnsi="Helvetica" w:cs="Helvetica"/>
          <w:sz w:val="22"/>
          <w:szCs w:val="22"/>
        </w:rPr>
        <w:t>S-N</w:t>
      </w:r>
      <w:r w:rsidRPr="00D60499">
        <w:rPr>
          <w:rFonts w:ascii="Helvetica" w:hAnsi="Helvetica" w:cs="Helvetica"/>
          <w:sz w:val="22"/>
          <w:szCs w:val="22"/>
          <w:vertAlign w:val="subscript"/>
        </w:rPr>
        <w:t>2</w:t>
      </w:r>
      <w:r w:rsidRPr="00D60499">
        <w:rPr>
          <w:rFonts w:ascii="Helvetica" w:hAnsi="Helvetica" w:cs="Helvetica"/>
          <w:sz w:val="22"/>
          <w:szCs w:val="22"/>
        </w:rPr>
        <w:t xml:space="preserve"> pressure–19 Torr</w:t>
      </w:r>
    </w:p>
    <w:p w:rsidR="00EE14E4" w:rsidRPr="00D60499" w:rsidRDefault="006D58C3">
      <w:pPr>
        <w:numPr>
          <w:ilvl w:val="2"/>
          <w:numId w:val="2"/>
        </w:numPr>
        <w:spacing w:before="240"/>
        <w:jc w:val="both"/>
        <w:rPr>
          <w:rFonts w:ascii="Helvetica" w:hAnsi="Helvetica" w:cs="Helvetica"/>
          <w:sz w:val="22"/>
          <w:szCs w:val="22"/>
        </w:rPr>
      </w:pPr>
      <w:r w:rsidRPr="00D60499">
        <w:rPr>
          <w:rFonts w:ascii="Helvetica" w:hAnsi="Helvetica" w:cs="Helvetica"/>
          <w:sz w:val="22"/>
          <w:szCs w:val="22"/>
        </w:rPr>
        <w:t>Talent going through deposition start sequence</w:t>
      </w:r>
    </w:p>
    <w:p w:rsidR="00EE14E4" w:rsidRDefault="006D58C3">
      <w:pPr>
        <w:numPr>
          <w:ilvl w:val="2"/>
          <w:numId w:val="2"/>
        </w:numPr>
        <w:spacing w:before="240"/>
        <w:jc w:val="both"/>
        <w:rPr>
          <w:rFonts w:ascii="Helvetica" w:hAnsi="Helvetica" w:cs="Helvetica"/>
          <w:sz w:val="22"/>
          <w:szCs w:val="22"/>
        </w:rPr>
      </w:pPr>
      <w:r w:rsidRPr="00D60499">
        <w:rPr>
          <w:rFonts w:ascii="Helvetica" w:hAnsi="Helvetica" w:cs="Helvetica"/>
          <w:sz w:val="22"/>
          <w:szCs w:val="22"/>
        </w:rPr>
        <w:t>LAB MEDIA: “Section 3 SnS ALD animation.pptx” or “Section 3 SnS ALD animation.wmv” This should cover the .wmv file until the first description text</w:t>
      </w:r>
      <w:r>
        <w:rPr>
          <w:rFonts w:ascii="Helvetica" w:hAnsi="Helvetica" w:cs="Helvetica"/>
          <w:sz w:val="22"/>
          <w:szCs w:val="22"/>
        </w:rPr>
        <w:t xml:space="preserve"> block fades out (Video editor: Please consult “Section 3 SnS ALD animation.wmv” for this and the next four shots)</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LAB MEDIA: “Section 3 SnS ALD animation.pptx” or “Section 3 SnS ALD animation.wmv” This should cover the .wmv file until the second description text block fades out</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LAB MEDIA: “Section 3 SnS ALD animation.pptx” or “Section 3 SnS ALD animation.wmv” This should cover the .wmv file until the third description text block fades out</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lastRenderedPageBreak/>
        <w:t>LAB MEDIA: “Section 3 SnS ALD animation.pptx” or “Section 3 SnS ALD animation.wmv” This should cover the .wmv file until the end</w:t>
      </w:r>
    </w:p>
    <w:p w:rsidR="00EE14E4" w:rsidRDefault="006D58C3">
      <w:pPr>
        <w:numPr>
          <w:ilvl w:val="0"/>
          <w:numId w:val="2"/>
        </w:numPr>
        <w:spacing w:before="240"/>
        <w:jc w:val="both"/>
        <w:rPr>
          <w:rFonts w:ascii="Helvetica" w:hAnsi="Helvetica" w:cs="Helvetica"/>
          <w:b/>
          <w:sz w:val="22"/>
          <w:szCs w:val="22"/>
        </w:rPr>
      </w:pPr>
      <w:r>
        <w:rPr>
          <w:rFonts w:ascii="Helvetica" w:hAnsi="Helvetica" w:cs="Helvetica"/>
          <w:b/>
          <w:sz w:val="22"/>
          <w:szCs w:val="22"/>
        </w:rPr>
        <w:t>Thermal Evaporation Deposition of Tin Sulfide</w:t>
      </w:r>
    </w:p>
    <w:p w:rsidR="00EE14E4" w:rsidRDefault="006D58C3">
      <w:pPr>
        <w:numPr>
          <w:ilvl w:val="1"/>
          <w:numId w:val="2"/>
        </w:numPr>
        <w:spacing w:before="240"/>
        <w:jc w:val="both"/>
        <w:rPr>
          <w:rFonts w:ascii="Helvetica" w:hAnsi="Helvetica"/>
          <w:sz w:val="22"/>
          <w:szCs w:val="22"/>
        </w:rPr>
      </w:pPr>
      <w:r>
        <w:rPr>
          <w:rFonts w:ascii="Helvetica" w:hAnsi="Helvetica"/>
          <w:sz w:val="22"/>
          <w:szCs w:val="22"/>
        </w:rPr>
        <w:t>An alternative deposition method is thermal evaporation. [4.1.1-WIDE] Ensure the process chamber pressure is 2 time</w:t>
      </w:r>
      <w:r w:rsidR="00A720C1" w:rsidRPr="006D379C">
        <w:rPr>
          <w:rFonts w:ascii="Helvetica" w:hAnsi="Helvetica"/>
          <w:color w:val="FF0000"/>
          <w:sz w:val="22"/>
          <w:szCs w:val="22"/>
        </w:rPr>
        <w:t>s</w:t>
      </w:r>
      <w:r>
        <w:rPr>
          <w:rFonts w:ascii="Helvetica" w:hAnsi="Helvetica"/>
          <w:sz w:val="22"/>
          <w:szCs w:val="22"/>
        </w:rPr>
        <w:t xml:space="preserve"> 10</w:t>
      </w:r>
      <w:r>
        <w:rPr>
          <w:rFonts w:ascii="Helvetica" w:hAnsi="Helvetica"/>
          <w:sz w:val="22"/>
          <w:szCs w:val="22"/>
          <w:vertAlign w:val="superscript"/>
        </w:rPr>
        <w:t>-7</w:t>
      </w:r>
      <w:r>
        <w:rPr>
          <w:rFonts w:ascii="Helvetica" w:hAnsi="Helvetica"/>
          <w:sz w:val="22"/>
          <w:szCs w:val="22"/>
        </w:rPr>
        <w:t xml:space="preserve"> Torr or lower. [4.1.2-WIDE]  </w:t>
      </w:r>
      <w:r w:rsidR="00D60499" w:rsidRPr="006D379C">
        <w:rPr>
          <w:rFonts w:ascii="Helvetica" w:hAnsi="Helvetica"/>
          <w:color w:val="FF0000"/>
          <w:sz w:val="22"/>
          <w:szCs w:val="22"/>
        </w:rPr>
        <w:t>Use a sample holder with appropriately sized pockets to hold the substrates securely</w:t>
      </w:r>
      <w:r>
        <w:rPr>
          <w:rFonts w:ascii="Helvetica" w:hAnsi="Helvetica"/>
          <w:sz w:val="22"/>
          <w:szCs w:val="22"/>
        </w:rPr>
        <w:t xml:space="preserve">. [4.1.3-MED] As before, use a previously prepared substrate with </w:t>
      </w:r>
      <w:r w:rsidR="00A720C1" w:rsidRPr="006D379C">
        <w:rPr>
          <w:rFonts w:ascii="Helvetica" w:hAnsi="Helvetica"/>
          <w:color w:val="FF0000"/>
          <w:sz w:val="22"/>
          <w:szCs w:val="22"/>
        </w:rPr>
        <w:t>two layers</w:t>
      </w:r>
      <w:r>
        <w:rPr>
          <w:rFonts w:ascii="Helvetica" w:hAnsi="Helvetica"/>
          <w:sz w:val="22"/>
          <w:szCs w:val="22"/>
        </w:rPr>
        <w:t xml:space="preserve"> of molybdenum, here depicted schematically. [4.1.4-LM] Load the holder with this substrate and small, additional sister substrates for later characterization. [4.1.5-CU]</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arriving at thermal evaporator</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checking pressure of chamber</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 xml:space="preserve">Talent turning attention to the sample holder on bench where </w:t>
      </w:r>
      <w:r w:rsidRPr="006D379C">
        <w:rPr>
          <w:rFonts w:ascii="Helvetica" w:hAnsi="Helvetica"/>
          <w:strike/>
          <w:sz w:val="22"/>
          <w:szCs w:val="22"/>
        </w:rPr>
        <w:t xml:space="preserve">sample </w:t>
      </w:r>
      <w:r w:rsidR="006D379C" w:rsidRPr="006D379C">
        <w:rPr>
          <w:rFonts w:ascii="Helvetica" w:hAnsi="Helvetica"/>
          <w:strike/>
          <w:sz w:val="22"/>
          <w:szCs w:val="22"/>
        </w:rPr>
        <w:t>is</w:t>
      </w:r>
      <w:r w:rsidR="006D379C">
        <w:rPr>
          <w:rFonts w:ascii="Helvetica" w:hAnsi="Helvetica"/>
          <w:sz w:val="22"/>
          <w:szCs w:val="22"/>
        </w:rPr>
        <w:t xml:space="preserve"> </w:t>
      </w:r>
      <w:r w:rsidR="0050364C" w:rsidRPr="006D379C">
        <w:rPr>
          <w:rFonts w:ascii="Helvetica" w:hAnsi="Helvetica"/>
          <w:color w:val="FF0000"/>
          <w:sz w:val="22"/>
          <w:szCs w:val="22"/>
        </w:rPr>
        <w:t>substrates are</w:t>
      </w:r>
      <w:r w:rsidR="0050364C">
        <w:rPr>
          <w:rFonts w:ascii="Helvetica" w:hAnsi="Helvetica"/>
          <w:sz w:val="22"/>
          <w:szCs w:val="22"/>
        </w:rPr>
        <w:t xml:space="preserve"> </w:t>
      </w:r>
      <w:r>
        <w:rPr>
          <w:rFonts w:ascii="Helvetica" w:hAnsi="Helvetica"/>
          <w:sz w:val="22"/>
          <w:szCs w:val="22"/>
        </w:rPr>
        <w:t>to be loaded</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LAB MEDIA: REUSE 2.1.3</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 xml:space="preserve">Sample holder as talent is loading the last substrates. </w:t>
      </w:r>
    </w:p>
    <w:p w:rsidR="00EE14E4" w:rsidRDefault="00A720C1">
      <w:pPr>
        <w:numPr>
          <w:ilvl w:val="1"/>
          <w:numId w:val="2"/>
        </w:numPr>
        <w:spacing w:before="240"/>
        <w:jc w:val="both"/>
        <w:rPr>
          <w:rFonts w:ascii="Helvetica" w:hAnsi="Helvetica" w:cs="Helvetica"/>
          <w:sz w:val="22"/>
          <w:szCs w:val="22"/>
        </w:rPr>
      </w:pPr>
      <w:r w:rsidRPr="006D379C">
        <w:rPr>
          <w:rFonts w:ascii="Helvetica" w:hAnsi="Helvetica" w:cs="Helvetica"/>
          <w:color w:val="FF0000"/>
          <w:sz w:val="22"/>
          <w:szCs w:val="22"/>
        </w:rPr>
        <w:t>Load the sample holder into</w:t>
      </w:r>
      <w:r w:rsidR="006D58C3">
        <w:rPr>
          <w:rFonts w:ascii="Helvetica" w:hAnsi="Helvetica" w:cs="Helvetica"/>
          <w:sz w:val="22"/>
          <w:szCs w:val="22"/>
        </w:rPr>
        <w:t xml:space="preserve"> the thermal evaporator through the load lock. [4.2.1-WIDE] </w:t>
      </w:r>
      <w:r w:rsidR="0050364C" w:rsidRPr="006D379C">
        <w:rPr>
          <w:rFonts w:ascii="Helvetica" w:hAnsi="Helvetica" w:cs="Helvetica"/>
          <w:color w:val="FF0000"/>
          <w:sz w:val="22"/>
          <w:szCs w:val="22"/>
        </w:rPr>
        <w:t>Pump down the load lock, and then transfer the substrates into the growth chamber using the transfer arm</w:t>
      </w:r>
      <w:r w:rsidR="0050364C">
        <w:rPr>
          <w:rFonts w:ascii="Helvetica" w:hAnsi="Helvetica" w:cs="Helvetica"/>
          <w:sz w:val="22"/>
          <w:szCs w:val="22"/>
        </w:rPr>
        <w:t>.</w:t>
      </w:r>
      <w:r w:rsidR="006D58C3">
        <w:rPr>
          <w:rFonts w:ascii="Helvetica" w:hAnsi="Helvetica" w:cs="Helvetica"/>
          <w:sz w:val="22"/>
          <w:szCs w:val="22"/>
        </w:rPr>
        <w:t xml:space="preserve"> [4.2.2-MED/CU] When they are in position, ramp the source and substrate heaters to achieve a growth rate of 1 angstrom per second and substrate temperature of 240 ºC. [4.2.3-MED-TXT] Now raise the substrates in order to measure the deposition rate with the quartz crystal monitor. [4.2.4-WIDE]</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with the sample holder arriving at evaporator and loading the holder into the load lock</w:t>
      </w:r>
    </w:p>
    <w:p w:rsidR="00EE14E4" w:rsidRDefault="006D58C3">
      <w:pPr>
        <w:numPr>
          <w:ilvl w:val="2"/>
          <w:numId w:val="2"/>
        </w:numPr>
        <w:spacing w:before="240"/>
        <w:jc w:val="both"/>
        <w:rPr>
          <w:rFonts w:ascii="Helvetica" w:hAnsi="Helvetica"/>
          <w:color w:val="000000"/>
          <w:sz w:val="22"/>
          <w:szCs w:val="22"/>
        </w:rPr>
      </w:pPr>
      <w:r w:rsidRPr="006D379C">
        <w:rPr>
          <w:rFonts w:ascii="Helvetica" w:hAnsi="Helvetica"/>
          <w:strike/>
          <w:color w:val="000000"/>
          <w:sz w:val="22"/>
          <w:szCs w:val="22"/>
        </w:rPr>
        <w:t>(Please consult talent on what action to cover) Talent working to lower substrates. Ideally provide some sense of location of action with respect to the chamber</w:t>
      </w:r>
      <w:r>
        <w:rPr>
          <w:rFonts w:ascii="Helvetica" w:hAnsi="Helvetica"/>
          <w:color w:val="000000"/>
          <w:sz w:val="22"/>
          <w:szCs w:val="22"/>
        </w:rPr>
        <w:t>.</w:t>
      </w:r>
      <w:r w:rsidR="00D60499" w:rsidRPr="006D379C">
        <w:rPr>
          <w:rFonts w:ascii="Helvetica" w:hAnsi="Helvetica"/>
          <w:color w:val="FF0000"/>
          <w:sz w:val="22"/>
          <w:szCs w:val="22"/>
        </w:rPr>
        <w:t>Talent moving the sample holder from the load lock into the thermal evaporator</w:t>
      </w:r>
      <w:r w:rsidR="00D60499">
        <w:rPr>
          <w:rFonts w:ascii="Helvetica" w:hAnsi="Helvetica"/>
          <w:color w:val="000000"/>
          <w:sz w:val="22"/>
          <w:szCs w:val="22"/>
        </w:rPr>
        <w:t>.</w:t>
      </w:r>
    </w:p>
    <w:p w:rsidR="00EE14E4" w:rsidRDefault="006D58C3">
      <w:pPr>
        <w:numPr>
          <w:ilvl w:val="2"/>
          <w:numId w:val="2"/>
        </w:numPr>
        <w:spacing w:before="240"/>
        <w:jc w:val="both"/>
        <w:rPr>
          <w:rFonts w:ascii="Helvetica" w:hAnsi="Helvetica" w:cs="Helvetica"/>
          <w:color w:val="000000"/>
          <w:sz w:val="22"/>
          <w:szCs w:val="22"/>
        </w:rPr>
      </w:pPr>
      <w:r>
        <w:rPr>
          <w:rFonts w:ascii="Helvetica" w:hAnsi="Helvetica" w:cs="Helvetica"/>
          <w:color w:val="000000"/>
          <w:sz w:val="22"/>
          <w:szCs w:val="22"/>
        </w:rPr>
        <w:t xml:space="preserve">Talent turning attention to controls for heaters.  If possible, show temperatures.   TEXT: Source heater: 550–610 ºC; substrate heater: 350 ºC </w:t>
      </w:r>
    </w:p>
    <w:p w:rsidR="00EE14E4" w:rsidRDefault="006D58C3">
      <w:pPr>
        <w:numPr>
          <w:ilvl w:val="2"/>
          <w:numId w:val="2"/>
        </w:numPr>
        <w:spacing w:before="240"/>
        <w:jc w:val="both"/>
        <w:rPr>
          <w:rFonts w:ascii="Helvetica" w:hAnsi="Helvetica" w:cs="Helvetica"/>
          <w:color w:val="000000"/>
          <w:sz w:val="22"/>
          <w:szCs w:val="22"/>
        </w:rPr>
      </w:pPr>
      <w:r>
        <w:rPr>
          <w:rFonts w:ascii="Helvetica" w:hAnsi="Helvetica" w:cs="Helvetica"/>
          <w:color w:val="000000"/>
          <w:sz w:val="22"/>
          <w:szCs w:val="22"/>
        </w:rPr>
        <w:t>Talent working to raise the substrates</w:t>
      </w:r>
    </w:p>
    <w:p w:rsidR="00EE14E4" w:rsidRDefault="00783C4C">
      <w:pPr>
        <w:numPr>
          <w:ilvl w:val="1"/>
          <w:numId w:val="2"/>
        </w:numPr>
        <w:spacing w:before="240"/>
        <w:jc w:val="both"/>
        <w:rPr>
          <w:rFonts w:ascii="Helvetica" w:hAnsi="Helvetica"/>
          <w:sz w:val="22"/>
          <w:szCs w:val="22"/>
        </w:rPr>
      </w:pPr>
      <w:r>
        <w:rPr>
          <w:rFonts w:ascii="Helvetica" w:hAnsi="Helvetica"/>
          <w:sz w:val="22"/>
          <w:szCs w:val="22"/>
        </w:rPr>
        <w:t>E</w:t>
      </w:r>
      <w:r w:rsidR="006D58C3">
        <w:rPr>
          <w:rFonts w:ascii="Helvetica" w:hAnsi="Helvetica"/>
          <w:sz w:val="22"/>
          <w:szCs w:val="22"/>
        </w:rPr>
        <w:t>ngage the linear translation arm to move the quartz crystal monitor into the process chamber. [4.3.1-MED/CU] Once it is in place, open the source shutter to begin the measurement.</w:t>
      </w:r>
      <w:r w:rsidR="00202BE1">
        <w:rPr>
          <w:rFonts w:ascii="Helvetica" w:hAnsi="Helvetica"/>
          <w:sz w:val="22"/>
          <w:szCs w:val="22"/>
        </w:rPr>
        <w:t xml:space="preserve"> </w:t>
      </w:r>
      <w:r w:rsidR="00202BE1" w:rsidRPr="006D379C">
        <w:rPr>
          <w:rFonts w:ascii="Helvetica" w:hAnsi="Helvetica"/>
          <w:color w:val="FF0000"/>
          <w:sz w:val="22"/>
          <w:szCs w:val="22"/>
        </w:rPr>
        <w:t>The growth rate is indicated on the front panel of the crystal monitor controller</w:t>
      </w:r>
      <w:r w:rsidR="00202BE1">
        <w:rPr>
          <w:rFonts w:ascii="Helvetica" w:hAnsi="Helvetica"/>
          <w:sz w:val="22"/>
          <w:szCs w:val="22"/>
        </w:rPr>
        <w:t>.</w:t>
      </w:r>
      <w:r w:rsidR="006D58C3">
        <w:rPr>
          <w:rFonts w:ascii="Helvetica" w:hAnsi="Helvetica"/>
          <w:sz w:val="22"/>
          <w:szCs w:val="22"/>
        </w:rPr>
        <w:t xml:space="preserve"> [4.3.2-MED]  When the measurement is completed, close the shutter and remove the quartz monitor from the chamber. [4.3.3-MED/CU] Then, lower the substrate</w:t>
      </w:r>
      <w:r w:rsidR="0050364C" w:rsidRPr="006D379C">
        <w:rPr>
          <w:rFonts w:ascii="Helvetica" w:hAnsi="Helvetica"/>
          <w:color w:val="FF0000"/>
          <w:sz w:val="22"/>
          <w:szCs w:val="22"/>
        </w:rPr>
        <w:t>s</w:t>
      </w:r>
      <w:r w:rsidR="006D58C3">
        <w:rPr>
          <w:rFonts w:ascii="Helvetica" w:hAnsi="Helvetica"/>
          <w:sz w:val="22"/>
          <w:szCs w:val="22"/>
        </w:rPr>
        <w:t xml:space="preserve"> </w:t>
      </w:r>
      <w:r w:rsidR="0050364C" w:rsidRPr="006D379C">
        <w:rPr>
          <w:rFonts w:ascii="Helvetica" w:hAnsi="Helvetica"/>
          <w:color w:val="FF0000"/>
          <w:sz w:val="22"/>
          <w:szCs w:val="22"/>
        </w:rPr>
        <w:t>to</w:t>
      </w:r>
      <w:r w:rsidR="0050364C">
        <w:rPr>
          <w:rFonts w:ascii="Helvetica" w:hAnsi="Helvetica"/>
          <w:sz w:val="22"/>
          <w:szCs w:val="22"/>
        </w:rPr>
        <w:t xml:space="preserve"> </w:t>
      </w:r>
      <w:r w:rsidR="006D58C3">
        <w:rPr>
          <w:rFonts w:ascii="Helvetica" w:hAnsi="Helvetica"/>
          <w:sz w:val="22"/>
          <w:szCs w:val="22"/>
        </w:rPr>
        <w:t xml:space="preserve">the </w:t>
      </w:r>
      <w:r w:rsidR="0050364C" w:rsidRPr="006D379C">
        <w:rPr>
          <w:rFonts w:ascii="Helvetica" w:hAnsi="Helvetica"/>
          <w:color w:val="FF0000"/>
          <w:sz w:val="22"/>
          <w:szCs w:val="22"/>
        </w:rPr>
        <w:t xml:space="preserve">growth position </w:t>
      </w:r>
      <w:r w:rsidR="00C52493" w:rsidRPr="006D379C">
        <w:rPr>
          <w:rFonts w:ascii="Helvetica" w:hAnsi="Helvetica"/>
          <w:color w:val="FF0000"/>
          <w:sz w:val="22"/>
          <w:szCs w:val="22"/>
        </w:rPr>
        <w:t>and open the source shutter to</w:t>
      </w:r>
      <w:r w:rsidR="00C52493">
        <w:rPr>
          <w:rFonts w:ascii="Helvetica" w:hAnsi="Helvetica"/>
          <w:sz w:val="22"/>
          <w:szCs w:val="22"/>
        </w:rPr>
        <w:t xml:space="preserve"> </w:t>
      </w:r>
      <w:r w:rsidR="006D58C3">
        <w:rPr>
          <w:rFonts w:ascii="Helvetica" w:hAnsi="Helvetica"/>
          <w:sz w:val="22"/>
          <w:szCs w:val="22"/>
        </w:rPr>
        <w:t>start the deposition. [4.3.4-MED]  For the target film thickness of 1000 nm, the deposition will take about 3 hours. [4.3.5-WIDE]</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moving to start translation arm and motion of the arm. Ideally the shot would provide some idea of relative position of arm with respect to the chamber.</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lastRenderedPageBreak/>
        <w:t>Talent opening shutter and observing/recording readout from measurement. (Consult talent; opening and closing the shutter may not be necessary to show)</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at arm toggle switch, starting retraction of quartz crystal</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working to lower substrates and start deposition</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checking equipment/watch, then leaving (Video editor: Please transition to the next shot to suggest the passage of time)</w:t>
      </w:r>
    </w:p>
    <w:p w:rsidR="00EE14E4" w:rsidRDefault="006D58C3">
      <w:pPr>
        <w:numPr>
          <w:ilvl w:val="1"/>
          <w:numId w:val="2"/>
        </w:numPr>
        <w:spacing w:before="240"/>
        <w:jc w:val="both"/>
        <w:rPr>
          <w:rFonts w:ascii="Helvetica" w:hAnsi="Helvetica"/>
          <w:sz w:val="22"/>
          <w:szCs w:val="22"/>
        </w:rPr>
      </w:pPr>
      <w:r>
        <w:rPr>
          <w:rFonts w:ascii="Helvetica" w:hAnsi="Helvetica"/>
          <w:sz w:val="22"/>
          <w:szCs w:val="22"/>
        </w:rPr>
        <w:t xml:space="preserve">When the deposition is complete, </w:t>
      </w:r>
      <w:r w:rsidR="003D3CFD" w:rsidRPr="006D379C">
        <w:rPr>
          <w:rFonts w:ascii="Helvetica" w:hAnsi="Helvetica"/>
          <w:color w:val="FF0000"/>
          <w:sz w:val="22"/>
          <w:szCs w:val="22"/>
        </w:rPr>
        <w:t>close the source shutter</w:t>
      </w:r>
      <w:r>
        <w:rPr>
          <w:rFonts w:ascii="Helvetica" w:hAnsi="Helvetica"/>
          <w:sz w:val="22"/>
          <w:szCs w:val="22"/>
        </w:rPr>
        <w:t>.</w:t>
      </w:r>
      <w:r w:rsidR="006D379C">
        <w:rPr>
          <w:rFonts w:ascii="Helvetica" w:hAnsi="Helvetica"/>
          <w:sz w:val="22"/>
          <w:szCs w:val="22"/>
        </w:rPr>
        <w:t xml:space="preserve"> </w:t>
      </w:r>
      <w:r>
        <w:rPr>
          <w:rFonts w:ascii="Helvetica" w:hAnsi="Helvetica"/>
          <w:sz w:val="22"/>
          <w:szCs w:val="22"/>
        </w:rPr>
        <w:t xml:space="preserve">[4.4.1-REUSE 4.2.4] </w:t>
      </w:r>
      <w:r w:rsidR="003D3CFD" w:rsidRPr="006D379C">
        <w:rPr>
          <w:rFonts w:ascii="Helvetica" w:hAnsi="Helvetica"/>
          <w:color w:val="FF0000"/>
          <w:sz w:val="22"/>
          <w:szCs w:val="22"/>
        </w:rPr>
        <w:t>Repeat the growth rate measurement using</w:t>
      </w:r>
      <w:r>
        <w:rPr>
          <w:rFonts w:ascii="Helvetica" w:hAnsi="Helvetica"/>
          <w:sz w:val="22"/>
          <w:szCs w:val="22"/>
        </w:rPr>
        <w:t xml:space="preserve"> the quartz crystal monitor. [4.4.2-REUSE 4.3.1] </w:t>
      </w:r>
      <w:r>
        <w:rPr>
          <w:rFonts w:ascii="Helvetica" w:hAnsi="Helvetica"/>
          <w:sz w:val="22"/>
          <w:szCs w:val="22"/>
          <w:shd w:val="clear" w:color="auto" w:fill="FFFFFF"/>
        </w:rPr>
        <w:t xml:space="preserve">After the measurement, close the source shutter, turn off the heaters and wait for the substrates to cool before transferring them to the load lock. </w:t>
      </w:r>
      <w:r>
        <w:rPr>
          <w:rFonts w:ascii="Helvetica" w:hAnsi="Helvetica"/>
          <w:sz w:val="22"/>
          <w:szCs w:val="22"/>
        </w:rPr>
        <w:t xml:space="preserve">[4.4.3-WIDE] Vent the lock to air and unload the substrates. [4.4.4-MED] Quickly unmount them from the sample holder </w:t>
      </w:r>
      <w:r w:rsidR="00783C4C" w:rsidRPr="006D379C">
        <w:rPr>
          <w:rFonts w:ascii="Helvetica" w:hAnsi="Helvetica"/>
          <w:color w:val="FF0000"/>
          <w:sz w:val="22"/>
          <w:szCs w:val="22"/>
        </w:rPr>
        <w:t>and</w:t>
      </w:r>
      <w:r w:rsidR="00783C4C">
        <w:rPr>
          <w:rFonts w:ascii="Helvetica" w:hAnsi="Helvetica"/>
          <w:sz w:val="22"/>
          <w:szCs w:val="22"/>
        </w:rPr>
        <w:t xml:space="preserve"> </w:t>
      </w:r>
      <w:r>
        <w:rPr>
          <w:rFonts w:ascii="Helvetica" w:hAnsi="Helvetica"/>
          <w:sz w:val="22"/>
          <w:szCs w:val="22"/>
        </w:rPr>
        <w:t xml:space="preserve">transport </w:t>
      </w:r>
      <w:r w:rsidR="00783C4C" w:rsidRPr="006D379C">
        <w:rPr>
          <w:rFonts w:ascii="Helvetica" w:hAnsi="Helvetica"/>
          <w:color w:val="FF0000"/>
          <w:sz w:val="22"/>
          <w:szCs w:val="22"/>
        </w:rPr>
        <w:t>them</w:t>
      </w:r>
      <w:r w:rsidR="00783C4C">
        <w:rPr>
          <w:rFonts w:ascii="Helvetica" w:hAnsi="Helvetica"/>
          <w:sz w:val="22"/>
          <w:szCs w:val="22"/>
        </w:rPr>
        <w:t xml:space="preserve"> </w:t>
      </w:r>
      <w:r>
        <w:rPr>
          <w:rFonts w:ascii="Helvetica" w:hAnsi="Helvetica"/>
          <w:sz w:val="22"/>
          <w:szCs w:val="22"/>
        </w:rPr>
        <w:t>into storage in a nitrogen glovebox. [4.4.5-WIDE/MED]</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REUSE 4.2.4</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REUSE 4.3.1</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working to shut down the experiment and transferring the substrates to the load lock</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opening load lock, placing samples on table</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quickly unmounting samples and placing them in glovebox</w:t>
      </w:r>
    </w:p>
    <w:p w:rsidR="00EE14E4" w:rsidRDefault="006D58C3">
      <w:pPr>
        <w:numPr>
          <w:ilvl w:val="0"/>
          <w:numId w:val="2"/>
        </w:numPr>
        <w:spacing w:before="240"/>
        <w:jc w:val="both"/>
        <w:rPr>
          <w:rFonts w:ascii="Helvetica" w:hAnsi="Helvetica" w:cs="Helvetica"/>
          <w:b/>
          <w:sz w:val="22"/>
          <w:szCs w:val="22"/>
        </w:rPr>
      </w:pPr>
      <w:r>
        <w:rPr>
          <w:rFonts w:ascii="Helvetica" w:hAnsi="Helvetica" w:cs="Helvetica"/>
          <w:b/>
          <w:sz w:val="22"/>
          <w:szCs w:val="22"/>
        </w:rPr>
        <w:t>Additional Steps after Tin Sulfide Deposition</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After either the atomic layer or thermal evaporation deposition process the sample </w:t>
      </w:r>
      <w:r w:rsidR="009661AF" w:rsidRPr="003666F8">
        <w:rPr>
          <w:rFonts w:ascii="Helvetica" w:hAnsi="Helvetica" w:cs="Helvetica"/>
          <w:color w:val="FF0000"/>
          <w:sz w:val="22"/>
          <w:szCs w:val="22"/>
        </w:rPr>
        <w:t>will have</w:t>
      </w:r>
      <w:r w:rsidR="009661AF">
        <w:rPr>
          <w:rFonts w:ascii="Helvetica" w:hAnsi="Helvetica" w:cs="Helvetica"/>
          <w:sz w:val="22"/>
          <w:szCs w:val="22"/>
        </w:rPr>
        <w:t xml:space="preserve"> </w:t>
      </w:r>
      <w:r>
        <w:rPr>
          <w:rFonts w:ascii="Helvetica" w:hAnsi="Helvetica" w:cs="Helvetica"/>
          <w:sz w:val="22"/>
          <w:szCs w:val="22"/>
        </w:rPr>
        <w:t xml:space="preserve">a tin sulfide layer. [5.1.1-LM] All samples then undergo annealing in hydrogen sulfide gas </w:t>
      </w:r>
      <w:r w:rsidR="009661AF" w:rsidRPr="003666F8">
        <w:rPr>
          <w:rFonts w:ascii="Helvetica" w:hAnsi="Helvetica" w:cs="Helvetica"/>
          <w:color w:val="FF0000"/>
          <w:sz w:val="22"/>
          <w:szCs w:val="22"/>
        </w:rPr>
        <w:t>followed by</w:t>
      </w:r>
      <w:r w:rsidR="009661AF">
        <w:rPr>
          <w:rFonts w:ascii="Helvetica" w:hAnsi="Helvetica" w:cs="Helvetica"/>
          <w:sz w:val="22"/>
          <w:szCs w:val="22"/>
        </w:rPr>
        <w:t xml:space="preserve"> </w:t>
      </w:r>
      <w:r>
        <w:rPr>
          <w:rFonts w:ascii="Helvetica" w:hAnsi="Helvetica" w:cs="Helvetica"/>
          <w:sz w:val="22"/>
          <w:szCs w:val="22"/>
        </w:rPr>
        <w:t xml:space="preserve">surface passivation with a native oxide. [5.1.2-LM] </w:t>
      </w:r>
      <w:r w:rsidR="009661AF" w:rsidRPr="003666F8">
        <w:rPr>
          <w:rFonts w:ascii="Helvetica" w:hAnsi="Helvetica" w:cs="Helvetica"/>
          <w:color w:val="FF0000"/>
          <w:sz w:val="22"/>
          <w:szCs w:val="22"/>
        </w:rPr>
        <w:t>The next step is</w:t>
      </w:r>
      <w:r>
        <w:rPr>
          <w:rFonts w:ascii="Helvetica" w:hAnsi="Helvetica" w:cs="Helvetica"/>
          <w:sz w:val="22"/>
          <w:szCs w:val="22"/>
        </w:rPr>
        <w:t xml:space="preserve"> deposition of </w:t>
      </w:r>
      <w:r w:rsidR="009661AF" w:rsidRPr="003666F8">
        <w:rPr>
          <w:rFonts w:ascii="Helvetica" w:hAnsi="Helvetica" w:cs="Helvetica"/>
          <w:color w:val="FF0000"/>
          <w:sz w:val="22"/>
          <w:szCs w:val="22"/>
        </w:rPr>
        <w:t>n-type</w:t>
      </w:r>
      <w:r w:rsidR="009661AF">
        <w:rPr>
          <w:rFonts w:ascii="Helvetica" w:hAnsi="Helvetica" w:cs="Helvetica"/>
          <w:sz w:val="22"/>
          <w:szCs w:val="22"/>
        </w:rPr>
        <w:t xml:space="preserve"> </w:t>
      </w:r>
      <w:r>
        <w:rPr>
          <w:rFonts w:ascii="Helvetica" w:hAnsi="Helvetica" w:cs="Helvetica"/>
          <w:sz w:val="22"/>
          <w:szCs w:val="22"/>
        </w:rPr>
        <w:t>zinc oxy-sulfide and zinc oxide buffer layers by atomic layer deposition. [5.1.3-LM-TXT]</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LAB MEDIA: “JOVE schematic animation v2.pptx,” slide 3, left image.  (Video editor: This image has another rectangle added to those in 2.1.3. This additional (top) rectangle/new image should be labeled “tin sulfide” of SnS.  Again, if simple rectangles work better, please use them.)</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LAB MEDIA: Reuse 5.1.1 (Video editor: Next to the top rectangle, please add the words “SnS annealing in H</w:t>
      </w:r>
      <w:r>
        <w:rPr>
          <w:rFonts w:ascii="Helvetica" w:hAnsi="Helvetica"/>
          <w:sz w:val="22"/>
          <w:szCs w:val="22"/>
          <w:vertAlign w:val="subscript"/>
        </w:rPr>
        <w:t>2</w:t>
      </w:r>
      <w:r>
        <w:rPr>
          <w:rFonts w:ascii="Helvetica" w:hAnsi="Helvetica"/>
          <w:sz w:val="22"/>
          <w:szCs w:val="22"/>
        </w:rPr>
        <w:t>S gas” during “tin sulfide annealing in hydrogen sulfide gas.”  Also add the words “SnS surface passivation” during “surface passivation with a native oxide.” In some way suggest these actions take place on the top rectangle.)</w:t>
      </w:r>
      <w:r w:rsidR="003666F8">
        <w:rPr>
          <w:rFonts w:ascii="Helvetica" w:hAnsi="Helvetica"/>
          <w:sz w:val="22"/>
          <w:szCs w:val="22"/>
        </w:rPr>
        <w:t xml:space="preserve"> </w:t>
      </w:r>
      <w:r w:rsidR="003666F8" w:rsidRPr="003666F8">
        <w:rPr>
          <w:highlight w:val="green"/>
        </w:rPr>
        <w:t>It might help to know that the H2S annealing is done in a tube furnace in flowing H2S gas, and it affects the whole SnS film. The surface passivation mainly affects the topmost layer of the film. Maybe an animated heating step with “flowing” gas could represent the H2S annealing, and some visual trick to call attention to the top of the SnS film could represent the passivation.</w:t>
      </w:r>
    </w:p>
    <w:p w:rsidR="00EE14E4" w:rsidRDefault="006D58C3">
      <w:pPr>
        <w:numPr>
          <w:ilvl w:val="2"/>
          <w:numId w:val="2"/>
        </w:numPr>
        <w:spacing w:before="240"/>
        <w:jc w:val="both"/>
        <w:rPr>
          <w:rFonts w:ascii="Helvetica" w:hAnsi="Helvetica" w:cs="Helvetica"/>
          <w:sz w:val="22"/>
          <w:szCs w:val="22"/>
          <w:shd w:val="clear" w:color="auto" w:fill="FFFFFF"/>
        </w:rPr>
      </w:pPr>
      <w:r>
        <w:rPr>
          <w:rFonts w:ascii="Helvetica" w:hAnsi="Helvetica" w:cs="Helvetica"/>
          <w:sz w:val="22"/>
          <w:szCs w:val="22"/>
          <w:shd w:val="clear" w:color="auto" w:fill="FFFFFF"/>
        </w:rPr>
        <w:t xml:space="preserve">LAB MEDIA: “JOVE schematic animation v2.pptx,” slide 4, left image. TEXT: See manuscript for details. (Video editor: Please remove the top two rectangles labeled “Ag” </w:t>
      </w:r>
      <w:r>
        <w:rPr>
          <w:rFonts w:ascii="Helvetica" w:hAnsi="Helvetica" w:cs="Helvetica"/>
          <w:sz w:val="22"/>
          <w:szCs w:val="22"/>
          <w:shd w:val="clear" w:color="auto" w:fill="FFFFFF"/>
        </w:rPr>
        <w:lastRenderedPageBreak/>
        <w:t>and “ITO”.  The final image should be the same as 5.1.1 with two additional rectangles on top labeled Zn(O,S) and ZnO.  Please highlight the rectangle labeled “Zn(O,S)” when “zinc oxy-sulfide” is voiced, and the rectangle labeled “ZnO” when “zinc oxide” is voiced.)</w:t>
      </w:r>
    </w:p>
    <w:p w:rsidR="00EE14E4" w:rsidRDefault="006D58C3">
      <w:pPr>
        <w:numPr>
          <w:ilvl w:val="0"/>
          <w:numId w:val="2"/>
        </w:numPr>
        <w:spacing w:before="240"/>
        <w:jc w:val="both"/>
        <w:rPr>
          <w:rFonts w:ascii="Helvetica" w:hAnsi="Helvetica" w:cs="Helvetica"/>
          <w:b/>
          <w:sz w:val="22"/>
          <w:szCs w:val="22"/>
        </w:rPr>
      </w:pPr>
      <w:r>
        <w:rPr>
          <w:rFonts w:ascii="Helvetica" w:hAnsi="Helvetica" w:cs="Helvetica"/>
          <w:b/>
          <w:sz w:val="22"/>
          <w:szCs w:val="22"/>
        </w:rPr>
        <w:t>Deposition of Indium Tin Oxide for the Transparent Conducting Oxide</w:t>
      </w:r>
    </w:p>
    <w:p w:rsidR="00EE14E4" w:rsidRDefault="009661AF">
      <w:pPr>
        <w:numPr>
          <w:ilvl w:val="1"/>
          <w:numId w:val="2"/>
        </w:numPr>
        <w:spacing w:before="240"/>
        <w:jc w:val="both"/>
        <w:rPr>
          <w:rFonts w:ascii="Helvetica" w:hAnsi="Helvetica" w:cs="Helvetica"/>
          <w:sz w:val="22"/>
          <w:szCs w:val="22"/>
        </w:rPr>
      </w:pPr>
      <w:r w:rsidRPr="003666F8">
        <w:rPr>
          <w:rFonts w:ascii="Helvetica" w:hAnsi="Helvetica" w:cs="Helvetica"/>
          <w:color w:val="FF0000"/>
          <w:sz w:val="22"/>
          <w:szCs w:val="22"/>
        </w:rPr>
        <w:t>The next step is deposition of the transparent conductor. We use indium tin oxide.</w:t>
      </w:r>
      <w:r>
        <w:rPr>
          <w:rFonts w:ascii="Helvetica" w:hAnsi="Helvetica" w:cs="Helvetica"/>
          <w:sz w:val="22"/>
          <w:szCs w:val="22"/>
        </w:rPr>
        <w:t xml:space="preserve"> </w:t>
      </w:r>
      <w:r w:rsidR="006D58C3">
        <w:rPr>
          <w:rFonts w:ascii="Helvetica" w:hAnsi="Helvetica" w:cs="Helvetica"/>
          <w:sz w:val="22"/>
          <w:szCs w:val="22"/>
        </w:rPr>
        <w:t xml:space="preserve">Before deposition of indium tin oxide, the active areas of the devices must be established. [6.1.1-WIDE] Use metal shadow masks to define the transparent conducting oxide pad size, which sets the active device area. [6.1.2-CU-TXT]  The masks define </w:t>
      </w:r>
      <w:r w:rsidR="008F253B">
        <w:rPr>
          <w:rFonts w:ascii="Helvetica" w:hAnsi="Helvetica" w:cs="Helvetica"/>
          <w:sz w:val="22"/>
          <w:szCs w:val="22"/>
        </w:rPr>
        <w:t>1</w:t>
      </w:r>
      <w:r w:rsidR="008F253B" w:rsidRPr="003666F8">
        <w:rPr>
          <w:rFonts w:ascii="Helvetica" w:hAnsi="Helvetica" w:cs="Helvetica"/>
          <w:color w:val="FF0000"/>
          <w:sz w:val="22"/>
          <w:szCs w:val="22"/>
        </w:rPr>
        <w:t>1</w:t>
      </w:r>
      <w:r w:rsidR="008F253B">
        <w:rPr>
          <w:rFonts w:ascii="Helvetica" w:hAnsi="Helvetica" w:cs="Helvetica"/>
          <w:sz w:val="22"/>
          <w:szCs w:val="22"/>
        </w:rPr>
        <w:t xml:space="preserve"> </w:t>
      </w:r>
      <w:r w:rsidR="006D58C3">
        <w:rPr>
          <w:rFonts w:ascii="Helvetica" w:hAnsi="Helvetica" w:cs="Helvetica"/>
          <w:sz w:val="22"/>
          <w:szCs w:val="22"/>
        </w:rPr>
        <w:t>rectangular devices that are 0.25 square centimeters in size</w:t>
      </w:r>
      <w:r w:rsidR="008F253B">
        <w:rPr>
          <w:rFonts w:ascii="Helvetica" w:hAnsi="Helvetica" w:cs="Helvetica"/>
          <w:sz w:val="22"/>
          <w:szCs w:val="22"/>
        </w:rPr>
        <w:t xml:space="preserve">, </w:t>
      </w:r>
      <w:r w:rsidR="008F253B" w:rsidRPr="003666F8">
        <w:rPr>
          <w:rFonts w:ascii="Helvetica" w:hAnsi="Helvetica" w:cs="Helvetica"/>
          <w:color w:val="FF0000"/>
          <w:sz w:val="22"/>
          <w:szCs w:val="22"/>
        </w:rPr>
        <w:t xml:space="preserve">plus a larger pad in one corner that is </w:t>
      </w:r>
      <w:r w:rsidR="00406D3C" w:rsidRPr="003666F8">
        <w:rPr>
          <w:rFonts w:ascii="Helvetica" w:hAnsi="Helvetica" w:cs="Helvetica"/>
          <w:color w:val="FF0000"/>
          <w:sz w:val="22"/>
          <w:szCs w:val="22"/>
        </w:rPr>
        <w:t>used</w:t>
      </w:r>
      <w:r w:rsidR="008F253B" w:rsidRPr="003666F8">
        <w:rPr>
          <w:rFonts w:ascii="Helvetica" w:hAnsi="Helvetica" w:cs="Helvetica"/>
          <w:color w:val="FF0000"/>
          <w:sz w:val="22"/>
          <w:szCs w:val="22"/>
        </w:rPr>
        <w:t xml:space="preserve"> for optical reflectivity measurements</w:t>
      </w:r>
      <w:r w:rsidR="006D58C3">
        <w:rPr>
          <w:rFonts w:ascii="Helvetica" w:hAnsi="Helvetica" w:cs="Helvetica"/>
          <w:sz w:val="22"/>
          <w:szCs w:val="22"/>
        </w:rPr>
        <w:t>. In the drawing, an indication of the size of the indium tin oxide layer to be added for one device is given by the shaded area. [6.1.3-LM]</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at bench with materials for next steps, inspecting a shadow mask to be shown in next shot</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Metal shadow mask as held by talent in previous shot.   TEXT: Aluminum thickness 0.024 in</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 xml:space="preserve">LAB MEDIA: “Figure 4 Left.pptx” or “Figure 4 Left.pdf” </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Mount the devices and masks in a mask aligner. [6.2.1-MED] The masks should be sufficiently thick so that they don’t flex in the mask aligner, otherwise the oxide pad area can become poorly defined. [6.2.2-CU] Take the </w:t>
      </w:r>
      <w:r w:rsidR="009661AF" w:rsidRPr="003666F8">
        <w:rPr>
          <w:rFonts w:ascii="Helvetica" w:hAnsi="Helvetica" w:cs="Helvetica"/>
          <w:color w:val="FF0000"/>
          <w:sz w:val="22"/>
          <w:szCs w:val="22"/>
        </w:rPr>
        <w:t>mask aligner with the mounted devices</w:t>
      </w:r>
      <w:r>
        <w:rPr>
          <w:rFonts w:ascii="Helvetica" w:hAnsi="Helvetica" w:cs="Helvetica"/>
          <w:sz w:val="22"/>
          <w:szCs w:val="22"/>
        </w:rPr>
        <w:t xml:space="preserve"> to the sputtering chamber. [6.2.3-WIDE]  Put the mask aligner into position for the deposition step. [6.2.4-WIDE/MED]</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mounting devices and masks in aligner</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Detail of devices and masks in aligner</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arriving at sputtering chamber</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putting aligner in position in the sputtering apparatus</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The next step is to grow a 240 nm thick indium tin oxide film. [6.3.1-WIDE] To do this, heat the substrate to 80–90 ºC and enable substrate rotation. [6.3.1-MED/CU] Set the radio frequency sputtering power, the argon and oxygen gas flow rate, and the pressure</w:t>
      </w:r>
      <w:r w:rsidR="009661AF">
        <w:rPr>
          <w:rFonts w:ascii="Helvetica" w:hAnsi="Helvetica" w:cs="Helvetica"/>
          <w:sz w:val="22"/>
          <w:szCs w:val="22"/>
        </w:rPr>
        <w:t xml:space="preserve">, </w:t>
      </w:r>
      <w:r w:rsidR="009661AF" w:rsidRPr="003666F8">
        <w:rPr>
          <w:rFonts w:ascii="Helvetica" w:hAnsi="Helvetica" w:cs="Helvetica"/>
          <w:color w:val="FF0000"/>
          <w:sz w:val="22"/>
          <w:szCs w:val="22"/>
        </w:rPr>
        <w:t xml:space="preserve">and </w:t>
      </w:r>
      <w:r w:rsidR="003666F8">
        <w:rPr>
          <w:rFonts w:ascii="Helvetica" w:hAnsi="Helvetica" w:cs="Helvetica"/>
          <w:color w:val="FF0000"/>
          <w:sz w:val="22"/>
          <w:szCs w:val="22"/>
        </w:rPr>
        <w:t xml:space="preserve">then </w:t>
      </w:r>
      <w:r w:rsidR="009661AF" w:rsidRPr="003666F8">
        <w:rPr>
          <w:rFonts w:ascii="Helvetica" w:hAnsi="Helvetica" w:cs="Helvetica"/>
          <w:color w:val="FF0000"/>
          <w:sz w:val="22"/>
          <w:szCs w:val="22"/>
        </w:rPr>
        <w:t>monitor the deposition</w:t>
      </w:r>
      <w:r>
        <w:rPr>
          <w:rFonts w:ascii="Helvetica" w:hAnsi="Helvetica" w:cs="Helvetica"/>
          <w:sz w:val="22"/>
          <w:szCs w:val="22"/>
        </w:rPr>
        <w:t xml:space="preserve">. [6.3.2-WIDE] </w:t>
      </w:r>
    </w:p>
    <w:p w:rsidR="00EE14E4" w:rsidRDefault="006D58C3">
      <w:pPr>
        <w:numPr>
          <w:ilvl w:val="2"/>
          <w:numId w:val="2"/>
        </w:numPr>
        <w:spacing w:before="240"/>
        <w:jc w:val="both"/>
        <w:rPr>
          <w:rFonts w:ascii="Helvetica" w:hAnsi="Helvetica"/>
          <w:sz w:val="22"/>
          <w:szCs w:val="22"/>
        </w:rPr>
      </w:pPr>
      <w:r>
        <w:rPr>
          <w:rFonts w:ascii="Helvetica" w:hAnsi="Helvetica"/>
          <w:sz w:val="22"/>
          <w:szCs w:val="22"/>
        </w:rPr>
        <w:t>Talent moving from loading sputterer to heater controls</w:t>
      </w:r>
      <w:r w:rsidR="003666F8">
        <w:rPr>
          <w:rFonts w:ascii="Helvetica" w:hAnsi="Helvetica"/>
          <w:sz w:val="22"/>
          <w:szCs w:val="22"/>
        </w:rPr>
        <w:t xml:space="preserve"> </w:t>
      </w:r>
      <w:r w:rsidR="003666F8" w:rsidRPr="003666F8">
        <w:rPr>
          <w:color w:val="FF0000"/>
        </w:rPr>
        <w:t>Shot shows the temperature controller</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working with heater and substrate rotation controls.  TEXT: Target is In</w:t>
      </w:r>
      <w:r>
        <w:rPr>
          <w:rFonts w:ascii="Helvetica" w:hAnsi="Helvetica" w:cs="Helvetica"/>
          <w:sz w:val="22"/>
          <w:szCs w:val="22"/>
          <w:vertAlign w:val="subscript"/>
        </w:rPr>
        <w:t>2</w:t>
      </w:r>
      <w:r>
        <w:rPr>
          <w:rFonts w:ascii="Helvetica" w:hAnsi="Helvetica" w:cs="Helvetica"/>
          <w:sz w:val="22"/>
          <w:szCs w:val="22"/>
        </w:rPr>
        <w:t>O</w:t>
      </w:r>
      <w:r>
        <w:rPr>
          <w:rFonts w:ascii="Helvetica" w:hAnsi="Helvetica" w:cs="Helvetica"/>
          <w:sz w:val="22"/>
          <w:szCs w:val="22"/>
          <w:vertAlign w:val="subscript"/>
        </w:rPr>
        <w:t>3</w:t>
      </w:r>
      <w:r>
        <w:rPr>
          <w:rFonts w:ascii="Helvetica" w:hAnsi="Helvetica" w:cs="Helvetica"/>
          <w:sz w:val="22"/>
          <w:szCs w:val="22"/>
        </w:rPr>
        <w:t>/SnO</w:t>
      </w:r>
      <w:r>
        <w:rPr>
          <w:rFonts w:ascii="Helvetica" w:hAnsi="Helvetica" w:cs="Helvetica"/>
          <w:sz w:val="22"/>
          <w:szCs w:val="22"/>
          <w:vertAlign w:val="subscript"/>
        </w:rPr>
        <w:t>2</w:t>
      </w:r>
      <w:r>
        <w:rPr>
          <w:rFonts w:ascii="Helvetica" w:hAnsi="Helvetica" w:cs="Helvetica"/>
          <w:sz w:val="22"/>
          <w:szCs w:val="22"/>
        </w:rPr>
        <w:t>, 90/10 wt%, 99.99% pure,  2 inch diameter</w:t>
      </w:r>
      <w:r w:rsidR="003666F8">
        <w:rPr>
          <w:rFonts w:ascii="Helvetica" w:hAnsi="Helvetica" w:cs="Helvetica"/>
          <w:sz w:val="22"/>
          <w:szCs w:val="22"/>
        </w:rPr>
        <w:t xml:space="preserve"> </w:t>
      </w:r>
      <w:r w:rsidR="003666F8" w:rsidRPr="003666F8">
        <w:rPr>
          <w:color w:val="FF0000"/>
        </w:rPr>
        <w:t>Shot shows the substrate rotating</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setting/checking sputter power, flow rates, and pressure TEXT: RF sputtering power 65 W; flow rates: Ar 40 sccm, O</w:t>
      </w:r>
      <w:r>
        <w:rPr>
          <w:rFonts w:ascii="Helvetica" w:hAnsi="Helvetica" w:cs="Helvetica"/>
          <w:sz w:val="22"/>
          <w:szCs w:val="22"/>
          <w:vertAlign w:val="subscript"/>
        </w:rPr>
        <w:t xml:space="preserve">2 </w:t>
      </w:r>
      <w:r>
        <w:rPr>
          <w:rFonts w:ascii="Helvetica" w:hAnsi="Helvetica" w:cs="Helvetica"/>
          <w:sz w:val="22"/>
          <w:szCs w:val="22"/>
        </w:rPr>
        <w:t>0.1 sccm; pressure 4 mTorr</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Schematically this is the state of the device</w:t>
      </w:r>
      <w:r w:rsidR="00D21451">
        <w:rPr>
          <w:rFonts w:ascii="Helvetica" w:hAnsi="Helvetica" w:cs="Helvetica"/>
          <w:sz w:val="22"/>
          <w:szCs w:val="22"/>
        </w:rPr>
        <w:t xml:space="preserve"> </w:t>
      </w:r>
      <w:r w:rsidR="00D21451" w:rsidRPr="003666F8">
        <w:rPr>
          <w:rFonts w:ascii="Helvetica" w:hAnsi="Helvetica" w:cs="Helvetica"/>
          <w:color w:val="FF0000"/>
          <w:sz w:val="22"/>
          <w:szCs w:val="22"/>
        </w:rPr>
        <w:t>after indium tin oxide deposition</w:t>
      </w:r>
      <w:r>
        <w:rPr>
          <w:rFonts w:ascii="Helvetica" w:hAnsi="Helvetica" w:cs="Helvetica"/>
          <w:sz w:val="22"/>
          <w:szCs w:val="22"/>
        </w:rPr>
        <w:t>. [6.4.</w:t>
      </w:r>
      <w:r w:rsidR="00D21451" w:rsidRPr="003666F8">
        <w:rPr>
          <w:rFonts w:ascii="Helvetica" w:hAnsi="Helvetica" w:cs="Helvetica"/>
          <w:color w:val="FF0000"/>
          <w:sz w:val="22"/>
          <w:szCs w:val="22"/>
        </w:rPr>
        <w:t>1</w:t>
      </w:r>
      <w:r>
        <w:rPr>
          <w:rFonts w:ascii="Helvetica" w:hAnsi="Helvetica" w:cs="Helvetica"/>
          <w:sz w:val="22"/>
          <w:szCs w:val="22"/>
        </w:rPr>
        <w:t>-LM] The next step is metallization.  Use a shadow mask and electron-beam evaporation to deposit 500 nm of conductive metal, either silver or a nickel / aluminum stack. [6.4.</w:t>
      </w:r>
      <w:r w:rsidR="00D21451" w:rsidRPr="003666F8">
        <w:rPr>
          <w:rFonts w:ascii="Helvetica" w:hAnsi="Helvetica" w:cs="Helvetica"/>
          <w:color w:val="FF0000"/>
          <w:sz w:val="22"/>
          <w:szCs w:val="22"/>
        </w:rPr>
        <w:t>2</w:t>
      </w:r>
      <w:r>
        <w:rPr>
          <w:rFonts w:ascii="Helvetica" w:hAnsi="Helvetica" w:cs="Helvetica"/>
          <w:sz w:val="22"/>
          <w:szCs w:val="22"/>
        </w:rPr>
        <w:t>-LM-TXT]</w:t>
      </w:r>
      <w:r w:rsidR="00D21451">
        <w:rPr>
          <w:rFonts w:ascii="Helvetica" w:hAnsi="Helvetica" w:cs="Helvetica"/>
          <w:sz w:val="22"/>
          <w:szCs w:val="22"/>
        </w:rPr>
        <w:t xml:space="preserve"> </w:t>
      </w:r>
      <w:r w:rsidR="00D21451" w:rsidRPr="003666F8">
        <w:rPr>
          <w:rFonts w:ascii="Helvetica" w:hAnsi="Helvetica" w:cs="Helvetica"/>
          <w:color w:val="FF0000"/>
          <w:sz w:val="22"/>
          <w:szCs w:val="22"/>
        </w:rPr>
        <w:t xml:space="preserve">This </w:t>
      </w:r>
      <w:r w:rsidR="00D21451" w:rsidRPr="003666F8">
        <w:rPr>
          <w:rFonts w:ascii="Helvetica" w:hAnsi="Helvetica" w:cs="Helvetica"/>
          <w:color w:val="FF0000"/>
          <w:sz w:val="22"/>
          <w:szCs w:val="22"/>
        </w:rPr>
        <w:lastRenderedPageBreak/>
        <w:t>is a completed sample.</w:t>
      </w:r>
      <w:r w:rsidR="009661AF" w:rsidRPr="003666F8">
        <w:rPr>
          <w:rFonts w:ascii="Helvetica" w:hAnsi="Helvetica" w:cs="Helvetica"/>
          <w:color w:val="FF0000"/>
          <w:sz w:val="22"/>
          <w:szCs w:val="22"/>
        </w:rPr>
        <w:t xml:space="preserve"> Notice that the</w:t>
      </w:r>
      <w:r w:rsidR="00D21451" w:rsidRPr="003666F8">
        <w:rPr>
          <w:rFonts w:ascii="Helvetica" w:hAnsi="Helvetica" w:cs="Helvetica"/>
          <w:color w:val="FF0000"/>
          <w:sz w:val="22"/>
          <w:szCs w:val="22"/>
        </w:rPr>
        <w:t xml:space="preserve"> sample shown here has already been scratched to expose the molybdenum back contact. [6.4.3-CU]</w:t>
      </w:r>
      <w:r w:rsidR="00D21451">
        <w:rPr>
          <w:rFonts w:ascii="Helvetica" w:hAnsi="Helvetica" w:cs="Helvetica"/>
          <w:sz w:val="22"/>
          <w:szCs w:val="22"/>
        </w:rPr>
        <w:t xml:space="preserve"> </w:t>
      </w:r>
    </w:p>
    <w:p w:rsidR="00EE14E4" w:rsidRPr="003666F8" w:rsidRDefault="003666F8" w:rsidP="003666F8">
      <w:pPr>
        <w:spacing w:before="240"/>
        <w:ind w:firstLine="720"/>
        <w:jc w:val="both"/>
        <w:rPr>
          <w:rFonts w:ascii="Helvetica" w:hAnsi="Helvetica" w:cs="Helvetica"/>
          <w:strike/>
          <w:sz w:val="22"/>
          <w:szCs w:val="22"/>
        </w:rPr>
      </w:pPr>
      <w:r>
        <w:rPr>
          <w:rFonts w:ascii="Helvetica" w:hAnsi="Helvetica" w:cs="Helvetica"/>
          <w:strike/>
          <w:sz w:val="22"/>
          <w:szCs w:val="22"/>
        </w:rPr>
        <w:t xml:space="preserve">[old 6.4.1] </w:t>
      </w:r>
      <w:r w:rsidR="006D58C3" w:rsidRPr="003666F8">
        <w:rPr>
          <w:rFonts w:ascii="Helvetica" w:hAnsi="Helvetica" w:cs="Helvetica"/>
          <w:strike/>
          <w:sz w:val="22"/>
          <w:szCs w:val="22"/>
        </w:rPr>
        <w:t>Sample after ITO deposition step</w:t>
      </w:r>
    </w:p>
    <w:p w:rsidR="00EE14E4" w:rsidRDefault="006D58C3">
      <w:pPr>
        <w:numPr>
          <w:ilvl w:val="2"/>
          <w:numId w:val="2"/>
        </w:numPr>
        <w:spacing w:before="240"/>
        <w:jc w:val="both"/>
        <w:rPr>
          <w:rFonts w:ascii="Helvetica" w:hAnsi="Helvetica" w:cs="Helvetica"/>
          <w:sz w:val="22"/>
          <w:szCs w:val="22"/>
          <w:shd w:val="clear" w:color="auto" w:fill="FFFFFF"/>
        </w:rPr>
      </w:pPr>
      <w:r>
        <w:rPr>
          <w:rFonts w:ascii="Helvetica" w:hAnsi="Helvetica" w:cs="Helvetica"/>
          <w:sz w:val="22"/>
          <w:szCs w:val="22"/>
          <w:shd w:val="clear" w:color="auto" w:fill="FFFFFF"/>
        </w:rPr>
        <w:t>LAB MEDIA: JOVE schematic animation v2.pptx,” slide 4, left image. (Video editor: Please remove the top rectangle labeled “Ag”.  The final image should be the same as 5.1.3 with the addition of the rectangle labeled “ITO”)</w:t>
      </w:r>
    </w:p>
    <w:p w:rsidR="00EE14E4" w:rsidRDefault="006D58C3">
      <w:pPr>
        <w:numPr>
          <w:ilvl w:val="2"/>
          <w:numId w:val="2"/>
        </w:numPr>
        <w:spacing w:before="240"/>
        <w:jc w:val="both"/>
        <w:rPr>
          <w:rFonts w:ascii="Helvetica" w:hAnsi="Helvetica" w:cs="Helvetica"/>
          <w:sz w:val="22"/>
          <w:szCs w:val="22"/>
          <w:shd w:val="clear" w:color="auto" w:fill="FFFFFF"/>
        </w:rPr>
      </w:pPr>
      <w:r>
        <w:rPr>
          <w:rFonts w:ascii="Helvetica" w:hAnsi="Helvetica" w:cs="Helvetica"/>
          <w:sz w:val="22"/>
          <w:szCs w:val="22"/>
        </w:rPr>
        <w:t xml:space="preserve">LAB MEDIA: </w:t>
      </w:r>
      <w:r>
        <w:rPr>
          <w:rFonts w:ascii="Helvetica" w:hAnsi="Helvetica" w:cs="Helvetica"/>
          <w:sz w:val="22"/>
          <w:szCs w:val="22"/>
          <w:shd w:val="clear" w:color="auto" w:fill="FFFFFF"/>
        </w:rPr>
        <w:t>JOVE schematic animation v2.pptx,” slide 4, left image.</w:t>
      </w:r>
      <w:r>
        <w:rPr>
          <w:rFonts w:ascii="Helvetica" w:hAnsi="Helvetica" w:cs="Helvetica"/>
          <w:sz w:val="22"/>
          <w:szCs w:val="22"/>
        </w:rPr>
        <w:t xml:space="preserve">TEXT: See manuscript for details on metallization. </w:t>
      </w:r>
      <w:r>
        <w:rPr>
          <w:rFonts w:ascii="Helvetica" w:hAnsi="Helvetica" w:cs="Helvetica"/>
          <w:sz w:val="22"/>
          <w:szCs w:val="22"/>
          <w:shd w:val="clear" w:color="auto" w:fill="FFFFFF"/>
        </w:rPr>
        <w:t>(Video editor: Please relabel the top rectangle lto read “Ag or Ni/Al”.  The final image should be the same as 5.1.3 with the addition of the rectangle labeled “Ag or Ni/Al”)</w:t>
      </w:r>
    </w:p>
    <w:p w:rsidR="002F2488" w:rsidRDefault="003666F8">
      <w:pPr>
        <w:numPr>
          <w:ilvl w:val="2"/>
          <w:numId w:val="2"/>
        </w:numPr>
        <w:spacing w:before="240"/>
        <w:jc w:val="both"/>
        <w:rPr>
          <w:rFonts w:ascii="Helvetica" w:hAnsi="Helvetica" w:cs="Helvetica"/>
          <w:sz w:val="22"/>
          <w:szCs w:val="22"/>
          <w:shd w:val="clear" w:color="auto" w:fill="FFFFFF"/>
        </w:rPr>
      </w:pPr>
      <w:r w:rsidRPr="003666F8">
        <w:rPr>
          <w:rFonts w:ascii="Helvetica" w:hAnsi="Helvetica" w:cs="Helvetica"/>
          <w:sz w:val="22"/>
          <w:szCs w:val="22"/>
          <w:highlight w:val="green"/>
          <w:shd w:val="clear" w:color="auto" w:fill="FFFFFF"/>
        </w:rPr>
        <w:t>[added]</w:t>
      </w:r>
      <w:r>
        <w:rPr>
          <w:rFonts w:ascii="Helvetica" w:hAnsi="Helvetica" w:cs="Helvetica"/>
          <w:sz w:val="22"/>
          <w:szCs w:val="22"/>
          <w:shd w:val="clear" w:color="auto" w:fill="FFFFFF"/>
        </w:rPr>
        <w:t xml:space="preserve"> </w:t>
      </w:r>
      <w:r w:rsidR="00D21451">
        <w:rPr>
          <w:rFonts w:ascii="Helvetica" w:hAnsi="Helvetica" w:cs="Helvetica"/>
          <w:sz w:val="22"/>
          <w:szCs w:val="22"/>
          <w:shd w:val="clear" w:color="auto" w:fill="FFFFFF"/>
        </w:rPr>
        <w:t>Finished sample after metallization</w:t>
      </w:r>
    </w:p>
    <w:p w:rsidR="00EE14E4" w:rsidRDefault="006D58C3">
      <w:pPr>
        <w:numPr>
          <w:ilvl w:val="0"/>
          <w:numId w:val="2"/>
        </w:numPr>
        <w:spacing w:before="240"/>
        <w:jc w:val="both"/>
        <w:rPr>
          <w:rFonts w:ascii="Helvetica" w:hAnsi="Helvetica" w:cs="Helvetica"/>
          <w:b/>
          <w:sz w:val="22"/>
          <w:szCs w:val="22"/>
        </w:rPr>
      </w:pPr>
      <w:r>
        <w:rPr>
          <w:rFonts w:ascii="Helvetica" w:hAnsi="Helvetica" w:cs="Helvetica"/>
          <w:b/>
          <w:sz w:val="22"/>
          <w:szCs w:val="22"/>
        </w:rPr>
        <w:t>Device Characterization</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After fabrication</w:t>
      </w:r>
      <w:r w:rsidR="003666F8">
        <w:rPr>
          <w:rFonts w:ascii="Helvetica" w:hAnsi="Helvetica" w:cs="Helvetica"/>
          <w:sz w:val="22"/>
          <w:szCs w:val="22"/>
        </w:rPr>
        <w:t>,</w:t>
      </w:r>
      <w:r w:rsidR="00215C0B" w:rsidRPr="003666F8">
        <w:rPr>
          <w:rFonts w:ascii="Helvetica" w:hAnsi="Helvetica" w:cs="Helvetica"/>
          <w:color w:val="FF0000"/>
          <w:sz w:val="22"/>
          <w:szCs w:val="22"/>
        </w:rPr>
        <w:t xml:space="preserve"> move on to</w:t>
      </w:r>
      <w:r>
        <w:rPr>
          <w:rFonts w:ascii="Helvetica" w:hAnsi="Helvetica" w:cs="Helvetica"/>
          <w:sz w:val="22"/>
          <w:szCs w:val="22"/>
        </w:rPr>
        <w:t xml:space="preserve"> device characterization using a solar simulator calibrated for an air mass coefficient of 1.5. [7.1.1-WIDE] </w:t>
      </w:r>
      <w:r w:rsidR="00215C0B" w:rsidRPr="003666F8">
        <w:rPr>
          <w:rFonts w:ascii="Helvetica" w:hAnsi="Helvetica" w:cs="Helvetica"/>
          <w:color w:val="FF0000"/>
          <w:sz w:val="22"/>
          <w:szCs w:val="22"/>
        </w:rPr>
        <w:t>First, use a scalpel blade to scratch away the buffer and tin sulfide layers and expose the molybdenum back contact. [7.1.2-CU]</w:t>
      </w:r>
      <w:r w:rsidR="00215C0B">
        <w:rPr>
          <w:rFonts w:ascii="Helvetica" w:hAnsi="Helvetica" w:cs="Helvetica"/>
          <w:sz w:val="22"/>
          <w:szCs w:val="22"/>
        </w:rPr>
        <w:t xml:space="preserve"> </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at simulator with sample</w:t>
      </w:r>
    </w:p>
    <w:p w:rsidR="00EE14E4" w:rsidRDefault="006D58C3">
      <w:pPr>
        <w:numPr>
          <w:ilvl w:val="2"/>
          <w:numId w:val="2"/>
        </w:numPr>
        <w:spacing w:before="240"/>
        <w:jc w:val="both"/>
        <w:rPr>
          <w:rFonts w:ascii="Helvetica" w:hAnsi="Helvetica" w:cs="Helvetica"/>
          <w:sz w:val="22"/>
          <w:szCs w:val="22"/>
        </w:rPr>
      </w:pPr>
      <w:r w:rsidRPr="003666F8">
        <w:rPr>
          <w:rFonts w:ascii="Helvetica" w:hAnsi="Helvetica" w:cs="Helvetica"/>
          <w:strike/>
          <w:sz w:val="22"/>
          <w:szCs w:val="22"/>
        </w:rPr>
        <w:t>Talent working with sample to make electrical contact</w:t>
      </w:r>
      <w:r w:rsidR="003666F8">
        <w:rPr>
          <w:rFonts w:ascii="Helvetica" w:hAnsi="Helvetica" w:cs="Helvetica"/>
          <w:sz w:val="22"/>
          <w:szCs w:val="22"/>
        </w:rPr>
        <w:t xml:space="preserve"> </w:t>
      </w:r>
      <w:r w:rsidR="00215C0B" w:rsidRPr="003666F8">
        <w:rPr>
          <w:rFonts w:ascii="Helvetica" w:hAnsi="Helvetica" w:cs="Helvetica"/>
          <w:color w:val="FF0000"/>
          <w:sz w:val="22"/>
          <w:szCs w:val="22"/>
        </w:rPr>
        <w:t>Scalpel being used to remove layers</w:t>
      </w:r>
    </w:p>
    <w:p w:rsidR="00EE14E4" w:rsidRPr="003666F8" w:rsidRDefault="006D58C3" w:rsidP="00836E48">
      <w:pPr>
        <w:numPr>
          <w:ilvl w:val="2"/>
          <w:numId w:val="2"/>
        </w:numPr>
        <w:spacing w:before="240"/>
        <w:jc w:val="both"/>
        <w:rPr>
          <w:rFonts w:ascii="Helvetica" w:hAnsi="Helvetica" w:cs="Helvetica"/>
          <w:strike/>
          <w:sz w:val="22"/>
          <w:szCs w:val="22"/>
        </w:rPr>
      </w:pPr>
      <w:r w:rsidRPr="003666F8">
        <w:rPr>
          <w:rFonts w:ascii="Helvetica" w:hAnsi="Helvetica" w:cs="Helvetica"/>
          <w:strike/>
          <w:sz w:val="22"/>
          <w:szCs w:val="22"/>
        </w:rPr>
        <w:t>Back of device, then scalpel being used to remove layers</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Next, place the sample on the rail mounted sample chuck. [7.2.1-MED] A vacuum holds the sample in place and the chuck temperature </w:t>
      </w:r>
      <w:r w:rsidR="00496723" w:rsidRPr="003666F8">
        <w:rPr>
          <w:rFonts w:ascii="Helvetica" w:hAnsi="Helvetica" w:cs="Helvetica"/>
          <w:color w:val="FF0000"/>
          <w:sz w:val="22"/>
          <w:szCs w:val="22"/>
        </w:rPr>
        <w:t>is</w:t>
      </w:r>
      <w:r w:rsidR="00496723">
        <w:rPr>
          <w:rFonts w:ascii="Helvetica" w:hAnsi="Helvetica" w:cs="Helvetica"/>
          <w:sz w:val="22"/>
          <w:szCs w:val="22"/>
        </w:rPr>
        <w:t xml:space="preserve"> </w:t>
      </w:r>
      <w:r>
        <w:rPr>
          <w:rFonts w:ascii="Helvetica" w:hAnsi="Helvetica" w:cs="Helvetica"/>
          <w:sz w:val="22"/>
          <w:szCs w:val="22"/>
        </w:rPr>
        <w:t>controlled</w:t>
      </w:r>
      <w:r w:rsidR="00496723">
        <w:rPr>
          <w:rFonts w:ascii="Helvetica" w:hAnsi="Helvetica" w:cs="Helvetica"/>
          <w:sz w:val="22"/>
          <w:szCs w:val="22"/>
        </w:rPr>
        <w:t xml:space="preserve"> </w:t>
      </w:r>
      <w:r w:rsidR="00496723" w:rsidRPr="003666F8">
        <w:rPr>
          <w:rFonts w:ascii="Helvetica" w:hAnsi="Helvetica" w:cs="Helvetica"/>
          <w:color w:val="FF0000"/>
          <w:sz w:val="22"/>
          <w:szCs w:val="22"/>
        </w:rPr>
        <w:t>at 25 degrees Celsius</w:t>
      </w:r>
      <w:r>
        <w:rPr>
          <w:rFonts w:ascii="Helvetica" w:hAnsi="Helvetica" w:cs="Helvetica"/>
          <w:sz w:val="22"/>
          <w:szCs w:val="22"/>
        </w:rPr>
        <w:t xml:space="preserve"> [7.2.2-CU]. Now work to make electrical contact with each of the devices on the sample</w:t>
      </w:r>
      <w:r w:rsidR="00496723">
        <w:rPr>
          <w:rFonts w:ascii="Helvetica" w:hAnsi="Helvetica" w:cs="Helvetica"/>
          <w:sz w:val="22"/>
          <w:szCs w:val="22"/>
        </w:rPr>
        <w:t xml:space="preserve"> </w:t>
      </w:r>
      <w:r w:rsidR="00496723" w:rsidRPr="003666F8">
        <w:rPr>
          <w:rFonts w:ascii="Helvetica" w:hAnsi="Helvetica" w:cs="Helvetica"/>
          <w:color w:val="FF0000"/>
          <w:sz w:val="22"/>
          <w:szCs w:val="22"/>
        </w:rPr>
        <w:t>and the scratched back contact</w:t>
      </w:r>
      <w:r>
        <w:rPr>
          <w:rFonts w:ascii="Helvetica" w:hAnsi="Helvetica" w:cs="Helvetica"/>
          <w:sz w:val="22"/>
          <w:szCs w:val="22"/>
        </w:rPr>
        <w:t>.</w:t>
      </w:r>
      <w:r w:rsidR="003666F8">
        <w:rPr>
          <w:rFonts w:ascii="Helvetica" w:hAnsi="Helvetica" w:cs="Helvetica"/>
          <w:sz w:val="22"/>
          <w:szCs w:val="22"/>
        </w:rPr>
        <w:t xml:space="preserve"> </w:t>
      </w:r>
      <w:r>
        <w:rPr>
          <w:rFonts w:ascii="Helvetica" w:hAnsi="Helvetica" w:cs="Helvetica"/>
          <w:sz w:val="22"/>
          <w:szCs w:val="22"/>
        </w:rPr>
        <w:t xml:space="preserve">[7.2.3-MED] This is done here with a custom probe card </w:t>
      </w:r>
      <w:r w:rsidR="00066ED3">
        <w:rPr>
          <w:rFonts w:ascii="Helvetica" w:hAnsi="Helvetica" w:cs="Helvetica"/>
          <w:sz w:val="22"/>
          <w:szCs w:val="22"/>
        </w:rPr>
        <w:t xml:space="preserve">that </w:t>
      </w:r>
      <w:r>
        <w:rPr>
          <w:rFonts w:ascii="Helvetica" w:hAnsi="Helvetica" w:cs="Helvetica"/>
          <w:sz w:val="22"/>
          <w:szCs w:val="22"/>
        </w:rPr>
        <w:t>contact</w:t>
      </w:r>
      <w:r w:rsidR="00066ED3">
        <w:rPr>
          <w:rFonts w:ascii="Helvetica" w:hAnsi="Helvetica" w:cs="Helvetica"/>
          <w:sz w:val="22"/>
          <w:szCs w:val="22"/>
        </w:rPr>
        <w:t>s</w:t>
      </w:r>
      <w:r w:rsidR="00496723">
        <w:rPr>
          <w:rFonts w:ascii="Helvetica" w:hAnsi="Helvetica" w:cs="Helvetica"/>
          <w:sz w:val="22"/>
          <w:szCs w:val="22"/>
        </w:rPr>
        <w:t xml:space="preserve"> </w:t>
      </w:r>
      <w:r w:rsidR="00496723" w:rsidRPr="003666F8">
        <w:rPr>
          <w:rFonts w:ascii="Helvetica" w:hAnsi="Helvetica" w:cs="Helvetica"/>
          <w:color w:val="FF0000"/>
          <w:sz w:val="22"/>
          <w:szCs w:val="22"/>
        </w:rPr>
        <w:t>all devices simultaneously</w:t>
      </w:r>
      <w:r>
        <w:rPr>
          <w:rFonts w:ascii="Helvetica" w:hAnsi="Helvetica" w:cs="Helvetica"/>
          <w:sz w:val="22"/>
          <w:szCs w:val="22"/>
        </w:rPr>
        <w:t xml:space="preserve"> with copper beryllium double probe tips in four-wire mode. [7.2.4-CU]</w:t>
      </w:r>
      <w:r w:rsidR="00602090">
        <w:rPr>
          <w:rFonts w:ascii="Helvetica" w:hAnsi="Helvetica" w:cs="Helvetica"/>
          <w:sz w:val="22"/>
          <w:szCs w:val="22"/>
        </w:rPr>
        <w:t xml:space="preserve"> </w:t>
      </w:r>
      <w:r w:rsidR="00602090" w:rsidRPr="003666F8">
        <w:rPr>
          <w:rFonts w:ascii="Helvetica" w:hAnsi="Helvetica" w:cs="Helvetica"/>
          <w:color w:val="FF0000"/>
          <w:sz w:val="22"/>
          <w:szCs w:val="22"/>
        </w:rPr>
        <w:t xml:space="preserve">For routine measurements, omit the use of a light aperture. For more rigorous testing an aperture should be used to define the </w:t>
      </w:r>
      <w:r w:rsidR="00066ED3" w:rsidRPr="003666F8">
        <w:rPr>
          <w:rFonts w:ascii="Helvetica" w:hAnsi="Helvetica" w:cs="Helvetica"/>
          <w:color w:val="FF0000"/>
          <w:sz w:val="22"/>
          <w:szCs w:val="22"/>
        </w:rPr>
        <w:t>active</w:t>
      </w:r>
      <w:r w:rsidR="00602090" w:rsidRPr="003666F8">
        <w:rPr>
          <w:rFonts w:ascii="Helvetica" w:hAnsi="Helvetica" w:cs="Helvetica"/>
          <w:color w:val="FF0000"/>
          <w:sz w:val="22"/>
          <w:szCs w:val="22"/>
        </w:rPr>
        <w:t xml:space="preserve"> area. The transparent conducting oxide shadow mask can be used for this purpose.</w:t>
      </w:r>
      <w:r w:rsidR="003666F8">
        <w:rPr>
          <w:rFonts w:ascii="Helvetica" w:hAnsi="Helvetica" w:cs="Helvetica"/>
          <w:sz w:val="22"/>
          <w:szCs w:val="22"/>
        </w:rPr>
        <w:t xml:space="preserve"> </w:t>
      </w:r>
      <w:r w:rsidR="003666F8" w:rsidRPr="003666F8">
        <w:rPr>
          <w:rFonts w:ascii="Helvetica" w:hAnsi="Helvetica" w:cs="Helvetica"/>
          <w:sz w:val="22"/>
          <w:szCs w:val="22"/>
          <w:highlight w:val="green"/>
        </w:rPr>
        <w:t>[</w:t>
      </w:r>
      <w:r w:rsidR="003666F8" w:rsidRPr="003666F8">
        <w:rPr>
          <w:noProof/>
          <w:highlight w:val="green"/>
        </w:rPr>
        <w:t>It's important that this information is conveyed somewhere in steps 7.1 - 7.3. It could be spoken or presented in text on the screen.]</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placing sample</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Sample on chuck</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preparing to make electrical contact</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Probe card descending to make contact</w:t>
      </w:r>
    </w:p>
    <w:p w:rsidR="00EE14E4" w:rsidRDefault="006D58C3">
      <w:pPr>
        <w:numPr>
          <w:ilvl w:val="1"/>
          <w:numId w:val="2"/>
        </w:numPr>
        <w:spacing w:before="240"/>
        <w:jc w:val="both"/>
        <w:rPr>
          <w:rFonts w:ascii="Helvetica" w:hAnsi="Helvetica"/>
          <w:sz w:val="22"/>
          <w:szCs w:val="22"/>
          <w:shd w:val="clear" w:color="auto" w:fill="FFFFFF"/>
        </w:rPr>
      </w:pPr>
      <w:r>
        <w:rPr>
          <w:rFonts w:ascii="Helvetica" w:hAnsi="Helvetica" w:cs="Helvetica"/>
          <w:sz w:val="22"/>
          <w:szCs w:val="22"/>
        </w:rPr>
        <w:t>Move the chuck so the</w:t>
      </w:r>
      <w:r>
        <w:rPr>
          <w:rFonts w:ascii="Helvetica" w:hAnsi="Helvetica"/>
          <w:sz w:val="22"/>
          <w:szCs w:val="22"/>
        </w:rPr>
        <w:t xml:space="preserve"> devices are in position to collect light and dark current-voltage data using an automated test system.</w:t>
      </w:r>
      <w:r w:rsidR="003666F8">
        <w:rPr>
          <w:rFonts w:ascii="Helvetica" w:hAnsi="Helvetica"/>
          <w:sz w:val="22"/>
          <w:szCs w:val="22"/>
        </w:rPr>
        <w:t xml:space="preserve"> </w:t>
      </w:r>
      <w:r>
        <w:rPr>
          <w:rFonts w:ascii="Helvetica" w:hAnsi="Helvetica"/>
          <w:sz w:val="22"/>
          <w:szCs w:val="22"/>
        </w:rPr>
        <w:t xml:space="preserve">[7.3.1-MED/CU]  Program the system to probe the </w:t>
      </w:r>
      <w:r w:rsidR="00066ED3" w:rsidRPr="003666F8">
        <w:rPr>
          <w:rFonts w:ascii="Helvetica" w:hAnsi="Helvetica"/>
          <w:color w:val="FF0000"/>
          <w:sz w:val="22"/>
          <w:szCs w:val="22"/>
        </w:rPr>
        <w:t>individual</w:t>
      </w:r>
      <w:r w:rsidR="00066ED3">
        <w:rPr>
          <w:rFonts w:ascii="Helvetica" w:hAnsi="Helvetica"/>
          <w:sz w:val="22"/>
          <w:szCs w:val="22"/>
        </w:rPr>
        <w:t xml:space="preserve"> </w:t>
      </w:r>
      <w:r>
        <w:rPr>
          <w:rFonts w:ascii="Helvetica" w:hAnsi="Helvetica"/>
          <w:sz w:val="22"/>
          <w:szCs w:val="22"/>
        </w:rPr>
        <w:t xml:space="preserve">devices </w:t>
      </w:r>
      <w:r w:rsidR="00066ED3" w:rsidRPr="003666F8">
        <w:rPr>
          <w:rFonts w:ascii="Helvetica" w:hAnsi="Helvetica"/>
          <w:color w:val="FF0000"/>
          <w:sz w:val="22"/>
          <w:szCs w:val="22"/>
        </w:rPr>
        <w:t>sequentially</w:t>
      </w:r>
      <w:r w:rsidR="00066ED3">
        <w:rPr>
          <w:rFonts w:ascii="Helvetica" w:hAnsi="Helvetica"/>
          <w:sz w:val="22"/>
          <w:szCs w:val="22"/>
        </w:rPr>
        <w:t xml:space="preserve"> </w:t>
      </w:r>
      <w:r>
        <w:rPr>
          <w:rFonts w:ascii="Helvetica" w:hAnsi="Helvetica"/>
          <w:sz w:val="22"/>
          <w:szCs w:val="22"/>
        </w:rPr>
        <w:t xml:space="preserve">while opening and closing the light shutter. The testing can be seen in this video, but </w:t>
      </w:r>
      <w:r w:rsidR="00406D3C" w:rsidRPr="003666F8">
        <w:rPr>
          <w:rFonts w:ascii="Helvetica" w:hAnsi="Helvetica"/>
          <w:color w:val="FF0000"/>
          <w:sz w:val="22"/>
          <w:szCs w:val="22"/>
        </w:rPr>
        <w:t>normally</w:t>
      </w:r>
      <w:r w:rsidR="00406D3C">
        <w:rPr>
          <w:rFonts w:ascii="Helvetica" w:hAnsi="Helvetica"/>
          <w:sz w:val="22"/>
          <w:szCs w:val="22"/>
        </w:rPr>
        <w:t xml:space="preserve"> </w:t>
      </w:r>
      <w:r>
        <w:rPr>
          <w:rFonts w:ascii="Helvetica" w:hAnsi="Helvetica"/>
          <w:sz w:val="22"/>
          <w:szCs w:val="22"/>
        </w:rPr>
        <w:t xml:space="preserve">should be conducted behind a </w:t>
      </w:r>
      <w:r w:rsidR="00406D3C" w:rsidRPr="003666F8">
        <w:rPr>
          <w:rFonts w:ascii="Helvetica" w:hAnsi="Helvetica"/>
          <w:color w:val="FF0000"/>
          <w:sz w:val="22"/>
          <w:szCs w:val="22"/>
        </w:rPr>
        <w:t>black</w:t>
      </w:r>
      <w:r w:rsidR="00406D3C">
        <w:rPr>
          <w:rFonts w:ascii="Helvetica" w:hAnsi="Helvetica"/>
          <w:sz w:val="22"/>
          <w:szCs w:val="22"/>
        </w:rPr>
        <w:t xml:space="preserve"> </w:t>
      </w:r>
      <w:r>
        <w:rPr>
          <w:rFonts w:ascii="Helvetica" w:hAnsi="Helvetica"/>
          <w:sz w:val="22"/>
          <w:szCs w:val="22"/>
        </w:rPr>
        <w:t xml:space="preserve">curtain to </w:t>
      </w:r>
      <w:r w:rsidR="00496723" w:rsidRPr="003666F8">
        <w:rPr>
          <w:rFonts w:ascii="Helvetica" w:hAnsi="Helvetica"/>
          <w:color w:val="FF0000"/>
          <w:sz w:val="22"/>
          <w:szCs w:val="22"/>
        </w:rPr>
        <w:t>reduce</w:t>
      </w:r>
      <w:r w:rsidR="00496723">
        <w:rPr>
          <w:rFonts w:ascii="Helvetica" w:hAnsi="Helvetica"/>
          <w:sz w:val="22"/>
          <w:szCs w:val="22"/>
        </w:rPr>
        <w:t xml:space="preserve"> </w:t>
      </w:r>
      <w:r>
        <w:rPr>
          <w:rFonts w:ascii="Helvetica" w:hAnsi="Helvetica"/>
          <w:sz w:val="22"/>
          <w:szCs w:val="22"/>
        </w:rPr>
        <w:t>ambient light.</w:t>
      </w:r>
      <w:r>
        <w:rPr>
          <w:rFonts w:ascii="Helvetica" w:hAnsi="Helvetica"/>
          <w:sz w:val="22"/>
          <w:szCs w:val="22"/>
          <w:shd w:val="clear" w:color="auto" w:fill="FFFFFF"/>
        </w:rPr>
        <w:t xml:space="preserve"> [7.3.2-MED/CU]</w:t>
      </w:r>
    </w:p>
    <w:p w:rsidR="00EE14E4" w:rsidRDefault="006D58C3">
      <w:pPr>
        <w:numPr>
          <w:ilvl w:val="2"/>
          <w:numId w:val="2"/>
        </w:numPr>
        <w:spacing w:before="240"/>
        <w:jc w:val="both"/>
        <w:rPr>
          <w:rFonts w:ascii="Helvetica" w:hAnsi="Helvetica"/>
          <w:sz w:val="22"/>
          <w:szCs w:val="22"/>
          <w:shd w:val="clear" w:color="auto" w:fill="FFFFFF"/>
        </w:rPr>
      </w:pPr>
      <w:r>
        <w:rPr>
          <w:rFonts w:ascii="Helvetica" w:hAnsi="Helvetica"/>
          <w:sz w:val="22"/>
          <w:szCs w:val="22"/>
          <w:shd w:val="clear" w:color="auto" w:fill="FFFFFF"/>
        </w:rPr>
        <w:lastRenderedPageBreak/>
        <w:t>Talent positioning the chuck for current-voltage measurements</w:t>
      </w:r>
    </w:p>
    <w:p w:rsidR="00EE14E4" w:rsidRDefault="006D58C3">
      <w:pPr>
        <w:numPr>
          <w:ilvl w:val="2"/>
          <w:numId w:val="2"/>
        </w:numPr>
        <w:spacing w:before="240"/>
        <w:jc w:val="both"/>
        <w:rPr>
          <w:rFonts w:ascii="Helvetica" w:hAnsi="Helvetica"/>
          <w:sz w:val="22"/>
          <w:szCs w:val="22"/>
          <w:shd w:val="clear" w:color="auto" w:fill="FFFFFF"/>
        </w:rPr>
      </w:pPr>
      <w:r>
        <w:rPr>
          <w:rFonts w:ascii="Helvetica" w:hAnsi="Helvetica"/>
          <w:sz w:val="22"/>
          <w:szCs w:val="22"/>
          <w:shd w:val="clear" w:color="auto" w:fill="FFFFFF"/>
        </w:rPr>
        <w:t>Sample in position as current-voltage measurements are made. Shot should have evidence of the flashing simulator light (Video editor: If this shot's length needs to be shortened, replace the third line with TEXT: Test should be conducted behind a curtain to diminish ambient light.)</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After the current-voltage measurements, </w:t>
      </w:r>
      <w:r w:rsidR="00496723" w:rsidRPr="003666F8">
        <w:rPr>
          <w:rFonts w:ascii="Helvetica" w:hAnsi="Helvetica" w:cs="Helvetica"/>
          <w:color w:val="FF0000"/>
          <w:sz w:val="22"/>
          <w:szCs w:val="22"/>
        </w:rPr>
        <w:t>slide the sample chuck</w:t>
      </w:r>
      <w:r w:rsidRPr="003666F8">
        <w:rPr>
          <w:rFonts w:ascii="Helvetica" w:hAnsi="Helvetica" w:cs="Helvetica"/>
          <w:color w:val="FF0000"/>
          <w:sz w:val="22"/>
          <w:szCs w:val="22"/>
        </w:rPr>
        <w:t xml:space="preserve"> </w:t>
      </w:r>
      <w:r w:rsidR="00496723" w:rsidRPr="003666F8">
        <w:rPr>
          <w:rFonts w:ascii="Helvetica" w:hAnsi="Helvetica" w:cs="Helvetica"/>
          <w:color w:val="FF0000"/>
          <w:sz w:val="22"/>
          <w:szCs w:val="22"/>
        </w:rPr>
        <w:t>in</w:t>
      </w:r>
      <w:r>
        <w:rPr>
          <w:rFonts w:ascii="Helvetica" w:hAnsi="Helvetica" w:cs="Helvetica"/>
          <w:sz w:val="22"/>
          <w:szCs w:val="22"/>
        </w:rPr>
        <w:t xml:space="preserve">to the external quantum efficiency system. [7.4.1-MED-TXT] </w:t>
      </w:r>
      <w:r w:rsidR="00406D3C" w:rsidRPr="003666F8">
        <w:rPr>
          <w:rFonts w:ascii="Helvetica" w:hAnsi="Helvetica" w:cs="Helvetica"/>
          <w:color w:val="FF0000"/>
          <w:sz w:val="22"/>
          <w:szCs w:val="22"/>
        </w:rPr>
        <w:t>The illuminated</w:t>
      </w:r>
      <w:r w:rsidR="00406D3C">
        <w:rPr>
          <w:rFonts w:ascii="Helvetica" w:hAnsi="Helvetica" w:cs="Helvetica"/>
          <w:sz w:val="22"/>
          <w:szCs w:val="22"/>
        </w:rPr>
        <w:t xml:space="preserve"> </w:t>
      </w:r>
      <w:r>
        <w:rPr>
          <w:rFonts w:ascii="Helvetica" w:hAnsi="Helvetica" w:cs="Helvetica"/>
          <w:sz w:val="22"/>
          <w:szCs w:val="22"/>
        </w:rPr>
        <w:t xml:space="preserve">current-voltage data, </w:t>
      </w:r>
      <w:r w:rsidR="00406D3C" w:rsidRPr="003666F8">
        <w:rPr>
          <w:rFonts w:ascii="Helvetica" w:hAnsi="Helvetica" w:cs="Helvetica"/>
          <w:color w:val="FF0000"/>
          <w:sz w:val="22"/>
          <w:szCs w:val="22"/>
        </w:rPr>
        <w:t>the external quantum efficiency data</w:t>
      </w:r>
      <w:r w:rsidR="00406D3C">
        <w:rPr>
          <w:rFonts w:ascii="Helvetica" w:hAnsi="Helvetica" w:cs="Helvetica"/>
          <w:sz w:val="22"/>
          <w:szCs w:val="22"/>
        </w:rPr>
        <w:t xml:space="preserve">, </w:t>
      </w:r>
      <w:r>
        <w:rPr>
          <w:rFonts w:ascii="Helvetica" w:hAnsi="Helvetica" w:cs="Helvetica"/>
          <w:sz w:val="22"/>
          <w:szCs w:val="22"/>
        </w:rPr>
        <w:t>and</w:t>
      </w:r>
      <w:r w:rsidR="00406D3C">
        <w:rPr>
          <w:rFonts w:ascii="Helvetica" w:hAnsi="Helvetica" w:cs="Helvetica"/>
          <w:sz w:val="22"/>
          <w:szCs w:val="22"/>
        </w:rPr>
        <w:t xml:space="preserve"> </w:t>
      </w:r>
      <w:r w:rsidR="00406D3C" w:rsidRPr="003666F8">
        <w:rPr>
          <w:rFonts w:ascii="Helvetica" w:hAnsi="Helvetica" w:cs="Helvetica"/>
          <w:color w:val="FF0000"/>
          <w:sz w:val="22"/>
          <w:szCs w:val="22"/>
        </w:rPr>
        <w:t>the</w:t>
      </w:r>
      <w:r>
        <w:rPr>
          <w:rFonts w:ascii="Helvetica" w:hAnsi="Helvetica" w:cs="Helvetica"/>
          <w:sz w:val="22"/>
          <w:szCs w:val="22"/>
        </w:rPr>
        <w:t xml:space="preserve"> optical reflectance measurements </w:t>
      </w:r>
      <w:r w:rsidR="000B2163" w:rsidRPr="003666F8">
        <w:rPr>
          <w:rFonts w:ascii="Helvetica" w:hAnsi="Helvetica" w:cs="Helvetica"/>
          <w:color w:val="FF0000"/>
          <w:sz w:val="22"/>
          <w:szCs w:val="22"/>
        </w:rPr>
        <w:t>provide a baseline characterization of the devices</w:t>
      </w:r>
      <w:r>
        <w:rPr>
          <w:rFonts w:ascii="Helvetica" w:hAnsi="Helvetica" w:cs="Helvetica"/>
          <w:sz w:val="22"/>
          <w:szCs w:val="22"/>
        </w:rPr>
        <w:t>. [7.4.2-WIDE]</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moving the chuck to external quantum efficiency device TEXT: See manuscript for details on external quantum efficiency measurement</w:t>
      </w:r>
    </w:p>
    <w:p w:rsidR="00EE14E4" w:rsidRDefault="006D58C3">
      <w:pPr>
        <w:numPr>
          <w:ilvl w:val="2"/>
          <w:numId w:val="2"/>
        </w:numPr>
        <w:spacing w:before="240"/>
        <w:jc w:val="both"/>
        <w:rPr>
          <w:rFonts w:ascii="Helvetica" w:hAnsi="Helvetica" w:cs="Helvetica"/>
          <w:sz w:val="22"/>
          <w:szCs w:val="22"/>
        </w:rPr>
      </w:pPr>
      <w:r>
        <w:rPr>
          <w:rFonts w:ascii="Helvetica" w:hAnsi="Helvetica" w:cs="Helvetica"/>
          <w:sz w:val="22"/>
          <w:szCs w:val="22"/>
        </w:rPr>
        <w:t>Talent working at bench, monitoring experiment TEXT: See manuscript for reflectance details</w:t>
      </w:r>
    </w:p>
    <w:p w:rsidR="00EE14E4" w:rsidRDefault="006D58C3">
      <w:pPr>
        <w:numPr>
          <w:ilvl w:val="0"/>
          <w:numId w:val="2"/>
        </w:numPr>
        <w:spacing w:before="240"/>
        <w:jc w:val="both"/>
        <w:rPr>
          <w:rFonts w:ascii="Helvetica" w:hAnsi="Helvetica" w:cs="Helvetica"/>
          <w:b/>
          <w:sz w:val="22"/>
          <w:szCs w:val="22"/>
        </w:rPr>
      </w:pPr>
      <w:r>
        <w:rPr>
          <w:rFonts w:ascii="Helvetica" w:hAnsi="Helvetica" w:cs="Helvetica"/>
          <w:b/>
          <w:sz w:val="22"/>
          <w:szCs w:val="22"/>
        </w:rPr>
        <w:t>Results: Solar Cell Performance Data for Devices Made with Thermal Evaporation and Atomic Layer Deposition Protocols</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Here are solar cell performance data for </w:t>
      </w:r>
      <w:r w:rsidR="000B2163" w:rsidRPr="003666F8">
        <w:rPr>
          <w:rFonts w:ascii="Helvetica" w:hAnsi="Helvetica" w:cs="Helvetica"/>
          <w:color w:val="FF0000"/>
          <w:sz w:val="22"/>
          <w:szCs w:val="22"/>
        </w:rPr>
        <w:t>devices on</w:t>
      </w:r>
      <w:r w:rsidR="000B2163">
        <w:rPr>
          <w:rFonts w:ascii="Helvetica" w:hAnsi="Helvetica" w:cs="Helvetica"/>
          <w:sz w:val="22"/>
          <w:szCs w:val="22"/>
        </w:rPr>
        <w:t xml:space="preserve"> </w:t>
      </w:r>
      <w:r>
        <w:rPr>
          <w:rFonts w:ascii="Helvetica" w:hAnsi="Helvetica" w:cs="Helvetica"/>
          <w:sz w:val="22"/>
          <w:szCs w:val="22"/>
        </w:rPr>
        <w:t xml:space="preserve">two </w:t>
      </w:r>
      <w:r w:rsidR="000B2163" w:rsidRPr="003666F8">
        <w:rPr>
          <w:rFonts w:ascii="Helvetica" w:hAnsi="Helvetica" w:cs="Helvetica"/>
          <w:color w:val="FF0000"/>
          <w:sz w:val="22"/>
          <w:szCs w:val="22"/>
        </w:rPr>
        <w:t>samples</w:t>
      </w:r>
      <w:r w:rsidR="000B2163">
        <w:rPr>
          <w:rFonts w:ascii="Helvetica" w:hAnsi="Helvetica" w:cs="Helvetica"/>
          <w:sz w:val="22"/>
          <w:szCs w:val="22"/>
        </w:rPr>
        <w:t xml:space="preserve"> </w:t>
      </w:r>
      <w:r>
        <w:rPr>
          <w:rFonts w:ascii="Helvetica" w:hAnsi="Helvetica" w:cs="Helvetica"/>
          <w:sz w:val="22"/>
          <w:szCs w:val="22"/>
        </w:rPr>
        <w:t xml:space="preserve">made using thermal evaporation.  The </w:t>
      </w:r>
      <w:r w:rsidR="000B2163" w:rsidRPr="003666F8">
        <w:rPr>
          <w:rFonts w:ascii="Helvetica" w:hAnsi="Helvetica" w:cs="Helvetica"/>
          <w:color w:val="FF0000"/>
          <w:sz w:val="22"/>
          <w:szCs w:val="22"/>
        </w:rPr>
        <w:t>samples</w:t>
      </w:r>
      <w:r w:rsidR="000B2163">
        <w:rPr>
          <w:rFonts w:ascii="Helvetica" w:hAnsi="Helvetica" w:cs="Helvetica"/>
          <w:sz w:val="22"/>
          <w:szCs w:val="22"/>
        </w:rPr>
        <w:t xml:space="preserve"> </w:t>
      </w:r>
      <w:r w:rsidR="003666F8">
        <w:rPr>
          <w:rFonts w:ascii="Helvetica" w:hAnsi="Helvetica" w:cs="Helvetica"/>
          <w:sz w:val="22"/>
          <w:szCs w:val="22"/>
        </w:rPr>
        <w:t>are distinguished by color;</w:t>
      </w:r>
      <w:r>
        <w:rPr>
          <w:rFonts w:ascii="Helvetica" w:hAnsi="Helvetica" w:cs="Helvetica"/>
          <w:sz w:val="22"/>
          <w:szCs w:val="22"/>
        </w:rPr>
        <w:t xml:space="preserve"> grey for one, red for the other. For each device, the open circuit voltage, the short circuit current density, the fill factor, and the power conversion efficiency is given. </w:t>
      </w:r>
      <w:r>
        <w:rPr>
          <w:rFonts w:ascii="Helvetica" w:hAnsi="Helvetica" w:cs="Helvetica"/>
          <w:color w:val="FF0000"/>
          <w:sz w:val="22"/>
          <w:szCs w:val="22"/>
        </w:rPr>
        <w:t>(Voice talent: Please pause between each of the items in the list.)</w:t>
      </w:r>
      <w:r>
        <w:rPr>
          <w:rFonts w:ascii="Helvetica" w:hAnsi="Helvetica" w:cs="Helvetica"/>
          <w:sz w:val="22"/>
          <w:szCs w:val="22"/>
        </w:rPr>
        <w:t xml:space="preserve"> The best devices have about a 4% efficiency. </w:t>
      </w:r>
    </w:p>
    <w:p w:rsidR="00EE14E4" w:rsidRDefault="006D58C3">
      <w:pPr>
        <w:numPr>
          <w:ilvl w:val="2"/>
          <w:numId w:val="2"/>
        </w:numPr>
        <w:spacing w:before="240"/>
        <w:jc w:val="both"/>
        <w:rPr>
          <w:rFonts w:ascii="Helvetica" w:hAnsi="Helvetica"/>
          <w:color w:val="000000"/>
          <w:sz w:val="22"/>
          <w:szCs w:val="22"/>
        </w:rPr>
      </w:pPr>
      <w:r>
        <w:rPr>
          <w:rFonts w:ascii="Helvetica" w:hAnsi="Helvetica" w:cs="Helvetica"/>
          <w:sz w:val="22"/>
          <w:szCs w:val="22"/>
        </w:rPr>
        <w:t xml:space="preserve">LAB MEDIA: </w:t>
      </w:r>
      <w:r>
        <w:rPr>
          <w:rFonts w:ascii="Helvetica" w:hAnsi="Helvetica"/>
          <w:color w:val="0000FF"/>
          <w:sz w:val="22"/>
          <w:szCs w:val="22"/>
        </w:rPr>
        <w:t xml:space="preserve"> </w:t>
      </w:r>
      <w:r>
        <w:rPr>
          <w:rFonts w:ascii="Helvetica" w:hAnsi="Helvetica"/>
          <w:color w:val="000000"/>
          <w:sz w:val="22"/>
          <w:szCs w:val="22"/>
        </w:rPr>
        <w:t>“Figure 7.pdf”  (Video editor: Please highlight the top row during “grey for one set”, then the bottom row during “and red for the other.”  In the third line, please highlight the columns [red and grey] labeled V</w:t>
      </w:r>
      <w:r>
        <w:rPr>
          <w:rFonts w:ascii="Helvetica" w:hAnsi="Helvetica"/>
          <w:color w:val="000000"/>
          <w:sz w:val="22"/>
          <w:szCs w:val="22"/>
          <w:vertAlign w:val="subscript"/>
        </w:rPr>
        <w:t>OC</w:t>
      </w:r>
      <w:r>
        <w:rPr>
          <w:rFonts w:ascii="Helvetica" w:hAnsi="Helvetica"/>
          <w:color w:val="000000"/>
          <w:sz w:val="22"/>
          <w:szCs w:val="22"/>
        </w:rPr>
        <w:t>, J</w:t>
      </w:r>
      <w:r>
        <w:rPr>
          <w:rFonts w:ascii="Helvetica" w:hAnsi="Helvetica"/>
          <w:color w:val="000000"/>
          <w:sz w:val="22"/>
          <w:szCs w:val="22"/>
          <w:vertAlign w:val="subscript"/>
        </w:rPr>
        <w:t>SC</w:t>
      </w:r>
      <w:r>
        <w:rPr>
          <w:rFonts w:ascii="Helvetica" w:hAnsi="Helvetica"/>
          <w:color w:val="000000"/>
          <w:sz w:val="22"/>
          <w:szCs w:val="22"/>
        </w:rPr>
        <w:t>, fill factor, and efficiency as the labels are voiced.)</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The apparent correlation between the efficiency and the fill factor across both devices is consistent with devices that suffer from shunt or series resistance losses. The data in red also show a correlation between efficiency and the open circuit voltage, as expected for shunt resistance losses.</w:t>
      </w:r>
    </w:p>
    <w:p w:rsidR="00EE14E4" w:rsidRDefault="006D58C3">
      <w:pPr>
        <w:numPr>
          <w:ilvl w:val="2"/>
          <w:numId w:val="2"/>
        </w:numPr>
        <w:spacing w:before="240"/>
        <w:jc w:val="both"/>
        <w:rPr>
          <w:rFonts w:ascii="Helvetica" w:hAnsi="Helvetica" w:cs="Helvetica"/>
          <w:color w:val="000000"/>
          <w:sz w:val="22"/>
          <w:szCs w:val="22"/>
        </w:rPr>
      </w:pPr>
      <w:r>
        <w:rPr>
          <w:rFonts w:ascii="Helvetica" w:hAnsi="Helvetica" w:cs="Helvetica"/>
          <w:sz w:val="22"/>
          <w:szCs w:val="22"/>
        </w:rPr>
        <w:t xml:space="preserve">LAB MEDIA: </w:t>
      </w:r>
      <w:r>
        <w:rPr>
          <w:rFonts w:ascii="Helvetica" w:hAnsi="Helvetica" w:cs="Helvetica"/>
          <w:color w:val="0000FF"/>
          <w:sz w:val="22"/>
          <w:szCs w:val="22"/>
        </w:rPr>
        <w:t xml:space="preserve"> </w:t>
      </w:r>
      <w:r>
        <w:rPr>
          <w:rFonts w:ascii="Helvetica" w:hAnsi="Helvetica" w:cs="Helvetica"/>
          <w:color w:val="000000"/>
          <w:sz w:val="22"/>
          <w:szCs w:val="22"/>
        </w:rPr>
        <w:t>“Figure 7.pdf” (Video editor: Please highlight the two right columns during the first sentence.  Change highlighting to the first and last column of the bottom [red] row during the last sentence.)</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 xml:space="preserve">For comparison, here is solar cell performance data for devices made using atomic layer deposition. These devices have better performance than the thermal evaporation devices, with the best showing 4.6% efficiency.  Various </w:t>
      </w:r>
      <w:r w:rsidR="000B2163" w:rsidRPr="00206A5A">
        <w:rPr>
          <w:rFonts w:ascii="Helvetica" w:hAnsi="Helvetica" w:cs="Helvetica"/>
          <w:color w:val="FF0000"/>
          <w:sz w:val="22"/>
          <w:szCs w:val="22"/>
        </w:rPr>
        <w:t>factors</w:t>
      </w:r>
      <w:r>
        <w:rPr>
          <w:rFonts w:ascii="Helvetica" w:hAnsi="Helvetica" w:cs="Helvetica"/>
          <w:sz w:val="22"/>
          <w:szCs w:val="22"/>
        </w:rPr>
        <w:t xml:space="preserve"> may account for this difference</w:t>
      </w:r>
      <w:bookmarkStart w:id="1" w:name="_GoBack"/>
      <w:bookmarkEnd w:id="1"/>
      <w:r>
        <w:rPr>
          <w:rFonts w:ascii="Helvetica" w:hAnsi="Helvetica" w:cs="Helvetica"/>
          <w:sz w:val="22"/>
          <w:szCs w:val="22"/>
        </w:rPr>
        <w:t xml:space="preserve">. </w:t>
      </w:r>
      <w:r w:rsidR="000B2163" w:rsidRPr="00206A5A">
        <w:rPr>
          <w:rFonts w:ascii="Helvetica" w:hAnsi="Helvetica" w:cs="Helvetica"/>
          <w:color w:val="FF0000"/>
          <w:sz w:val="22"/>
          <w:szCs w:val="22"/>
        </w:rPr>
        <w:t>One factor is that</w:t>
      </w:r>
      <w:r w:rsidR="000B2163">
        <w:rPr>
          <w:rFonts w:ascii="Helvetica" w:hAnsi="Helvetica" w:cs="Helvetica"/>
          <w:sz w:val="22"/>
          <w:szCs w:val="22"/>
        </w:rPr>
        <w:t xml:space="preserve"> </w:t>
      </w:r>
      <w:r>
        <w:rPr>
          <w:rFonts w:ascii="Helvetica" w:hAnsi="Helvetica" w:cs="Helvetica"/>
          <w:sz w:val="22"/>
          <w:szCs w:val="22"/>
        </w:rPr>
        <w:t xml:space="preserve">devices produced with atomic layer deposition seem to suffer from less shunt resistance losses. </w:t>
      </w:r>
    </w:p>
    <w:p w:rsidR="00EE14E4" w:rsidRDefault="006D58C3">
      <w:pPr>
        <w:numPr>
          <w:ilvl w:val="2"/>
          <w:numId w:val="2"/>
        </w:numPr>
        <w:spacing w:before="240"/>
        <w:jc w:val="both"/>
        <w:rPr>
          <w:rFonts w:ascii="Helvetica" w:hAnsi="Helvetica" w:cs="Helvetica"/>
          <w:sz w:val="22"/>
          <w:szCs w:val="22"/>
          <w:shd w:val="clear" w:color="auto" w:fill="FFFFFF"/>
        </w:rPr>
      </w:pPr>
      <w:r>
        <w:rPr>
          <w:rFonts w:ascii="Helvetica" w:hAnsi="Helvetica" w:cs="Helvetica"/>
          <w:sz w:val="22"/>
          <w:szCs w:val="22"/>
          <w:shd w:val="clear" w:color="auto" w:fill="FFFFFF"/>
        </w:rPr>
        <w:t xml:space="preserve">LAB MEDIA: </w:t>
      </w:r>
      <w:r>
        <w:rPr>
          <w:rFonts w:ascii="Helvetica" w:hAnsi="Helvetica" w:cs="Helvetica"/>
          <w:color w:val="000000"/>
          <w:sz w:val="22"/>
          <w:szCs w:val="22"/>
          <w:shd w:val="clear" w:color="auto" w:fill="FFFFFF"/>
        </w:rPr>
        <w:t xml:space="preserve">“Figure 7.pdf”, </w:t>
      </w:r>
      <w:r>
        <w:rPr>
          <w:rFonts w:ascii="Helvetica" w:hAnsi="Helvetica" w:cs="Helvetica"/>
          <w:sz w:val="22"/>
          <w:szCs w:val="22"/>
          <w:shd w:val="clear" w:color="auto" w:fill="FFFFFF"/>
        </w:rPr>
        <w:t>“Figure 9 bottom”  (Video editor: Please add “Figure 9 bottom” below the previous image. Ideally the columns would line up.)</w:t>
      </w:r>
    </w:p>
    <w:p w:rsidR="00EE14E4" w:rsidRDefault="00EE14E4">
      <w:pPr>
        <w:ind w:left="360"/>
        <w:rPr>
          <w:rFonts w:ascii="Helvetica" w:hAnsi="Helvetica" w:cs="Helvetica"/>
          <w:b/>
          <w:sz w:val="22"/>
          <w:lang w:eastAsia="zh-TW"/>
        </w:rPr>
      </w:pPr>
    </w:p>
    <w:p w:rsidR="00EE14E4" w:rsidRDefault="006D58C3">
      <w:pPr>
        <w:numPr>
          <w:ilvl w:val="0"/>
          <w:numId w:val="2"/>
        </w:numPr>
        <w:jc w:val="both"/>
        <w:rPr>
          <w:rFonts w:ascii="Helvetica" w:hAnsi="Helvetica" w:cs="Helvetica"/>
          <w:b/>
          <w:sz w:val="22"/>
          <w:szCs w:val="22"/>
        </w:rPr>
      </w:pPr>
      <w:r>
        <w:rPr>
          <w:rFonts w:ascii="Helvetica" w:hAnsi="Helvetica" w:cs="Helvetica"/>
          <w:b/>
          <w:sz w:val="22"/>
          <w:szCs w:val="22"/>
        </w:rPr>
        <w:t>Conclusion (said by authors on camera)</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lastRenderedPageBreak/>
        <w:t>Chuanxi Yang: Don't forget that working with hydrogen sulfide can be extremely hazardous. Make sure that the hydrogen sulfide tank is stored in a ventilation device such as a fume hood, with H</w:t>
      </w:r>
      <w:r>
        <w:rPr>
          <w:rFonts w:ascii="Helvetica" w:hAnsi="Helvetica" w:cs="Helvetica"/>
          <w:sz w:val="22"/>
          <w:szCs w:val="22"/>
          <w:vertAlign w:val="subscript"/>
        </w:rPr>
        <w:t>2</w:t>
      </w:r>
      <w:r>
        <w:rPr>
          <w:rFonts w:ascii="Helvetica" w:hAnsi="Helvetica" w:cs="Helvetica"/>
          <w:sz w:val="22"/>
          <w:szCs w:val="22"/>
        </w:rPr>
        <w:t xml:space="preserve">S gas detectors.  </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Rafael Jaramillo: We think of this baseline fabrication protocol as a platform for carrying out controlled and focused experiments, designed to improve the overall solar cell performance and to better understand particular loss mechanisms.</w:t>
      </w:r>
    </w:p>
    <w:p w:rsidR="00EE14E4" w:rsidRDefault="006D58C3">
      <w:pPr>
        <w:numPr>
          <w:ilvl w:val="1"/>
          <w:numId w:val="2"/>
        </w:numPr>
        <w:spacing w:before="240"/>
        <w:jc w:val="both"/>
        <w:rPr>
          <w:rFonts w:ascii="Helvetica" w:hAnsi="Helvetica" w:cs="Helvetica"/>
          <w:sz w:val="22"/>
          <w:szCs w:val="22"/>
        </w:rPr>
      </w:pPr>
      <w:r>
        <w:rPr>
          <w:rFonts w:ascii="Helvetica" w:hAnsi="Helvetica" w:cs="Helvetica"/>
          <w:sz w:val="22"/>
          <w:szCs w:val="22"/>
        </w:rPr>
        <w:t>Vera Steinmann: After watching this video, you should have a good understanding of all the critical steps needed to make reproducible substrate-style solar cell</w:t>
      </w:r>
      <w:r w:rsidR="005D6CAB">
        <w:rPr>
          <w:rFonts w:ascii="Helvetica" w:hAnsi="Helvetica" w:cs="Helvetica"/>
          <w:sz w:val="22"/>
          <w:szCs w:val="22"/>
        </w:rPr>
        <w:t>s</w:t>
      </w:r>
      <w:r>
        <w:rPr>
          <w:rFonts w:ascii="Helvetica" w:hAnsi="Helvetica" w:cs="Helvetica"/>
          <w:sz w:val="22"/>
          <w:szCs w:val="22"/>
        </w:rPr>
        <w:t xml:space="preserve">. </w:t>
      </w:r>
    </w:p>
    <w:p w:rsidR="00EE14E4" w:rsidRDefault="00EE14E4">
      <w:pPr>
        <w:jc w:val="both"/>
        <w:rPr>
          <w:rFonts w:ascii="Helvetica" w:hAnsi="Helvetica" w:cs="Helvetica"/>
          <w:b/>
          <w:sz w:val="22"/>
          <w:szCs w:val="22"/>
        </w:rPr>
      </w:pPr>
    </w:p>
    <w:p w:rsidR="00EE14E4" w:rsidRDefault="006D58C3">
      <w:pPr>
        <w:jc w:val="both"/>
        <w:rPr>
          <w:rFonts w:ascii="Helvetica" w:eastAsia="Helvetica" w:hAnsi="Helvetica" w:cs="Helvetica"/>
          <w:sz w:val="22"/>
          <w:szCs w:val="22"/>
        </w:rPr>
      </w:pPr>
      <w:r>
        <w:rPr>
          <w:rFonts w:ascii="Helvetica" w:eastAsia="Helvetica" w:hAnsi="Helvetica" w:cs="Helvetica"/>
          <w:i/>
          <w:color w:val="FF0000"/>
          <w:sz w:val="22"/>
          <w:szCs w:val="22"/>
        </w:rPr>
        <w:t xml:space="preserve"> </w:t>
      </w:r>
      <w:r>
        <w:rPr>
          <w:rFonts w:ascii="Helvetica" w:eastAsia="Helvetica" w:hAnsi="Helvetica" w:cs="Helvetica"/>
          <w:sz w:val="22"/>
          <w:szCs w:val="22"/>
        </w:rPr>
        <w:t xml:space="preserve">      </w:t>
      </w:r>
    </w:p>
    <w:p w:rsidR="00EE14E4" w:rsidRDefault="00EE14E4">
      <w:pPr>
        <w:pStyle w:val="TextBody"/>
        <w:rPr>
          <w:rFonts w:ascii="Helvetica" w:hAnsi="Helvetica" w:cs="Helvetica"/>
          <w:i w:val="0"/>
          <w:sz w:val="22"/>
        </w:rPr>
      </w:pPr>
    </w:p>
    <w:p w:rsidR="00EE14E4" w:rsidRDefault="006D58C3">
      <w:pPr>
        <w:pStyle w:val="TextBody"/>
        <w:rPr>
          <w:rFonts w:ascii="Helvetica" w:hAnsi="Helvetica" w:cs="Helvetica"/>
          <w:b/>
          <w:i w:val="0"/>
          <w:sz w:val="22"/>
          <w:u w:val="single"/>
        </w:rPr>
      </w:pPr>
      <w:r>
        <w:rPr>
          <w:rFonts w:ascii="Helvetica" w:hAnsi="Helvetica" w:cs="Helvetica"/>
          <w:b/>
          <w:i w:val="0"/>
          <w:sz w:val="22"/>
          <w:u w:val="single"/>
        </w:rPr>
        <w:t>Provided Media</w:t>
      </w:r>
    </w:p>
    <w:p w:rsidR="00EE14E4" w:rsidRDefault="00EE14E4">
      <w:pPr>
        <w:pStyle w:val="TextBody"/>
        <w:rPr>
          <w:rFonts w:ascii="Helvetica" w:hAnsi="Helvetica" w:cs="Helvetica"/>
          <w:b/>
          <w:i w:val="0"/>
          <w:sz w:val="22"/>
          <w:u w:val="single"/>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rsidR="00EE14E4" w:rsidRDefault="00EE14E4">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EE14E4" w:rsidRDefault="00EE14E4">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EE14E4" w:rsidRDefault="00EE14E4">
      <w:pPr>
        <w:pStyle w:val="TextBody"/>
        <w:rPr>
          <w:rFonts w:ascii="Helvetica" w:hAnsi="Helvetica" w:cs="Helvetica"/>
          <w:i w:val="0"/>
          <w:sz w:val="22"/>
        </w:rPr>
      </w:pPr>
    </w:p>
    <w:p w:rsidR="00EE14E4" w:rsidRDefault="006D58C3">
      <w:pPr>
        <w:pStyle w:val="TextBody"/>
        <w:rPr>
          <w:rFonts w:ascii="Helvetica" w:hAnsi="Helvetica" w:cs="Helvetica"/>
          <w:i w:val="0"/>
          <w:sz w:val="22"/>
        </w:rPr>
      </w:pPr>
      <w:r>
        <w:rPr>
          <w:rFonts w:ascii="Helvetica" w:hAnsi="Helvetica" w:cs="Helvetica"/>
          <w:i w:val="0"/>
          <w:sz w:val="22"/>
        </w:rPr>
        <w:t>Insert your media filenames here.</w:t>
      </w:r>
    </w:p>
    <w:p w:rsidR="00EE14E4" w:rsidRDefault="00EE14E4">
      <w:pPr>
        <w:pStyle w:val="TextBody"/>
        <w:rPr>
          <w:rFonts w:ascii="Helvetica" w:hAnsi="Helvetica" w:cs="Helvetica"/>
          <w:i w:val="0"/>
          <w:sz w:val="22"/>
        </w:rPr>
      </w:pPr>
    </w:p>
    <w:p w:rsidR="00EE14E4" w:rsidRDefault="00EE14E4">
      <w:pPr>
        <w:pStyle w:val="TextBody"/>
        <w:rPr>
          <w:rFonts w:ascii="Helvetica" w:hAnsi="Helvetica" w:cs="Helvetica"/>
          <w:b/>
          <w:i w:val="0"/>
          <w:sz w:val="22"/>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b/>
          <w:i w:val="0"/>
          <w:sz w:val="22"/>
          <w:u w:val="single"/>
        </w:rPr>
      </w:pPr>
      <w:r>
        <w:rPr>
          <w:rFonts w:ascii="Helvetica" w:hAnsi="Helvetica" w:cs="Helvetica"/>
          <w:b/>
          <w:i w:val="0"/>
          <w:sz w:val="22"/>
          <w:u w:val="single"/>
        </w:rPr>
        <w:t>General Preparation</w:t>
      </w:r>
    </w:p>
    <w:p w:rsidR="00EE14E4" w:rsidRDefault="00EE14E4">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EE14E4" w:rsidRDefault="00EE14E4">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EE14E4" w:rsidRDefault="00EE14E4">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lastRenderedPageBreak/>
        <w:t xml:space="preserve">All tubes/flasks should be pre-labeled neatly before we arrive.  </w:t>
      </w:r>
    </w:p>
    <w:p w:rsidR="00EE14E4" w:rsidRDefault="00EE14E4">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EE14E4" w:rsidRDefault="00EE14E4">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EE14E4" w:rsidRDefault="006D58C3">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You will receive more detailed preparation instructions, as well as an introduction to your videographer, closer to your filming date.</w:t>
      </w:r>
    </w:p>
    <w:sectPr w:rsidR="00EE14E4" w:rsidSect="007147DA">
      <w:footerReference w:type="default" r:id="rId9"/>
      <w:pgSz w:w="12240" w:h="15840"/>
      <w:pgMar w:top="1080" w:right="1080" w:bottom="1080" w:left="1080" w:header="0" w:footer="720" w:gutter="0"/>
      <w:cols w:space="720"/>
      <w:formProt w:val="0"/>
      <w:docGrid w:linePitch="36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2754AE" w15:done="0"/>
  <w15:commentEx w15:paraId="11E8643E" w15:done="0"/>
  <w15:commentEx w15:paraId="1B5A4783" w15:done="0"/>
  <w15:commentEx w15:paraId="22C54BDB" w15:done="0"/>
  <w15:commentEx w15:paraId="2C7B5BA3" w15:done="0"/>
  <w15:commentEx w15:paraId="244A535B" w15:done="0"/>
  <w15:commentEx w15:paraId="7EA97DCC" w15:done="0"/>
  <w15:commentEx w15:paraId="38657C2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F31" w:rsidRDefault="005A5F31">
      <w:r>
        <w:separator/>
      </w:r>
    </w:p>
  </w:endnote>
  <w:endnote w:type="continuationSeparator" w:id="0">
    <w:p w:rsidR="005A5F31" w:rsidRDefault="005A5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GJKHG F+ Helvetica">
    <w:altName w:val="Times New Roman"/>
    <w:charset w:val="01"/>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E4" w:rsidRDefault="006D58C3">
    <w:pPr>
      <w:pStyle w:val="Footer"/>
      <w:jc w:val="center"/>
    </w:pPr>
    <w:r>
      <w:rPr>
        <w:rFonts w:ascii="Symbol" w:eastAsia="Symbol" w:hAnsi="Symbol" w:cs="Symbol"/>
      </w:rPr>
      <w:t></w:t>
    </w:r>
    <w:r>
      <w:rPr>
        <w:rFonts w:cs="Times"/>
      </w:rPr>
      <w:t xml:space="preserve"> </w:t>
    </w:r>
    <w:r>
      <w:t>2013, Journal of Visualized Experiments</w:t>
    </w:r>
  </w:p>
  <w:p w:rsidR="00EE14E4" w:rsidRDefault="00EE1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F31" w:rsidRDefault="005A5F31">
      <w:r>
        <w:separator/>
      </w:r>
    </w:p>
  </w:footnote>
  <w:footnote w:type="continuationSeparator" w:id="0">
    <w:p w:rsidR="005A5F31" w:rsidRDefault="005A5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225C"/>
    <w:multiLevelType w:val="multilevel"/>
    <w:tmpl w:val="AE72C2AC"/>
    <w:lvl w:ilvl="0">
      <w:start w:val="2"/>
      <w:numFmt w:val="decimal"/>
      <w:lvlText w:val="%1."/>
      <w:lvlJc w:val="left"/>
      <w:pPr>
        <w:tabs>
          <w:tab w:val="num" w:pos="360"/>
        </w:tabs>
        <w:ind w:left="360" w:hanging="360"/>
      </w:pPr>
      <w:rPr>
        <w:b/>
        <w:i w:val="0"/>
        <w:color w:val="000000"/>
        <w:sz w:val="22"/>
        <w:szCs w:val="24"/>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F855ADE"/>
    <w:multiLevelType w:val="multilevel"/>
    <w:tmpl w:val="8674849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FAD1C4D"/>
    <w:multiLevelType w:val="multilevel"/>
    <w:tmpl w:val="EAC661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i">
    <w15:presenceInfo w15:providerId="None" w15:userId="Raf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useFELayout/>
  </w:compat>
  <w:rsids>
    <w:rsidRoot w:val="00EE14E4"/>
    <w:rsid w:val="00066ED3"/>
    <w:rsid w:val="000B2163"/>
    <w:rsid w:val="001624AD"/>
    <w:rsid w:val="00202BE1"/>
    <w:rsid w:val="00205620"/>
    <w:rsid w:val="00206A5A"/>
    <w:rsid w:val="00215C0B"/>
    <w:rsid w:val="00290152"/>
    <w:rsid w:val="002F2488"/>
    <w:rsid w:val="0033278A"/>
    <w:rsid w:val="003666F8"/>
    <w:rsid w:val="003D3CFD"/>
    <w:rsid w:val="00406D3C"/>
    <w:rsid w:val="00445EF3"/>
    <w:rsid w:val="00496723"/>
    <w:rsid w:val="0050364C"/>
    <w:rsid w:val="005A5F31"/>
    <w:rsid w:val="005D6CAB"/>
    <w:rsid w:val="00602090"/>
    <w:rsid w:val="006D379C"/>
    <w:rsid w:val="006D58C3"/>
    <w:rsid w:val="007147DA"/>
    <w:rsid w:val="007358C7"/>
    <w:rsid w:val="00783C4C"/>
    <w:rsid w:val="00836E48"/>
    <w:rsid w:val="008F253B"/>
    <w:rsid w:val="009661AF"/>
    <w:rsid w:val="00A501FC"/>
    <w:rsid w:val="00A720C1"/>
    <w:rsid w:val="00AD0388"/>
    <w:rsid w:val="00BE44F6"/>
    <w:rsid w:val="00C52493"/>
    <w:rsid w:val="00CA0E62"/>
    <w:rsid w:val="00D21451"/>
    <w:rsid w:val="00D60499"/>
    <w:rsid w:val="00D76E31"/>
    <w:rsid w:val="00EE14E4"/>
    <w:rsid w:val="00EE6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7DA"/>
    <w:pPr>
      <w:suppressAutoHyphens/>
    </w:pPr>
    <w:rPr>
      <w:rFonts w:ascii="Times" w:eastAsia="Times" w:hAnsi="Times"/>
      <w:color w:val="00000A"/>
      <w:sz w:val="24"/>
      <w:lang w:eastAsia="zh-CN"/>
    </w:rPr>
  </w:style>
  <w:style w:type="paragraph" w:styleId="Heading1">
    <w:name w:val="heading 1"/>
    <w:basedOn w:val="Normal"/>
    <w:next w:val="Normal"/>
    <w:qFormat/>
    <w:rsid w:val="007147DA"/>
    <w:pPr>
      <w:keepNext/>
      <w:outlineLvl w:val="0"/>
    </w:pPr>
    <w:rPr>
      <w:b/>
      <w:sz w:val="32"/>
    </w:rPr>
  </w:style>
  <w:style w:type="paragraph" w:styleId="Heading2">
    <w:name w:val="heading 2"/>
    <w:basedOn w:val="Normal"/>
    <w:next w:val="Normal"/>
    <w:qFormat/>
    <w:rsid w:val="007147D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147DA"/>
  </w:style>
  <w:style w:type="character" w:customStyle="1" w:styleId="WW8Num1z1">
    <w:name w:val="WW8Num1z1"/>
    <w:rsid w:val="007147DA"/>
  </w:style>
  <w:style w:type="character" w:customStyle="1" w:styleId="WW8Num1z2">
    <w:name w:val="WW8Num1z2"/>
    <w:rsid w:val="007147DA"/>
  </w:style>
  <w:style w:type="character" w:customStyle="1" w:styleId="WW8Num1z3">
    <w:name w:val="WW8Num1z3"/>
    <w:rsid w:val="007147DA"/>
  </w:style>
  <w:style w:type="character" w:customStyle="1" w:styleId="WW8Num1z4">
    <w:name w:val="WW8Num1z4"/>
    <w:rsid w:val="007147DA"/>
  </w:style>
  <w:style w:type="character" w:customStyle="1" w:styleId="WW8Num1z5">
    <w:name w:val="WW8Num1z5"/>
    <w:rsid w:val="007147DA"/>
  </w:style>
  <w:style w:type="character" w:customStyle="1" w:styleId="WW8Num1z6">
    <w:name w:val="WW8Num1z6"/>
    <w:rsid w:val="007147DA"/>
  </w:style>
  <w:style w:type="character" w:customStyle="1" w:styleId="WW8Num1z7">
    <w:name w:val="WW8Num1z7"/>
    <w:rsid w:val="007147DA"/>
  </w:style>
  <w:style w:type="character" w:customStyle="1" w:styleId="WW8Num1z8">
    <w:name w:val="WW8Num1z8"/>
    <w:rsid w:val="007147DA"/>
  </w:style>
  <w:style w:type="character" w:customStyle="1" w:styleId="WW8Num2z0">
    <w:name w:val="WW8Num2z0"/>
    <w:rsid w:val="007147DA"/>
    <w:rPr>
      <w:rFonts w:ascii="Symbol" w:hAnsi="Symbol" w:cs="Symbol"/>
      <w:sz w:val="22"/>
    </w:rPr>
  </w:style>
  <w:style w:type="character" w:customStyle="1" w:styleId="WW8Num3z0">
    <w:name w:val="WW8Num3z0"/>
    <w:rsid w:val="007147DA"/>
    <w:rPr>
      <w:b/>
      <w:i w:val="0"/>
    </w:rPr>
  </w:style>
  <w:style w:type="character" w:customStyle="1" w:styleId="WW8Num3z1">
    <w:name w:val="WW8Num3z1"/>
    <w:rsid w:val="007147DA"/>
    <w:rPr>
      <w:rFonts w:ascii="Helvetica" w:hAnsi="Helvetica" w:cs="Arial"/>
      <w:sz w:val="22"/>
      <w:szCs w:val="24"/>
    </w:rPr>
  </w:style>
  <w:style w:type="character" w:customStyle="1" w:styleId="WW8Num3z2">
    <w:name w:val="WW8Num3z2"/>
    <w:rsid w:val="007147DA"/>
  </w:style>
  <w:style w:type="character" w:customStyle="1" w:styleId="WW8Num3z3">
    <w:name w:val="WW8Num3z3"/>
    <w:rsid w:val="007147DA"/>
  </w:style>
  <w:style w:type="character" w:customStyle="1" w:styleId="WW8Num3z4">
    <w:name w:val="WW8Num3z4"/>
    <w:rsid w:val="007147DA"/>
  </w:style>
  <w:style w:type="character" w:customStyle="1" w:styleId="WW8Num3z5">
    <w:name w:val="WW8Num3z5"/>
    <w:rsid w:val="007147DA"/>
  </w:style>
  <w:style w:type="character" w:customStyle="1" w:styleId="WW8Num3z6">
    <w:name w:val="WW8Num3z6"/>
    <w:rsid w:val="007147DA"/>
  </w:style>
  <w:style w:type="character" w:customStyle="1" w:styleId="WW8Num3z7">
    <w:name w:val="WW8Num3z7"/>
    <w:rsid w:val="007147DA"/>
  </w:style>
  <w:style w:type="character" w:customStyle="1" w:styleId="WW8Num3z8">
    <w:name w:val="WW8Num3z8"/>
    <w:rsid w:val="007147DA"/>
  </w:style>
  <w:style w:type="character" w:customStyle="1" w:styleId="WW8Num4z0">
    <w:name w:val="WW8Num4z0"/>
    <w:rsid w:val="007147DA"/>
    <w:rPr>
      <w:rFonts w:ascii="Helvetica" w:hAnsi="Helvetica" w:cs="Arial"/>
      <w:b/>
      <w:i w:val="0"/>
      <w:color w:val="000000"/>
      <w:sz w:val="22"/>
      <w:szCs w:val="24"/>
      <w:lang w:eastAsia="zh-TW"/>
    </w:rPr>
  </w:style>
  <w:style w:type="character" w:customStyle="1" w:styleId="WW8Num4z1">
    <w:name w:val="WW8Num4z1"/>
    <w:rsid w:val="007147DA"/>
  </w:style>
  <w:style w:type="character" w:customStyle="1" w:styleId="WW8Num4z2">
    <w:name w:val="WW8Num4z2"/>
    <w:rsid w:val="007147DA"/>
  </w:style>
  <w:style w:type="character" w:customStyle="1" w:styleId="WW8Num4z3">
    <w:name w:val="WW8Num4z3"/>
    <w:rsid w:val="007147DA"/>
  </w:style>
  <w:style w:type="character" w:customStyle="1" w:styleId="WW8Num4z4">
    <w:name w:val="WW8Num4z4"/>
    <w:rsid w:val="007147DA"/>
  </w:style>
  <w:style w:type="character" w:customStyle="1" w:styleId="WW8Num4z5">
    <w:name w:val="WW8Num4z5"/>
    <w:rsid w:val="007147DA"/>
  </w:style>
  <w:style w:type="character" w:customStyle="1" w:styleId="WW8Num4z6">
    <w:name w:val="WW8Num4z6"/>
    <w:rsid w:val="007147DA"/>
  </w:style>
  <w:style w:type="character" w:customStyle="1" w:styleId="WW8Num4z7">
    <w:name w:val="WW8Num4z7"/>
    <w:rsid w:val="007147DA"/>
  </w:style>
  <w:style w:type="character" w:customStyle="1" w:styleId="WW8Num4z8">
    <w:name w:val="WW8Num4z8"/>
    <w:rsid w:val="007147DA"/>
  </w:style>
  <w:style w:type="character" w:customStyle="1" w:styleId="WW8Num2z1">
    <w:name w:val="WW8Num2z1"/>
    <w:rsid w:val="007147DA"/>
  </w:style>
  <w:style w:type="character" w:customStyle="1" w:styleId="WW8Num2z2">
    <w:name w:val="WW8Num2z2"/>
    <w:rsid w:val="007147DA"/>
  </w:style>
  <w:style w:type="character" w:customStyle="1" w:styleId="WW8Num2z3">
    <w:name w:val="WW8Num2z3"/>
    <w:rsid w:val="007147DA"/>
  </w:style>
  <w:style w:type="character" w:customStyle="1" w:styleId="WW8Num2z4">
    <w:name w:val="WW8Num2z4"/>
    <w:rsid w:val="007147DA"/>
  </w:style>
  <w:style w:type="character" w:customStyle="1" w:styleId="WW8Num2z5">
    <w:name w:val="WW8Num2z5"/>
    <w:rsid w:val="007147DA"/>
  </w:style>
  <w:style w:type="character" w:customStyle="1" w:styleId="WW8Num2z6">
    <w:name w:val="WW8Num2z6"/>
    <w:rsid w:val="007147DA"/>
  </w:style>
  <w:style w:type="character" w:customStyle="1" w:styleId="WW8Num2z7">
    <w:name w:val="WW8Num2z7"/>
    <w:rsid w:val="007147DA"/>
  </w:style>
  <w:style w:type="character" w:customStyle="1" w:styleId="WW8Num2z8">
    <w:name w:val="WW8Num2z8"/>
    <w:rsid w:val="007147DA"/>
  </w:style>
  <w:style w:type="character" w:customStyle="1" w:styleId="WW8Num5z0">
    <w:name w:val="WW8Num5z0"/>
    <w:rsid w:val="007147DA"/>
    <w:rPr>
      <w:b/>
      <w:i w:val="0"/>
    </w:rPr>
  </w:style>
  <w:style w:type="character" w:customStyle="1" w:styleId="WW8Num5z1">
    <w:name w:val="WW8Num5z1"/>
    <w:rsid w:val="007147DA"/>
  </w:style>
  <w:style w:type="character" w:customStyle="1" w:styleId="WW8Num5z2">
    <w:name w:val="WW8Num5z2"/>
    <w:rsid w:val="007147DA"/>
  </w:style>
  <w:style w:type="character" w:customStyle="1" w:styleId="WW8Num5z3">
    <w:name w:val="WW8Num5z3"/>
    <w:rsid w:val="007147DA"/>
  </w:style>
  <w:style w:type="character" w:customStyle="1" w:styleId="WW8Num5z4">
    <w:name w:val="WW8Num5z4"/>
    <w:rsid w:val="007147DA"/>
  </w:style>
  <w:style w:type="character" w:customStyle="1" w:styleId="WW8Num5z5">
    <w:name w:val="WW8Num5z5"/>
    <w:rsid w:val="007147DA"/>
  </w:style>
  <w:style w:type="character" w:customStyle="1" w:styleId="WW8Num5z6">
    <w:name w:val="WW8Num5z6"/>
    <w:rsid w:val="007147DA"/>
  </w:style>
  <w:style w:type="character" w:customStyle="1" w:styleId="WW8Num5z7">
    <w:name w:val="WW8Num5z7"/>
    <w:rsid w:val="007147DA"/>
  </w:style>
  <w:style w:type="character" w:customStyle="1" w:styleId="WW8Num5z8">
    <w:name w:val="WW8Num5z8"/>
    <w:rsid w:val="007147DA"/>
  </w:style>
  <w:style w:type="character" w:customStyle="1" w:styleId="WW8Num6z0">
    <w:name w:val="WW8Num6z0"/>
    <w:rsid w:val="007147DA"/>
    <w:rPr>
      <w:b/>
      <w:i w:val="0"/>
    </w:rPr>
  </w:style>
  <w:style w:type="character" w:customStyle="1" w:styleId="WW8Num6z1">
    <w:name w:val="WW8Num6z1"/>
    <w:rsid w:val="007147DA"/>
  </w:style>
  <w:style w:type="character" w:customStyle="1" w:styleId="WW8Num6z2">
    <w:name w:val="WW8Num6z2"/>
    <w:rsid w:val="007147DA"/>
  </w:style>
  <w:style w:type="character" w:customStyle="1" w:styleId="WW8Num6z3">
    <w:name w:val="WW8Num6z3"/>
    <w:rsid w:val="007147DA"/>
  </w:style>
  <w:style w:type="character" w:customStyle="1" w:styleId="WW8Num6z4">
    <w:name w:val="WW8Num6z4"/>
    <w:rsid w:val="007147DA"/>
  </w:style>
  <w:style w:type="character" w:customStyle="1" w:styleId="WW8Num6z5">
    <w:name w:val="WW8Num6z5"/>
    <w:rsid w:val="007147DA"/>
  </w:style>
  <w:style w:type="character" w:customStyle="1" w:styleId="WW8Num6z6">
    <w:name w:val="WW8Num6z6"/>
    <w:rsid w:val="007147DA"/>
  </w:style>
  <w:style w:type="character" w:customStyle="1" w:styleId="WW8Num6z7">
    <w:name w:val="WW8Num6z7"/>
    <w:rsid w:val="007147DA"/>
  </w:style>
  <w:style w:type="character" w:customStyle="1" w:styleId="WW8Num6z8">
    <w:name w:val="WW8Num6z8"/>
    <w:rsid w:val="007147DA"/>
  </w:style>
  <w:style w:type="character" w:customStyle="1" w:styleId="WW8Num7z0">
    <w:name w:val="WW8Num7z0"/>
    <w:rsid w:val="007147DA"/>
    <w:rPr>
      <w:b/>
      <w:i w:val="0"/>
    </w:rPr>
  </w:style>
  <w:style w:type="character" w:customStyle="1" w:styleId="WW8Num7z1">
    <w:name w:val="WW8Num7z1"/>
    <w:rsid w:val="007147DA"/>
  </w:style>
  <w:style w:type="character" w:customStyle="1" w:styleId="WW8Num7z2">
    <w:name w:val="WW8Num7z2"/>
    <w:rsid w:val="007147DA"/>
  </w:style>
  <w:style w:type="character" w:customStyle="1" w:styleId="WW8Num7z3">
    <w:name w:val="WW8Num7z3"/>
    <w:rsid w:val="007147DA"/>
  </w:style>
  <w:style w:type="character" w:customStyle="1" w:styleId="WW8Num7z4">
    <w:name w:val="WW8Num7z4"/>
    <w:rsid w:val="007147DA"/>
  </w:style>
  <w:style w:type="character" w:customStyle="1" w:styleId="WW8Num7z5">
    <w:name w:val="WW8Num7z5"/>
    <w:rsid w:val="007147DA"/>
  </w:style>
  <w:style w:type="character" w:customStyle="1" w:styleId="WW8Num7z6">
    <w:name w:val="WW8Num7z6"/>
    <w:rsid w:val="007147DA"/>
  </w:style>
  <w:style w:type="character" w:customStyle="1" w:styleId="WW8Num7z7">
    <w:name w:val="WW8Num7z7"/>
    <w:rsid w:val="007147DA"/>
  </w:style>
  <w:style w:type="character" w:customStyle="1" w:styleId="WW8Num7z8">
    <w:name w:val="WW8Num7z8"/>
    <w:rsid w:val="007147DA"/>
  </w:style>
  <w:style w:type="character" w:customStyle="1" w:styleId="WW8Num8z0">
    <w:name w:val="WW8Num8z0"/>
    <w:rsid w:val="007147DA"/>
    <w:rPr>
      <w:b/>
      <w:i w:val="0"/>
    </w:rPr>
  </w:style>
  <w:style w:type="character" w:customStyle="1" w:styleId="WW8Num8z1">
    <w:name w:val="WW8Num8z1"/>
    <w:rsid w:val="007147DA"/>
  </w:style>
  <w:style w:type="character" w:customStyle="1" w:styleId="WW8Num8z2">
    <w:name w:val="WW8Num8z2"/>
    <w:rsid w:val="007147DA"/>
  </w:style>
  <w:style w:type="character" w:customStyle="1" w:styleId="WW8Num8z3">
    <w:name w:val="WW8Num8z3"/>
    <w:rsid w:val="007147DA"/>
  </w:style>
  <w:style w:type="character" w:customStyle="1" w:styleId="WW8Num8z4">
    <w:name w:val="WW8Num8z4"/>
    <w:rsid w:val="007147DA"/>
  </w:style>
  <w:style w:type="character" w:customStyle="1" w:styleId="WW8Num8z5">
    <w:name w:val="WW8Num8z5"/>
    <w:rsid w:val="007147DA"/>
  </w:style>
  <w:style w:type="character" w:customStyle="1" w:styleId="WW8Num8z6">
    <w:name w:val="WW8Num8z6"/>
    <w:rsid w:val="007147DA"/>
  </w:style>
  <w:style w:type="character" w:customStyle="1" w:styleId="WW8Num8z7">
    <w:name w:val="WW8Num8z7"/>
    <w:rsid w:val="007147DA"/>
  </w:style>
  <w:style w:type="character" w:customStyle="1" w:styleId="WW8Num8z8">
    <w:name w:val="WW8Num8z8"/>
    <w:rsid w:val="007147DA"/>
  </w:style>
  <w:style w:type="character" w:customStyle="1" w:styleId="WW8Num9z0">
    <w:name w:val="WW8Num9z0"/>
    <w:rsid w:val="007147DA"/>
  </w:style>
  <w:style w:type="character" w:customStyle="1" w:styleId="WW8Num9z1">
    <w:name w:val="WW8Num9z1"/>
    <w:rsid w:val="007147DA"/>
  </w:style>
  <w:style w:type="character" w:customStyle="1" w:styleId="WW8Num9z2">
    <w:name w:val="WW8Num9z2"/>
    <w:rsid w:val="007147DA"/>
  </w:style>
  <w:style w:type="character" w:customStyle="1" w:styleId="WW8Num9z3">
    <w:name w:val="WW8Num9z3"/>
    <w:rsid w:val="007147DA"/>
  </w:style>
  <w:style w:type="character" w:customStyle="1" w:styleId="WW8Num9z4">
    <w:name w:val="WW8Num9z4"/>
    <w:rsid w:val="007147DA"/>
  </w:style>
  <w:style w:type="character" w:customStyle="1" w:styleId="WW8Num9z5">
    <w:name w:val="WW8Num9z5"/>
    <w:rsid w:val="007147DA"/>
  </w:style>
  <w:style w:type="character" w:customStyle="1" w:styleId="WW8Num9z6">
    <w:name w:val="WW8Num9z6"/>
    <w:rsid w:val="007147DA"/>
  </w:style>
  <w:style w:type="character" w:customStyle="1" w:styleId="WW8Num9z7">
    <w:name w:val="WW8Num9z7"/>
    <w:rsid w:val="007147DA"/>
  </w:style>
  <w:style w:type="character" w:customStyle="1" w:styleId="WW8Num9z8">
    <w:name w:val="WW8Num9z8"/>
    <w:rsid w:val="007147DA"/>
  </w:style>
  <w:style w:type="character" w:customStyle="1" w:styleId="WW8Num10z0">
    <w:name w:val="WW8Num10z0"/>
    <w:rsid w:val="007147DA"/>
    <w:rPr>
      <w:b/>
      <w:i w:val="0"/>
    </w:rPr>
  </w:style>
  <w:style w:type="character" w:customStyle="1" w:styleId="WW8Num10z1">
    <w:name w:val="WW8Num10z1"/>
    <w:rsid w:val="007147DA"/>
  </w:style>
  <w:style w:type="character" w:customStyle="1" w:styleId="WW8Num10z2">
    <w:name w:val="WW8Num10z2"/>
    <w:rsid w:val="007147DA"/>
  </w:style>
  <w:style w:type="character" w:customStyle="1" w:styleId="WW8Num10z3">
    <w:name w:val="WW8Num10z3"/>
    <w:rsid w:val="007147DA"/>
  </w:style>
  <w:style w:type="character" w:customStyle="1" w:styleId="WW8Num10z4">
    <w:name w:val="WW8Num10z4"/>
    <w:rsid w:val="007147DA"/>
  </w:style>
  <w:style w:type="character" w:customStyle="1" w:styleId="WW8Num10z5">
    <w:name w:val="WW8Num10z5"/>
    <w:rsid w:val="007147DA"/>
  </w:style>
  <w:style w:type="character" w:customStyle="1" w:styleId="WW8Num10z6">
    <w:name w:val="WW8Num10z6"/>
    <w:rsid w:val="007147DA"/>
  </w:style>
  <w:style w:type="character" w:customStyle="1" w:styleId="WW8Num10z7">
    <w:name w:val="WW8Num10z7"/>
    <w:rsid w:val="007147DA"/>
  </w:style>
  <w:style w:type="character" w:customStyle="1" w:styleId="WW8Num10z8">
    <w:name w:val="WW8Num10z8"/>
    <w:rsid w:val="007147DA"/>
  </w:style>
  <w:style w:type="character" w:customStyle="1" w:styleId="WW8Num11z0">
    <w:name w:val="WW8Num11z0"/>
    <w:rsid w:val="007147DA"/>
  </w:style>
  <w:style w:type="character" w:customStyle="1" w:styleId="WW8Num11z1">
    <w:name w:val="WW8Num11z1"/>
    <w:rsid w:val="007147DA"/>
  </w:style>
  <w:style w:type="character" w:customStyle="1" w:styleId="WW8Num11z2">
    <w:name w:val="WW8Num11z2"/>
    <w:rsid w:val="007147DA"/>
  </w:style>
  <w:style w:type="character" w:customStyle="1" w:styleId="WW8Num11z3">
    <w:name w:val="WW8Num11z3"/>
    <w:rsid w:val="007147DA"/>
  </w:style>
  <w:style w:type="character" w:customStyle="1" w:styleId="WW8Num11z4">
    <w:name w:val="WW8Num11z4"/>
    <w:rsid w:val="007147DA"/>
  </w:style>
  <w:style w:type="character" w:customStyle="1" w:styleId="WW8Num11z5">
    <w:name w:val="WW8Num11z5"/>
    <w:rsid w:val="007147DA"/>
  </w:style>
  <w:style w:type="character" w:customStyle="1" w:styleId="WW8Num11z6">
    <w:name w:val="WW8Num11z6"/>
    <w:rsid w:val="007147DA"/>
  </w:style>
  <w:style w:type="character" w:customStyle="1" w:styleId="WW8Num11z7">
    <w:name w:val="WW8Num11z7"/>
    <w:rsid w:val="007147DA"/>
  </w:style>
  <w:style w:type="character" w:customStyle="1" w:styleId="WW8Num11z8">
    <w:name w:val="WW8Num11z8"/>
    <w:rsid w:val="007147DA"/>
  </w:style>
  <w:style w:type="character" w:customStyle="1" w:styleId="WW8Num12z0">
    <w:name w:val="WW8Num12z0"/>
    <w:rsid w:val="007147DA"/>
  </w:style>
  <w:style w:type="character" w:customStyle="1" w:styleId="WW8Num12z1">
    <w:name w:val="WW8Num12z1"/>
    <w:rsid w:val="007147DA"/>
  </w:style>
  <w:style w:type="character" w:customStyle="1" w:styleId="WW8Num12z2">
    <w:name w:val="WW8Num12z2"/>
    <w:rsid w:val="007147DA"/>
  </w:style>
  <w:style w:type="character" w:customStyle="1" w:styleId="WW8Num12z3">
    <w:name w:val="WW8Num12z3"/>
    <w:rsid w:val="007147DA"/>
  </w:style>
  <w:style w:type="character" w:customStyle="1" w:styleId="WW8Num12z4">
    <w:name w:val="WW8Num12z4"/>
    <w:rsid w:val="007147DA"/>
  </w:style>
  <w:style w:type="character" w:customStyle="1" w:styleId="WW8Num12z5">
    <w:name w:val="WW8Num12z5"/>
    <w:rsid w:val="007147DA"/>
  </w:style>
  <w:style w:type="character" w:customStyle="1" w:styleId="WW8Num12z6">
    <w:name w:val="WW8Num12z6"/>
    <w:rsid w:val="007147DA"/>
  </w:style>
  <w:style w:type="character" w:customStyle="1" w:styleId="WW8Num12z7">
    <w:name w:val="WW8Num12z7"/>
    <w:rsid w:val="007147DA"/>
  </w:style>
  <w:style w:type="character" w:customStyle="1" w:styleId="WW8Num12z8">
    <w:name w:val="WW8Num12z8"/>
    <w:rsid w:val="007147DA"/>
  </w:style>
  <w:style w:type="character" w:customStyle="1" w:styleId="WW8Num13z0">
    <w:name w:val="WW8Num13z0"/>
    <w:rsid w:val="007147DA"/>
    <w:rPr>
      <w:b/>
      <w:i w:val="0"/>
    </w:rPr>
  </w:style>
  <w:style w:type="character" w:customStyle="1" w:styleId="WW8Num13z1">
    <w:name w:val="WW8Num13z1"/>
    <w:rsid w:val="007147DA"/>
  </w:style>
  <w:style w:type="character" w:customStyle="1" w:styleId="WW8Num13z2">
    <w:name w:val="WW8Num13z2"/>
    <w:rsid w:val="007147DA"/>
  </w:style>
  <w:style w:type="character" w:customStyle="1" w:styleId="WW8Num13z3">
    <w:name w:val="WW8Num13z3"/>
    <w:rsid w:val="007147DA"/>
  </w:style>
  <w:style w:type="character" w:customStyle="1" w:styleId="WW8Num13z4">
    <w:name w:val="WW8Num13z4"/>
    <w:rsid w:val="007147DA"/>
  </w:style>
  <w:style w:type="character" w:customStyle="1" w:styleId="WW8Num13z5">
    <w:name w:val="WW8Num13z5"/>
    <w:rsid w:val="007147DA"/>
  </w:style>
  <w:style w:type="character" w:customStyle="1" w:styleId="WW8Num13z6">
    <w:name w:val="WW8Num13z6"/>
    <w:rsid w:val="007147DA"/>
  </w:style>
  <w:style w:type="character" w:customStyle="1" w:styleId="WW8Num13z7">
    <w:name w:val="WW8Num13z7"/>
    <w:rsid w:val="007147DA"/>
  </w:style>
  <w:style w:type="character" w:customStyle="1" w:styleId="WW8Num13z8">
    <w:name w:val="WW8Num13z8"/>
    <w:rsid w:val="007147DA"/>
  </w:style>
  <w:style w:type="character" w:customStyle="1" w:styleId="WW8Num14z0">
    <w:name w:val="WW8Num14z0"/>
    <w:rsid w:val="007147DA"/>
    <w:rPr>
      <w:rFonts w:ascii="Symbol" w:hAnsi="Symbol" w:cs="Symbol"/>
    </w:rPr>
  </w:style>
  <w:style w:type="character" w:customStyle="1" w:styleId="WW8Num14z1">
    <w:name w:val="WW8Num14z1"/>
    <w:rsid w:val="007147DA"/>
    <w:rPr>
      <w:rFonts w:ascii="Courier New" w:hAnsi="Courier New" w:cs="Courier New"/>
    </w:rPr>
  </w:style>
  <w:style w:type="character" w:customStyle="1" w:styleId="WW8Num14z2">
    <w:name w:val="WW8Num14z2"/>
    <w:rsid w:val="007147DA"/>
    <w:rPr>
      <w:rFonts w:ascii="Wingdings" w:hAnsi="Wingdings" w:cs="Wingdings"/>
    </w:rPr>
  </w:style>
  <w:style w:type="character" w:customStyle="1" w:styleId="WW8Num15z0">
    <w:name w:val="WW8Num15z0"/>
    <w:rsid w:val="007147DA"/>
    <w:rPr>
      <w:rFonts w:ascii="Symbol" w:hAnsi="Symbol" w:cs="Symbol"/>
      <w:sz w:val="22"/>
    </w:rPr>
  </w:style>
  <w:style w:type="character" w:customStyle="1" w:styleId="WW8Num15z1">
    <w:name w:val="WW8Num15z1"/>
    <w:rsid w:val="007147DA"/>
    <w:rPr>
      <w:rFonts w:ascii="Courier New" w:hAnsi="Courier New" w:cs="Courier New"/>
    </w:rPr>
  </w:style>
  <w:style w:type="character" w:customStyle="1" w:styleId="WW8Num15z2">
    <w:name w:val="WW8Num15z2"/>
    <w:rsid w:val="007147DA"/>
    <w:rPr>
      <w:rFonts w:ascii="Wingdings" w:hAnsi="Wingdings" w:cs="Wingdings"/>
    </w:rPr>
  </w:style>
  <w:style w:type="character" w:customStyle="1" w:styleId="WW8Num16z0">
    <w:name w:val="WW8Num16z0"/>
    <w:rsid w:val="007147DA"/>
    <w:rPr>
      <w:b/>
      <w:i w:val="0"/>
    </w:rPr>
  </w:style>
  <w:style w:type="character" w:customStyle="1" w:styleId="WW8Num16z1">
    <w:name w:val="WW8Num16z1"/>
    <w:rsid w:val="007147DA"/>
  </w:style>
  <w:style w:type="character" w:customStyle="1" w:styleId="WW8Num16z2">
    <w:name w:val="WW8Num16z2"/>
    <w:rsid w:val="007147DA"/>
  </w:style>
  <w:style w:type="character" w:customStyle="1" w:styleId="WW8Num16z3">
    <w:name w:val="WW8Num16z3"/>
    <w:rsid w:val="007147DA"/>
  </w:style>
  <w:style w:type="character" w:customStyle="1" w:styleId="WW8Num16z4">
    <w:name w:val="WW8Num16z4"/>
    <w:rsid w:val="007147DA"/>
  </w:style>
  <w:style w:type="character" w:customStyle="1" w:styleId="WW8Num16z5">
    <w:name w:val="WW8Num16z5"/>
    <w:rsid w:val="007147DA"/>
  </w:style>
  <w:style w:type="character" w:customStyle="1" w:styleId="WW8Num16z6">
    <w:name w:val="WW8Num16z6"/>
    <w:rsid w:val="007147DA"/>
  </w:style>
  <w:style w:type="character" w:customStyle="1" w:styleId="WW8Num16z7">
    <w:name w:val="WW8Num16z7"/>
    <w:rsid w:val="007147DA"/>
  </w:style>
  <w:style w:type="character" w:customStyle="1" w:styleId="WW8Num16z8">
    <w:name w:val="WW8Num16z8"/>
    <w:rsid w:val="007147DA"/>
  </w:style>
  <w:style w:type="character" w:customStyle="1" w:styleId="WW8Num17z0">
    <w:name w:val="WW8Num17z0"/>
    <w:rsid w:val="007147DA"/>
    <w:rPr>
      <w:b/>
      <w:i w:val="0"/>
    </w:rPr>
  </w:style>
  <w:style w:type="character" w:customStyle="1" w:styleId="WW8Num17z1">
    <w:name w:val="WW8Num17z1"/>
    <w:rsid w:val="007147DA"/>
    <w:rPr>
      <w:rFonts w:ascii="Helvetica" w:hAnsi="Helvetica" w:cs="Arial"/>
      <w:sz w:val="22"/>
      <w:szCs w:val="24"/>
    </w:rPr>
  </w:style>
  <w:style w:type="character" w:customStyle="1" w:styleId="WW8Num17z2">
    <w:name w:val="WW8Num17z2"/>
    <w:rsid w:val="007147DA"/>
  </w:style>
  <w:style w:type="character" w:customStyle="1" w:styleId="WW8Num17z3">
    <w:name w:val="WW8Num17z3"/>
    <w:rsid w:val="007147DA"/>
  </w:style>
  <w:style w:type="character" w:customStyle="1" w:styleId="WW8Num17z4">
    <w:name w:val="WW8Num17z4"/>
    <w:rsid w:val="007147DA"/>
  </w:style>
  <w:style w:type="character" w:customStyle="1" w:styleId="WW8Num17z5">
    <w:name w:val="WW8Num17z5"/>
    <w:rsid w:val="007147DA"/>
  </w:style>
  <w:style w:type="character" w:customStyle="1" w:styleId="WW8Num17z6">
    <w:name w:val="WW8Num17z6"/>
    <w:rsid w:val="007147DA"/>
  </w:style>
  <w:style w:type="character" w:customStyle="1" w:styleId="WW8Num17z7">
    <w:name w:val="WW8Num17z7"/>
    <w:rsid w:val="007147DA"/>
  </w:style>
  <w:style w:type="character" w:customStyle="1" w:styleId="WW8Num17z8">
    <w:name w:val="WW8Num17z8"/>
    <w:rsid w:val="007147DA"/>
  </w:style>
  <w:style w:type="character" w:customStyle="1" w:styleId="WW8Num18z0">
    <w:name w:val="WW8Num18z0"/>
    <w:rsid w:val="007147DA"/>
    <w:rPr>
      <w:rFonts w:ascii="Helvetica" w:hAnsi="Helvetica" w:cs="Arial"/>
      <w:b/>
      <w:i w:val="0"/>
      <w:color w:val="000000"/>
      <w:sz w:val="22"/>
      <w:szCs w:val="24"/>
      <w:lang w:eastAsia="zh-TW"/>
    </w:rPr>
  </w:style>
  <w:style w:type="character" w:customStyle="1" w:styleId="WW8Num18z1">
    <w:name w:val="WW8Num18z1"/>
    <w:rsid w:val="007147DA"/>
  </w:style>
  <w:style w:type="character" w:customStyle="1" w:styleId="WW8Num18z2">
    <w:name w:val="WW8Num18z2"/>
    <w:rsid w:val="007147DA"/>
  </w:style>
  <w:style w:type="character" w:customStyle="1" w:styleId="WW8Num18z3">
    <w:name w:val="WW8Num18z3"/>
    <w:rsid w:val="007147DA"/>
  </w:style>
  <w:style w:type="character" w:customStyle="1" w:styleId="WW8Num18z4">
    <w:name w:val="WW8Num18z4"/>
    <w:rsid w:val="007147DA"/>
  </w:style>
  <w:style w:type="character" w:customStyle="1" w:styleId="WW8Num18z5">
    <w:name w:val="WW8Num18z5"/>
    <w:rsid w:val="007147DA"/>
  </w:style>
  <w:style w:type="character" w:customStyle="1" w:styleId="WW8Num18z6">
    <w:name w:val="WW8Num18z6"/>
    <w:rsid w:val="007147DA"/>
  </w:style>
  <w:style w:type="character" w:customStyle="1" w:styleId="WW8Num18z7">
    <w:name w:val="WW8Num18z7"/>
    <w:rsid w:val="007147DA"/>
  </w:style>
  <w:style w:type="character" w:customStyle="1" w:styleId="WW8Num18z8">
    <w:name w:val="WW8Num18z8"/>
    <w:rsid w:val="007147DA"/>
  </w:style>
  <w:style w:type="character" w:customStyle="1" w:styleId="WW8Num19z0">
    <w:name w:val="WW8Num19z0"/>
    <w:rsid w:val="007147DA"/>
    <w:rPr>
      <w:b/>
      <w:i w:val="0"/>
    </w:rPr>
  </w:style>
  <w:style w:type="character" w:customStyle="1" w:styleId="WW8Num19z1">
    <w:name w:val="WW8Num19z1"/>
    <w:rsid w:val="007147DA"/>
  </w:style>
  <w:style w:type="character" w:customStyle="1" w:styleId="WW8Num19z2">
    <w:name w:val="WW8Num19z2"/>
    <w:rsid w:val="007147DA"/>
  </w:style>
  <w:style w:type="character" w:customStyle="1" w:styleId="WW8Num19z3">
    <w:name w:val="WW8Num19z3"/>
    <w:rsid w:val="007147DA"/>
  </w:style>
  <w:style w:type="character" w:customStyle="1" w:styleId="WW8Num19z4">
    <w:name w:val="WW8Num19z4"/>
    <w:rsid w:val="007147DA"/>
  </w:style>
  <w:style w:type="character" w:customStyle="1" w:styleId="WW8Num19z5">
    <w:name w:val="WW8Num19z5"/>
    <w:rsid w:val="007147DA"/>
  </w:style>
  <w:style w:type="character" w:customStyle="1" w:styleId="WW8Num19z6">
    <w:name w:val="WW8Num19z6"/>
    <w:rsid w:val="007147DA"/>
  </w:style>
  <w:style w:type="character" w:customStyle="1" w:styleId="WW8Num19z7">
    <w:name w:val="WW8Num19z7"/>
    <w:rsid w:val="007147DA"/>
  </w:style>
  <w:style w:type="character" w:customStyle="1" w:styleId="WW8Num19z8">
    <w:name w:val="WW8Num19z8"/>
    <w:rsid w:val="007147DA"/>
  </w:style>
  <w:style w:type="character" w:customStyle="1" w:styleId="BodyText3Char">
    <w:name w:val="Body Text 3 Char"/>
    <w:rsid w:val="007147DA"/>
    <w:rPr>
      <w:sz w:val="16"/>
      <w:szCs w:val="16"/>
    </w:rPr>
  </w:style>
  <w:style w:type="character" w:customStyle="1" w:styleId="FooterChar">
    <w:name w:val="Footer Char"/>
    <w:rsid w:val="007147DA"/>
    <w:rPr>
      <w:sz w:val="24"/>
    </w:rPr>
  </w:style>
  <w:style w:type="character" w:customStyle="1" w:styleId="InternetLink">
    <w:name w:val="Internet Link"/>
    <w:rsid w:val="007147DA"/>
    <w:rPr>
      <w:color w:val="0000FF"/>
      <w:u w:val="single"/>
    </w:rPr>
  </w:style>
  <w:style w:type="character" w:styleId="FollowedHyperlink">
    <w:name w:val="FollowedHyperlink"/>
    <w:rsid w:val="007147DA"/>
    <w:rPr>
      <w:color w:val="800080"/>
      <w:u w:val="single"/>
    </w:rPr>
  </w:style>
  <w:style w:type="character" w:customStyle="1" w:styleId="v10pt1">
    <w:name w:val="v10pt1"/>
    <w:rsid w:val="007147DA"/>
    <w:rPr>
      <w:rFonts w:ascii="Verdana" w:hAnsi="Verdana" w:cs="Times New Roman"/>
      <w:sz w:val="20"/>
      <w:szCs w:val="20"/>
    </w:rPr>
  </w:style>
  <w:style w:type="character" w:customStyle="1" w:styleId="HeaderChar">
    <w:name w:val="Header Char"/>
    <w:basedOn w:val="DefaultParagraphFont"/>
    <w:rsid w:val="007147DA"/>
  </w:style>
  <w:style w:type="character" w:customStyle="1" w:styleId="journalname">
    <w:name w:val="journalname"/>
    <w:rsid w:val="007147DA"/>
    <w:rPr>
      <w:rFonts w:cs="Times New Roman"/>
    </w:rPr>
  </w:style>
  <w:style w:type="character" w:customStyle="1" w:styleId="apple-style-span">
    <w:name w:val="apple-style-span"/>
    <w:rsid w:val="007147DA"/>
    <w:rPr>
      <w:rFonts w:cs="Times New Roman"/>
    </w:rPr>
  </w:style>
  <w:style w:type="character" w:customStyle="1" w:styleId="apple-converted-space">
    <w:name w:val="apple-converted-space"/>
    <w:rsid w:val="007147DA"/>
    <w:rPr>
      <w:rFonts w:cs="Times New Roman"/>
    </w:rPr>
  </w:style>
  <w:style w:type="character" w:customStyle="1" w:styleId="ti2">
    <w:name w:val="ti2"/>
    <w:rsid w:val="007147DA"/>
    <w:rPr>
      <w:sz w:val="22"/>
      <w:szCs w:val="22"/>
    </w:rPr>
  </w:style>
  <w:style w:type="character" w:styleId="Emphasis">
    <w:name w:val="Emphasis"/>
    <w:qFormat/>
    <w:rsid w:val="007147DA"/>
    <w:rPr>
      <w:i/>
      <w:iCs/>
    </w:rPr>
  </w:style>
  <w:style w:type="character" w:styleId="CommentReference">
    <w:name w:val="annotation reference"/>
    <w:rsid w:val="007147DA"/>
    <w:rPr>
      <w:sz w:val="18"/>
      <w:szCs w:val="18"/>
    </w:rPr>
  </w:style>
  <w:style w:type="character" w:customStyle="1" w:styleId="CommentTextChar">
    <w:name w:val="Comment Text Char"/>
    <w:rsid w:val="007147DA"/>
    <w:rPr>
      <w:sz w:val="24"/>
      <w:szCs w:val="24"/>
    </w:rPr>
  </w:style>
  <w:style w:type="character" w:customStyle="1" w:styleId="CommentSubjectChar">
    <w:name w:val="Comment Subject Char"/>
    <w:rsid w:val="007147DA"/>
    <w:rPr>
      <w:b/>
      <w:bCs/>
      <w:sz w:val="24"/>
      <w:szCs w:val="24"/>
    </w:rPr>
  </w:style>
  <w:style w:type="character" w:customStyle="1" w:styleId="ListLabel1">
    <w:name w:val="ListLabel 1"/>
    <w:rsid w:val="007147DA"/>
    <w:rPr>
      <w:rFonts w:cs="Symbol"/>
      <w:sz w:val="22"/>
    </w:rPr>
  </w:style>
  <w:style w:type="character" w:customStyle="1" w:styleId="ListLabel2">
    <w:name w:val="ListLabel 2"/>
    <w:rsid w:val="007147DA"/>
    <w:rPr>
      <w:b/>
      <w:i w:val="0"/>
    </w:rPr>
  </w:style>
  <w:style w:type="character" w:customStyle="1" w:styleId="ListLabel3">
    <w:name w:val="ListLabel 3"/>
    <w:rsid w:val="007147DA"/>
    <w:rPr>
      <w:rFonts w:ascii="Helvetica" w:hAnsi="Helvetica" w:cs="Arial"/>
      <w:sz w:val="22"/>
      <w:szCs w:val="24"/>
    </w:rPr>
  </w:style>
  <w:style w:type="character" w:customStyle="1" w:styleId="ListLabel4">
    <w:name w:val="ListLabel 4"/>
    <w:rsid w:val="007147DA"/>
    <w:rPr>
      <w:rFonts w:ascii="Helvetica" w:hAnsi="Helvetica" w:cs="Arial"/>
      <w:b/>
      <w:i w:val="0"/>
      <w:color w:val="000000"/>
      <w:sz w:val="22"/>
      <w:szCs w:val="24"/>
      <w:lang w:eastAsia="zh-TW"/>
    </w:rPr>
  </w:style>
  <w:style w:type="character" w:customStyle="1" w:styleId="ListLabel5">
    <w:name w:val="ListLabel 5"/>
    <w:rsid w:val="007147DA"/>
    <w:rPr>
      <w:rFonts w:cs="Symbol"/>
      <w:sz w:val="22"/>
    </w:rPr>
  </w:style>
  <w:style w:type="character" w:customStyle="1" w:styleId="ListLabel6">
    <w:name w:val="ListLabel 6"/>
    <w:rsid w:val="007147DA"/>
    <w:rPr>
      <w:b/>
      <w:i w:val="0"/>
    </w:rPr>
  </w:style>
  <w:style w:type="character" w:customStyle="1" w:styleId="ListLabel7">
    <w:name w:val="ListLabel 7"/>
    <w:rsid w:val="007147DA"/>
    <w:rPr>
      <w:sz w:val="22"/>
      <w:szCs w:val="24"/>
    </w:rPr>
  </w:style>
  <w:style w:type="character" w:customStyle="1" w:styleId="ListLabel8">
    <w:name w:val="ListLabel 8"/>
    <w:rsid w:val="007147DA"/>
    <w:rPr>
      <w:b/>
      <w:i w:val="0"/>
      <w:color w:val="000000"/>
      <w:sz w:val="22"/>
      <w:szCs w:val="24"/>
    </w:rPr>
  </w:style>
  <w:style w:type="character" w:customStyle="1" w:styleId="ListLabel9">
    <w:name w:val="ListLabel 9"/>
    <w:rsid w:val="007147DA"/>
    <w:rPr>
      <w:b/>
      <w:i w:val="0"/>
    </w:rPr>
  </w:style>
  <w:style w:type="character" w:customStyle="1" w:styleId="ListLabel10">
    <w:name w:val="ListLabel 10"/>
    <w:rsid w:val="007147DA"/>
    <w:rPr>
      <w:sz w:val="22"/>
      <w:szCs w:val="24"/>
    </w:rPr>
  </w:style>
  <w:style w:type="character" w:customStyle="1" w:styleId="ListLabel11">
    <w:name w:val="ListLabel 11"/>
    <w:rsid w:val="007147DA"/>
    <w:rPr>
      <w:b/>
      <w:i w:val="0"/>
      <w:color w:val="000000"/>
      <w:sz w:val="22"/>
      <w:szCs w:val="24"/>
    </w:rPr>
  </w:style>
  <w:style w:type="paragraph" w:customStyle="1" w:styleId="Heading">
    <w:name w:val="Heading"/>
    <w:basedOn w:val="Normal"/>
    <w:next w:val="TextBody"/>
    <w:rsid w:val="007147DA"/>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7147DA"/>
    <w:pPr>
      <w:spacing w:after="140" w:line="288" w:lineRule="auto"/>
    </w:pPr>
    <w:rPr>
      <w:i/>
    </w:rPr>
  </w:style>
  <w:style w:type="paragraph" w:styleId="List">
    <w:name w:val="List"/>
    <w:basedOn w:val="TextBody"/>
    <w:rsid w:val="007147DA"/>
  </w:style>
  <w:style w:type="paragraph" w:styleId="Caption">
    <w:name w:val="caption"/>
    <w:basedOn w:val="Normal"/>
    <w:qFormat/>
    <w:rsid w:val="007147DA"/>
    <w:pPr>
      <w:suppressLineNumbers/>
      <w:spacing w:before="120" w:after="120"/>
    </w:pPr>
    <w:rPr>
      <w:i/>
      <w:iCs/>
      <w:szCs w:val="24"/>
    </w:rPr>
  </w:style>
  <w:style w:type="paragraph" w:customStyle="1" w:styleId="Index">
    <w:name w:val="Index"/>
    <w:basedOn w:val="Normal"/>
    <w:rsid w:val="007147DA"/>
    <w:pPr>
      <w:suppressLineNumbers/>
    </w:pPr>
  </w:style>
  <w:style w:type="paragraph" w:customStyle="1" w:styleId="TextBodyIndent">
    <w:name w:val="Text Body Indent"/>
    <w:basedOn w:val="Normal"/>
    <w:rsid w:val="007147DA"/>
    <w:pPr>
      <w:ind w:left="360"/>
      <w:jc w:val="both"/>
    </w:pPr>
    <w:rPr>
      <w:rFonts w:ascii="Times New Roman" w:hAnsi="Times New Roman"/>
    </w:rPr>
  </w:style>
  <w:style w:type="paragraph" w:styleId="BodyTextIndent2">
    <w:name w:val="Body Text Indent 2"/>
    <w:basedOn w:val="Normal"/>
    <w:rsid w:val="007147DA"/>
    <w:pPr>
      <w:ind w:left="720"/>
      <w:jc w:val="both"/>
    </w:pPr>
    <w:rPr>
      <w:rFonts w:ascii="Times New Roman" w:hAnsi="Times New Roman"/>
    </w:rPr>
  </w:style>
  <w:style w:type="paragraph" w:styleId="Header">
    <w:name w:val="header"/>
    <w:basedOn w:val="Normal"/>
    <w:rsid w:val="007147DA"/>
    <w:pPr>
      <w:tabs>
        <w:tab w:val="center" w:pos="4320"/>
        <w:tab w:val="right" w:pos="8640"/>
      </w:tabs>
    </w:pPr>
  </w:style>
  <w:style w:type="paragraph" w:styleId="BodyText2">
    <w:name w:val="Body Text 2"/>
    <w:basedOn w:val="Normal"/>
    <w:rsid w:val="007147DA"/>
    <w:rPr>
      <w:sz w:val="32"/>
      <w:lang w:eastAsia="zh-TW"/>
    </w:rPr>
  </w:style>
  <w:style w:type="paragraph" w:styleId="BodyText3">
    <w:name w:val="Body Text 3"/>
    <w:basedOn w:val="Normal"/>
    <w:rsid w:val="007147DA"/>
    <w:pPr>
      <w:spacing w:after="120"/>
    </w:pPr>
    <w:rPr>
      <w:sz w:val="16"/>
      <w:szCs w:val="16"/>
      <w:lang/>
    </w:rPr>
  </w:style>
  <w:style w:type="paragraph" w:styleId="Footer">
    <w:name w:val="footer"/>
    <w:basedOn w:val="Normal"/>
    <w:rsid w:val="007147DA"/>
    <w:pPr>
      <w:tabs>
        <w:tab w:val="center" w:pos="4320"/>
        <w:tab w:val="right" w:pos="8640"/>
      </w:tabs>
    </w:pPr>
    <w:rPr>
      <w:lang/>
    </w:rPr>
  </w:style>
  <w:style w:type="paragraph" w:styleId="BalloonText">
    <w:name w:val="Balloon Text"/>
    <w:basedOn w:val="Normal"/>
    <w:rsid w:val="007147DA"/>
    <w:rPr>
      <w:rFonts w:ascii="Lucida Grande" w:hAnsi="Lucida Grande" w:cs="Lucida Grande"/>
      <w:sz w:val="18"/>
      <w:szCs w:val="18"/>
    </w:rPr>
  </w:style>
  <w:style w:type="paragraph" w:customStyle="1" w:styleId="Default">
    <w:name w:val="Default"/>
    <w:rsid w:val="007147DA"/>
    <w:pPr>
      <w:widowControl w:val="0"/>
      <w:suppressAutoHyphens/>
    </w:pPr>
    <w:rPr>
      <w:rFonts w:ascii="GJKHG F+ Helvetica" w:hAnsi="GJKHG F+ Helvetica" w:cs="GJKHG F+ Helvetica"/>
      <w:color w:val="000000"/>
      <w:sz w:val="24"/>
      <w:szCs w:val="24"/>
      <w:lang w:eastAsia="zh-CN"/>
    </w:rPr>
  </w:style>
  <w:style w:type="paragraph" w:customStyle="1" w:styleId="CM10">
    <w:name w:val="CM10"/>
    <w:basedOn w:val="Default"/>
    <w:next w:val="Default"/>
    <w:rsid w:val="007147DA"/>
    <w:rPr>
      <w:rFonts w:cs="Times New Roman"/>
      <w:color w:val="00000A"/>
    </w:rPr>
  </w:style>
  <w:style w:type="paragraph" w:styleId="ListParagraph">
    <w:name w:val="List Paragraph"/>
    <w:basedOn w:val="Normal"/>
    <w:qFormat/>
    <w:rsid w:val="007147DA"/>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rsid w:val="007147DA"/>
    <w:pPr>
      <w:spacing w:line="243" w:lineRule="atLeast"/>
    </w:pPr>
    <w:rPr>
      <w:rFonts w:cs="Times New Roman"/>
      <w:color w:val="00000A"/>
    </w:rPr>
  </w:style>
  <w:style w:type="paragraph" w:customStyle="1" w:styleId="authors1">
    <w:name w:val="authors1"/>
    <w:basedOn w:val="Normal"/>
    <w:rsid w:val="007147DA"/>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rsid w:val="007147DA"/>
    <w:pPr>
      <w:spacing w:line="243" w:lineRule="atLeast"/>
    </w:pPr>
    <w:rPr>
      <w:rFonts w:cs="Times New Roman"/>
      <w:color w:val="00000A"/>
    </w:rPr>
  </w:style>
  <w:style w:type="paragraph" w:customStyle="1" w:styleId="TEXTOVERVIDEO">
    <w:name w:val="TEXT OVER VIDEO"/>
    <w:basedOn w:val="Normal"/>
    <w:rsid w:val="007147DA"/>
    <w:pPr>
      <w:spacing w:before="40"/>
      <w:ind w:left="1368"/>
      <w:jc w:val="both"/>
    </w:pPr>
    <w:rPr>
      <w:rFonts w:ascii="Arial" w:hAnsi="Arial" w:cs="Arial"/>
      <w:sz w:val="22"/>
      <w:szCs w:val="24"/>
    </w:rPr>
  </w:style>
  <w:style w:type="paragraph" w:styleId="CommentText">
    <w:name w:val="annotation text"/>
    <w:basedOn w:val="Normal"/>
    <w:rsid w:val="007147DA"/>
    <w:rPr>
      <w:szCs w:val="24"/>
      <w:lang/>
    </w:rPr>
  </w:style>
  <w:style w:type="paragraph" w:styleId="CommentSubject">
    <w:name w:val="annotation subject"/>
    <w:basedOn w:val="CommentText"/>
    <w:rsid w:val="007147DA"/>
    <w:rPr>
      <w:b/>
      <w:bCs/>
    </w:rPr>
  </w:style>
  <w:style w:type="paragraph" w:styleId="Revision">
    <w:name w:val="Revision"/>
    <w:hidden/>
    <w:uiPriority w:val="99"/>
    <w:semiHidden/>
    <w:rsid w:val="00602090"/>
    <w:rPr>
      <w:rFonts w:ascii="Times" w:eastAsia="Times" w:hAnsi="Times"/>
      <w:color w:val="00000A"/>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w:eastAsia="Times" w:hAnsi="Times"/>
      <w:color w:val="00000A"/>
      <w:sz w:val="24"/>
      <w:lang w:eastAsia="zh-CN"/>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rPr>
  </w:style>
  <w:style w:type="character" w:customStyle="1" w:styleId="WW8Num3z0">
    <w:name w:val="WW8Num3z0"/>
    <w:rPr>
      <w:b/>
      <w:i w:val="0"/>
    </w:rPr>
  </w:style>
  <w:style w:type="character" w:customStyle="1" w:styleId="WW8Num3z1">
    <w:name w:val="WW8Num3z1"/>
    <w:rPr>
      <w:rFonts w:ascii="Helvetica" w:hAnsi="Helvetica" w:cs="Arial"/>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 w:hAnsi="Helvetica" w:cs="Arial"/>
      <w:b/>
      <w:i w:val="0"/>
      <w:color w:val="000000"/>
      <w:sz w:val="22"/>
      <w:szCs w:val="24"/>
      <w:lang w:eastAsia="zh-T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b/>
      <w:i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b/>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i w:val="0"/>
    </w:rPr>
  </w:style>
  <w:style w:type="character" w:customStyle="1" w:styleId="WW8Num17z1">
    <w:name w:val="WW8Num17z1"/>
    <w:rPr>
      <w:rFonts w:ascii="Helvetica" w:hAnsi="Helvetica" w:cs="Arial"/>
      <w:sz w:val="22"/>
      <w:szCs w:val="24"/>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Helvetica" w:hAnsi="Helvetica" w:cs="Arial"/>
      <w:b/>
      <w:i w:val="0"/>
      <w:color w:val="000000"/>
      <w:sz w:val="22"/>
      <w:szCs w:val="24"/>
      <w:lang w:eastAsia="zh-TW"/>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BodyText3Char">
    <w:name w:val="Body Text 3 Char"/>
    <w:rPr>
      <w:sz w:val="16"/>
      <w:szCs w:val="16"/>
    </w:rPr>
  </w:style>
  <w:style w:type="character" w:customStyle="1" w:styleId="FooterChar">
    <w:name w:val="Footer Char"/>
    <w:rPr>
      <w:sz w:val="24"/>
    </w:rPr>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iCs/>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character" w:customStyle="1" w:styleId="ListLabel1">
    <w:name w:val="ListLabel 1"/>
    <w:rPr>
      <w:rFonts w:cs="Symbol"/>
      <w:sz w:val="22"/>
    </w:rPr>
  </w:style>
  <w:style w:type="character" w:customStyle="1" w:styleId="ListLabel2">
    <w:name w:val="ListLabel 2"/>
    <w:rPr>
      <w:b/>
      <w:i w:val="0"/>
    </w:rPr>
  </w:style>
  <w:style w:type="character" w:customStyle="1" w:styleId="ListLabel3">
    <w:name w:val="ListLabel 3"/>
    <w:rPr>
      <w:rFonts w:ascii="Helvetica" w:hAnsi="Helvetica" w:cs="Arial"/>
      <w:sz w:val="22"/>
      <w:szCs w:val="24"/>
    </w:rPr>
  </w:style>
  <w:style w:type="character" w:customStyle="1" w:styleId="ListLabel4">
    <w:name w:val="ListLabel 4"/>
    <w:rPr>
      <w:rFonts w:ascii="Helvetica" w:hAnsi="Helvetica" w:cs="Arial"/>
      <w:b/>
      <w:i w:val="0"/>
      <w:color w:val="000000"/>
      <w:sz w:val="22"/>
      <w:szCs w:val="24"/>
      <w:lang w:eastAsia="zh-TW"/>
    </w:rPr>
  </w:style>
  <w:style w:type="character" w:customStyle="1" w:styleId="ListLabel5">
    <w:name w:val="ListLabel 5"/>
    <w:rPr>
      <w:rFonts w:cs="Symbol"/>
      <w:sz w:val="22"/>
    </w:rPr>
  </w:style>
  <w:style w:type="character" w:customStyle="1" w:styleId="ListLabel6">
    <w:name w:val="ListLabel 6"/>
    <w:rPr>
      <w:b/>
      <w:i w:val="0"/>
    </w:rPr>
  </w:style>
  <w:style w:type="character" w:customStyle="1" w:styleId="ListLabel7">
    <w:name w:val="ListLabel 7"/>
    <w:rPr>
      <w:sz w:val="22"/>
      <w:szCs w:val="24"/>
    </w:rPr>
  </w:style>
  <w:style w:type="character" w:customStyle="1" w:styleId="ListLabel8">
    <w:name w:val="ListLabel 8"/>
    <w:rPr>
      <w:b/>
      <w:i w:val="0"/>
      <w:color w:val="000000"/>
      <w:sz w:val="22"/>
      <w:szCs w:val="24"/>
    </w:rPr>
  </w:style>
  <w:style w:type="character" w:customStyle="1" w:styleId="ListLabel9">
    <w:name w:val="ListLabel 9"/>
    <w:rPr>
      <w:b/>
      <w:i w:val="0"/>
    </w:rPr>
  </w:style>
  <w:style w:type="character" w:customStyle="1" w:styleId="ListLabel10">
    <w:name w:val="ListLabel 10"/>
    <w:rPr>
      <w:sz w:val="22"/>
      <w:szCs w:val="24"/>
    </w:rPr>
  </w:style>
  <w:style w:type="character" w:customStyle="1" w:styleId="ListLabel11">
    <w:name w:val="ListLabel 11"/>
    <w:rPr>
      <w:b/>
      <w:i w:val="0"/>
      <w:color w:val="000000"/>
      <w:sz w:val="22"/>
      <w:szCs w:val="24"/>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rPr>
      <w:i/>
    </w:rPr>
  </w:style>
  <w:style w:type="paragraph" w:styleId="List">
    <w:name w:val="List"/>
    <w:basedOn w:val="TextBody"/>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TextBodyIndent">
    <w:name w:val="Text Body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lang w:val="x-none"/>
    </w:rPr>
  </w:style>
  <w:style w:type="paragraph" w:styleId="Footer">
    <w:name w:val="footer"/>
    <w:basedOn w:val="Normal"/>
    <w:pPr>
      <w:tabs>
        <w:tab w:val="center" w:pos="4320"/>
        <w:tab w:val="right" w:pos="8640"/>
      </w:tabs>
    </w:pPr>
    <w:rPr>
      <w:lang w:val="x-none"/>
    </w:r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pPr>
    <w:rPr>
      <w:rFonts w:ascii="GJKHG F+ Helvetica" w:hAnsi="GJKHG F+ Helvetica" w:cs="GJKHG F+ Helvetica"/>
      <w:color w:val="000000"/>
      <w:sz w:val="24"/>
      <w:szCs w:val="24"/>
      <w:lang w:eastAsia="zh-CN"/>
    </w:rPr>
  </w:style>
  <w:style w:type="paragraph" w:customStyle="1" w:styleId="CM10">
    <w:name w:val="CM10"/>
    <w:basedOn w:val="Default"/>
    <w:next w:val="Default"/>
    <w:rPr>
      <w:rFonts w:cs="Times New Roman"/>
      <w:color w:val="00000A"/>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color w:val="00000A"/>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00000A"/>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lang w:val="x-none"/>
    </w:rPr>
  </w:style>
  <w:style w:type="paragraph" w:styleId="CommentSubject">
    <w:name w:val="annotation subject"/>
    <w:basedOn w:val="CommentText"/>
    <w:rPr>
      <w:b/>
      <w:bCs/>
    </w:rPr>
  </w:style>
  <w:style w:type="paragraph" w:styleId="Revision">
    <w:name w:val="Revision"/>
    <w:hidden/>
    <w:uiPriority w:val="99"/>
    <w:semiHidden/>
    <w:rsid w:val="00602090"/>
    <w:rPr>
      <w:rFonts w:ascii="Times" w:eastAsia="Times" w:hAnsi="Times"/>
      <w:color w:val="00000A"/>
      <w:sz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jaramil@mi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6DC61-F9A5-482A-ABE5-3C455FB1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Name:                                                                                                                 Title of</vt:lpstr>
    </vt:vector>
  </TitlesOfParts>
  <Company>MIT</Company>
  <LinksUpToDate>false</LinksUpToDate>
  <CharactersWithSpaces>24804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26</cp:revision>
  <cp:lastPrinted>2015-01-19T03:07:00Z</cp:lastPrinted>
  <dcterms:created xsi:type="dcterms:W3CDTF">2015-02-05T17:38:00Z</dcterms:created>
  <dcterms:modified xsi:type="dcterms:W3CDTF">2015-02-12T21:06:00Z</dcterms:modified>
  <dc:language>en-US</dc:language>
</cp:coreProperties>
</file>