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E0" w:rsidRDefault="004F026E" w:rsidP="00DA2ECE">
      <w:pPr>
        <w:rPr>
          <w:rFonts w:eastAsia="Times New Roman"/>
        </w:rPr>
      </w:pPr>
      <w:r>
        <w:rPr>
          <w:rFonts w:eastAsia="Times New Roman"/>
        </w:rPr>
        <w:t>M</w:t>
      </w:r>
      <w:r w:rsidR="00DA2ECE">
        <w:rPr>
          <w:rFonts w:eastAsia="Times New Roman"/>
        </w:rPr>
        <w:t>anuscript JoVE52648R2 "Vision Training Methods for Sports Concussion Mitigation and Management"</w:t>
      </w:r>
      <w:r>
        <w:rPr>
          <w:rFonts w:eastAsia="Times New Roman"/>
        </w:rPr>
        <w:t xml:space="preserve"> </w:t>
      </w:r>
      <w:r>
        <w:rPr>
          <w:rFonts w:eastAsia="Times New Roman"/>
        </w:rPr>
        <w:br/>
      </w:r>
      <w:r w:rsidR="00DA2ECE">
        <w:rPr>
          <w:rFonts w:eastAsia="Times New Roman"/>
        </w:rPr>
        <w:t>_____________________________________________________</w:t>
      </w:r>
      <w:r w:rsidR="00DA2ECE">
        <w:rPr>
          <w:rFonts w:eastAsia="Times New Roman"/>
        </w:rPr>
        <w:br/>
      </w:r>
      <w:r w:rsidR="00DA2ECE">
        <w:rPr>
          <w:rFonts w:eastAsia="Times New Roman"/>
        </w:rPr>
        <w:br/>
      </w:r>
      <w:r w:rsidR="00DA2ECE">
        <w:rPr>
          <w:rFonts w:eastAsia="Times New Roman"/>
          <w:b/>
          <w:bCs/>
        </w:rPr>
        <w:t>Editorial comments</w:t>
      </w:r>
      <w:proofErr w:type="gramStart"/>
      <w:r w:rsidR="00DA2ECE">
        <w:rPr>
          <w:rFonts w:eastAsia="Times New Roman"/>
          <w:b/>
          <w:bCs/>
        </w:rPr>
        <w:t>:</w:t>
      </w:r>
      <w:proofErr w:type="gramEnd"/>
      <w:r w:rsidR="00DA2ECE">
        <w:rPr>
          <w:rFonts w:eastAsia="Times New Roman"/>
        </w:rPr>
        <w:br/>
      </w:r>
      <w:r w:rsidR="00DA2ECE">
        <w:rPr>
          <w:rFonts w:eastAsia="Times New Roman"/>
        </w:rPr>
        <w:br/>
        <w:t>Changes to be made by the Author(s):</w:t>
      </w:r>
      <w:r w:rsidR="00DA2ECE">
        <w:rPr>
          <w:rFonts w:eastAsia="Times New Roman"/>
        </w:rPr>
        <w:br/>
      </w:r>
      <w:r w:rsidR="00DA2ECE">
        <w:rPr>
          <w:rFonts w:eastAsia="Times New Roman"/>
        </w:rPr>
        <w:br/>
        <w:t xml:space="preserve">1. Please use the attached document for all manuscript revisions. </w:t>
      </w:r>
      <w:r w:rsidR="000D47C0">
        <w:rPr>
          <w:rFonts w:eastAsia="Times New Roman"/>
        </w:rPr>
        <w:t xml:space="preserve">  </w:t>
      </w:r>
    </w:p>
    <w:p w:rsidR="009E402D" w:rsidRDefault="00DA2ECE" w:rsidP="00DA2ECE">
      <w:pPr>
        <w:rPr>
          <w:rFonts w:eastAsia="Times New Roman"/>
        </w:rPr>
      </w:pPr>
      <w:proofErr w:type="gramStart"/>
      <w:r w:rsidRPr="00FD5783">
        <w:rPr>
          <w:rFonts w:eastAsia="Times New Roman"/>
          <w:b/>
          <w:color w:val="FF0000"/>
        </w:rPr>
        <w:t>Used the document that was attached.</w:t>
      </w:r>
      <w:proofErr w:type="gramEnd"/>
      <w:r>
        <w:rPr>
          <w:rFonts w:eastAsia="Times New Roman"/>
        </w:rPr>
        <w:br/>
      </w:r>
      <w:r>
        <w:rPr>
          <w:rFonts w:eastAsia="Times New Roman"/>
        </w:rPr>
        <w:br/>
        <w:t xml:space="preserve">2. </w:t>
      </w:r>
      <w:r w:rsidRPr="009E402D">
        <w:rPr>
          <w:rFonts w:eastAsia="Times New Roman"/>
        </w:rPr>
        <w:t>What quantitative measurement is recorded from step 2.2?</w:t>
      </w:r>
    </w:p>
    <w:p w:rsidR="004F026E" w:rsidRDefault="009E402D" w:rsidP="00DA2ECE">
      <w:pPr>
        <w:rPr>
          <w:rFonts w:eastAsia="Times New Roman"/>
        </w:rPr>
      </w:pPr>
      <w:r w:rsidRPr="00D16087">
        <w:rPr>
          <w:rFonts w:eastAsia="Times New Roman"/>
          <w:b/>
          <w:color w:val="FF0000"/>
        </w:rPr>
        <w:t>A measurement is not recorded as this is used as an exercise instead of a test.  Clarification has been added to the text.</w:t>
      </w:r>
      <w:r w:rsidR="00DA2ECE">
        <w:rPr>
          <w:rFonts w:eastAsia="Times New Roman"/>
        </w:rPr>
        <w:br/>
      </w:r>
      <w:r w:rsidR="00DA2ECE">
        <w:rPr>
          <w:rFonts w:eastAsia="Times New Roman"/>
        </w:rPr>
        <w:br/>
        <w:t xml:space="preserve">3. </w:t>
      </w:r>
      <w:r w:rsidR="00DA2ECE" w:rsidRPr="007C4109">
        <w:rPr>
          <w:rFonts w:eastAsia="Times New Roman"/>
        </w:rPr>
        <w:t>Are there any measurements taken for sections 3-9?</w:t>
      </w:r>
    </w:p>
    <w:p w:rsidR="00394DE0" w:rsidRDefault="004F026E" w:rsidP="00DA2ECE">
      <w:pPr>
        <w:rPr>
          <w:rFonts w:eastAsia="Times New Roman"/>
        </w:rPr>
      </w:pPr>
      <w:r w:rsidRPr="007C4109">
        <w:rPr>
          <w:rFonts w:eastAsia="Times New Roman"/>
          <w:b/>
          <w:color w:val="FF0000"/>
        </w:rPr>
        <w:t>Yes – where measurements can be recorded has been noted.</w:t>
      </w:r>
      <w:r w:rsidR="007C4109" w:rsidRPr="007C4109">
        <w:rPr>
          <w:rFonts w:eastAsia="Times New Roman"/>
          <w:b/>
          <w:color w:val="FF0000"/>
        </w:rPr>
        <w:t xml:space="preserve"> When tasks are for exercise and training only is also noted.</w:t>
      </w:r>
      <w:r w:rsidR="00DA2ECE" w:rsidRPr="007C4109">
        <w:rPr>
          <w:rFonts w:eastAsia="Times New Roman"/>
        </w:rPr>
        <w:br/>
      </w:r>
      <w:r w:rsidR="00DA2ECE">
        <w:rPr>
          <w:rFonts w:eastAsia="Times New Roman"/>
        </w:rPr>
        <w:br/>
        <w:t xml:space="preserve">4. References are missing some DOIs </w:t>
      </w:r>
      <w:r w:rsidR="000D47C0">
        <w:rPr>
          <w:rFonts w:eastAsia="Times New Roman"/>
        </w:rPr>
        <w:t xml:space="preserve">  </w:t>
      </w:r>
    </w:p>
    <w:p w:rsidR="00394DE0" w:rsidRDefault="000D47C0" w:rsidP="00DA2ECE">
      <w:pPr>
        <w:rPr>
          <w:rFonts w:eastAsia="Times New Roman"/>
        </w:rPr>
      </w:pPr>
      <w:r w:rsidRPr="000D47C0">
        <w:rPr>
          <w:rFonts w:eastAsia="Times New Roman"/>
          <w:b/>
          <w:color w:val="FF0000"/>
        </w:rPr>
        <w:t>DOIs when available have been added.</w:t>
      </w:r>
      <w:r w:rsidR="00DA2ECE">
        <w:rPr>
          <w:rFonts w:eastAsia="Times New Roman"/>
        </w:rPr>
        <w:br/>
      </w:r>
      <w:r w:rsidR="00DA2ECE">
        <w:rPr>
          <w:rFonts w:eastAsia="Times New Roman"/>
        </w:rPr>
        <w:br/>
      </w:r>
      <w:proofErr w:type="gramStart"/>
      <w:r w:rsidR="00DA2ECE">
        <w:rPr>
          <w:rFonts w:eastAsia="Times New Roman"/>
        </w:rPr>
        <w:t xml:space="preserve">* </w:t>
      </w:r>
      <w:proofErr w:type="spellStart"/>
      <w:r w:rsidR="00DA2ECE">
        <w:rPr>
          <w:rFonts w:eastAsia="Times New Roman"/>
        </w:rPr>
        <w:t>JoVE</w:t>
      </w:r>
      <w:proofErr w:type="spellEnd"/>
      <w:proofErr w:type="gramEnd"/>
      <w:r w:rsidR="00DA2ECE">
        <w:rPr>
          <w:rFonts w:eastAsia="Times New Roman"/>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00DA2ECE">
        <w:rPr>
          <w:rFonts w:eastAsia="Times New Roman"/>
        </w:rPr>
        <w:br/>
      </w:r>
      <w:r w:rsidR="00DA2ECE">
        <w:rPr>
          <w:rFonts w:eastAsia="Times New Roman"/>
        </w:rPr>
        <w:br/>
      </w:r>
      <w:r w:rsidR="00DA2ECE">
        <w:rPr>
          <w:rFonts w:eastAsia="Times New Roman"/>
          <w:b/>
          <w:bCs/>
        </w:rPr>
        <w:t>Reviewers' comments</w:t>
      </w:r>
      <w:proofErr w:type="gramStart"/>
      <w:r w:rsidR="00DA2ECE">
        <w:rPr>
          <w:rFonts w:eastAsia="Times New Roman"/>
          <w:b/>
          <w:bCs/>
        </w:rPr>
        <w:t>:</w:t>
      </w:r>
      <w:proofErr w:type="gramEnd"/>
      <w:r w:rsidR="00DA2ECE">
        <w:rPr>
          <w:rFonts w:eastAsia="Times New Roman"/>
        </w:rPr>
        <w:br/>
      </w:r>
      <w:r w:rsidR="00DA2ECE">
        <w:rPr>
          <w:rFonts w:eastAsia="Times New Roman"/>
        </w:rPr>
        <w:br/>
      </w:r>
      <w:r w:rsidR="00DA2ECE">
        <w:rPr>
          <w:rFonts w:eastAsia="Times New Roman"/>
          <w:b/>
          <w:bCs/>
        </w:rPr>
        <w:t xml:space="preserve">Editor’s Note: </w:t>
      </w:r>
      <w:r w:rsidR="00DA2ECE">
        <w:rPr>
          <w:rFonts w:eastAsia="Times New Roman"/>
        </w:rPr>
        <w:t>Please note that the reviewers raised some significant concerns regarding your method and your manuscript. Please thoroughly address each concern by revising the manuscript or addressing the comment in your rebuttal letter.</w:t>
      </w:r>
      <w:r w:rsidR="00DA2ECE">
        <w:rPr>
          <w:rFonts w:eastAsia="Times New Roman"/>
        </w:rPr>
        <w:br/>
      </w:r>
      <w:r w:rsidR="00DA2ECE">
        <w:rPr>
          <w:rFonts w:eastAsia="Times New Roman"/>
        </w:rPr>
        <w:br/>
      </w:r>
      <w:r w:rsidR="00DA2ECE">
        <w:rPr>
          <w:rFonts w:eastAsia="Times New Roman"/>
          <w:b/>
          <w:bCs/>
        </w:rPr>
        <w:t>Reviewer #1:</w:t>
      </w:r>
      <w:r w:rsidR="00DA2ECE">
        <w:rPr>
          <w:rFonts w:eastAsia="Times New Roman"/>
        </w:rPr>
        <w:t xml:space="preserve"> </w:t>
      </w:r>
      <w:r w:rsidR="00DA2ECE">
        <w:rPr>
          <w:rFonts w:eastAsia="Times New Roman"/>
        </w:rPr>
        <w:br/>
      </w:r>
      <w:r w:rsidR="00DA2ECE">
        <w:rPr>
          <w:rFonts w:eastAsia="Times New Roman"/>
          <w:i/>
          <w:iCs/>
        </w:rPr>
        <w:t>Manuscript Summary:</w:t>
      </w:r>
      <w:r w:rsidR="00DA2ECE">
        <w:rPr>
          <w:rFonts w:eastAsia="Times New Roman"/>
        </w:rPr>
        <w:t xml:space="preserve"> </w:t>
      </w:r>
      <w:r w:rsidR="00DA2ECE">
        <w:rPr>
          <w:rFonts w:eastAsia="Times New Roman"/>
        </w:rPr>
        <w:br/>
        <w:t>Sentence structure makes many concepts very difficult to comprehend; many confusing phrases presented in sequence, which makes transition between ideas somewhat convoluted. I suggest converting complex sentences into multiple simpler successive sentences, each of which should contain a single main point that is more readily understood by the reader. Specific recommendations for content revisions and queries about unclear text are presented below.</w:t>
      </w:r>
      <w:r w:rsidR="00DA2ECE">
        <w:rPr>
          <w:rFonts w:eastAsia="Times New Roman"/>
        </w:rPr>
        <w:br/>
      </w:r>
      <w:r w:rsidR="00DA2ECE">
        <w:rPr>
          <w:rFonts w:eastAsia="Times New Roman"/>
        </w:rPr>
        <w:br/>
      </w:r>
      <w:r w:rsidR="00DA2ECE">
        <w:rPr>
          <w:rFonts w:eastAsia="Times New Roman"/>
          <w:i/>
          <w:iCs/>
        </w:rPr>
        <w:t>Major Concerns:</w:t>
      </w:r>
      <w:r w:rsidR="00DA2ECE">
        <w:rPr>
          <w:rFonts w:eastAsia="Times New Roman"/>
        </w:rPr>
        <w:br/>
        <w:t>Line number(s):</w:t>
      </w:r>
      <w:r w:rsidR="00DA2ECE">
        <w:rPr>
          <w:rFonts w:eastAsia="Times New Roman"/>
        </w:rPr>
        <w:br/>
        <w:t xml:space="preserve">123-124: The phrase "as they are their own controls" makes more sense as follows: "The 3 concussion tests do not need to be included among the preseason baseline tests, because their </w:t>
      </w:r>
      <w:r w:rsidR="00DA2ECE">
        <w:rPr>
          <w:rFonts w:eastAsia="Times New Roman"/>
        </w:rPr>
        <w:lastRenderedPageBreak/>
        <w:t>differing levels of complexity allow each test result to serve as a reference for the others in the set."</w:t>
      </w:r>
      <w:r>
        <w:rPr>
          <w:rFonts w:eastAsia="Times New Roman"/>
        </w:rPr>
        <w:t xml:space="preserve">   </w:t>
      </w:r>
    </w:p>
    <w:p w:rsidR="00394DE0" w:rsidRDefault="000D47C0" w:rsidP="00DA2ECE">
      <w:pPr>
        <w:rPr>
          <w:rFonts w:eastAsia="Times New Roman"/>
        </w:rPr>
      </w:pPr>
      <w:r w:rsidRPr="000D47C0">
        <w:rPr>
          <w:rFonts w:eastAsia="Times New Roman"/>
          <w:b/>
          <w:color w:val="FF0000"/>
        </w:rPr>
        <w:t>The recommended sentence above has been inserted into the manuscript.</w:t>
      </w:r>
      <w:r w:rsidR="00DA2ECE">
        <w:rPr>
          <w:rFonts w:eastAsia="Times New Roman"/>
        </w:rPr>
        <w:br/>
      </w:r>
      <w:r w:rsidR="00DA2ECE">
        <w:rPr>
          <w:rFonts w:eastAsia="Times New Roman"/>
        </w:rPr>
        <w:br/>
        <w:t>149: The word "alternatively" implies that the preceding instructional content could be disregarded. Vertical adjustment of the light board is not an "alternative" consideration to subject positioning; it is an "additional" consideration.</w:t>
      </w:r>
      <w:r>
        <w:rPr>
          <w:rFonts w:eastAsia="Times New Roman"/>
        </w:rPr>
        <w:t xml:space="preserve">   </w:t>
      </w:r>
    </w:p>
    <w:p w:rsidR="00394DE0" w:rsidRDefault="000D47C0" w:rsidP="00DA2ECE">
      <w:pPr>
        <w:rPr>
          <w:rFonts w:eastAsia="Times New Roman"/>
        </w:rPr>
      </w:pPr>
      <w:r>
        <w:rPr>
          <w:rFonts w:eastAsia="Times New Roman"/>
          <w:b/>
          <w:color w:val="FF0000"/>
        </w:rPr>
        <w:t>“Alternatively” has been replaced with “Additionally”</w:t>
      </w:r>
      <w:r w:rsidR="00DA2ECE">
        <w:rPr>
          <w:rFonts w:eastAsia="Times New Roman"/>
        </w:rPr>
        <w:br/>
      </w:r>
      <w:r w:rsidR="00DA2ECE">
        <w:rPr>
          <w:rFonts w:eastAsia="Times New Roman"/>
        </w:rPr>
        <w:br/>
        <w:t>155-156: The reader may not know that each target button will remain illuminated until hit.</w:t>
      </w:r>
      <w:r>
        <w:rPr>
          <w:rFonts w:eastAsia="Times New Roman"/>
        </w:rPr>
        <w:t xml:space="preserve">  </w:t>
      </w:r>
    </w:p>
    <w:p w:rsidR="00394DE0" w:rsidRDefault="000D47C0" w:rsidP="00DA2ECE">
      <w:pPr>
        <w:rPr>
          <w:rFonts w:eastAsia="Times New Roman"/>
        </w:rPr>
      </w:pPr>
      <w:r w:rsidRPr="00394DE0">
        <w:rPr>
          <w:rFonts w:eastAsia="Times New Roman"/>
          <w:b/>
          <w:color w:val="FF0000"/>
        </w:rPr>
        <w:t>The following sentence has been added to 1.1.3: “Each light will remain illuminated until hit.”</w:t>
      </w:r>
      <w:r w:rsidR="00DA2ECE" w:rsidRPr="00394DE0">
        <w:rPr>
          <w:rFonts w:eastAsia="Times New Roman"/>
          <w:b/>
          <w:color w:val="FF0000"/>
        </w:rPr>
        <w:br/>
      </w:r>
      <w:r w:rsidR="00DA2ECE">
        <w:rPr>
          <w:rFonts w:eastAsia="Times New Roman"/>
        </w:rPr>
        <w:br/>
        <w:t>161-162: Is the program typically selected by the "subject" or the "clinician" who is administering the test?</w:t>
      </w:r>
    </w:p>
    <w:p w:rsidR="00606BB5" w:rsidRDefault="00394DE0" w:rsidP="00DA2ECE">
      <w:pPr>
        <w:rPr>
          <w:rFonts w:eastAsia="Times New Roman"/>
          <w:b/>
          <w:color w:val="FF0000"/>
        </w:rPr>
      </w:pPr>
      <w:r>
        <w:rPr>
          <w:rFonts w:eastAsia="Times New Roman"/>
          <w:b/>
          <w:color w:val="FF0000"/>
        </w:rPr>
        <w:t>Sentence has been revised to read as “</w:t>
      </w:r>
      <w:r w:rsidRPr="00394DE0">
        <w:rPr>
          <w:rFonts w:eastAsia="Times New Roman"/>
          <w:b/>
          <w:color w:val="FF0000"/>
        </w:rPr>
        <w:t>The clinician will select the *A program and the subject will hit (deactivate) as many lights as possible in one minute.</w:t>
      </w:r>
      <w:r>
        <w:rPr>
          <w:rFonts w:eastAsia="Times New Roman"/>
          <w:b/>
          <w:color w:val="FF0000"/>
        </w:rPr>
        <w:t>”</w:t>
      </w:r>
      <w:r w:rsidR="00606BB5">
        <w:rPr>
          <w:rFonts w:eastAsia="Times New Roman"/>
          <w:b/>
          <w:color w:val="FF0000"/>
        </w:rPr>
        <w:t xml:space="preserve">  An additional sentence has been added, “</w:t>
      </w:r>
      <w:r w:rsidR="00606BB5" w:rsidRPr="00606BB5">
        <w:rPr>
          <w:rFonts w:eastAsia="Times New Roman"/>
          <w:b/>
          <w:color w:val="FF0000"/>
        </w:rPr>
        <w:t>With experience a subject will become comfortable with the menu for the system and be able to start the *A without assistance from the clinician, if desired.</w:t>
      </w:r>
      <w:r w:rsidR="00606BB5">
        <w:rPr>
          <w:rFonts w:eastAsia="Times New Roman"/>
          <w:b/>
          <w:color w:val="FF0000"/>
        </w:rPr>
        <w:t>”</w:t>
      </w:r>
    </w:p>
    <w:p w:rsidR="00606BB5" w:rsidRDefault="00606BB5" w:rsidP="00DA2ECE">
      <w:pPr>
        <w:rPr>
          <w:rFonts w:eastAsia="Times New Roman"/>
          <w:b/>
          <w:color w:val="FF0000"/>
        </w:rPr>
      </w:pPr>
    </w:p>
    <w:p w:rsidR="00903F5C" w:rsidRDefault="00606BB5" w:rsidP="00DA2ECE">
      <w:pPr>
        <w:rPr>
          <w:rFonts w:eastAsia="Times New Roman"/>
        </w:rPr>
      </w:pPr>
      <w:r>
        <w:rPr>
          <w:rFonts w:eastAsia="Times New Roman"/>
          <w:b/>
          <w:color w:val="FF0000"/>
        </w:rPr>
        <w:t xml:space="preserve">In addition section 1.1.5. </w:t>
      </w:r>
      <w:proofErr w:type="gramStart"/>
      <w:r>
        <w:rPr>
          <w:rFonts w:eastAsia="Times New Roman"/>
          <w:b/>
          <w:color w:val="FF0000"/>
        </w:rPr>
        <w:t>has</w:t>
      </w:r>
      <w:proofErr w:type="gramEnd"/>
      <w:r>
        <w:rPr>
          <w:rFonts w:eastAsia="Times New Roman"/>
          <w:b/>
          <w:color w:val="FF0000"/>
        </w:rPr>
        <w:t xml:space="preserve"> been modified to read, “</w:t>
      </w:r>
      <w:r w:rsidRPr="00606BB5">
        <w:rPr>
          <w:rFonts w:eastAsia="Times New Roman"/>
          <w:b/>
          <w:color w:val="FF0000"/>
        </w:rPr>
        <w:t>Record the number of hits per minute for each session to track progress along with the average reaction time in seconds for the hits during the one minute test.</w:t>
      </w:r>
      <w:r>
        <w:rPr>
          <w:rFonts w:eastAsia="Times New Roman"/>
          <w:b/>
          <w:color w:val="FF0000"/>
        </w:rPr>
        <w:t>” This should clarify what is recorded for the reader.</w:t>
      </w:r>
      <w:r w:rsidR="00DA2ECE">
        <w:rPr>
          <w:rFonts w:eastAsia="Times New Roman"/>
        </w:rPr>
        <w:br/>
      </w:r>
      <w:r w:rsidR="00DA2ECE">
        <w:rPr>
          <w:rFonts w:eastAsia="Times New Roman"/>
        </w:rPr>
        <w:br/>
        <w:t>167-169: The references to "Reaction Test" imply that there is only one test. The content of this section discusses 6 different tests. How many lights sequentially illuminate, and which ones are they?</w:t>
      </w:r>
    </w:p>
    <w:p w:rsidR="004506A8" w:rsidRDefault="004506A8" w:rsidP="00DA2ECE">
      <w:pPr>
        <w:rPr>
          <w:rFonts w:eastAsia="Times New Roman"/>
          <w:b/>
          <w:color w:val="FF0000"/>
        </w:rPr>
      </w:pPr>
      <w:r>
        <w:rPr>
          <w:rFonts w:eastAsia="Times New Roman"/>
          <w:b/>
          <w:color w:val="FF0000"/>
        </w:rPr>
        <w:t>Section 1.2.1 has been modified to read, “</w:t>
      </w:r>
      <w:r w:rsidRPr="004506A8">
        <w:rPr>
          <w:rFonts w:eastAsia="Times New Roman"/>
          <w:b/>
          <w:color w:val="FF0000"/>
        </w:rPr>
        <w:t>The Reaction Test Program consists of six different tests, three for the right hand and three for the left hand.  Instruct the subject to select the Reaction Test and hit start. The lights for Test 1R (right hand) will light sequentially three times to show the subject which lights they will be hitting. Once the lights are done flashing in sequence, there will be a light to the right that will be lit for the first test. The five horizontal lights to the left of the center ring are utilized for Test 1R and the five to the right of the center are utilized for Test 1L.</w:t>
      </w:r>
    </w:p>
    <w:p w:rsidR="00606BB5" w:rsidRDefault="00DA2ECE" w:rsidP="00DA2ECE">
      <w:pPr>
        <w:rPr>
          <w:rFonts w:eastAsia="Times New Roman"/>
        </w:rPr>
      </w:pPr>
      <w:r>
        <w:rPr>
          <w:rFonts w:eastAsia="Times New Roman"/>
        </w:rPr>
        <w:br/>
        <w:t>187-189: Does the "linear random target switch" involve a horizontal row of lights? How many? What distance from one end to the other? Which of the concentric rings corresponds to the "unknown targets, which will appear along an arc" for Tests 3 and 4?</w:t>
      </w:r>
    </w:p>
    <w:p w:rsidR="00606BB5" w:rsidRDefault="00606BB5" w:rsidP="00DA2ECE">
      <w:pPr>
        <w:rPr>
          <w:rFonts w:eastAsia="Times New Roman"/>
          <w:b/>
          <w:color w:val="FF0000"/>
        </w:rPr>
      </w:pPr>
      <w:proofErr w:type="gramStart"/>
      <w:r w:rsidRPr="00606BB5">
        <w:rPr>
          <w:rFonts w:eastAsia="Times New Roman"/>
          <w:b/>
          <w:color w:val="FF0000"/>
        </w:rPr>
        <w:t>Section 1.2.3.</w:t>
      </w:r>
      <w:proofErr w:type="gramEnd"/>
      <w:r w:rsidRPr="00606BB5">
        <w:rPr>
          <w:rFonts w:eastAsia="Times New Roman"/>
          <w:b/>
          <w:color w:val="FF0000"/>
        </w:rPr>
        <w:t xml:space="preserve"> </w:t>
      </w:r>
      <w:proofErr w:type="gramStart"/>
      <w:r w:rsidRPr="00606BB5">
        <w:rPr>
          <w:rFonts w:eastAsia="Times New Roman"/>
          <w:b/>
          <w:color w:val="FF0000"/>
        </w:rPr>
        <w:t>has</w:t>
      </w:r>
      <w:proofErr w:type="gramEnd"/>
      <w:r w:rsidRPr="00606BB5">
        <w:rPr>
          <w:rFonts w:eastAsia="Times New Roman"/>
          <w:b/>
          <w:color w:val="FF0000"/>
        </w:rPr>
        <w:t xml:space="preserve"> been modified to clarify that for Tests 1</w:t>
      </w:r>
      <w:r w:rsidR="004506A8">
        <w:rPr>
          <w:rFonts w:eastAsia="Times New Roman"/>
          <w:b/>
          <w:color w:val="FF0000"/>
        </w:rPr>
        <w:t>R and 1L</w:t>
      </w:r>
      <w:r w:rsidRPr="00606BB5">
        <w:rPr>
          <w:rFonts w:eastAsia="Times New Roman"/>
          <w:b/>
          <w:color w:val="FF0000"/>
        </w:rPr>
        <w:t xml:space="preserve"> there are five horizontal lights used for the test.  The first two sentences now read, “1.2.3.</w:t>
      </w:r>
      <w:r>
        <w:rPr>
          <w:rFonts w:eastAsia="Times New Roman"/>
          <w:b/>
          <w:color w:val="FF0000"/>
        </w:rPr>
        <w:t xml:space="preserve"> </w:t>
      </w:r>
      <w:r w:rsidRPr="00606BB5">
        <w:rPr>
          <w:rFonts w:eastAsia="Times New Roman"/>
          <w:b/>
          <w:color w:val="FF0000"/>
        </w:rPr>
        <w:t>Have the subject scan the five horizontal lights that light up during the demonstration sequence. One of the five lights will come on randomly within five seconds.</w:t>
      </w:r>
      <w:r w:rsidR="004C56B0">
        <w:rPr>
          <w:rFonts w:eastAsia="Times New Roman"/>
          <w:b/>
          <w:color w:val="FF0000"/>
        </w:rPr>
        <w:t xml:space="preserve"> The distance between each light in the horizontal row is 14 inches.”</w:t>
      </w:r>
    </w:p>
    <w:p w:rsidR="00606BB5" w:rsidRDefault="00606BB5" w:rsidP="00DA2ECE">
      <w:pPr>
        <w:rPr>
          <w:rFonts w:eastAsia="Times New Roman"/>
          <w:b/>
          <w:color w:val="FF0000"/>
        </w:rPr>
      </w:pPr>
      <w:proofErr w:type="gramStart"/>
      <w:r w:rsidRPr="00606BB5">
        <w:rPr>
          <w:rFonts w:eastAsia="Times New Roman"/>
          <w:b/>
          <w:color w:val="FF0000"/>
        </w:rPr>
        <w:lastRenderedPageBreak/>
        <w:t>At the end of Section 1.2.4.</w:t>
      </w:r>
      <w:proofErr w:type="gramEnd"/>
      <w:r w:rsidRPr="00606BB5">
        <w:rPr>
          <w:rFonts w:eastAsia="Times New Roman"/>
          <w:b/>
          <w:color w:val="FF0000"/>
        </w:rPr>
        <w:t xml:space="preserve"> the following clarifying sentence has been added, “Point out to the subject to disregard the bottom green light during these tests as it is used to change from one test to another but is not one of the lights to be hit.”</w:t>
      </w:r>
    </w:p>
    <w:p w:rsidR="004506A8" w:rsidRPr="00606BB5" w:rsidRDefault="004506A8" w:rsidP="00DA2ECE">
      <w:pPr>
        <w:rPr>
          <w:rFonts w:eastAsia="Times New Roman"/>
          <w:b/>
          <w:color w:val="FF0000"/>
        </w:rPr>
      </w:pPr>
      <w:r>
        <w:rPr>
          <w:rFonts w:eastAsia="Times New Roman"/>
          <w:b/>
          <w:color w:val="FF0000"/>
        </w:rPr>
        <w:t>The Note has been expanded and clarified to read, “</w:t>
      </w:r>
      <w:r w:rsidRPr="004506A8">
        <w:rPr>
          <w:rFonts w:eastAsia="Times New Roman"/>
          <w:b/>
          <w:color w:val="FF0000"/>
        </w:rPr>
        <w:t>Note: Tests 1R a</w:t>
      </w:r>
      <w:r>
        <w:rPr>
          <w:rFonts w:eastAsia="Times New Roman"/>
          <w:b/>
          <w:color w:val="FF0000"/>
        </w:rPr>
        <w:t>n</w:t>
      </w:r>
      <w:r w:rsidRPr="004506A8">
        <w:rPr>
          <w:rFonts w:eastAsia="Times New Roman"/>
          <w:b/>
          <w:color w:val="FF0000"/>
        </w:rPr>
        <w:t>d 1L</w:t>
      </w:r>
      <w:r>
        <w:rPr>
          <w:rFonts w:eastAsia="Times New Roman"/>
          <w:b/>
          <w:color w:val="FF0000"/>
        </w:rPr>
        <w:t xml:space="preserve"> </w:t>
      </w:r>
      <w:r w:rsidRPr="004506A8">
        <w:rPr>
          <w:rFonts w:eastAsia="Times New Roman"/>
          <w:b/>
          <w:color w:val="FF0000"/>
        </w:rPr>
        <w:t>involve a linear random target switch. Tests 2R and 2L are again random, unknown targets, which will appear along an arc in one of eight different planes. It is the middle ring of lights that is used for Test 2R and 2L.  Tests 3R and 3L</w:t>
      </w:r>
      <w:r>
        <w:rPr>
          <w:rFonts w:eastAsia="Times New Roman"/>
          <w:b/>
          <w:color w:val="FF0000"/>
        </w:rPr>
        <w:t xml:space="preserve"> </w:t>
      </w:r>
      <w:r w:rsidRPr="004506A8">
        <w:rPr>
          <w:rFonts w:eastAsia="Times New Roman"/>
          <w:b/>
          <w:color w:val="FF0000"/>
        </w:rPr>
        <w:t>are a simple one light choice using the lights to the right and left of the t-scope.</w:t>
      </w:r>
      <w:r>
        <w:rPr>
          <w:rFonts w:eastAsia="Times New Roman"/>
          <w:b/>
          <w:color w:val="FF0000"/>
        </w:rPr>
        <w:t>”</w:t>
      </w:r>
    </w:p>
    <w:p w:rsidR="004506A8" w:rsidRDefault="00DA2ECE" w:rsidP="00DA2ECE">
      <w:pPr>
        <w:rPr>
          <w:rFonts w:eastAsia="Times New Roman"/>
        </w:rPr>
      </w:pPr>
      <w:r w:rsidRPr="00606BB5">
        <w:rPr>
          <w:rFonts w:eastAsia="Times New Roman"/>
        </w:rPr>
        <w:br/>
      </w:r>
      <w:r>
        <w:rPr>
          <w:rFonts w:eastAsia="Times New Roman"/>
        </w:rPr>
        <w:br/>
        <w:t>187-189: Apparently, Tests 1-2, 3-4, and 5-6 represent 2-trial sets of 3 different tests. Is this correct? If so, designation of the tests by numbers 1-6 is confusing.</w:t>
      </w:r>
    </w:p>
    <w:p w:rsidR="009E402D" w:rsidRDefault="004506A8" w:rsidP="00DA2ECE">
      <w:pPr>
        <w:rPr>
          <w:rFonts w:eastAsia="Times New Roman"/>
        </w:rPr>
      </w:pPr>
      <w:r w:rsidRPr="004506A8">
        <w:rPr>
          <w:rFonts w:eastAsia="Times New Roman"/>
          <w:b/>
          <w:color w:val="FF0000"/>
        </w:rPr>
        <w:t>Have modified to designate them as 1R (for right hand), 1L (for left hand), 2R, 2L, 3R, 3L.</w:t>
      </w:r>
      <w:r w:rsidR="00DA2ECE" w:rsidRPr="004506A8">
        <w:rPr>
          <w:rFonts w:eastAsia="Times New Roman"/>
          <w:b/>
          <w:color w:val="FF0000"/>
        </w:rPr>
        <w:br/>
      </w:r>
      <w:r w:rsidR="00DA2ECE">
        <w:rPr>
          <w:rFonts w:eastAsia="Times New Roman"/>
        </w:rPr>
        <w:br/>
      </w:r>
      <w:r w:rsidR="00DA2ECE" w:rsidRPr="009E402D">
        <w:rPr>
          <w:rFonts w:eastAsia="Times New Roman"/>
        </w:rPr>
        <w:t>218: How much might the fixed point be "elevated or declined" in relation to the tip of the nose?</w:t>
      </w:r>
    </w:p>
    <w:p w:rsidR="009E402D" w:rsidRDefault="009E402D" w:rsidP="00DA2ECE">
      <w:pPr>
        <w:rPr>
          <w:rFonts w:eastAsia="Times New Roman"/>
        </w:rPr>
      </w:pPr>
      <w:r w:rsidRPr="009E402D">
        <w:rPr>
          <w:rFonts w:eastAsia="Times New Roman"/>
          <w:b/>
          <w:color w:val="FF0000"/>
        </w:rPr>
        <w:t>The following explanation has been added, “Neutral is straight ahead (horizontal). The up or down angle should not be more than 45° in either direction. Typically the elevation is progressed from 10° to 25° to 45° over a time frame where the tasks are challenging but still comfortable. With some people who have prominent noses or eye brows there may be anatomic limitations that need to be observed.”</w:t>
      </w:r>
      <w:r w:rsidR="00DA2ECE" w:rsidRPr="009E402D">
        <w:rPr>
          <w:rFonts w:eastAsia="Times New Roman"/>
          <w:b/>
          <w:color w:val="FF0000"/>
        </w:rPr>
        <w:br/>
      </w:r>
      <w:r w:rsidR="00DA2ECE">
        <w:rPr>
          <w:rFonts w:eastAsia="Times New Roman"/>
        </w:rPr>
        <w:br/>
        <w:t>223: I suggest inclusion of a definition of convergence: "i.e., formation of an image at a single point"</w:t>
      </w:r>
    </w:p>
    <w:p w:rsidR="001E0D32" w:rsidRDefault="009E402D" w:rsidP="00DA2ECE">
      <w:pPr>
        <w:rPr>
          <w:rFonts w:eastAsia="Times New Roman"/>
        </w:rPr>
      </w:pPr>
      <w:r w:rsidRPr="009E402D">
        <w:rPr>
          <w:rFonts w:eastAsia="Times New Roman"/>
          <w:b/>
          <w:color w:val="FF0000"/>
        </w:rPr>
        <w:t>This definition has been added to Section 2.2.</w:t>
      </w:r>
      <w:r w:rsidR="00DA2ECE" w:rsidRPr="009E402D">
        <w:rPr>
          <w:rFonts w:eastAsia="Times New Roman"/>
          <w:b/>
          <w:color w:val="FF0000"/>
        </w:rPr>
        <w:br/>
      </w:r>
      <w:r w:rsidR="00DA2ECE">
        <w:rPr>
          <w:rFonts w:eastAsia="Times New Roman"/>
        </w:rPr>
        <w:br/>
      </w:r>
      <w:r w:rsidR="00DA2ECE" w:rsidRPr="00576C21">
        <w:rPr>
          <w:rFonts w:eastAsia="Times New Roman"/>
        </w:rPr>
        <w:t>241: Specify "</w:t>
      </w:r>
      <w:proofErr w:type="spellStart"/>
      <w:r w:rsidR="00DA2ECE" w:rsidRPr="00576C21">
        <w:rPr>
          <w:rFonts w:eastAsia="Times New Roman"/>
        </w:rPr>
        <w:t>EyePort</w:t>
      </w:r>
      <w:proofErr w:type="spellEnd"/>
      <w:r w:rsidR="00DA2ECE" w:rsidRPr="00576C21">
        <w:rPr>
          <w:rFonts w:eastAsia="Times New Roman"/>
        </w:rPr>
        <w:t xml:space="preserve"> Vision Training System" with company name, city, and state. Although a web link was provided, an illustration of the system is needed for the reader to understand the content of the "Eye Ex</w:t>
      </w:r>
      <w:r w:rsidR="00D16087" w:rsidRPr="00576C21">
        <w:rPr>
          <w:rFonts w:eastAsia="Times New Roman"/>
        </w:rPr>
        <w:t>erc</w:t>
      </w:r>
      <w:r w:rsidR="00DA2ECE" w:rsidRPr="00576C21">
        <w:rPr>
          <w:rFonts w:eastAsia="Times New Roman"/>
        </w:rPr>
        <w:t>ises" section.</w:t>
      </w:r>
    </w:p>
    <w:p w:rsidR="001E0D32" w:rsidRPr="00FD4983" w:rsidRDefault="00FD4983" w:rsidP="00DA2ECE">
      <w:pPr>
        <w:rPr>
          <w:rFonts w:eastAsia="Times New Roman"/>
          <w:b/>
          <w:color w:val="FF0000"/>
        </w:rPr>
      </w:pPr>
      <w:proofErr w:type="gramStart"/>
      <w:r w:rsidRPr="00FD4983">
        <w:rPr>
          <w:rFonts w:eastAsia="Times New Roman"/>
          <w:b/>
          <w:color w:val="FF0000"/>
        </w:rPr>
        <w:t>Have added “Exercise Your Eyes, Dove Canyon, CA”.</w:t>
      </w:r>
      <w:proofErr w:type="gramEnd"/>
    </w:p>
    <w:p w:rsidR="00FD4983" w:rsidRPr="00FD4983" w:rsidRDefault="00FD4983" w:rsidP="00DA2ECE">
      <w:pPr>
        <w:rPr>
          <w:rFonts w:eastAsia="Times New Roman"/>
          <w:b/>
          <w:color w:val="FF0000"/>
        </w:rPr>
      </w:pPr>
      <w:r w:rsidRPr="00FD4983">
        <w:rPr>
          <w:rFonts w:eastAsia="Times New Roman"/>
          <w:b/>
          <w:color w:val="FF0000"/>
        </w:rPr>
        <w:t>We can include a video or we are okay with this one being referenced - https://www.youtube.com/watch?v=JPN6xTeT9G8</w:t>
      </w:r>
    </w:p>
    <w:p w:rsidR="001E0D32" w:rsidRDefault="001E0D32" w:rsidP="00DA2ECE">
      <w:pPr>
        <w:rPr>
          <w:rFonts w:eastAsia="Times New Roman"/>
        </w:rPr>
      </w:pPr>
    </w:p>
    <w:p w:rsidR="00FD4983" w:rsidRDefault="00DA2ECE" w:rsidP="00DA2ECE">
      <w:pPr>
        <w:rPr>
          <w:rFonts w:eastAsia="Times New Roman"/>
        </w:rPr>
      </w:pPr>
      <w:r w:rsidRPr="00576C21">
        <w:rPr>
          <w:rFonts w:eastAsia="Times New Roman"/>
        </w:rPr>
        <w:t>248: Rotate the linear lights to the left - how far?</w:t>
      </w:r>
      <w:r>
        <w:rPr>
          <w:rFonts w:eastAsia="Times New Roman"/>
        </w:rPr>
        <w:br/>
      </w:r>
    </w:p>
    <w:p w:rsidR="00FD4983" w:rsidRPr="00576C21" w:rsidRDefault="00FD4983" w:rsidP="00DA2ECE">
      <w:pPr>
        <w:rPr>
          <w:rFonts w:eastAsia="Times New Roman"/>
          <w:b/>
          <w:color w:val="FF0000"/>
        </w:rPr>
      </w:pPr>
      <w:proofErr w:type="gramStart"/>
      <w:r w:rsidRPr="00576C21">
        <w:rPr>
          <w:rFonts w:eastAsia="Times New Roman"/>
          <w:b/>
          <w:color w:val="FF0000"/>
        </w:rPr>
        <w:t>Have added “Rotation is done in stages through 360 degrees.</w:t>
      </w:r>
      <w:proofErr w:type="gramEnd"/>
      <w:r w:rsidRPr="00576C21">
        <w:rPr>
          <w:rFonts w:eastAsia="Times New Roman"/>
          <w:b/>
          <w:color w:val="FF0000"/>
        </w:rPr>
        <w:t xml:space="preserve"> Common stages are </w:t>
      </w:r>
      <w:proofErr w:type="gramStart"/>
      <w:r w:rsidRPr="00576C21">
        <w:rPr>
          <w:rFonts w:eastAsia="Times New Roman"/>
          <w:b/>
          <w:color w:val="FF0000"/>
        </w:rPr>
        <w:t>20  degrees</w:t>
      </w:r>
      <w:proofErr w:type="gramEnd"/>
      <w:r w:rsidRPr="00576C21">
        <w:rPr>
          <w:rFonts w:eastAsia="Times New Roman"/>
          <w:b/>
          <w:color w:val="FF0000"/>
        </w:rPr>
        <w:t xml:space="preserve"> at a time providing it is comfortable for the subject.”</w:t>
      </w:r>
    </w:p>
    <w:p w:rsidR="00FD4983" w:rsidRDefault="00DA2ECE" w:rsidP="00DA2ECE">
      <w:pPr>
        <w:rPr>
          <w:rFonts w:eastAsia="Times New Roman"/>
        </w:rPr>
      </w:pPr>
      <w:r>
        <w:rPr>
          <w:rFonts w:eastAsia="Times New Roman"/>
        </w:rPr>
        <w:br/>
        <w:t>259: An illustration of "Accommodative Flippers" is needed.</w:t>
      </w:r>
    </w:p>
    <w:p w:rsidR="00FD4983" w:rsidRDefault="00FD4983" w:rsidP="00DA2ECE">
      <w:pPr>
        <w:rPr>
          <w:rFonts w:eastAsia="Times New Roman"/>
        </w:rPr>
      </w:pPr>
      <w:r w:rsidRPr="007C4109">
        <w:rPr>
          <w:rFonts w:eastAsia="Times New Roman"/>
          <w:b/>
          <w:color w:val="FF0000"/>
        </w:rPr>
        <w:t>We can add a short video of this method if desired</w:t>
      </w:r>
      <w:r w:rsidR="007C4109" w:rsidRPr="007C4109">
        <w:rPr>
          <w:rFonts w:eastAsia="Times New Roman"/>
          <w:b/>
          <w:color w:val="FF0000"/>
        </w:rPr>
        <w:t>, or</w:t>
      </w:r>
      <w:r w:rsidR="00576C21" w:rsidRPr="007C4109">
        <w:rPr>
          <w:rFonts w:eastAsia="Times New Roman"/>
          <w:b/>
          <w:color w:val="FF0000"/>
        </w:rPr>
        <w:t xml:space="preserve"> reference the following:</w:t>
      </w:r>
      <w:r w:rsidR="007C4109" w:rsidRPr="007C4109">
        <w:rPr>
          <w:rFonts w:eastAsia="Times New Roman"/>
          <w:b/>
          <w:color w:val="FF0000"/>
        </w:rPr>
        <w:t xml:space="preserve"> </w:t>
      </w:r>
      <w:hyperlink r:id="rId5" w:history="1">
        <w:r w:rsidR="007C4109" w:rsidRPr="007C4109">
          <w:rPr>
            <w:rStyle w:val="Hyperlink"/>
            <w:rFonts w:eastAsia="Times New Roman"/>
            <w:b/>
          </w:rPr>
          <w:t>https://www.youtube.com/watch?v=1htUxVcuZwA</w:t>
        </w:r>
      </w:hyperlink>
      <w:r w:rsidR="007C4109" w:rsidRPr="007C4109">
        <w:rPr>
          <w:rFonts w:eastAsia="Times New Roman"/>
          <w:b/>
          <w:color w:val="FF0000"/>
        </w:rPr>
        <w:t>, but it is not a great video.</w:t>
      </w:r>
      <w:r w:rsidR="00DA2ECE" w:rsidRPr="00FD4983">
        <w:rPr>
          <w:rFonts w:eastAsia="Times New Roman"/>
          <w:b/>
          <w:color w:val="FF0000"/>
        </w:rPr>
        <w:br/>
      </w:r>
      <w:r w:rsidR="00DA2ECE">
        <w:rPr>
          <w:rFonts w:eastAsia="Times New Roman"/>
        </w:rPr>
        <w:br/>
        <w:t>273: I assume that "</w:t>
      </w:r>
      <w:proofErr w:type="spellStart"/>
      <w:r w:rsidR="00DA2ECE">
        <w:rPr>
          <w:rFonts w:eastAsia="Times New Roman"/>
        </w:rPr>
        <w:t>Tachistoscope</w:t>
      </w:r>
      <w:proofErr w:type="spellEnd"/>
      <w:r w:rsidR="00DA2ECE">
        <w:rPr>
          <w:rFonts w:eastAsia="Times New Roman"/>
        </w:rPr>
        <w:t xml:space="preserve">" refers to the </w:t>
      </w:r>
      <w:proofErr w:type="spellStart"/>
      <w:r w:rsidR="00DA2ECE">
        <w:rPr>
          <w:rFonts w:eastAsia="Times New Roman"/>
        </w:rPr>
        <w:t>Dynavision</w:t>
      </w:r>
      <w:proofErr w:type="spellEnd"/>
      <w:r w:rsidR="00DA2ECE">
        <w:rPr>
          <w:rFonts w:eastAsia="Times New Roman"/>
        </w:rPr>
        <w:t xml:space="preserve"> D2 T-scope. If so, this should be specified.</w:t>
      </w:r>
    </w:p>
    <w:p w:rsidR="007C4109" w:rsidRDefault="00FD4983" w:rsidP="00DA2ECE">
      <w:pPr>
        <w:rPr>
          <w:rFonts w:eastAsia="Times New Roman"/>
        </w:rPr>
      </w:pPr>
      <w:r w:rsidRPr="00FD4983">
        <w:rPr>
          <w:rFonts w:eastAsia="Times New Roman"/>
          <w:b/>
          <w:color w:val="FF0000"/>
        </w:rPr>
        <w:t>This a PowerPoint presentation designed by author J Clark</w:t>
      </w:r>
      <w:r w:rsidRPr="00576C21">
        <w:rPr>
          <w:rFonts w:eastAsia="Times New Roman"/>
          <w:b/>
          <w:color w:val="FF0000"/>
        </w:rPr>
        <w:t>.  This has been added to 5.1.</w:t>
      </w:r>
      <w:r w:rsidR="00DA2ECE" w:rsidRPr="00576C21">
        <w:rPr>
          <w:rFonts w:eastAsia="Times New Roman"/>
          <w:b/>
          <w:color w:val="FF0000"/>
        </w:rPr>
        <w:br/>
      </w:r>
      <w:r w:rsidR="00DA2ECE">
        <w:rPr>
          <w:rFonts w:eastAsia="Times New Roman"/>
        </w:rPr>
        <w:br/>
      </w:r>
      <w:r w:rsidR="00DA2ECE" w:rsidRPr="007C4109">
        <w:rPr>
          <w:rFonts w:eastAsia="Times New Roman"/>
        </w:rPr>
        <w:t xml:space="preserve">289: Are any "pinhole glasses or strobe glasses" acceptable, or do they need to meet </w:t>
      </w:r>
      <w:r w:rsidR="00DA2ECE" w:rsidRPr="007C4109">
        <w:rPr>
          <w:rFonts w:eastAsia="Times New Roman"/>
        </w:rPr>
        <w:lastRenderedPageBreak/>
        <w:t>specifications? I suggest inclusion of recommended manufacturer/distributor company names and model numbers.</w:t>
      </w:r>
    </w:p>
    <w:p w:rsidR="00BC347C" w:rsidRDefault="007C4109" w:rsidP="00DA2ECE">
      <w:pPr>
        <w:rPr>
          <w:rFonts w:eastAsia="Times New Roman"/>
        </w:rPr>
      </w:pPr>
      <w:r w:rsidRPr="007C4109">
        <w:rPr>
          <w:rFonts w:eastAsia="Times New Roman"/>
          <w:b/>
          <w:color w:val="FF0000"/>
        </w:rPr>
        <w:t xml:space="preserve">For pinhole glasses any are acceptable.  For strobe we use the Nike </w:t>
      </w:r>
      <w:proofErr w:type="spellStart"/>
      <w:r w:rsidRPr="007C4109">
        <w:rPr>
          <w:rFonts w:eastAsia="Times New Roman"/>
          <w:b/>
          <w:color w:val="FF0000"/>
        </w:rPr>
        <w:t>Sparq</w:t>
      </w:r>
      <w:proofErr w:type="spellEnd"/>
      <w:r w:rsidRPr="007C4109">
        <w:rPr>
          <w:rFonts w:eastAsia="Times New Roman"/>
          <w:b/>
          <w:color w:val="FF0000"/>
        </w:rPr>
        <w:t xml:space="preserve"> and this has been added.</w:t>
      </w:r>
      <w:r w:rsidR="00DA2ECE" w:rsidRPr="007C4109">
        <w:rPr>
          <w:rFonts w:eastAsia="Times New Roman"/>
          <w:b/>
          <w:color w:val="FF0000"/>
        </w:rPr>
        <w:br/>
      </w:r>
      <w:r w:rsidR="00DA2ECE" w:rsidRPr="007C4109">
        <w:rPr>
          <w:rFonts w:eastAsia="Times New Roman"/>
          <w:b/>
          <w:color w:val="FF0000"/>
        </w:rPr>
        <w:br/>
      </w:r>
      <w:r w:rsidR="00DA2ECE">
        <w:rPr>
          <w:rFonts w:eastAsia="Times New Roman"/>
        </w:rPr>
        <w:t>315: The phrase "the horizontal and vertical charts" implies that there are 2 different charts that are positioned perpendicular to one another. Do you mean "rows and columns" of a single chart? This is very confusing. An illustration is needed to understand the meaning of the terms for chart orientation and spacing of the charts.</w:t>
      </w:r>
    </w:p>
    <w:p w:rsidR="005A0D23" w:rsidRDefault="00BC347C" w:rsidP="00DA2ECE">
      <w:pPr>
        <w:rPr>
          <w:rFonts w:eastAsia="Times New Roman"/>
        </w:rPr>
      </w:pPr>
      <w:r w:rsidRPr="00BC347C">
        <w:rPr>
          <w:rFonts w:eastAsia="Times New Roman"/>
          <w:b/>
          <w:color w:val="FF0000"/>
        </w:rPr>
        <w:t>We have modified this section to clarify.</w:t>
      </w:r>
      <w:r w:rsidR="00DA2ECE" w:rsidRPr="00BC347C">
        <w:rPr>
          <w:rFonts w:eastAsia="Times New Roman"/>
          <w:b/>
          <w:color w:val="FF0000"/>
        </w:rPr>
        <w:br/>
      </w:r>
      <w:r w:rsidR="00DA2ECE">
        <w:rPr>
          <w:rFonts w:eastAsia="Times New Roman"/>
        </w:rPr>
        <w:br/>
      </w:r>
      <w:r w:rsidR="00DA2ECE" w:rsidRPr="005A0D23">
        <w:rPr>
          <w:rFonts w:eastAsia="Times New Roman"/>
        </w:rPr>
        <w:t>357-358: Are any "polarizing glasses" adequate? What is the source of the "Stereo Fly" image? Has the procedure been validated? If so, cite a reference.</w:t>
      </w:r>
    </w:p>
    <w:p w:rsidR="005A0D23" w:rsidRPr="005A0D23" w:rsidRDefault="005A0D23" w:rsidP="00DA2ECE">
      <w:pPr>
        <w:rPr>
          <w:rFonts w:eastAsia="Times New Roman"/>
          <w:b/>
          <w:color w:val="FF0000"/>
        </w:rPr>
      </w:pPr>
      <w:r w:rsidRPr="005A0D23">
        <w:rPr>
          <w:rFonts w:eastAsia="Times New Roman"/>
          <w:b/>
          <w:color w:val="FF0000"/>
        </w:rPr>
        <w:t xml:space="preserve">This Stereo Fly test only works with the use of the stereo glasses that come with the kit. </w:t>
      </w:r>
      <w:hyperlink r:id="rId6" w:history="1">
        <w:r w:rsidRPr="005A0D23">
          <w:rPr>
            <w:rStyle w:val="Hyperlink"/>
            <w:rFonts w:eastAsia="Times New Roman"/>
            <w:b/>
            <w:color w:val="FF0000"/>
          </w:rPr>
          <w:t>http://precision-vision.com/products/stereo-vision-tests/stereo-fly-test.html#.VL2JDUfF-Sp</w:t>
        </w:r>
      </w:hyperlink>
      <w:r w:rsidRPr="005A0D23">
        <w:rPr>
          <w:rFonts w:eastAsia="Times New Roman"/>
          <w:b/>
          <w:color w:val="FF0000"/>
        </w:rPr>
        <w:t>.</w:t>
      </w:r>
    </w:p>
    <w:p w:rsidR="008360C0" w:rsidRDefault="005A0D23" w:rsidP="00DA2ECE">
      <w:pPr>
        <w:rPr>
          <w:rFonts w:eastAsia="Times New Roman"/>
        </w:rPr>
      </w:pPr>
      <w:r w:rsidRPr="005A0D23">
        <w:rPr>
          <w:rFonts w:eastAsia="Times New Roman"/>
          <w:b/>
          <w:color w:val="FF0000"/>
        </w:rPr>
        <w:t>Somers and Hamilton reference has been added.</w:t>
      </w:r>
      <w:r w:rsidR="00DA2ECE" w:rsidRPr="005A0D23">
        <w:rPr>
          <w:rFonts w:eastAsia="Times New Roman"/>
          <w:b/>
          <w:color w:val="FF0000"/>
        </w:rPr>
        <w:br/>
      </w:r>
      <w:r w:rsidR="00DA2ECE">
        <w:rPr>
          <w:rFonts w:eastAsia="Times New Roman"/>
        </w:rPr>
        <w:br/>
        <w:t xml:space="preserve">393-396: The phrase in line 394 "compared to the inner three rings" is contradicted by the phrase in line 396 "divided by the mean of the reaction times for the inner two rings." </w:t>
      </w:r>
    </w:p>
    <w:p w:rsidR="008360C0" w:rsidRPr="008360C0" w:rsidRDefault="008360C0" w:rsidP="00DA2ECE">
      <w:pPr>
        <w:rPr>
          <w:rFonts w:eastAsia="Times New Roman"/>
          <w:b/>
          <w:color w:val="FF0000"/>
        </w:rPr>
      </w:pPr>
      <w:r w:rsidRPr="008360C0">
        <w:rPr>
          <w:rFonts w:eastAsia="Times New Roman"/>
          <w:b/>
          <w:color w:val="FF0000"/>
        </w:rPr>
        <w:t>These are actually two distinct data points.  Have tried to clarify this by modifying it to read as, “The data collected during the *A session is used to calculate the average reaction time in the outer two rings of the vision board compared to the inner three rings. Each subject’s peripheral vision reaction time ratio from one training session to another is calculated as the ratio of the mean reaction times for the outer two rings divided by the mean of the reaction times for the inner two rings and provides a data point in addition to the average reaction time.”</w:t>
      </w:r>
    </w:p>
    <w:p w:rsidR="006A4026" w:rsidRDefault="00DA2ECE" w:rsidP="00DA2ECE">
      <w:pPr>
        <w:rPr>
          <w:rFonts w:eastAsia="Times New Roman"/>
        </w:rPr>
      </w:pPr>
      <w:r>
        <w:rPr>
          <w:rFonts w:eastAsia="Times New Roman"/>
        </w:rPr>
        <w:br/>
        <w:t>473: What is the difference between "functional" and "performance" changes?</w:t>
      </w:r>
    </w:p>
    <w:p w:rsidR="006A4026" w:rsidRDefault="006A4026" w:rsidP="00DA2ECE">
      <w:pPr>
        <w:rPr>
          <w:rFonts w:eastAsia="Times New Roman"/>
        </w:rPr>
      </w:pPr>
      <w:r>
        <w:rPr>
          <w:rFonts w:eastAsia="Times New Roman"/>
          <w:b/>
          <w:color w:val="FF0000"/>
        </w:rPr>
        <w:t>The following has been added, “</w:t>
      </w:r>
      <w:r w:rsidRPr="006A4026">
        <w:rPr>
          <w:rFonts w:eastAsia="Times New Roman"/>
          <w:b/>
          <w:color w:val="FF0000"/>
        </w:rPr>
        <w:t>Functional changes are something changes in the measurement, for example faster reaction times documented during vision training.  The goal is to have a change in performance, such as an improved performance change when a snap off the ball is improved.</w:t>
      </w:r>
      <w:r>
        <w:rPr>
          <w:rFonts w:eastAsia="Times New Roman"/>
          <w:b/>
          <w:color w:val="FF0000"/>
        </w:rPr>
        <w:t>”</w:t>
      </w:r>
      <w:r w:rsidR="00DA2ECE" w:rsidRPr="006A4026">
        <w:rPr>
          <w:rFonts w:eastAsia="Times New Roman"/>
          <w:b/>
          <w:color w:val="FF0000"/>
        </w:rPr>
        <w:br/>
      </w:r>
      <w:r w:rsidR="00DA2ECE">
        <w:rPr>
          <w:rFonts w:eastAsia="Times New Roman"/>
        </w:rPr>
        <w:br/>
        <w:t>505-507: What is "strength of eye-hand coordination for linemen"? How is it quantified? How is "precision for a wide receiver" different?</w:t>
      </w:r>
    </w:p>
    <w:p w:rsidR="002E55EF" w:rsidRPr="002E55EF" w:rsidRDefault="006A4026" w:rsidP="002E55EF">
      <w:pPr>
        <w:rPr>
          <w:rFonts w:eastAsia="Times New Roman"/>
          <w:b/>
          <w:color w:val="FF0000"/>
        </w:rPr>
      </w:pPr>
      <w:r w:rsidRPr="006A4026">
        <w:rPr>
          <w:rFonts w:eastAsia="Times New Roman"/>
          <w:b/>
          <w:color w:val="FF0000"/>
        </w:rPr>
        <w:t xml:space="preserve">The following has been added, “Linemen have the task to quickly control the other linemen’s arms which requires great strength and quick hands. This can be trained on the </w:t>
      </w:r>
      <w:proofErr w:type="spellStart"/>
      <w:r w:rsidRPr="006A4026">
        <w:rPr>
          <w:rFonts w:eastAsia="Times New Roman"/>
          <w:b/>
          <w:color w:val="FF0000"/>
        </w:rPr>
        <w:t>Dynavision</w:t>
      </w:r>
      <w:proofErr w:type="spellEnd"/>
      <w:r w:rsidRPr="006A4026">
        <w:rPr>
          <w:rFonts w:eastAsia="Times New Roman"/>
          <w:b/>
          <w:color w:val="FF0000"/>
        </w:rPr>
        <w:t xml:space="preserve"> with resistance bands on a person’s wrists. Receivers need good eye-hand coordination with very good precision to be able to catch the balls under very dynamic circumstances such as while running down the field.”</w:t>
      </w:r>
      <w:r w:rsidR="00DA2ECE" w:rsidRPr="006A4026">
        <w:rPr>
          <w:rFonts w:eastAsia="Times New Roman"/>
          <w:b/>
          <w:color w:val="FF0000"/>
        </w:rPr>
        <w:br/>
      </w:r>
      <w:r w:rsidR="00DA2ECE">
        <w:rPr>
          <w:rFonts w:eastAsia="Times New Roman"/>
        </w:rPr>
        <w:br/>
      </w:r>
      <w:r w:rsidR="00DA2ECE" w:rsidRPr="00F57B26">
        <w:rPr>
          <w:rFonts w:eastAsia="Times New Roman"/>
        </w:rPr>
        <w:t>515: Is there some difference between "functional peripheral vision" and generic peripheral vision?</w:t>
      </w:r>
      <w:r w:rsidR="00DA2ECE">
        <w:rPr>
          <w:rFonts w:eastAsia="Times New Roman"/>
        </w:rPr>
        <w:br/>
      </w:r>
      <w:r w:rsidR="002E55EF" w:rsidRPr="002E55EF">
        <w:rPr>
          <w:rFonts w:eastAsia="Times New Roman"/>
          <w:b/>
          <w:color w:val="FF0000"/>
        </w:rPr>
        <w:t>F</w:t>
      </w:r>
      <w:r w:rsidR="002E55EF" w:rsidRPr="002E55EF">
        <w:rPr>
          <w:rFonts w:eastAsia="Times New Roman"/>
          <w:b/>
          <w:color w:val="FF0000"/>
        </w:rPr>
        <w:t xml:space="preserve">unctional peripheral vision </w:t>
      </w:r>
      <w:r w:rsidR="002E55EF" w:rsidRPr="002E55EF">
        <w:rPr>
          <w:rFonts w:eastAsia="Times New Roman"/>
          <w:b/>
          <w:color w:val="FF0000"/>
        </w:rPr>
        <w:t xml:space="preserve">is </w:t>
      </w:r>
      <w:r w:rsidR="002E55EF" w:rsidRPr="002E55EF">
        <w:rPr>
          <w:rFonts w:eastAsia="Times New Roman"/>
          <w:b/>
          <w:color w:val="FF0000"/>
        </w:rPr>
        <w:t xml:space="preserve">defined </w:t>
      </w:r>
      <w:r w:rsidR="002E55EF" w:rsidRPr="002E55EF">
        <w:rPr>
          <w:rFonts w:eastAsia="Times New Roman"/>
          <w:b/>
          <w:color w:val="FF0000"/>
        </w:rPr>
        <w:t xml:space="preserve">as the </w:t>
      </w:r>
      <w:r w:rsidR="002E55EF" w:rsidRPr="002E55EF">
        <w:rPr>
          <w:rFonts w:eastAsia="Times New Roman"/>
          <w:b/>
          <w:color w:val="FF0000"/>
        </w:rPr>
        <w:t>peripheral vision reaction time ratio</w:t>
      </w:r>
    </w:p>
    <w:p w:rsidR="006A4026" w:rsidRDefault="00DA2ECE" w:rsidP="002E55EF">
      <w:pPr>
        <w:rPr>
          <w:rFonts w:eastAsia="Times New Roman"/>
        </w:rPr>
      </w:pPr>
      <w:r>
        <w:rPr>
          <w:rFonts w:eastAsia="Times New Roman"/>
        </w:rPr>
        <w:br/>
        <w:t>534: What exactly is "fidelity" of peripheral vision?</w:t>
      </w:r>
    </w:p>
    <w:p w:rsidR="00BA1129" w:rsidRDefault="006A4026" w:rsidP="00DA2ECE">
      <w:pPr>
        <w:rPr>
          <w:rFonts w:eastAsia="Times New Roman"/>
        </w:rPr>
      </w:pPr>
      <w:r w:rsidRPr="006A4026">
        <w:rPr>
          <w:rFonts w:eastAsia="Times New Roman"/>
          <w:b/>
          <w:color w:val="FF0000"/>
        </w:rPr>
        <w:lastRenderedPageBreak/>
        <w:t>The following has been added, “Peripheral vision’s ability to discern colors and movement is a component of fidelity of peripheral vision. For the athlete doing vision training the ability to recognize an adversary versus the same team in the peripheral vision better would be considered an improvement in the fidelity of peripheral vison.”</w:t>
      </w:r>
      <w:r w:rsidR="00DA2ECE" w:rsidRPr="006A4026">
        <w:rPr>
          <w:rFonts w:eastAsia="Times New Roman"/>
          <w:b/>
          <w:color w:val="FF0000"/>
        </w:rPr>
        <w:br/>
      </w:r>
      <w:r w:rsidR="00DA2ECE">
        <w:rPr>
          <w:rFonts w:eastAsia="Times New Roman"/>
        </w:rPr>
        <w:br/>
        <w:t>543: Because better reaction time is represented by a smaller value, and vice-versa, the phrase "slower times taken to hit the buttons" can be confusing. I suggest replacing the term "slower" with "longer" to emphasize that more time elapses.</w:t>
      </w:r>
    </w:p>
    <w:p w:rsidR="00BA1129" w:rsidRDefault="00BA1129" w:rsidP="00DA2ECE">
      <w:pPr>
        <w:rPr>
          <w:rFonts w:eastAsia="Times New Roman"/>
        </w:rPr>
      </w:pPr>
      <w:r w:rsidRPr="00BA1129">
        <w:rPr>
          <w:rFonts w:eastAsia="Times New Roman"/>
          <w:b/>
          <w:color w:val="FF0000"/>
        </w:rPr>
        <w:t>We have changed “slower” to “longer”.</w:t>
      </w:r>
      <w:r w:rsidR="00DA2ECE" w:rsidRPr="00BA1129">
        <w:rPr>
          <w:rFonts w:eastAsia="Times New Roman"/>
          <w:b/>
          <w:color w:val="FF0000"/>
        </w:rPr>
        <w:br/>
      </w:r>
      <w:r w:rsidR="00DA2ECE">
        <w:rPr>
          <w:rFonts w:eastAsia="Times New Roman"/>
        </w:rPr>
        <w:br/>
        <w:t xml:space="preserve">550: What is the basis for designation of "70 hits" as normal? </w:t>
      </w:r>
    </w:p>
    <w:p w:rsidR="00BA1129" w:rsidRPr="00677569" w:rsidRDefault="00BA1129" w:rsidP="00DA2ECE">
      <w:pPr>
        <w:rPr>
          <w:rFonts w:eastAsia="Times New Roman"/>
        </w:rPr>
      </w:pPr>
      <w:r w:rsidRPr="00BA1129">
        <w:rPr>
          <w:rFonts w:eastAsia="Times New Roman"/>
          <w:b/>
          <w:color w:val="FF0000"/>
        </w:rPr>
        <w:t xml:space="preserve">We have revised and added to now read, “In this age group and based on our experience, a normal test should be 70 hits for the score for the first run on the </w:t>
      </w:r>
      <w:proofErr w:type="spellStart"/>
      <w:r w:rsidRPr="00BA1129">
        <w:rPr>
          <w:rFonts w:eastAsia="Times New Roman"/>
          <w:b/>
          <w:color w:val="FF0000"/>
        </w:rPr>
        <w:t>Dynavision</w:t>
      </w:r>
      <w:proofErr w:type="spellEnd"/>
      <w:r w:rsidRPr="00BA1129">
        <w:rPr>
          <w:rFonts w:eastAsia="Times New Roman"/>
          <w:b/>
          <w:color w:val="FF0000"/>
        </w:rPr>
        <w:t>. This is based on our empirical experience of hundreds of college level athletes.”</w:t>
      </w:r>
      <w:r w:rsidR="00DA2ECE" w:rsidRPr="00BA1129">
        <w:rPr>
          <w:rFonts w:eastAsia="Times New Roman"/>
          <w:b/>
          <w:color w:val="FF0000"/>
        </w:rPr>
        <w:br/>
      </w:r>
      <w:r w:rsidR="00DA2ECE">
        <w:rPr>
          <w:rFonts w:eastAsia="Times New Roman"/>
        </w:rPr>
        <w:br/>
      </w:r>
      <w:r w:rsidR="00DA2ECE" w:rsidRPr="00677569">
        <w:rPr>
          <w:rFonts w:eastAsia="Times New Roman"/>
        </w:rPr>
        <w:t>551: Table 2 does not present any information that is relevant to the content of the section of the text.</w:t>
      </w:r>
    </w:p>
    <w:p w:rsidR="00BA1129" w:rsidRDefault="00BA1129" w:rsidP="00DA2ECE">
      <w:pPr>
        <w:rPr>
          <w:rFonts w:eastAsia="Times New Roman"/>
        </w:rPr>
      </w:pPr>
      <w:r w:rsidRPr="00677569">
        <w:rPr>
          <w:rFonts w:eastAsia="Times New Roman"/>
          <w:b/>
          <w:color w:val="FF0000"/>
        </w:rPr>
        <w:t>We have deleted Table 2.</w:t>
      </w:r>
      <w:r w:rsidR="00DA2ECE" w:rsidRPr="00BA1129">
        <w:rPr>
          <w:rFonts w:eastAsia="Times New Roman"/>
          <w:b/>
          <w:color w:val="FF0000"/>
        </w:rPr>
        <w:br/>
      </w:r>
      <w:r w:rsidR="00DA2ECE">
        <w:rPr>
          <w:rFonts w:eastAsia="Times New Roman"/>
        </w:rPr>
        <w:br/>
        <w:t>584-585: Why is the term "</w:t>
      </w:r>
      <w:proofErr w:type="spellStart"/>
      <w:r w:rsidR="00DA2ECE">
        <w:rPr>
          <w:rFonts w:eastAsia="Times New Roman"/>
        </w:rPr>
        <w:t>vergence</w:t>
      </w:r>
      <w:proofErr w:type="spellEnd"/>
      <w:r w:rsidR="00DA2ECE">
        <w:rPr>
          <w:rFonts w:eastAsia="Times New Roman"/>
        </w:rPr>
        <w:t xml:space="preserve"> angles" presented in parentheses? The brain uses the eye's what? Whatever this is supposed to be, shouldn't the plural possessive eyes' be used to describe the process?</w:t>
      </w:r>
    </w:p>
    <w:p w:rsidR="00BA1129" w:rsidRPr="00BA1129" w:rsidRDefault="00BA1129" w:rsidP="00DA2ECE">
      <w:pPr>
        <w:rPr>
          <w:rFonts w:eastAsia="Times New Roman"/>
          <w:b/>
          <w:color w:val="FF0000"/>
        </w:rPr>
      </w:pPr>
      <w:proofErr w:type="gramStart"/>
      <w:r w:rsidRPr="00BA1129">
        <w:rPr>
          <w:rFonts w:eastAsia="Times New Roman"/>
          <w:b/>
          <w:color w:val="FF0000"/>
        </w:rPr>
        <w:t xml:space="preserve">Has been revised – “To perceive the distance of an object, or its depth of field, the brain uses the eyes’ </w:t>
      </w:r>
      <w:proofErr w:type="spellStart"/>
      <w:r w:rsidRPr="00BA1129">
        <w:rPr>
          <w:rFonts w:eastAsia="Times New Roman"/>
          <w:b/>
          <w:color w:val="FF0000"/>
        </w:rPr>
        <w:t>vergence</w:t>
      </w:r>
      <w:proofErr w:type="spellEnd"/>
      <w:r w:rsidRPr="00BA1129">
        <w:rPr>
          <w:rFonts w:eastAsia="Times New Roman"/>
          <w:b/>
          <w:color w:val="FF0000"/>
        </w:rPr>
        <w:t xml:space="preserve"> angles and size information to determine distances.</w:t>
      </w:r>
      <w:proofErr w:type="gramEnd"/>
      <w:r w:rsidRPr="00BA1129">
        <w:rPr>
          <w:rFonts w:eastAsia="Times New Roman"/>
          <w:b/>
          <w:color w:val="FF0000"/>
        </w:rPr>
        <w:t xml:space="preserve"> The brain uses the eyes’ angles for convergence to estimate distance.”</w:t>
      </w:r>
    </w:p>
    <w:p w:rsidR="00BA1129" w:rsidRDefault="00DA2ECE" w:rsidP="00DA2ECE">
      <w:pPr>
        <w:rPr>
          <w:rFonts w:eastAsia="Times New Roman"/>
        </w:rPr>
      </w:pPr>
      <w:r>
        <w:rPr>
          <w:rFonts w:eastAsia="Times New Roman"/>
        </w:rPr>
        <w:br/>
        <w:t>596-597: How are "control" and "fidelity" of muscles different?</w:t>
      </w:r>
    </w:p>
    <w:p w:rsidR="00837766" w:rsidRDefault="00BA1129" w:rsidP="00DA2ECE">
      <w:pPr>
        <w:rPr>
          <w:rFonts w:eastAsia="Times New Roman"/>
        </w:rPr>
      </w:pPr>
      <w:r w:rsidRPr="00BA1129">
        <w:rPr>
          <w:rFonts w:eastAsia="Times New Roman"/>
          <w:b/>
          <w:color w:val="FF0000"/>
        </w:rPr>
        <w:t>These were explained in the sentences before their use.</w:t>
      </w:r>
      <w:r w:rsidR="00DA2ECE" w:rsidRPr="00BA1129">
        <w:rPr>
          <w:rFonts w:eastAsia="Times New Roman"/>
          <w:b/>
          <w:color w:val="FF0000"/>
        </w:rPr>
        <w:br/>
      </w:r>
      <w:r w:rsidR="00DA2ECE">
        <w:rPr>
          <w:rFonts w:eastAsia="Times New Roman"/>
        </w:rPr>
        <w:br/>
        <w:t>605: What is the muscle training effect "coupled" with?</w:t>
      </w:r>
    </w:p>
    <w:p w:rsidR="00837766" w:rsidRDefault="00837766" w:rsidP="00DA2ECE">
      <w:pPr>
        <w:rPr>
          <w:rFonts w:eastAsia="Times New Roman"/>
        </w:rPr>
      </w:pPr>
      <w:r w:rsidRPr="00837766">
        <w:rPr>
          <w:rFonts w:eastAsia="Times New Roman"/>
          <w:b/>
          <w:color w:val="FF0000"/>
        </w:rPr>
        <w:t>The word “coupled” has been deleted.</w:t>
      </w:r>
      <w:r w:rsidR="00DA2ECE" w:rsidRPr="00837766">
        <w:rPr>
          <w:rFonts w:eastAsia="Times New Roman"/>
          <w:b/>
          <w:color w:val="FF0000"/>
        </w:rPr>
        <w:br/>
      </w:r>
      <w:r w:rsidR="00DA2ECE">
        <w:rPr>
          <w:rFonts w:eastAsia="Times New Roman"/>
        </w:rPr>
        <w:br/>
        <w:t>612: Is "stereo depth perception" the same thing as "stereopsis"? If so, why use a different term?</w:t>
      </w:r>
    </w:p>
    <w:p w:rsidR="00837766" w:rsidRDefault="00837766" w:rsidP="00DA2ECE">
      <w:pPr>
        <w:rPr>
          <w:rFonts w:eastAsia="Times New Roman"/>
        </w:rPr>
      </w:pPr>
      <w:r w:rsidRPr="00837766">
        <w:rPr>
          <w:rFonts w:eastAsia="Times New Roman"/>
          <w:b/>
          <w:color w:val="FF0000"/>
        </w:rPr>
        <w:t>They are not the same.  The sentence has been revised to read “</w:t>
      </w:r>
      <w:proofErr w:type="spellStart"/>
      <w:r w:rsidRPr="00837766">
        <w:rPr>
          <w:rFonts w:eastAsia="Times New Roman"/>
          <w:b/>
          <w:color w:val="FF0000"/>
        </w:rPr>
        <w:t>Neurovisual</w:t>
      </w:r>
      <w:proofErr w:type="spellEnd"/>
      <w:r w:rsidRPr="00837766">
        <w:rPr>
          <w:rFonts w:eastAsia="Times New Roman"/>
          <w:b/>
          <w:color w:val="FF0000"/>
        </w:rPr>
        <w:t xml:space="preserve"> processing coupled with the ocular motor proprioception is believed to improve stereo depth perception, which is the ability to use the convergence angles to perceive depth </w:t>
      </w:r>
      <w:r w:rsidRPr="00837766">
        <w:rPr>
          <w:rFonts w:eastAsia="Times New Roman"/>
          <w:b/>
          <w:color w:val="FF0000"/>
          <w:vertAlign w:val="superscript"/>
        </w:rPr>
        <w:t>8</w:t>
      </w:r>
      <w:proofErr w:type="gramStart"/>
      <w:r w:rsidRPr="00837766">
        <w:rPr>
          <w:rFonts w:eastAsia="Times New Roman"/>
          <w:b/>
          <w:color w:val="FF0000"/>
          <w:vertAlign w:val="superscript"/>
        </w:rPr>
        <w:t>,28</w:t>
      </w:r>
      <w:proofErr w:type="gramEnd"/>
      <w:r w:rsidRPr="00837766">
        <w:rPr>
          <w:rFonts w:eastAsia="Times New Roman"/>
          <w:b/>
          <w:color w:val="FF0000"/>
        </w:rPr>
        <w:t>.”</w:t>
      </w:r>
      <w:r w:rsidR="00DA2ECE" w:rsidRPr="00837766">
        <w:rPr>
          <w:rFonts w:eastAsia="Times New Roman"/>
          <w:b/>
          <w:color w:val="FF0000"/>
        </w:rPr>
        <w:br/>
      </w:r>
      <w:r w:rsidR="00DA2ECE">
        <w:rPr>
          <w:rFonts w:eastAsia="Times New Roman"/>
        </w:rPr>
        <w:br/>
        <w:t>613-615: This is an example of convoluted sentence structure that makes its mean very hard to readily comprehend.</w:t>
      </w:r>
    </w:p>
    <w:p w:rsidR="00837766" w:rsidRDefault="00837766" w:rsidP="00DA2ECE">
      <w:pPr>
        <w:rPr>
          <w:rFonts w:eastAsia="Times New Roman"/>
        </w:rPr>
      </w:pPr>
      <w:r w:rsidRPr="00837766">
        <w:rPr>
          <w:rFonts w:eastAsia="Times New Roman"/>
          <w:b/>
          <w:color w:val="FF0000"/>
        </w:rPr>
        <w:t>Sentence has been revised.</w:t>
      </w:r>
      <w:r w:rsidR="00DA2ECE" w:rsidRPr="00837766">
        <w:rPr>
          <w:rFonts w:eastAsia="Times New Roman"/>
        </w:rPr>
        <w:br/>
      </w:r>
      <w:r w:rsidR="00DA2ECE">
        <w:rPr>
          <w:rFonts w:eastAsia="Times New Roman"/>
        </w:rPr>
        <w:br/>
      </w:r>
      <w:r w:rsidR="00DA2ECE">
        <w:rPr>
          <w:rFonts w:eastAsia="Times New Roman"/>
          <w:i/>
          <w:iCs/>
        </w:rPr>
        <w:t>Minor Concerns</w:t>
      </w:r>
      <w:proofErr w:type="gramStart"/>
      <w:r w:rsidR="00DA2ECE">
        <w:rPr>
          <w:rFonts w:eastAsia="Times New Roman"/>
          <w:i/>
          <w:iCs/>
        </w:rPr>
        <w:t>:</w:t>
      </w:r>
      <w:proofErr w:type="gramEnd"/>
      <w:r w:rsidR="00DA2ECE">
        <w:rPr>
          <w:rFonts w:eastAsia="Times New Roman"/>
        </w:rPr>
        <w:br/>
        <w:t>N/A</w:t>
      </w:r>
      <w:r w:rsidR="00DA2ECE">
        <w:rPr>
          <w:rFonts w:eastAsia="Times New Roman"/>
        </w:rPr>
        <w:br/>
      </w:r>
      <w:r w:rsidR="00DA2ECE">
        <w:rPr>
          <w:rFonts w:eastAsia="Times New Roman"/>
        </w:rPr>
        <w:br/>
      </w:r>
      <w:r w:rsidR="00DA2ECE">
        <w:rPr>
          <w:rFonts w:eastAsia="Times New Roman"/>
        </w:rPr>
        <w:br/>
      </w:r>
      <w:r w:rsidR="00DA2ECE">
        <w:rPr>
          <w:rFonts w:eastAsia="Times New Roman"/>
          <w:b/>
          <w:bCs/>
        </w:rPr>
        <w:t>Reviewer #2:</w:t>
      </w:r>
      <w:r w:rsidR="00DA2ECE">
        <w:rPr>
          <w:rFonts w:eastAsia="Times New Roman"/>
        </w:rPr>
        <w:t xml:space="preserve"> </w:t>
      </w:r>
      <w:r w:rsidR="00DA2ECE">
        <w:rPr>
          <w:rFonts w:eastAsia="Times New Roman"/>
        </w:rPr>
        <w:br/>
      </w:r>
      <w:r w:rsidR="00DA2ECE">
        <w:rPr>
          <w:rFonts w:eastAsia="Times New Roman"/>
        </w:rPr>
        <w:lastRenderedPageBreak/>
        <w:t xml:space="preserve">Overall, you have obviously put a lot of time and effort into this paper. It will make a wonderful video that others will be able to duplicate. The really good things include many points in the discussion section. </w:t>
      </w:r>
      <w:proofErr w:type="gramStart"/>
      <w:r w:rsidR="00DA2ECE">
        <w:rPr>
          <w:rFonts w:eastAsia="Times New Roman"/>
        </w:rPr>
        <w:t>The concept of monitoring a subject during the recovery process from an injury, the fact that there are improvements in concussion assessment tasks, the results description of Table 2 and the summary of improved functional vision possibly resulting from the improved recognition followed by a wonderful football example.</w:t>
      </w:r>
      <w:proofErr w:type="gramEnd"/>
      <w:r w:rsidR="00DA2ECE">
        <w:rPr>
          <w:rFonts w:eastAsia="Times New Roman"/>
        </w:rPr>
        <w:t xml:space="preserve"> </w:t>
      </w:r>
      <w:proofErr w:type="gramStart"/>
      <w:r w:rsidR="00DA2ECE">
        <w:rPr>
          <w:rFonts w:eastAsia="Times New Roman"/>
        </w:rPr>
        <w:t>Great troubleshooting paragraph toward the end.</w:t>
      </w:r>
      <w:proofErr w:type="gramEnd"/>
      <w:r w:rsidR="00DA2ECE">
        <w:rPr>
          <w:rFonts w:eastAsia="Times New Roman"/>
        </w:rPr>
        <w:t xml:space="preserve"> And page 14, line 577 "takes approximately eight minutes to complete all five tests." is great, but hidden, buried in your text. That should be prominently positioned.</w:t>
      </w:r>
      <w:r w:rsidR="00DA2ECE">
        <w:rPr>
          <w:rFonts w:eastAsia="Times New Roman"/>
        </w:rPr>
        <w:br/>
      </w:r>
      <w:r w:rsidR="00DA2ECE">
        <w:rPr>
          <w:rFonts w:eastAsia="Times New Roman"/>
        </w:rPr>
        <w:br/>
        <w:t>My major five concerns are</w:t>
      </w:r>
      <w:proofErr w:type="gramStart"/>
      <w:r w:rsidR="00DA2ECE">
        <w:rPr>
          <w:rFonts w:eastAsia="Times New Roman"/>
        </w:rPr>
        <w:t>:</w:t>
      </w:r>
      <w:proofErr w:type="gramEnd"/>
      <w:r w:rsidR="00DA2ECE">
        <w:rPr>
          <w:rFonts w:eastAsia="Times New Roman"/>
        </w:rPr>
        <w:br/>
        <w:t xml:space="preserve">1) The concept of injury prevention. By enhancing peripheral awareness through conscious activities, you can eventually have subconscious awareness of surroundings improve and can lessen the amount of injuries, but in any sport, there are always going to be injuries that </w:t>
      </w:r>
      <w:proofErr w:type="spellStart"/>
      <w:r w:rsidR="00DA2ECE">
        <w:rPr>
          <w:rFonts w:eastAsia="Times New Roman"/>
        </w:rPr>
        <w:t>can not</w:t>
      </w:r>
      <w:proofErr w:type="spellEnd"/>
      <w:r w:rsidR="00DA2ECE">
        <w:rPr>
          <w:rFonts w:eastAsia="Times New Roman"/>
        </w:rPr>
        <w:t xml:space="preserve"> be prevented. In football, hits from behind, in tennis, a misstep, etc. I have a large problem with the wording of "injury prevention" that is used throughout the paper.</w:t>
      </w:r>
    </w:p>
    <w:p w:rsidR="00837766" w:rsidRDefault="00837766" w:rsidP="00DA2ECE">
      <w:pPr>
        <w:rPr>
          <w:rFonts w:eastAsia="Times New Roman"/>
        </w:rPr>
      </w:pPr>
      <w:r w:rsidRPr="00837766">
        <w:rPr>
          <w:rFonts w:eastAsia="Times New Roman"/>
          <w:b/>
          <w:color w:val="FF0000"/>
        </w:rPr>
        <w:t>We have chosen to use injury prevention because we have a paper in press with that result in football. Briefly concussion in football decreased 80% consistently for 5 consistent years with the University of Cincinnati football team. That paper is now referenced in the paper when “injury prevention” is mentioned.</w:t>
      </w:r>
      <w:r w:rsidR="00DA2ECE" w:rsidRPr="00837766">
        <w:rPr>
          <w:rFonts w:eastAsia="Times New Roman"/>
          <w:b/>
          <w:color w:val="FF0000"/>
        </w:rPr>
        <w:br/>
      </w:r>
      <w:r w:rsidR="00DA2ECE">
        <w:rPr>
          <w:rFonts w:eastAsia="Times New Roman"/>
        </w:rPr>
        <w:br/>
        <w:t xml:space="preserve">2) Weak references. Many are reused, others are not peer reviewed, one is a news reporter, and your key reference, the one that "proves" your point is In-Press and not accessible. </w:t>
      </w:r>
      <w:r w:rsidRPr="00837766">
        <w:rPr>
          <w:rFonts w:eastAsia="Times New Roman"/>
          <w:b/>
          <w:color w:val="FF0000"/>
        </w:rPr>
        <w:t>The pdf of the paper is attached with publication scheduled for March in Optometry and Visual Performance.</w:t>
      </w:r>
      <w:r>
        <w:rPr>
          <w:rFonts w:eastAsia="Times New Roman"/>
        </w:rPr>
        <w:t xml:space="preserve"> </w:t>
      </w:r>
    </w:p>
    <w:p w:rsidR="00837766" w:rsidRDefault="00DA2ECE" w:rsidP="00DA2ECE">
      <w:pPr>
        <w:rPr>
          <w:rFonts w:eastAsia="Times New Roman"/>
        </w:rPr>
      </w:pPr>
      <w:r w:rsidRPr="00F57B26">
        <w:rPr>
          <w:rFonts w:eastAsia="Times New Roman"/>
        </w:rPr>
        <w:t>The retrospective study that is cited says that there was a very small sample size with subjective reporting of concussions after vision training had begun. You mention reference 28 a couple of times in the disclosure and the paper on page 14, but my list only goes up to 26.</w:t>
      </w:r>
      <w:bookmarkStart w:id="0" w:name="_GoBack"/>
      <w:bookmarkEnd w:id="0"/>
      <w:r>
        <w:rPr>
          <w:rFonts w:eastAsia="Times New Roman"/>
        </w:rPr>
        <w:t xml:space="preserve"> </w:t>
      </w:r>
    </w:p>
    <w:p w:rsidR="00F57B26" w:rsidRPr="00F57B26" w:rsidRDefault="00F57B26" w:rsidP="00DA2ECE">
      <w:pPr>
        <w:rPr>
          <w:rFonts w:eastAsia="Times New Roman"/>
          <w:b/>
          <w:color w:val="FF0000"/>
        </w:rPr>
      </w:pPr>
      <w:r w:rsidRPr="00F57B26">
        <w:rPr>
          <w:rFonts w:eastAsia="Times New Roman"/>
          <w:b/>
          <w:color w:val="FF0000"/>
        </w:rPr>
        <w:t>References have been corrected.</w:t>
      </w:r>
    </w:p>
    <w:p w:rsidR="00F57B26" w:rsidRDefault="00F57B26" w:rsidP="00DA2ECE">
      <w:pPr>
        <w:rPr>
          <w:rFonts w:eastAsia="Times New Roman"/>
        </w:rPr>
      </w:pPr>
    </w:p>
    <w:p w:rsidR="00837766" w:rsidRDefault="00DA2ECE" w:rsidP="00DA2ECE">
      <w:pPr>
        <w:rPr>
          <w:rFonts w:eastAsia="Times New Roman"/>
        </w:rPr>
      </w:pPr>
      <w:r>
        <w:rPr>
          <w:rFonts w:eastAsia="Times New Roman"/>
        </w:rPr>
        <w:t xml:space="preserve">Where is the reference that says that enhancement on a </w:t>
      </w:r>
      <w:proofErr w:type="spellStart"/>
      <w:r>
        <w:rPr>
          <w:rFonts w:eastAsia="Times New Roman"/>
        </w:rPr>
        <w:t>sterofly</w:t>
      </w:r>
      <w:proofErr w:type="spellEnd"/>
      <w:r>
        <w:rPr>
          <w:rFonts w:eastAsia="Times New Roman"/>
        </w:rPr>
        <w:t xml:space="preserve"> test of a non-moving target at </w:t>
      </w:r>
      <w:proofErr w:type="spellStart"/>
      <w:r>
        <w:rPr>
          <w:rFonts w:eastAsia="Times New Roman"/>
        </w:rPr>
        <w:t>nearpoint</w:t>
      </w:r>
      <w:proofErr w:type="spellEnd"/>
      <w:r>
        <w:rPr>
          <w:rFonts w:eastAsia="Times New Roman"/>
        </w:rPr>
        <w:t xml:space="preserve"> with a seated patient will 100% transfer to enhancement of depth perception of moving targets at a distance with a moving person?</w:t>
      </w:r>
      <w:r w:rsidR="00837766">
        <w:rPr>
          <w:rFonts w:eastAsia="Times New Roman"/>
        </w:rPr>
        <w:t xml:space="preserve">  </w:t>
      </w:r>
      <w:r w:rsidR="00837766" w:rsidRPr="00837766">
        <w:rPr>
          <w:rFonts w:eastAsia="Times New Roman"/>
          <w:b/>
          <w:color w:val="FF0000"/>
        </w:rPr>
        <w:t>This paper is the companion paper in Optometry and Visual Performance due out in March. A pre-print of this paper is attached.</w:t>
      </w:r>
      <w:r w:rsidRPr="00837766">
        <w:rPr>
          <w:rFonts w:eastAsia="Times New Roman"/>
          <w:b/>
          <w:color w:val="FF0000"/>
        </w:rPr>
        <w:br/>
      </w:r>
      <w:r>
        <w:rPr>
          <w:rFonts w:eastAsia="Times New Roman"/>
        </w:rPr>
        <w:br/>
        <w:t xml:space="preserve">3) Lack of brain processing being included -- the whole article hinged on "neuro-visual processing" yet the brain wasn't mentioned -- just the eyes and eye muscles. Peripheral signals from the retina link with head position centers in the brain as well as spatial coordinate systems, etc. </w:t>
      </w:r>
    </w:p>
    <w:p w:rsidR="00837766" w:rsidRPr="00837766" w:rsidRDefault="00837766" w:rsidP="00837766">
      <w:pPr>
        <w:rPr>
          <w:rFonts w:eastAsia="Times New Roman"/>
          <w:b/>
          <w:color w:val="FF0000"/>
        </w:rPr>
      </w:pPr>
      <w:r w:rsidRPr="00837766">
        <w:rPr>
          <w:rFonts w:eastAsia="Times New Roman"/>
          <w:b/>
          <w:color w:val="FF0000"/>
        </w:rPr>
        <w:t>The following paragraph is added to address.</w:t>
      </w:r>
    </w:p>
    <w:p w:rsidR="00837766" w:rsidRDefault="00837766" w:rsidP="00837766">
      <w:pPr>
        <w:rPr>
          <w:rFonts w:eastAsia="Times New Roman"/>
        </w:rPr>
      </w:pPr>
      <w:r w:rsidRPr="00837766">
        <w:rPr>
          <w:rFonts w:eastAsia="Times New Roman"/>
          <w:b/>
          <w:color w:val="FF0000"/>
        </w:rPr>
        <w:t xml:space="preserve">As we have seen improvements in reaction times and improvements in peripheral vision we ascribe these in part to improvements in brain processing.  We believe that improved visual acuity cannot account for such changes as the brain processing is needed to have eye hand coordination speed changes. Regarding the peripheral visual fields the retina’s cones and rods may be functioning but the brain is not processing those signals to the fullest degree. The vision training </w:t>
      </w:r>
      <w:proofErr w:type="gramStart"/>
      <w:r w:rsidRPr="00837766">
        <w:rPr>
          <w:rFonts w:eastAsia="Times New Roman"/>
          <w:b/>
          <w:color w:val="FF0000"/>
        </w:rPr>
        <w:t>that results</w:t>
      </w:r>
      <w:proofErr w:type="gramEnd"/>
      <w:r w:rsidRPr="00837766">
        <w:rPr>
          <w:rFonts w:eastAsia="Times New Roman"/>
          <w:b/>
          <w:color w:val="FF0000"/>
        </w:rPr>
        <w:t xml:space="preserve"> in improved peripheral vision is most likely to occur along with constitutive brain processing changes. Future </w:t>
      </w:r>
      <w:proofErr w:type="gramStart"/>
      <w:r w:rsidRPr="00837766">
        <w:rPr>
          <w:rFonts w:eastAsia="Times New Roman"/>
          <w:b/>
          <w:color w:val="FF0000"/>
        </w:rPr>
        <w:t xml:space="preserve">research to assess the brain’s changes </w:t>
      </w:r>
      <w:r w:rsidRPr="00837766">
        <w:rPr>
          <w:rFonts w:eastAsia="Times New Roman"/>
          <w:b/>
          <w:color w:val="FF0000"/>
        </w:rPr>
        <w:lastRenderedPageBreak/>
        <w:t>with vision training are</w:t>
      </w:r>
      <w:proofErr w:type="gramEnd"/>
      <w:r w:rsidRPr="00837766">
        <w:rPr>
          <w:rFonts w:eastAsia="Times New Roman"/>
          <w:b/>
          <w:color w:val="FF0000"/>
        </w:rPr>
        <w:t xml:space="preserve"> needed to better address this.</w:t>
      </w:r>
      <w:r w:rsidR="00DA2ECE" w:rsidRPr="00837766">
        <w:rPr>
          <w:rFonts w:eastAsia="Times New Roman"/>
          <w:b/>
          <w:color w:val="FF0000"/>
        </w:rPr>
        <w:br/>
      </w:r>
      <w:r w:rsidR="00DA2ECE">
        <w:rPr>
          <w:rFonts w:eastAsia="Times New Roman"/>
        </w:rPr>
        <w:br/>
        <w:t>4) Missing alternatives to avoid the loss of abilities. In other words, the paper implies that the peripheral awareness skills were lost if not maintained during downtime. (</w:t>
      </w:r>
      <w:proofErr w:type="gramStart"/>
      <w:r w:rsidR="00DA2ECE">
        <w:rPr>
          <w:rFonts w:eastAsia="Times New Roman"/>
        </w:rPr>
        <w:t>page</w:t>
      </w:r>
      <w:proofErr w:type="gramEnd"/>
      <w:r w:rsidR="00DA2ECE">
        <w:rPr>
          <w:rFonts w:eastAsia="Times New Roman"/>
        </w:rPr>
        <w:t xml:space="preserve"> 14, line 609) This would be the equivalent of an orthodontist using braces for a year, then removing them without a retainer. The purpose of a retainer is to get the brain to change its habit. Then, it can be removed. There is no discussion of how the brain's (the neuro-visual processing that IS mentioned) shifting of habits (from old to newly </w:t>
      </w:r>
      <w:proofErr w:type="gramStart"/>
      <w:r w:rsidR="00DA2ECE">
        <w:rPr>
          <w:rFonts w:eastAsia="Times New Roman"/>
        </w:rPr>
        <w:t>acquired</w:t>
      </w:r>
      <w:proofErr w:type="gramEnd"/>
      <w:r w:rsidR="00DA2ECE">
        <w:rPr>
          <w:rFonts w:eastAsia="Times New Roman"/>
        </w:rPr>
        <w:t>) could be achieved. Perhaps a retainer pair of glasses could be worn to continually stimulate the peripheral eyesight? And, although the mention of having a thorough evaluation to check for eye health problems such as double vision or a crossed eye is mentioned, it might be interesting to see if a group of people who received eyeglasses to balance peripheral and central eyesight would either learn the skills more quickly or maintain the skills longer.</w:t>
      </w:r>
    </w:p>
    <w:p w:rsidR="00C642F1" w:rsidRPr="00C642F1" w:rsidRDefault="00C642F1" w:rsidP="00837766">
      <w:pPr>
        <w:rPr>
          <w:rFonts w:eastAsia="Times New Roman"/>
          <w:b/>
          <w:color w:val="FF0000"/>
        </w:rPr>
      </w:pPr>
      <w:r w:rsidRPr="00C642F1">
        <w:rPr>
          <w:rFonts w:eastAsia="Times New Roman"/>
          <w:b/>
          <w:color w:val="FF0000"/>
        </w:rPr>
        <w:t xml:space="preserve">With all due respect to the referee, the vision training is not the same as glasses. So there is no technology or data to suggest that glasses would help maintain the training. Also, the orthodontist analogy is not an appropriate analogy here. A better analogy would be weight lifting. A football player and high caliber athlete who has worked out with weight lifting to improve strength WILL get weaker if they stop weight conditioning. The vision training has benefits when the subject is training and that conditioning is lost when training stops.  </w:t>
      </w:r>
    </w:p>
    <w:p w:rsidR="00C642F1" w:rsidRDefault="00DA2ECE" w:rsidP="00837766">
      <w:pPr>
        <w:rPr>
          <w:rFonts w:eastAsia="Times New Roman"/>
        </w:rPr>
      </w:pPr>
      <w:r>
        <w:rPr>
          <w:rFonts w:eastAsia="Times New Roman"/>
        </w:rPr>
        <w:br/>
        <w:t>5) Statistical comparisons not seemingly equal. For instance, you mention that the player who have had vision training average 1.4 concussions per 100 player seasons as compared to players who did not receive the vision training which is 9.2 concussions per 100 game exposures; P &lt;0.001). Game exposure is different from player seasons. Then you show that the amount of concussions was done as a retroactive study with no control group where the number was subjectively recalled after the fact.</w:t>
      </w:r>
    </w:p>
    <w:p w:rsidR="00C642F1" w:rsidRPr="00C642F1" w:rsidRDefault="00C642F1" w:rsidP="00837766">
      <w:pPr>
        <w:rPr>
          <w:rFonts w:eastAsia="Times New Roman"/>
          <w:b/>
          <w:color w:val="FF0000"/>
        </w:rPr>
      </w:pPr>
      <w:r w:rsidRPr="00C642F1">
        <w:rPr>
          <w:rFonts w:eastAsia="Times New Roman"/>
          <w:b/>
          <w:color w:val="FF0000"/>
        </w:rPr>
        <w:t>It is common to report numbers as per season or per player exposure. This is explained in the attached reprint.</w:t>
      </w:r>
    </w:p>
    <w:p w:rsidR="008B1DA8" w:rsidRDefault="00DA2ECE" w:rsidP="00837766">
      <w:pPr>
        <w:rPr>
          <w:rFonts w:eastAsia="Times New Roman"/>
        </w:rPr>
      </w:pPr>
      <w:r>
        <w:rPr>
          <w:rFonts w:eastAsia="Times New Roman"/>
        </w:rPr>
        <w:br/>
        <w:t>Minor concerns include</w:t>
      </w:r>
      <w:proofErr w:type="gramStart"/>
      <w:r>
        <w:rPr>
          <w:rFonts w:eastAsia="Times New Roman"/>
        </w:rPr>
        <w:t>:</w:t>
      </w:r>
      <w:proofErr w:type="gramEnd"/>
      <w:r>
        <w:rPr>
          <w:rFonts w:eastAsia="Times New Roman"/>
        </w:rPr>
        <w:br/>
        <w:t xml:space="preserve">1) The wording chosen. </w:t>
      </w:r>
      <w:r>
        <w:rPr>
          <w:rFonts w:eastAsia="Times New Roman"/>
        </w:rPr>
        <w:br/>
        <w:t>For instance</w:t>
      </w:r>
      <w:proofErr w:type="gramStart"/>
      <w:r>
        <w:rPr>
          <w:rFonts w:eastAsia="Times New Roman"/>
        </w:rPr>
        <w:t>,</w:t>
      </w:r>
      <w:proofErr w:type="gramEnd"/>
      <w:r>
        <w:rPr>
          <w:rFonts w:eastAsia="Times New Roman"/>
        </w:rPr>
        <w:br/>
        <w:t>a) in the list of activities, among the specific list of "</w:t>
      </w:r>
      <w:proofErr w:type="spellStart"/>
      <w:r>
        <w:rPr>
          <w:rFonts w:eastAsia="Times New Roman"/>
        </w:rPr>
        <w:t>tachistoscope</w:t>
      </w:r>
      <w:proofErr w:type="spellEnd"/>
      <w:r>
        <w:rPr>
          <w:rFonts w:eastAsia="Times New Roman"/>
        </w:rPr>
        <w:t>, accommodative flippers, saccadic eye movement testing, etc." is simply "eye exercises". Aren't they ALL eye exercises?</w:t>
      </w:r>
    </w:p>
    <w:p w:rsidR="00E8582B" w:rsidRPr="00E8582B" w:rsidRDefault="00E8582B" w:rsidP="00837766">
      <w:pPr>
        <w:rPr>
          <w:rFonts w:eastAsia="Times New Roman"/>
          <w:b/>
          <w:color w:val="FF0000"/>
        </w:rPr>
      </w:pPr>
      <w:r w:rsidRPr="00E8582B">
        <w:rPr>
          <w:rFonts w:eastAsia="Times New Roman"/>
          <w:b/>
          <w:color w:val="FF0000"/>
        </w:rPr>
        <w:t>We were using the phrase “eye exercises” to describe EYEPORT training but since it is confusing we have changed it to EYEPORT training in the manuscript.</w:t>
      </w:r>
    </w:p>
    <w:p w:rsidR="008B1DA8" w:rsidRDefault="00DA2ECE" w:rsidP="00837766">
      <w:pPr>
        <w:rPr>
          <w:rFonts w:eastAsia="Times New Roman"/>
        </w:rPr>
      </w:pPr>
      <w:r>
        <w:rPr>
          <w:rFonts w:eastAsia="Times New Roman"/>
        </w:rPr>
        <w:br/>
        <w:t>b) On page 7, line 267, the word "once" is ambiguous. It is intended to mean "after", but it reads, "the flippers are moved only once" implying only one time. Then it goes on to say read for a minute or until 100 characters are reached. Do the flippers continue to move? It is meant to say that the flippers actually flip back and forth (or up and down) continually while the person's focusing readjusts, but that is not how a layperson would read it.</w:t>
      </w:r>
    </w:p>
    <w:p w:rsidR="00E8582B" w:rsidRPr="00E8582B" w:rsidRDefault="00E8582B" w:rsidP="00837766">
      <w:pPr>
        <w:rPr>
          <w:rFonts w:eastAsia="Times New Roman"/>
          <w:b/>
          <w:color w:val="FF0000"/>
        </w:rPr>
      </w:pPr>
      <w:r w:rsidRPr="00E8582B">
        <w:rPr>
          <w:rFonts w:eastAsia="Times New Roman"/>
          <w:b/>
          <w:color w:val="FF0000"/>
        </w:rPr>
        <w:t>Section 4.3 has been changed to read – “Instruct the subject to read from left to right while moving the flippers up and down repeatedly. The flippers are moved only after the subject can focus on and read the saccade card.”</w:t>
      </w:r>
    </w:p>
    <w:p w:rsidR="008B1DA8" w:rsidRDefault="00DA2ECE" w:rsidP="00837766">
      <w:pPr>
        <w:rPr>
          <w:rFonts w:eastAsia="Times New Roman"/>
        </w:rPr>
      </w:pPr>
      <w:r>
        <w:rPr>
          <w:rFonts w:eastAsia="Times New Roman"/>
        </w:rPr>
        <w:lastRenderedPageBreak/>
        <w:br/>
        <w:t xml:space="preserve">c) On page 12, line 489 what is "reflex action" of the eye? </w:t>
      </w:r>
      <w:proofErr w:type="gramStart"/>
      <w:r>
        <w:rPr>
          <w:rFonts w:eastAsia="Times New Roman"/>
        </w:rPr>
        <w:t>Pupils?</w:t>
      </w:r>
      <w:proofErr w:type="gramEnd"/>
      <w:r>
        <w:rPr>
          <w:rFonts w:eastAsia="Times New Roman"/>
        </w:rPr>
        <w:t xml:space="preserve"> </w:t>
      </w:r>
      <w:proofErr w:type="spellStart"/>
      <w:proofErr w:type="gramStart"/>
      <w:r>
        <w:rPr>
          <w:rFonts w:eastAsia="Times New Roman"/>
        </w:rPr>
        <w:t>vestibulo</w:t>
      </w:r>
      <w:proofErr w:type="spellEnd"/>
      <w:r>
        <w:rPr>
          <w:rFonts w:eastAsia="Times New Roman"/>
        </w:rPr>
        <w:t>-ocular</w:t>
      </w:r>
      <w:proofErr w:type="gramEnd"/>
      <w:r>
        <w:rPr>
          <w:rFonts w:eastAsia="Times New Roman"/>
        </w:rPr>
        <w:t xml:space="preserve"> reflex? </w:t>
      </w:r>
      <w:proofErr w:type="gramStart"/>
      <w:r>
        <w:rPr>
          <w:rFonts w:eastAsia="Times New Roman"/>
        </w:rPr>
        <w:t>Optokinetic reflex?</w:t>
      </w:r>
      <w:proofErr w:type="gramEnd"/>
      <w:r>
        <w:rPr>
          <w:rFonts w:eastAsia="Times New Roman"/>
        </w:rPr>
        <w:t xml:space="preserve"> </w:t>
      </w:r>
      <w:proofErr w:type="spellStart"/>
      <w:proofErr w:type="gramStart"/>
      <w:r>
        <w:rPr>
          <w:rFonts w:eastAsia="Times New Roman"/>
        </w:rPr>
        <w:t>Menance</w:t>
      </w:r>
      <w:proofErr w:type="spellEnd"/>
      <w:r>
        <w:rPr>
          <w:rFonts w:eastAsia="Times New Roman"/>
        </w:rPr>
        <w:t xml:space="preserve"> reflex?</w:t>
      </w:r>
      <w:proofErr w:type="gramEnd"/>
      <w:r>
        <w:rPr>
          <w:rFonts w:eastAsia="Times New Roman"/>
        </w:rPr>
        <w:t xml:space="preserve"> Perhaps it should read focusing action of the eye. But accommodation only occurs after central attention and interest is placed on a target. So, there is a bit of brain function involved also.</w:t>
      </w:r>
    </w:p>
    <w:p w:rsidR="00E8582B" w:rsidRPr="00E8582B" w:rsidRDefault="00E8582B" w:rsidP="00837766">
      <w:pPr>
        <w:rPr>
          <w:rFonts w:eastAsia="Times New Roman"/>
          <w:b/>
          <w:color w:val="FF0000"/>
        </w:rPr>
      </w:pPr>
      <w:r w:rsidRPr="00E8582B">
        <w:rPr>
          <w:rFonts w:eastAsia="Times New Roman"/>
          <w:b/>
          <w:color w:val="FF0000"/>
        </w:rPr>
        <w:t>The reflex action is accommodation. Yes, there is brain function on the processing. But the task was to make the accommodative muscles move faster and with precision.</w:t>
      </w:r>
      <w:r>
        <w:rPr>
          <w:rFonts w:eastAsia="Times New Roman"/>
          <w:b/>
          <w:color w:val="FF0000"/>
        </w:rPr>
        <w:t xml:space="preserve">  Sentence has been modified.</w:t>
      </w:r>
    </w:p>
    <w:p w:rsidR="008B1DA8" w:rsidRDefault="00DA2ECE" w:rsidP="00837766">
      <w:pPr>
        <w:rPr>
          <w:rFonts w:eastAsia="Times New Roman"/>
        </w:rPr>
      </w:pPr>
      <w:r>
        <w:rPr>
          <w:rFonts w:eastAsia="Times New Roman"/>
        </w:rPr>
        <w:br/>
        <w:t xml:space="preserve">d) </w:t>
      </w:r>
      <w:proofErr w:type="gramStart"/>
      <w:r>
        <w:rPr>
          <w:rFonts w:eastAsia="Times New Roman"/>
        </w:rPr>
        <w:t>page</w:t>
      </w:r>
      <w:proofErr w:type="gramEnd"/>
      <w:r>
        <w:rPr>
          <w:rFonts w:eastAsia="Times New Roman"/>
        </w:rPr>
        <w:t xml:space="preserve"> 13, line 570 states "recent papers" yet the two references refer to papers from 20 years ago. Not recent.</w:t>
      </w:r>
    </w:p>
    <w:p w:rsidR="00E8582B" w:rsidRPr="00E8582B" w:rsidRDefault="00E8582B" w:rsidP="00837766">
      <w:pPr>
        <w:rPr>
          <w:rFonts w:eastAsia="Times New Roman"/>
          <w:b/>
          <w:color w:val="FF0000"/>
        </w:rPr>
      </w:pPr>
      <w:proofErr w:type="gramStart"/>
      <w:r w:rsidRPr="00E8582B">
        <w:rPr>
          <w:rFonts w:eastAsia="Times New Roman"/>
          <w:b/>
          <w:color w:val="FF0000"/>
        </w:rPr>
        <w:t xml:space="preserve">Have added number citations for </w:t>
      </w:r>
      <w:r w:rsidR="00B40BC4">
        <w:rPr>
          <w:rFonts w:eastAsia="Times New Roman"/>
          <w:b/>
          <w:color w:val="FF0000"/>
        </w:rPr>
        <w:t>newer references</w:t>
      </w:r>
      <w:r w:rsidRPr="00E8582B">
        <w:rPr>
          <w:rFonts w:eastAsia="Times New Roman"/>
          <w:b/>
          <w:color w:val="FF0000"/>
        </w:rPr>
        <w:t>.</w:t>
      </w:r>
      <w:proofErr w:type="gramEnd"/>
    </w:p>
    <w:p w:rsidR="008B1DA8" w:rsidRDefault="00DA2ECE" w:rsidP="00837766">
      <w:pPr>
        <w:rPr>
          <w:rFonts w:eastAsia="Times New Roman"/>
        </w:rPr>
      </w:pPr>
      <w:r>
        <w:rPr>
          <w:rFonts w:eastAsia="Times New Roman"/>
        </w:rPr>
        <w:br/>
        <w:t xml:space="preserve">e) </w:t>
      </w:r>
      <w:proofErr w:type="gramStart"/>
      <w:r>
        <w:rPr>
          <w:rFonts w:eastAsia="Times New Roman"/>
        </w:rPr>
        <w:t>on</w:t>
      </w:r>
      <w:proofErr w:type="gramEnd"/>
      <w:r>
        <w:rPr>
          <w:rFonts w:eastAsia="Times New Roman"/>
        </w:rPr>
        <w:t xml:space="preserve"> page 14, line 580, I don't know what </w:t>
      </w:r>
      <w:proofErr w:type="spellStart"/>
      <w:r>
        <w:rPr>
          <w:rFonts w:eastAsia="Times New Roman"/>
        </w:rPr>
        <w:t>peripheralization</w:t>
      </w:r>
      <w:proofErr w:type="spellEnd"/>
      <w:r>
        <w:rPr>
          <w:rFonts w:eastAsia="Times New Roman"/>
        </w:rPr>
        <w:t xml:space="preserve"> is. The term is typically used to classify spinal signal pathways.</w:t>
      </w:r>
    </w:p>
    <w:p w:rsidR="00B40BC4" w:rsidRPr="00B40BC4" w:rsidRDefault="00B40BC4" w:rsidP="00837766">
      <w:pPr>
        <w:rPr>
          <w:rFonts w:eastAsia="Times New Roman"/>
          <w:b/>
          <w:color w:val="FF0000"/>
        </w:rPr>
      </w:pPr>
      <w:r w:rsidRPr="00B40BC4">
        <w:rPr>
          <w:rFonts w:eastAsia="Times New Roman"/>
          <w:b/>
          <w:color w:val="FF0000"/>
        </w:rPr>
        <w:t>The following has been added, “</w:t>
      </w:r>
      <w:proofErr w:type="spellStart"/>
      <w:r w:rsidRPr="00B40BC4">
        <w:rPr>
          <w:rFonts w:eastAsia="Times New Roman"/>
          <w:b/>
          <w:color w:val="FF0000"/>
        </w:rPr>
        <w:t>Peripheralization</w:t>
      </w:r>
      <w:proofErr w:type="spellEnd"/>
      <w:r w:rsidRPr="00B40BC4">
        <w:rPr>
          <w:rFonts w:eastAsia="Times New Roman"/>
          <w:b/>
          <w:color w:val="FF0000"/>
        </w:rPr>
        <w:t xml:space="preserve"> is generally used by neurologic and related health care workers to describe the general phenomenon where a patient uses one side more than the other. It includes hemiparesis, neglect and conversion disorders.”</w:t>
      </w:r>
    </w:p>
    <w:p w:rsidR="008B1DA8" w:rsidRDefault="00DA2ECE" w:rsidP="00837766">
      <w:pPr>
        <w:rPr>
          <w:rFonts w:eastAsia="Times New Roman"/>
        </w:rPr>
      </w:pPr>
      <w:r>
        <w:rPr>
          <w:rFonts w:eastAsia="Times New Roman"/>
        </w:rPr>
        <w:br/>
      </w:r>
      <w:proofErr w:type="gramStart"/>
      <w:r>
        <w:rPr>
          <w:rFonts w:eastAsia="Times New Roman"/>
        </w:rPr>
        <w:t>f</w:t>
      </w:r>
      <w:proofErr w:type="gramEnd"/>
      <w:r>
        <w:rPr>
          <w:rFonts w:eastAsia="Times New Roman"/>
        </w:rPr>
        <w:t>) page 14, line 597, the word fidelity is an odd choice for an eye muscle.</w:t>
      </w:r>
    </w:p>
    <w:p w:rsidR="00B40BC4" w:rsidRPr="00B40BC4" w:rsidRDefault="00B40BC4" w:rsidP="00837766">
      <w:pPr>
        <w:rPr>
          <w:rFonts w:eastAsia="Times New Roman"/>
          <w:b/>
          <w:color w:val="FF0000"/>
        </w:rPr>
      </w:pPr>
      <w:proofErr w:type="gramStart"/>
      <w:r w:rsidRPr="00B40BC4">
        <w:rPr>
          <w:rFonts w:eastAsia="Times New Roman"/>
          <w:b/>
          <w:color w:val="FF0000"/>
        </w:rPr>
        <w:t>Has been changed.</w:t>
      </w:r>
      <w:proofErr w:type="gramEnd"/>
    </w:p>
    <w:p w:rsidR="008B1DA8" w:rsidRDefault="00DA2ECE" w:rsidP="00837766">
      <w:pPr>
        <w:rPr>
          <w:rFonts w:eastAsia="Times New Roman"/>
        </w:rPr>
      </w:pPr>
      <w:r>
        <w:rPr>
          <w:rFonts w:eastAsia="Times New Roman"/>
        </w:rPr>
        <w:br/>
        <w:t xml:space="preserve">g) </w:t>
      </w:r>
      <w:proofErr w:type="gramStart"/>
      <w:r>
        <w:rPr>
          <w:rFonts w:eastAsia="Times New Roman"/>
        </w:rPr>
        <w:t>page</w:t>
      </w:r>
      <w:proofErr w:type="gramEnd"/>
      <w:r>
        <w:rPr>
          <w:rFonts w:eastAsia="Times New Roman"/>
        </w:rPr>
        <w:t xml:space="preserve"> 15, line 628, diplopia might not be known by the reader. </w:t>
      </w:r>
    </w:p>
    <w:p w:rsidR="008B1DA8" w:rsidRPr="008B1DA8" w:rsidRDefault="008B1DA8" w:rsidP="00837766">
      <w:pPr>
        <w:rPr>
          <w:rFonts w:eastAsia="Times New Roman"/>
          <w:b/>
          <w:color w:val="FF0000"/>
        </w:rPr>
      </w:pPr>
      <w:r w:rsidRPr="008B1DA8">
        <w:rPr>
          <w:rFonts w:eastAsia="Times New Roman"/>
          <w:b/>
          <w:color w:val="FF0000"/>
        </w:rPr>
        <w:t>This has been changed to “double vision”</w:t>
      </w:r>
    </w:p>
    <w:p w:rsidR="00E763B6" w:rsidRDefault="00DA2ECE" w:rsidP="00837766">
      <w:pPr>
        <w:rPr>
          <w:rFonts w:eastAsia="Times New Roman"/>
        </w:rPr>
      </w:pPr>
      <w:r>
        <w:rPr>
          <w:rFonts w:eastAsia="Times New Roman"/>
        </w:rPr>
        <w:br/>
        <w:t xml:space="preserve">h) </w:t>
      </w:r>
      <w:proofErr w:type="gramStart"/>
      <w:r>
        <w:rPr>
          <w:rFonts w:eastAsia="Times New Roman"/>
        </w:rPr>
        <w:t>on</w:t>
      </w:r>
      <w:proofErr w:type="gramEnd"/>
      <w:r>
        <w:rPr>
          <w:rFonts w:eastAsia="Times New Roman"/>
        </w:rPr>
        <w:t xml:space="preserve"> the next line, 629, eye health might be better written as eye health and tolerance ranges, or something like that, because you are discussing exacerbation of symptoms, which is functional not exactly health related.</w:t>
      </w:r>
    </w:p>
    <w:p w:rsidR="00E763B6" w:rsidRPr="00E763B6" w:rsidRDefault="00E763B6" w:rsidP="00837766">
      <w:pPr>
        <w:rPr>
          <w:rFonts w:eastAsia="Times New Roman"/>
          <w:b/>
          <w:color w:val="FF0000"/>
        </w:rPr>
      </w:pPr>
      <w:r w:rsidRPr="00E763B6">
        <w:rPr>
          <w:rFonts w:eastAsia="Times New Roman"/>
          <w:b/>
          <w:color w:val="FF0000"/>
        </w:rPr>
        <w:t>This change has been made.</w:t>
      </w:r>
    </w:p>
    <w:p w:rsidR="00E763B6" w:rsidRDefault="00DA2ECE" w:rsidP="00837766">
      <w:pPr>
        <w:rPr>
          <w:rFonts w:eastAsia="Times New Roman"/>
        </w:rPr>
      </w:pPr>
      <w:r>
        <w:rPr>
          <w:rFonts w:eastAsia="Times New Roman"/>
        </w:rPr>
        <w:br/>
      </w:r>
      <w:proofErr w:type="spellStart"/>
      <w:r>
        <w:rPr>
          <w:rFonts w:eastAsia="Times New Roman"/>
        </w:rPr>
        <w:t>i</w:t>
      </w:r>
      <w:proofErr w:type="spellEnd"/>
      <w:r>
        <w:rPr>
          <w:rFonts w:eastAsia="Times New Roman"/>
        </w:rPr>
        <w:t xml:space="preserve">) </w:t>
      </w:r>
      <w:proofErr w:type="gramStart"/>
      <w:r>
        <w:rPr>
          <w:rFonts w:eastAsia="Times New Roman"/>
        </w:rPr>
        <w:t>page</w:t>
      </w:r>
      <w:proofErr w:type="gramEnd"/>
      <w:r>
        <w:rPr>
          <w:rFonts w:eastAsia="Times New Roman"/>
        </w:rPr>
        <w:t xml:space="preserve"> 12, line 491. Perhaps the word memorable might be better as "salient".</w:t>
      </w:r>
    </w:p>
    <w:p w:rsidR="00E763B6" w:rsidRDefault="00E763B6" w:rsidP="00837766">
      <w:pPr>
        <w:rPr>
          <w:rFonts w:eastAsia="Times New Roman"/>
        </w:rPr>
      </w:pPr>
      <w:r w:rsidRPr="00E763B6">
        <w:rPr>
          <w:rFonts w:eastAsia="Times New Roman"/>
          <w:b/>
          <w:color w:val="FF0000"/>
        </w:rPr>
        <w:t>This change has been made.</w:t>
      </w:r>
      <w:r w:rsidR="00DA2ECE" w:rsidRPr="00E763B6">
        <w:rPr>
          <w:rFonts w:eastAsia="Times New Roman"/>
        </w:rPr>
        <w:br/>
      </w:r>
      <w:r w:rsidR="00DA2ECE">
        <w:rPr>
          <w:rFonts w:eastAsia="Times New Roman"/>
        </w:rPr>
        <w:br/>
        <w:t>2) The descriptions of the activities.</w:t>
      </w:r>
      <w:r w:rsidR="00DA2ECE">
        <w:rPr>
          <w:rFonts w:eastAsia="Times New Roman"/>
        </w:rPr>
        <w:br/>
      </w:r>
      <w:proofErr w:type="gramStart"/>
      <w:r w:rsidR="00DA2ECE">
        <w:rPr>
          <w:rFonts w:eastAsia="Times New Roman"/>
        </w:rPr>
        <w:t>a)Lack</w:t>
      </w:r>
      <w:proofErr w:type="gramEnd"/>
      <w:r w:rsidR="00DA2ECE">
        <w:rPr>
          <w:rFonts w:eastAsia="Times New Roman"/>
        </w:rPr>
        <w:t xml:space="preserve"> of figures for the eye exercises testing and accommodative flippers.</w:t>
      </w:r>
    </w:p>
    <w:p w:rsidR="00E763B6" w:rsidRDefault="00E763B6" w:rsidP="00837766">
      <w:pPr>
        <w:rPr>
          <w:rFonts w:eastAsia="Times New Roman"/>
        </w:rPr>
      </w:pPr>
      <w:r w:rsidRPr="00E763B6">
        <w:rPr>
          <w:rFonts w:eastAsia="Times New Roman"/>
          <w:b/>
          <w:color w:val="FF0000"/>
        </w:rPr>
        <w:t>We did not include figures to keep within the requested length of the paper.  We can add some if desired.</w:t>
      </w:r>
      <w:r w:rsidR="00DA2ECE" w:rsidRPr="00E763B6">
        <w:rPr>
          <w:rFonts w:eastAsia="Times New Roman"/>
        </w:rPr>
        <w:br/>
      </w:r>
      <w:r w:rsidR="00DA2ECE">
        <w:rPr>
          <w:rFonts w:eastAsia="Times New Roman"/>
        </w:rPr>
        <w:t xml:space="preserve">b) The ambiguity of the various testing. Should it be seated, standing, standing with feet apart (wide or narrow stance), </w:t>
      </w:r>
      <w:proofErr w:type="gramStart"/>
      <w:r w:rsidR="00DA2ECE">
        <w:rPr>
          <w:rFonts w:eastAsia="Times New Roman"/>
        </w:rPr>
        <w:t>standing</w:t>
      </w:r>
      <w:proofErr w:type="gramEnd"/>
      <w:r w:rsidR="00DA2ECE">
        <w:rPr>
          <w:rFonts w:eastAsia="Times New Roman"/>
        </w:rPr>
        <w:t xml:space="preserve"> on an uneven surface? As part of the concussion protocol that was created to assess mental functions, was physical stress, such as an uneven surface, such as a balance board to stand on, while touching the lighted board, a possibility? There are balance boards with sensors that can objectively track center of gravity. After concussions, often people experience visual midline shifts. A balance board could assess this objectively -- currently your paper wrote that observers could see differences in head movement. It would be nice to measure shifts in center of gravity, thus posture and head position.</w:t>
      </w:r>
    </w:p>
    <w:p w:rsidR="00E763B6" w:rsidRPr="00E763B6" w:rsidRDefault="00E763B6" w:rsidP="00837766">
      <w:pPr>
        <w:rPr>
          <w:rFonts w:eastAsia="Times New Roman"/>
          <w:b/>
          <w:color w:val="FF0000"/>
        </w:rPr>
      </w:pPr>
      <w:r w:rsidRPr="00E763B6">
        <w:rPr>
          <w:rFonts w:eastAsia="Times New Roman"/>
          <w:b/>
          <w:color w:val="FF0000"/>
        </w:rPr>
        <w:lastRenderedPageBreak/>
        <w:t>We believe that the ambiguity will be diminished with the addition of the demonstration videos.</w:t>
      </w:r>
    </w:p>
    <w:p w:rsidR="00E763B6" w:rsidRDefault="00DA2ECE" w:rsidP="00837766">
      <w:pPr>
        <w:rPr>
          <w:rFonts w:eastAsia="Times New Roman"/>
        </w:rPr>
      </w:pPr>
      <w:r>
        <w:rPr>
          <w:rFonts w:eastAsia="Times New Roman"/>
        </w:rPr>
        <w:br/>
        <w:t>c) Clarification on page 13, paragraph beginning with line 536. I was confused regarding the exact task and that it says, and why/how it could conclude with "this is further support..."</w:t>
      </w:r>
      <w:r w:rsidR="00E8582B">
        <w:rPr>
          <w:rFonts w:eastAsia="Times New Roman"/>
        </w:rPr>
        <w:t xml:space="preserve"> </w:t>
      </w:r>
      <w:r w:rsidR="00E8582B" w:rsidRPr="00E8582B">
        <w:rPr>
          <w:rFonts w:eastAsia="Times New Roman"/>
          <w:b/>
          <w:color w:val="FF0000"/>
        </w:rPr>
        <w:t>Sentence has been deleted.</w:t>
      </w:r>
      <w:r>
        <w:rPr>
          <w:rFonts w:eastAsia="Times New Roman"/>
        </w:rPr>
        <w:br/>
      </w:r>
      <w:r>
        <w:rPr>
          <w:rFonts w:eastAsia="Times New Roman"/>
        </w:rPr>
        <w:br/>
        <w:t>3) Discussion additions</w:t>
      </w:r>
      <w:r>
        <w:rPr>
          <w:rFonts w:eastAsia="Times New Roman"/>
        </w:rPr>
        <w:br/>
      </w:r>
      <w:proofErr w:type="gramStart"/>
      <w:r>
        <w:rPr>
          <w:rFonts w:eastAsia="Times New Roman"/>
        </w:rPr>
        <w:t>On</w:t>
      </w:r>
      <w:proofErr w:type="gramEnd"/>
      <w:r>
        <w:rPr>
          <w:rFonts w:eastAsia="Times New Roman"/>
        </w:rPr>
        <w:t xml:space="preserve"> page 10 line 407, why is it taking 4 years for the sustained benefits to appear? </w:t>
      </w:r>
    </w:p>
    <w:p w:rsidR="00E8582B" w:rsidRPr="00E8582B" w:rsidRDefault="00E8582B" w:rsidP="00837766">
      <w:pPr>
        <w:rPr>
          <w:rFonts w:eastAsia="Times New Roman"/>
          <w:b/>
          <w:color w:val="FF0000"/>
        </w:rPr>
      </w:pPr>
      <w:r w:rsidRPr="00E8582B">
        <w:rPr>
          <w:rFonts w:eastAsia="Times New Roman"/>
          <w:b/>
          <w:color w:val="FF0000"/>
        </w:rPr>
        <w:t>In an abundance of caution we wanted to be sure the results were maintained. They were and are in press with preprints supplied.</w:t>
      </w:r>
    </w:p>
    <w:p w:rsidR="00E763B6" w:rsidRDefault="00DA2ECE" w:rsidP="00837766">
      <w:pPr>
        <w:rPr>
          <w:rFonts w:eastAsia="Times New Roman"/>
        </w:rPr>
      </w:pPr>
      <w:r>
        <w:rPr>
          <w:rFonts w:eastAsia="Times New Roman"/>
        </w:rPr>
        <w:br/>
        <w:t>Why on page 10, line 428, does it say "data not shown"?</w:t>
      </w:r>
    </w:p>
    <w:p w:rsidR="00E8582B" w:rsidRPr="00E8582B" w:rsidRDefault="00E8582B" w:rsidP="00837766">
      <w:pPr>
        <w:rPr>
          <w:rFonts w:eastAsia="Times New Roman"/>
          <w:b/>
          <w:color w:val="FF0000"/>
        </w:rPr>
      </w:pPr>
      <w:r w:rsidRPr="00E8582B">
        <w:rPr>
          <w:rFonts w:eastAsia="Times New Roman"/>
          <w:b/>
          <w:color w:val="FF0000"/>
        </w:rPr>
        <w:t>We have corrected to “in press”.</w:t>
      </w:r>
    </w:p>
    <w:p w:rsidR="00B40BC4" w:rsidRDefault="00DA2ECE" w:rsidP="00837766">
      <w:pPr>
        <w:rPr>
          <w:rFonts w:eastAsia="Times New Roman"/>
        </w:rPr>
      </w:pPr>
      <w:r>
        <w:rPr>
          <w:rFonts w:eastAsia="Times New Roman"/>
        </w:rPr>
        <w:br/>
        <w:t xml:space="preserve">On page 12, line </w:t>
      </w:r>
      <w:proofErr w:type="gramStart"/>
      <w:r>
        <w:rPr>
          <w:rFonts w:eastAsia="Times New Roman"/>
        </w:rPr>
        <w:t>511,</w:t>
      </w:r>
      <w:proofErr w:type="gramEnd"/>
      <w:r>
        <w:rPr>
          <w:rFonts w:eastAsia="Times New Roman"/>
        </w:rPr>
        <w:t xml:space="preserve"> it says this paper's methods were validated. Put in by who at that point, even though it is redundant </w:t>
      </w:r>
    </w:p>
    <w:p w:rsidR="00B40BC4" w:rsidRDefault="00B40BC4" w:rsidP="00837766">
      <w:pPr>
        <w:rPr>
          <w:rFonts w:eastAsia="Times New Roman"/>
        </w:rPr>
      </w:pPr>
      <w:proofErr w:type="gramStart"/>
      <w:r w:rsidRPr="00B40BC4">
        <w:rPr>
          <w:rFonts w:eastAsia="Times New Roman"/>
          <w:b/>
          <w:color w:val="FF0000"/>
        </w:rPr>
        <w:t>Have added the references.</w:t>
      </w:r>
      <w:proofErr w:type="gramEnd"/>
      <w:r w:rsidR="00DA2ECE">
        <w:rPr>
          <w:rFonts w:eastAsia="Times New Roman"/>
        </w:rPr>
        <w:br/>
      </w:r>
      <w:r w:rsidR="00DA2ECE">
        <w:rPr>
          <w:rFonts w:eastAsia="Times New Roman"/>
        </w:rPr>
        <w:br/>
        <w:t>I don't mean to be picky, but this topic is so controversial, you have to have all your ducks lined up to face the barrage of criticism from adversarial communities who will view this.</w:t>
      </w:r>
      <w:r w:rsidR="00DA2ECE">
        <w:rPr>
          <w:rFonts w:eastAsia="Times New Roman"/>
        </w:rPr>
        <w:br/>
      </w:r>
      <w:r w:rsidR="00DA2ECE">
        <w:rPr>
          <w:rFonts w:eastAsia="Times New Roman"/>
        </w:rPr>
        <w:br/>
      </w:r>
      <w:r w:rsidR="00DA2ECE">
        <w:rPr>
          <w:rFonts w:eastAsia="Times New Roman"/>
        </w:rPr>
        <w:br/>
      </w:r>
      <w:r w:rsidR="00DA2ECE">
        <w:rPr>
          <w:rFonts w:eastAsia="Times New Roman"/>
          <w:b/>
          <w:bCs/>
        </w:rPr>
        <w:t>Reviewer #3</w:t>
      </w:r>
      <w:proofErr w:type="gramStart"/>
      <w:r w:rsidR="00DA2ECE">
        <w:rPr>
          <w:rFonts w:eastAsia="Times New Roman"/>
          <w:b/>
          <w:bCs/>
        </w:rPr>
        <w:t>:</w:t>
      </w:r>
      <w:proofErr w:type="gramEnd"/>
      <w:r w:rsidR="00DA2ECE">
        <w:rPr>
          <w:rFonts w:eastAsia="Times New Roman"/>
        </w:rPr>
        <w:br/>
      </w:r>
      <w:r w:rsidR="00DA2ECE">
        <w:rPr>
          <w:rFonts w:eastAsia="Times New Roman"/>
          <w:i/>
          <w:iCs/>
        </w:rPr>
        <w:t>Manuscript Summary:</w:t>
      </w:r>
      <w:r w:rsidR="00DA2ECE">
        <w:rPr>
          <w:rFonts w:eastAsia="Times New Roman"/>
        </w:rPr>
        <w:t xml:space="preserve"> </w:t>
      </w:r>
      <w:r w:rsidR="00DA2ECE">
        <w:rPr>
          <w:rFonts w:eastAsia="Times New Roman"/>
        </w:rPr>
        <w:br/>
        <w:t>The current paper presented the detailed information of conducting vision training on university athletes to improve their eye-hand coordination, reaction time and stereopsis. The detailed information is valuable for sports medicine clinic as well as for civilians who would like to improve their visual functions. But the paper needs to make some changes for better understanding.</w:t>
      </w:r>
      <w:r w:rsidR="00DA2ECE">
        <w:rPr>
          <w:rFonts w:eastAsia="Times New Roman"/>
        </w:rPr>
        <w:br/>
      </w:r>
      <w:r w:rsidR="00DA2ECE">
        <w:rPr>
          <w:rFonts w:eastAsia="Times New Roman"/>
        </w:rPr>
        <w:br/>
      </w:r>
      <w:r w:rsidR="00DA2ECE">
        <w:rPr>
          <w:rFonts w:eastAsia="Times New Roman"/>
          <w:i/>
          <w:iCs/>
        </w:rPr>
        <w:t>Major Concerns</w:t>
      </w:r>
      <w:proofErr w:type="gramStart"/>
      <w:r w:rsidR="00DA2ECE">
        <w:rPr>
          <w:rFonts w:eastAsia="Times New Roman"/>
          <w:i/>
          <w:iCs/>
        </w:rPr>
        <w:t>:</w:t>
      </w:r>
      <w:proofErr w:type="gramEnd"/>
      <w:r w:rsidR="00DA2ECE">
        <w:rPr>
          <w:rFonts w:eastAsia="Times New Roman"/>
        </w:rPr>
        <w:br/>
      </w:r>
      <w:r w:rsidR="00DA2ECE" w:rsidRPr="00B40BC4">
        <w:rPr>
          <w:rFonts w:eastAsia="Times New Roman"/>
        </w:rPr>
        <w:t>1) The authors specified three types of vision training: light board, three concussion programs, and vision therapy. The three types training were applied on three different groups according to the description in the paper. But the instruction was read as all subjects did whole three types of training.</w:t>
      </w:r>
      <w:r w:rsidR="00DA2ECE">
        <w:rPr>
          <w:rFonts w:eastAsia="Times New Roman"/>
        </w:rPr>
        <w:t xml:space="preserve"> </w:t>
      </w:r>
    </w:p>
    <w:p w:rsidR="004F026E" w:rsidRDefault="00B40BC4" w:rsidP="00837766">
      <w:pPr>
        <w:rPr>
          <w:rFonts w:eastAsia="Times New Roman"/>
        </w:rPr>
      </w:pPr>
      <w:r w:rsidRPr="00B40BC4">
        <w:rPr>
          <w:rFonts w:eastAsia="Times New Roman"/>
          <w:b/>
          <w:color w:val="FF0000"/>
        </w:rPr>
        <w:t>Subjects can do all the types of training. The concussion programs are not training. They are testing.  This has been noted in the paper.</w:t>
      </w:r>
      <w:r w:rsidR="00DA2ECE" w:rsidRPr="00B40BC4">
        <w:rPr>
          <w:rFonts w:eastAsia="Times New Roman"/>
          <w:b/>
          <w:color w:val="FF0000"/>
        </w:rPr>
        <w:br/>
      </w:r>
      <w:r w:rsidR="00DA2ECE" w:rsidRPr="00B40BC4">
        <w:rPr>
          <w:rFonts w:eastAsia="Times New Roman"/>
          <w:b/>
          <w:color w:val="FF0000"/>
        </w:rPr>
        <w:br/>
      </w:r>
      <w:r w:rsidR="00DA2ECE" w:rsidRPr="004F026E">
        <w:rPr>
          <w:rFonts w:eastAsia="Times New Roman"/>
        </w:rPr>
        <w:t>2) Were those vision therapy tasks also used as comparison before and after concussion?</w:t>
      </w:r>
    </w:p>
    <w:p w:rsidR="00974E6F" w:rsidRDefault="004F026E" w:rsidP="00837766">
      <w:pPr>
        <w:rPr>
          <w:rFonts w:eastAsia="Times New Roman"/>
        </w:rPr>
      </w:pPr>
      <w:r w:rsidRPr="004F026E">
        <w:rPr>
          <w:rFonts w:eastAsia="Times New Roman"/>
          <w:b/>
          <w:color w:val="FF0000"/>
        </w:rPr>
        <w:t xml:space="preserve">The following has been added to the paper along with reference to the Clark 2015 paper in press. “For the concussion testing The </w:t>
      </w:r>
      <w:proofErr w:type="spellStart"/>
      <w:r w:rsidRPr="004F026E">
        <w:rPr>
          <w:rFonts w:eastAsia="Times New Roman"/>
          <w:b/>
          <w:color w:val="FF0000"/>
        </w:rPr>
        <w:t>Dynavision</w:t>
      </w:r>
      <w:proofErr w:type="spellEnd"/>
      <w:r w:rsidRPr="004F026E">
        <w:rPr>
          <w:rFonts w:eastAsia="Times New Roman"/>
          <w:b/>
          <w:color w:val="FF0000"/>
        </w:rPr>
        <w:t xml:space="preserve"> A* and </w:t>
      </w:r>
      <w:proofErr w:type="spellStart"/>
      <w:r w:rsidRPr="004F026E">
        <w:rPr>
          <w:rFonts w:eastAsia="Times New Roman"/>
          <w:b/>
          <w:color w:val="FF0000"/>
        </w:rPr>
        <w:t>Dynavision</w:t>
      </w:r>
      <w:proofErr w:type="spellEnd"/>
      <w:r w:rsidRPr="004F026E">
        <w:rPr>
          <w:rFonts w:eastAsia="Times New Roman"/>
          <w:b/>
          <w:color w:val="FF0000"/>
        </w:rPr>
        <w:t xml:space="preserve"> Reaction Test can be used for baseline assessments. The three concussion tests are also used for concussion assessment but are generally not done by subjects in advance. The three concussion tests are designed to be </w:t>
      </w:r>
      <w:proofErr w:type="spellStart"/>
      <w:r w:rsidRPr="004F026E">
        <w:rPr>
          <w:rFonts w:eastAsia="Times New Roman"/>
          <w:b/>
          <w:color w:val="FF0000"/>
        </w:rPr>
        <w:t>multi tasking</w:t>
      </w:r>
      <w:proofErr w:type="spellEnd"/>
      <w:r w:rsidRPr="004F026E">
        <w:rPr>
          <w:rFonts w:eastAsia="Times New Roman"/>
          <w:b/>
          <w:color w:val="FF0000"/>
        </w:rPr>
        <w:t xml:space="preserve"> and executive function tests that the subjects have not seen before.”</w:t>
      </w:r>
      <w:r w:rsidR="00DA2ECE" w:rsidRPr="004F026E">
        <w:rPr>
          <w:rFonts w:eastAsia="Times New Roman"/>
          <w:b/>
          <w:color w:val="FF0000"/>
        </w:rPr>
        <w:br/>
      </w:r>
      <w:r w:rsidR="00DA2ECE">
        <w:rPr>
          <w:rFonts w:eastAsia="Times New Roman"/>
        </w:rPr>
        <w:lastRenderedPageBreak/>
        <w:br/>
        <w:t xml:space="preserve">3) In 1.1 *A protocol, did the subject do touching by </w:t>
      </w:r>
      <w:proofErr w:type="gramStart"/>
      <w:r w:rsidR="00DA2ECE">
        <w:rPr>
          <w:rFonts w:eastAsia="Times New Roman"/>
        </w:rPr>
        <w:t>both hands or</w:t>
      </w:r>
      <w:proofErr w:type="gramEnd"/>
      <w:r w:rsidR="00DA2ECE">
        <w:rPr>
          <w:rFonts w:eastAsia="Times New Roman"/>
        </w:rPr>
        <w:t xml:space="preserve"> just one hand? Roughly how large the visual field would be covered in this task?</w:t>
      </w:r>
    </w:p>
    <w:p w:rsidR="00E8582B" w:rsidRPr="00E8582B" w:rsidRDefault="00974E6F" w:rsidP="00837766">
      <w:pPr>
        <w:rPr>
          <w:rFonts w:eastAsia="Times New Roman"/>
          <w:b/>
          <w:color w:val="FF0000"/>
        </w:rPr>
      </w:pPr>
      <w:r w:rsidRPr="00974E6F">
        <w:rPr>
          <w:rFonts w:eastAsia="Times New Roman"/>
          <w:b/>
          <w:color w:val="FF0000"/>
        </w:rPr>
        <w:t xml:space="preserve">1.1.3. </w:t>
      </w:r>
      <w:proofErr w:type="gramStart"/>
      <w:r w:rsidRPr="00974E6F">
        <w:rPr>
          <w:rFonts w:eastAsia="Times New Roman"/>
          <w:b/>
          <w:color w:val="FF0000"/>
        </w:rPr>
        <w:t>has</w:t>
      </w:r>
      <w:proofErr w:type="gramEnd"/>
      <w:r w:rsidRPr="00974E6F">
        <w:rPr>
          <w:rFonts w:eastAsia="Times New Roman"/>
          <w:b/>
          <w:color w:val="FF0000"/>
        </w:rPr>
        <w:t xml:space="preserve"> been modified to reflect “using both hands”.</w:t>
      </w:r>
      <w:r w:rsidR="00DA2ECE" w:rsidRPr="00974E6F">
        <w:rPr>
          <w:rFonts w:eastAsia="Times New Roman"/>
          <w:b/>
          <w:color w:val="FF0000"/>
        </w:rPr>
        <w:br/>
      </w:r>
      <w:r w:rsidR="00DA2ECE">
        <w:rPr>
          <w:rFonts w:eastAsia="Times New Roman"/>
        </w:rPr>
        <w:br/>
        <w:t>4) In 1.3 Concussion 1-3 programs, did the subject run the three programs in a random sequence? If it was always starting from the easiest one, no wonder there was a learning effect.</w:t>
      </w:r>
      <w:r w:rsidR="00DA2ECE">
        <w:rPr>
          <w:rFonts w:eastAsia="Times New Roman"/>
        </w:rPr>
        <w:br/>
      </w:r>
      <w:r w:rsidR="00E8582B" w:rsidRPr="00E8582B">
        <w:rPr>
          <w:rFonts w:eastAsia="Times New Roman"/>
          <w:b/>
          <w:color w:val="FF0000"/>
        </w:rPr>
        <w:t>The following has been added to 1.3, “The three programs are designed to be performed in sequence. The learning effect is seen in normal individuals. However, in concussion patients the learning effect is not seen and is considered as diagnostic for concussion.”</w:t>
      </w:r>
    </w:p>
    <w:p w:rsidR="00974E6F" w:rsidRDefault="00DA2ECE" w:rsidP="00837766">
      <w:pPr>
        <w:rPr>
          <w:rFonts w:eastAsia="Times New Roman"/>
        </w:rPr>
      </w:pPr>
      <w:r>
        <w:rPr>
          <w:rFonts w:eastAsia="Times New Roman"/>
        </w:rPr>
        <w:br/>
        <w:t>5) In line 227, should "beet" be "bead"?</w:t>
      </w:r>
    </w:p>
    <w:p w:rsidR="00974E6F" w:rsidRDefault="00974E6F" w:rsidP="00837766">
      <w:pPr>
        <w:rPr>
          <w:rFonts w:eastAsia="Times New Roman"/>
        </w:rPr>
      </w:pPr>
      <w:r w:rsidRPr="00974E6F">
        <w:rPr>
          <w:rFonts w:eastAsia="Times New Roman"/>
          <w:b/>
          <w:color w:val="FF0000"/>
        </w:rPr>
        <w:t>Correction has been made.</w:t>
      </w:r>
      <w:r w:rsidR="00DA2ECE">
        <w:rPr>
          <w:rFonts w:eastAsia="Times New Roman"/>
        </w:rPr>
        <w:br/>
      </w:r>
      <w:r w:rsidR="00DA2ECE">
        <w:rPr>
          <w:rFonts w:eastAsia="Times New Roman"/>
        </w:rPr>
        <w:br/>
        <w:t>6) In line 229, how can the subject touch a bead 6 feet away with the index finger?</w:t>
      </w:r>
    </w:p>
    <w:p w:rsidR="00E8582B" w:rsidRDefault="00E8582B" w:rsidP="00837766">
      <w:pPr>
        <w:rPr>
          <w:rFonts w:eastAsia="Times New Roman"/>
        </w:rPr>
      </w:pPr>
      <w:r w:rsidRPr="00E8582B">
        <w:rPr>
          <w:rFonts w:eastAsia="Times New Roman"/>
          <w:b/>
          <w:color w:val="FF0000"/>
        </w:rPr>
        <w:t>The string is 6 feet and tied off at one end. Many people have a reach from their nose to the tip of their fingers of 4 feet. The farthest bead is placed at the extreme reach of the index finger.  Section 2.3 has been modified to read, “Alternatively, use a task where the string is six feet and tied off at one end.  Many people have a reach from their nose to the tip of their fingers of 4 feet. The farthest bead is placed at the extreme reach of the index finger. The subject touches the bead with his index finger and returns it to the side of the leg, alternating the right and left hands.”</w:t>
      </w:r>
      <w:r w:rsidR="00DA2ECE" w:rsidRPr="00E8582B">
        <w:rPr>
          <w:rFonts w:eastAsia="Times New Roman"/>
        </w:rPr>
        <w:br/>
      </w:r>
      <w:r w:rsidR="00DA2ECE">
        <w:rPr>
          <w:rFonts w:eastAsia="Times New Roman"/>
        </w:rPr>
        <w:br/>
        <w:t>7) In Accommodative flippers, what's the power of lens used for flipper?</w:t>
      </w:r>
    </w:p>
    <w:p w:rsidR="00974E6F" w:rsidRDefault="00E8582B" w:rsidP="00837766">
      <w:pPr>
        <w:rPr>
          <w:rFonts w:eastAsia="Times New Roman"/>
        </w:rPr>
      </w:pPr>
      <w:r>
        <w:rPr>
          <w:rFonts w:eastAsia="Times New Roman"/>
          <w:b/>
          <w:color w:val="FF0000"/>
        </w:rPr>
        <w:t>Details have been added – “</w:t>
      </w:r>
      <w:r w:rsidRPr="00E8582B">
        <w:rPr>
          <w:rFonts w:eastAsia="Times New Roman"/>
          <w:b/>
          <w:color w:val="FF0000"/>
        </w:rPr>
        <w:t>The power of the flipper lenses used is varied to optimize the training effect. The two powers used should be challenging but not onerous to focus on an object as the flippers are alternated</w:t>
      </w:r>
      <w:r>
        <w:rPr>
          <w:rFonts w:eastAsia="Times New Roman"/>
          <w:b/>
          <w:color w:val="FF0000"/>
        </w:rPr>
        <w:t>.”</w:t>
      </w:r>
      <w:r w:rsidR="00DA2ECE" w:rsidRPr="00E8582B">
        <w:rPr>
          <w:rFonts w:eastAsia="Times New Roman"/>
          <w:b/>
          <w:color w:val="FF0000"/>
        </w:rPr>
        <w:br/>
      </w:r>
      <w:r w:rsidR="00DA2ECE">
        <w:rPr>
          <w:rFonts w:eastAsia="Times New Roman"/>
        </w:rPr>
        <w:br/>
        <w:t>8) What's the flashing frequency of the Strobe glasses?</w:t>
      </w:r>
    </w:p>
    <w:p w:rsidR="00E8582B" w:rsidRDefault="00974E6F" w:rsidP="00837766">
      <w:pPr>
        <w:rPr>
          <w:rFonts w:eastAsia="Times New Roman"/>
        </w:rPr>
      </w:pPr>
      <w:r w:rsidRPr="00974E6F">
        <w:rPr>
          <w:rFonts w:eastAsia="Times New Roman"/>
          <w:b/>
          <w:color w:val="FF0000"/>
        </w:rPr>
        <w:t>This has been explained in 6.2.</w:t>
      </w:r>
      <w:r w:rsidR="00DA2ECE" w:rsidRPr="00974E6F">
        <w:rPr>
          <w:rFonts w:eastAsia="Times New Roman"/>
          <w:b/>
          <w:color w:val="FF0000"/>
        </w:rPr>
        <w:br/>
      </w:r>
      <w:r w:rsidR="00DA2ECE">
        <w:rPr>
          <w:rFonts w:eastAsia="Times New Roman"/>
        </w:rPr>
        <w:br/>
        <w:t>9) In Saccadic eye movement training protocol, why did the subject stand 8 feet from the target but not 12 feet used in the light board protocol?</w:t>
      </w:r>
    </w:p>
    <w:p w:rsidR="00E8582B" w:rsidRDefault="00E8582B" w:rsidP="00837766">
      <w:pPr>
        <w:rPr>
          <w:rFonts w:eastAsia="Times New Roman"/>
        </w:rPr>
      </w:pPr>
      <w:r w:rsidRPr="00E8582B">
        <w:rPr>
          <w:rFonts w:eastAsia="Times New Roman"/>
          <w:b/>
          <w:color w:val="FF0000"/>
        </w:rPr>
        <w:t>We have added the following note in case the reader wonders about this.  “Note: We believe it is important to change distances to add a dynamic component to the accommodative systems and therefore subjects are asked to stand 8 feet away as opposed to the 12 feet used for light board training. There are vision training programs out there that use only a computer and computer screen and do not exercise the accommodative systems. So we vary the lengths at which the tasks are performed.”</w:t>
      </w:r>
      <w:r w:rsidR="00DA2ECE" w:rsidRPr="00E8582B">
        <w:rPr>
          <w:rFonts w:eastAsia="Times New Roman"/>
          <w:b/>
          <w:color w:val="FF0000"/>
        </w:rPr>
        <w:br/>
      </w:r>
      <w:r w:rsidR="00DA2ECE">
        <w:rPr>
          <w:rFonts w:eastAsia="Times New Roman"/>
        </w:rPr>
        <w:br/>
        <w:t xml:space="preserve">10) In stereopsis protocol, what's the upper limit of the distance from the photo to the center of the pinch? </w:t>
      </w:r>
      <w:proofErr w:type="gramStart"/>
      <w:r w:rsidR="00DA2ECE">
        <w:rPr>
          <w:rFonts w:eastAsia="Times New Roman"/>
        </w:rPr>
        <w:t>In how many arc min?</w:t>
      </w:r>
      <w:proofErr w:type="gramEnd"/>
    </w:p>
    <w:p w:rsidR="00E8582B" w:rsidRPr="00E8582B" w:rsidRDefault="00E8582B" w:rsidP="00837766">
      <w:pPr>
        <w:rPr>
          <w:rFonts w:eastAsia="Times New Roman"/>
          <w:b/>
          <w:color w:val="FF0000"/>
        </w:rPr>
      </w:pPr>
      <w:r w:rsidRPr="00E8582B">
        <w:rPr>
          <w:rFonts w:eastAsia="Times New Roman"/>
          <w:b/>
          <w:color w:val="FF0000"/>
        </w:rPr>
        <w:t xml:space="preserve">We have personal experience of 85 mm. We reference Somers and Hamilton as well as Clark et al., concerning this method. We have added the following sentence plus the Somers and Hamilton reference, “Based on our experience we have found that 85 mm appears to </w:t>
      </w:r>
      <w:r w:rsidR="002E55EF">
        <w:rPr>
          <w:rFonts w:eastAsia="Times New Roman"/>
          <w:b/>
          <w:color w:val="FF0000"/>
        </w:rPr>
        <w:t>be</w:t>
      </w:r>
      <w:r w:rsidRPr="00E8582B">
        <w:rPr>
          <w:rFonts w:eastAsia="Times New Roman"/>
          <w:b/>
          <w:color w:val="FF0000"/>
        </w:rPr>
        <w:t xml:space="preserve"> the upper limit of the distance from the photo to the center of the pinch.”</w:t>
      </w:r>
    </w:p>
    <w:p w:rsidR="00E8582B" w:rsidRDefault="00DA2ECE" w:rsidP="00837766">
      <w:pPr>
        <w:rPr>
          <w:rFonts w:eastAsia="Times New Roman"/>
        </w:rPr>
      </w:pPr>
      <w:r>
        <w:rPr>
          <w:rFonts w:eastAsia="Times New Roman"/>
        </w:rPr>
        <w:lastRenderedPageBreak/>
        <w:br/>
        <w:t xml:space="preserve">11) In the results presented, were those football players </w:t>
      </w:r>
      <w:proofErr w:type="gramStart"/>
      <w:r>
        <w:rPr>
          <w:rFonts w:eastAsia="Times New Roman"/>
        </w:rPr>
        <w:t>participating</w:t>
      </w:r>
      <w:proofErr w:type="gramEnd"/>
      <w:r>
        <w:rPr>
          <w:rFonts w:eastAsia="Times New Roman"/>
        </w:rPr>
        <w:t xml:space="preserve"> a maintenance practice of light board practice during the season? Or just at the beginning of each season?</w:t>
      </w:r>
    </w:p>
    <w:p w:rsidR="00E8582B" w:rsidRDefault="00E8582B" w:rsidP="00837766">
      <w:pPr>
        <w:rPr>
          <w:rFonts w:eastAsia="Times New Roman"/>
        </w:rPr>
      </w:pPr>
      <w:r w:rsidRPr="00E8582B">
        <w:rPr>
          <w:rFonts w:eastAsia="Times New Roman"/>
          <w:b/>
          <w:color w:val="FF0000"/>
        </w:rPr>
        <w:t>The following sentence has been added to clarify – “The players participated in training pre-season and weekly during the season for maintenance.”</w:t>
      </w:r>
      <w:r w:rsidR="00DA2ECE" w:rsidRPr="00E8582B">
        <w:rPr>
          <w:rFonts w:eastAsia="Times New Roman"/>
          <w:b/>
          <w:color w:val="FF0000"/>
        </w:rPr>
        <w:br/>
      </w:r>
      <w:r w:rsidR="00DA2ECE">
        <w:rPr>
          <w:rFonts w:eastAsia="Times New Roman"/>
        </w:rPr>
        <w:br/>
        <w:t>12) In table 4, the authors should consider an interaction effect of position, training times of *</w:t>
      </w:r>
      <w:proofErr w:type="gramStart"/>
      <w:r w:rsidR="00DA2ECE">
        <w:rPr>
          <w:rFonts w:eastAsia="Times New Roman"/>
        </w:rPr>
        <w:t>A and</w:t>
      </w:r>
      <w:proofErr w:type="gramEnd"/>
      <w:r w:rsidR="00DA2ECE">
        <w:rPr>
          <w:rFonts w:eastAsia="Times New Roman"/>
        </w:rPr>
        <w:t xml:space="preserve"> the history of concussion, since there is a significant effect of training times and history of concussion. Only report the comparison of positions would overlook the effect from training times and concussion. </w:t>
      </w:r>
    </w:p>
    <w:p w:rsidR="002E55EF" w:rsidRPr="002E55EF" w:rsidRDefault="00E8582B" w:rsidP="00837766">
      <w:pPr>
        <w:rPr>
          <w:rFonts w:eastAsia="Times New Roman"/>
          <w:b/>
          <w:color w:val="FF0000"/>
        </w:rPr>
      </w:pPr>
      <w:r w:rsidRPr="00E8582B">
        <w:rPr>
          <w:rFonts w:eastAsia="Times New Roman"/>
          <w:b/>
          <w:color w:val="FF0000"/>
        </w:rPr>
        <w:t>In the future we can examine this. The current paper is on the methods. Other work will examine the mechanisms.</w:t>
      </w:r>
      <w:r w:rsidR="00DA2ECE" w:rsidRPr="00E8582B">
        <w:rPr>
          <w:rFonts w:eastAsia="Times New Roman"/>
          <w:color w:val="FF0000"/>
        </w:rPr>
        <w:br/>
      </w:r>
      <w:r w:rsidR="00DA2ECE">
        <w:rPr>
          <w:rFonts w:eastAsia="Times New Roman"/>
        </w:rPr>
        <w:br/>
      </w:r>
      <w:r w:rsidR="00DA2ECE" w:rsidRPr="002E55EF">
        <w:rPr>
          <w:rFonts w:eastAsia="Times New Roman"/>
        </w:rPr>
        <w:t>13) Why the concussed subjects had better results than non-concussed subjects??</w:t>
      </w:r>
      <w:r w:rsidR="00DA2ECE">
        <w:rPr>
          <w:rFonts w:eastAsia="Times New Roman"/>
        </w:rPr>
        <w:t xml:space="preserve"> </w:t>
      </w:r>
      <w:r w:rsidR="00DA2ECE">
        <w:rPr>
          <w:rFonts w:eastAsia="Times New Roman"/>
        </w:rPr>
        <w:br/>
      </w:r>
      <w:r w:rsidR="002E55EF" w:rsidRPr="002E55EF">
        <w:rPr>
          <w:rFonts w:eastAsia="Times New Roman"/>
          <w:b/>
          <w:color w:val="FF0000"/>
        </w:rPr>
        <w:t>We do not think it has clinical significance at this time.</w:t>
      </w:r>
    </w:p>
    <w:p w:rsidR="002E55EF" w:rsidRDefault="00DA2ECE" w:rsidP="00837766">
      <w:pPr>
        <w:rPr>
          <w:rFonts w:eastAsia="Times New Roman"/>
        </w:rPr>
      </w:pPr>
      <w:r>
        <w:rPr>
          <w:rFonts w:eastAsia="Times New Roman"/>
        </w:rPr>
        <w:br/>
      </w:r>
      <w:r w:rsidRPr="002E55EF">
        <w:rPr>
          <w:rFonts w:eastAsia="Times New Roman"/>
        </w:rPr>
        <w:t>14) I suggested the authors separate the subjects had the history of concussion from the analysis and only use those non-concussion for baseline comparison.</w:t>
      </w:r>
    </w:p>
    <w:p w:rsidR="004F026E" w:rsidRDefault="002E55EF" w:rsidP="00837766">
      <w:pPr>
        <w:rPr>
          <w:rFonts w:eastAsia="Times New Roman"/>
        </w:rPr>
      </w:pPr>
      <w:r w:rsidRPr="002E55EF">
        <w:rPr>
          <w:rFonts w:eastAsia="Times New Roman"/>
          <w:b/>
          <w:color w:val="FF0000"/>
        </w:rPr>
        <w:t>We would like to include the concussion data.</w:t>
      </w:r>
      <w:r w:rsidR="00DA2ECE" w:rsidRPr="002E55EF">
        <w:rPr>
          <w:rFonts w:eastAsia="Times New Roman"/>
          <w:b/>
          <w:color w:val="FF0000"/>
        </w:rPr>
        <w:t xml:space="preserve"> </w:t>
      </w:r>
      <w:r w:rsidR="00DA2ECE" w:rsidRPr="002E55EF">
        <w:rPr>
          <w:rFonts w:eastAsia="Times New Roman"/>
          <w:b/>
          <w:color w:val="FF0000"/>
        </w:rPr>
        <w:br/>
      </w:r>
      <w:r w:rsidR="00DA2ECE">
        <w:rPr>
          <w:rFonts w:eastAsia="Times New Roman"/>
        </w:rPr>
        <w:br/>
      </w:r>
      <w:r w:rsidR="00DA2ECE" w:rsidRPr="004F026E">
        <w:rPr>
          <w:rFonts w:eastAsia="Times New Roman"/>
        </w:rPr>
        <w:t>15) Although the authors listed many vision therapy protocols, only the results from stereopsis were reported. It would be better if the authors can report the results in the future</w:t>
      </w:r>
    </w:p>
    <w:p w:rsidR="002E55EF" w:rsidRPr="002E55EF" w:rsidRDefault="004F026E" w:rsidP="00837766">
      <w:pPr>
        <w:rPr>
          <w:rFonts w:eastAsia="Times New Roman"/>
          <w:b/>
          <w:color w:val="FF0000"/>
        </w:rPr>
      </w:pPr>
      <w:r w:rsidRPr="004F026E">
        <w:rPr>
          <w:rFonts w:eastAsia="Times New Roman"/>
          <w:b/>
          <w:color w:val="FF0000"/>
        </w:rPr>
        <w:t>Results are in press and copies of these papers have been included in this revision submission.</w:t>
      </w:r>
      <w:r w:rsidR="00DA2ECE" w:rsidRPr="004F026E">
        <w:rPr>
          <w:rFonts w:eastAsia="Times New Roman"/>
          <w:b/>
          <w:color w:val="FF0000"/>
        </w:rPr>
        <w:br/>
      </w:r>
      <w:r w:rsidR="00DA2ECE">
        <w:rPr>
          <w:rFonts w:eastAsia="Times New Roman"/>
        </w:rPr>
        <w:br/>
      </w:r>
      <w:r w:rsidR="00DA2ECE" w:rsidRPr="002E55EF">
        <w:rPr>
          <w:rFonts w:eastAsia="Times New Roman"/>
        </w:rPr>
        <w:t>16) The statistical analysis looks not appropriate in the paper. The authors should use mixed linear model or repeated ANOVA if the same subjects participated in the study. A simple t test is not suitable for repeated measurement.</w:t>
      </w:r>
      <w:r w:rsidR="00DA2ECE">
        <w:rPr>
          <w:rFonts w:eastAsia="Times New Roman"/>
        </w:rPr>
        <w:br/>
      </w:r>
      <w:r w:rsidR="002E55EF" w:rsidRPr="002E55EF">
        <w:rPr>
          <w:rFonts w:eastAsia="Times New Roman"/>
          <w:b/>
          <w:color w:val="FF0000"/>
        </w:rPr>
        <w:t xml:space="preserve">The results have come from </w:t>
      </w:r>
      <w:r w:rsidR="002E55EF">
        <w:rPr>
          <w:rFonts w:eastAsia="Times New Roman"/>
          <w:b/>
          <w:color w:val="FF0000"/>
        </w:rPr>
        <w:t xml:space="preserve">our </w:t>
      </w:r>
      <w:r w:rsidR="002E55EF" w:rsidRPr="002E55EF">
        <w:rPr>
          <w:rFonts w:eastAsia="Times New Roman"/>
          <w:b/>
          <w:color w:val="FF0000"/>
        </w:rPr>
        <w:t xml:space="preserve">peer reviewed papers that have been published or are in press and the statistics </w:t>
      </w:r>
      <w:r w:rsidR="002E55EF">
        <w:rPr>
          <w:rFonts w:eastAsia="Times New Roman"/>
          <w:b/>
          <w:color w:val="FF0000"/>
        </w:rPr>
        <w:t xml:space="preserve">selected </w:t>
      </w:r>
      <w:r w:rsidR="002E55EF" w:rsidRPr="002E55EF">
        <w:rPr>
          <w:rFonts w:eastAsia="Times New Roman"/>
          <w:b/>
          <w:color w:val="FF0000"/>
        </w:rPr>
        <w:t>have been accept</w:t>
      </w:r>
      <w:r w:rsidR="002E55EF">
        <w:rPr>
          <w:rFonts w:eastAsia="Times New Roman"/>
          <w:b/>
          <w:color w:val="FF0000"/>
        </w:rPr>
        <w:t>ed</w:t>
      </w:r>
      <w:r w:rsidR="002E55EF" w:rsidRPr="002E55EF">
        <w:rPr>
          <w:rFonts w:eastAsia="Times New Roman"/>
          <w:b/>
          <w:color w:val="FF0000"/>
        </w:rPr>
        <w:t>.</w:t>
      </w:r>
    </w:p>
    <w:p w:rsidR="008B1DA8" w:rsidRDefault="00DA2ECE" w:rsidP="00837766">
      <w:pPr>
        <w:rPr>
          <w:rFonts w:eastAsia="Times New Roman"/>
        </w:rPr>
      </w:pPr>
      <w:r>
        <w:rPr>
          <w:rFonts w:eastAsia="Times New Roman"/>
        </w:rPr>
        <w:br/>
      </w:r>
      <w:r>
        <w:rPr>
          <w:rFonts w:eastAsia="Times New Roman"/>
          <w:i/>
          <w:iCs/>
        </w:rPr>
        <w:t>Minor Concerns</w:t>
      </w:r>
      <w:proofErr w:type="gramStart"/>
      <w:r>
        <w:rPr>
          <w:rFonts w:eastAsia="Times New Roman"/>
          <w:i/>
          <w:iCs/>
        </w:rPr>
        <w:t>:</w:t>
      </w:r>
      <w:proofErr w:type="gramEnd"/>
      <w:r>
        <w:rPr>
          <w:rFonts w:eastAsia="Times New Roman"/>
        </w:rPr>
        <w:br/>
        <w:t xml:space="preserve">1) Are "A*" and "*A" the same in the paper? </w:t>
      </w:r>
    </w:p>
    <w:p w:rsidR="00DA2ECE" w:rsidRDefault="008B1DA8" w:rsidP="00837766">
      <w:pPr>
        <w:rPr>
          <w:rFonts w:eastAsia="Times New Roman"/>
        </w:rPr>
      </w:pPr>
      <w:r w:rsidRPr="008B1DA8">
        <w:rPr>
          <w:rFonts w:eastAsia="Times New Roman"/>
          <w:b/>
          <w:color w:val="FF0000"/>
        </w:rPr>
        <w:t>It should be “*A” and we have corrected the places where it was wrong.</w:t>
      </w:r>
      <w:r w:rsidR="00DA2ECE">
        <w:rPr>
          <w:rFonts w:eastAsia="Times New Roman"/>
        </w:rPr>
        <w:br/>
      </w:r>
      <w:r w:rsidR="00DA2ECE">
        <w:rPr>
          <w:rFonts w:eastAsia="Times New Roman"/>
        </w:rPr>
        <w:br/>
        <w:t>2) In line 98, it sounds like the football players did the three concussion assessment tests. But the results are not reported in the paper. Are they the same as non-player controls?</w:t>
      </w:r>
    </w:p>
    <w:p w:rsidR="002E55EF" w:rsidRPr="002E55EF" w:rsidRDefault="002E55EF" w:rsidP="00837766">
      <w:pPr>
        <w:rPr>
          <w:rFonts w:eastAsia="Times New Roman"/>
          <w:b/>
          <w:color w:val="FF0000"/>
        </w:rPr>
      </w:pPr>
      <w:r w:rsidRPr="002E55EF">
        <w:rPr>
          <w:rFonts w:eastAsia="Times New Roman"/>
          <w:b/>
          <w:color w:val="FF0000"/>
        </w:rPr>
        <w:t>This sentence has been removed.</w:t>
      </w:r>
    </w:p>
    <w:p w:rsidR="00337C10" w:rsidRDefault="00337C10"/>
    <w:sectPr w:rsidR="00337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CE"/>
    <w:rsid w:val="00053B40"/>
    <w:rsid w:val="000D47C0"/>
    <w:rsid w:val="001E0D32"/>
    <w:rsid w:val="002E55EF"/>
    <w:rsid w:val="00337C10"/>
    <w:rsid w:val="00394DE0"/>
    <w:rsid w:val="004262AD"/>
    <w:rsid w:val="004506A8"/>
    <w:rsid w:val="004C56B0"/>
    <w:rsid w:val="004F026E"/>
    <w:rsid w:val="00576C21"/>
    <w:rsid w:val="005A0D23"/>
    <w:rsid w:val="00606BB5"/>
    <w:rsid w:val="00677569"/>
    <w:rsid w:val="006A4026"/>
    <w:rsid w:val="007C4109"/>
    <w:rsid w:val="00804427"/>
    <w:rsid w:val="008360C0"/>
    <w:rsid w:val="00837766"/>
    <w:rsid w:val="008B1DA8"/>
    <w:rsid w:val="008D690F"/>
    <w:rsid w:val="00903F5C"/>
    <w:rsid w:val="00974E6F"/>
    <w:rsid w:val="009E402D"/>
    <w:rsid w:val="00AD63CE"/>
    <w:rsid w:val="00B40BC4"/>
    <w:rsid w:val="00BA1129"/>
    <w:rsid w:val="00BC347C"/>
    <w:rsid w:val="00C642F1"/>
    <w:rsid w:val="00CC1A81"/>
    <w:rsid w:val="00D16087"/>
    <w:rsid w:val="00DA2ECE"/>
    <w:rsid w:val="00E763B6"/>
    <w:rsid w:val="00E8582B"/>
    <w:rsid w:val="00EF2D13"/>
    <w:rsid w:val="00F57B26"/>
    <w:rsid w:val="00FD4983"/>
    <w:rsid w:val="00FD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C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ECE"/>
    <w:rPr>
      <w:color w:val="0000FF"/>
      <w:u w:val="single"/>
    </w:rPr>
  </w:style>
  <w:style w:type="character" w:styleId="Emphasis">
    <w:name w:val="Emphasis"/>
    <w:basedOn w:val="DefaultParagraphFont"/>
    <w:uiPriority w:val="20"/>
    <w:qFormat/>
    <w:rsid w:val="00DA2ECE"/>
    <w:rPr>
      <w:i/>
      <w:iCs/>
    </w:rPr>
  </w:style>
  <w:style w:type="paragraph" w:styleId="BalloonText">
    <w:name w:val="Balloon Text"/>
    <w:basedOn w:val="Normal"/>
    <w:link w:val="BalloonTextChar"/>
    <w:uiPriority w:val="99"/>
    <w:semiHidden/>
    <w:unhideWhenUsed/>
    <w:rsid w:val="00DA2ECE"/>
    <w:rPr>
      <w:rFonts w:ascii="Tahoma" w:hAnsi="Tahoma" w:cs="Tahoma"/>
      <w:sz w:val="16"/>
      <w:szCs w:val="16"/>
    </w:rPr>
  </w:style>
  <w:style w:type="character" w:customStyle="1" w:styleId="BalloonTextChar">
    <w:name w:val="Balloon Text Char"/>
    <w:basedOn w:val="DefaultParagraphFont"/>
    <w:link w:val="BalloonText"/>
    <w:uiPriority w:val="99"/>
    <w:semiHidden/>
    <w:rsid w:val="00DA2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C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ECE"/>
    <w:rPr>
      <w:color w:val="0000FF"/>
      <w:u w:val="single"/>
    </w:rPr>
  </w:style>
  <w:style w:type="character" w:styleId="Emphasis">
    <w:name w:val="Emphasis"/>
    <w:basedOn w:val="DefaultParagraphFont"/>
    <w:uiPriority w:val="20"/>
    <w:qFormat/>
    <w:rsid w:val="00DA2ECE"/>
    <w:rPr>
      <w:i/>
      <w:iCs/>
    </w:rPr>
  </w:style>
  <w:style w:type="paragraph" w:styleId="BalloonText">
    <w:name w:val="Balloon Text"/>
    <w:basedOn w:val="Normal"/>
    <w:link w:val="BalloonTextChar"/>
    <w:uiPriority w:val="99"/>
    <w:semiHidden/>
    <w:unhideWhenUsed/>
    <w:rsid w:val="00DA2ECE"/>
    <w:rPr>
      <w:rFonts w:ascii="Tahoma" w:hAnsi="Tahoma" w:cs="Tahoma"/>
      <w:sz w:val="16"/>
      <w:szCs w:val="16"/>
    </w:rPr>
  </w:style>
  <w:style w:type="character" w:customStyle="1" w:styleId="BalloonTextChar">
    <w:name w:val="Balloon Text Char"/>
    <w:basedOn w:val="DefaultParagraphFont"/>
    <w:link w:val="BalloonText"/>
    <w:uiPriority w:val="99"/>
    <w:semiHidden/>
    <w:rsid w:val="00DA2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5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ecision-vision.com/products/stereo-vision-tests/stereo-fly-test.html#.VL2JDUfF-Sp" TargetMode="External"/><Relationship Id="rId5" Type="http://schemas.openxmlformats.org/officeDocument/2006/relationships/hyperlink" Target="https://www.youtube.com/watch?v=1htUxVcuZw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11</Pages>
  <Words>4435</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UCIM</Company>
  <LinksUpToDate>false</LinksUpToDate>
  <CharactersWithSpaces>29656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Kimberly</cp:lastModifiedBy>
  <cp:revision>3</cp:revision>
  <dcterms:created xsi:type="dcterms:W3CDTF">2015-01-19T05:02:00Z</dcterms:created>
  <dcterms:modified xsi:type="dcterms:W3CDTF">2015-01-20T00:00:00Z</dcterms:modified>
</cp:coreProperties>
</file>