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389" w:rsidRPr="00E6384B" w:rsidRDefault="00A5027F" w:rsidP="00165389">
      <w:pPr>
        <w:spacing w:after="0" w:line="240" w:lineRule="auto"/>
        <w:rPr>
          <w:rFonts w:ascii="Arial" w:hAnsi="Arial" w:cs="Arial"/>
          <w:sz w:val="24"/>
          <w:szCs w:val="24"/>
          <w:lang w:val="en-US"/>
        </w:rPr>
      </w:pPr>
      <w:hyperlink r:id="rId6" w:tgtFrame="_blank" w:history="1">
        <w:r w:rsidR="00165389" w:rsidRPr="00E6384B">
          <w:rPr>
            <w:rStyle w:val="Hyperlink"/>
            <w:rFonts w:ascii="Arial" w:hAnsi="Arial" w:cs="Arial"/>
            <w:color w:val="auto"/>
            <w:sz w:val="24"/>
            <w:szCs w:val="24"/>
            <w:lang w:val="en-US"/>
          </w:rPr>
          <w:t>JoVE</w:t>
        </w:r>
      </w:hyperlink>
    </w:p>
    <w:p w:rsidR="00165389" w:rsidRPr="00E6384B" w:rsidRDefault="00165389" w:rsidP="00165389">
      <w:pPr>
        <w:spacing w:after="0" w:line="240" w:lineRule="auto"/>
        <w:rPr>
          <w:rFonts w:ascii="Arial" w:hAnsi="Arial" w:cs="Arial"/>
          <w:sz w:val="24"/>
          <w:szCs w:val="24"/>
          <w:lang w:val="en-US"/>
        </w:rPr>
      </w:pPr>
      <w:r w:rsidRPr="00E6384B">
        <w:rPr>
          <w:rFonts w:ascii="Arial" w:hAnsi="Arial" w:cs="Arial"/>
          <w:sz w:val="24"/>
          <w:szCs w:val="24"/>
          <w:lang w:val="en-US"/>
        </w:rPr>
        <w:t xml:space="preserve">One Alewife Center, Suite 200, </w:t>
      </w:r>
    </w:p>
    <w:p w:rsidR="00165389" w:rsidRPr="00E6384B" w:rsidRDefault="00165389" w:rsidP="00165389">
      <w:pPr>
        <w:spacing w:after="0" w:line="240" w:lineRule="auto"/>
        <w:rPr>
          <w:rFonts w:ascii="Arial" w:hAnsi="Arial" w:cs="Arial"/>
          <w:sz w:val="24"/>
          <w:szCs w:val="24"/>
          <w:lang w:val="en-US"/>
        </w:rPr>
      </w:pPr>
      <w:r w:rsidRPr="00E6384B">
        <w:rPr>
          <w:rFonts w:ascii="Arial" w:hAnsi="Arial" w:cs="Arial"/>
          <w:sz w:val="24"/>
          <w:szCs w:val="24"/>
          <w:lang w:val="en-US"/>
        </w:rPr>
        <w:t>Cambridge, MA 02140</w:t>
      </w:r>
    </w:p>
    <w:p w:rsidR="00165389" w:rsidRPr="00E6384B" w:rsidRDefault="00165389" w:rsidP="00165389">
      <w:pPr>
        <w:spacing w:after="0" w:line="240" w:lineRule="auto"/>
        <w:rPr>
          <w:rFonts w:ascii="Arial" w:hAnsi="Arial" w:cs="Arial"/>
          <w:sz w:val="24"/>
          <w:szCs w:val="24"/>
          <w:lang w:val="en-US"/>
        </w:rPr>
      </w:pPr>
      <w:r w:rsidRPr="00E6384B">
        <w:rPr>
          <w:rFonts w:ascii="Arial" w:hAnsi="Arial" w:cs="Arial"/>
          <w:sz w:val="24"/>
          <w:szCs w:val="24"/>
          <w:lang w:val="en-US"/>
        </w:rPr>
        <w:t>office: </w:t>
      </w:r>
      <w:hyperlink r:id="rId7" w:tgtFrame="_blank" w:history="1">
        <w:r w:rsidRPr="00E6384B">
          <w:rPr>
            <w:rStyle w:val="Hyperlink"/>
            <w:rFonts w:ascii="Arial" w:hAnsi="Arial" w:cs="Arial"/>
            <w:color w:val="auto"/>
            <w:sz w:val="24"/>
            <w:szCs w:val="24"/>
            <w:lang w:val="en-US"/>
          </w:rPr>
          <w:t>617-945-9051 x307</w:t>
        </w:r>
      </w:hyperlink>
    </w:p>
    <w:p w:rsidR="00477BB1" w:rsidRPr="00E6384B" w:rsidRDefault="00477BB1" w:rsidP="00477BB1">
      <w:pPr>
        <w:rPr>
          <w:rFonts w:ascii="Arial" w:hAnsi="Arial" w:cs="Arial"/>
          <w:sz w:val="24"/>
          <w:szCs w:val="24"/>
          <w:lang w:val="en-US"/>
        </w:rPr>
      </w:pPr>
    </w:p>
    <w:p w:rsidR="009F459D" w:rsidRPr="00E6384B" w:rsidRDefault="009F459D" w:rsidP="00477BB1">
      <w:pPr>
        <w:rPr>
          <w:rFonts w:ascii="Arial" w:hAnsi="Arial" w:cs="Arial"/>
          <w:sz w:val="24"/>
          <w:szCs w:val="24"/>
          <w:lang w:val="en-US"/>
        </w:rPr>
      </w:pPr>
    </w:p>
    <w:p w:rsidR="00026D04" w:rsidRPr="00E6384B" w:rsidRDefault="00026D04" w:rsidP="00477BB1">
      <w:pPr>
        <w:rPr>
          <w:rFonts w:ascii="Arial" w:hAnsi="Arial" w:cs="Arial"/>
          <w:sz w:val="24"/>
          <w:szCs w:val="24"/>
          <w:lang w:val="en-US"/>
        </w:rPr>
      </w:pPr>
    </w:p>
    <w:p w:rsidR="009F459D" w:rsidRPr="00E6384B" w:rsidRDefault="009F459D" w:rsidP="00165389">
      <w:pPr>
        <w:pStyle w:val="Header"/>
        <w:framePr w:w="9424" w:h="568" w:hRule="exact" w:hSpace="181" w:wrap="notBeside" w:vAnchor="page" w:hAnchor="page" w:x="1109" w:y="4345" w:anchorLock="1"/>
        <w:tabs>
          <w:tab w:val="left" w:pos="3686"/>
          <w:tab w:val="left" w:pos="7372"/>
        </w:tabs>
        <w:jc w:val="right"/>
        <w:rPr>
          <w:rFonts w:ascii="Arial" w:hAnsi="Arial" w:cs="Arial"/>
          <w:sz w:val="24"/>
          <w:szCs w:val="24"/>
          <w:lang w:val="en-US"/>
        </w:rPr>
      </w:pPr>
      <w:r w:rsidRPr="00E6384B">
        <w:rPr>
          <w:rFonts w:ascii="Arial" w:hAnsi="Arial" w:cs="Arial"/>
          <w:sz w:val="24"/>
          <w:szCs w:val="24"/>
          <w:lang w:val="en-US"/>
        </w:rPr>
        <w:t xml:space="preserve">Date:  </w:t>
      </w:r>
      <w:r w:rsidR="00F5744F" w:rsidRPr="00E6384B">
        <w:rPr>
          <w:rFonts w:ascii="Arial" w:hAnsi="Arial" w:cs="Arial"/>
          <w:sz w:val="24"/>
          <w:szCs w:val="24"/>
          <w:lang w:val="en-US"/>
        </w:rPr>
        <w:fldChar w:fldCharType="begin"/>
      </w:r>
      <w:r w:rsidRPr="00E6384B">
        <w:rPr>
          <w:rFonts w:ascii="Arial" w:hAnsi="Arial" w:cs="Arial"/>
          <w:sz w:val="24"/>
          <w:szCs w:val="24"/>
          <w:lang w:val="en-US"/>
        </w:rPr>
        <w:instrText xml:space="preserve"> DATE \@ "dd.MM.yy" </w:instrText>
      </w:r>
      <w:r w:rsidR="00F5744F" w:rsidRPr="00E6384B">
        <w:rPr>
          <w:rFonts w:ascii="Arial" w:hAnsi="Arial" w:cs="Arial"/>
          <w:sz w:val="24"/>
          <w:szCs w:val="24"/>
          <w:lang w:val="en-US"/>
        </w:rPr>
        <w:fldChar w:fldCharType="separate"/>
      </w:r>
      <w:r w:rsidR="00107D66">
        <w:rPr>
          <w:rFonts w:ascii="Arial" w:hAnsi="Arial" w:cs="Arial"/>
          <w:noProof/>
          <w:sz w:val="24"/>
          <w:szCs w:val="24"/>
          <w:lang w:val="en-US"/>
        </w:rPr>
        <w:t>04.11.14</w:t>
      </w:r>
      <w:r w:rsidR="00F5744F" w:rsidRPr="00E6384B">
        <w:rPr>
          <w:rFonts w:ascii="Arial" w:hAnsi="Arial" w:cs="Arial"/>
          <w:sz w:val="24"/>
          <w:szCs w:val="24"/>
          <w:lang w:val="en-US"/>
        </w:rPr>
        <w:fldChar w:fldCharType="end"/>
      </w:r>
    </w:p>
    <w:p w:rsidR="00477BB1" w:rsidRPr="00E6384B" w:rsidRDefault="00477BB1" w:rsidP="009F459D">
      <w:pPr>
        <w:spacing w:before="120"/>
        <w:rPr>
          <w:rFonts w:ascii="Arial" w:hAnsi="Arial" w:cs="Arial"/>
          <w:sz w:val="24"/>
          <w:szCs w:val="24"/>
          <w:lang w:val="en-US"/>
        </w:rPr>
      </w:pPr>
      <w:r w:rsidRPr="00E6384B">
        <w:rPr>
          <w:rFonts w:ascii="Arial" w:hAnsi="Arial" w:cs="Arial"/>
          <w:sz w:val="24"/>
          <w:szCs w:val="24"/>
          <w:lang w:val="en-GB"/>
        </w:rPr>
        <w:t xml:space="preserve">Dear </w:t>
      </w:r>
      <w:r w:rsidR="008F010E" w:rsidRPr="00E6384B">
        <w:rPr>
          <w:rFonts w:ascii="Arial" w:hAnsi="Arial" w:cs="Arial"/>
          <w:sz w:val="24"/>
          <w:szCs w:val="24"/>
          <w:lang w:val="en-GB"/>
        </w:rPr>
        <w:t>Editor</w:t>
      </w:r>
      <w:r w:rsidR="00165389" w:rsidRPr="00E6384B">
        <w:rPr>
          <w:rFonts w:ascii="Arial" w:hAnsi="Arial" w:cs="Arial"/>
          <w:sz w:val="24"/>
          <w:szCs w:val="24"/>
          <w:lang w:val="en-GB"/>
        </w:rPr>
        <w:t>,</w:t>
      </w:r>
    </w:p>
    <w:p w:rsidR="00165389" w:rsidRPr="00107D66" w:rsidRDefault="00477BB1" w:rsidP="00477BB1">
      <w:pPr>
        <w:pStyle w:val="BodyTextIndent"/>
        <w:rPr>
          <w:rFonts w:ascii="Arial" w:hAnsi="Arial" w:cs="Arial"/>
          <w:sz w:val="24"/>
          <w:szCs w:val="24"/>
          <w:lang w:val="en-US"/>
        </w:rPr>
      </w:pPr>
      <w:r w:rsidRPr="00107D66">
        <w:rPr>
          <w:rFonts w:ascii="Arial" w:hAnsi="Arial" w:cs="Arial"/>
          <w:sz w:val="24"/>
          <w:szCs w:val="24"/>
          <w:lang w:val="en-US"/>
        </w:rPr>
        <w:t>We would like</w:t>
      </w:r>
      <w:r w:rsidR="008F010E" w:rsidRPr="00107D66">
        <w:rPr>
          <w:rFonts w:ascii="Arial" w:hAnsi="Arial" w:cs="Arial"/>
          <w:sz w:val="24"/>
          <w:szCs w:val="24"/>
          <w:lang w:val="en-US"/>
        </w:rPr>
        <w:t xml:space="preserve"> thank </w:t>
      </w:r>
      <w:r w:rsidR="00BE0612" w:rsidRPr="00107D66">
        <w:rPr>
          <w:rFonts w:ascii="Arial" w:hAnsi="Arial" w:cs="Arial"/>
          <w:sz w:val="24"/>
          <w:szCs w:val="24"/>
          <w:lang w:val="en-US"/>
        </w:rPr>
        <w:t>you</w:t>
      </w:r>
      <w:r w:rsidR="008F010E" w:rsidRPr="00107D66">
        <w:rPr>
          <w:rFonts w:ascii="Arial" w:hAnsi="Arial" w:cs="Arial"/>
          <w:sz w:val="24"/>
          <w:szCs w:val="24"/>
          <w:lang w:val="en-US"/>
        </w:rPr>
        <w:t xml:space="preserve"> </w:t>
      </w:r>
      <w:r w:rsidR="0027629C" w:rsidRPr="00107D66">
        <w:rPr>
          <w:rFonts w:ascii="Arial" w:hAnsi="Arial" w:cs="Arial"/>
          <w:sz w:val="24"/>
          <w:szCs w:val="24"/>
          <w:lang w:val="en-US"/>
        </w:rPr>
        <w:t xml:space="preserve">and the reviewers </w:t>
      </w:r>
      <w:r w:rsidR="008F010E" w:rsidRPr="00107D66">
        <w:rPr>
          <w:rFonts w:ascii="Arial" w:hAnsi="Arial" w:cs="Arial"/>
          <w:sz w:val="24"/>
          <w:szCs w:val="24"/>
          <w:lang w:val="en-US"/>
        </w:rPr>
        <w:t xml:space="preserve">for the </w:t>
      </w:r>
      <w:r w:rsidR="00BE0612" w:rsidRPr="00107D66">
        <w:rPr>
          <w:rFonts w:ascii="Arial" w:hAnsi="Arial" w:cs="Arial"/>
          <w:sz w:val="24"/>
          <w:szCs w:val="24"/>
          <w:lang w:val="en-US"/>
        </w:rPr>
        <w:t xml:space="preserve">valuable </w:t>
      </w:r>
      <w:r w:rsidR="008F010E" w:rsidRPr="00107D66">
        <w:rPr>
          <w:rFonts w:ascii="Arial" w:hAnsi="Arial" w:cs="Arial"/>
          <w:sz w:val="24"/>
          <w:szCs w:val="24"/>
          <w:lang w:val="en-US"/>
        </w:rPr>
        <w:t xml:space="preserve">comments on our </w:t>
      </w:r>
      <w:r w:rsidR="00165389" w:rsidRPr="00107D66">
        <w:rPr>
          <w:rFonts w:ascii="Arial" w:hAnsi="Arial" w:cs="Arial"/>
          <w:sz w:val="24"/>
          <w:szCs w:val="24"/>
          <w:lang w:val="en-US"/>
        </w:rPr>
        <w:t xml:space="preserve">manuscript titled " </w:t>
      </w:r>
      <w:bookmarkStart w:id="0" w:name="OLE_LINK3"/>
      <w:bookmarkStart w:id="1" w:name="OLE_LINK4"/>
      <w:r w:rsidR="00165389" w:rsidRPr="00107D66">
        <w:rPr>
          <w:rFonts w:ascii="Arial" w:hAnsi="Arial" w:cs="Arial"/>
          <w:sz w:val="24"/>
          <w:szCs w:val="24"/>
          <w:lang w:val="en-US"/>
        </w:rPr>
        <w:t>Laser-Induced Forward Transfer for Flip-Chip Packaging of Single Dies</w:t>
      </w:r>
      <w:bookmarkEnd w:id="0"/>
      <w:bookmarkEnd w:id="1"/>
      <w:r w:rsidR="008F010E" w:rsidRPr="00107D66">
        <w:rPr>
          <w:rFonts w:ascii="Arial" w:hAnsi="Arial" w:cs="Arial"/>
          <w:sz w:val="24"/>
          <w:szCs w:val="24"/>
          <w:lang w:val="en-US"/>
        </w:rPr>
        <w:t xml:space="preserve">". We have tried to address all the comments and have modified the manuscript accordingly. </w:t>
      </w:r>
    </w:p>
    <w:p w:rsidR="00BE0612" w:rsidRPr="00107D66" w:rsidRDefault="00BE0612" w:rsidP="00477BB1">
      <w:pPr>
        <w:pStyle w:val="BodyTextIndent"/>
        <w:rPr>
          <w:rFonts w:ascii="Arial" w:hAnsi="Arial" w:cs="Arial"/>
          <w:sz w:val="24"/>
          <w:szCs w:val="24"/>
          <w:lang w:val="en-US"/>
        </w:rPr>
      </w:pPr>
    </w:p>
    <w:p w:rsidR="00477BB1" w:rsidRPr="00107D66" w:rsidRDefault="00862AB9" w:rsidP="00477BB1">
      <w:pPr>
        <w:pStyle w:val="BodyTextIndent"/>
        <w:rPr>
          <w:rFonts w:ascii="Arial" w:hAnsi="Arial" w:cs="Arial"/>
          <w:sz w:val="24"/>
          <w:szCs w:val="24"/>
          <w:lang w:val="en-US"/>
        </w:rPr>
      </w:pPr>
      <w:r w:rsidRPr="00107D66">
        <w:rPr>
          <w:rFonts w:ascii="Arial" w:hAnsi="Arial" w:cs="Arial"/>
          <w:sz w:val="24"/>
          <w:szCs w:val="24"/>
          <w:lang w:val="en-US"/>
        </w:rPr>
        <w:t>We</w:t>
      </w:r>
      <w:r w:rsidR="00477BB1" w:rsidRPr="00107D66">
        <w:rPr>
          <w:rFonts w:ascii="Arial" w:hAnsi="Arial" w:cs="Arial"/>
          <w:sz w:val="24"/>
          <w:szCs w:val="24"/>
          <w:lang w:val="en-US"/>
        </w:rPr>
        <w:t xml:space="preserve"> look forward to hearing from you in due course, but please do not hesitate to contact  </w:t>
      </w:r>
      <w:r w:rsidRPr="00107D66">
        <w:rPr>
          <w:rFonts w:ascii="Arial" w:hAnsi="Arial" w:cs="Arial"/>
          <w:sz w:val="24"/>
          <w:szCs w:val="24"/>
          <w:lang w:val="en-US"/>
        </w:rPr>
        <w:t xml:space="preserve">us </w:t>
      </w:r>
      <w:r w:rsidR="00477BB1" w:rsidRPr="00107D66">
        <w:rPr>
          <w:rFonts w:ascii="Arial" w:hAnsi="Arial" w:cs="Arial"/>
          <w:sz w:val="24"/>
          <w:szCs w:val="24"/>
          <w:lang w:val="en-US"/>
        </w:rPr>
        <w:t>should you require any further information.</w:t>
      </w:r>
    </w:p>
    <w:p w:rsidR="00477BB1" w:rsidRPr="00E6384B" w:rsidRDefault="00477BB1" w:rsidP="00477BB1">
      <w:pPr>
        <w:pStyle w:val="BodyTextIndent"/>
        <w:rPr>
          <w:rFonts w:ascii="Arial" w:hAnsi="Arial" w:cs="Arial"/>
          <w:sz w:val="24"/>
          <w:szCs w:val="24"/>
          <w:lang w:val="en-US"/>
        </w:rPr>
      </w:pPr>
    </w:p>
    <w:p w:rsidR="00477BB1" w:rsidRPr="00E6384B" w:rsidRDefault="00477BB1" w:rsidP="00477BB1">
      <w:pPr>
        <w:jc w:val="both"/>
        <w:rPr>
          <w:rFonts w:ascii="Arial" w:hAnsi="Arial" w:cs="Arial"/>
          <w:sz w:val="24"/>
          <w:szCs w:val="24"/>
          <w:lang w:val="en-US"/>
        </w:rPr>
      </w:pPr>
    </w:p>
    <w:p w:rsidR="00477BB1" w:rsidRPr="00E6384B" w:rsidRDefault="00477BB1" w:rsidP="00477BB1">
      <w:pPr>
        <w:jc w:val="both"/>
        <w:rPr>
          <w:rFonts w:ascii="Arial" w:hAnsi="Arial" w:cs="Arial"/>
          <w:sz w:val="24"/>
          <w:szCs w:val="24"/>
          <w:lang w:val="en-US"/>
        </w:rPr>
      </w:pPr>
      <w:r w:rsidRPr="00E6384B">
        <w:rPr>
          <w:rFonts w:ascii="Arial" w:hAnsi="Arial" w:cs="Arial"/>
          <w:sz w:val="24"/>
          <w:szCs w:val="24"/>
          <w:lang w:val="en-US"/>
        </w:rPr>
        <w:t>Yours sincerely,</w:t>
      </w:r>
    </w:p>
    <w:p w:rsidR="00477BB1" w:rsidRPr="00E6384B" w:rsidRDefault="00477BB1" w:rsidP="00477BB1">
      <w:pPr>
        <w:ind w:left="1440" w:hanging="1440"/>
        <w:rPr>
          <w:rFonts w:ascii="Arial" w:hAnsi="Arial" w:cs="Arial"/>
          <w:sz w:val="24"/>
          <w:szCs w:val="24"/>
          <w:lang w:val="en-US"/>
        </w:rPr>
      </w:pPr>
      <w:r w:rsidRPr="00E6384B">
        <w:rPr>
          <w:rFonts w:ascii="Arial" w:hAnsi="Arial" w:cs="Arial"/>
          <w:sz w:val="24"/>
          <w:szCs w:val="24"/>
          <w:lang w:val="en-US"/>
        </w:rPr>
        <w:t>Kamalpreet Kaur</w:t>
      </w:r>
    </w:p>
    <w:p w:rsidR="00477BB1" w:rsidRPr="00E6384B" w:rsidRDefault="00477BB1" w:rsidP="00477BB1">
      <w:pPr>
        <w:ind w:left="1440" w:hanging="1440"/>
        <w:rPr>
          <w:rFonts w:ascii="Arial" w:hAnsi="Arial" w:cs="Arial"/>
          <w:sz w:val="24"/>
          <w:szCs w:val="24"/>
          <w:lang w:val="en-US"/>
        </w:rPr>
      </w:pPr>
      <w:r w:rsidRPr="00E6384B">
        <w:rPr>
          <w:rFonts w:ascii="Arial" w:hAnsi="Arial" w:cs="Arial"/>
          <w:sz w:val="24"/>
          <w:szCs w:val="24"/>
          <w:lang w:val="en-US"/>
        </w:rPr>
        <w:t>(Corresponding author)</w:t>
      </w:r>
    </w:p>
    <w:p w:rsidR="00477BB1" w:rsidRPr="00E6384B" w:rsidRDefault="00477BB1" w:rsidP="00477BB1">
      <w:pPr>
        <w:spacing w:before="120"/>
        <w:rPr>
          <w:rFonts w:ascii="Arial" w:hAnsi="Arial" w:cs="Arial"/>
          <w:sz w:val="24"/>
          <w:szCs w:val="24"/>
          <w:lang w:val="en-US" w:eastAsia="nl-BE"/>
        </w:rPr>
      </w:pPr>
      <w:r w:rsidRPr="00E6384B">
        <w:rPr>
          <w:rFonts w:ascii="Arial" w:hAnsi="Arial" w:cs="Arial"/>
          <w:sz w:val="24"/>
          <w:szCs w:val="24"/>
          <w:lang w:val="en-US" w:eastAsia="nl-BE"/>
        </w:rPr>
        <w:t>Centre for Microsystems Technology,</w:t>
      </w:r>
    </w:p>
    <w:p w:rsidR="00477BB1" w:rsidRPr="00E6384B" w:rsidRDefault="00477BB1" w:rsidP="00477BB1">
      <w:pPr>
        <w:spacing w:before="120"/>
        <w:rPr>
          <w:rFonts w:ascii="Arial" w:hAnsi="Arial" w:cs="Arial"/>
          <w:sz w:val="24"/>
          <w:szCs w:val="24"/>
          <w:lang w:val="en-US" w:eastAsia="nl-BE"/>
        </w:rPr>
      </w:pPr>
      <w:r w:rsidRPr="00E6384B">
        <w:rPr>
          <w:rFonts w:ascii="Arial" w:hAnsi="Arial" w:cs="Arial"/>
          <w:sz w:val="24"/>
          <w:szCs w:val="24"/>
          <w:lang w:val="en-US" w:eastAsia="nl-BE"/>
        </w:rPr>
        <w:t>Ghent</w:t>
      </w:r>
      <w:r w:rsidR="00165389" w:rsidRPr="00E6384B">
        <w:rPr>
          <w:rFonts w:ascii="Arial" w:hAnsi="Arial" w:cs="Arial"/>
          <w:sz w:val="24"/>
          <w:szCs w:val="24"/>
          <w:lang w:val="en-US" w:eastAsia="nl-BE"/>
        </w:rPr>
        <w:t xml:space="preserve"> University</w:t>
      </w:r>
      <w:r w:rsidRPr="00E6384B">
        <w:rPr>
          <w:rFonts w:ascii="Arial" w:hAnsi="Arial" w:cs="Arial"/>
          <w:sz w:val="24"/>
          <w:szCs w:val="24"/>
          <w:lang w:val="en-US" w:eastAsia="nl-BE"/>
        </w:rPr>
        <w:t xml:space="preserve">-imec, </w:t>
      </w:r>
    </w:p>
    <w:p w:rsidR="00477BB1" w:rsidRPr="00E6384B" w:rsidRDefault="00477BB1" w:rsidP="00477BB1">
      <w:pPr>
        <w:spacing w:before="120"/>
        <w:rPr>
          <w:rFonts w:ascii="Arial" w:hAnsi="Arial" w:cs="Arial"/>
          <w:sz w:val="24"/>
          <w:szCs w:val="24"/>
          <w:lang w:val="en-US" w:eastAsia="nl-BE"/>
        </w:rPr>
      </w:pPr>
      <w:r w:rsidRPr="00E6384B">
        <w:rPr>
          <w:rFonts w:ascii="Arial" w:hAnsi="Arial" w:cs="Arial"/>
          <w:sz w:val="24"/>
          <w:szCs w:val="24"/>
          <w:lang w:val="en-US" w:eastAsia="nl-BE"/>
        </w:rPr>
        <w:t>Gent, Belgium</w:t>
      </w:r>
    </w:p>
    <w:p w:rsidR="009F459D" w:rsidRPr="00E6384B" w:rsidRDefault="009F459D" w:rsidP="00477BB1">
      <w:pPr>
        <w:spacing w:before="120"/>
        <w:rPr>
          <w:rFonts w:ascii="Arial" w:hAnsi="Arial" w:cs="Arial"/>
          <w:sz w:val="24"/>
          <w:lang w:val="en-GB" w:eastAsia="nb-NO"/>
        </w:rPr>
      </w:pPr>
    </w:p>
    <w:p w:rsidR="00477BB1" w:rsidRPr="00E6384B" w:rsidRDefault="00477BB1">
      <w:pPr>
        <w:rPr>
          <w:rFonts w:ascii="Arial" w:hAnsi="Arial" w:cs="Arial"/>
          <w:color w:val="222222"/>
          <w:sz w:val="24"/>
          <w:szCs w:val="24"/>
          <w:shd w:val="clear" w:color="auto" w:fill="FFFFFF"/>
          <w:lang w:val="en-US"/>
        </w:rPr>
      </w:pPr>
    </w:p>
    <w:p w:rsidR="00055ACE" w:rsidRPr="00E6384B" w:rsidRDefault="00055ACE">
      <w:pPr>
        <w:rPr>
          <w:rFonts w:ascii="Arial" w:hAnsi="Arial" w:cs="Arial"/>
          <w:color w:val="222222"/>
          <w:sz w:val="24"/>
          <w:szCs w:val="24"/>
          <w:shd w:val="clear" w:color="auto" w:fill="FFFFFF"/>
          <w:lang w:val="en-US"/>
        </w:rPr>
      </w:pPr>
    </w:p>
    <w:p w:rsidR="00055ACE" w:rsidRPr="00E6384B" w:rsidRDefault="00055ACE" w:rsidP="00055ACE">
      <w:pPr>
        <w:rPr>
          <w:rFonts w:ascii="Arial" w:hAnsi="Arial" w:cs="Arial"/>
          <w:sz w:val="24"/>
          <w:szCs w:val="24"/>
          <w:lang w:val="en-US"/>
        </w:rPr>
      </w:pPr>
    </w:p>
    <w:p w:rsidR="008F010E" w:rsidRPr="00E6384B" w:rsidRDefault="008F010E" w:rsidP="00055ACE">
      <w:pPr>
        <w:rPr>
          <w:rFonts w:ascii="Arial" w:hAnsi="Arial" w:cs="Arial"/>
          <w:sz w:val="24"/>
          <w:szCs w:val="24"/>
          <w:lang w:val="en-US"/>
        </w:rPr>
      </w:pPr>
    </w:p>
    <w:p w:rsidR="008F010E" w:rsidRPr="00E6384B" w:rsidRDefault="008F010E" w:rsidP="00055ACE">
      <w:pPr>
        <w:rPr>
          <w:rFonts w:ascii="Arial" w:hAnsi="Arial" w:cs="Arial"/>
          <w:sz w:val="24"/>
          <w:szCs w:val="24"/>
          <w:lang w:val="en-US"/>
        </w:rPr>
      </w:pPr>
    </w:p>
    <w:p w:rsidR="00477BB1" w:rsidRPr="00E6384B" w:rsidRDefault="00055ACE" w:rsidP="00055ACE">
      <w:pPr>
        <w:tabs>
          <w:tab w:val="left" w:pos="5472"/>
        </w:tabs>
        <w:rPr>
          <w:rFonts w:ascii="Arial" w:hAnsi="Arial" w:cs="Arial"/>
          <w:sz w:val="24"/>
          <w:szCs w:val="24"/>
          <w:lang w:val="en-US"/>
        </w:rPr>
      </w:pPr>
      <w:r w:rsidRPr="00E6384B">
        <w:rPr>
          <w:rFonts w:ascii="Arial" w:hAnsi="Arial" w:cs="Arial"/>
          <w:sz w:val="24"/>
          <w:szCs w:val="24"/>
          <w:lang w:val="en-US"/>
        </w:rPr>
        <w:tab/>
      </w:r>
    </w:p>
    <w:p w:rsidR="00055ACE" w:rsidRPr="00E6384B" w:rsidRDefault="00055ACE" w:rsidP="00055ACE">
      <w:pPr>
        <w:tabs>
          <w:tab w:val="left" w:pos="5472"/>
        </w:tabs>
        <w:rPr>
          <w:rFonts w:ascii="Arial" w:hAnsi="Arial" w:cs="Arial"/>
          <w:sz w:val="24"/>
          <w:szCs w:val="24"/>
          <w:lang w:val="en-US"/>
        </w:rPr>
      </w:pPr>
    </w:p>
    <w:p w:rsidR="00AD41DC" w:rsidRPr="00107D66" w:rsidRDefault="0080694D" w:rsidP="006D46A6">
      <w:pPr>
        <w:tabs>
          <w:tab w:val="left" w:pos="5472"/>
        </w:tabs>
        <w:rPr>
          <w:rFonts w:ascii="Arial" w:hAnsi="Arial" w:cs="Arial"/>
          <w:b/>
          <w:bCs/>
          <w:color w:val="222222"/>
          <w:sz w:val="20"/>
          <w:szCs w:val="20"/>
          <w:shd w:val="clear" w:color="auto" w:fill="FFFFFF"/>
          <w:lang w:val="en-US"/>
        </w:rPr>
      </w:pPr>
      <w:r w:rsidRPr="00107D66">
        <w:rPr>
          <w:rFonts w:ascii="Arial" w:hAnsi="Arial" w:cs="Arial"/>
          <w:b/>
          <w:bCs/>
          <w:color w:val="222222"/>
          <w:sz w:val="20"/>
          <w:szCs w:val="20"/>
          <w:shd w:val="clear" w:color="auto" w:fill="FFFFFF"/>
          <w:lang w:val="en-US"/>
        </w:rPr>
        <w:lastRenderedPageBreak/>
        <w:t>Editorial comments:</w:t>
      </w:r>
      <w:r w:rsidRPr="00107D66">
        <w:rPr>
          <w:rFonts w:ascii="Arial" w:hAnsi="Arial" w:cs="Arial"/>
          <w:b/>
          <w:bCs/>
          <w:color w:val="222222"/>
          <w:sz w:val="20"/>
          <w:szCs w:val="20"/>
          <w:shd w:val="clear" w:color="auto" w:fill="FFFFFF"/>
          <w:lang w:val="en-US"/>
        </w:rPr>
        <w:br/>
      </w:r>
      <w:r w:rsidRPr="00107D66">
        <w:rPr>
          <w:rFonts w:ascii="Arial" w:hAnsi="Arial" w:cs="Arial"/>
          <w:b/>
          <w:bCs/>
          <w:color w:val="222222"/>
          <w:sz w:val="20"/>
          <w:szCs w:val="20"/>
          <w:shd w:val="clear" w:color="auto" w:fill="FFFFFF"/>
          <w:lang w:val="en-US"/>
        </w:rPr>
        <w:br/>
        <w:t>1.Several steps require additional detail:</w:t>
      </w:r>
      <w:r w:rsidRPr="00107D66">
        <w:rPr>
          <w:rFonts w:ascii="Arial" w:hAnsi="Arial" w:cs="Arial"/>
          <w:b/>
          <w:bCs/>
          <w:color w:val="222222"/>
          <w:sz w:val="20"/>
          <w:szCs w:val="20"/>
          <w:shd w:val="clear" w:color="auto" w:fill="FFFFFF"/>
          <w:lang w:val="en-US"/>
        </w:rPr>
        <w:br/>
      </w:r>
      <w:r w:rsidRPr="00107D66">
        <w:rPr>
          <w:rFonts w:ascii="Arial" w:hAnsi="Arial" w:cs="Arial"/>
          <w:b/>
          <w:bCs/>
          <w:color w:val="222222"/>
          <w:sz w:val="20"/>
          <w:szCs w:val="20"/>
          <w:shd w:val="clear" w:color="auto" w:fill="FFFFFF"/>
          <w:lang w:val="en-US"/>
        </w:rPr>
        <w:br/>
        <w:t>a)Steps 1.1.1 and 1.1.2 need references for the procedures described or should be described stepwise.</w:t>
      </w:r>
    </w:p>
    <w:p w:rsidR="007B0958" w:rsidRPr="00107D66" w:rsidRDefault="00AD41DC" w:rsidP="001E2B2C">
      <w:pPr>
        <w:tabs>
          <w:tab w:val="left" w:pos="5472"/>
        </w:tabs>
        <w:jc w:val="both"/>
        <w:rPr>
          <w:rFonts w:ascii="Arial" w:hAnsi="Arial" w:cs="Arial"/>
          <w:b/>
          <w:bCs/>
          <w:color w:val="222222"/>
          <w:sz w:val="20"/>
          <w:szCs w:val="20"/>
          <w:shd w:val="clear" w:color="auto" w:fill="FFFFFF"/>
          <w:lang w:val="en-US"/>
        </w:rPr>
      </w:pPr>
      <w:r w:rsidRPr="00107D66">
        <w:rPr>
          <w:rFonts w:ascii="Arial" w:hAnsi="Arial" w:cs="Arial"/>
          <w:bCs/>
          <w:color w:val="222222"/>
          <w:sz w:val="20"/>
          <w:szCs w:val="20"/>
          <w:shd w:val="clear" w:color="auto" w:fill="FFFFFF"/>
          <w:lang w:val="en-US"/>
        </w:rPr>
        <w:t xml:space="preserve">According to the authors these steps have been described in the simplest possible way. The </w:t>
      </w:r>
      <w:r w:rsidR="00CA6095" w:rsidRPr="00107D66">
        <w:rPr>
          <w:rFonts w:ascii="Arial" w:hAnsi="Arial" w:cs="Arial"/>
          <w:bCs/>
          <w:color w:val="222222"/>
          <w:sz w:val="20"/>
          <w:szCs w:val="20"/>
          <w:shd w:val="clear" w:color="auto" w:fill="FFFFFF"/>
          <w:lang w:val="en-US"/>
        </w:rPr>
        <w:t xml:space="preserve">deposition </w:t>
      </w:r>
      <w:r w:rsidRPr="00107D66">
        <w:rPr>
          <w:rFonts w:ascii="Arial" w:hAnsi="Arial" w:cs="Arial"/>
          <w:bCs/>
          <w:color w:val="222222"/>
          <w:sz w:val="20"/>
          <w:szCs w:val="20"/>
          <w:shd w:val="clear" w:color="auto" w:fill="FFFFFF"/>
          <w:lang w:val="en-US"/>
        </w:rPr>
        <w:t xml:space="preserve">methods mentioned </w:t>
      </w:r>
      <w:r w:rsidR="00CA6095" w:rsidRPr="00107D66">
        <w:rPr>
          <w:rFonts w:ascii="Arial" w:hAnsi="Arial" w:cs="Arial"/>
          <w:bCs/>
          <w:color w:val="222222"/>
          <w:sz w:val="20"/>
          <w:szCs w:val="20"/>
          <w:shd w:val="clear" w:color="auto" w:fill="FFFFFF"/>
          <w:lang w:val="en-US"/>
        </w:rPr>
        <w:t xml:space="preserve">in this step </w:t>
      </w:r>
      <w:r w:rsidRPr="00107D66">
        <w:rPr>
          <w:rFonts w:ascii="Arial" w:hAnsi="Arial" w:cs="Arial"/>
          <w:bCs/>
          <w:color w:val="222222"/>
          <w:sz w:val="20"/>
          <w:szCs w:val="20"/>
          <w:shd w:val="clear" w:color="auto" w:fill="FFFFFF"/>
          <w:lang w:val="en-US"/>
        </w:rPr>
        <w:t>e.g. evaporation, spin coating, sputtering and photolithography are very common</w:t>
      </w:r>
      <w:r w:rsidR="00F9032A" w:rsidRPr="00107D66">
        <w:rPr>
          <w:rFonts w:ascii="Arial" w:hAnsi="Arial" w:cs="Arial"/>
          <w:bCs/>
          <w:color w:val="222222"/>
          <w:sz w:val="20"/>
          <w:szCs w:val="20"/>
          <w:shd w:val="clear" w:color="auto" w:fill="FFFFFF"/>
          <w:lang w:val="en-US"/>
        </w:rPr>
        <w:t>ly used</w:t>
      </w:r>
      <w:r w:rsidRPr="00107D66">
        <w:rPr>
          <w:rFonts w:ascii="Arial" w:hAnsi="Arial" w:cs="Arial"/>
          <w:bCs/>
          <w:color w:val="222222"/>
          <w:sz w:val="20"/>
          <w:szCs w:val="20"/>
          <w:shd w:val="clear" w:color="auto" w:fill="FFFFFF"/>
          <w:lang w:val="en-US"/>
        </w:rPr>
        <w:t xml:space="preserve">, standard and </w:t>
      </w:r>
      <w:r w:rsidR="00F9032A" w:rsidRPr="00107D66">
        <w:rPr>
          <w:rFonts w:ascii="Arial" w:hAnsi="Arial" w:cs="Arial"/>
          <w:bCs/>
          <w:color w:val="222222"/>
          <w:sz w:val="20"/>
          <w:szCs w:val="20"/>
          <w:shd w:val="clear" w:color="auto" w:fill="FFFFFF"/>
          <w:lang w:val="en-US"/>
        </w:rPr>
        <w:t xml:space="preserve">very </w:t>
      </w:r>
      <w:r w:rsidR="00AF3C2B" w:rsidRPr="00107D66">
        <w:rPr>
          <w:rFonts w:ascii="Arial" w:hAnsi="Arial" w:cs="Arial"/>
          <w:bCs/>
          <w:color w:val="222222"/>
          <w:sz w:val="20"/>
          <w:szCs w:val="20"/>
          <w:shd w:val="clear" w:color="auto" w:fill="FFFFFF"/>
          <w:lang w:val="en-US"/>
        </w:rPr>
        <w:t>well-known</w:t>
      </w:r>
      <w:r w:rsidRPr="00107D66">
        <w:rPr>
          <w:rFonts w:ascii="Arial" w:hAnsi="Arial" w:cs="Arial"/>
          <w:bCs/>
          <w:color w:val="222222"/>
          <w:sz w:val="20"/>
          <w:szCs w:val="20"/>
          <w:shd w:val="clear" w:color="auto" w:fill="FFFFFF"/>
          <w:lang w:val="en-US"/>
        </w:rPr>
        <w:t xml:space="preserve"> processes.</w:t>
      </w:r>
      <w:r w:rsidR="0080694D" w:rsidRPr="00107D66">
        <w:rPr>
          <w:rFonts w:ascii="Arial" w:hAnsi="Arial" w:cs="Arial"/>
          <w:b/>
          <w:bCs/>
          <w:color w:val="222222"/>
          <w:sz w:val="20"/>
          <w:szCs w:val="20"/>
          <w:shd w:val="clear" w:color="auto" w:fill="FFFFFF"/>
          <w:lang w:val="en-US"/>
        </w:rPr>
        <w:br/>
      </w:r>
    </w:p>
    <w:p w:rsidR="007B0958" w:rsidRPr="00107D66" w:rsidRDefault="0080694D" w:rsidP="006D46A6">
      <w:pPr>
        <w:tabs>
          <w:tab w:val="left" w:pos="5472"/>
        </w:tabs>
        <w:rPr>
          <w:rFonts w:ascii="Arial" w:hAnsi="Arial" w:cs="Arial"/>
          <w:b/>
          <w:bCs/>
          <w:color w:val="222222"/>
          <w:sz w:val="20"/>
          <w:szCs w:val="20"/>
          <w:shd w:val="clear" w:color="auto" w:fill="FFFFFF"/>
          <w:lang w:val="en-US"/>
        </w:rPr>
      </w:pPr>
      <w:r w:rsidRPr="00107D66">
        <w:rPr>
          <w:rFonts w:ascii="Arial" w:hAnsi="Arial" w:cs="Arial"/>
          <w:b/>
          <w:bCs/>
          <w:color w:val="222222"/>
          <w:sz w:val="20"/>
          <w:szCs w:val="20"/>
          <w:shd w:val="clear" w:color="auto" w:fill="FFFFFF"/>
          <w:lang w:val="en-US"/>
        </w:rPr>
        <w:br/>
        <w:t>b)Where does step 1.2.6 take place?</w:t>
      </w:r>
    </w:p>
    <w:p w:rsidR="00A65E7C" w:rsidRPr="00107D66" w:rsidRDefault="00A65E7C" w:rsidP="006D46A6">
      <w:pPr>
        <w:tabs>
          <w:tab w:val="left" w:pos="5472"/>
        </w:tabs>
        <w:rPr>
          <w:rFonts w:ascii="Arial" w:hAnsi="Arial" w:cs="Arial"/>
          <w:bCs/>
          <w:color w:val="222222"/>
          <w:sz w:val="20"/>
          <w:szCs w:val="20"/>
          <w:shd w:val="clear" w:color="auto" w:fill="FFFFFF"/>
          <w:lang w:val="en-US"/>
        </w:rPr>
      </w:pPr>
      <w:r w:rsidRPr="00107D66">
        <w:rPr>
          <w:rFonts w:ascii="Arial" w:hAnsi="Arial" w:cs="Arial"/>
          <w:bCs/>
          <w:color w:val="222222"/>
          <w:sz w:val="20"/>
          <w:szCs w:val="20"/>
          <w:shd w:val="clear" w:color="auto" w:fill="FFFFFF"/>
          <w:lang w:val="en-US"/>
        </w:rPr>
        <w:t>At the flip-chip bonder while the chip is placed onto the bumped receiver substrate.</w:t>
      </w:r>
    </w:p>
    <w:p w:rsidR="00193F7B" w:rsidRPr="00107D66" w:rsidRDefault="0080694D" w:rsidP="006D46A6">
      <w:pPr>
        <w:tabs>
          <w:tab w:val="left" w:pos="5472"/>
        </w:tabs>
        <w:rPr>
          <w:rFonts w:ascii="Arial" w:hAnsi="Arial" w:cs="Arial"/>
          <w:b/>
          <w:bCs/>
          <w:color w:val="222222"/>
          <w:sz w:val="20"/>
          <w:szCs w:val="20"/>
          <w:shd w:val="clear" w:color="auto" w:fill="FFFFFF"/>
          <w:lang w:val="en-US"/>
        </w:rPr>
      </w:pPr>
      <w:r w:rsidRPr="00107D66">
        <w:rPr>
          <w:rFonts w:ascii="Arial" w:hAnsi="Arial" w:cs="Arial"/>
          <w:b/>
          <w:bCs/>
          <w:color w:val="222222"/>
          <w:sz w:val="20"/>
          <w:szCs w:val="20"/>
          <w:shd w:val="clear" w:color="auto" w:fill="FFFFFF"/>
          <w:lang w:val="en-US"/>
        </w:rPr>
        <w:br/>
      </w:r>
      <w:r w:rsidRPr="00107D66">
        <w:rPr>
          <w:rFonts w:ascii="Arial" w:hAnsi="Arial" w:cs="Arial"/>
          <w:b/>
          <w:bCs/>
          <w:color w:val="222222"/>
          <w:sz w:val="20"/>
          <w:szCs w:val="20"/>
          <w:shd w:val="clear" w:color="auto" w:fill="FFFFFF"/>
          <w:lang w:val="en-US"/>
        </w:rPr>
        <w:br/>
        <w:t>c)Is the wavelength important in step 1.3.2?</w:t>
      </w:r>
    </w:p>
    <w:p w:rsidR="009C39BE" w:rsidRPr="00107D66" w:rsidRDefault="00113E89" w:rsidP="006D46A6">
      <w:pPr>
        <w:tabs>
          <w:tab w:val="left" w:pos="5472"/>
        </w:tabs>
        <w:rPr>
          <w:rFonts w:ascii="Arial" w:hAnsi="Arial" w:cs="Arial"/>
          <w:bCs/>
          <w:color w:val="222222"/>
          <w:sz w:val="20"/>
          <w:szCs w:val="20"/>
          <w:shd w:val="clear" w:color="auto" w:fill="FFFFFF"/>
          <w:lang w:val="en-US"/>
        </w:rPr>
      </w:pPr>
      <w:r w:rsidRPr="00107D66">
        <w:rPr>
          <w:rFonts w:ascii="Arial" w:hAnsi="Arial" w:cs="Arial"/>
          <w:bCs/>
          <w:color w:val="222222"/>
          <w:sz w:val="20"/>
          <w:szCs w:val="20"/>
          <w:shd w:val="clear" w:color="auto" w:fill="FFFFFF"/>
          <w:lang w:val="en-US"/>
        </w:rPr>
        <w:t>No it is not.</w:t>
      </w:r>
      <w:r w:rsidR="009C39BE" w:rsidRPr="00107D66">
        <w:rPr>
          <w:rFonts w:ascii="Arial" w:hAnsi="Arial" w:cs="Arial"/>
          <w:bCs/>
          <w:color w:val="222222"/>
          <w:sz w:val="20"/>
          <w:szCs w:val="20"/>
          <w:shd w:val="clear" w:color="auto" w:fill="FFFFFF"/>
          <w:lang w:val="en-US"/>
        </w:rPr>
        <w:t xml:space="preserve"> The adhesive is sensitive over a broad range </w:t>
      </w:r>
      <w:r w:rsidR="00135937">
        <w:rPr>
          <w:rFonts w:ascii="Arial" w:hAnsi="Arial" w:cs="Arial"/>
          <w:bCs/>
          <w:color w:val="222222"/>
          <w:sz w:val="20"/>
          <w:szCs w:val="20"/>
          <w:shd w:val="clear" w:color="auto" w:fill="FFFFFF"/>
          <w:lang w:val="en-US"/>
        </w:rPr>
        <w:t xml:space="preserve">of UV </w:t>
      </w:r>
      <w:r w:rsidR="009C39BE" w:rsidRPr="00107D66">
        <w:rPr>
          <w:rFonts w:ascii="Arial" w:hAnsi="Arial" w:cs="Arial"/>
          <w:bCs/>
          <w:color w:val="222222"/>
          <w:sz w:val="20"/>
          <w:szCs w:val="20"/>
          <w:shd w:val="clear" w:color="auto" w:fill="FFFFFF"/>
          <w:lang w:val="en-US"/>
        </w:rPr>
        <w:t xml:space="preserve">from 320-380 nm. </w:t>
      </w:r>
    </w:p>
    <w:p w:rsidR="009E3786" w:rsidRPr="00107D66" w:rsidRDefault="0080694D" w:rsidP="006D46A6">
      <w:pPr>
        <w:tabs>
          <w:tab w:val="left" w:pos="5472"/>
        </w:tabs>
        <w:rPr>
          <w:rFonts w:ascii="Arial" w:hAnsi="Arial" w:cs="Arial"/>
          <w:b/>
          <w:bCs/>
          <w:color w:val="222222"/>
          <w:sz w:val="20"/>
          <w:szCs w:val="20"/>
          <w:shd w:val="clear" w:color="auto" w:fill="FFFFFF"/>
          <w:lang w:val="en-US"/>
        </w:rPr>
      </w:pPr>
      <w:r w:rsidRPr="00107D66">
        <w:rPr>
          <w:rFonts w:ascii="Arial" w:hAnsi="Arial" w:cs="Arial"/>
          <w:b/>
          <w:bCs/>
          <w:color w:val="222222"/>
          <w:sz w:val="20"/>
          <w:szCs w:val="20"/>
          <w:shd w:val="clear" w:color="auto" w:fill="FFFFFF"/>
          <w:lang w:val="en-US"/>
        </w:rPr>
        <w:br/>
      </w:r>
      <w:r w:rsidRPr="00107D66">
        <w:rPr>
          <w:rFonts w:ascii="Arial" w:hAnsi="Arial" w:cs="Arial"/>
          <w:b/>
          <w:bCs/>
          <w:color w:val="222222"/>
          <w:sz w:val="20"/>
          <w:szCs w:val="20"/>
          <w:shd w:val="clear" w:color="auto" w:fill="FFFFFF"/>
          <w:lang w:val="en-US"/>
        </w:rPr>
        <w:br/>
        <w:t>2.There are a few minor grammar issues that need to be addressed:</w:t>
      </w:r>
      <w:r w:rsidRPr="00107D66">
        <w:rPr>
          <w:rFonts w:ascii="Arial" w:hAnsi="Arial" w:cs="Arial"/>
          <w:b/>
          <w:bCs/>
          <w:color w:val="222222"/>
          <w:sz w:val="20"/>
          <w:szCs w:val="20"/>
          <w:shd w:val="clear" w:color="auto" w:fill="FFFFFF"/>
          <w:lang w:val="en-US"/>
        </w:rPr>
        <w:br/>
      </w:r>
      <w:r w:rsidRPr="00107D66">
        <w:rPr>
          <w:rFonts w:ascii="Arial" w:hAnsi="Arial" w:cs="Arial"/>
          <w:b/>
          <w:bCs/>
          <w:color w:val="222222"/>
          <w:sz w:val="20"/>
          <w:szCs w:val="20"/>
          <w:shd w:val="clear" w:color="auto" w:fill="FFFFFF"/>
          <w:lang w:val="en-US"/>
        </w:rPr>
        <w:br/>
        <w:t>a)1.2.3 "took" should be "tool" </w:t>
      </w:r>
      <w:r w:rsidRPr="00107D66">
        <w:rPr>
          <w:rFonts w:ascii="Arial" w:hAnsi="Arial" w:cs="Arial"/>
          <w:b/>
          <w:bCs/>
          <w:color w:val="222222"/>
          <w:sz w:val="20"/>
          <w:szCs w:val="20"/>
          <w:shd w:val="clear" w:color="auto" w:fill="FFFFFF"/>
          <w:lang w:val="en-US"/>
        </w:rPr>
        <w:br/>
      </w:r>
      <w:r w:rsidR="009E3786" w:rsidRPr="00107D66">
        <w:rPr>
          <w:rFonts w:ascii="Arial" w:hAnsi="Arial" w:cs="Arial"/>
          <w:bCs/>
          <w:color w:val="222222"/>
          <w:sz w:val="20"/>
          <w:szCs w:val="20"/>
          <w:shd w:val="clear" w:color="auto" w:fill="FFFFFF"/>
          <w:lang w:val="en-US"/>
        </w:rPr>
        <w:t>We have made the change in the revised manuscript.</w:t>
      </w:r>
      <w:r w:rsidR="009E3786" w:rsidRPr="00107D66">
        <w:rPr>
          <w:rFonts w:ascii="Arial" w:hAnsi="Arial" w:cs="Arial"/>
          <w:b/>
          <w:bCs/>
          <w:color w:val="222222"/>
          <w:sz w:val="20"/>
          <w:szCs w:val="20"/>
          <w:shd w:val="clear" w:color="auto" w:fill="FFFFFF"/>
          <w:lang w:val="en-US"/>
        </w:rPr>
        <w:t xml:space="preserve"> </w:t>
      </w:r>
    </w:p>
    <w:p w:rsidR="009E3786" w:rsidRPr="00107D66" w:rsidRDefault="0080694D" w:rsidP="006D46A6">
      <w:pPr>
        <w:tabs>
          <w:tab w:val="left" w:pos="5472"/>
        </w:tabs>
        <w:rPr>
          <w:rFonts w:ascii="Arial" w:hAnsi="Arial" w:cs="Arial"/>
          <w:b/>
          <w:bCs/>
          <w:color w:val="222222"/>
          <w:sz w:val="20"/>
          <w:szCs w:val="20"/>
          <w:shd w:val="clear" w:color="auto" w:fill="FFFFFF"/>
          <w:lang w:val="en-US"/>
        </w:rPr>
      </w:pPr>
      <w:r w:rsidRPr="00107D66">
        <w:rPr>
          <w:rFonts w:ascii="Arial" w:hAnsi="Arial" w:cs="Arial"/>
          <w:b/>
          <w:bCs/>
          <w:color w:val="222222"/>
          <w:sz w:val="20"/>
          <w:szCs w:val="20"/>
          <w:shd w:val="clear" w:color="auto" w:fill="FFFFFF"/>
          <w:lang w:val="en-US"/>
        </w:rPr>
        <w:br/>
        <w:t>b)2.4 Inject the up to 10 mA..</w:t>
      </w:r>
    </w:p>
    <w:p w:rsidR="009E3786" w:rsidRPr="00107D66" w:rsidRDefault="009E3786" w:rsidP="006D46A6">
      <w:pPr>
        <w:tabs>
          <w:tab w:val="left" w:pos="5472"/>
        </w:tabs>
        <w:rPr>
          <w:rFonts w:ascii="Arial" w:hAnsi="Arial" w:cs="Arial"/>
          <w:bCs/>
          <w:color w:val="222222"/>
          <w:sz w:val="20"/>
          <w:szCs w:val="20"/>
          <w:shd w:val="clear" w:color="auto" w:fill="FFFFFF"/>
          <w:lang w:val="en-US"/>
        </w:rPr>
      </w:pPr>
      <w:r w:rsidRPr="00107D66">
        <w:rPr>
          <w:rFonts w:ascii="Arial" w:hAnsi="Arial" w:cs="Arial"/>
          <w:bCs/>
          <w:color w:val="222222"/>
          <w:sz w:val="20"/>
          <w:szCs w:val="20"/>
          <w:shd w:val="clear" w:color="auto" w:fill="FFFFFF"/>
          <w:lang w:val="en-US"/>
        </w:rPr>
        <w:t>Changes have been incorporated in the modified script.</w:t>
      </w:r>
    </w:p>
    <w:p w:rsidR="0080694D" w:rsidRPr="00107D66" w:rsidRDefault="0080694D" w:rsidP="006D46A6">
      <w:pPr>
        <w:tabs>
          <w:tab w:val="left" w:pos="5472"/>
        </w:tabs>
        <w:rPr>
          <w:rFonts w:ascii="Arial" w:hAnsi="Arial" w:cs="Arial"/>
          <w:b/>
          <w:bCs/>
          <w:color w:val="222222"/>
          <w:sz w:val="20"/>
          <w:szCs w:val="20"/>
          <w:shd w:val="clear" w:color="auto" w:fill="FFFFFF"/>
          <w:lang w:val="en-US"/>
        </w:rPr>
      </w:pPr>
      <w:r w:rsidRPr="00107D66">
        <w:rPr>
          <w:rFonts w:ascii="Arial" w:hAnsi="Arial" w:cs="Arial"/>
          <w:b/>
          <w:bCs/>
          <w:color w:val="222222"/>
          <w:sz w:val="20"/>
          <w:szCs w:val="20"/>
          <w:shd w:val="clear" w:color="auto" w:fill="FFFFFF"/>
          <w:lang w:val="en-US"/>
        </w:rPr>
        <w:br/>
      </w:r>
      <w:r w:rsidRPr="00107D66">
        <w:rPr>
          <w:rFonts w:ascii="Arial" w:hAnsi="Arial" w:cs="Arial"/>
          <w:b/>
          <w:bCs/>
          <w:color w:val="222222"/>
          <w:sz w:val="20"/>
          <w:szCs w:val="20"/>
          <w:shd w:val="clear" w:color="auto" w:fill="FFFFFF"/>
          <w:lang w:val="en-US"/>
        </w:rPr>
        <w:br/>
        <w:t>3. 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r w:rsidRPr="00107D66">
        <w:rPr>
          <w:rFonts w:ascii="Arial" w:hAnsi="Arial" w:cs="Arial"/>
          <w:b/>
          <w:bCs/>
          <w:color w:val="222222"/>
          <w:sz w:val="20"/>
          <w:szCs w:val="20"/>
          <w:shd w:val="clear" w:color="auto" w:fill="FFFFFF"/>
          <w:lang w:val="en-US"/>
        </w:rPr>
        <w:br/>
      </w:r>
      <w:r w:rsidRPr="00107D66">
        <w:rPr>
          <w:rFonts w:ascii="Arial" w:hAnsi="Arial" w:cs="Arial"/>
          <w:b/>
          <w:bCs/>
          <w:color w:val="222222"/>
          <w:sz w:val="20"/>
          <w:szCs w:val="20"/>
          <w:shd w:val="clear" w:color="auto" w:fill="FFFFFF"/>
          <w:lang w:val="en-US"/>
        </w:rPr>
        <w:br/>
        <w:t>4. Please take this opportunity to thoroughly proofread your manuscript to ensure that there are no spelling or grammar issues. Your JoVE editor will not copy-edit your manuscript and any errors in your submitted revision may be present in the published version. </w:t>
      </w:r>
      <w:r w:rsidRPr="00107D66">
        <w:rPr>
          <w:rFonts w:ascii="Arial" w:hAnsi="Arial" w:cs="Arial"/>
          <w:b/>
          <w:bCs/>
          <w:color w:val="222222"/>
          <w:sz w:val="20"/>
          <w:szCs w:val="20"/>
          <w:shd w:val="clear" w:color="auto" w:fill="FFFFFF"/>
          <w:lang w:val="en-US"/>
        </w:rPr>
        <w:br/>
      </w:r>
      <w:r w:rsidRPr="00107D66">
        <w:rPr>
          <w:rFonts w:ascii="Arial" w:hAnsi="Arial" w:cs="Arial"/>
          <w:b/>
          <w:bCs/>
          <w:color w:val="222222"/>
          <w:sz w:val="20"/>
          <w:szCs w:val="20"/>
          <w:shd w:val="clear" w:color="auto" w:fill="FFFFFF"/>
          <w:lang w:val="en-US"/>
        </w:rPr>
        <w:br/>
        <w:t>5. If your figures and tables are original and not published previously, please ignore this comment. For figures and tables that have been published before, please include phrases such as “Re-print with permission from (reference#)” or “Modified from..” etc. And please send a copy of the re-print permission for JoVE’s record keeping purposes. </w:t>
      </w:r>
    </w:p>
    <w:p w:rsidR="0080694D" w:rsidRPr="00107D66" w:rsidRDefault="0080694D" w:rsidP="006D46A6">
      <w:pPr>
        <w:tabs>
          <w:tab w:val="left" w:pos="5472"/>
        </w:tabs>
        <w:rPr>
          <w:rFonts w:ascii="Arial" w:hAnsi="Arial" w:cs="Arial"/>
          <w:b/>
          <w:bCs/>
          <w:color w:val="222222"/>
          <w:sz w:val="20"/>
          <w:szCs w:val="20"/>
          <w:shd w:val="clear" w:color="auto" w:fill="FFFFFF"/>
          <w:lang w:val="en-US"/>
        </w:rPr>
      </w:pPr>
    </w:p>
    <w:p w:rsidR="0080694D" w:rsidRPr="00107D66" w:rsidRDefault="0080694D" w:rsidP="006D46A6">
      <w:pPr>
        <w:tabs>
          <w:tab w:val="left" w:pos="5472"/>
        </w:tabs>
        <w:rPr>
          <w:rFonts w:ascii="Arial" w:hAnsi="Arial" w:cs="Arial"/>
          <w:b/>
          <w:bCs/>
          <w:color w:val="222222"/>
          <w:sz w:val="20"/>
          <w:szCs w:val="20"/>
          <w:shd w:val="clear" w:color="auto" w:fill="FFFFFF"/>
          <w:lang w:val="en-US"/>
        </w:rPr>
      </w:pPr>
    </w:p>
    <w:p w:rsidR="0080694D" w:rsidRPr="00107D66" w:rsidRDefault="0080694D" w:rsidP="006D46A6">
      <w:pPr>
        <w:tabs>
          <w:tab w:val="left" w:pos="5472"/>
        </w:tabs>
        <w:rPr>
          <w:rFonts w:ascii="Arial" w:hAnsi="Arial" w:cs="Arial"/>
          <w:b/>
          <w:bCs/>
          <w:color w:val="222222"/>
          <w:sz w:val="20"/>
          <w:szCs w:val="20"/>
          <w:shd w:val="clear" w:color="auto" w:fill="FFFFFF"/>
          <w:lang w:val="en-US"/>
        </w:rPr>
      </w:pPr>
    </w:p>
    <w:p w:rsidR="006D46A6" w:rsidRPr="00107D66" w:rsidRDefault="006D46A6" w:rsidP="006D46A6">
      <w:pPr>
        <w:tabs>
          <w:tab w:val="left" w:pos="5472"/>
        </w:tabs>
        <w:rPr>
          <w:rFonts w:ascii="Arial" w:hAnsi="Arial" w:cs="Arial"/>
          <w:b/>
          <w:bCs/>
          <w:color w:val="222222"/>
          <w:sz w:val="20"/>
          <w:szCs w:val="20"/>
          <w:shd w:val="clear" w:color="auto" w:fill="FFFFFF"/>
          <w:lang w:val="en-US"/>
        </w:rPr>
      </w:pPr>
      <w:r w:rsidRPr="00107D66">
        <w:rPr>
          <w:rFonts w:ascii="Arial" w:hAnsi="Arial" w:cs="Arial"/>
          <w:b/>
          <w:bCs/>
          <w:color w:val="222222"/>
          <w:sz w:val="20"/>
          <w:szCs w:val="20"/>
          <w:shd w:val="clear" w:color="auto" w:fill="FFFFFF"/>
          <w:lang w:val="en-US"/>
        </w:rPr>
        <w:lastRenderedPageBreak/>
        <w:t>Reviewers' comments:</w:t>
      </w:r>
      <w:r w:rsidRPr="00107D66">
        <w:rPr>
          <w:rFonts w:ascii="Arial" w:hAnsi="Arial" w:cs="Arial"/>
          <w:b/>
          <w:bCs/>
          <w:color w:val="222222"/>
          <w:sz w:val="20"/>
          <w:szCs w:val="20"/>
          <w:shd w:val="clear" w:color="auto" w:fill="FFFFFF"/>
          <w:lang w:val="en-US"/>
        </w:rPr>
        <w:br/>
      </w:r>
      <w:r w:rsidRPr="00107D66">
        <w:rPr>
          <w:rFonts w:ascii="Arial" w:hAnsi="Arial" w:cs="Arial"/>
          <w:b/>
          <w:bCs/>
          <w:color w:val="222222"/>
          <w:sz w:val="20"/>
          <w:szCs w:val="20"/>
          <w:shd w:val="clear" w:color="auto" w:fill="FFFFFF"/>
          <w:lang w:val="en-US"/>
        </w:rPr>
        <w:br/>
        <w:t>Reviewer #1:</w:t>
      </w:r>
      <w:r w:rsidRPr="00107D66">
        <w:rPr>
          <w:rFonts w:ascii="Arial" w:hAnsi="Arial" w:cs="Arial"/>
          <w:b/>
          <w:bCs/>
          <w:color w:val="222222"/>
          <w:sz w:val="20"/>
          <w:szCs w:val="20"/>
          <w:shd w:val="clear" w:color="auto" w:fill="FFFFFF"/>
          <w:lang w:val="en-US"/>
        </w:rPr>
        <w:br/>
        <w:t>Publishable in present form</w:t>
      </w:r>
      <w:r w:rsidRPr="00107D66">
        <w:rPr>
          <w:rFonts w:ascii="Arial" w:hAnsi="Arial" w:cs="Arial"/>
          <w:b/>
          <w:bCs/>
          <w:color w:val="222222"/>
          <w:sz w:val="20"/>
          <w:szCs w:val="20"/>
          <w:shd w:val="clear" w:color="auto" w:fill="FFFFFF"/>
          <w:lang w:val="en-US"/>
        </w:rPr>
        <w:br/>
      </w:r>
      <w:r w:rsidRPr="00107D66">
        <w:rPr>
          <w:rFonts w:ascii="Arial" w:hAnsi="Arial" w:cs="Arial"/>
          <w:b/>
          <w:bCs/>
          <w:color w:val="222222"/>
          <w:sz w:val="20"/>
          <w:szCs w:val="20"/>
          <w:shd w:val="clear" w:color="auto" w:fill="FFFFFF"/>
          <w:lang w:val="en-US"/>
        </w:rPr>
        <w:br/>
      </w:r>
      <w:r w:rsidRPr="00107D66">
        <w:rPr>
          <w:rFonts w:ascii="Arial" w:hAnsi="Arial" w:cs="Arial"/>
          <w:b/>
          <w:bCs/>
          <w:color w:val="222222"/>
          <w:sz w:val="20"/>
          <w:szCs w:val="20"/>
          <w:shd w:val="clear" w:color="auto" w:fill="FFFFFF"/>
          <w:lang w:val="en-US"/>
        </w:rPr>
        <w:br/>
        <w:t>Reviewer #2:</w:t>
      </w:r>
      <w:r w:rsidRPr="00107D66">
        <w:rPr>
          <w:rFonts w:ascii="Arial" w:hAnsi="Arial" w:cs="Arial"/>
          <w:b/>
          <w:bCs/>
          <w:color w:val="222222"/>
          <w:sz w:val="20"/>
          <w:szCs w:val="20"/>
          <w:shd w:val="clear" w:color="auto" w:fill="FFFFFF"/>
          <w:lang w:val="en-US"/>
        </w:rPr>
        <w:br/>
      </w:r>
      <w:r w:rsidRPr="00107D66">
        <w:rPr>
          <w:rFonts w:ascii="Arial" w:hAnsi="Arial" w:cs="Arial"/>
          <w:b/>
          <w:bCs/>
          <w:i/>
          <w:iCs/>
          <w:color w:val="222222"/>
          <w:sz w:val="20"/>
          <w:szCs w:val="20"/>
          <w:shd w:val="clear" w:color="auto" w:fill="FFFFFF"/>
          <w:lang w:val="en-US"/>
        </w:rPr>
        <w:t>Manuscript Summary:</w:t>
      </w:r>
      <w:r w:rsidRPr="00107D66">
        <w:rPr>
          <w:rFonts w:ascii="Arial" w:hAnsi="Arial" w:cs="Arial"/>
          <w:b/>
          <w:bCs/>
          <w:color w:val="222222"/>
          <w:sz w:val="20"/>
          <w:szCs w:val="20"/>
          <w:shd w:val="clear" w:color="auto" w:fill="FFFFFF"/>
          <w:lang w:val="en-US"/>
        </w:rPr>
        <w:br/>
        <w:t>The article "Laser-Induced Forward Transfer for Flip-Chip Packaging of Single Dies" submitted to JoVE Produced Video was published in APPLIED PHYSICS LETTERS 104, 061102 (2014) with title "Flip-chip bonding of vertical-cavity surface-emitting lasers using laser-induced forward transfer". In this paper the use of LIFT as a bumping technique for flip-chip packaging of vertical cavity surface emitting lasers on a chip-scale is presented. </w:t>
      </w:r>
    </w:p>
    <w:p w:rsidR="006D46A6" w:rsidRPr="00107D66" w:rsidRDefault="006D46A6" w:rsidP="006D46A6">
      <w:pPr>
        <w:tabs>
          <w:tab w:val="left" w:pos="5472"/>
        </w:tabs>
        <w:rPr>
          <w:rFonts w:ascii="Arial" w:hAnsi="Arial" w:cs="Arial"/>
          <w:b/>
          <w:bCs/>
          <w:color w:val="222222"/>
          <w:sz w:val="20"/>
          <w:szCs w:val="20"/>
          <w:shd w:val="clear" w:color="auto" w:fill="FFFFFF"/>
          <w:lang w:val="en-US"/>
        </w:rPr>
      </w:pPr>
      <w:r w:rsidRPr="00107D66">
        <w:rPr>
          <w:rFonts w:ascii="Arial" w:hAnsi="Arial" w:cs="Arial"/>
          <w:b/>
          <w:bCs/>
          <w:color w:val="222222"/>
          <w:sz w:val="20"/>
          <w:szCs w:val="20"/>
          <w:shd w:val="clear" w:color="auto" w:fill="FFFFFF"/>
          <w:lang w:val="en-US"/>
        </w:rPr>
        <w:br/>
      </w:r>
      <w:r w:rsidRPr="00107D66">
        <w:rPr>
          <w:rFonts w:ascii="Arial" w:hAnsi="Arial" w:cs="Arial"/>
          <w:b/>
          <w:bCs/>
          <w:i/>
          <w:iCs/>
          <w:color w:val="222222"/>
          <w:sz w:val="20"/>
          <w:szCs w:val="20"/>
          <w:shd w:val="clear" w:color="auto" w:fill="FFFFFF"/>
          <w:lang w:val="en-US"/>
        </w:rPr>
        <w:t>Minor Concerns:</w:t>
      </w:r>
      <w:r w:rsidRPr="00107D66">
        <w:rPr>
          <w:rFonts w:ascii="Arial" w:hAnsi="Arial" w:cs="Arial"/>
          <w:b/>
          <w:bCs/>
          <w:color w:val="222222"/>
          <w:sz w:val="20"/>
          <w:szCs w:val="20"/>
          <w:shd w:val="clear" w:color="auto" w:fill="FFFFFF"/>
          <w:lang w:val="en-US"/>
        </w:rPr>
        <w:br/>
        <w:t>This paper can be presented as video in JoVE, after the authors explain:</w:t>
      </w:r>
      <w:r w:rsidRPr="00107D66">
        <w:rPr>
          <w:rFonts w:ascii="Arial" w:hAnsi="Arial" w:cs="Arial"/>
          <w:b/>
          <w:bCs/>
          <w:color w:val="222222"/>
          <w:sz w:val="20"/>
          <w:szCs w:val="20"/>
          <w:shd w:val="clear" w:color="auto" w:fill="FFFFFF"/>
          <w:lang w:val="en-US"/>
        </w:rPr>
        <w:br/>
        <w:t>1) In the Introduction part (line 74), the article cited [7] is about cells, not bio-materials. The authors should change the word "bio-materials" with "cells" or should give another reference for "bio-materials";</w:t>
      </w:r>
      <w:r w:rsidRPr="00107D66">
        <w:rPr>
          <w:rFonts w:ascii="Arial" w:hAnsi="Arial" w:cs="Arial"/>
          <w:b/>
          <w:bCs/>
          <w:color w:val="222222"/>
          <w:sz w:val="20"/>
          <w:szCs w:val="20"/>
          <w:shd w:val="clear" w:color="auto" w:fill="FFFFFF"/>
          <w:lang w:val="en-US"/>
        </w:rPr>
        <w:br/>
      </w:r>
    </w:p>
    <w:p w:rsidR="006D46A6" w:rsidRPr="00107D66" w:rsidRDefault="006D46A6" w:rsidP="006D46A6">
      <w:pPr>
        <w:tabs>
          <w:tab w:val="left" w:pos="5472"/>
        </w:tabs>
        <w:rPr>
          <w:rFonts w:ascii="Arial" w:hAnsi="Arial" w:cs="Arial"/>
          <w:bCs/>
          <w:color w:val="222222"/>
          <w:sz w:val="20"/>
          <w:szCs w:val="20"/>
          <w:shd w:val="clear" w:color="auto" w:fill="FFFFFF"/>
          <w:lang w:val="en-US"/>
        </w:rPr>
      </w:pPr>
      <w:r w:rsidRPr="00107D66">
        <w:rPr>
          <w:rFonts w:ascii="Arial" w:hAnsi="Arial" w:cs="Arial"/>
          <w:bCs/>
          <w:color w:val="222222"/>
          <w:sz w:val="20"/>
          <w:szCs w:val="20"/>
          <w:shd w:val="clear" w:color="auto" w:fill="FFFFFF"/>
          <w:lang w:val="en-US"/>
        </w:rPr>
        <w:t>We have made the changes suggested by the reviewer in the revised manuscript.</w:t>
      </w:r>
    </w:p>
    <w:p w:rsidR="005B6DA6" w:rsidRPr="00107D66" w:rsidRDefault="006D46A6" w:rsidP="006D46A6">
      <w:pPr>
        <w:tabs>
          <w:tab w:val="left" w:pos="5472"/>
        </w:tabs>
        <w:rPr>
          <w:rFonts w:ascii="Arial" w:hAnsi="Arial" w:cs="Arial"/>
          <w:b/>
          <w:bCs/>
          <w:color w:val="222222"/>
          <w:sz w:val="20"/>
          <w:szCs w:val="20"/>
          <w:shd w:val="clear" w:color="auto" w:fill="FFFFFF"/>
          <w:lang w:val="en-US"/>
        </w:rPr>
      </w:pPr>
      <w:r w:rsidRPr="00107D66">
        <w:rPr>
          <w:rFonts w:ascii="Arial" w:hAnsi="Arial" w:cs="Arial"/>
          <w:b/>
          <w:bCs/>
          <w:color w:val="222222"/>
          <w:sz w:val="20"/>
          <w:szCs w:val="20"/>
          <w:shd w:val="clear" w:color="auto" w:fill="FFFFFF"/>
          <w:lang w:val="en-US"/>
        </w:rPr>
        <w:br/>
        <w:t>2) Line 128: please show a "line scan of a bump profile" with the height of 1.5 µm.</w:t>
      </w:r>
    </w:p>
    <w:p w:rsidR="005B6DA6" w:rsidRPr="00107D66" w:rsidRDefault="005B6DA6" w:rsidP="006D46A6">
      <w:pPr>
        <w:tabs>
          <w:tab w:val="left" w:pos="5472"/>
        </w:tabs>
        <w:rPr>
          <w:rFonts w:ascii="Arial" w:hAnsi="Arial" w:cs="Arial"/>
          <w:bCs/>
          <w:color w:val="222222"/>
          <w:sz w:val="20"/>
          <w:szCs w:val="20"/>
          <w:shd w:val="clear" w:color="auto" w:fill="FFFFFF"/>
          <w:lang w:val="en-US"/>
        </w:rPr>
      </w:pPr>
      <w:r w:rsidRPr="00107D66">
        <w:rPr>
          <w:rFonts w:ascii="Arial" w:hAnsi="Arial" w:cs="Arial"/>
          <w:bCs/>
          <w:color w:val="222222"/>
          <w:sz w:val="20"/>
          <w:szCs w:val="20"/>
          <w:shd w:val="clear" w:color="auto" w:fill="FFFFFF"/>
          <w:lang w:val="en-US"/>
        </w:rPr>
        <w:t xml:space="preserve">We have added the </w:t>
      </w:r>
      <w:r w:rsidR="00F661B7" w:rsidRPr="00107D66">
        <w:rPr>
          <w:rFonts w:ascii="Arial" w:hAnsi="Arial" w:cs="Arial"/>
          <w:bCs/>
          <w:color w:val="222222"/>
          <w:sz w:val="20"/>
          <w:szCs w:val="20"/>
          <w:shd w:val="clear" w:color="auto" w:fill="FFFFFF"/>
          <w:lang w:val="en-US"/>
        </w:rPr>
        <w:t xml:space="preserve">bump profile </w:t>
      </w:r>
      <w:r w:rsidR="00902127">
        <w:rPr>
          <w:rFonts w:ascii="Arial" w:hAnsi="Arial" w:cs="Arial"/>
          <w:bCs/>
          <w:color w:val="222222"/>
          <w:sz w:val="20"/>
          <w:szCs w:val="20"/>
          <w:shd w:val="clear" w:color="auto" w:fill="FFFFFF"/>
          <w:lang w:val="en-US"/>
        </w:rPr>
        <w:t xml:space="preserve">image </w:t>
      </w:r>
      <w:r w:rsidR="00F661B7" w:rsidRPr="00107D66">
        <w:rPr>
          <w:rFonts w:ascii="Arial" w:hAnsi="Arial" w:cs="Arial"/>
          <w:bCs/>
          <w:color w:val="222222"/>
          <w:sz w:val="20"/>
          <w:szCs w:val="20"/>
          <w:shd w:val="clear" w:color="auto" w:fill="FFFFFF"/>
          <w:lang w:val="en-US"/>
        </w:rPr>
        <w:t xml:space="preserve">( Figure 3) recorded using an optical profilometer in the revised manuscript. </w:t>
      </w:r>
    </w:p>
    <w:p w:rsidR="004523F2" w:rsidRDefault="006D46A6" w:rsidP="004523F2">
      <w:pPr>
        <w:tabs>
          <w:tab w:val="left" w:pos="5472"/>
        </w:tabs>
        <w:rPr>
          <w:rFonts w:ascii="Arial" w:hAnsi="Arial" w:cs="Arial"/>
          <w:bCs/>
          <w:color w:val="222222"/>
          <w:sz w:val="20"/>
          <w:szCs w:val="20"/>
          <w:shd w:val="clear" w:color="auto" w:fill="FFFFFF"/>
          <w:lang w:val="en-US"/>
        </w:rPr>
      </w:pPr>
      <w:r w:rsidRPr="00107D66">
        <w:rPr>
          <w:rFonts w:ascii="Arial" w:hAnsi="Arial" w:cs="Arial"/>
          <w:b/>
          <w:bCs/>
          <w:color w:val="222222"/>
          <w:sz w:val="20"/>
          <w:szCs w:val="20"/>
          <w:shd w:val="clear" w:color="auto" w:fill="FFFFFF"/>
          <w:lang w:val="en-US"/>
        </w:rPr>
        <w:br/>
        <w:t>3) Line 107: the authors write that the donor is in contact with the receiver. Please explain how you obtain thicker bumps without changing the target (donor); if the target has to be changed "several times", the bump printing process becomes too slow and rather difficult.</w:t>
      </w:r>
      <w:r w:rsidRPr="00107D66">
        <w:rPr>
          <w:rFonts w:ascii="Arial" w:hAnsi="Arial" w:cs="Arial"/>
          <w:b/>
          <w:bCs/>
          <w:color w:val="222222"/>
          <w:sz w:val="20"/>
          <w:szCs w:val="20"/>
          <w:shd w:val="clear" w:color="auto" w:fill="FFFFFF"/>
          <w:lang w:val="en-US"/>
        </w:rPr>
        <w:br/>
      </w:r>
      <w:r w:rsidRPr="00107D66">
        <w:rPr>
          <w:rFonts w:ascii="Arial" w:hAnsi="Arial" w:cs="Arial"/>
          <w:b/>
          <w:bCs/>
          <w:color w:val="222222"/>
          <w:sz w:val="20"/>
          <w:szCs w:val="20"/>
          <w:shd w:val="clear" w:color="auto" w:fill="FFFFFF"/>
          <w:lang w:val="en-US"/>
        </w:rPr>
        <w:br/>
      </w:r>
      <w:r w:rsidR="004523F2" w:rsidRPr="004523F2">
        <w:rPr>
          <w:rFonts w:ascii="Arial" w:hAnsi="Arial" w:cs="Arial"/>
          <w:bCs/>
          <w:color w:val="222222"/>
          <w:sz w:val="20"/>
          <w:szCs w:val="20"/>
          <w:shd w:val="clear" w:color="auto" w:fill="FFFFFF"/>
          <w:lang w:val="en-US"/>
        </w:rPr>
        <w:t>For stacking, first, an</w:t>
      </w:r>
      <w:r w:rsidR="004523F2">
        <w:rPr>
          <w:rFonts w:ascii="Arial" w:hAnsi="Arial" w:cs="Arial"/>
          <w:bCs/>
          <w:color w:val="222222"/>
          <w:sz w:val="20"/>
          <w:szCs w:val="20"/>
          <w:shd w:val="clear" w:color="auto" w:fill="FFFFFF"/>
          <w:lang w:val="en-US"/>
        </w:rPr>
        <w:t xml:space="preserve"> </w:t>
      </w:r>
      <w:r w:rsidR="003619BC">
        <w:rPr>
          <w:rFonts w:ascii="Arial" w:hAnsi="Arial" w:cs="Arial"/>
          <w:bCs/>
          <w:color w:val="222222"/>
          <w:sz w:val="20"/>
          <w:szCs w:val="20"/>
          <w:shd w:val="clear" w:color="auto" w:fill="FFFFFF"/>
          <w:lang w:val="en-US"/>
        </w:rPr>
        <w:t>indium bump is</w:t>
      </w:r>
      <w:r w:rsidR="004523F2" w:rsidRPr="004523F2">
        <w:rPr>
          <w:rFonts w:ascii="Arial" w:hAnsi="Arial" w:cs="Arial"/>
          <w:bCs/>
          <w:color w:val="222222"/>
          <w:sz w:val="20"/>
          <w:szCs w:val="20"/>
          <w:shd w:val="clear" w:color="auto" w:fill="FFFFFF"/>
          <w:lang w:val="en-US"/>
        </w:rPr>
        <w:t xml:space="preserve"> LIFTed onto the receiver bond pad, then</w:t>
      </w:r>
      <w:r w:rsidR="004523F2">
        <w:rPr>
          <w:rFonts w:ascii="Arial" w:hAnsi="Arial" w:cs="Arial"/>
          <w:bCs/>
          <w:color w:val="222222"/>
          <w:sz w:val="20"/>
          <w:szCs w:val="20"/>
          <w:shd w:val="clear" w:color="auto" w:fill="FFFFFF"/>
          <w:lang w:val="en-US"/>
        </w:rPr>
        <w:t xml:space="preserve"> </w:t>
      </w:r>
      <w:r w:rsidR="003619BC">
        <w:rPr>
          <w:rFonts w:ascii="Arial" w:hAnsi="Arial" w:cs="Arial"/>
          <w:bCs/>
          <w:color w:val="222222"/>
          <w:sz w:val="20"/>
          <w:szCs w:val="20"/>
          <w:shd w:val="clear" w:color="auto" w:fill="FFFFFF"/>
          <w:lang w:val="en-US"/>
        </w:rPr>
        <w:t>the donor is</w:t>
      </w:r>
      <w:r w:rsidR="004523F2" w:rsidRPr="004523F2">
        <w:rPr>
          <w:rFonts w:ascii="Arial" w:hAnsi="Arial" w:cs="Arial"/>
          <w:bCs/>
          <w:color w:val="222222"/>
          <w:sz w:val="20"/>
          <w:szCs w:val="20"/>
          <w:shd w:val="clear" w:color="auto" w:fill="FFFFFF"/>
          <w:lang w:val="en-US"/>
        </w:rPr>
        <w:t xml:space="preserve"> moved to a </w:t>
      </w:r>
      <w:r w:rsidR="003619BC">
        <w:rPr>
          <w:rFonts w:ascii="Arial" w:hAnsi="Arial" w:cs="Arial"/>
          <w:bCs/>
          <w:color w:val="222222"/>
          <w:sz w:val="20"/>
          <w:szCs w:val="20"/>
          <w:shd w:val="clear" w:color="auto" w:fill="FFFFFF"/>
          <w:lang w:val="en-US"/>
        </w:rPr>
        <w:t>fresh area, and another bump is</w:t>
      </w:r>
      <w:r w:rsidR="004523F2">
        <w:rPr>
          <w:rFonts w:ascii="Arial" w:hAnsi="Arial" w:cs="Arial"/>
          <w:bCs/>
          <w:color w:val="222222"/>
          <w:sz w:val="20"/>
          <w:szCs w:val="20"/>
          <w:shd w:val="clear" w:color="auto" w:fill="FFFFFF"/>
          <w:lang w:val="en-US"/>
        </w:rPr>
        <w:t xml:space="preserve"> </w:t>
      </w:r>
      <w:r w:rsidR="004523F2" w:rsidRPr="004523F2">
        <w:rPr>
          <w:rFonts w:ascii="Arial" w:hAnsi="Arial" w:cs="Arial"/>
          <w:bCs/>
          <w:color w:val="222222"/>
          <w:sz w:val="20"/>
          <w:szCs w:val="20"/>
          <w:shd w:val="clear" w:color="auto" w:fill="FFFFFF"/>
          <w:lang w:val="en-US"/>
        </w:rPr>
        <w:t xml:space="preserve">printed on top of the </w:t>
      </w:r>
      <w:r w:rsidR="003619BC">
        <w:rPr>
          <w:rFonts w:ascii="Arial" w:hAnsi="Arial" w:cs="Arial"/>
          <w:bCs/>
          <w:color w:val="222222"/>
          <w:sz w:val="20"/>
          <w:szCs w:val="20"/>
          <w:shd w:val="clear" w:color="auto" w:fill="FFFFFF"/>
          <w:lang w:val="en-US"/>
        </w:rPr>
        <w:t>previously printed one. This is</w:t>
      </w:r>
      <w:r w:rsidR="004523F2">
        <w:rPr>
          <w:rFonts w:ascii="Arial" w:hAnsi="Arial" w:cs="Arial"/>
          <w:bCs/>
          <w:color w:val="222222"/>
          <w:sz w:val="20"/>
          <w:szCs w:val="20"/>
          <w:shd w:val="clear" w:color="auto" w:fill="FFFFFF"/>
          <w:lang w:val="en-US"/>
        </w:rPr>
        <w:t xml:space="preserve"> </w:t>
      </w:r>
      <w:r w:rsidR="004523F2" w:rsidRPr="004523F2">
        <w:rPr>
          <w:rFonts w:ascii="Arial" w:hAnsi="Arial" w:cs="Arial"/>
          <w:bCs/>
          <w:color w:val="222222"/>
          <w:sz w:val="20"/>
          <w:szCs w:val="20"/>
          <w:shd w:val="clear" w:color="auto" w:fill="FFFFFF"/>
          <w:lang w:val="en-US"/>
        </w:rPr>
        <w:t>repeated six times to achieve a stack of LIFTed dots with an</w:t>
      </w:r>
      <w:r w:rsidR="004523F2">
        <w:rPr>
          <w:rFonts w:ascii="Arial" w:hAnsi="Arial" w:cs="Arial"/>
          <w:bCs/>
          <w:color w:val="222222"/>
          <w:sz w:val="20"/>
          <w:szCs w:val="20"/>
          <w:shd w:val="clear" w:color="auto" w:fill="FFFFFF"/>
          <w:lang w:val="en-US"/>
        </w:rPr>
        <w:t xml:space="preserve"> </w:t>
      </w:r>
      <w:r w:rsidR="004523F2" w:rsidRPr="004523F2">
        <w:rPr>
          <w:rFonts w:ascii="Arial" w:hAnsi="Arial" w:cs="Arial"/>
          <w:bCs/>
          <w:color w:val="222222"/>
          <w:sz w:val="20"/>
          <w:szCs w:val="20"/>
          <w:shd w:val="clear" w:color="auto" w:fill="FFFFFF"/>
          <w:lang w:val="en-US"/>
        </w:rPr>
        <w:t xml:space="preserve">average height of 1.5 </w:t>
      </w:r>
      <w:r w:rsidR="004523F2">
        <w:rPr>
          <w:rFonts w:ascii="Arial" w:hAnsi="Arial" w:cs="Arial"/>
          <w:bCs/>
          <w:color w:val="222222"/>
          <w:sz w:val="20"/>
          <w:szCs w:val="20"/>
          <w:shd w:val="clear" w:color="auto" w:fill="FFFFFF"/>
          <w:lang w:val="en-US"/>
        </w:rPr>
        <w:t>µ</w:t>
      </w:r>
      <w:r w:rsidR="004523F2" w:rsidRPr="004523F2">
        <w:rPr>
          <w:rFonts w:ascii="Arial" w:hAnsi="Arial" w:cs="Arial"/>
          <w:bCs/>
          <w:color w:val="222222"/>
          <w:sz w:val="20"/>
          <w:szCs w:val="20"/>
          <w:shd w:val="clear" w:color="auto" w:fill="FFFFFF"/>
          <w:lang w:val="en-US"/>
        </w:rPr>
        <w:t xml:space="preserve">m and 20 </w:t>
      </w:r>
      <w:r w:rsidR="004523F2">
        <w:rPr>
          <w:rFonts w:ascii="Arial" w:hAnsi="Arial" w:cs="Arial"/>
          <w:bCs/>
          <w:color w:val="222222"/>
          <w:sz w:val="20"/>
          <w:szCs w:val="20"/>
          <w:shd w:val="clear" w:color="auto" w:fill="FFFFFF"/>
          <w:lang w:val="en-US"/>
        </w:rPr>
        <w:t>µ</w:t>
      </w:r>
      <w:r w:rsidR="004523F2" w:rsidRPr="004523F2">
        <w:rPr>
          <w:rFonts w:ascii="Arial" w:hAnsi="Arial" w:cs="Arial"/>
          <w:bCs/>
          <w:color w:val="222222"/>
          <w:sz w:val="20"/>
          <w:szCs w:val="20"/>
          <w:shd w:val="clear" w:color="auto" w:fill="FFFFFF"/>
          <w:lang w:val="en-US"/>
        </w:rPr>
        <w:t>m diameter.</w:t>
      </w:r>
    </w:p>
    <w:p w:rsidR="00D66E23" w:rsidRPr="00D66E23" w:rsidRDefault="00D66E23" w:rsidP="003619BC">
      <w:pPr>
        <w:tabs>
          <w:tab w:val="left" w:pos="5472"/>
        </w:tabs>
        <w:jc w:val="both"/>
        <w:rPr>
          <w:rFonts w:ascii="Arial" w:hAnsi="Arial" w:cs="Arial"/>
          <w:bCs/>
          <w:color w:val="222222"/>
          <w:sz w:val="20"/>
          <w:szCs w:val="20"/>
          <w:shd w:val="clear" w:color="auto" w:fill="FFFFFF"/>
          <w:lang w:val="en-US"/>
        </w:rPr>
      </w:pPr>
      <w:r w:rsidRPr="00D66E23">
        <w:rPr>
          <w:rFonts w:ascii="Arial" w:hAnsi="Arial" w:cs="Arial"/>
          <w:bCs/>
          <w:color w:val="222222"/>
          <w:sz w:val="20"/>
          <w:szCs w:val="20"/>
          <w:shd w:val="clear" w:color="auto" w:fill="FFFFFF"/>
          <w:lang w:val="en-US"/>
        </w:rPr>
        <w:t xml:space="preserve">The main reason for using a stack of 6 bumps was due to the fact that the evaporator available in-house is capable of depositing only 200 nm thick films in one run. Deposition of thicker donor films would have required multiple runs and that would have involved breaking the vacuum which is not ideal because of oxidation of the already deposited indium layer. Having said that, in principle it is possible to LIFT thicker indium bumps using </w:t>
      </w:r>
      <w:r w:rsidR="000B3B09" w:rsidRPr="00D66E23">
        <w:rPr>
          <w:rFonts w:ascii="Arial" w:hAnsi="Arial" w:cs="Arial"/>
          <w:bCs/>
          <w:color w:val="222222"/>
          <w:sz w:val="20"/>
          <w:szCs w:val="20"/>
          <w:shd w:val="clear" w:color="auto" w:fill="FFFFFF"/>
          <w:lang w:val="en-US"/>
        </w:rPr>
        <w:t>e.g.</w:t>
      </w:r>
      <w:r w:rsidRPr="00D66E23">
        <w:rPr>
          <w:rFonts w:ascii="Arial" w:hAnsi="Arial" w:cs="Arial"/>
          <w:bCs/>
          <w:color w:val="222222"/>
          <w:sz w:val="20"/>
          <w:szCs w:val="20"/>
          <w:shd w:val="clear" w:color="auto" w:fill="FFFFFF"/>
          <w:lang w:val="en-US"/>
        </w:rPr>
        <w:t xml:space="preserve"> pre-patterned thicker </w:t>
      </w:r>
      <w:r w:rsidR="00D20763">
        <w:rPr>
          <w:rFonts w:ascii="Arial" w:hAnsi="Arial" w:cs="Arial"/>
          <w:bCs/>
          <w:color w:val="222222"/>
          <w:sz w:val="20"/>
          <w:szCs w:val="20"/>
          <w:shd w:val="clear" w:color="auto" w:fill="FFFFFF"/>
          <w:lang w:val="en-US"/>
        </w:rPr>
        <w:t xml:space="preserve">(&gt; </w:t>
      </w:r>
      <w:r w:rsidR="000B3B09">
        <w:rPr>
          <w:rFonts w:ascii="Arial" w:hAnsi="Arial" w:cs="Arial"/>
          <w:bCs/>
          <w:color w:val="222222"/>
          <w:sz w:val="20"/>
          <w:szCs w:val="20"/>
          <w:shd w:val="clear" w:color="auto" w:fill="FFFFFF"/>
          <w:lang w:val="en-US"/>
        </w:rPr>
        <w:t>1</w:t>
      </w:r>
      <w:r w:rsidR="00D20763">
        <w:rPr>
          <w:rFonts w:ascii="Arial" w:hAnsi="Arial" w:cs="Arial"/>
          <w:bCs/>
          <w:color w:val="222222"/>
          <w:sz w:val="20"/>
          <w:szCs w:val="20"/>
          <w:shd w:val="clear" w:color="auto" w:fill="FFFFFF"/>
          <w:lang w:val="en-US"/>
        </w:rPr>
        <w:t xml:space="preserve"> µm</w:t>
      </w:r>
      <w:r w:rsidRPr="00D66E23">
        <w:rPr>
          <w:rFonts w:ascii="Arial" w:hAnsi="Arial" w:cs="Arial"/>
          <w:bCs/>
          <w:color w:val="222222"/>
          <w:sz w:val="20"/>
          <w:szCs w:val="20"/>
          <w:shd w:val="clear" w:color="auto" w:fill="FFFFFF"/>
          <w:lang w:val="en-US"/>
        </w:rPr>
        <w:t xml:space="preserve">) donor films (as reported in the following reference). </w:t>
      </w:r>
    </w:p>
    <w:p w:rsidR="00D66E23" w:rsidRPr="00D66E23" w:rsidRDefault="00D66E23" w:rsidP="00D66E23">
      <w:pPr>
        <w:tabs>
          <w:tab w:val="left" w:pos="5472"/>
        </w:tabs>
        <w:rPr>
          <w:rFonts w:ascii="Arial" w:hAnsi="Arial" w:cs="Arial"/>
          <w:bCs/>
          <w:i/>
          <w:color w:val="222222"/>
          <w:sz w:val="20"/>
          <w:szCs w:val="20"/>
          <w:shd w:val="clear" w:color="auto" w:fill="FFFFFF"/>
          <w:lang w:val="en-US"/>
        </w:rPr>
      </w:pPr>
      <w:r w:rsidRPr="00D66E23">
        <w:rPr>
          <w:rFonts w:ascii="Arial" w:hAnsi="Arial" w:cs="Arial"/>
          <w:bCs/>
          <w:i/>
          <w:color w:val="222222"/>
          <w:sz w:val="20"/>
          <w:szCs w:val="20"/>
          <w:shd w:val="clear" w:color="auto" w:fill="FFFFFF"/>
          <w:lang w:val="fr-FR"/>
        </w:rPr>
        <w:t xml:space="preserve">K.S.Kaur,et al. </w:t>
      </w:r>
      <w:r w:rsidRPr="00D66E23">
        <w:rPr>
          <w:rFonts w:ascii="Arial" w:hAnsi="Arial" w:cs="Arial"/>
          <w:bCs/>
          <w:i/>
          <w:color w:val="222222"/>
          <w:sz w:val="20"/>
          <w:szCs w:val="20"/>
          <w:shd w:val="clear" w:color="auto" w:fill="FFFFFF"/>
          <w:lang w:val="en-US"/>
        </w:rPr>
        <w:t>“Laser-induced forward transfer of focussed ion beam pre-machined donors”, Appl. Surf. Sci. 257 (15) (2011).</w:t>
      </w:r>
    </w:p>
    <w:p w:rsidR="00D66E23" w:rsidRDefault="00D66E23" w:rsidP="003619BC">
      <w:pPr>
        <w:tabs>
          <w:tab w:val="left" w:pos="5472"/>
        </w:tabs>
        <w:jc w:val="both"/>
        <w:rPr>
          <w:rFonts w:ascii="Arial" w:hAnsi="Arial" w:cs="Arial"/>
          <w:bCs/>
          <w:color w:val="222222"/>
          <w:sz w:val="20"/>
          <w:szCs w:val="20"/>
          <w:shd w:val="clear" w:color="auto" w:fill="FFFFFF"/>
          <w:lang w:val="en-US"/>
        </w:rPr>
      </w:pPr>
      <w:r w:rsidRPr="00D66E23">
        <w:rPr>
          <w:rFonts w:ascii="Arial" w:hAnsi="Arial" w:cs="Arial"/>
          <w:bCs/>
          <w:color w:val="222222"/>
          <w:sz w:val="20"/>
          <w:szCs w:val="20"/>
          <w:shd w:val="clear" w:color="auto" w:fill="FFFFFF"/>
          <w:lang w:val="en-US"/>
        </w:rPr>
        <w:t>However, having a thinner donor also gave the flexibility to test bonding using different bump thicknesses by employing different stacking conditions.</w:t>
      </w:r>
    </w:p>
    <w:p w:rsidR="00FD7EF5" w:rsidRPr="00D66E23" w:rsidRDefault="00FD7EF5" w:rsidP="003619BC">
      <w:pPr>
        <w:tabs>
          <w:tab w:val="left" w:pos="5472"/>
        </w:tabs>
        <w:jc w:val="both"/>
        <w:rPr>
          <w:rFonts w:ascii="Arial" w:hAnsi="Arial" w:cs="Arial"/>
          <w:bCs/>
          <w:color w:val="222222"/>
          <w:sz w:val="20"/>
          <w:szCs w:val="20"/>
          <w:shd w:val="clear" w:color="auto" w:fill="FFFFFF"/>
          <w:lang w:val="en-US"/>
        </w:rPr>
      </w:pPr>
    </w:p>
    <w:p w:rsidR="00BB468E" w:rsidRPr="00107D66" w:rsidRDefault="006D46A6" w:rsidP="006D46A6">
      <w:pPr>
        <w:tabs>
          <w:tab w:val="left" w:pos="5472"/>
        </w:tabs>
        <w:rPr>
          <w:rFonts w:ascii="Arial" w:hAnsi="Arial" w:cs="Arial"/>
          <w:b/>
          <w:bCs/>
          <w:color w:val="222222"/>
          <w:sz w:val="20"/>
          <w:szCs w:val="20"/>
          <w:shd w:val="clear" w:color="auto" w:fill="FFFFFF"/>
          <w:lang w:val="en-US"/>
        </w:rPr>
      </w:pPr>
      <w:r w:rsidRPr="00107D66">
        <w:rPr>
          <w:rFonts w:ascii="Arial" w:hAnsi="Arial" w:cs="Arial"/>
          <w:b/>
          <w:bCs/>
          <w:color w:val="222222"/>
          <w:sz w:val="20"/>
          <w:szCs w:val="20"/>
          <w:shd w:val="clear" w:color="auto" w:fill="FFFFFF"/>
          <w:lang w:val="en-US"/>
        </w:rPr>
        <w:lastRenderedPageBreak/>
        <w:t>Reviewer #3: </w:t>
      </w:r>
      <w:r w:rsidRPr="00107D66">
        <w:rPr>
          <w:rFonts w:ascii="Arial" w:hAnsi="Arial" w:cs="Arial"/>
          <w:b/>
          <w:bCs/>
          <w:color w:val="222222"/>
          <w:sz w:val="20"/>
          <w:szCs w:val="20"/>
          <w:shd w:val="clear" w:color="auto" w:fill="FFFFFF"/>
          <w:lang w:val="en-US"/>
        </w:rPr>
        <w:br/>
      </w:r>
      <w:r w:rsidRPr="00107D66">
        <w:rPr>
          <w:rFonts w:ascii="Arial" w:hAnsi="Arial" w:cs="Arial"/>
          <w:b/>
          <w:bCs/>
          <w:i/>
          <w:iCs/>
          <w:color w:val="222222"/>
          <w:sz w:val="20"/>
          <w:szCs w:val="20"/>
          <w:shd w:val="clear" w:color="auto" w:fill="FFFFFF"/>
          <w:lang w:val="en-US"/>
        </w:rPr>
        <w:t>Manuscript Summary:</w:t>
      </w:r>
      <w:r w:rsidRPr="00107D66">
        <w:rPr>
          <w:rFonts w:ascii="Arial" w:hAnsi="Arial" w:cs="Arial"/>
          <w:b/>
          <w:bCs/>
          <w:color w:val="222222"/>
          <w:sz w:val="20"/>
          <w:szCs w:val="20"/>
          <w:shd w:val="clear" w:color="auto" w:fill="FFFFFF"/>
          <w:lang w:val="en-US"/>
        </w:rPr>
        <w:t> </w:t>
      </w:r>
      <w:r w:rsidRPr="00107D66">
        <w:rPr>
          <w:rFonts w:ascii="Arial" w:hAnsi="Arial" w:cs="Arial"/>
          <w:b/>
          <w:bCs/>
          <w:color w:val="222222"/>
          <w:sz w:val="20"/>
          <w:szCs w:val="20"/>
          <w:shd w:val="clear" w:color="auto" w:fill="FFFFFF"/>
          <w:lang w:val="en-US"/>
        </w:rPr>
        <w:br/>
        <w:t>Review of the manuscript 'Laser-Induced Forward Transfer for Flip-Chip Packaging of Single Dies' by K. Kaur and G. Van Steenberge.</w:t>
      </w:r>
      <w:r w:rsidRPr="00107D66">
        <w:rPr>
          <w:rFonts w:ascii="Arial" w:hAnsi="Arial" w:cs="Arial"/>
          <w:b/>
          <w:bCs/>
          <w:color w:val="222222"/>
          <w:sz w:val="20"/>
          <w:szCs w:val="20"/>
          <w:shd w:val="clear" w:color="auto" w:fill="FFFFFF"/>
          <w:lang w:val="en-US"/>
        </w:rPr>
        <w:br/>
        <w:t>The manuscript describes a new laser-based technique for digital printing of microbumps with high resolution for optoelectronics applications</w:t>
      </w:r>
      <w:r w:rsidRPr="00107D66">
        <w:rPr>
          <w:rFonts w:ascii="Arial" w:hAnsi="Arial" w:cs="Arial"/>
          <w:b/>
          <w:bCs/>
          <w:color w:val="222222"/>
          <w:sz w:val="20"/>
          <w:szCs w:val="20"/>
          <w:shd w:val="clear" w:color="auto" w:fill="FFFFFF"/>
          <w:lang w:val="en-US"/>
        </w:rPr>
        <w:br/>
        <w:t>The manuscript is clear and well-organised. The procedures are well described and the figures illustrate perfectly the different steps of the fabrication process.</w:t>
      </w:r>
      <w:r w:rsidRPr="00107D66">
        <w:rPr>
          <w:rFonts w:ascii="Arial" w:hAnsi="Arial" w:cs="Arial"/>
          <w:b/>
          <w:bCs/>
          <w:color w:val="222222"/>
          <w:sz w:val="20"/>
          <w:szCs w:val="20"/>
          <w:shd w:val="clear" w:color="auto" w:fill="FFFFFF"/>
          <w:lang w:val="en-US"/>
        </w:rPr>
        <w:br/>
      </w:r>
      <w:r w:rsidRPr="00107D66">
        <w:rPr>
          <w:rFonts w:ascii="Arial" w:hAnsi="Arial" w:cs="Arial"/>
          <w:b/>
          <w:bCs/>
          <w:color w:val="222222"/>
          <w:sz w:val="20"/>
          <w:szCs w:val="20"/>
          <w:shd w:val="clear" w:color="auto" w:fill="FFFFFF"/>
          <w:lang w:val="en-US"/>
        </w:rPr>
        <w:br/>
      </w:r>
      <w:r w:rsidRPr="00107D66">
        <w:rPr>
          <w:rFonts w:ascii="Arial" w:hAnsi="Arial" w:cs="Arial"/>
          <w:b/>
          <w:bCs/>
          <w:i/>
          <w:iCs/>
          <w:color w:val="222222"/>
          <w:sz w:val="20"/>
          <w:szCs w:val="20"/>
          <w:shd w:val="clear" w:color="auto" w:fill="FFFFFF"/>
          <w:lang w:val="en-US"/>
        </w:rPr>
        <w:t>Major Concerns:</w:t>
      </w:r>
      <w:r w:rsidRPr="00107D66">
        <w:rPr>
          <w:rFonts w:ascii="Arial" w:hAnsi="Arial" w:cs="Arial"/>
          <w:b/>
          <w:bCs/>
          <w:color w:val="222222"/>
          <w:sz w:val="20"/>
          <w:szCs w:val="20"/>
          <w:shd w:val="clear" w:color="auto" w:fill="FFFFFF"/>
          <w:lang w:val="en-US"/>
        </w:rPr>
        <w:br/>
        <w:t>No</w:t>
      </w:r>
      <w:r w:rsidRPr="00107D66">
        <w:rPr>
          <w:rFonts w:ascii="Arial" w:hAnsi="Arial" w:cs="Arial"/>
          <w:b/>
          <w:bCs/>
          <w:color w:val="222222"/>
          <w:sz w:val="20"/>
          <w:szCs w:val="20"/>
          <w:shd w:val="clear" w:color="auto" w:fill="FFFFFF"/>
          <w:lang w:val="en-US"/>
        </w:rPr>
        <w:br/>
      </w:r>
      <w:r w:rsidRPr="00107D66">
        <w:rPr>
          <w:rFonts w:ascii="Arial" w:hAnsi="Arial" w:cs="Arial"/>
          <w:b/>
          <w:bCs/>
          <w:color w:val="222222"/>
          <w:sz w:val="20"/>
          <w:szCs w:val="20"/>
          <w:shd w:val="clear" w:color="auto" w:fill="FFFFFF"/>
          <w:lang w:val="en-US"/>
        </w:rPr>
        <w:br/>
      </w:r>
      <w:r w:rsidRPr="00107D66">
        <w:rPr>
          <w:rFonts w:ascii="Arial" w:hAnsi="Arial" w:cs="Arial"/>
          <w:b/>
          <w:bCs/>
          <w:i/>
          <w:iCs/>
          <w:color w:val="222222"/>
          <w:sz w:val="20"/>
          <w:szCs w:val="20"/>
          <w:shd w:val="clear" w:color="auto" w:fill="FFFFFF"/>
          <w:lang w:val="en-US"/>
        </w:rPr>
        <w:t>Minor Concerns:</w:t>
      </w:r>
      <w:r w:rsidRPr="00107D66">
        <w:rPr>
          <w:rFonts w:ascii="Arial" w:hAnsi="Arial" w:cs="Arial"/>
          <w:b/>
          <w:bCs/>
          <w:color w:val="222222"/>
          <w:sz w:val="20"/>
          <w:szCs w:val="20"/>
          <w:shd w:val="clear" w:color="auto" w:fill="FFFFFF"/>
          <w:lang w:val="en-US"/>
        </w:rPr>
        <w:br/>
        <w:t>I have few minor comments hereafter</w:t>
      </w:r>
      <w:r w:rsidRPr="00107D66">
        <w:rPr>
          <w:rFonts w:ascii="Arial" w:hAnsi="Arial" w:cs="Arial"/>
          <w:b/>
          <w:bCs/>
          <w:color w:val="222222"/>
          <w:sz w:val="20"/>
          <w:szCs w:val="20"/>
          <w:shd w:val="clear" w:color="auto" w:fill="FFFFFF"/>
          <w:lang w:val="en-US"/>
        </w:rPr>
        <w:br/>
        <w:t>- The point 1.1.4 defines the laser parameters and the irradiation conditions, and the following note explains that the experimental conditions need to be controlled accurately. It could be interesting to mention if these conditions are unique or if similar results could be obtained with other laser source and experimental conditions. There is a mistyping error at the last line of paragraph 1.1.4: flunece instead of fluence</w:t>
      </w:r>
    </w:p>
    <w:p w:rsidR="0078099D" w:rsidRPr="00107D66" w:rsidRDefault="004A0274" w:rsidP="006D46A6">
      <w:pPr>
        <w:tabs>
          <w:tab w:val="left" w:pos="5472"/>
        </w:tabs>
        <w:rPr>
          <w:rFonts w:ascii="Arial" w:hAnsi="Arial" w:cs="Arial"/>
          <w:b/>
          <w:bCs/>
          <w:color w:val="222222"/>
          <w:sz w:val="20"/>
          <w:szCs w:val="20"/>
          <w:shd w:val="clear" w:color="auto" w:fill="FFFFFF"/>
          <w:lang w:val="en-US"/>
        </w:rPr>
      </w:pPr>
      <w:r w:rsidRPr="00107D66">
        <w:rPr>
          <w:rFonts w:ascii="Arial" w:hAnsi="Arial" w:cs="Arial"/>
          <w:bCs/>
          <w:color w:val="222222"/>
          <w:sz w:val="20"/>
          <w:szCs w:val="20"/>
          <w:shd w:val="clear" w:color="auto" w:fill="FFFFFF"/>
          <w:lang w:val="en-US"/>
        </w:rPr>
        <w:t xml:space="preserve">We have addressed </w:t>
      </w:r>
      <w:r w:rsidR="00550E52" w:rsidRPr="00107D66">
        <w:rPr>
          <w:rFonts w:ascii="Arial" w:hAnsi="Arial" w:cs="Arial"/>
          <w:bCs/>
          <w:color w:val="222222"/>
          <w:sz w:val="20"/>
          <w:szCs w:val="20"/>
          <w:shd w:val="clear" w:color="auto" w:fill="FFFFFF"/>
          <w:lang w:val="en-US"/>
        </w:rPr>
        <w:t>these comments</w:t>
      </w:r>
      <w:r w:rsidR="008467A8" w:rsidRPr="00107D66">
        <w:rPr>
          <w:rFonts w:ascii="Arial" w:hAnsi="Arial" w:cs="Arial"/>
          <w:bCs/>
          <w:color w:val="222222"/>
          <w:sz w:val="20"/>
          <w:szCs w:val="20"/>
          <w:shd w:val="clear" w:color="auto" w:fill="FFFFFF"/>
          <w:lang w:val="en-US"/>
        </w:rPr>
        <w:t xml:space="preserve"> and made the changes</w:t>
      </w:r>
      <w:r w:rsidR="005F17B3" w:rsidRPr="00107D66">
        <w:rPr>
          <w:rFonts w:ascii="Arial" w:hAnsi="Arial" w:cs="Arial"/>
          <w:bCs/>
          <w:color w:val="222222"/>
          <w:sz w:val="20"/>
          <w:szCs w:val="20"/>
          <w:shd w:val="clear" w:color="auto" w:fill="FFFFFF"/>
          <w:lang w:val="en-US"/>
        </w:rPr>
        <w:t xml:space="preserve"> in the revised script in NOTE of 1.1.4. </w:t>
      </w:r>
      <w:r w:rsidR="006D46A6" w:rsidRPr="00107D66">
        <w:rPr>
          <w:rFonts w:ascii="Arial" w:hAnsi="Arial" w:cs="Arial"/>
          <w:b/>
          <w:bCs/>
          <w:color w:val="222222"/>
          <w:sz w:val="20"/>
          <w:szCs w:val="20"/>
          <w:shd w:val="clear" w:color="auto" w:fill="FFFFFF"/>
          <w:lang w:val="en-US"/>
        </w:rPr>
        <w:br/>
      </w:r>
      <w:r w:rsidR="006D46A6" w:rsidRPr="00107D66">
        <w:rPr>
          <w:rFonts w:ascii="Arial" w:hAnsi="Arial" w:cs="Arial"/>
          <w:b/>
          <w:bCs/>
          <w:color w:val="222222"/>
          <w:sz w:val="20"/>
          <w:szCs w:val="20"/>
          <w:shd w:val="clear" w:color="auto" w:fill="FFFFFF"/>
          <w:lang w:val="en-US"/>
        </w:rPr>
        <w:br/>
        <w:t>- Point 1.1.5: the donor film thickness is 200nm and the thickness of the bumps composed of a stack of six pixels printed on the top of each other is 1500nm. Authors should explain why a stack of six pixels is thicker than six times the maximum thickness of one pixel.</w:t>
      </w:r>
    </w:p>
    <w:p w:rsidR="00BB468E" w:rsidRPr="00107D66" w:rsidRDefault="00550E52" w:rsidP="006D46A6">
      <w:pPr>
        <w:tabs>
          <w:tab w:val="left" w:pos="5472"/>
        </w:tabs>
        <w:rPr>
          <w:rFonts w:ascii="Arial" w:hAnsi="Arial" w:cs="Arial"/>
          <w:bCs/>
          <w:color w:val="222222"/>
          <w:sz w:val="20"/>
          <w:szCs w:val="20"/>
          <w:shd w:val="clear" w:color="auto" w:fill="FFFFFF"/>
          <w:lang w:val="en-US"/>
        </w:rPr>
      </w:pPr>
      <w:r w:rsidRPr="00107D66">
        <w:rPr>
          <w:rFonts w:ascii="Arial" w:hAnsi="Arial" w:cs="Arial"/>
          <w:bCs/>
          <w:color w:val="222222"/>
          <w:sz w:val="20"/>
          <w:szCs w:val="20"/>
          <w:shd w:val="clear" w:color="auto" w:fill="FFFFFF"/>
          <w:lang w:val="en-US"/>
        </w:rPr>
        <w:t>We have addressed the similar</w:t>
      </w:r>
      <w:r w:rsidR="0078099D" w:rsidRPr="00107D66">
        <w:rPr>
          <w:rFonts w:ascii="Arial" w:hAnsi="Arial" w:cs="Arial"/>
          <w:bCs/>
          <w:color w:val="222222"/>
          <w:sz w:val="20"/>
          <w:szCs w:val="20"/>
          <w:shd w:val="clear" w:color="auto" w:fill="FFFFFF"/>
          <w:lang w:val="en-US"/>
        </w:rPr>
        <w:t xml:space="preserve"> point above (please refer to the comment 3 by </w:t>
      </w:r>
      <w:r w:rsidR="006419F1" w:rsidRPr="00107D66">
        <w:rPr>
          <w:rFonts w:ascii="Arial" w:hAnsi="Arial" w:cs="Arial"/>
          <w:bCs/>
          <w:color w:val="222222"/>
          <w:sz w:val="20"/>
          <w:szCs w:val="20"/>
          <w:shd w:val="clear" w:color="auto" w:fill="FFFFFF"/>
          <w:lang w:val="en-US"/>
        </w:rPr>
        <w:t>reviewer</w:t>
      </w:r>
      <w:r w:rsidR="0078099D" w:rsidRPr="00107D66">
        <w:rPr>
          <w:rFonts w:ascii="Arial" w:hAnsi="Arial" w:cs="Arial"/>
          <w:bCs/>
          <w:color w:val="222222"/>
          <w:sz w:val="20"/>
          <w:szCs w:val="20"/>
          <w:shd w:val="clear" w:color="auto" w:fill="FFFFFF"/>
          <w:lang w:val="en-US"/>
        </w:rPr>
        <w:t xml:space="preserve"> # 2)</w:t>
      </w:r>
      <w:r w:rsidR="006C789A" w:rsidRPr="00107D66">
        <w:rPr>
          <w:rFonts w:ascii="Arial" w:hAnsi="Arial" w:cs="Arial"/>
          <w:bCs/>
          <w:color w:val="222222"/>
          <w:sz w:val="20"/>
          <w:szCs w:val="20"/>
          <w:shd w:val="clear" w:color="auto" w:fill="FFFFFF"/>
          <w:lang w:val="en-US"/>
        </w:rPr>
        <w:t xml:space="preserve">. To explain the discrepancy between the sizes of the stacked bump as compared to the </w:t>
      </w:r>
      <w:r w:rsidR="006419F1">
        <w:rPr>
          <w:rFonts w:ascii="Arial" w:hAnsi="Arial" w:cs="Arial"/>
          <w:bCs/>
          <w:color w:val="222222"/>
          <w:sz w:val="20"/>
          <w:szCs w:val="20"/>
          <w:shd w:val="clear" w:color="auto" w:fill="FFFFFF"/>
          <w:lang w:val="en-US"/>
        </w:rPr>
        <w:t xml:space="preserve">addition of </w:t>
      </w:r>
      <w:r w:rsidR="006419F1" w:rsidRPr="00107D66">
        <w:rPr>
          <w:rFonts w:ascii="Arial" w:hAnsi="Arial" w:cs="Arial"/>
          <w:bCs/>
          <w:color w:val="222222"/>
          <w:sz w:val="20"/>
          <w:szCs w:val="20"/>
          <w:shd w:val="clear" w:color="auto" w:fill="FFFFFF"/>
          <w:lang w:val="en-US"/>
        </w:rPr>
        <w:t>thickness</w:t>
      </w:r>
      <w:r w:rsidR="006419F1">
        <w:rPr>
          <w:rFonts w:ascii="Arial" w:hAnsi="Arial" w:cs="Arial"/>
          <w:bCs/>
          <w:color w:val="222222"/>
          <w:sz w:val="20"/>
          <w:szCs w:val="20"/>
          <w:shd w:val="clear" w:color="auto" w:fill="FFFFFF"/>
          <w:lang w:val="en-US"/>
        </w:rPr>
        <w:t xml:space="preserve"> of 6 bumps</w:t>
      </w:r>
      <w:r w:rsidR="006C789A" w:rsidRPr="00107D66">
        <w:rPr>
          <w:rFonts w:ascii="Arial" w:hAnsi="Arial" w:cs="Arial"/>
          <w:bCs/>
          <w:color w:val="222222"/>
          <w:sz w:val="20"/>
          <w:szCs w:val="20"/>
          <w:shd w:val="clear" w:color="auto" w:fill="FFFFFF"/>
          <w:lang w:val="en-US"/>
        </w:rPr>
        <w:t xml:space="preserve"> we have added the text explaining the same in </w:t>
      </w:r>
      <w:r w:rsidR="005F17B3" w:rsidRPr="00107D66">
        <w:rPr>
          <w:rFonts w:ascii="Arial" w:hAnsi="Arial" w:cs="Arial"/>
          <w:bCs/>
          <w:color w:val="222222"/>
          <w:sz w:val="20"/>
          <w:szCs w:val="20"/>
          <w:shd w:val="clear" w:color="auto" w:fill="FFFFFF"/>
          <w:lang w:val="en-US"/>
        </w:rPr>
        <w:t xml:space="preserve">the NOTE of </w:t>
      </w:r>
      <w:r w:rsidR="006C789A" w:rsidRPr="00107D66">
        <w:rPr>
          <w:rFonts w:ascii="Arial" w:hAnsi="Arial" w:cs="Arial"/>
          <w:bCs/>
          <w:color w:val="222222"/>
          <w:sz w:val="20"/>
          <w:szCs w:val="20"/>
          <w:shd w:val="clear" w:color="auto" w:fill="FFFFFF"/>
          <w:lang w:val="en-US"/>
        </w:rPr>
        <w:t>1.1.5.</w:t>
      </w:r>
    </w:p>
    <w:p w:rsidR="00055ACE" w:rsidRPr="00107D66" w:rsidRDefault="006D46A6" w:rsidP="006D46A6">
      <w:pPr>
        <w:tabs>
          <w:tab w:val="left" w:pos="5472"/>
        </w:tabs>
        <w:rPr>
          <w:rFonts w:ascii="Arial" w:hAnsi="Arial" w:cs="Arial"/>
          <w:b/>
          <w:bCs/>
          <w:color w:val="222222"/>
          <w:sz w:val="20"/>
          <w:szCs w:val="20"/>
          <w:shd w:val="clear" w:color="auto" w:fill="FFFFFF"/>
          <w:lang w:val="en-US"/>
        </w:rPr>
      </w:pPr>
      <w:r w:rsidRPr="00107D66">
        <w:rPr>
          <w:rFonts w:ascii="Arial" w:hAnsi="Arial" w:cs="Arial"/>
          <w:b/>
          <w:bCs/>
          <w:color w:val="222222"/>
          <w:sz w:val="20"/>
          <w:szCs w:val="20"/>
          <w:shd w:val="clear" w:color="auto" w:fill="FFFFFF"/>
          <w:lang w:val="en-US"/>
        </w:rPr>
        <w:br/>
        <w:t>- Figure 2: a scale should be added in the zoom image too.</w:t>
      </w:r>
    </w:p>
    <w:p w:rsidR="00A7322A" w:rsidRPr="00A7322A" w:rsidRDefault="00A5027F" w:rsidP="006D46A6">
      <w:pPr>
        <w:tabs>
          <w:tab w:val="left" w:pos="5472"/>
        </w:tabs>
        <w:rPr>
          <w:rFonts w:ascii="Arial" w:hAnsi="Arial" w:cs="Arial"/>
          <w:sz w:val="24"/>
          <w:szCs w:val="24"/>
          <w:lang w:val="en-US"/>
        </w:rPr>
      </w:pPr>
      <w:r>
        <w:rPr>
          <w:rFonts w:ascii="Arial" w:hAnsi="Arial" w:cs="Arial"/>
          <w:bCs/>
          <w:color w:val="222222"/>
          <w:sz w:val="20"/>
          <w:szCs w:val="20"/>
          <w:shd w:val="clear" w:color="auto" w:fill="FFFFFF"/>
          <w:lang w:val="en-US"/>
        </w:rPr>
        <w:t>We have added the scale in the magnified image.</w:t>
      </w:r>
      <w:bookmarkStart w:id="2" w:name="_GoBack"/>
      <w:bookmarkEnd w:id="2"/>
    </w:p>
    <w:sectPr w:rsidR="00A7322A" w:rsidRPr="00A7322A" w:rsidSect="008A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D57ECA"/>
    <w:rsid w:val="00001776"/>
    <w:rsid w:val="0000479F"/>
    <w:rsid w:val="00013E19"/>
    <w:rsid w:val="00017EEE"/>
    <w:rsid w:val="00026D04"/>
    <w:rsid w:val="00043869"/>
    <w:rsid w:val="00055ACE"/>
    <w:rsid w:val="0006168F"/>
    <w:rsid w:val="00064310"/>
    <w:rsid w:val="00067F39"/>
    <w:rsid w:val="0007099A"/>
    <w:rsid w:val="000A02F5"/>
    <w:rsid w:val="000B3B09"/>
    <w:rsid w:val="000C636B"/>
    <w:rsid w:val="00106BCE"/>
    <w:rsid w:val="00107D66"/>
    <w:rsid w:val="00113E89"/>
    <w:rsid w:val="0012719A"/>
    <w:rsid w:val="001276B4"/>
    <w:rsid w:val="00135937"/>
    <w:rsid w:val="00150776"/>
    <w:rsid w:val="00162924"/>
    <w:rsid w:val="00165389"/>
    <w:rsid w:val="00165488"/>
    <w:rsid w:val="00177592"/>
    <w:rsid w:val="00187AF6"/>
    <w:rsid w:val="00193F7B"/>
    <w:rsid w:val="001A5E57"/>
    <w:rsid w:val="001B3B9A"/>
    <w:rsid w:val="001E2B2C"/>
    <w:rsid w:val="00203CBC"/>
    <w:rsid w:val="00205772"/>
    <w:rsid w:val="0024386D"/>
    <w:rsid w:val="00246C10"/>
    <w:rsid w:val="00253A8D"/>
    <w:rsid w:val="00274DD1"/>
    <w:rsid w:val="0027629C"/>
    <w:rsid w:val="00276C5E"/>
    <w:rsid w:val="00285FE4"/>
    <w:rsid w:val="002B542B"/>
    <w:rsid w:val="002C1DDE"/>
    <w:rsid w:val="002C2F70"/>
    <w:rsid w:val="002D2118"/>
    <w:rsid w:val="002D5A22"/>
    <w:rsid w:val="002D6FE8"/>
    <w:rsid w:val="002F2CC0"/>
    <w:rsid w:val="002F7FB6"/>
    <w:rsid w:val="00320AEF"/>
    <w:rsid w:val="0032313B"/>
    <w:rsid w:val="00341402"/>
    <w:rsid w:val="00355621"/>
    <w:rsid w:val="00356722"/>
    <w:rsid w:val="00360468"/>
    <w:rsid w:val="003619BC"/>
    <w:rsid w:val="00390A61"/>
    <w:rsid w:val="003B01B6"/>
    <w:rsid w:val="003B380E"/>
    <w:rsid w:val="003C4B71"/>
    <w:rsid w:val="003D0795"/>
    <w:rsid w:val="003D0C86"/>
    <w:rsid w:val="003E12AF"/>
    <w:rsid w:val="003E3C3A"/>
    <w:rsid w:val="0040315C"/>
    <w:rsid w:val="00422BEB"/>
    <w:rsid w:val="00434EF4"/>
    <w:rsid w:val="004364C6"/>
    <w:rsid w:val="00437749"/>
    <w:rsid w:val="00442DFF"/>
    <w:rsid w:val="00444868"/>
    <w:rsid w:val="00450764"/>
    <w:rsid w:val="004523F2"/>
    <w:rsid w:val="004537C7"/>
    <w:rsid w:val="00472551"/>
    <w:rsid w:val="00477BB1"/>
    <w:rsid w:val="004904D2"/>
    <w:rsid w:val="00494E73"/>
    <w:rsid w:val="004A0274"/>
    <w:rsid w:val="004B0443"/>
    <w:rsid w:val="004D1F02"/>
    <w:rsid w:val="00510858"/>
    <w:rsid w:val="00523196"/>
    <w:rsid w:val="00530B05"/>
    <w:rsid w:val="0053415E"/>
    <w:rsid w:val="00550E52"/>
    <w:rsid w:val="0056271F"/>
    <w:rsid w:val="00563474"/>
    <w:rsid w:val="00573960"/>
    <w:rsid w:val="0059436C"/>
    <w:rsid w:val="005B5302"/>
    <w:rsid w:val="005B6DA6"/>
    <w:rsid w:val="005B794A"/>
    <w:rsid w:val="005C6428"/>
    <w:rsid w:val="005D56FF"/>
    <w:rsid w:val="005D5BD3"/>
    <w:rsid w:val="005D6519"/>
    <w:rsid w:val="005F0570"/>
    <w:rsid w:val="005F17B3"/>
    <w:rsid w:val="00607C6B"/>
    <w:rsid w:val="00623E3D"/>
    <w:rsid w:val="006277C6"/>
    <w:rsid w:val="006305FF"/>
    <w:rsid w:val="006419F1"/>
    <w:rsid w:val="006610D8"/>
    <w:rsid w:val="00667E46"/>
    <w:rsid w:val="006771FB"/>
    <w:rsid w:val="00682966"/>
    <w:rsid w:val="00697239"/>
    <w:rsid w:val="006A2A76"/>
    <w:rsid w:val="006A7056"/>
    <w:rsid w:val="006C6C46"/>
    <w:rsid w:val="006C789A"/>
    <w:rsid w:val="006D2711"/>
    <w:rsid w:val="006D46A6"/>
    <w:rsid w:val="006E1DFE"/>
    <w:rsid w:val="006E32A7"/>
    <w:rsid w:val="006E3BB4"/>
    <w:rsid w:val="006E5071"/>
    <w:rsid w:val="006F5937"/>
    <w:rsid w:val="00734ABD"/>
    <w:rsid w:val="00742BA2"/>
    <w:rsid w:val="00745092"/>
    <w:rsid w:val="0076318D"/>
    <w:rsid w:val="007710F8"/>
    <w:rsid w:val="00776673"/>
    <w:rsid w:val="007800AB"/>
    <w:rsid w:val="0078099D"/>
    <w:rsid w:val="00784FEE"/>
    <w:rsid w:val="0078730E"/>
    <w:rsid w:val="007B0958"/>
    <w:rsid w:val="007B0B1B"/>
    <w:rsid w:val="007B38D1"/>
    <w:rsid w:val="007C1B53"/>
    <w:rsid w:val="007C2863"/>
    <w:rsid w:val="007D0D95"/>
    <w:rsid w:val="007D3876"/>
    <w:rsid w:val="007E607E"/>
    <w:rsid w:val="007F3739"/>
    <w:rsid w:val="008040DA"/>
    <w:rsid w:val="00804337"/>
    <w:rsid w:val="0080694D"/>
    <w:rsid w:val="008204C6"/>
    <w:rsid w:val="008467A8"/>
    <w:rsid w:val="00851364"/>
    <w:rsid w:val="00852B64"/>
    <w:rsid w:val="00854BF5"/>
    <w:rsid w:val="00862AB9"/>
    <w:rsid w:val="00866DB3"/>
    <w:rsid w:val="00876701"/>
    <w:rsid w:val="00883D6B"/>
    <w:rsid w:val="008862E8"/>
    <w:rsid w:val="00893EE5"/>
    <w:rsid w:val="00894B15"/>
    <w:rsid w:val="008A649C"/>
    <w:rsid w:val="008A6E2B"/>
    <w:rsid w:val="008B4E72"/>
    <w:rsid w:val="008E09FA"/>
    <w:rsid w:val="008E3DFA"/>
    <w:rsid w:val="008F010E"/>
    <w:rsid w:val="008F1E27"/>
    <w:rsid w:val="00902127"/>
    <w:rsid w:val="009062AC"/>
    <w:rsid w:val="00915464"/>
    <w:rsid w:val="00926B5F"/>
    <w:rsid w:val="009302BD"/>
    <w:rsid w:val="00933FA8"/>
    <w:rsid w:val="009346EB"/>
    <w:rsid w:val="00986841"/>
    <w:rsid w:val="009A00C2"/>
    <w:rsid w:val="009A4F95"/>
    <w:rsid w:val="009A7854"/>
    <w:rsid w:val="009B3654"/>
    <w:rsid w:val="009C099D"/>
    <w:rsid w:val="009C39BE"/>
    <w:rsid w:val="009C3BD9"/>
    <w:rsid w:val="009C4A5D"/>
    <w:rsid w:val="009C5BA9"/>
    <w:rsid w:val="009E3786"/>
    <w:rsid w:val="009E491D"/>
    <w:rsid w:val="009F459D"/>
    <w:rsid w:val="00A10915"/>
    <w:rsid w:val="00A13C16"/>
    <w:rsid w:val="00A30224"/>
    <w:rsid w:val="00A47F2B"/>
    <w:rsid w:val="00A5027F"/>
    <w:rsid w:val="00A56FB4"/>
    <w:rsid w:val="00A65E7C"/>
    <w:rsid w:val="00A7237B"/>
    <w:rsid w:val="00A7322A"/>
    <w:rsid w:val="00A8254B"/>
    <w:rsid w:val="00A94AC4"/>
    <w:rsid w:val="00A95D3B"/>
    <w:rsid w:val="00AA30EF"/>
    <w:rsid w:val="00AA4453"/>
    <w:rsid w:val="00AD41DC"/>
    <w:rsid w:val="00AF3C2B"/>
    <w:rsid w:val="00AF3FDB"/>
    <w:rsid w:val="00AF4225"/>
    <w:rsid w:val="00AF7627"/>
    <w:rsid w:val="00B03792"/>
    <w:rsid w:val="00B151BD"/>
    <w:rsid w:val="00B16960"/>
    <w:rsid w:val="00B33C3B"/>
    <w:rsid w:val="00B35D5D"/>
    <w:rsid w:val="00B3609C"/>
    <w:rsid w:val="00B37DE5"/>
    <w:rsid w:val="00B5747B"/>
    <w:rsid w:val="00B71892"/>
    <w:rsid w:val="00B845CD"/>
    <w:rsid w:val="00B93B74"/>
    <w:rsid w:val="00BA5F2B"/>
    <w:rsid w:val="00BA779F"/>
    <w:rsid w:val="00BB468E"/>
    <w:rsid w:val="00BB775C"/>
    <w:rsid w:val="00BC2B6D"/>
    <w:rsid w:val="00BC41BD"/>
    <w:rsid w:val="00BC7FB3"/>
    <w:rsid w:val="00BD0BDF"/>
    <w:rsid w:val="00BE0612"/>
    <w:rsid w:val="00BE27C5"/>
    <w:rsid w:val="00BE648B"/>
    <w:rsid w:val="00BF5DD3"/>
    <w:rsid w:val="00C1130F"/>
    <w:rsid w:val="00C13845"/>
    <w:rsid w:val="00C15D24"/>
    <w:rsid w:val="00C37040"/>
    <w:rsid w:val="00C5290F"/>
    <w:rsid w:val="00C7333E"/>
    <w:rsid w:val="00C91A0F"/>
    <w:rsid w:val="00CA0A30"/>
    <w:rsid w:val="00CA6095"/>
    <w:rsid w:val="00CB318E"/>
    <w:rsid w:val="00CB4F87"/>
    <w:rsid w:val="00CC4119"/>
    <w:rsid w:val="00CD3142"/>
    <w:rsid w:val="00CE5849"/>
    <w:rsid w:val="00CF44D7"/>
    <w:rsid w:val="00D1231B"/>
    <w:rsid w:val="00D12A75"/>
    <w:rsid w:val="00D20763"/>
    <w:rsid w:val="00D50518"/>
    <w:rsid w:val="00D57ECA"/>
    <w:rsid w:val="00D61387"/>
    <w:rsid w:val="00D66E23"/>
    <w:rsid w:val="00D84041"/>
    <w:rsid w:val="00D9156B"/>
    <w:rsid w:val="00DC2344"/>
    <w:rsid w:val="00DD30BE"/>
    <w:rsid w:val="00DE0261"/>
    <w:rsid w:val="00DE0465"/>
    <w:rsid w:val="00E01F93"/>
    <w:rsid w:val="00E02E34"/>
    <w:rsid w:val="00E14FDC"/>
    <w:rsid w:val="00E15833"/>
    <w:rsid w:val="00E27946"/>
    <w:rsid w:val="00E4447E"/>
    <w:rsid w:val="00E44A71"/>
    <w:rsid w:val="00E6149C"/>
    <w:rsid w:val="00E6384B"/>
    <w:rsid w:val="00E70C3E"/>
    <w:rsid w:val="00E72D39"/>
    <w:rsid w:val="00E739F6"/>
    <w:rsid w:val="00E87660"/>
    <w:rsid w:val="00E87A80"/>
    <w:rsid w:val="00EA21F1"/>
    <w:rsid w:val="00EB7EF9"/>
    <w:rsid w:val="00EC0E18"/>
    <w:rsid w:val="00EC6549"/>
    <w:rsid w:val="00EF168C"/>
    <w:rsid w:val="00F14BDD"/>
    <w:rsid w:val="00F30D2E"/>
    <w:rsid w:val="00F32BAD"/>
    <w:rsid w:val="00F43D86"/>
    <w:rsid w:val="00F442E5"/>
    <w:rsid w:val="00F5744F"/>
    <w:rsid w:val="00F661B7"/>
    <w:rsid w:val="00F8774F"/>
    <w:rsid w:val="00F9032A"/>
    <w:rsid w:val="00FB265A"/>
    <w:rsid w:val="00FC0003"/>
    <w:rsid w:val="00FC7123"/>
    <w:rsid w:val="00FD5A1C"/>
    <w:rsid w:val="00FD5E63"/>
    <w:rsid w:val="00FD7EF5"/>
    <w:rsid w:val="00FE239E"/>
    <w:rsid w:val="00FF5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49C"/>
  </w:style>
  <w:style w:type="paragraph" w:styleId="Heading1">
    <w:name w:val="heading 1"/>
    <w:basedOn w:val="Normal"/>
    <w:next w:val="Normal"/>
    <w:link w:val="Heading1Char"/>
    <w:uiPriority w:val="9"/>
    <w:qFormat/>
    <w:rsid w:val="00784F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rsid w:val="008A649C"/>
  </w:style>
  <w:style w:type="character" w:customStyle="1" w:styleId="apple-converted-space">
    <w:name w:val="apple-converted-space"/>
    <w:basedOn w:val="DefaultParagraphFont"/>
    <w:rsid w:val="00D57ECA"/>
  </w:style>
  <w:style w:type="character" w:styleId="CommentReference">
    <w:name w:val="annotation reference"/>
    <w:basedOn w:val="DefaultParagraphFont"/>
    <w:uiPriority w:val="99"/>
    <w:semiHidden/>
    <w:unhideWhenUsed/>
    <w:rsid w:val="00F14BDD"/>
    <w:rPr>
      <w:sz w:val="16"/>
      <w:szCs w:val="16"/>
    </w:rPr>
  </w:style>
  <w:style w:type="paragraph" w:styleId="CommentText">
    <w:name w:val="annotation text"/>
    <w:basedOn w:val="Normal"/>
    <w:link w:val="CommentTextChar"/>
    <w:uiPriority w:val="99"/>
    <w:unhideWhenUsed/>
    <w:rsid w:val="00F14BDD"/>
    <w:pPr>
      <w:spacing w:line="240" w:lineRule="auto"/>
    </w:pPr>
    <w:rPr>
      <w:sz w:val="20"/>
      <w:szCs w:val="20"/>
    </w:rPr>
  </w:style>
  <w:style w:type="character" w:customStyle="1" w:styleId="CommentTextChar">
    <w:name w:val="Comment Text Char"/>
    <w:basedOn w:val="DefaultParagraphFont"/>
    <w:link w:val="CommentText"/>
    <w:uiPriority w:val="99"/>
    <w:rsid w:val="00F14BDD"/>
    <w:rPr>
      <w:sz w:val="20"/>
      <w:szCs w:val="20"/>
    </w:rPr>
  </w:style>
  <w:style w:type="paragraph" w:styleId="CommentSubject">
    <w:name w:val="annotation subject"/>
    <w:basedOn w:val="CommentText"/>
    <w:next w:val="CommentText"/>
    <w:link w:val="CommentSubjectChar"/>
    <w:uiPriority w:val="99"/>
    <w:semiHidden/>
    <w:unhideWhenUsed/>
    <w:rsid w:val="00F14BDD"/>
    <w:rPr>
      <w:b/>
      <w:bCs/>
    </w:rPr>
  </w:style>
  <w:style w:type="character" w:customStyle="1" w:styleId="CommentSubjectChar">
    <w:name w:val="Comment Subject Char"/>
    <w:basedOn w:val="CommentTextChar"/>
    <w:link w:val="CommentSubject"/>
    <w:uiPriority w:val="99"/>
    <w:semiHidden/>
    <w:rsid w:val="00F14BDD"/>
    <w:rPr>
      <w:b/>
      <w:bCs/>
      <w:sz w:val="20"/>
      <w:szCs w:val="20"/>
    </w:rPr>
  </w:style>
  <w:style w:type="paragraph" w:styleId="BalloonText">
    <w:name w:val="Balloon Text"/>
    <w:basedOn w:val="Normal"/>
    <w:link w:val="BalloonTextChar"/>
    <w:uiPriority w:val="99"/>
    <w:semiHidden/>
    <w:unhideWhenUsed/>
    <w:rsid w:val="00F14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BDD"/>
    <w:rPr>
      <w:rFonts w:ascii="Tahoma" w:hAnsi="Tahoma" w:cs="Tahoma"/>
      <w:sz w:val="16"/>
      <w:szCs w:val="16"/>
    </w:rPr>
  </w:style>
  <w:style w:type="paragraph" w:styleId="Revision">
    <w:name w:val="Revision"/>
    <w:hidden/>
    <w:uiPriority w:val="99"/>
    <w:semiHidden/>
    <w:rsid w:val="0078730E"/>
    <w:pPr>
      <w:spacing w:after="0" w:line="240" w:lineRule="auto"/>
    </w:pPr>
  </w:style>
  <w:style w:type="paragraph" w:styleId="ListParagraph">
    <w:name w:val="List Paragraph"/>
    <w:basedOn w:val="Normal"/>
    <w:uiPriority w:val="34"/>
    <w:qFormat/>
    <w:rsid w:val="0000479F"/>
    <w:pPr>
      <w:ind w:left="720"/>
      <w:contextualSpacing/>
    </w:pPr>
  </w:style>
  <w:style w:type="paragraph" w:styleId="BodyText">
    <w:name w:val="Body Text"/>
    <w:basedOn w:val="Normal"/>
    <w:link w:val="BodyTextChar"/>
    <w:semiHidden/>
    <w:unhideWhenUsed/>
    <w:rsid w:val="00477BB1"/>
    <w:pPr>
      <w:spacing w:after="0" w:line="240" w:lineRule="auto"/>
      <w:jc w:val="both"/>
    </w:pPr>
    <w:rPr>
      <w:rFonts w:ascii="Times New Roman" w:eastAsia="Times New Roman" w:hAnsi="Times New Roman" w:cs="Times New Roman"/>
      <w:sz w:val="24"/>
      <w:szCs w:val="20"/>
      <w:lang w:eastAsia="nl-BE"/>
    </w:rPr>
  </w:style>
  <w:style w:type="character" w:customStyle="1" w:styleId="BodyTextChar">
    <w:name w:val="Body Text Char"/>
    <w:basedOn w:val="DefaultParagraphFont"/>
    <w:link w:val="BodyText"/>
    <w:semiHidden/>
    <w:rsid w:val="00477BB1"/>
    <w:rPr>
      <w:rFonts w:ascii="Times New Roman" w:eastAsia="Times New Roman" w:hAnsi="Times New Roman" w:cs="Times New Roman"/>
      <w:sz w:val="24"/>
      <w:szCs w:val="20"/>
      <w:lang w:eastAsia="nl-BE"/>
    </w:rPr>
  </w:style>
  <w:style w:type="paragraph" w:styleId="BodyTextIndent">
    <w:name w:val="Body Text Indent"/>
    <w:basedOn w:val="Normal"/>
    <w:link w:val="BodyTextIndentChar"/>
    <w:semiHidden/>
    <w:unhideWhenUsed/>
    <w:rsid w:val="00477BB1"/>
    <w:pPr>
      <w:spacing w:after="0" w:line="240" w:lineRule="auto"/>
      <w:ind w:firstLine="720"/>
      <w:jc w:val="both"/>
    </w:pPr>
    <w:rPr>
      <w:rFonts w:ascii="Times New Roman" w:eastAsia="Times New Roman" w:hAnsi="Times New Roman" w:cs="Times New Roman"/>
      <w:szCs w:val="20"/>
      <w:lang w:eastAsia="nl-BE"/>
    </w:rPr>
  </w:style>
  <w:style w:type="character" w:customStyle="1" w:styleId="BodyTextIndentChar">
    <w:name w:val="Body Text Indent Char"/>
    <w:basedOn w:val="DefaultParagraphFont"/>
    <w:link w:val="BodyTextIndent"/>
    <w:semiHidden/>
    <w:rsid w:val="00477BB1"/>
    <w:rPr>
      <w:rFonts w:ascii="Times New Roman" w:eastAsia="Times New Roman" w:hAnsi="Times New Roman" w:cs="Times New Roman"/>
      <w:szCs w:val="20"/>
      <w:lang w:eastAsia="nl-BE"/>
    </w:rPr>
  </w:style>
  <w:style w:type="character" w:customStyle="1" w:styleId="NormalJustifiedChar">
    <w:name w:val="Normal + Justified Char"/>
    <w:aliases w:val="Line spacing:  Double Char"/>
    <w:basedOn w:val="DefaultParagraphFont"/>
    <w:rsid w:val="00477BB1"/>
    <w:rPr>
      <w:rFonts w:ascii="SimSun" w:eastAsia="SimSun" w:hAnsi="SimSun" w:hint="eastAsia"/>
      <w:color w:val="0000FF"/>
      <w:sz w:val="24"/>
      <w:szCs w:val="24"/>
      <w:lang w:val="en-US" w:eastAsia="zh-CN" w:bidi="ar-SA"/>
    </w:rPr>
  </w:style>
  <w:style w:type="paragraph" w:styleId="Header">
    <w:name w:val="header"/>
    <w:basedOn w:val="Normal"/>
    <w:link w:val="HeaderChar"/>
    <w:semiHidden/>
    <w:unhideWhenUsed/>
    <w:rsid w:val="009F459D"/>
    <w:pPr>
      <w:tabs>
        <w:tab w:val="center" w:pos="4819"/>
        <w:tab w:val="right" w:pos="9071"/>
      </w:tabs>
      <w:spacing w:after="0" w:line="240" w:lineRule="auto"/>
    </w:pPr>
    <w:rPr>
      <w:rFonts w:ascii="Times New Roman" w:eastAsia="Times New Roman" w:hAnsi="Times New Roman" w:cs="Times New Roman"/>
      <w:sz w:val="20"/>
      <w:szCs w:val="20"/>
      <w:lang w:eastAsia="nb-NO"/>
    </w:rPr>
  </w:style>
  <w:style w:type="character" w:customStyle="1" w:styleId="HeaderChar">
    <w:name w:val="Header Char"/>
    <w:basedOn w:val="DefaultParagraphFont"/>
    <w:link w:val="Header"/>
    <w:semiHidden/>
    <w:rsid w:val="009F459D"/>
    <w:rPr>
      <w:rFonts w:ascii="Times New Roman" w:eastAsia="Times New Roman" w:hAnsi="Times New Roman" w:cs="Times New Roman"/>
      <w:sz w:val="20"/>
      <w:szCs w:val="20"/>
      <w:lang w:eastAsia="nb-NO"/>
    </w:rPr>
  </w:style>
  <w:style w:type="character" w:styleId="Hyperlink">
    <w:name w:val="Hyperlink"/>
    <w:basedOn w:val="DefaultParagraphFont"/>
    <w:uiPriority w:val="99"/>
    <w:unhideWhenUsed/>
    <w:rsid w:val="00165389"/>
    <w:rPr>
      <w:color w:val="0000FF" w:themeColor="hyperlink"/>
      <w:u w:val="single"/>
    </w:rPr>
  </w:style>
  <w:style w:type="paragraph" w:styleId="NormalWeb">
    <w:name w:val="Normal (Web)"/>
    <w:basedOn w:val="Normal"/>
    <w:uiPriority w:val="99"/>
    <w:semiHidden/>
    <w:unhideWhenUsed/>
    <w:rsid w:val="00165389"/>
    <w:rPr>
      <w:rFonts w:ascii="Times New Roman" w:hAnsi="Times New Roman" w:cs="Times New Roman"/>
      <w:sz w:val="24"/>
      <w:szCs w:val="24"/>
    </w:rPr>
  </w:style>
  <w:style w:type="character" w:customStyle="1" w:styleId="Heading1Char">
    <w:name w:val="Heading 1 Char"/>
    <w:basedOn w:val="DefaultParagraphFont"/>
    <w:link w:val="Heading1"/>
    <w:uiPriority w:val="9"/>
    <w:rsid w:val="00784FE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character" w:customStyle="1" w:styleId="apple-converted-space">
    <w:name w:val="apple-converted-space"/>
    <w:basedOn w:val="DefaultParagraphFont"/>
    <w:rsid w:val="00D57ECA"/>
  </w:style>
  <w:style w:type="character" w:styleId="CommentReference">
    <w:name w:val="annotation reference"/>
    <w:basedOn w:val="DefaultParagraphFont"/>
    <w:uiPriority w:val="99"/>
    <w:semiHidden/>
    <w:unhideWhenUsed/>
    <w:rsid w:val="00F14BDD"/>
    <w:rPr>
      <w:sz w:val="16"/>
      <w:szCs w:val="16"/>
    </w:rPr>
  </w:style>
  <w:style w:type="paragraph" w:styleId="CommentText">
    <w:name w:val="annotation text"/>
    <w:basedOn w:val="Normal"/>
    <w:link w:val="CommentTextChar"/>
    <w:uiPriority w:val="99"/>
    <w:unhideWhenUsed/>
    <w:rsid w:val="00F14BDD"/>
    <w:pPr>
      <w:spacing w:line="240" w:lineRule="auto"/>
    </w:pPr>
    <w:rPr>
      <w:sz w:val="20"/>
      <w:szCs w:val="20"/>
    </w:rPr>
  </w:style>
  <w:style w:type="character" w:customStyle="1" w:styleId="CommentTextChar">
    <w:name w:val="Comment Text Char"/>
    <w:basedOn w:val="DefaultParagraphFont"/>
    <w:link w:val="CommentText"/>
    <w:uiPriority w:val="99"/>
    <w:rsid w:val="00F14BDD"/>
    <w:rPr>
      <w:sz w:val="20"/>
      <w:szCs w:val="20"/>
    </w:rPr>
  </w:style>
  <w:style w:type="paragraph" w:styleId="CommentSubject">
    <w:name w:val="annotation subject"/>
    <w:basedOn w:val="CommentText"/>
    <w:next w:val="CommentText"/>
    <w:link w:val="CommentSubjectChar"/>
    <w:uiPriority w:val="99"/>
    <w:semiHidden/>
    <w:unhideWhenUsed/>
    <w:rsid w:val="00F14BDD"/>
    <w:rPr>
      <w:b/>
      <w:bCs/>
    </w:rPr>
  </w:style>
  <w:style w:type="character" w:customStyle="1" w:styleId="CommentSubjectChar">
    <w:name w:val="Comment Subject Char"/>
    <w:basedOn w:val="CommentTextChar"/>
    <w:link w:val="CommentSubject"/>
    <w:uiPriority w:val="99"/>
    <w:semiHidden/>
    <w:rsid w:val="00F14BDD"/>
    <w:rPr>
      <w:b/>
      <w:bCs/>
      <w:sz w:val="20"/>
      <w:szCs w:val="20"/>
    </w:rPr>
  </w:style>
  <w:style w:type="paragraph" w:styleId="BalloonText">
    <w:name w:val="Balloon Text"/>
    <w:basedOn w:val="Normal"/>
    <w:link w:val="BalloonTextChar"/>
    <w:uiPriority w:val="99"/>
    <w:semiHidden/>
    <w:unhideWhenUsed/>
    <w:rsid w:val="00F14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BDD"/>
    <w:rPr>
      <w:rFonts w:ascii="Tahoma" w:hAnsi="Tahoma" w:cs="Tahoma"/>
      <w:sz w:val="16"/>
      <w:szCs w:val="16"/>
    </w:rPr>
  </w:style>
  <w:style w:type="paragraph" w:styleId="Revision">
    <w:name w:val="Revision"/>
    <w:hidden/>
    <w:uiPriority w:val="99"/>
    <w:semiHidden/>
    <w:rsid w:val="0078730E"/>
    <w:pPr>
      <w:spacing w:after="0" w:line="240" w:lineRule="auto"/>
    </w:pPr>
  </w:style>
  <w:style w:type="paragraph" w:styleId="ListParagraph">
    <w:name w:val="List Paragraph"/>
    <w:basedOn w:val="Normal"/>
    <w:uiPriority w:val="34"/>
    <w:qFormat/>
    <w:rsid w:val="0000479F"/>
    <w:pPr>
      <w:ind w:left="720"/>
      <w:contextualSpacing/>
    </w:pPr>
  </w:style>
  <w:style w:type="paragraph" w:styleId="BodyText">
    <w:name w:val="Body Text"/>
    <w:basedOn w:val="Normal"/>
    <w:link w:val="BodyTextChar"/>
    <w:semiHidden/>
    <w:unhideWhenUsed/>
    <w:rsid w:val="00477BB1"/>
    <w:pPr>
      <w:spacing w:after="0" w:line="240" w:lineRule="auto"/>
      <w:jc w:val="both"/>
    </w:pPr>
    <w:rPr>
      <w:rFonts w:ascii="Times New Roman" w:eastAsia="Times New Roman" w:hAnsi="Times New Roman" w:cs="Times New Roman"/>
      <w:sz w:val="24"/>
      <w:szCs w:val="20"/>
      <w:lang w:eastAsia="nl-BE"/>
    </w:rPr>
  </w:style>
  <w:style w:type="character" w:customStyle="1" w:styleId="BodyTextChar">
    <w:name w:val="Body Text Char"/>
    <w:basedOn w:val="DefaultParagraphFont"/>
    <w:link w:val="BodyText"/>
    <w:semiHidden/>
    <w:rsid w:val="00477BB1"/>
    <w:rPr>
      <w:rFonts w:ascii="Times New Roman" w:eastAsia="Times New Roman" w:hAnsi="Times New Roman" w:cs="Times New Roman"/>
      <w:sz w:val="24"/>
      <w:szCs w:val="20"/>
      <w:lang w:eastAsia="nl-BE"/>
    </w:rPr>
  </w:style>
  <w:style w:type="paragraph" w:styleId="BodyTextIndent">
    <w:name w:val="Body Text Indent"/>
    <w:basedOn w:val="Normal"/>
    <w:link w:val="BodyTextIndentChar"/>
    <w:semiHidden/>
    <w:unhideWhenUsed/>
    <w:rsid w:val="00477BB1"/>
    <w:pPr>
      <w:spacing w:after="0" w:line="240" w:lineRule="auto"/>
      <w:ind w:firstLine="720"/>
      <w:jc w:val="both"/>
    </w:pPr>
    <w:rPr>
      <w:rFonts w:ascii="Times New Roman" w:eastAsia="Times New Roman" w:hAnsi="Times New Roman" w:cs="Times New Roman"/>
      <w:szCs w:val="20"/>
      <w:lang w:eastAsia="nl-BE"/>
    </w:rPr>
  </w:style>
  <w:style w:type="character" w:customStyle="1" w:styleId="BodyTextIndentChar">
    <w:name w:val="Body Text Indent Char"/>
    <w:basedOn w:val="DefaultParagraphFont"/>
    <w:link w:val="BodyTextIndent"/>
    <w:semiHidden/>
    <w:rsid w:val="00477BB1"/>
    <w:rPr>
      <w:rFonts w:ascii="Times New Roman" w:eastAsia="Times New Roman" w:hAnsi="Times New Roman" w:cs="Times New Roman"/>
      <w:szCs w:val="20"/>
      <w:lang w:eastAsia="nl-BE"/>
    </w:rPr>
  </w:style>
  <w:style w:type="character" w:customStyle="1" w:styleId="NormalJustifiedChar">
    <w:name w:val="Normal + Justified Char"/>
    <w:aliases w:val="Line spacing:  Double Char"/>
    <w:basedOn w:val="DefaultParagraphFont"/>
    <w:rsid w:val="00477BB1"/>
    <w:rPr>
      <w:rFonts w:ascii="SimSun" w:eastAsia="SimSun" w:hAnsi="SimSun" w:hint="eastAsia"/>
      <w:color w:val="0000FF"/>
      <w:sz w:val="24"/>
      <w:szCs w:val="24"/>
      <w:lang w:val="en-US" w:eastAsia="zh-CN" w:bidi="ar-SA"/>
    </w:rPr>
  </w:style>
  <w:style w:type="paragraph" w:styleId="Header">
    <w:name w:val="header"/>
    <w:basedOn w:val="Normal"/>
    <w:link w:val="HeaderChar"/>
    <w:semiHidden/>
    <w:unhideWhenUsed/>
    <w:rsid w:val="009F459D"/>
    <w:pPr>
      <w:tabs>
        <w:tab w:val="center" w:pos="4819"/>
        <w:tab w:val="right" w:pos="9071"/>
      </w:tabs>
      <w:spacing w:after="0" w:line="240" w:lineRule="auto"/>
    </w:pPr>
    <w:rPr>
      <w:rFonts w:ascii="Times New Roman" w:eastAsia="Times New Roman" w:hAnsi="Times New Roman" w:cs="Times New Roman"/>
      <w:sz w:val="20"/>
      <w:szCs w:val="20"/>
      <w:lang w:eastAsia="nb-NO"/>
    </w:rPr>
  </w:style>
  <w:style w:type="character" w:customStyle="1" w:styleId="HeaderChar">
    <w:name w:val="Header Char"/>
    <w:basedOn w:val="DefaultParagraphFont"/>
    <w:link w:val="Header"/>
    <w:semiHidden/>
    <w:rsid w:val="009F459D"/>
    <w:rPr>
      <w:rFonts w:ascii="Times New Roman" w:eastAsia="Times New Roman" w:hAnsi="Times New Roman" w:cs="Times New Roman"/>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3234">
      <w:bodyDiv w:val="1"/>
      <w:marLeft w:val="0"/>
      <w:marRight w:val="0"/>
      <w:marTop w:val="0"/>
      <w:marBottom w:val="0"/>
      <w:divBdr>
        <w:top w:val="none" w:sz="0" w:space="0" w:color="auto"/>
        <w:left w:val="none" w:sz="0" w:space="0" w:color="auto"/>
        <w:bottom w:val="none" w:sz="0" w:space="0" w:color="auto"/>
        <w:right w:val="none" w:sz="0" w:space="0" w:color="auto"/>
      </w:divBdr>
    </w:div>
    <w:div w:id="243414728">
      <w:bodyDiv w:val="1"/>
      <w:marLeft w:val="0"/>
      <w:marRight w:val="0"/>
      <w:marTop w:val="0"/>
      <w:marBottom w:val="0"/>
      <w:divBdr>
        <w:top w:val="none" w:sz="0" w:space="0" w:color="auto"/>
        <w:left w:val="none" w:sz="0" w:space="0" w:color="auto"/>
        <w:bottom w:val="none" w:sz="0" w:space="0" w:color="auto"/>
        <w:right w:val="none" w:sz="0" w:space="0" w:color="auto"/>
      </w:divBdr>
    </w:div>
    <w:div w:id="478307824">
      <w:bodyDiv w:val="1"/>
      <w:marLeft w:val="0"/>
      <w:marRight w:val="0"/>
      <w:marTop w:val="0"/>
      <w:marBottom w:val="0"/>
      <w:divBdr>
        <w:top w:val="none" w:sz="0" w:space="0" w:color="auto"/>
        <w:left w:val="none" w:sz="0" w:space="0" w:color="auto"/>
        <w:bottom w:val="none" w:sz="0" w:space="0" w:color="auto"/>
        <w:right w:val="none" w:sz="0" w:space="0" w:color="auto"/>
      </w:divBdr>
    </w:div>
    <w:div w:id="504440170">
      <w:bodyDiv w:val="1"/>
      <w:marLeft w:val="0"/>
      <w:marRight w:val="0"/>
      <w:marTop w:val="0"/>
      <w:marBottom w:val="0"/>
      <w:divBdr>
        <w:top w:val="none" w:sz="0" w:space="0" w:color="auto"/>
        <w:left w:val="none" w:sz="0" w:space="0" w:color="auto"/>
        <w:bottom w:val="none" w:sz="0" w:space="0" w:color="auto"/>
        <w:right w:val="none" w:sz="0" w:space="0" w:color="auto"/>
      </w:divBdr>
      <w:divsChild>
        <w:div w:id="357897327">
          <w:marLeft w:val="0"/>
          <w:marRight w:val="0"/>
          <w:marTop w:val="0"/>
          <w:marBottom w:val="0"/>
          <w:divBdr>
            <w:top w:val="none" w:sz="0" w:space="0" w:color="auto"/>
            <w:left w:val="none" w:sz="0" w:space="0" w:color="auto"/>
            <w:bottom w:val="none" w:sz="0" w:space="0" w:color="auto"/>
            <w:right w:val="none" w:sz="0" w:space="0" w:color="auto"/>
          </w:divBdr>
        </w:div>
        <w:div w:id="1885560853">
          <w:marLeft w:val="0"/>
          <w:marRight w:val="0"/>
          <w:marTop w:val="0"/>
          <w:marBottom w:val="0"/>
          <w:divBdr>
            <w:top w:val="none" w:sz="0" w:space="0" w:color="auto"/>
            <w:left w:val="none" w:sz="0" w:space="0" w:color="auto"/>
            <w:bottom w:val="none" w:sz="0" w:space="0" w:color="auto"/>
            <w:right w:val="none" w:sz="0" w:space="0" w:color="auto"/>
          </w:divBdr>
        </w:div>
        <w:div w:id="390036913">
          <w:marLeft w:val="0"/>
          <w:marRight w:val="0"/>
          <w:marTop w:val="0"/>
          <w:marBottom w:val="0"/>
          <w:divBdr>
            <w:top w:val="none" w:sz="0" w:space="0" w:color="auto"/>
            <w:left w:val="none" w:sz="0" w:space="0" w:color="auto"/>
            <w:bottom w:val="none" w:sz="0" w:space="0" w:color="auto"/>
            <w:right w:val="none" w:sz="0" w:space="0" w:color="auto"/>
          </w:divBdr>
        </w:div>
        <w:div w:id="249506289">
          <w:marLeft w:val="0"/>
          <w:marRight w:val="0"/>
          <w:marTop w:val="0"/>
          <w:marBottom w:val="0"/>
          <w:divBdr>
            <w:top w:val="none" w:sz="0" w:space="0" w:color="auto"/>
            <w:left w:val="none" w:sz="0" w:space="0" w:color="auto"/>
            <w:bottom w:val="none" w:sz="0" w:space="0" w:color="auto"/>
            <w:right w:val="none" w:sz="0" w:space="0" w:color="auto"/>
          </w:divBdr>
        </w:div>
      </w:divsChild>
    </w:div>
    <w:div w:id="711075131">
      <w:bodyDiv w:val="1"/>
      <w:marLeft w:val="0"/>
      <w:marRight w:val="0"/>
      <w:marTop w:val="0"/>
      <w:marBottom w:val="0"/>
      <w:divBdr>
        <w:top w:val="none" w:sz="0" w:space="0" w:color="auto"/>
        <w:left w:val="none" w:sz="0" w:space="0" w:color="auto"/>
        <w:bottom w:val="none" w:sz="0" w:space="0" w:color="auto"/>
        <w:right w:val="none" w:sz="0" w:space="0" w:color="auto"/>
      </w:divBdr>
    </w:div>
    <w:div w:id="1147094359">
      <w:bodyDiv w:val="1"/>
      <w:marLeft w:val="0"/>
      <w:marRight w:val="0"/>
      <w:marTop w:val="0"/>
      <w:marBottom w:val="0"/>
      <w:divBdr>
        <w:top w:val="none" w:sz="0" w:space="0" w:color="auto"/>
        <w:left w:val="none" w:sz="0" w:space="0" w:color="auto"/>
        <w:bottom w:val="none" w:sz="0" w:space="0" w:color="auto"/>
        <w:right w:val="none" w:sz="0" w:space="0" w:color="auto"/>
      </w:divBdr>
      <w:divsChild>
        <w:div w:id="1764913631">
          <w:marLeft w:val="0"/>
          <w:marRight w:val="0"/>
          <w:marTop w:val="0"/>
          <w:marBottom w:val="0"/>
          <w:divBdr>
            <w:top w:val="none" w:sz="0" w:space="0" w:color="auto"/>
            <w:left w:val="none" w:sz="0" w:space="0" w:color="auto"/>
            <w:bottom w:val="none" w:sz="0" w:space="0" w:color="auto"/>
            <w:right w:val="none" w:sz="0" w:space="0" w:color="auto"/>
          </w:divBdr>
        </w:div>
        <w:div w:id="545603391">
          <w:marLeft w:val="0"/>
          <w:marRight w:val="0"/>
          <w:marTop w:val="0"/>
          <w:marBottom w:val="0"/>
          <w:divBdr>
            <w:top w:val="none" w:sz="0" w:space="0" w:color="auto"/>
            <w:left w:val="none" w:sz="0" w:space="0" w:color="auto"/>
            <w:bottom w:val="none" w:sz="0" w:space="0" w:color="auto"/>
            <w:right w:val="none" w:sz="0" w:space="0" w:color="auto"/>
          </w:divBdr>
        </w:div>
        <w:div w:id="1748532164">
          <w:marLeft w:val="0"/>
          <w:marRight w:val="0"/>
          <w:marTop w:val="0"/>
          <w:marBottom w:val="0"/>
          <w:divBdr>
            <w:top w:val="none" w:sz="0" w:space="0" w:color="auto"/>
            <w:left w:val="none" w:sz="0" w:space="0" w:color="auto"/>
            <w:bottom w:val="none" w:sz="0" w:space="0" w:color="auto"/>
            <w:right w:val="none" w:sz="0" w:space="0" w:color="auto"/>
          </w:divBdr>
        </w:div>
        <w:div w:id="913203005">
          <w:marLeft w:val="0"/>
          <w:marRight w:val="0"/>
          <w:marTop w:val="0"/>
          <w:marBottom w:val="0"/>
          <w:divBdr>
            <w:top w:val="none" w:sz="0" w:space="0" w:color="auto"/>
            <w:left w:val="none" w:sz="0" w:space="0" w:color="auto"/>
            <w:bottom w:val="none" w:sz="0" w:space="0" w:color="auto"/>
            <w:right w:val="none" w:sz="0" w:space="0" w:color="auto"/>
          </w:divBdr>
        </w:div>
      </w:divsChild>
    </w:div>
    <w:div w:id="128838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tel:617-945-9051%20x30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mail.jove.com/wf/click?upn=9QGxvY7XbksJV8rihZHHvORY93MioFXwNtDJgKkUX8I-3D_ySiwfyeRQirdkEK5q19jo9XABfy3ANAs-2BobkBgA4FZjPJHmb5cfIm7-2Bb4yrjSZjJFB0gi3M-2B-2Bdvi-2FfbJ71kBb5PkrjAnXVO8QzfB5ZLgO5cfEMhvVFEmGthZWg9JqsS7Y-2BmGRHVPSG-2FGGJbetKOvtUqlx-2Bz79lR2MxdORwyMZMTKsooCJSlA9R2CyWdQh5HhhHm8INxi-2F4CiLe45Hxgv9VPzWJQG-2F9Ok7-2B1AaXXhU7e95yb5VQSklfHlatQT194mAdjRgl1weNsJe8-2B0jFWa74LqQLc-2BRd-2BuFRd80wkEt3AZIV1ZCRkiMwP7XeQj7Y2l0uf-2FheDJMeqaQ80GOV7sNQ-2F8TqhL9r1QTZ-2BITWXniPR0hgQD7iheeIgGL7lUuM-2Bqnw07bfx8D3Zn2gPloWh-2F-2Bl8WkXZdpxe9ZkVKUAk2NfTQBcvsEAvklx2HOWOYFPPeiqTBlKT2FJjy-2FxjXsPPXEFhOpXgx7XtOlAs8uLoFX0IJMNKYpfAAGvm8eouvj8kJrqX5IuA7-2BxOP3kPfO-2BQrOknV2Dw24ZFWkdoK-2BEcH5ZqKipckleqoyWVgitQ97I3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56D3A-B982-4199-AB8A-A17D491C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1154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UGent</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Kamalpreet Kaur</dc:creator>
  <cp:lastModifiedBy>Kamalpreet Kaur</cp:lastModifiedBy>
  <cp:revision>46</cp:revision>
  <dcterms:created xsi:type="dcterms:W3CDTF">2014-11-04T00:48:00Z</dcterms:created>
  <dcterms:modified xsi:type="dcterms:W3CDTF">2014-11-04T12:54:00Z</dcterms:modified>
</cp:coreProperties>
</file>