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EA" w:rsidRPr="003961EA" w:rsidRDefault="003961EA" w:rsidP="003961EA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3961EA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Sommer</w:t>
      </w:r>
      <w:proofErr w:type="spellEnd"/>
      <w:r w:rsidRPr="003961EA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52606 </w:t>
      </w:r>
      <w:proofErr w:type="spellStart"/>
      <w:r w:rsidRPr="003961EA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redos</w:t>
      </w:r>
      <w:proofErr w:type="spellEnd"/>
      <w:r w:rsidRPr="003961EA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(6)</w:t>
      </w:r>
      <w:r w:rsidRPr="003961EA">
        <w:rPr>
          <w:rFonts w:eastAsia="Times New Roman"/>
          <w:color w:val="222222"/>
          <w:sz w:val="19"/>
          <w:szCs w:val="19"/>
        </w:rPr>
        <w:br/>
      </w:r>
      <w:r w:rsidRPr="003961EA">
        <w:rPr>
          <w:rFonts w:eastAsia="Times New Roman"/>
          <w:color w:val="222222"/>
          <w:sz w:val="19"/>
          <w:szCs w:val="19"/>
          <w:shd w:val="clear" w:color="auto" w:fill="FFFFFF"/>
        </w:rPr>
        <w:t>2.6b </w:t>
      </w:r>
      <w:r w:rsidRPr="003961EA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 xml:space="preserve">By using non-fluoroscopic catheter tracking technology this procedure was performed with 18s of fluoroscopy and a radiation dose of 92.4 µGr*m² (pronounce: </w:t>
      </w:r>
      <w:proofErr w:type="spellStart"/>
      <w:r w:rsidRPr="003961EA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Maikro</w:t>
      </w:r>
      <w:proofErr w:type="spellEnd"/>
      <w:r w:rsidRPr="003961EA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 xml:space="preserve">-Gray by square meter) equaling an effective dose of less than 0.2mSv (pronounce:  </w:t>
      </w:r>
      <w:proofErr w:type="spellStart"/>
      <w:r w:rsidRPr="003961EA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Milli-Siwert</w:t>
      </w:r>
      <w:proofErr w:type="spellEnd"/>
      <w:r w:rsidRPr="003961EA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). </w:t>
      </w:r>
      <w:r w:rsidRPr="003961EA">
        <w:rPr>
          <w:rFonts w:eastAsia="Times New Roman"/>
          <w:color w:val="222222"/>
          <w:sz w:val="19"/>
          <w:szCs w:val="19"/>
          <w:shd w:val="clear" w:color="auto" w:fill="FFFFFF"/>
        </w:rPr>
        <w:t> (2:36, new sentence)</w:t>
      </w:r>
    </w:p>
    <w:p w:rsidR="003961EA" w:rsidRPr="003961EA" w:rsidRDefault="003961EA" w:rsidP="003961EA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3961EA" w:rsidRPr="003961EA" w:rsidRDefault="003961EA" w:rsidP="003961E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3961EA">
        <w:rPr>
          <w:rFonts w:eastAsia="Times New Roman"/>
          <w:color w:val="222222"/>
          <w:sz w:val="19"/>
          <w:szCs w:val="19"/>
        </w:rPr>
        <w:t>2.5. Next, place one 7 </w:t>
      </w:r>
      <w:r w:rsidRPr="003961EA">
        <w:rPr>
          <w:rFonts w:eastAsia="Times New Roman"/>
          <w:b/>
          <w:bCs/>
          <w:color w:val="222222"/>
          <w:sz w:val="19"/>
          <w:szCs w:val="19"/>
        </w:rPr>
        <w:t>French</w:t>
      </w:r>
      <w:r w:rsidRPr="003961EA">
        <w:rPr>
          <w:rFonts w:eastAsia="Times New Roman"/>
          <w:color w:val="222222"/>
          <w:sz w:val="19"/>
          <w:szCs w:val="19"/>
        </w:rPr>
        <w:t xml:space="preserve"> puncture for the venous access 1 cm medial to the femoral artery and 1 cm below the connection between the </w:t>
      </w:r>
      <w:proofErr w:type="spellStart"/>
      <w:r w:rsidRPr="003961EA">
        <w:rPr>
          <w:rFonts w:eastAsia="Times New Roman"/>
          <w:color w:val="222222"/>
          <w:sz w:val="19"/>
          <w:szCs w:val="19"/>
        </w:rPr>
        <w:t>symphysis</w:t>
      </w:r>
      <w:proofErr w:type="spellEnd"/>
      <w:r w:rsidRPr="003961EA">
        <w:rPr>
          <w:rFonts w:eastAsia="Times New Roman"/>
          <w:color w:val="222222"/>
          <w:sz w:val="19"/>
          <w:szCs w:val="19"/>
        </w:rPr>
        <w:t xml:space="preserve"> and crista </w:t>
      </w:r>
      <w:proofErr w:type="spellStart"/>
      <w:r w:rsidRPr="003961EA">
        <w:rPr>
          <w:rFonts w:eastAsia="Times New Roman"/>
          <w:color w:val="222222"/>
          <w:sz w:val="19"/>
          <w:szCs w:val="19"/>
        </w:rPr>
        <w:t>iliaca</w:t>
      </w:r>
      <w:proofErr w:type="spellEnd"/>
      <w:r w:rsidRPr="003961EA">
        <w:rPr>
          <w:rFonts w:eastAsia="Times New Roman"/>
          <w:color w:val="222222"/>
          <w:sz w:val="19"/>
          <w:szCs w:val="19"/>
        </w:rPr>
        <w:t xml:space="preserve"> anterior superior. (2:18, rewrite)</w:t>
      </w:r>
    </w:p>
    <w:p w:rsidR="003961EA" w:rsidRPr="003961EA" w:rsidRDefault="003961EA" w:rsidP="003961EA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3961EA" w:rsidRPr="003961EA" w:rsidRDefault="003961EA" w:rsidP="003961E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3961EA">
        <w:rPr>
          <w:rFonts w:eastAsia="Times New Roman"/>
          <w:color w:val="222222"/>
          <w:sz w:val="19"/>
          <w:szCs w:val="19"/>
        </w:rPr>
        <w:t>2.14 Next, to perform a </w:t>
      </w:r>
      <w:r w:rsidRPr="003961EA">
        <w:rPr>
          <w:rFonts w:eastAsia="Times New Roman"/>
          <w:b/>
          <w:bCs/>
          <w:color w:val="222222"/>
          <w:sz w:val="19"/>
          <w:szCs w:val="19"/>
        </w:rPr>
        <w:t>Trans-</w:t>
      </w:r>
      <w:proofErr w:type="spellStart"/>
      <w:r w:rsidRPr="003961EA">
        <w:rPr>
          <w:rFonts w:eastAsia="Times New Roman"/>
          <w:b/>
          <w:bCs/>
          <w:color w:val="222222"/>
          <w:sz w:val="19"/>
          <w:szCs w:val="19"/>
        </w:rPr>
        <w:t>septal</w:t>
      </w:r>
      <w:proofErr w:type="spellEnd"/>
      <w:r w:rsidRPr="003961EA">
        <w:rPr>
          <w:rFonts w:eastAsia="Times New Roman"/>
          <w:b/>
          <w:bCs/>
          <w:color w:val="222222"/>
          <w:sz w:val="19"/>
          <w:szCs w:val="19"/>
        </w:rPr>
        <w:t> </w:t>
      </w:r>
      <w:r w:rsidRPr="003961EA">
        <w:rPr>
          <w:rFonts w:eastAsia="Times New Roman"/>
          <w:color w:val="222222"/>
          <w:sz w:val="19"/>
          <w:szCs w:val="19"/>
        </w:rPr>
        <w:t xml:space="preserve">puncture, insert a long </w:t>
      </w:r>
      <w:proofErr w:type="spellStart"/>
      <w:r w:rsidRPr="003961EA">
        <w:rPr>
          <w:rFonts w:eastAsia="Times New Roman"/>
          <w:color w:val="222222"/>
          <w:sz w:val="19"/>
          <w:szCs w:val="19"/>
        </w:rPr>
        <w:t>guidewire</w:t>
      </w:r>
      <w:proofErr w:type="spellEnd"/>
      <w:r w:rsidRPr="003961EA">
        <w:rPr>
          <w:rFonts w:eastAsia="Times New Roman"/>
          <w:color w:val="222222"/>
          <w:sz w:val="19"/>
          <w:szCs w:val="19"/>
        </w:rPr>
        <w:t xml:space="preserve"> into the SVC. (4:22, rewrite)</w:t>
      </w:r>
    </w:p>
    <w:p w:rsidR="003961EA" w:rsidRPr="003961EA" w:rsidRDefault="003961EA" w:rsidP="003961EA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3961EA" w:rsidRPr="003961EA" w:rsidRDefault="003961EA" w:rsidP="003961E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3961EA">
        <w:rPr>
          <w:rFonts w:eastAsia="Times New Roman"/>
          <w:color w:val="222222"/>
          <w:sz w:val="19"/>
          <w:szCs w:val="19"/>
        </w:rPr>
        <w:t>2.18b Then disconnect the dilator from the sheath, aspirate 10 ml of blood from the sheath and carefully flush the channel with heparinized </w:t>
      </w:r>
      <w:r w:rsidRPr="003961EA">
        <w:rPr>
          <w:rFonts w:eastAsia="Times New Roman"/>
          <w:b/>
          <w:bCs/>
          <w:color w:val="222222"/>
          <w:sz w:val="19"/>
          <w:szCs w:val="19"/>
        </w:rPr>
        <w:t>saline (see note below)</w:t>
      </w:r>
      <w:r w:rsidRPr="003961EA">
        <w:rPr>
          <w:rFonts w:eastAsia="Times New Roman"/>
          <w:color w:val="222222"/>
          <w:sz w:val="19"/>
          <w:szCs w:val="19"/>
        </w:rPr>
        <w:t> at a constant flow rate of 2 ml/h. (5:12)</w:t>
      </w:r>
    </w:p>
    <w:p w:rsidR="003961EA" w:rsidRPr="003961EA" w:rsidRDefault="003961EA" w:rsidP="003961EA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3961EA" w:rsidRPr="003961EA" w:rsidRDefault="003961EA" w:rsidP="003961E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3961EA">
        <w:rPr>
          <w:rFonts w:eastAsia="Times New Roman"/>
          <w:color w:val="222222"/>
          <w:sz w:val="19"/>
          <w:szCs w:val="19"/>
        </w:rPr>
        <w:t>2.20 Insert the long sheath into the superior pulmonary veins and perform 2 new fluoroscopy or cine loops as just demonstrated, </w:t>
      </w:r>
      <w:r w:rsidRPr="003961EA">
        <w:rPr>
          <w:rFonts w:eastAsia="Times New Roman"/>
          <w:b/>
          <w:bCs/>
          <w:color w:val="222222"/>
          <w:sz w:val="19"/>
          <w:szCs w:val="19"/>
        </w:rPr>
        <w:t>this is</w:t>
      </w:r>
      <w:r w:rsidRPr="003961EA">
        <w:rPr>
          <w:rFonts w:eastAsia="Times New Roman"/>
          <w:color w:val="222222"/>
          <w:sz w:val="19"/>
          <w:szCs w:val="19"/>
        </w:rPr>
        <w:t xml:space="preserve"> followed by fusion of the </w:t>
      </w:r>
      <w:proofErr w:type="spellStart"/>
      <w:r w:rsidRPr="003961EA">
        <w:rPr>
          <w:rFonts w:eastAsia="Times New Roman"/>
          <w:color w:val="222222"/>
          <w:sz w:val="19"/>
          <w:szCs w:val="19"/>
        </w:rPr>
        <w:t>electroanatomical</w:t>
      </w:r>
      <w:proofErr w:type="spellEnd"/>
      <w:r w:rsidRPr="003961EA">
        <w:rPr>
          <w:rFonts w:eastAsia="Times New Roman"/>
          <w:color w:val="222222"/>
          <w:sz w:val="19"/>
          <w:szCs w:val="19"/>
        </w:rPr>
        <w:t xml:space="preserve"> map with a 3D reconstructed CT anatomy. (5:43, rewrite)</w:t>
      </w:r>
    </w:p>
    <w:p w:rsidR="003961EA" w:rsidRPr="003961EA" w:rsidRDefault="003961EA" w:rsidP="003961EA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3961EA" w:rsidRPr="003961EA" w:rsidRDefault="003961EA" w:rsidP="003961E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3961EA">
        <w:rPr>
          <w:rFonts w:eastAsia="Times New Roman"/>
          <w:color w:val="222222"/>
          <w:sz w:val="19"/>
          <w:szCs w:val="19"/>
        </w:rPr>
        <w:t>2.33b </w:t>
      </w:r>
      <w:proofErr w:type="gramStart"/>
      <w:r w:rsidRPr="003961EA">
        <w:rPr>
          <w:rFonts w:eastAsia="Times New Roman"/>
          <w:color w:val="222222"/>
          <w:sz w:val="19"/>
          <w:szCs w:val="19"/>
        </w:rPr>
        <w:t>Then</w:t>
      </w:r>
      <w:proofErr w:type="gramEnd"/>
      <w:r w:rsidRPr="003961EA">
        <w:rPr>
          <w:rFonts w:eastAsia="Times New Roman"/>
          <w:color w:val="222222"/>
          <w:sz w:val="19"/>
          <w:szCs w:val="19"/>
        </w:rPr>
        <w:t xml:space="preserve"> remove the sheaths from the groin and compress the puncture sites on both sides for</w:t>
      </w:r>
      <w:r w:rsidRPr="003961EA">
        <w:rPr>
          <w:rFonts w:eastAsia="Times New Roman"/>
          <w:b/>
          <w:bCs/>
          <w:color w:val="222222"/>
          <w:sz w:val="19"/>
          <w:szCs w:val="19"/>
        </w:rPr>
        <w:t> at least </w:t>
      </w:r>
      <w:r w:rsidRPr="003961EA">
        <w:rPr>
          <w:rFonts w:eastAsia="Times New Roman"/>
          <w:color w:val="222222"/>
          <w:sz w:val="19"/>
          <w:szCs w:val="19"/>
        </w:rPr>
        <w:t>10 minutes. (8:21, rewrite)</w:t>
      </w:r>
    </w:p>
    <w:p w:rsidR="003961EA" w:rsidRPr="003961EA" w:rsidRDefault="003961EA" w:rsidP="003961EA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3961EA" w:rsidRPr="003961EA" w:rsidRDefault="003961EA" w:rsidP="003961EA">
      <w:pPr>
        <w:rPr>
          <w:rFonts w:ascii="Times" w:eastAsia="Times New Roman" w:hAnsi="Times" w:cs="Times New Roman"/>
          <w:sz w:val="20"/>
          <w:szCs w:val="20"/>
        </w:rPr>
      </w:pPr>
      <w:r w:rsidRPr="003961EA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Pronounce: say-</w:t>
      </w:r>
      <w:proofErr w:type="spellStart"/>
      <w:r w:rsidRPr="003961EA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lein</w:t>
      </w:r>
      <w:proofErr w:type="spellEnd"/>
      <w:r w:rsidRPr="003961EA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EA"/>
    <w:rsid w:val="001E1FAD"/>
    <w:rsid w:val="001E64BF"/>
    <w:rsid w:val="003961EA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61EA"/>
  </w:style>
  <w:style w:type="character" w:customStyle="1" w:styleId="aqj">
    <w:name w:val="aqj"/>
    <w:basedOn w:val="DefaultParagraphFont"/>
    <w:rsid w:val="003961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61EA"/>
  </w:style>
  <w:style w:type="character" w:customStyle="1" w:styleId="aqj">
    <w:name w:val="aqj"/>
    <w:basedOn w:val="DefaultParagraphFont"/>
    <w:rsid w:val="00396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Macintosh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2015-03-05T15:19:00Z</dcterms:created>
  <dcterms:modified xsi:type="dcterms:W3CDTF">2015-03-05T15:20:00Z</dcterms:modified>
</cp:coreProperties>
</file>