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4D0ACF">
        <w:rPr>
          <w:rFonts w:ascii="Times New Roman" w:hAnsi="Times New Roman"/>
          <w:b/>
          <w:i w:val="0"/>
          <w:szCs w:val="24"/>
        </w:rPr>
        <w:t>52495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4D0ACF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0746E9" w:rsidRPr="00996974" w:rsidRDefault="000746E9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4D0ACF" w:rsidRPr="004D0ACF" w:rsidRDefault="004D0ACF" w:rsidP="004D0ACF">
      <w:pPr>
        <w:pStyle w:val="Default"/>
      </w:pPr>
    </w:p>
    <w:p w:rsidR="004D0ACF" w:rsidRPr="004D0ACF" w:rsidRDefault="004D0ACF" w:rsidP="004D0ACF">
      <w:pPr>
        <w:shd w:val="clear" w:color="auto" w:fill="FFFFFF"/>
        <w:rPr>
          <w:rFonts w:ascii="Times New Roman" w:hAnsi="Times New Roman"/>
        </w:rPr>
      </w:pPr>
      <w:r w:rsidRPr="004D0ACF">
        <w:rPr>
          <w:rFonts w:ascii="Times New Roman" w:hAnsi="Times New Roman"/>
        </w:rPr>
        <w:t>Aaron Topo</w:t>
      </w:r>
      <w:r>
        <w:rPr>
          <w:rFonts w:ascii="Times New Roman" w:hAnsi="Times New Roman"/>
        </w:rPr>
        <w:t>l</w:t>
      </w:r>
    </w:p>
    <w:p w:rsidR="004D0ACF" w:rsidRPr="004D0ACF" w:rsidRDefault="004D0ACF" w:rsidP="004D0ACF">
      <w:pPr>
        <w:jc w:val="both"/>
        <w:rPr>
          <w:rFonts w:ascii="Times New Roman" w:hAnsi="Times New Roman"/>
        </w:rPr>
      </w:pPr>
      <w:r w:rsidRPr="004D0ACF">
        <w:rPr>
          <w:rFonts w:ascii="Times New Roman" w:hAnsi="Times New Roman"/>
        </w:rPr>
        <w:t>Department of Psychiatry, Icahn School of Medicine at Mount Sinai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New York, NY 10029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 xml:space="preserve">Ngoc N. </w:t>
      </w:r>
      <w:r>
        <w:rPr>
          <w:rFonts w:ascii="Times New Roman" w:hAnsi="Times New Roman"/>
          <w:color w:val="000000" w:themeColor="text1"/>
        </w:rPr>
        <w:t>Tran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Department of Psychiatry, Icahn School of Medicine at Mount Sinai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New York, NY 10029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</w:p>
    <w:p w:rsidR="004D0ACF" w:rsidRPr="004D0ACF" w:rsidRDefault="004D0ACF" w:rsidP="004D0ACF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Kristen J. Brennan</w:t>
      </w:r>
      <w:r>
        <w:rPr>
          <w:rFonts w:ascii="Times New Roman" w:hAnsi="Times New Roman"/>
          <w:color w:val="000000" w:themeColor="text1"/>
        </w:rPr>
        <w:t>d</w:t>
      </w:r>
    </w:p>
    <w:p w:rsidR="004D0ACF" w:rsidRPr="004D0ACF" w:rsidRDefault="004D0ACF" w:rsidP="004D0ACF">
      <w:pPr>
        <w:jc w:val="both"/>
        <w:rPr>
          <w:rFonts w:ascii="Times New Roman" w:hAnsi="Times New Roman"/>
        </w:rPr>
      </w:pPr>
      <w:r w:rsidRPr="004D0ACF">
        <w:rPr>
          <w:rFonts w:ascii="Times New Roman" w:hAnsi="Times New Roman"/>
          <w:color w:val="000000" w:themeColor="text1"/>
        </w:rPr>
        <w:t>Department of Psychiatry</w:t>
      </w:r>
      <w:r w:rsidRPr="004D0ACF">
        <w:rPr>
          <w:rFonts w:ascii="Times New Roman" w:hAnsi="Times New Roman"/>
        </w:rPr>
        <w:t>, Icahn School of Medicine at Mount Sinai</w:t>
      </w:r>
    </w:p>
    <w:p w:rsidR="004D0ACF" w:rsidRPr="004D0ACF" w:rsidRDefault="004D0ACF" w:rsidP="004D0ACF">
      <w:pPr>
        <w:jc w:val="both"/>
        <w:rPr>
          <w:rFonts w:ascii="Times New Roman" w:hAnsi="Times New Roman"/>
        </w:rPr>
      </w:pPr>
      <w:r w:rsidRPr="004D0ACF">
        <w:rPr>
          <w:rFonts w:ascii="Times New Roman" w:hAnsi="Times New Roman"/>
        </w:rPr>
        <w:t>Department of Neuroscience, Icahn School of Medicine at Mount Sinai</w:t>
      </w:r>
    </w:p>
    <w:p w:rsidR="004D0ACF" w:rsidRPr="004D0ACF" w:rsidRDefault="004D0ACF" w:rsidP="004D0ACF">
      <w:pPr>
        <w:jc w:val="both"/>
        <w:rPr>
          <w:rFonts w:ascii="Times New Roman" w:hAnsi="Times New Roman"/>
        </w:rPr>
      </w:pPr>
      <w:r w:rsidRPr="004D0ACF">
        <w:rPr>
          <w:rFonts w:ascii="Times New Roman" w:hAnsi="Times New Roman"/>
        </w:rPr>
        <w:t>New York, NY 10029</w:t>
      </w:r>
    </w:p>
    <w:p w:rsidR="004D0ACF" w:rsidRPr="004D0ACF" w:rsidRDefault="004D0ACF" w:rsidP="004D0ACF">
      <w:pPr>
        <w:pStyle w:val="Default"/>
      </w:pPr>
    </w:p>
    <w:p w:rsidR="00CE10F2" w:rsidRPr="004D0ACF" w:rsidRDefault="00CE10F2" w:rsidP="00CE10F2">
      <w:pPr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4D0ACF" w:rsidRPr="004D0ACF">
        <w:rPr>
          <w:rFonts w:ascii="Times New Roman" w:hAnsi="Times New Roman"/>
        </w:rPr>
        <w:t>A guide to generating and using hiPSC derived NPCs for the study of neurological diseases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4D0ACF" w:rsidRDefault="00CE10F2" w:rsidP="004D0ACF">
      <w:pPr>
        <w:shd w:val="clear" w:color="auto" w:fill="FFFFFF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4D0ACF" w:rsidRDefault="004D0ACF" w:rsidP="004D0ACF">
      <w:pPr>
        <w:shd w:val="clear" w:color="auto" w:fill="FFFFFF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Kristen J. Brennan</w:t>
      </w:r>
      <w:r>
        <w:rPr>
          <w:rFonts w:ascii="Times New Roman" w:hAnsi="Times New Roman"/>
          <w:color w:val="000000" w:themeColor="text1"/>
        </w:rPr>
        <w:t>d</w:t>
      </w:r>
    </w:p>
    <w:p w:rsidR="004D0ACF" w:rsidRPr="004D0ACF" w:rsidRDefault="004D0ACF" w:rsidP="004D0ACF">
      <w:pPr>
        <w:jc w:val="both"/>
        <w:rPr>
          <w:rFonts w:ascii="Times New Roman" w:hAnsi="Times New Roman"/>
        </w:rPr>
      </w:pPr>
      <w:r w:rsidRPr="004D0ACF">
        <w:rPr>
          <w:rFonts w:ascii="Times New Roman" w:hAnsi="Times New Roman"/>
        </w:rPr>
        <w:t>Kristen.Brennand@mssm.edu</w:t>
      </w:r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9202AE" w:rsidRDefault="009202AE" w:rsidP="009202AE">
      <w:pPr>
        <w:rPr>
          <w:rFonts w:ascii="Times New Roman" w:hAnsi="Times New Roman"/>
          <w:b/>
          <w:szCs w:val="24"/>
        </w:rPr>
      </w:pPr>
      <w:r w:rsidRPr="005E6A8F">
        <w:rPr>
          <w:rFonts w:ascii="Times New Roman" w:hAnsi="Times New Roman"/>
          <w:b/>
          <w:szCs w:val="24"/>
        </w:rPr>
        <w:t>Co-authors:</w:t>
      </w:r>
    </w:p>
    <w:p w:rsidR="004D0ACF" w:rsidRPr="004D0ACF" w:rsidRDefault="004D0ACF" w:rsidP="004D0ACF">
      <w:pPr>
        <w:shd w:val="clear" w:color="auto" w:fill="FFFFFF"/>
        <w:rPr>
          <w:rFonts w:ascii="Times New Roman" w:hAnsi="Times New Roman"/>
        </w:rPr>
      </w:pPr>
      <w:r w:rsidRPr="004D0ACF">
        <w:rPr>
          <w:rFonts w:ascii="Times New Roman" w:hAnsi="Times New Roman"/>
        </w:rPr>
        <w:t>Aaron Topo</w:t>
      </w:r>
      <w:r>
        <w:rPr>
          <w:rFonts w:ascii="Times New Roman" w:hAnsi="Times New Roman"/>
        </w:rPr>
        <w:t>l</w:t>
      </w:r>
    </w:p>
    <w:p w:rsid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Aaron.Topol@mssm.edu</w:t>
      </w:r>
    </w:p>
    <w:p w:rsid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 xml:space="preserve">Ngoc N. </w:t>
      </w:r>
      <w:r>
        <w:rPr>
          <w:rFonts w:ascii="Times New Roman" w:hAnsi="Times New Roman"/>
          <w:color w:val="000000" w:themeColor="text1"/>
        </w:rPr>
        <w:t>Tran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  <w:r w:rsidRPr="004D0ACF">
        <w:rPr>
          <w:rFonts w:ascii="Times New Roman" w:hAnsi="Times New Roman"/>
          <w:color w:val="000000" w:themeColor="text1"/>
        </w:rPr>
        <w:t>Ngoc.Tran@mssm.edu</w:t>
      </w:r>
    </w:p>
    <w:p w:rsidR="004D0ACF" w:rsidRPr="004D0ACF" w:rsidRDefault="004D0ACF" w:rsidP="004D0ACF">
      <w:pPr>
        <w:jc w:val="both"/>
        <w:rPr>
          <w:rFonts w:ascii="Times New Roman" w:hAnsi="Times New Roman"/>
          <w:color w:val="000000" w:themeColor="text1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E74D4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</w:t>
      </w:r>
      <w:r w:rsidRPr="00CC7CE3">
        <w:rPr>
          <w:rFonts w:ascii="Times New Roman" w:hAnsi="Times New Roman"/>
          <w:szCs w:val="24"/>
        </w:rPr>
        <w:t>_</w:t>
      </w:r>
      <w:r w:rsidR="00E477F0" w:rsidRPr="00CC7CE3">
        <w:rPr>
          <w:rFonts w:ascii="Times New Roman" w:hAnsi="Times New Roman"/>
          <w:szCs w:val="24"/>
        </w:rPr>
        <w:t>YES</w:t>
      </w:r>
      <w:r w:rsidRPr="00CC7CE3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  <w:r w:rsidRPr="00CC7CE3">
        <w:rPr>
          <w:rFonts w:ascii="Times New Roman" w:hAnsi="Times New Roman"/>
          <w:szCs w:val="24"/>
          <w:u w:val="single"/>
        </w:rPr>
        <w:t>_</w:t>
      </w:r>
      <w:r w:rsidR="00E477F0" w:rsidRPr="00CC7CE3">
        <w:rPr>
          <w:rFonts w:ascii="Helvetica" w:hAnsi="Helvetica"/>
          <w:sz w:val="22"/>
          <w:u w:val="single"/>
        </w:rPr>
        <w:t xml:space="preserve"> </w:t>
      </w:r>
      <w:r w:rsidR="00E477F0" w:rsidRPr="00CC7CE3">
        <w:rPr>
          <w:rFonts w:ascii="Times New Roman" w:hAnsi="Times New Roman"/>
          <w:szCs w:val="24"/>
          <w:u w:val="single"/>
        </w:rPr>
        <w:t xml:space="preserve">Olympus Stereoscope </w:t>
      </w:r>
      <w:r w:rsidR="00E477F0" w:rsidRPr="00CC7CE3">
        <w:rPr>
          <w:rFonts w:ascii="Times New Roman" w:eastAsiaTheme="minorEastAsia" w:hAnsi="Times New Roman"/>
          <w:szCs w:val="24"/>
          <w:u w:val="single"/>
          <w:lang w:eastAsia="ja-JP"/>
        </w:rPr>
        <w:t>SZX10</w:t>
      </w:r>
      <w:r w:rsidR="00E477F0" w:rsidRPr="00CC7CE3">
        <w:rPr>
          <w:rFonts w:ascii="Helvetica" w:hAnsi="Helvetica"/>
          <w:sz w:val="22"/>
          <w:u w:val="single"/>
        </w:rPr>
        <w:t>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</w:t>
      </w:r>
      <w:r w:rsidRPr="00CC7CE3">
        <w:rPr>
          <w:rFonts w:ascii="Times New Roman" w:hAnsi="Times New Roman"/>
          <w:szCs w:val="24"/>
        </w:rPr>
        <w:t>)__</w:t>
      </w:r>
      <w:r w:rsidR="00E477F0" w:rsidRPr="00CC7CE3">
        <w:rPr>
          <w:rFonts w:ascii="Times New Roman" w:hAnsi="Times New Roman"/>
          <w:szCs w:val="24"/>
        </w:rPr>
        <w:t>YES</w:t>
      </w:r>
      <w:r w:rsidRPr="00CC7CE3">
        <w:rPr>
          <w:rFonts w:ascii="Times New Roman" w:hAnsi="Times New Roman"/>
          <w:szCs w:val="24"/>
        </w:rPr>
        <w:t>___</w:t>
      </w:r>
      <w:r w:rsidR="00043DEE" w:rsidRPr="00CC7CE3">
        <w:rPr>
          <w:rFonts w:ascii="Times New Roman" w:hAnsi="Times New Roman"/>
          <w:szCs w:val="24"/>
        </w:rPr>
        <w:t>(Steps 5.7., 5.8., 5.9)</w:t>
      </w:r>
      <w:r w:rsidRPr="00CC7CE3">
        <w:rPr>
          <w:rFonts w:ascii="Times New Roman" w:hAnsi="Times New Roman"/>
          <w:szCs w:val="24"/>
        </w:rPr>
        <w:t>___</w:t>
      </w:r>
      <w:r w:rsidRPr="00195BDB">
        <w:rPr>
          <w:rFonts w:ascii="Times New Roman" w:hAnsi="Times New Roman"/>
          <w:szCs w:val="24"/>
        </w:rPr>
        <w:t xml:space="preserve"> If yes, we will need you to record using </w:t>
      </w:r>
      <w:hyperlink r:id="rId8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9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</w:t>
      </w:r>
      <w:r w:rsidR="00391814">
        <w:rPr>
          <w:rFonts w:ascii="Times New Roman" w:hAnsi="Times New Roman"/>
          <w:szCs w:val="24"/>
        </w:rPr>
        <w:t xml:space="preserve">mbers listed in this document. </w:t>
      </w:r>
      <w:r w:rsidR="00391814" w:rsidRPr="00F84A19">
        <w:rPr>
          <w:rFonts w:ascii="Times New Roman" w:hAnsi="Times New Roman"/>
          <w:szCs w:val="24"/>
          <w:u w:val="single"/>
        </w:rPr>
        <w:t>2.1.- 2.6., 3.1.- 3.5., 4.1.- 4.3, all of section 5.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lastRenderedPageBreak/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</w:t>
      </w:r>
      <w:r w:rsidR="00E74D42">
        <w:rPr>
          <w:rFonts w:ascii="Times New Roman" w:hAnsi="Times New Roman"/>
          <w:szCs w:val="24"/>
        </w:rPr>
        <w:t xml:space="preserve">umbers listed in this document. </w:t>
      </w:r>
      <w:r w:rsidR="00E74D42" w:rsidRPr="00CC7CE3">
        <w:rPr>
          <w:rFonts w:ascii="Times New Roman" w:hAnsi="Times New Roman"/>
          <w:szCs w:val="24"/>
          <w:u w:val="single"/>
        </w:rPr>
        <w:t>Section 2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E74D42" w:rsidRPr="00CC7CE3">
        <w:rPr>
          <w:rFonts w:ascii="Times New Roman" w:hAnsi="Times New Roman"/>
          <w:szCs w:val="24"/>
        </w:rPr>
        <w:t>No</w:t>
      </w:r>
      <w:r w:rsidRPr="00CC7CE3">
        <w:rPr>
          <w:rFonts w:ascii="Times New Roman" w:hAnsi="Times New Roman"/>
          <w:szCs w:val="24"/>
        </w:rPr>
        <w:t>_____</w:t>
      </w:r>
      <w:r w:rsidRPr="00195BDB">
        <w:rPr>
          <w:rFonts w:ascii="Times New Roman" w:hAnsi="Times New Roman"/>
          <w:szCs w:val="24"/>
        </w:rPr>
        <w:t xml:space="preserve"> If yes, how far apart are the locations? ___________________________________________________</w:t>
      </w:r>
    </w:p>
    <w:p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813010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307F0F" w:rsidRPr="00307F0F" w:rsidRDefault="00307F0F" w:rsidP="006556DE">
      <w:pPr>
        <w:keepNext/>
        <w:outlineLvl w:val="0"/>
        <w:rPr>
          <w:rFonts w:ascii="Times New Roman" w:hAnsi="Times New Roman"/>
          <w:szCs w:val="24"/>
        </w:rPr>
      </w:pPr>
    </w:p>
    <w:p w:rsidR="00CE10F2" w:rsidRPr="003D21AA" w:rsidRDefault="00CE10F2" w:rsidP="00CE10F2">
      <w:pPr>
        <w:rPr>
          <w:rFonts w:ascii="Times New Roman" w:hAnsi="Times New Roman"/>
          <w:i/>
          <w:szCs w:val="24"/>
        </w:rPr>
      </w:pPr>
      <w:r w:rsidRPr="00907051">
        <w:rPr>
          <w:rFonts w:ascii="Times New Roman" w:hAnsi="Times New Roman"/>
          <w:b/>
          <w:szCs w:val="24"/>
        </w:rPr>
        <w:t xml:space="preserve">The overall goal of this procedure is to </w:t>
      </w:r>
      <w:r w:rsidR="0060210D" w:rsidRPr="00907051">
        <w:rPr>
          <w:rFonts w:ascii="Times New Roman" w:hAnsi="Times New Roman"/>
          <w:b/>
          <w:szCs w:val="24"/>
        </w:rPr>
        <w:t>ge</w:t>
      </w:r>
      <w:r w:rsidR="00CC7CE3" w:rsidRPr="00907051">
        <w:rPr>
          <w:rFonts w:ascii="Times New Roman" w:hAnsi="Times New Roman"/>
          <w:b/>
          <w:szCs w:val="24"/>
        </w:rPr>
        <w:t xml:space="preserve">nerate neural progenitor cells, or </w:t>
      </w:r>
      <w:r w:rsidR="0060210D" w:rsidRPr="00907051">
        <w:rPr>
          <w:rFonts w:ascii="Times New Roman" w:hAnsi="Times New Roman"/>
          <w:b/>
          <w:szCs w:val="24"/>
        </w:rPr>
        <w:t>NPCs</w:t>
      </w:r>
      <w:r w:rsidR="00CC7CE3" w:rsidRPr="00907051">
        <w:rPr>
          <w:rFonts w:ascii="Times New Roman" w:hAnsi="Times New Roman"/>
          <w:b/>
          <w:szCs w:val="24"/>
        </w:rPr>
        <w:t xml:space="preserve">, </w:t>
      </w:r>
      <w:r w:rsidR="0060210D" w:rsidRPr="00907051">
        <w:rPr>
          <w:rFonts w:ascii="Times New Roman" w:hAnsi="Times New Roman"/>
          <w:b/>
          <w:szCs w:val="24"/>
        </w:rPr>
        <w:t xml:space="preserve">from human </w:t>
      </w:r>
      <w:r w:rsidR="00CC7CE3" w:rsidRPr="00907051">
        <w:rPr>
          <w:rFonts w:ascii="Times New Roman" w:hAnsi="Times New Roman"/>
          <w:b/>
          <w:szCs w:val="24"/>
        </w:rPr>
        <w:t xml:space="preserve">induced pluripotent stem cells, or </w:t>
      </w:r>
      <w:r w:rsidR="0060210D" w:rsidRPr="00907051">
        <w:rPr>
          <w:rFonts w:ascii="Times New Roman" w:hAnsi="Times New Roman"/>
          <w:b/>
          <w:szCs w:val="24"/>
        </w:rPr>
        <w:t>hiPSC</w:t>
      </w:r>
      <w:r w:rsidR="00E23B11" w:rsidRPr="00907051">
        <w:rPr>
          <w:rFonts w:ascii="Times New Roman" w:hAnsi="Times New Roman"/>
          <w:b/>
          <w:szCs w:val="24"/>
        </w:rPr>
        <w:t>s,</w:t>
      </w:r>
      <w:r w:rsidR="0060210D" w:rsidRPr="00907051">
        <w:rPr>
          <w:rFonts w:ascii="Times New Roman" w:hAnsi="Times New Roman"/>
          <w:b/>
          <w:szCs w:val="24"/>
        </w:rPr>
        <w:t xml:space="preserve"> as a platform </w:t>
      </w:r>
      <w:r w:rsidR="00813010" w:rsidRPr="00907051">
        <w:rPr>
          <w:rFonts w:ascii="Times New Roman" w:hAnsi="Times New Roman"/>
          <w:b/>
          <w:szCs w:val="24"/>
        </w:rPr>
        <w:t xml:space="preserve">to </w:t>
      </w:r>
      <w:r w:rsidR="00E23B11" w:rsidRPr="00907051">
        <w:rPr>
          <w:rFonts w:ascii="Times New Roman" w:hAnsi="Times New Roman"/>
          <w:b/>
          <w:szCs w:val="24"/>
        </w:rPr>
        <w:t>study</w:t>
      </w:r>
      <w:r w:rsidR="00813010" w:rsidRPr="00907051">
        <w:rPr>
          <w:rFonts w:ascii="Times New Roman" w:hAnsi="Times New Roman"/>
          <w:b/>
          <w:szCs w:val="24"/>
        </w:rPr>
        <w:t xml:space="preserve"> </w:t>
      </w:r>
      <w:r w:rsidR="00E23B11" w:rsidRPr="00907051">
        <w:rPr>
          <w:rFonts w:ascii="Times New Roman" w:hAnsi="Times New Roman"/>
          <w:b/>
          <w:szCs w:val="24"/>
        </w:rPr>
        <w:t xml:space="preserve">the </w:t>
      </w:r>
      <w:r w:rsidR="0060210D" w:rsidRPr="00907051">
        <w:rPr>
          <w:rFonts w:ascii="Times New Roman" w:hAnsi="Times New Roman"/>
          <w:b/>
          <w:szCs w:val="24"/>
        </w:rPr>
        <w:t xml:space="preserve">cellular and molecular </w:t>
      </w:r>
      <w:r w:rsidR="00813010" w:rsidRPr="00907051">
        <w:rPr>
          <w:rFonts w:ascii="Times New Roman" w:hAnsi="Times New Roman"/>
          <w:b/>
          <w:szCs w:val="24"/>
        </w:rPr>
        <w:t xml:space="preserve">mechanisms </w:t>
      </w:r>
      <w:r w:rsidR="00E23B11" w:rsidRPr="00907051">
        <w:rPr>
          <w:rFonts w:ascii="Times New Roman" w:hAnsi="Times New Roman"/>
          <w:b/>
          <w:szCs w:val="24"/>
        </w:rPr>
        <w:t>contributing to neurological disease</w:t>
      </w:r>
      <w:r w:rsidR="00A47C81">
        <w:rPr>
          <w:rFonts w:ascii="Times New Roman" w:hAnsi="Times New Roman"/>
          <w:b/>
          <w:szCs w:val="24"/>
        </w:rPr>
        <w:t>s</w:t>
      </w:r>
      <w:r w:rsidRPr="00907051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743620" w:rsidRPr="008E63F6" w:rsidRDefault="00CE10F2" w:rsidP="008E63F6">
      <w:pPr>
        <w:rPr>
          <w:rFonts w:ascii="Times New Roman" w:hAnsi="Times New Roman"/>
          <w:i/>
          <w:szCs w:val="24"/>
          <w:u w:val="single"/>
        </w:rPr>
      </w:pPr>
      <w:r w:rsidRPr="00907051">
        <w:rPr>
          <w:rFonts w:ascii="Times New Roman" w:hAnsi="Times New Roman"/>
          <w:b/>
          <w:szCs w:val="24"/>
        </w:rPr>
        <w:t xml:space="preserve">This is accomplished by first </w:t>
      </w:r>
      <w:r w:rsidR="00E23B11" w:rsidRPr="00907051">
        <w:rPr>
          <w:rFonts w:ascii="Times New Roman" w:hAnsi="Times New Roman"/>
          <w:b/>
          <w:szCs w:val="24"/>
        </w:rPr>
        <w:t>differentia</w:t>
      </w:r>
      <w:r w:rsidR="00907051">
        <w:rPr>
          <w:rFonts w:ascii="Times New Roman" w:hAnsi="Times New Roman"/>
          <w:b/>
          <w:szCs w:val="24"/>
        </w:rPr>
        <w:t>t</w:t>
      </w:r>
      <w:r w:rsidR="00E23B11" w:rsidRPr="00907051">
        <w:rPr>
          <w:rFonts w:ascii="Times New Roman" w:hAnsi="Times New Roman"/>
          <w:b/>
          <w:szCs w:val="24"/>
        </w:rPr>
        <w:t>ing</w:t>
      </w:r>
      <w:r w:rsidR="00DE175A" w:rsidRPr="00907051">
        <w:rPr>
          <w:rFonts w:ascii="Times New Roman" w:hAnsi="Times New Roman"/>
          <w:b/>
          <w:szCs w:val="24"/>
        </w:rPr>
        <w:t xml:space="preserve"> hiPSCs</w:t>
      </w:r>
      <w:r w:rsidR="00E23B11" w:rsidRPr="00907051">
        <w:rPr>
          <w:rFonts w:ascii="Times New Roman" w:hAnsi="Times New Roman"/>
          <w:b/>
          <w:szCs w:val="24"/>
        </w:rPr>
        <w:t xml:space="preserve">, using </w:t>
      </w:r>
      <w:r w:rsidR="00DE175A" w:rsidRPr="00907051">
        <w:rPr>
          <w:rFonts w:ascii="Times New Roman" w:hAnsi="Times New Roman"/>
          <w:b/>
          <w:szCs w:val="24"/>
        </w:rPr>
        <w:t>dual SMAD inhibitors</w:t>
      </w:r>
      <w:r w:rsidR="00E23B11" w:rsidRPr="00907051">
        <w:rPr>
          <w:rFonts w:ascii="Times New Roman" w:hAnsi="Times New Roman"/>
          <w:b/>
          <w:szCs w:val="24"/>
        </w:rPr>
        <w:t>,</w:t>
      </w:r>
      <w:r w:rsidR="00DE175A" w:rsidRPr="00907051">
        <w:rPr>
          <w:rFonts w:ascii="Times New Roman" w:hAnsi="Times New Roman"/>
          <w:b/>
          <w:szCs w:val="24"/>
        </w:rPr>
        <w:t xml:space="preserve"> </w:t>
      </w:r>
      <w:r w:rsidR="00E23B11" w:rsidRPr="00907051">
        <w:rPr>
          <w:rFonts w:ascii="Times New Roman" w:hAnsi="Times New Roman"/>
          <w:b/>
          <w:szCs w:val="24"/>
        </w:rPr>
        <w:t>into</w:t>
      </w:r>
      <w:r w:rsidR="00DE175A" w:rsidRPr="00907051">
        <w:rPr>
          <w:rFonts w:ascii="Times New Roman" w:hAnsi="Times New Roman"/>
          <w:b/>
          <w:szCs w:val="24"/>
        </w:rPr>
        <w:t xml:space="preserve"> neural rosettes</w:t>
      </w:r>
      <w:r w:rsidRPr="00907051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(P1)</w:t>
      </w:r>
      <w:r w:rsidR="00907051">
        <w:rPr>
          <w:rFonts w:ascii="Times New Roman" w:hAnsi="Times New Roman"/>
          <w:b/>
          <w:szCs w:val="24"/>
        </w:rPr>
        <w:t xml:space="preserve"> </w:t>
      </w:r>
      <w:r w:rsidR="008E63F6">
        <w:rPr>
          <w:rFonts w:ascii="Times New Roman" w:hAnsi="Times New Roman"/>
          <w:i/>
          <w:szCs w:val="24"/>
        </w:rPr>
        <w:t>(</w:t>
      </w:r>
      <w:r w:rsidR="008E63F6" w:rsidRPr="008E63F6">
        <w:rPr>
          <w:rFonts w:ascii="Times New Roman" w:hAnsi="Times New Roman"/>
          <w:i/>
          <w:szCs w:val="24"/>
          <w:u w:val="single"/>
        </w:rPr>
        <w:t>Video editor</w:t>
      </w:r>
      <w:r w:rsidR="008E63F6">
        <w:rPr>
          <w:rFonts w:ascii="Times New Roman" w:hAnsi="Times New Roman"/>
          <w:i/>
          <w:szCs w:val="24"/>
        </w:rPr>
        <w:t xml:space="preserve">: ‘52495_Schematic illustration.pdf’ - show plate of </w:t>
      </w:r>
      <w:r w:rsidR="008E63F6" w:rsidRPr="008E63F6">
        <w:rPr>
          <w:rFonts w:ascii="Times New Roman" w:hAnsi="Times New Roman"/>
          <w:i/>
          <w:szCs w:val="24"/>
        </w:rPr>
        <w:t>induced pluripotent stem cells</w:t>
      </w:r>
      <w:r w:rsidR="008E63F6">
        <w:rPr>
          <w:rFonts w:ascii="Times New Roman" w:hAnsi="Times New Roman"/>
          <w:i/>
          <w:szCs w:val="24"/>
        </w:rPr>
        <w:t xml:space="preserve"> and then the cartoon of the neural rosettes)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304405" w:rsidRPr="009F7C72" w:rsidRDefault="00CE10F2" w:rsidP="008E63F6">
      <w:pPr>
        <w:rPr>
          <w:rFonts w:ascii="Times New Roman" w:hAnsi="Times New Roman"/>
          <w:szCs w:val="24"/>
        </w:rPr>
      </w:pPr>
      <w:r w:rsidRPr="007B3069">
        <w:rPr>
          <w:rFonts w:ascii="Times New Roman" w:hAnsi="Times New Roman"/>
          <w:b/>
          <w:szCs w:val="24"/>
        </w:rPr>
        <w:t xml:space="preserve">The second step is to </w:t>
      </w:r>
      <w:r w:rsidR="00DE175A" w:rsidRPr="007B3069">
        <w:rPr>
          <w:rFonts w:ascii="Times New Roman" w:hAnsi="Times New Roman"/>
          <w:b/>
          <w:szCs w:val="24"/>
        </w:rPr>
        <w:t>harvest</w:t>
      </w:r>
      <w:r w:rsidR="00E23B11" w:rsidRPr="007B3069">
        <w:rPr>
          <w:rFonts w:ascii="Times New Roman" w:hAnsi="Times New Roman"/>
          <w:b/>
          <w:szCs w:val="24"/>
        </w:rPr>
        <w:t xml:space="preserve"> these</w:t>
      </w:r>
      <w:r w:rsidR="00DE175A" w:rsidRPr="007B3069">
        <w:rPr>
          <w:rFonts w:ascii="Times New Roman" w:hAnsi="Times New Roman"/>
          <w:b/>
          <w:szCs w:val="24"/>
        </w:rPr>
        <w:t xml:space="preserve"> </w:t>
      </w:r>
      <w:r w:rsidR="000E0424" w:rsidRPr="007B3069">
        <w:rPr>
          <w:rFonts w:ascii="Times New Roman" w:hAnsi="Times New Roman"/>
          <w:b/>
          <w:szCs w:val="24"/>
        </w:rPr>
        <w:t>neural rosettes and allow them to grow into expandable NPC populations</w:t>
      </w:r>
      <w:r w:rsidRPr="007B3069">
        <w:rPr>
          <w:rFonts w:ascii="Times New Roman" w:hAnsi="Times New Roman"/>
          <w:b/>
          <w:szCs w:val="24"/>
        </w:rPr>
        <w:t>.</w:t>
      </w:r>
      <w:r w:rsidRPr="007B3069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(P2)</w:t>
      </w:r>
      <w:r w:rsidR="008E63F6">
        <w:rPr>
          <w:rFonts w:ascii="Times New Roman" w:hAnsi="Times New Roman"/>
          <w:b/>
          <w:szCs w:val="24"/>
        </w:rPr>
        <w:t xml:space="preserve"> </w:t>
      </w:r>
      <w:r w:rsidR="008E63F6">
        <w:rPr>
          <w:rFonts w:ascii="Times New Roman" w:hAnsi="Times New Roman"/>
          <w:i/>
          <w:szCs w:val="24"/>
        </w:rPr>
        <w:t>(</w:t>
      </w:r>
      <w:r w:rsidR="008E63F6" w:rsidRPr="008E63F6">
        <w:rPr>
          <w:rFonts w:ascii="Times New Roman" w:hAnsi="Times New Roman"/>
          <w:i/>
          <w:szCs w:val="24"/>
          <w:u w:val="single"/>
        </w:rPr>
        <w:t>Video editor</w:t>
      </w:r>
      <w:r w:rsidR="008E63F6">
        <w:rPr>
          <w:rFonts w:ascii="Times New Roman" w:hAnsi="Times New Roman"/>
          <w:i/>
          <w:szCs w:val="24"/>
        </w:rPr>
        <w:t>:</w:t>
      </w:r>
      <w:r w:rsidR="00F80CC2">
        <w:rPr>
          <w:rFonts w:ascii="Times New Roman" w:hAnsi="Times New Roman"/>
          <w:i/>
          <w:szCs w:val="24"/>
        </w:rPr>
        <w:t xml:space="preserve"> ‘</w:t>
      </w:r>
      <w:r w:rsidR="008E63F6">
        <w:rPr>
          <w:rFonts w:ascii="Times New Roman" w:hAnsi="Times New Roman"/>
          <w:i/>
          <w:szCs w:val="24"/>
        </w:rPr>
        <w:t xml:space="preserve">52495_graphics of harvesting rosettes.pdf’ </w:t>
      </w:r>
      <w:r w:rsidR="008E63F6" w:rsidRPr="008E63F6">
        <w:rPr>
          <w:rFonts w:ascii="Times New Roman" w:hAnsi="Times New Roman"/>
          <w:i/>
          <w:szCs w:val="24"/>
        </w:rPr>
        <w:t>- animate the Pipetman transferring the rosettes to the tube, and then show the cartoon of the NPCs</w:t>
      </w:r>
      <w:r w:rsidR="005A705F">
        <w:rPr>
          <w:rFonts w:ascii="Times New Roman" w:hAnsi="Times New Roman"/>
          <w:i/>
          <w:szCs w:val="24"/>
        </w:rPr>
        <w:t xml:space="preserve"> after re-plating</w:t>
      </w:r>
      <w:r w:rsidR="008E63F6" w:rsidRPr="008E63F6">
        <w:rPr>
          <w:rFonts w:ascii="Times New Roman" w:hAnsi="Times New Roman"/>
          <w:i/>
          <w:szCs w:val="24"/>
        </w:rPr>
        <w:t xml:space="preserve">)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767764" w:rsidRDefault="00CD5518" w:rsidP="00CE10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Next</w:t>
      </w:r>
      <w:r w:rsidR="00CE10F2" w:rsidRPr="009F7C72">
        <w:rPr>
          <w:rFonts w:ascii="Times New Roman" w:hAnsi="Times New Roman"/>
          <w:b/>
          <w:szCs w:val="24"/>
        </w:rPr>
        <w:t xml:space="preserve">, </w:t>
      </w:r>
      <w:r w:rsidR="000E0424" w:rsidRPr="009F7C72">
        <w:rPr>
          <w:rFonts w:ascii="Times New Roman" w:hAnsi="Times New Roman"/>
          <w:b/>
          <w:szCs w:val="24"/>
        </w:rPr>
        <w:t>lentiviral transduction</w:t>
      </w:r>
      <w:r w:rsidR="00087954" w:rsidRPr="009F7C72">
        <w:rPr>
          <w:rFonts w:ascii="Times New Roman" w:hAnsi="Times New Roman"/>
          <w:b/>
          <w:szCs w:val="24"/>
        </w:rPr>
        <w:t>,</w:t>
      </w:r>
      <w:r w:rsidR="000E0424" w:rsidRPr="009F7C72">
        <w:rPr>
          <w:rFonts w:ascii="Times New Roman" w:hAnsi="Times New Roman"/>
          <w:b/>
          <w:szCs w:val="24"/>
        </w:rPr>
        <w:t xml:space="preserve"> with a spinfection step</w:t>
      </w:r>
      <w:r w:rsidR="005438E7">
        <w:rPr>
          <w:rFonts w:ascii="Times New Roman" w:hAnsi="Times New Roman"/>
          <w:b/>
          <w:szCs w:val="24"/>
        </w:rPr>
        <w:t xml:space="preserve"> </w:t>
      </w:r>
      <w:r w:rsidR="000E0424" w:rsidRPr="009F7C72">
        <w:rPr>
          <w:rFonts w:ascii="Times New Roman" w:hAnsi="Times New Roman"/>
          <w:b/>
          <w:szCs w:val="24"/>
        </w:rPr>
        <w:t>to improve efficiency</w:t>
      </w:r>
      <w:r w:rsidR="00087954" w:rsidRPr="009F7C72">
        <w:rPr>
          <w:rFonts w:ascii="Times New Roman" w:hAnsi="Times New Roman"/>
          <w:b/>
          <w:szCs w:val="24"/>
        </w:rPr>
        <w:t xml:space="preserve">, </w:t>
      </w:r>
      <w:r w:rsidR="00436BBF">
        <w:rPr>
          <w:rFonts w:ascii="Times New Roman" w:hAnsi="Times New Roman"/>
          <w:b/>
          <w:szCs w:val="24"/>
        </w:rPr>
        <w:t>is used</w:t>
      </w:r>
      <w:r w:rsidR="000E0424" w:rsidRPr="009F7C72">
        <w:rPr>
          <w:rFonts w:ascii="Times New Roman" w:hAnsi="Times New Roman"/>
          <w:b/>
          <w:szCs w:val="24"/>
        </w:rPr>
        <w:t xml:space="preserve"> to manipulate gene expression</w:t>
      </w:r>
      <w:r w:rsidR="00CE10F2" w:rsidRPr="009F7C72">
        <w:rPr>
          <w:rFonts w:ascii="Times New Roman" w:hAnsi="Times New Roman"/>
          <w:b/>
          <w:szCs w:val="24"/>
        </w:rPr>
        <w:t>.</w:t>
      </w:r>
      <w:r w:rsidR="00CE10F2" w:rsidRPr="00996974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b/>
          <w:szCs w:val="24"/>
        </w:rPr>
        <w:t>(P3)</w:t>
      </w:r>
      <w:r w:rsidR="00767764">
        <w:rPr>
          <w:rFonts w:ascii="Times New Roman" w:hAnsi="Times New Roman"/>
          <w:b/>
          <w:szCs w:val="24"/>
        </w:rPr>
        <w:t xml:space="preserve"> </w:t>
      </w:r>
      <w:r w:rsidR="00767764" w:rsidRPr="00767764">
        <w:rPr>
          <w:rFonts w:ascii="Times New Roman" w:hAnsi="Times New Roman"/>
          <w:i/>
          <w:szCs w:val="24"/>
        </w:rPr>
        <w:t>(</w:t>
      </w:r>
      <w:r w:rsidR="00767764" w:rsidRPr="00DB3E30">
        <w:rPr>
          <w:rFonts w:ascii="Times New Roman" w:hAnsi="Times New Roman"/>
          <w:i/>
          <w:szCs w:val="24"/>
          <w:u w:val="single"/>
        </w:rPr>
        <w:t>Video editor</w:t>
      </w:r>
      <w:r w:rsidR="00767764" w:rsidRPr="00767764">
        <w:rPr>
          <w:rFonts w:ascii="Times New Roman" w:hAnsi="Times New Roman"/>
          <w:i/>
          <w:szCs w:val="24"/>
        </w:rPr>
        <w:t xml:space="preserve">: </w:t>
      </w:r>
      <w:r w:rsidR="00DB3E30">
        <w:rPr>
          <w:rFonts w:ascii="Times New Roman" w:hAnsi="Times New Roman"/>
          <w:i/>
          <w:szCs w:val="24"/>
        </w:rPr>
        <w:t xml:space="preserve">‘52495_Schematic illustration.pdf’ - </w:t>
      </w:r>
      <w:r w:rsidR="00767764" w:rsidRPr="00767764">
        <w:rPr>
          <w:rFonts w:ascii="Times New Roman" w:hAnsi="Times New Roman"/>
          <w:i/>
          <w:szCs w:val="24"/>
        </w:rPr>
        <w:t>show the brown NPCs turning green after viral transduction)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767764" w:rsidRDefault="00CE10F2" w:rsidP="00CE10F2">
      <w:pPr>
        <w:rPr>
          <w:rFonts w:ascii="Times New Roman" w:hAnsi="Times New Roman"/>
          <w:szCs w:val="24"/>
          <w:u w:val="single"/>
        </w:rPr>
      </w:pPr>
      <w:r w:rsidRPr="00767764">
        <w:rPr>
          <w:rFonts w:ascii="Times New Roman" w:hAnsi="Times New Roman"/>
          <w:b/>
          <w:szCs w:val="24"/>
        </w:rPr>
        <w:t xml:space="preserve">The final step is </w:t>
      </w:r>
      <w:r w:rsidR="00087954" w:rsidRPr="00767764">
        <w:rPr>
          <w:rFonts w:ascii="Times New Roman" w:hAnsi="Times New Roman"/>
          <w:b/>
          <w:szCs w:val="24"/>
        </w:rPr>
        <w:t xml:space="preserve">to </w:t>
      </w:r>
      <w:r w:rsidR="000E0424" w:rsidRPr="00767764">
        <w:rPr>
          <w:rFonts w:ascii="Times New Roman" w:hAnsi="Times New Roman"/>
          <w:b/>
          <w:szCs w:val="24"/>
        </w:rPr>
        <w:t xml:space="preserve">grow </w:t>
      </w:r>
      <w:r w:rsidR="00767764" w:rsidRPr="00767764">
        <w:rPr>
          <w:rFonts w:ascii="Times New Roman" w:hAnsi="Times New Roman"/>
          <w:b/>
          <w:szCs w:val="24"/>
        </w:rPr>
        <w:t xml:space="preserve">the </w:t>
      </w:r>
      <w:r w:rsidR="000E0424" w:rsidRPr="00767764">
        <w:rPr>
          <w:rFonts w:ascii="Times New Roman" w:hAnsi="Times New Roman"/>
          <w:b/>
          <w:szCs w:val="24"/>
        </w:rPr>
        <w:t>NPCs in suspension</w:t>
      </w:r>
      <w:r w:rsidR="00087954" w:rsidRPr="00767764">
        <w:rPr>
          <w:rFonts w:ascii="Times New Roman" w:hAnsi="Times New Roman"/>
          <w:b/>
          <w:szCs w:val="24"/>
        </w:rPr>
        <w:t>,</w:t>
      </w:r>
      <w:r w:rsidR="000E0424" w:rsidRPr="00767764">
        <w:rPr>
          <w:rFonts w:ascii="Times New Roman" w:hAnsi="Times New Roman"/>
          <w:b/>
          <w:szCs w:val="24"/>
        </w:rPr>
        <w:t xml:space="preserve"> </w:t>
      </w:r>
      <w:r w:rsidR="00087954" w:rsidRPr="00767764">
        <w:rPr>
          <w:rFonts w:ascii="Times New Roman" w:hAnsi="Times New Roman"/>
          <w:b/>
          <w:szCs w:val="24"/>
        </w:rPr>
        <w:t>so that</w:t>
      </w:r>
      <w:r w:rsidR="000E0424" w:rsidRPr="00767764">
        <w:rPr>
          <w:rFonts w:ascii="Times New Roman" w:hAnsi="Times New Roman"/>
          <w:b/>
          <w:szCs w:val="24"/>
        </w:rPr>
        <w:t xml:space="preserve"> they spontaneously form neurospheres</w:t>
      </w:r>
      <w:r w:rsidRPr="00767764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b/>
          <w:szCs w:val="24"/>
        </w:rPr>
        <w:t xml:space="preserve"> (P4)</w:t>
      </w:r>
      <w:r w:rsidR="00767764">
        <w:rPr>
          <w:rFonts w:ascii="Times New Roman" w:hAnsi="Times New Roman"/>
          <w:b/>
          <w:szCs w:val="24"/>
        </w:rPr>
        <w:t xml:space="preserve"> </w:t>
      </w:r>
      <w:r w:rsidR="00767764" w:rsidRPr="00767764">
        <w:rPr>
          <w:rFonts w:ascii="Times New Roman" w:hAnsi="Times New Roman"/>
          <w:i/>
          <w:szCs w:val="24"/>
        </w:rPr>
        <w:t>(</w:t>
      </w:r>
      <w:r w:rsidR="00767764" w:rsidRPr="00E403C6">
        <w:rPr>
          <w:rFonts w:ascii="Times New Roman" w:hAnsi="Times New Roman"/>
          <w:i/>
          <w:szCs w:val="24"/>
          <w:u w:val="single"/>
        </w:rPr>
        <w:t>Video editor</w:t>
      </w:r>
      <w:r w:rsidR="00767764" w:rsidRPr="00767764">
        <w:rPr>
          <w:rFonts w:ascii="Times New Roman" w:hAnsi="Times New Roman"/>
          <w:i/>
          <w:szCs w:val="24"/>
        </w:rPr>
        <w:t>:</w:t>
      </w:r>
      <w:r w:rsidR="00767764">
        <w:rPr>
          <w:rFonts w:ascii="Times New Roman" w:hAnsi="Times New Roman"/>
          <w:i/>
          <w:szCs w:val="24"/>
        </w:rPr>
        <w:t xml:space="preserve"> </w:t>
      </w:r>
      <w:r w:rsidR="00E403C6">
        <w:rPr>
          <w:rFonts w:ascii="Times New Roman" w:hAnsi="Times New Roman"/>
          <w:i/>
          <w:szCs w:val="24"/>
        </w:rPr>
        <w:t xml:space="preserve">‘52495_Schematic illustration.pdf’- </w:t>
      </w:r>
      <w:r w:rsidR="00767764">
        <w:rPr>
          <w:rFonts w:ascii="Times New Roman" w:hAnsi="Times New Roman"/>
          <w:i/>
          <w:szCs w:val="24"/>
        </w:rPr>
        <w:t>animate the NPCs becoming neurospheres)</w:t>
      </w:r>
    </w:p>
    <w:p w:rsidR="00CE10F2" w:rsidRPr="0076776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392C77" w:rsidRDefault="00CE10F2" w:rsidP="00CE10F2">
      <w:pPr>
        <w:rPr>
          <w:rFonts w:ascii="Times New Roman" w:hAnsi="Times New Roman"/>
          <w:szCs w:val="24"/>
          <w:lang w:bidi="en-US"/>
        </w:rPr>
      </w:pPr>
      <w:r w:rsidRPr="00767764">
        <w:rPr>
          <w:rFonts w:ascii="Times New Roman" w:hAnsi="Times New Roman"/>
          <w:b/>
          <w:szCs w:val="24"/>
        </w:rPr>
        <w:t>Ultimately,</w:t>
      </w:r>
      <w:r w:rsidR="007038F0" w:rsidRPr="00767764">
        <w:rPr>
          <w:rFonts w:ascii="Times New Roman" w:hAnsi="Times New Roman"/>
          <w:b/>
          <w:szCs w:val="24"/>
        </w:rPr>
        <w:t xml:space="preserve"> </w:t>
      </w:r>
      <w:r w:rsidR="00767764" w:rsidRPr="00767764">
        <w:rPr>
          <w:rFonts w:ascii="Times New Roman" w:hAnsi="Times New Roman"/>
          <w:b/>
          <w:szCs w:val="24"/>
        </w:rPr>
        <w:t xml:space="preserve">this platform can be used to assay </w:t>
      </w:r>
      <w:r w:rsidR="007038F0" w:rsidRPr="00767764">
        <w:rPr>
          <w:rFonts w:ascii="Times New Roman" w:hAnsi="Times New Roman"/>
          <w:b/>
          <w:szCs w:val="24"/>
        </w:rPr>
        <w:t>a vari</w:t>
      </w:r>
      <w:r w:rsidR="00767764" w:rsidRPr="00767764">
        <w:rPr>
          <w:rFonts w:ascii="Times New Roman" w:hAnsi="Times New Roman"/>
          <w:b/>
          <w:szCs w:val="24"/>
        </w:rPr>
        <w:t>ety of cellular phenotypes, for example, measuring</w:t>
      </w:r>
      <w:r w:rsidR="000E0424" w:rsidRPr="00767764">
        <w:rPr>
          <w:rFonts w:ascii="Times New Roman" w:hAnsi="Times New Roman"/>
          <w:b/>
          <w:szCs w:val="24"/>
        </w:rPr>
        <w:t xml:space="preserve"> the effect</w:t>
      </w:r>
      <w:r w:rsidR="00E23B11" w:rsidRPr="00767764">
        <w:rPr>
          <w:rFonts w:ascii="Times New Roman" w:hAnsi="Times New Roman"/>
          <w:b/>
          <w:szCs w:val="24"/>
        </w:rPr>
        <w:t xml:space="preserve"> of </w:t>
      </w:r>
      <w:r w:rsidR="000E0424" w:rsidRPr="00767764">
        <w:rPr>
          <w:rFonts w:ascii="Times New Roman" w:hAnsi="Times New Roman"/>
          <w:b/>
          <w:szCs w:val="24"/>
        </w:rPr>
        <w:t>gene</w:t>
      </w:r>
      <w:r w:rsidR="00E23B11" w:rsidRPr="00767764">
        <w:rPr>
          <w:rFonts w:ascii="Times New Roman" w:hAnsi="Times New Roman"/>
          <w:b/>
          <w:szCs w:val="24"/>
        </w:rPr>
        <w:t xml:space="preserve">tic </w:t>
      </w:r>
      <w:r w:rsidR="000E0424" w:rsidRPr="00767764">
        <w:rPr>
          <w:rFonts w:ascii="Times New Roman" w:hAnsi="Times New Roman"/>
          <w:b/>
          <w:szCs w:val="24"/>
        </w:rPr>
        <w:t xml:space="preserve">manipulation on </w:t>
      </w:r>
      <w:r w:rsidR="007038F0" w:rsidRPr="00767764">
        <w:rPr>
          <w:rFonts w:ascii="Times New Roman" w:hAnsi="Times New Roman"/>
          <w:b/>
          <w:szCs w:val="24"/>
        </w:rPr>
        <w:t>neural</w:t>
      </w:r>
      <w:r w:rsidR="00861D3B" w:rsidRPr="00767764">
        <w:rPr>
          <w:rFonts w:ascii="Times New Roman" w:hAnsi="Times New Roman"/>
          <w:b/>
          <w:szCs w:val="24"/>
        </w:rPr>
        <w:t xml:space="preserve"> migration</w:t>
      </w:r>
      <w:r w:rsidR="007038F0" w:rsidRPr="00767764">
        <w:rPr>
          <w:rFonts w:ascii="Times New Roman" w:hAnsi="Times New Roman"/>
          <w:b/>
          <w:szCs w:val="24"/>
        </w:rPr>
        <w:t>.</w:t>
      </w:r>
      <w:r w:rsidR="0076776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(P5)</w:t>
      </w:r>
      <w:r w:rsidR="00F75AC2" w:rsidRPr="00F75AC2">
        <w:rPr>
          <w:rFonts w:ascii="Times New Roman" w:hAnsi="Times New Roman"/>
          <w:i/>
          <w:szCs w:val="24"/>
        </w:rPr>
        <w:t xml:space="preserve"> (</w:t>
      </w:r>
      <w:r w:rsidR="00F75AC2" w:rsidRPr="00F75AC2">
        <w:rPr>
          <w:rFonts w:ascii="Times New Roman" w:hAnsi="Times New Roman"/>
          <w:i/>
          <w:szCs w:val="24"/>
          <w:u w:val="single"/>
        </w:rPr>
        <w:t>Video editor</w:t>
      </w:r>
      <w:r w:rsidR="00F75AC2" w:rsidRPr="00F75AC2">
        <w:rPr>
          <w:rFonts w:ascii="Times New Roman" w:hAnsi="Times New Roman"/>
          <w:i/>
          <w:szCs w:val="24"/>
        </w:rPr>
        <w:t xml:space="preserve">: show </w:t>
      </w:r>
      <w:r w:rsidR="00F75AC2" w:rsidRPr="00F75AC2">
        <w:rPr>
          <w:rFonts w:ascii="Times New Roman" w:hAnsi="Times New Roman"/>
          <w:i/>
        </w:rPr>
        <w:t>panels A and B from ‘52495fig5highres.jpg’)</w:t>
      </w:r>
      <w:r w:rsidR="00392C77" w:rsidRPr="00F75AC2">
        <w:rPr>
          <w:rFonts w:ascii="Times New Roman" w:hAnsi="Times New Roman"/>
          <w:i/>
          <w:szCs w:val="24"/>
        </w:rPr>
        <w:t xml:space="preserve"> </w:t>
      </w:r>
    </w:p>
    <w:p w:rsidR="00E12E86" w:rsidRPr="00996974" w:rsidRDefault="00E12E86" w:rsidP="00F75AC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E12E86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96974" w:rsidRDefault="002C031F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E12E86">
        <w:rPr>
          <w:rFonts w:ascii="Times New Roman" w:hAnsi="Times New Roman"/>
          <w:szCs w:val="24"/>
          <w:u w:val="single"/>
        </w:rPr>
        <w:t>Aaron Topol</w:t>
      </w:r>
      <w:r w:rsidR="00CE10F2" w:rsidRPr="00996974">
        <w:rPr>
          <w:rFonts w:ascii="Times New Roman" w:hAnsi="Times New Roman"/>
          <w:szCs w:val="24"/>
        </w:rPr>
        <w:t xml:space="preserve">: Though this method can provide insight into </w:t>
      </w:r>
      <w:r>
        <w:rPr>
          <w:rFonts w:ascii="Times New Roman" w:hAnsi="Times New Roman"/>
          <w:szCs w:val="24"/>
        </w:rPr>
        <w:t>cellular mechanisms such as migration</w:t>
      </w:r>
      <w:r w:rsidRPr="00996974">
        <w:rPr>
          <w:rFonts w:ascii="Times New Roman" w:hAnsi="Times New Roman"/>
          <w:szCs w:val="24"/>
        </w:rPr>
        <w:t xml:space="preserve">, </w:t>
      </w:r>
      <w:r w:rsidR="009350BC">
        <w:rPr>
          <w:rFonts w:ascii="Times New Roman" w:hAnsi="Times New Roman"/>
          <w:szCs w:val="24"/>
        </w:rPr>
        <w:t>it</w:t>
      </w:r>
      <w:r w:rsidR="00087954" w:rsidRPr="00996974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>can also be applied to</w:t>
      </w:r>
      <w:r w:rsidR="009350BC">
        <w:rPr>
          <w:rFonts w:ascii="Times New Roman" w:hAnsi="Times New Roman"/>
          <w:szCs w:val="24"/>
        </w:rPr>
        <w:t xml:space="preserve"> study</w:t>
      </w:r>
      <w:r w:rsidR="00CE10F2" w:rsidRPr="00996974">
        <w:rPr>
          <w:rFonts w:ascii="Times New Roman" w:hAnsi="Times New Roman"/>
          <w:szCs w:val="24"/>
        </w:rPr>
        <w:t xml:space="preserve"> other </w:t>
      </w:r>
      <w:r w:rsidR="00087954">
        <w:rPr>
          <w:rFonts w:ascii="Times New Roman" w:hAnsi="Times New Roman"/>
          <w:szCs w:val="24"/>
        </w:rPr>
        <w:t>biological processes</w:t>
      </w:r>
      <w:r w:rsidR="00CE10F2" w:rsidRPr="00996974">
        <w:rPr>
          <w:rFonts w:ascii="Times New Roman" w:hAnsi="Times New Roman"/>
          <w:szCs w:val="24"/>
        </w:rPr>
        <w:t xml:space="preserve">, such as </w:t>
      </w:r>
      <w:r w:rsidR="009350BC">
        <w:rPr>
          <w:rFonts w:ascii="Times New Roman" w:hAnsi="Times New Roman"/>
          <w:szCs w:val="24"/>
        </w:rPr>
        <w:t>replication, apoptosis</w:t>
      </w:r>
      <w:r w:rsidR="00CF7D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oxidative stress</w:t>
      </w:r>
      <w:r w:rsidR="00CF7D0E">
        <w:rPr>
          <w:rFonts w:ascii="Times New Roman" w:hAnsi="Times New Roman"/>
          <w:szCs w:val="24"/>
        </w:rPr>
        <w:t xml:space="preserve"> and neurite outgrowth</w:t>
      </w:r>
      <w:r w:rsidR="00CE10F2" w:rsidRPr="00996974">
        <w:rPr>
          <w:rFonts w:ascii="Times New Roman" w:hAnsi="Times New Roman"/>
          <w:szCs w:val="24"/>
        </w:rPr>
        <w:t>.</w:t>
      </w:r>
    </w:p>
    <w:p w:rsidR="000746E9" w:rsidRDefault="000746E9" w:rsidP="00CE10F2">
      <w:pPr>
        <w:rPr>
          <w:rFonts w:ascii="Times New Roman" w:hAnsi="Times New Roman"/>
          <w:szCs w:val="24"/>
        </w:rPr>
      </w:pPr>
    </w:p>
    <w:p w:rsidR="00A47C81" w:rsidRDefault="00A47C81" w:rsidP="00CE10F2">
      <w:pPr>
        <w:rPr>
          <w:rFonts w:ascii="Times New Roman" w:hAnsi="Times New Roman"/>
          <w:szCs w:val="24"/>
        </w:rPr>
      </w:pPr>
    </w:p>
    <w:p w:rsidR="008E4C6F" w:rsidRDefault="008E4C6F" w:rsidP="00CE10F2">
      <w:pPr>
        <w:rPr>
          <w:rFonts w:ascii="Times New Roman" w:hAnsi="Times New Roman"/>
          <w:szCs w:val="24"/>
        </w:rPr>
      </w:pPr>
    </w:p>
    <w:p w:rsidR="008E4C6F" w:rsidRDefault="008E4C6F" w:rsidP="00CE10F2">
      <w:pPr>
        <w:rPr>
          <w:rFonts w:ascii="Times New Roman" w:hAnsi="Times New Roman"/>
          <w:szCs w:val="24"/>
        </w:rPr>
      </w:pPr>
    </w:p>
    <w:p w:rsidR="008E4C6F" w:rsidRDefault="008E4C6F" w:rsidP="00CE10F2">
      <w:pPr>
        <w:rPr>
          <w:rFonts w:ascii="Times New Roman" w:hAnsi="Times New Roman"/>
          <w:szCs w:val="24"/>
        </w:rPr>
      </w:pPr>
    </w:p>
    <w:p w:rsidR="008E4C6F" w:rsidRDefault="008E4C6F" w:rsidP="00CE10F2">
      <w:pPr>
        <w:rPr>
          <w:rFonts w:ascii="Times New Roman" w:hAnsi="Times New Roman"/>
          <w:szCs w:val="24"/>
        </w:rPr>
      </w:pPr>
    </w:p>
    <w:p w:rsidR="00CE10F2" w:rsidRPr="00996974" w:rsidRDefault="00CE10F2" w:rsidP="00E12E86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E12E86">
      <w:pPr>
        <w:jc w:val="both"/>
        <w:outlineLvl w:val="0"/>
        <w:rPr>
          <w:rFonts w:ascii="Times New Roman" w:hAnsi="Times New Roman"/>
          <w:szCs w:val="24"/>
        </w:rPr>
      </w:pPr>
    </w:p>
    <w:p w:rsidR="00C24960" w:rsidRPr="00C24960" w:rsidRDefault="00C24960" w:rsidP="00C2496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24960">
        <w:rPr>
          <w:rFonts w:ascii="Times New Roman" w:hAnsi="Times New Roman"/>
          <w:b/>
        </w:rPr>
        <w:t>Harvest of neural rosettes</w:t>
      </w:r>
    </w:p>
    <w:p w:rsidR="00C24960" w:rsidRPr="00C24960" w:rsidRDefault="00C24960" w:rsidP="00C24960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B54A08" w:rsidRPr="00962FFC" w:rsidRDefault="00B54A08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6B23">
        <w:rPr>
          <w:rFonts w:ascii="Times New Roman" w:hAnsi="Times New Roman"/>
        </w:rPr>
        <w:t>Differenti</w:t>
      </w:r>
      <w:r w:rsidR="00B26B23" w:rsidRPr="00B26B23">
        <w:rPr>
          <w:rFonts w:ascii="Times New Roman" w:hAnsi="Times New Roman"/>
        </w:rPr>
        <w:t>a</w:t>
      </w:r>
      <w:r w:rsidRPr="00B26B23">
        <w:rPr>
          <w:rFonts w:ascii="Times New Roman" w:hAnsi="Times New Roman"/>
        </w:rPr>
        <w:t xml:space="preserve">tion of human </w:t>
      </w:r>
      <w:r w:rsidR="00B26B23" w:rsidRPr="00B26B23">
        <w:rPr>
          <w:rFonts w:ascii="Times New Roman" w:hAnsi="Times New Roman"/>
        </w:rPr>
        <w:t xml:space="preserve">induced pluripotent stem cells, or </w:t>
      </w:r>
      <w:r w:rsidRPr="00B26B23">
        <w:rPr>
          <w:rFonts w:ascii="Times New Roman" w:hAnsi="Times New Roman"/>
        </w:rPr>
        <w:t>hiPSCs</w:t>
      </w:r>
      <w:r w:rsidR="00B26B23">
        <w:rPr>
          <w:rFonts w:ascii="Times New Roman" w:hAnsi="Times New Roman"/>
        </w:rPr>
        <w:t>,</w:t>
      </w:r>
      <w:r w:rsidRPr="00B26B23">
        <w:rPr>
          <w:rFonts w:ascii="Times New Roman" w:hAnsi="Times New Roman"/>
        </w:rPr>
        <w:t xml:space="preserve"> leads to the formation of visible neural rosettes</w:t>
      </w:r>
      <w:r w:rsidR="00B26B23" w:rsidRPr="00B26B23">
        <w:rPr>
          <w:rFonts w:ascii="Times New Roman" w:hAnsi="Times New Roman"/>
        </w:rPr>
        <w:t xml:space="preserve">, which are characterized as round clusters of neuroepithelial cells with </w:t>
      </w:r>
      <w:r w:rsidR="000B49CC">
        <w:rPr>
          <w:rFonts w:ascii="Times New Roman" w:hAnsi="Times New Roman"/>
        </w:rPr>
        <w:t xml:space="preserve">apico-basal polarity. (TEXT: </w:t>
      </w:r>
      <w:r w:rsidR="00A974E3">
        <w:rPr>
          <w:rFonts w:ascii="Times New Roman" w:hAnsi="Times New Roman"/>
        </w:rPr>
        <w:t>P</w:t>
      </w:r>
      <w:r w:rsidR="000B49CC">
        <w:rPr>
          <w:rFonts w:ascii="Times New Roman" w:hAnsi="Times New Roman"/>
        </w:rPr>
        <w:t xml:space="preserve">rocedures for </w:t>
      </w:r>
      <w:r w:rsidR="000B49CC" w:rsidRPr="000B49CC">
        <w:rPr>
          <w:rFonts w:ascii="Times New Roman" w:hAnsi="Times New Roman"/>
          <w:bCs/>
        </w:rPr>
        <w:t>hiPSC differenti</w:t>
      </w:r>
      <w:r w:rsidR="000B49CC">
        <w:rPr>
          <w:rFonts w:ascii="Times New Roman" w:hAnsi="Times New Roman"/>
          <w:bCs/>
        </w:rPr>
        <w:t>ation to NPCs</w:t>
      </w:r>
      <w:r w:rsidR="00A974E3" w:rsidRPr="00A974E3">
        <w:rPr>
          <w:rFonts w:ascii="Times New Roman" w:hAnsi="Times New Roman"/>
        </w:rPr>
        <w:t xml:space="preserve"> </w:t>
      </w:r>
      <w:r w:rsidR="00A974E3">
        <w:rPr>
          <w:rFonts w:ascii="Times New Roman" w:hAnsi="Times New Roman"/>
        </w:rPr>
        <w:t>are in the accompanying protocol text</w:t>
      </w:r>
      <w:r w:rsidR="000B49CC">
        <w:rPr>
          <w:rFonts w:ascii="Times New Roman" w:hAnsi="Times New Roman"/>
          <w:bCs/>
        </w:rPr>
        <w:t>)</w:t>
      </w:r>
    </w:p>
    <w:p w:rsidR="00962FFC" w:rsidRDefault="00962FFC" w:rsidP="00962FFC">
      <w:pPr>
        <w:ind w:left="360"/>
        <w:jc w:val="both"/>
        <w:outlineLvl w:val="0"/>
        <w:rPr>
          <w:rFonts w:asciiTheme="minorHAnsi" w:hAnsiTheme="minorHAnsi" w:cs="Arial"/>
          <w:bCs/>
        </w:rPr>
      </w:pPr>
    </w:p>
    <w:p w:rsidR="00962FFC" w:rsidRPr="00962FFC" w:rsidRDefault="00962FFC" w:rsidP="00962FFC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962FFC">
        <w:rPr>
          <w:rFonts w:ascii="Times New Roman" w:hAnsi="Times New Roman"/>
          <w:bCs/>
        </w:rPr>
        <w:t>Shots:</w:t>
      </w:r>
    </w:p>
    <w:p w:rsidR="00962FFC" w:rsidRPr="00962FFC" w:rsidRDefault="00962FFC" w:rsidP="00962F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</w:t>
      </w:r>
      <w:r w:rsidRPr="00962FFC">
        <w:rPr>
          <w:rFonts w:ascii="Times New Roman" w:hAnsi="Times New Roman"/>
        </w:rPr>
        <w:t>checking a plate of cells under a brightfield microscope.</w:t>
      </w:r>
    </w:p>
    <w:p w:rsidR="00962FFC" w:rsidRPr="00B26B23" w:rsidRDefault="00962FFC" w:rsidP="00962F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C only from ‘52496fig1highres.jpg’</w:t>
      </w:r>
    </w:p>
    <w:p w:rsidR="00B26B23" w:rsidRPr="00B54A08" w:rsidRDefault="00B26B23" w:rsidP="00B26B2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24960" w:rsidRPr="00C95630" w:rsidRDefault="00C24960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A1214">
        <w:rPr>
          <w:rFonts w:ascii="Times New Roman" w:hAnsi="Times New Roman"/>
        </w:rPr>
        <w:t xml:space="preserve">For </w:t>
      </w:r>
      <w:r w:rsidR="007A1214">
        <w:rPr>
          <w:rFonts w:ascii="Times New Roman" w:hAnsi="Times New Roman"/>
        </w:rPr>
        <w:t xml:space="preserve">the </w:t>
      </w:r>
      <w:r w:rsidRPr="007A1214">
        <w:rPr>
          <w:rFonts w:ascii="Times New Roman" w:hAnsi="Times New Roman"/>
        </w:rPr>
        <w:t xml:space="preserve">enzymatic selection of neural rosettes at day 14, aspirate media from </w:t>
      </w:r>
      <w:r w:rsidR="00560178">
        <w:rPr>
          <w:rFonts w:ascii="Times New Roman" w:hAnsi="Times New Roman"/>
        </w:rPr>
        <w:t xml:space="preserve">the </w:t>
      </w:r>
      <w:r w:rsidRPr="007A1214">
        <w:rPr>
          <w:rFonts w:ascii="Times New Roman" w:hAnsi="Times New Roman"/>
        </w:rPr>
        <w:t xml:space="preserve">adhered </w:t>
      </w:r>
      <w:r w:rsidR="001767A9" w:rsidRPr="007A1214">
        <w:rPr>
          <w:rFonts w:ascii="Times New Roman" w:hAnsi="Times New Roman"/>
        </w:rPr>
        <w:t xml:space="preserve">“embryoid bodies,” or </w:t>
      </w:r>
      <w:r w:rsidRPr="007A1214">
        <w:rPr>
          <w:rFonts w:ascii="Times New Roman" w:hAnsi="Times New Roman"/>
        </w:rPr>
        <w:t>EBs</w:t>
      </w:r>
      <w:r w:rsidR="002563EA" w:rsidRPr="007A1214">
        <w:rPr>
          <w:rFonts w:ascii="Times New Roman" w:hAnsi="Times New Roman"/>
        </w:rPr>
        <w:t>,</w:t>
      </w:r>
      <w:r w:rsidRPr="007A1214">
        <w:rPr>
          <w:rFonts w:ascii="Times New Roman" w:hAnsi="Times New Roman"/>
        </w:rPr>
        <w:t xml:space="preserve"> and add 1</w:t>
      </w:r>
      <w:r w:rsidR="002563EA" w:rsidRPr="007A1214">
        <w:rPr>
          <w:rFonts w:ascii="Times New Roman" w:hAnsi="Times New Roman"/>
        </w:rPr>
        <w:t xml:space="preserve"> </w:t>
      </w:r>
      <w:r w:rsidRPr="007A1214">
        <w:rPr>
          <w:rFonts w:ascii="Times New Roman" w:hAnsi="Times New Roman"/>
        </w:rPr>
        <w:t>ml of neural rosette</w:t>
      </w:r>
      <w:r w:rsidR="00560178">
        <w:rPr>
          <w:rFonts w:ascii="Times New Roman" w:hAnsi="Times New Roman"/>
        </w:rPr>
        <w:t xml:space="preserve"> selection reagent per well of </w:t>
      </w:r>
      <w:r w:rsidRPr="007A1214">
        <w:rPr>
          <w:rFonts w:ascii="Times New Roman" w:hAnsi="Times New Roman"/>
        </w:rPr>
        <w:t>a 6-well plate. Incubate at 37</w:t>
      </w:r>
      <w:r w:rsidRPr="007A1214">
        <w:rPr>
          <w:rFonts w:ascii="Times New Roman" w:hAnsi="Times New Roman"/>
        </w:rPr>
        <w:sym w:font="Symbol" w:char="F0B0"/>
      </w:r>
      <w:r w:rsidRPr="007A1214">
        <w:rPr>
          <w:rFonts w:ascii="Times New Roman" w:hAnsi="Times New Roman"/>
        </w:rPr>
        <w:t>C for 1 hour.</w:t>
      </w:r>
      <w:r w:rsidR="00C95630" w:rsidRPr="00C95630">
        <w:rPr>
          <w:rFonts w:ascii="Times New Roman" w:hAnsi="Times New Roman"/>
        </w:rPr>
        <w:t xml:space="preserve"> </w:t>
      </w:r>
      <w:r w:rsidR="00C95630">
        <w:rPr>
          <w:rFonts w:ascii="Times New Roman" w:hAnsi="Times New Roman"/>
        </w:rPr>
        <w:t xml:space="preserve">(TEXT: </w:t>
      </w:r>
      <w:r w:rsidR="00C95630" w:rsidRPr="007A1214">
        <w:rPr>
          <w:rFonts w:ascii="Times New Roman" w:hAnsi="Times New Roman"/>
        </w:rPr>
        <w:t>37</w:t>
      </w:r>
      <w:r w:rsidR="00C95630" w:rsidRPr="007A1214">
        <w:rPr>
          <w:rFonts w:ascii="Times New Roman" w:hAnsi="Times New Roman"/>
        </w:rPr>
        <w:sym w:font="Symbol" w:char="F0B0"/>
      </w:r>
      <w:r w:rsidR="00C95630">
        <w:rPr>
          <w:rFonts w:ascii="Times New Roman" w:hAnsi="Times New Roman"/>
        </w:rPr>
        <w:t>C; 1 h)</w:t>
      </w:r>
    </w:p>
    <w:p w:rsidR="00C95630" w:rsidRDefault="00C95630" w:rsidP="00C95630">
      <w:pPr>
        <w:ind w:left="360"/>
        <w:jc w:val="both"/>
        <w:outlineLvl w:val="0"/>
        <w:rPr>
          <w:rFonts w:ascii="Times New Roman" w:hAnsi="Times New Roman"/>
        </w:rPr>
      </w:pPr>
    </w:p>
    <w:p w:rsidR="00C95630" w:rsidRPr="00C95630" w:rsidRDefault="00C95630" w:rsidP="00C9563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C95630" w:rsidRPr="00C95630" w:rsidRDefault="00C95630" w:rsidP="00C956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aspirating media from a </w:t>
      </w:r>
      <w:r w:rsidR="009849E0">
        <w:rPr>
          <w:rFonts w:ascii="Times New Roman" w:hAnsi="Times New Roman"/>
        </w:rPr>
        <w:t xml:space="preserve">6-well </w:t>
      </w:r>
      <w:r>
        <w:rPr>
          <w:rFonts w:ascii="Times New Roman" w:hAnsi="Times New Roman"/>
        </w:rPr>
        <w:t>plate of cells.</w:t>
      </w:r>
    </w:p>
    <w:p w:rsidR="00C95630" w:rsidRPr="00C95630" w:rsidRDefault="00C95630" w:rsidP="00C956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Match action above: media being aspirated</w:t>
      </w:r>
      <w:r w:rsidR="00B60267">
        <w:rPr>
          <w:rFonts w:ascii="Times New Roman" w:hAnsi="Times New Roman"/>
        </w:rPr>
        <w:t xml:space="preserve"> from each</w:t>
      </w:r>
      <w:r>
        <w:rPr>
          <w:rFonts w:ascii="Times New Roman" w:hAnsi="Times New Roman"/>
        </w:rPr>
        <w:t xml:space="preserve"> well.</w:t>
      </w:r>
    </w:p>
    <w:p w:rsidR="00C95630" w:rsidRPr="00C95630" w:rsidRDefault="00C95630" w:rsidP="00C956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1 ml of </w:t>
      </w:r>
      <w:r w:rsidRPr="007A1214">
        <w:rPr>
          <w:rFonts w:ascii="Times New Roman" w:hAnsi="Times New Roman"/>
        </w:rPr>
        <w:t>neural rosette</w:t>
      </w:r>
      <w:r>
        <w:rPr>
          <w:rFonts w:ascii="Times New Roman" w:hAnsi="Times New Roman"/>
        </w:rPr>
        <w:t xml:space="preserve"> se</w:t>
      </w:r>
      <w:r w:rsidR="00B60267">
        <w:rPr>
          <w:rFonts w:ascii="Times New Roman" w:hAnsi="Times New Roman"/>
        </w:rPr>
        <w:t>lection reagent being added to each</w:t>
      </w:r>
      <w:r>
        <w:rPr>
          <w:rFonts w:ascii="Times New Roman" w:hAnsi="Times New Roman"/>
        </w:rPr>
        <w:t xml:space="preserve"> well.</w:t>
      </w:r>
    </w:p>
    <w:p w:rsidR="00C95630" w:rsidRPr="007A1214" w:rsidRDefault="00C95630" w:rsidP="00C956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</w:t>
      </w:r>
      <w:r w:rsidR="00307F0F">
        <w:rPr>
          <w:rFonts w:ascii="Times New Roman" w:hAnsi="Times New Roman"/>
        </w:rPr>
        <w:t>Multiple takes from different angles of t</w:t>
      </w:r>
      <w:r>
        <w:rPr>
          <w:rFonts w:ascii="Times New Roman" w:hAnsi="Times New Roman"/>
        </w:rPr>
        <w:t xml:space="preserve">alent putting the </w:t>
      </w:r>
      <w:r w:rsidR="00F80CC2">
        <w:rPr>
          <w:rFonts w:ascii="Times New Roman" w:hAnsi="Times New Roman"/>
        </w:rPr>
        <w:t>6-well-</w:t>
      </w:r>
      <w:r>
        <w:rPr>
          <w:rFonts w:ascii="Times New Roman" w:hAnsi="Times New Roman"/>
        </w:rPr>
        <w:t>plate into the incubator.</w:t>
      </w:r>
      <w:r w:rsidR="004528C8">
        <w:rPr>
          <w:rFonts w:ascii="Times New Roman" w:hAnsi="Times New Roman"/>
        </w:rPr>
        <w:t xml:space="preserve"> </w:t>
      </w:r>
      <w:r w:rsidR="00307F0F">
        <w:rPr>
          <w:rFonts w:ascii="Times New Roman" w:hAnsi="Times New Roman"/>
        </w:rPr>
        <w:t>Shot will be repeated later.</w:t>
      </w:r>
    </w:p>
    <w:p w:rsidR="001767A9" w:rsidRPr="00C24960" w:rsidRDefault="001767A9" w:rsidP="001767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24960" w:rsidRPr="00EF7547" w:rsidRDefault="00560178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After one hour, us</w:t>
      </w:r>
      <w:r w:rsidR="00BD65BC">
        <w:rPr>
          <w:rFonts w:ascii="Times New Roman" w:hAnsi="Times New Roman"/>
        </w:rPr>
        <w:t>e</w:t>
      </w:r>
      <w:r w:rsidR="007A1214" w:rsidRPr="007A1214">
        <w:rPr>
          <w:rFonts w:ascii="Times New Roman" w:hAnsi="Times New Roman"/>
        </w:rPr>
        <w:t xml:space="preserve"> a P1000 P</w:t>
      </w:r>
      <w:r w:rsidR="00BD65BC">
        <w:rPr>
          <w:rFonts w:ascii="Times New Roman" w:hAnsi="Times New Roman"/>
        </w:rPr>
        <w:t>ipetman to</w:t>
      </w:r>
      <w:r w:rsidR="00C24960" w:rsidRPr="007A1214">
        <w:rPr>
          <w:rFonts w:ascii="Times New Roman" w:hAnsi="Times New Roman"/>
        </w:rPr>
        <w:t xml:space="preserve"> gently remove </w:t>
      </w:r>
      <w:r w:rsidR="007A1214" w:rsidRPr="007A121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enzyme from each well, and a</w:t>
      </w:r>
      <w:r w:rsidR="00C24960" w:rsidRPr="007A1214">
        <w:rPr>
          <w:rFonts w:ascii="Times New Roman" w:hAnsi="Times New Roman"/>
        </w:rPr>
        <w:t>dd 1</w:t>
      </w:r>
      <w:r w:rsidR="007A1214" w:rsidRPr="007A1214">
        <w:rPr>
          <w:rFonts w:ascii="Times New Roman" w:hAnsi="Times New Roman"/>
        </w:rPr>
        <w:t xml:space="preserve"> </w:t>
      </w:r>
      <w:r w:rsidR="00C24960" w:rsidRPr="007A1214">
        <w:rPr>
          <w:rFonts w:ascii="Times New Roman" w:hAnsi="Times New Roman"/>
        </w:rPr>
        <w:t>ml of DMEM/F12 per well to wash</w:t>
      </w:r>
      <w:r w:rsidR="00C30F9D">
        <w:rPr>
          <w:rFonts w:ascii="Times New Roman" w:hAnsi="Times New Roman"/>
        </w:rPr>
        <w:t xml:space="preserve"> the rosettes</w:t>
      </w:r>
      <w:r w:rsidR="00C24960" w:rsidRPr="007A1214">
        <w:rPr>
          <w:rFonts w:ascii="Times New Roman" w:hAnsi="Times New Roman"/>
        </w:rPr>
        <w:t>.</w:t>
      </w:r>
    </w:p>
    <w:p w:rsidR="00EF7547" w:rsidRDefault="00EF7547" w:rsidP="00EF7547">
      <w:pPr>
        <w:ind w:left="360"/>
        <w:jc w:val="both"/>
        <w:outlineLvl w:val="0"/>
        <w:rPr>
          <w:rFonts w:ascii="Times New Roman" w:hAnsi="Times New Roman"/>
        </w:rPr>
      </w:pPr>
    </w:p>
    <w:p w:rsidR="00EF7547" w:rsidRPr="00EF7547" w:rsidRDefault="00EF7547" w:rsidP="00EF754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EF7547" w:rsidRPr="00EF7547" w:rsidRDefault="00B60267" w:rsidP="00EF75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using P1000</w:t>
      </w:r>
      <w:r w:rsidR="00EF7547">
        <w:rPr>
          <w:rFonts w:ascii="Times New Roman" w:hAnsi="Times New Roman"/>
        </w:rPr>
        <w:t xml:space="preserve"> to gently remove reagent from each well.</w:t>
      </w:r>
    </w:p>
    <w:p w:rsidR="00EF7547" w:rsidRPr="007A1214" w:rsidRDefault="00EF7547" w:rsidP="00EF75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</w:t>
      </w:r>
      <w:r w:rsidRPr="007A1214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ml of DMEM/F12 being added to each well.</w:t>
      </w:r>
    </w:p>
    <w:p w:rsidR="007A1214" w:rsidRPr="00C24960" w:rsidRDefault="007A1214" w:rsidP="007A121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24960" w:rsidRPr="00A90E47" w:rsidRDefault="007A1214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A1214">
        <w:rPr>
          <w:rFonts w:ascii="Times New Roman" w:hAnsi="Times New Roman"/>
        </w:rPr>
        <w:t>C</w:t>
      </w:r>
      <w:r w:rsidR="00C24960" w:rsidRPr="007A1214">
        <w:rPr>
          <w:rFonts w:ascii="Times New Roman" w:hAnsi="Times New Roman"/>
        </w:rPr>
        <w:t>ollect the 1</w:t>
      </w:r>
      <w:r w:rsidRPr="007A1214">
        <w:rPr>
          <w:rFonts w:ascii="Times New Roman" w:hAnsi="Times New Roman"/>
        </w:rPr>
        <w:t xml:space="preserve"> </w:t>
      </w:r>
      <w:r w:rsidR="00A90E47">
        <w:rPr>
          <w:rFonts w:ascii="Times New Roman" w:hAnsi="Times New Roman"/>
        </w:rPr>
        <w:t>ml of DMEM/F12</w:t>
      </w:r>
      <w:r w:rsidRPr="007A1214">
        <w:rPr>
          <w:rFonts w:ascii="Times New Roman" w:hAnsi="Times New Roman"/>
        </w:rPr>
        <w:t xml:space="preserve"> </w:t>
      </w:r>
      <w:r w:rsidR="00307F0F">
        <w:rPr>
          <w:rFonts w:ascii="Times New Roman" w:hAnsi="Times New Roman"/>
        </w:rPr>
        <w:t>and quickly expel it</w:t>
      </w:r>
      <w:r w:rsidR="00C24960" w:rsidRPr="007A1214">
        <w:rPr>
          <w:rFonts w:ascii="Times New Roman" w:hAnsi="Times New Roman"/>
        </w:rPr>
        <w:t xml:space="preserve"> back into the well, thus detaching the rosettes from the plat</w:t>
      </w:r>
      <w:r w:rsidR="00F32BDA">
        <w:rPr>
          <w:rFonts w:ascii="Times New Roman" w:hAnsi="Times New Roman"/>
        </w:rPr>
        <w:t>e. Collect the rosettes into a F</w:t>
      </w:r>
      <w:r w:rsidR="00C24960" w:rsidRPr="007A1214">
        <w:rPr>
          <w:rFonts w:ascii="Times New Roman" w:hAnsi="Times New Roman"/>
        </w:rPr>
        <w:t>alcon tube.</w:t>
      </w:r>
    </w:p>
    <w:p w:rsidR="00A90E47" w:rsidRDefault="00A90E47" w:rsidP="00A90E47">
      <w:pPr>
        <w:ind w:left="360"/>
        <w:jc w:val="both"/>
        <w:outlineLvl w:val="0"/>
        <w:rPr>
          <w:rFonts w:ascii="Times New Roman" w:hAnsi="Times New Roman"/>
        </w:rPr>
      </w:pPr>
    </w:p>
    <w:p w:rsidR="00A90E47" w:rsidRPr="00A90E47" w:rsidRDefault="00A90E47" w:rsidP="00A90E4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90E47" w:rsidRPr="00A90E47" w:rsidRDefault="00A90E47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A P1000 being used to collect the </w:t>
      </w:r>
      <w:r w:rsidRPr="007A1214">
        <w:rPr>
          <w:rFonts w:ascii="Times New Roman" w:hAnsi="Times New Roman"/>
        </w:rPr>
        <w:t>1 ml of DMEM/F12</w:t>
      </w:r>
      <w:r>
        <w:rPr>
          <w:rFonts w:ascii="Times New Roman" w:hAnsi="Times New Roman"/>
        </w:rPr>
        <w:t xml:space="preserve"> from a well and then the </w:t>
      </w:r>
      <w:r w:rsidRPr="007A1214">
        <w:rPr>
          <w:rFonts w:ascii="Times New Roman" w:hAnsi="Times New Roman"/>
        </w:rPr>
        <w:t>DMEM/F12</w:t>
      </w:r>
      <w:r>
        <w:rPr>
          <w:rFonts w:ascii="Times New Roman" w:hAnsi="Times New Roman"/>
        </w:rPr>
        <w:t xml:space="preserve"> is quickly expelled back into the well.</w:t>
      </w:r>
    </w:p>
    <w:p w:rsidR="00A90E47" w:rsidRPr="00A90E47" w:rsidRDefault="00A90E47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ECU: A shot of the detached rosettes.</w:t>
      </w:r>
    </w:p>
    <w:p w:rsidR="00A90E47" w:rsidRPr="007A1214" w:rsidRDefault="00A90E47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transferring the contents of a well to a Falcon tube.</w:t>
      </w:r>
    </w:p>
    <w:p w:rsidR="007A1214" w:rsidRPr="00C24960" w:rsidRDefault="007A1214" w:rsidP="007A121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24960" w:rsidRPr="00A90E47" w:rsidRDefault="00C24960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7259B">
        <w:rPr>
          <w:rFonts w:ascii="Times New Roman" w:hAnsi="Times New Roman"/>
        </w:rPr>
        <w:t>Pipet another 1</w:t>
      </w:r>
      <w:r w:rsidR="0017259B" w:rsidRPr="0017259B">
        <w:rPr>
          <w:rFonts w:ascii="Times New Roman" w:hAnsi="Times New Roman"/>
        </w:rPr>
        <w:t xml:space="preserve"> </w:t>
      </w:r>
      <w:r w:rsidRPr="0017259B">
        <w:rPr>
          <w:rFonts w:ascii="Times New Roman" w:hAnsi="Times New Roman"/>
        </w:rPr>
        <w:t xml:space="preserve">ml of DMEM/F12 and quickly expel </w:t>
      </w:r>
      <w:r w:rsidR="00F32BDA">
        <w:rPr>
          <w:rFonts w:ascii="Times New Roman" w:hAnsi="Times New Roman"/>
        </w:rPr>
        <w:t xml:space="preserve">it </w:t>
      </w:r>
      <w:r w:rsidRPr="0017259B">
        <w:rPr>
          <w:rFonts w:ascii="Times New Roman" w:hAnsi="Times New Roman"/>
        </w:rPr>
        <w:t xml:space="preserve">into the same well to detach </w:t>
      </w:r>
      <w:r w:rsidR="00F32BDA">
        <w:rPr>
          <w:rFonts w:ascii="Times New Roman" w:hAnsi="Times New Roman"/>
        </w:rPr>
        <w:t xml:space="preserve">the </w:t>
      </w:r>
      <w:r w:rsidRPr="0017259B">
        <w:rPr>
          <w:rFonts w:ascii="Times New Roman" w:hAnsi="Times New Roman"/>
        </w:rPr>
        <w:t xml:space="preserve">remaining rosettes. </w:t>
      </w:r>
      <w:r w:rsidR="0017259B">
        <w:rPr>
          <w:rFonts w:ascii="Times New Roman" w:hAnsi="Times New Roman"/>
        </w:rPr>
        <w:t>Do not triturate and t</w:t>
      </w:r>
      <w:r w:rsidRPr="0017259B">
        <w:rPr>
          <w:rFonts w:ascii="Times New Roman" w:hAnsi="Times New Roman"/>
        </w:rPr>
        <w:t xml:space="preserve">ry not to break up </w:t>
      </w:r>
      <w:r w:rsidR="0017259B">
        <w:rPr>
          <w:rFonts w:ascii="Times New Roman" w:hAnsi="Times New Roman"/>
        </w:rPr>
        <w:t>the rosette aggregates</w:t>
      </w:r>
      <w:r w:rsidRPr="0017259B">
        <w:rPr>
          <w:rFonts w:ascii="Times New Roman" w:hAnsi="Times New Roman"/>
        </w:rPr>
        <w:t xml:space="preserve">. Collect the neural rosettes into </w:t>
      </w:r>
      <w:r w:rsidR="00F32BDA">
        <w:rPr>
          <w:rFonts w:ascii="Times New Roman" w:hAnsi="Times New Roman"/>
        </w:rPr>
        <w:t>the same F</w:t>
      </w:r>
      <w:r w:rsidRPr="0017259B">
        <w:rPr>
          <w:rFonts w:ascii="Times New Roman" w:hAnsi="Times New Roman"/>
        </w:rPr>
        <w:t>alcon tube.</w:t>
      </w:r>
      <w:r w:rsidR="00BD65BC">
        <w:rPr>
          <w:rFonts w:ascii="Times New Roman" w:hAnsi="Times New Roman"/>
        </w:rPr>
        <w:t xml:space="preserve"> More </w:t>
      </w:r>
      <w:r w:rsidR="00BB04CF">
        <w:rPr>
          <w:rFonts w:ascii="Times New Roman" w:hAnsi="Times New Roman"/>
        </w:rPr>
        <w:t xml:space="preserve">of the </w:t>
      </w:r>
      <w:r w:rsidR="00BD65BC">
        <w:rPr>
          <w:rFonts w:ascii="Times New Roman" w:hAnsi="Times New Roman"/>
        </w:rPr>
        <w:t xml:space="preserve">enzyme can be added and this procedure repeated if the rosettes </w:t>
      </w:r>
      <w:r w:rsidR="00BD65BC" w:rsidRPr="00BD65BC">
        <w:rPr>
          <w:rFonts w:ascii="Times New Roman" w:hAnsi="Times New Roman"/>
        </w:rPr>
        <w:t>do not detach readily.</w:t>
      </w:r>
    </w:p>
    <w:p w:rsidR="00A90E47" w:rsidRDefault="00A90E47" w:rsidP="00A90E47">
      <w:pPr>
        <w:ind w:left="360"/>
        <w:jc w:val="both"/>
        <w:outlineLvl w:val="0"/>
        <w:rPr>
          <w:rFonts w:ascii="Times New Roman" w:hAnsi="Times New Roman"/>
        </w:rPr>
      </w:pPr>
    </w:p>
    <w:p w:rsidR="00A90E47" w:rsidRPr="00A90E47" w:rsidRDefault="00A90E47" w:rsidP="00A90E4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90E47" w:rsidRPr="00A90E47" w:rsidRDefault="00A90E47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</w:t>
      </w:r>
      <w:r w:rsidR="00B60267">
        <w:rPr>
          <w:rFonts w:ascii="Times New Roman" w:hAnsi="Times New Roman"/>
        </w:rPr>
        <w:t>Multiple takes from different angles of a</w:t>
      </w:r>
      <w:r>
        <w:rPr>
          <w:rFonts w:ascii="Times New Roman" w:hAnsi="Times New Roman"/>
        </w:rPr>
        <w:t xml:space="preserve">nother </w:t>
      </w:r>
      <w:r w:rsidRPr="0017259B">
        <w:rPr>
          <w:rFonts w:ascii="Times New Roman" w:hAnsi="Times New Roman"/>
        </w:rPr>
        <w:t>1 ml of DMEM/F12</w:t>
      </w:r>
      <w:r>
        <w:rPr>
          <w:rFonts w:ascii="Times New Roman" w:hAnsi="Times New Roman"/>
        </w:rPr>
        <w:t xml:space="preserve"> being added to the well.</w:t>
      </w:r>
      <w:r w:rsidR="00B60267">
        <w:rPr>
          <w:rFonts w:ascii="Times New Roman" w:hAnsi="Times New Roman"/>
        </w:rPr>
        <w:t xml:space="preserve">  Shot will be repeated later.</w:t>
      </w:r>
    </w:p>
    <w:p w:rsidR="00A90E47" w:rsidRPr="00B60267" w:rsidRDefault="00BB04CF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>MED</w:t>
      </w:r>
      <w:r w:rsidR="00A90E47">
        <w:rPr>
          <w:rFonts w:ascii="Times New Roman" w:hAnsi="Times New Roman"/>
        </w:rPr>
        <w:t xml:space="preserve">: </w:t>
      </w:r>
      <w:r w:rsidR="00A90E47" w:rsidRPr="0017259B">
        <w:rPr>
          <w:rFonts w:ascii="Times New Roman" w:hAnsi="Times New Roman"/>
        </w:rPr>
        <w:t>1 ml of DMEM/F12</w:t>
      </w:r>
      <w:r w:rsidR="00A90E47">
        <w:rPr>
          <w:rFonts w:ascii="Times New Roman" w:hAnsi="Times New Roman"/>
        </w:rPr>
        <w:t xml:space="preserve"> being collected and transferred to the same Falcon tube.</w:t>
      </w:r>
    </w:p>
    <w:p w:rsidR="00B60267" w:rsidRPr="0017259B" w:rsidRDefault="00B60267" w:rsidP="00A90E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Use shot from 2.5.1.</w:t>
      </w:r>
    </w:p>
    <w:p w:rsidR="00BD65BC" w:rsidRPr="00C24960" w:rsidRDefault="00BD65BC" w:rsidP="00BD65BC">
      <w:pPr>
        <w:jc w:val="both"/>
        <w:outlineLvl w:val="0"/>
        <w:rPr>
          <w:rFonts w:ascii="Times New Roman" w:hAnsi="Times New Roman"/>
          <w:szCs w:val="24"/>
        </w:rPr>
      </w:pPr>
    </w:p>
    <w:p w:rsidR="00C24960" w:rsidRPr="008C6932" w:rsidRDefault="00BD65BC" w:rsidP="00C249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65BC">
        <w:rPr>
          <w:rFonts w:ascii="Times New Roman" w:hAnsi="Times New Roman"/>
        </w:rPr>
        <w:t xml:space="preserve">When all the neural rosettes have been collected, spin the Falcon tube </w:t>
      </w:r>
      <w:r w:rsidR="00C24960" w:rsidRPr="00BD65BC">
        <w:rPr>
          <w:rFonts w:ascii="Times New Roman" w:hAnsi="Times New Roman"/>
        </w:rPr>
        <w:t>at 300</w:t>
      </w:r>
      <w:r w:rsidRPr="00BD65BC">
        <w:rPr>
          <w:rFonts w:ascii="Times New Roman" w:hAnsi="Times New Roman"/>
        </w:rPr>
        <w:t xml:space="preserve"> </w:t>
      </w:r>
      <w:r w:rsidR="00C24960" w:rsidRPr="009849E0">
        <w:rPr>
          <w:rFonts w:ascii="Times New Roman" w:hAnsi="Times New Roman"/>
        </w:rPr>
        <w:t xml:space="preserve">g </w:t>
      </w:r>
      <w:r w:rsidR="00C24960" w:rsidRPr="00BD65BC">
        <w:rPr>
          <w:rFonts w:ascii="Times New Roman" w:hAnsi="Times New Roman"/>
        </w:rPr>
        <w:t xml:space="preserve">for 3 minutes. </w:t>
      </w:r>
      <w:r w:rsidR="00F32BDA">
        <w:rPr>
          <w:rFonts w:ascii="Times New Roman" w:hAnsi="Times New Roman"/>
        </w:rPr>
        <w:t xml:space="preserve">(TEXT: </w:t>
      </w:r>
      <w:r w:rsidR="00F32BDA" w:rsidRPr="00BD65BC">
        <w:rPr>
          <w:rFonts w:ascii="Times New Roman" w:hAnsi="Times New Roman"/>
        </w:rPr>
        <w:t xml:space="preserve">300 </w:t>
      </w:r>
      <w:r w:rsidR="00B60267" w:rsidRPr="009849E0">
        <w:rPr>
          <w:rFonts w:ascii="Times New Roman" w:hAnsi="Times New Roman"/>
        </w:rPr>
        <w:t>g</w:t>
      </w:r>
      <w:r w:rsidR="00F32BDA" w:rsidRPr="009849E0">
        <w:rPr>
          <w:rFonts w:ascii="Times New Roman" w:hAnsi="Times New Roman"/>
        </w:rPr>
        <w:t>;</w:t>
      </w:r>
      <w:r w:rsidR="00F32BDA">
        <w:rPr>
          <w:rFonts w:ascii="Times New Roman" w:hAnsi="Times New Roman"/>
        </w:rPr>
        <w:t xml:space="preserve"> 3 min)</w:t>
      </w:r>
      <w:r w:rsidR="00F32BDA" w:rsidRPr="00BD65BC">
        <w:rPr>
          <w:rFonts w:ascii="Times New Roman" w:hAnsi="Times New Roman"/>
        </w:rPr>
        <w:t xml:space="preserve"> </w:t>
      </w:r>
      <w:r w:rsidR="00C24960" w:rsidRPr="00BD65BC">
        <w:rPr>
          <w:rFonts w:ascii="Times New Roman" w:hAnsi="Times New Roman"/>
        </w:rPr>
        <w:t xml:space="preserve">Aspirate the wash, and re-suspend </w:t>
      </w:r>
      <w:r w:rsidR="006967E6">
        <w:rPr>
          <w:rFonts w:ascii="Times New Roman" w:hAnsi="Times New Roman"/>
        </w:rPr>
        <w:t xml:space="preserve">the </w:t>
      </w:r>
      <w:r w:rsidR="00C24960" w:rsidRPr="00BD65BC">
        <w:rPr>
          <w:rFonts w:ascii="Times New Roman" w:hAnsi="Times New Roman"/>
        </w:rPr>
        <w:t>rosettes in 2</w:t>
      </w:r>
      <w:r w:rsidR="006967E6">
        <w:rPr>
          <w:rFonts w:ascii="Times New Roman" w:hAnsi="Times New Roman"/>
        </w:rPr>
        <w:t xml:space="preserve"> </w:t>
      </w:r>
      <w:r w:rsidR="00C24960" w:rsidRPr="00BD65BC">
        <w:rPr>
          <w:rFonts w:ascii="Times New Roman" w:hAnsi="Times New Roman"/>
        </w:rPr>
        <w:t xml:space="preserve">ml of </w:t>
      </w:r>
      <w:r w:rsidR="006967E6" w:rsidRPr="006967E6">
        <w:rPr>
          <w:rFonts w:ascii="Times New Roman" w:hAnsi="Times New Roman"/>
        </w:rPr>
        <w:t xml:space="preserve">neural </w:t>
      </w:r>
      <w:r w:rsidR="007F1179">
        <w:rPr>
          <w:rFonts w:ascii="Times New Roman" w:hAnsi="Times New Roman"/>
        </w:rPr>
        <w:t xml:space="preserve">progenitor cell </w:t>
      </w:r>
      <w:r w:rsidR="00C24960" w:rsidRPr="00BD65BC">
        <w:rPr>
          <w:rFonts w:ascii="Times New Roman" w:hAnsi="Times New Roman"/>
        </w:rPr>
        <w:t xml:space="preserve">media. Transfer </w:t>
      </w:r>
      <w:r w:rsidR="003B4F7F">
        <w:rPr>
          <w:rFonts w:ascii="Times New Roman" w:hAnsi="Times New Roman"/>
        </w:rPr>
        <w:t xml:space="preserve">the </w:t>
      </w:r>
      <w:r w:rsidR="00F32BDA">
        <w:rPr>
          <w:rFonts w:ascii="Times New Roman" w:hAnsi="Times New Roman"/>
        </w:rPr>
        <w:t>cells</w:t>
      </w:r>
      <w:r w:rsidR="00C24960" w:rsidRPr="00BD65BC">
        <w:rPr>
          <w:rFonts w:ascii="Times New Roman" w:hAnsi="Times New Roman"/>
        </w:rPr>
        <w:t xml:space="preserve"> into a Poly-L-Ornithine/Laminin</w:t>
      </w:r>
      <w:r w:rsidR="006967E6">
        <w:rPr>
          <w:rFonts w:ascii="Times New Roman" w:hAnsi="Times New Roman"/>
        </w:rPr>
        <w:t xml:space="preserve"> coated 6-</w:t>
      </w:r>
      <w:r w:rsidR="004A046B">
        <w:rPr>
          <w:rFonts w:ascii="Times New Roman" w:hAnsi="Times New Roman"/>
        </w:rPr>
        <w:t xml:space="preserve">well </w:t>
      </w:r>
      <w:r w:rsidR="00C24960" w:rsidRPr="00BD65BC">
        <w:rPr>
          <w:rFonts w:ascii="Times New Roman" w:hAnsi="Times New Roman"/>
        </w:rPr>
        <w:t>plate</w:t>
      </w:r>
      <w:r w:rsidR="004775C9">
        <w:rPr>
          <w:rFonts w:ascii="Times New Roman" w:hAnsi="Times New Roman"/>
        </w:rPr>
        <w:t xml:space="preserve"> </w:t>
      </w:r>
      <w:r w:rsidR="008C6932">
        <w:rPr>
          <w:rFonts w:ascii="Times New Roman" w:hAnsi="Times New Roman"/>
        </w:rPr>
        <w:t>and incubate</w:t>
      </w:r>
      <w:r w:rsidR="004775C9">
        <w:rPr>
          <w:rFonts w:ascii="Times New Roman" w:hAnsi="Times New Roman"/>
        </w:rPr>
        <w:t xml:space="preserve"> </w:t>
      </w:r>
      <w:r w:rsidR="008C6932">
        <w:rPr>
          <w:rFonts w:ascii="Times New Roman" w:hAnsi="Times New Roman"/>
        </w:rPr>
        <w:t xml:space="preserve">at </w:t>
      </w:r>
      <w:r w:rsidR="004775C9">
        <w:rPr>
          <w:rFonts w:ascii="Times New Roman" w:hAnsi="Times New Roman"/>
        </w:rPr>
        <w:t>37</w:t>
      </w:r>
      <w:r w:rsidR="004775C9" w:rsidRPr="007A1214">
        <w:rPr>
          <w:rFonts w:ascii="Times New Roman" w:hAnsi="Times New Roman"/>
        </w:rPr>
        <w:sym w:font="Symbol" w:char="F0B0"/>
      </w:r>
      <w:r w:rsidR="004775C9" w:rsidRPr="007A1214">
        <w:rPr>
          <w:rFonts w:ascii="Times New Roman" w:hAnsi="Times New Roman"/>
        </w:rPr>
        <w:t>C</w:t>
      </w:r>
      <w:r w:rsidR="004775C9">
        <w:rPr>
          <w:rFonts w:ascii="Times New Roman" w:hAnsi="Times New Roman"/>
        </w:rPr>
        <w:t xml:space="preserve"> for </w:t>
      </w:r>
      <w:r w:rsidR="008C6932">
        <w:rPr>
          <w:rFonts w:ascii="Times New Roman" w:hAnsi="Times New Roman"/>
        </w:rPr>
        <w:t>one</w:t>
      </w:r>
      <w:r w:rsidR="004775C9">
        <w:rPr>
          <w:rFonts w:ascii="Times New Roman" w:hAnsi="Times New Roman"/>
        </w:rPr>
        <w:t xml:space="preserve"> week</w:t>
      </w:r>
      <w:r w:rsidR="008C6932">
        <w:rPr>
          <w:rFonts w:ascii="Times New Roman" w:hAnsi="Times New Roman"/>
        </w:rPr>
        <w:t>.</w:t>
      </w:r>
    </w:p>
    <w:p w:rsidR="008C6932" w:rsidRDefault="008C6932" w:rsidP="008C6932">
      <w:pPr>
        <w:ind w:left="360"/>
        <w:jc w:val="both"/>
        <w:outlineLvl w:val="0"/>
        <w:rPr>
          <w:rFonts w:ascii="Times New Roman" w:hAnsi="Times New Roman"/>
        </w:rPr>
      </w:pPr>
    </w:p>
    <w:p w:rsidR="008C6932" w:rsidRPr="008C6932" w:rsidRDefault="008C6932" w:rsidP="008C69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8C6932" w:rsidRPr="008C6932" w:rsidRDefault="008C6932" w:rsidP="008C6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Falcon tube into the centrifuge and starting the spin.</w:t>
      </w:r>
    </w:p>
    <w:p w:rsidR="008C6932" w:rsidRPr="008C6932" w:rsidRDefault="008C6932" w:rsidP="008C6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Supernatant (wash) being aspirated and then </w:t>
      </w:r>
      <w:r w:rsidRPr="00BD65B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BD65BC">
        <w:rPr>
          <w:rFonts w:ascii="Times New Roman" w:hAnsi="Times New Roman"/>
        </w:rPr>
        <w:t xml:space="preserve">ml of </w:t>
      </w:r>
      <w:r w:rsidRPr="006967E6">
        <w:rPr>
          <w:rFonts w:ascii="Times New Roman" w:hAnsi="Times New Roman"/>
        </w:rPr>
        <w:t xml:space="preserve">neural </w:t>
      </w:r>
      <w:r>
        <w:rPr>
          <w:rFonts w:ascii="Times New Roman" w:hAnsi="Times New Roman"/>
        </w:rPr>
        <w:t>progenitor cell media added to the rosettes to resuspend the rosettes.</w:t>
      </w:r>
    </w:p>
    <w:p w:rsidR="008C6932" w:rsidRPr="008C6932" w:rsidRDefault="008C6932" w:rsidP="008C6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Cells being transferred to a 6-well plate.</w:t>
      </w:r>
    </w:p>
    <w:p w:rsidR="008C6932" w:rsidRPr="000A049B" w:rsidRDefault="008E4C6F" w:rsidP="008C6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Use shot from 2.2.4.</w:t>
      </w:r>
    </w:p>
    <w:p w:rsidR="000A049B" w:rsidRPr="00BD65BC" w:rsidRDefault="000A049B" w:rsidP="000A04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0A049B" w:rsidRDefault="00B841CC" w:rsidP="000A049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A049B">
        <w:rPr>
          <w:rFonts w:ascii="Times New Roman" w:hAnsi="Times New Roman"/>
          <w:b/>
        </w:rPr>
        <w:t>Expansion of neural progenitor cells</w:t>
      </w:r>
    </w:p>
    <w:p w:rsidR="000A049B" w:rsidRPr="000A049B" w:rsidRDefault="000A049B" w:rsidP="000A049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0A049B" w:rsidRPr="00CF7429" w:rsidRDefault="007F1179" w:rsidP="000A04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A049B">
        <w:rPr>
          <w:rFonts w:ascii="Times New Roman" w:hAnsi="Times New Roman"/>
        </w:rPr>
        <w:t xml:space="preserve">In this laboratory, neural progenitor cells, or NPCs, are grown on Matrigel-plates, fed every second day, and maintained at </w:t>
      </w:r>
      <w:r w:rsidR="003F106A">
        <w:rPr>
          <w:rFonts w:ascii="Times New Roman" w:hAnsi="Times New Roman"/>
        </w:rPr>
        <w:t xml:space="preserve">a </w:t>
      </w:r>
      <w:r w:rsidRPr="000A049B">
        <w:rPr>
          <w:rFonts w:ascii="Times New Roman" w:hAnsi="Times New Roman"/>
        </w:rPr>
        <w:t xml:space="preserve">very high density. </w:t>
      </w:r>
    </w:p>
    <w:p w:rsidR="00CF7429" w:rsidRDefault="00CF7429" w:rsidP="00CF7429">
      <w:pPr>
        <w:ind w:left="360"/>
        <w:jc w:val="both"/>
        <w:outlineLvl w:val="0"/>
        <w:rPr>
          <w:rFonts w:ascii="Times New Roman" w:hAnsi="Times New Roman"/>
        </w:rPr>
      </w:pPr>
    </w:p>
    <w:p w:rsidR="00CF7429" w:rsidRPr="00CF7429" w:rsidRDefault="00CF7429" w:rsidP="00CF742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CF7429" w:rsidRPr="000A049B" w:rsidRDefault="00CF7429" w:rsidP="00CF74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</w:t>
      </w:r>
      <w:r w:rsidRPr="00CF7429">
        <w:rPr>
          <w:rFonts w:ascii="Times New Roman" w:hAnsi="Times New Roman"/>
        </w:rPr>
        <w:t>talent taking a plate</w:t>
      </w:r>
      <w:r>
        <w:rPr>
          <w:rFonts w:ascii="Times New Roman" w:hAnsi="Times New Roman"/>
        </w:rPr>
        <w:t>(s)</w:t>
      </w:r>
      <w:r w:rsidRPr="00CF7429">
        <w:rPr>
          <w:rFonts w:ascii="Times New Roman" w:hAnsi="Times New Roman"/>
        </w:rPr>
        <w:t xml:space="preserve"> of cells to tissue culture hood.</w:t>
      </w:r>
    </w:p>
    <w:p w:rsidR="000A049B" w:rsidRPr="000A049B" w:rsidRDefault="000A049B" w:rsidP="000A04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049B" w:rsidRPr="00CF7429" w:rsidRDefault="000A049B" w:rsidP="000A04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528">
        <w:rPr>
          <w:rFonts w:ascii="Times New Roman" w:hAnsi="Times New Roman"/>
        </w:rPr>
        <w:t>To split</w:t>
      </w:r>
      <w:r w:rsidR="00F92528" w:rsidRPr="00F92528">
        <w:rPr>
          <w:rFonts w:ascii="Times New Roman" w:hAnsi="Times New Roman"/>
        </w:rPr>
        <w:t xml:space="preserve"> the NPCs</w:t>
      </w:r>
      <w:r w:rsidRPr="00F92528">
        <w:rPr>
          <w:rFonts w:ascii="Times New Roman" w:hAnsi="Times New Roman"/>
        </w:rPr>
        <w:t xml:space="preserve">, first aspirate </w:t>
      </w:r>
      <w:r w:rsidR="00F92528" w:rsidRPr="00F92528">
        <w:rPr>
          <w:rFonts w:ascii="Times New Roman" w:hAnsi="Times New Roman"/>
        </w:rPr>
        <w:t xml:space="preserve">the </w:t>
      </w:r>
      <w:r w:rsidRPr="00F92528">
        <w:rPr>
          <w:rFonts w:ascii="Times New Roman" w:hAnsi="Times New Roman"/>
        </w:rPr>
        <w:t xml:space="preserve">media and </w:t>
      </w:r>
      <w:r w:rsidR="00F92528" w:rsidRPr="00F92528">
        <w:rPr>
          <w:rFonts w:ascii="Times New Roman" w:hAnsi="Times New Roman"/>
        </w:rPr>
        <w:t xml:space="preserve">then </w:t>
      </w:r>
      <w:r w:rsidRPr="00F92528">
        <w:rPr>
          <w:rFonts w:ascii="Times New Roman" w:hAnsi="Times New Roman"/>
        </w:rPr>
        <w:t>add 1</w:t>
      </w:r>
      <w:r w:rsidR="00F92528" w:rsidRPr="00F92528">
        <w:rPr>
          <w:rFonts w:ascii="Times New Roman" w:hAnsi="Times New Roman"/>
        </w:rPr>
        <w:t xml:space="preserve"> </w:t>
      </w:r>
      <w:r w:rsidRPr="00F92528">
        <w:rPr>
          <w:rFonts w:ascii="Times New Roman" w:hAnsi="Times New Roman"/>
        </w:rPr>
        <w:t xml:space="preserve">ml </w:t>
      </w:r>
      <w:r w:rsidR="00F92528" w:rsidRPr="00F92528">
        <w:rPr>
          <w:rFonts w:ascii="Times New Roman" w:hAnsi="Times New Roman"/>
        </w:rPr>
        <w:t xml:space="preserve">of </w:t>
      </w:r>
      <w:r w:rsidR="00CF7429">
        <w:rPr>
          <w:rFonts w:ascii="Times New Roman" w:hAnsi="Times New Roman"/>
        </w:rPr>
        <w:t>warm Accutase</w:t>
      </w:r>
      <w:r w:rsidRPr="00F92528">
        <w:rPr>
          <w:rFonts w:ascii="Times New Roman" w:hAnsi="Times New Roman"/>
        </w:rPr>
        <w:t xml:space="preserve"> per well of </w:t>
      </w:r>
      <w:r w:rsidR="00F92528" w:rsidRPr="00F92528">
        <w:rPr>
          <w:rFonts w:ascii="Times New Roman" w:hAnsi="Times New Roman"/>
        </w:rPr>
        <w:t xml:space="preserve">a </w:t>
      </w:r>
      <w:r w:rsidRPr="00F92528">
        <w:rPr>
          <w:rFonts w:ascii="Times New Roman" w:hAnsi="Times New Roman"/>
        </w:rPr>
        <w:t>6-well plate. Incubate at 37</w:t>
      </w:r>
      <w:r w:rsidRPr="00F92528">
        <w:rPr>
          <w:rFonts w:ascii="Times New Roman" w:hAnsi="Times New Roman"/>
        </w:rPr>
        <w:sym w:font="Symbol" w:char="F0B0"/>
      </w:r>
      <w:r w:rsidRPr="00F92528">
        <w:rPr>
          <w:rFonts w:ascii="Times New Roman" w:hAnsi="Times New Roman"/>
        </w:rPr>
        <w:t>C for 10-15 minutes.</w:t>
      </w:r>
      <w:r w:rsidR="00D3186C" w:rsidRPr="00D3186C">
        <w:rPr>
          <w:rFonts w:ascii="Times New Roman" w:hAnsi="Times New Roman"/>
        </w:rPr>
        <w:t xml:space="preserve"> </w:t>
      </w:r>
      <w:r w:rsidR="00D3186C">
        <w:rPr>
          <w:rFonts w:ascii="Times New Roman" w:hAnsi="Times New Roman"/>
        </w:rPr>
        <w:t xml:space="preserve">(TEXT: </w:t>
      </w:r>
      <w:r w:rsidR="00D3186C" w:rsidRPr="00F92528">
        <w:rPr>
          <w:rFonts w:ascii="Times New Roman" w:hAnsi="Times New Roman"/>
        </w:rPr>
        <w:t>37</w:t>
      </w:r>
      <w:r w:rsidR="00D3186C" w:rsidRPr="00F92528">
        <w:rPr>
          <w:rFonts w:ascii="Times New Roman" w:hAnsi="Times New Roman"/>
        </w:rPr>
        <w:sym w:font="Symbol" w:char="F0B0"/>
      </w:r>
      <w:r w:rsidR="00D3186C">
        <w:rPr>
          <w:rFonts w:ascii="Times New Roman" w:hAnsi="Times New Roman"/>
        </w:rPr>
        <w:t>C; 10-15 min)</w:t>
      </w:r>
    </w:p>
    <w:p w:rsidR="00CF7429" w:rsidRDefault="00CF7429" w:rsidP="00CF7429">
      <w:pPr>
        <w:ind w:left="360"/>
        <w:jc w:val="both"/>
        <w:outlineLvl w:val="0"/>
        <w:rPr>
          <w:rFonts w:ascii="Times New Roman" w:hAnsi="Times New Roman"/>
        </w:rPr>
      </w:pPr>
    </w:p>
    <w:p w:rsidR="00CF7429" w:rsidRPr="00CF7429" w:rsidRDefault="00CF7429" w:rsidP="00CF742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CF7429" w:rsidRPr="00CF7429" w:rsidRDefault="00CF7429" w:rsidP="00CF74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aspirating media from a plate.</w:t>
      </w:r>
    </w:p>
    <w:p w:rsidR="00CF7429" w:rsidRPr="00CF7429" w:rsidRDefault="00CF7429" w:rsidP="00CF74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</w:t>
      </w:r>
      <w:r w:rsidRPr="00F92528">
        <w:rPr>
          <w:rFonts w:ascii="Times New Roman" w:hAnsi="Times New Roman"/>
        </w:rPr>
        <w:t>1 ml of warm Accutase</w:t>
      </w:r>
      <w:r>
        <w:rPr>
          <w:rFonts w:ascii="Times New Roman" w:hAnsi="Times New Roman"/>
        </w:rPr>
        <w:t xml:space="preserve"> being added per well.</w:t>
      </w:r>
    </w:p>
    <w:p w:rsidR="00CF7429" w:rsidRPr="00F92528" w:rsidRDefault="00CF7429" w:rsidP="00CF74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plate into the incubator.</w:t>
      </w:r>
    </w:p>
    <w:p w:rsidR="000A049B" w:rsidRPr="000A049B" w:rsidRDefault="000A049B" w:rsidP="000A04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049B" w:rsidRPr="00EF1B75" w:rsidRDefault="000A049B" w:rsidP="000A04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528">
        <w:rPr>
          <w:rFonts w:ascii="Times New Roman" w:hAnsi="Times New Roman"/>
        </w:rPr>
        <w:t xml:space="preserve">Gently transfer </w:t>
      </w:r>
      <w:r w:rsidR="00F92528" w:rsidRPr="00F92528">
        <w:rPr>
          <w:rFonts w:ascii="Times New Roman" w:hAnsi="Times New Roman"/>
        </w:rPr>
        <w:t xml:space="preserve">the </w:t>
      </w:r>
      <w:r w:rsidRPr="00F92528">
        <w:rPr>
          <w:rFonts w:ascii="Times New Roman" w:hAnsi="Times New Roman"/>
        </w:rPr>
        <w:t>detached cells into a 15</w:t>
      </w:r>
      <w:r w:rsidR="00F92528" w:rsidRPr="00F92528">
        <w:rPr>
          <w:rFonts w:ascii="Times New Roman" w:hAnsi="Times New Roman"/>
        </w:rPr>
        <w:t>-</w:t>
      </w:r>
      <w:r w:rsidRPr="00F92528">
        <w:rPr>
          <w:rFonts w:ascii="Times New Roman" w:hAnsi="Times New Roman"/>
        </w:rPr>
        <w:t xml:space="preserve">ml tube containing DMEM/F12 with as little mechanical stress as possible. </w:t>
      </w:r>
      <w:r w:rsidRPr="00F92528">
        <w:rPr>
          <w:rFonts w:ascii="Times New Roman" w:hAnsi="Times New Roman"/>
          <w:b/>
        </w:rPr>
        <w:t xml:space="preserve">Do not </w:t>
      </w:r>
      <w:r w:rsidR="004775C9">
        <w:rPr>
          <w:rFonts w:ascii="Times New Roman" w:hAnsi="Times New Roman"/>
          <w:b/>
        </w:rPr>
        <w:t>triturate</w:t>
      </w:r>
      <w:r w:rsidR="00F92528" w:rsidRPr="00F92528">
        <w:rPr>
          <w:rFonts w:ascii="Times New Roman" w:hAnsi="Times New Roman"/>
        </w:rPr>
        <w:t xml:space="preserve"> </w:t>
      </w:r>
      <w:r w:rsidR="00F92528" w:rsidRPr="00F92528">
        <w:rPr>
          <w:rFonts w:ascii="Times New Roman" w:hAnsi="Times New Roman"/>
          <w:b/>
        </w:rPr>
        <w:t xml:space="preserve">the </w:t>
      </w:r>
      <w:r w:rsidRPr="00F92528">
        <w:rPr>
          <w:rFonts w:ascii="Times New Roman" w:hAnsi="Times New Roman"/>
          <w:b/>
        </w:rPr>
        <w:t xml:space="preserve">cells while in </w:t>
      </w:r>
      <w:r w:rsidR="00F92528" w:rsidRPr="00F92528">
        <w:rPr>
          <w:rFonts w:ascii="Times New Roman" w:hAnsi="Times New Roman"/>
          <w:b/>
        </w:rPr>
        <w:t xml:space="preserve">the </w:t>
      </w:r>
      <w:r w:rsidRPr="00F92528">
        <w:rPr>
          <w:rFonts w:ascii="Times New Roman" w:hAnsi="Times New Roman"/>
          <w:b/>
        </w:rPr>
        <w:t>enzyme</w:t>
      </w:r>
      <w:r w:rsidRPr="00F92528">
        <w:rPr>
          <w:rFonts w:ascii="Times New Roman" w:hAnsi="Times New Roman"/>
        </w:rPr>
        <w:t xml:space="preserve">. Pellet </w:t>
      </w:r>
      <w:r w:rsidR="00F92528">
        <w:rPr>
          <w:rFonts w:ascii="Times New Roman" w:hAnsi="Times New Roman"/>
        </w:rPr>
        <w:t xml:space="preserve">the </w:t>
      </w:r>
      <w:r w:rsidRPr="00F92528">
        <w:rPr>
          <w:rFonts w:ascii="Times New Roman" w:hAnsi="Times New Roman"/>
        </w:rPr>
        <w:t>cells by spinning at 1</w:t>
      </w:r>
      <w:r w:rsidR="003C161A">
        <w:rPr>
          <w:rFonts w:ascii="Times New Roman" w:hAnsi="Times New Roman"/>
        </w:rPr>
        <w:t>,</w:t>
      </w:r>
      <w:r w:rsidRPr="00F92528">
        <w:rPr>
          <w:rFonts w:ascii="Times New Roman" w:hAnsi="Times New Roman"/>
        </w:rPr>
        <w:t>000</w:t>
      </w:r>
      <w:r w:rsidR="00F92528" w:rsidRPr="00F92528">
        <w:rPr>
          <w:rFonts w:ascii="Times New Roman" w:hAnsi="Times New Roman"/>
        </w:rPr>
        <w:t xml:space="preserve"> </w:t>
      </w:r>
      <w:r w:rsidRPr="00F92528">
        <w:rPr>
          <w:rFonts w:ascii="Times New Roman" w:hAnsi="Times New Roman"/>
        </w:rPr>
        <w:t>g for 5 minutes.</w:t>
      </w:r>
      <w:r w:rsidR="003F106A" w:rsidRPr="003F106A">
        <w:rPr>
          <w:rFonts w:ascii="Times New Roman" w:hAnsi="Times New Roman"/>
        </w:rPr>
        <w:t xml:space="preserve"> </w:t>
      </w:r>
      <w:r w:rsidR="003F106A">
        <w:rPr>
          <w:rFonts w:ascii="Times New Roman" w:hAnsi="Times New Roman"/>
        </w:rPr>
        <w:t xml:space="preserve">(TEXT: </w:t>
      </w:r>
      <w:r w:rsidR="003F106A" w:rsidRPr="00F92528">
        <w:rPr>
          <w:rFonts w:ascii="Times New Roman" w:hAnsi="Times New Roman"/>
        </w:rPr>
        <w:t>1</w:t>
      </w:r>
      <w:r w:rsidR="003C161A">
        <w:rPr>
          <w:rFonts w:ascii="Times New Roman" w:hAnsi="Times New Roman"/>
        </w:rPr>
        <w:t>,</w:t>
      </w:r>
      <w:r w:rsidR="003F106A" w:rsidRPr="00F92528">
        <w:rPr>
          <w:rFonts w:ascii="Times New Roman" w:hAnsi="Times New Roman"/>
        </w:rPr>
        <w:t xml:space="preserve">000 </w:t>
      </w:r>
      <w:r w:rsidR="003F106A">
        <w:rPr>
          <w:rFonts w:ascii="Times New Roman" w:hAnsi="Times New Roman"/>
        </w:rPr>
        <w:t>g; 5 min)</w:t>
      </w:r>
    </w:p>
    <w:p w:rsidR="00EF1B75" w:rsidRDefault="00EF1B75" w:rsidP="00EF1B75">
      <w:pPr>
        <w:ind w:left="360"/>
        <w:jc w:val="both"/>
        <w:outlineLvl w:val="0"/>
        <w:rPr>
          <w:rFonts w:ascii="Times New Roman" w:hAnsi="Times New Roman"/>
        </w:rPr>
      </w:pPr>
    </w:p>
    <w:p w:rsidR="00EF1B75" w:rsidRPr="00EF1B75" w:rsidRDefault="00EF1B75" w:rsidP="00EF1B7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EF1B75" w:rsidRPr="00EF1B75" w:rsidRDefault="00EF1B75" w:rsidP="00EF1B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gently transferring </w:t>
      </w:r>
      <w:r w:rsidRPr="00F92528">
        <w:rPr>
          <w:rFonts w:ascii="Times New Roman" w:hAnsi="Times New Roman"/>
        </w:rPr>
        <w:t>detached cells into a 15-ml tube containing DMEM/F12</w:t>
      </w:r>
      <w:r>
        <w:rPr>
          <w:rFonts w:ascii="Times New Roman" w:hAnsi="Times New Roman"/>
        </w:rPr>
        <w:t>.</w:t>
      </w:r>
    </w:p>
    <w:p w:rsidR="00EF1B75" w:rsidRPr="00EF1B75" w:rsidRDefault="00EF1B75" w:rsidP="00EF1B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Match action above: cells being gently placed into 15-ml tube without trituration.</w:t>
      </w:r>
    </w:p>
    <w:p w:rsidR="00EF1B75" w:rsidRPr="00F92528" w:rsidRDefault="00EF1B75" w:rsidP="00EF1B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</w:t>
      </w:r>
      <w:r w:rsidR="00872099">
        <w:rPr>
          <w:rFonts w:ascii="Times New Roman" w:hAnsi="Times New Roman"/>
        </w:rPr>
        <w:t xml:space="preserve"> </w:t>
      </w:r>
      <w:r w:rsidR="003119AD">
        <w:rPr>
          <w:rFonts w:ascii="Times New Roman" w:hAnsi="Times New Roman"/>
        </w:rPr>
        <w:t xml:space="preserve">the </w:t>
      </w:r>
      <w:r w:rsidR="00872099">
        <w:rPr>
          <w:rFonts w:ascii="Times New Roman" w:hAnsi="Times New Roman"/>
        </w:rPr>
        <w:t>15-ml tube into the centrifuge and starting the spin.</w:t>
      </w:r>
    </w:p>
    <w:p w:rsidR="000A049B" w:rsidRPr="000A049B" w:rsidRDefault="000A049B" w:rsidP="000A04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049B" w:rsidRPr="00872099" w:rsidRDefault="00F92528" w:rsidP="000A04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528">
        <w:rPr>
          <w:rFonts w:ascii="Times New Roman" w:hAnsi="Times New Roman"/>
        </w:rPr>
        <w:t>After centrifugation, a</w:t>
      </w:r>
      <w:r w:rsidR="00BB0665">
        <w:rPr>
          <w:rFonts w:ascii="Times New Roman" w:hAnsi="Times New Roman"/>
        </w:rPr>
        <w:t>spirate the supernatant</w:t>
      </w:r>
      <w:r w:rsidR="000A049B" w:rsidRPr="00F92528">
        <w:rPr>
          <w:rFonts w:ascii="Times New Roman" w:hAnsi="Times New Roman"/>
        </w:rPr>
        <w:t xml:space="preserve">, and re-suspend </w:t>
      </w:r>
      <w:r w:rsidRPr="00F92528">
        <w:rPr>
          <w:rFonts w:ascii="Times New Roman" w:hAnsi="Times New Roman"/>
        </w:rPr>
        <w:t xml:space="preserve">the </w:t>
      </w:r>
      <w:r w:rsidR="000A049B" w:rsidRPr="00F92528">
        <w:rPr>
          <w:rFonts w:ascii="Times New Roman" w:hAnsi="Times New Roman"/>
        </w:rPr>
        <w:t>NPCs in ~1</w:t>
      </w:r>
      <w:r w:rsidRPr="00F92528">
        <w:rPr>
          <w:rFonts w:ascii="Times New Roman" w:hAnsi="Times New Roman"/>
        </w:rPr>
        <w:t xml:space="preserve"> </w:t>
      </w:r>
      <w:r w:rsidR="000A049B" w:rsidRPr="00F92528">
        <w:rPr>
          <w:rFonts w:ascii="Times New Roman" w:hAnsi="Times New Roman"/>
        </w:rPr>
        <w:t xml:space="preserve">ml </w:t>
      </w:r>
      <w:r w:rsidRPr="00F92528">
        <w:rPr>
          <w:rFonts w:ascii="Times New Roman" w:hAnsi="Times New Roman"/>
        </w:rPr>
        <w:t xml:space="preserve">of </w:t>
      </w:r>
      <w:r w:rsidR="000A049B" w:rsidRPr="00F92528">
        <w:rPr>
          <w:rFonts w:ascii="Times New Roman" w:hAnsi="Times New Roman"/>
        </w:rPr>
        <w:t xml:space="preserve">NPC media per original well of </w:t>
      </w:r>
      <w:r w:rsidRPr="00F92528">
        <w:rPr>
          <w:rFonts w:ascii="Times New Roman" w:hAnsi="Times New Roman"/>
        </w:rPr>
        <w:t xml:space="preserve">a </w:t>
      </w:r>
      <w:r w:rsidR="000A049B" w:rsidRPr="00F92528">
        <w:rPr>
          <w:rFonts w:ascii="Times New Roman" w:hAnsi="Times New Roman"/>
        </w:rPr>
        <w:t>6-well</w:t>
      </w:r>
      <w:r w:rsidRPr="00F92528">
        <w:rPr>
          <w:rFonts w:ascii="Times New Roman" w:hAnsi="Times New Roman"/>
        </w:rPr>
        <w:t xml:space="preserve"> plate.</w:t>
      </w:r>
      <w:r w:rsidR="000A049B" w:rsidRPr="00F92528">
        <w:rPr>
          <w:rFonts w:ascii="Times New Roman" w:hAnsi="Times New Roman"/>
        </w:rPr>
        <w:t xml:space="preserve"> </w:t>
      </w:r>
      <w:r w:rsidR="00D3186C">
        <w:rPr>
          <w:rFonts w:ascii="Times New Roman" w:hAnsi="Times New Roman"/>
        </w:rPr>
        <w:t xml:space="preserve">5-10 million cells are </w:t>
      </w:r>
      <w:r w:rsidR="00D3186C" w:rsidRPr="00F92528">
        <w:rPr>
          <w:rFonts w:ascii="Times New Roman" w:hAnsi="Times New Roman"/>
        </w:rPr>
        <w:t>expected per</w:t>
      </w:r>
      <w:r w:rsidR="009849E0">
        <w:rPr>
          <w:rFonts w:ascii="Times New Roman" w:hAnsi="Times New Roman"/>
        </w:rPr>
        <w:t xml:space="preserve"> confluent well of a 6-well plate</w:t>
      </w:r>
      <w:r w:rsidR="00D3186C">
        <w:rPr>
          <w:rFonts w:ascii="Times New Roman" w:hAnsi="Times New Roman"/>
        </w:rPr>
        <w:t xml:space="preserve">. </w:t>
      </w:r>
      <w:r w:rsidRPr="00F92528">
        <w:rPr>
          <w:rFonts w:ascii="Times New Roman" w:hAnsi="Times New Roman"/>
        </w:rPr>
        <w:t>(TEXT:</w:t>
      </w:r>
      <w:r w:rsidR="000A049B" w:rsidRPr="00F92528">
        <w:rPr>
          <w:rFonts w:ascii="Times New Roman" w:hAnsi="Times New Roman"/>
        </w:rPr>
        <w:t xml:space="preserve"> </w:t>
      </w:r>
      <w:r w:rsidR="00D3186C">
        <w:rPr>
          <w:rFonts w:ascii="Times New Roman" w:hAnsi="Times New Roman"/>
        </w:rPr>
        <w:t>5-10 million cells/well</w:t>
      </w:r>
      <w:r w:rsidRPr="00F92528">
        <w:rPr>
          <w:rFonts w:ascii="Times New Roman" w:hAnsi="Times New Roman"/>
        </w:rPr>
        <w:t>)</w:t>
      </w:r>
      <w:r w:rsidR="000A049B" w:rsidRPr="00F92528">
        <w:rPr>
          <w:rFonts w:ascii="Times New Roman" w:hAnsi="Times New Roman"/>
        </w:rPr>
        <w:t xml:space="preserve"> </w:t>
      </w:r>
    </w:p>
    <w:p w:rsidR="00872099" w:rsidRDefault="00872099" w:rsidP="00872099">
      <w:pPr>
        <w:ind w:left="360"/>
        <w:jc w:val="both"/>
        <w:outlineLvl w:val="0"/>
        <w:rPr>
          <w:rFonts w:ascii="Times New Roman" w:hAnsi="Times New Roman"/>
        </w:rPr>
      </w:pPr>
    </w:p>
    <w:p w:rsidR="00872099" w:rsidRPr="00872099" w:rsidRDefault="00872099" w:rsidP="0087209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872099" w:rsidRDefault="00872099" w:rsidP="0087209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Supernatant being aspirated from the 15-ml tube.</w:t>
      </w:r>
    </w:p>
    <w:p w:rsidR="00872099" w:rsidRPr="000A049B" w:rsidRDefault="00872099" w:rsidP="0087209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NPC media being added to the tube and cells re-suspended.</w:t>
      </w:r>
    </w:p>
    <w:p w:rsidR="000A049B" w:rsidRPr="000A049B" w:rsidRDefault="000A049B" w:rsidP="000A04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10511" w:rsidRPr="003E6629" w:rsidRDefault="000A049B" w:rsidP="0051051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528">
        <w:rPr>
          <w:rFonts w:ascii="Times New Roman" w:hAnsi="Times New Roman"/>
        </w:rPr>
        <w:lastRenderedPageBreak/>
        <w:t>Following re-suspension</w:t>
      </w:r>
      <w:r w:rsidR="00F92528" w:rsidRPr="00F92528">
        <w:rPr>
          <w:rFonts w:ascii="Times New Roman" w:hAnsi="Times New Roman"/>
        </w:rPr>
        <w:t xml:space="preserve"> and cell counting</w:t>
      </w:r>
      <w:r w:rsidR="003E6629">
        <w:rPr>
          <w:rFonts w:ascii="Times New Roman" w:hAnsi="Times New Roman"/>
        </w:rPr>
        <w:t>,</w:t>
      </w:r>
      <w:r w:rsidRPr="00F92528">
        <w:rPr>
          <w:rFonts w:ascii="Times New Roman" w:hAnsi="Times New Roman"/>
        </w:rPr>
        <w:t xml:space="preserve"> re-plate </w:t>
      </w:r>
      <w:r w:rsidR="00F92528" w:rsidRPr="00F92528">
        <w:rPr>
          <w:rFonts w:ascii="Times New Roman" w:hAnsi="Times New Roman"/>
        </w:rPr>
        <w:t>the NPCs</w:t>
      </w:r>
      <w:r w:rsidRPr="00F92528">
        <w:rPr>
          <w:rFonts w:ascii="Times New Roman" w:hAnsi="Times New Roman"/>
        </w:rPr>
        <w:t>.</w:t>
      </w:r>
      <w:r w:rsidR="00BB0665">
        <w:rPr>
          <w:rFonts w:ascii="Times New Roman" w:hAnsi="Times New Roman"/>
        </w:rPr>
        <w:t xml:space="preserve"> P</w:t>
      </w:r>
      <w:r w:rsidRPr="00F92528">
        <w:rPr>
          <w:rFonts w:ascii="Times New Roman" w:hAnsi="Times New Roman"/>
        </w:rPr>
        <w:t>late approximately 1-2 million cells per well of a 6-well plate</w:t>
      </w:r>
      <w:r w:rsidR="00BB0665" w:rsidRPr="00BB0665">
        <w:rPr>
          <w:rFonts w:ascii="Times New Roman" w:hAnsi="Times New Roman"/>
        </w:rPr>
        <w:t xml:space="preserve"> </w:t>
      </w:r>
      <w:r w:rsidR="00BB0665">
        <w:rPr>
          <w:rFonts w:ascii="Times New Roman" w:hAnsi="Times New Roman"/>
        </w:rPr>
        <w:t>t</w:t>
      </w:r>
      <w:r w:rsidR="00BB0665" w:rsidRPr="00F92528">
        <w:rPr>
          <w:rFonts w:ascii="Times New Roman" w:hAnsi="Times New Roman"/>
        </w:rPr>
        <w:t xml:space="preserve">o maintain </w:t>
      </w:r>
      <w:r w:rsidR="00BB0665">
        <w:rPr>
          <w:rFonts w:ascii="Times New Roman" w:hAnsi="Times New Roman"/>
        </w:rPr>
        <w:t xml:space="preserve">the </w:t>
      </w:r>
      <w:r w:rsidR="00BB0665" w:rsidRPr="00F92528">
        <w:rPr>
          <w:rFonts w:ascii="Times New Roman" w:hAnsi="Times New Roman"/>
        </w:rPr>
        <w:t>NPCs</w:t>
      </w:r>
      <w:r w:rsidRPr="00F92528">
        <w:rPr>
          <w:rFonts w:ascii="Times New Roman" w:hAnsi="Times New Roman"/>
        </w:rPr>
        <w:t xml:space="preserve">. </w:t>
      </w:r>
    </w:p>
    <w:p w:rsidR="003E6629" w:rsidRDefault="003E6629" w:rsidP="003E6629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3E6629" w:rsidRPr="003E6629" w:rsidRDefault="003E6629" w:rsidP="003E662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3E6629" w:rsidRPr="003E6629" w:rsidRDefault="003E6629" w:rsidP="003E66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plating the cell suspension to a new 6-well plate.</w:t>
      </w:r>
    </w:p>
    <w:p w:rsidR="003E6629" w:rsidRPr="00717A21" w:rsidRDefault="003E6629" w:rsidP="003E66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– interview style to camera: </w:t>
      </w:r>
      <w:r w:rsidRPr="003E6629">
        <w:rPr>
          <w:rFonts w:ascii="Times New Roman" w:hAnsi="Times New Roman"/>
        </w:rPr>
        <w:t>“The efficiency of neurosphere formation can vary between experiments and cell lines, but generally occurs best if between 200,000 and 1,000,000 cells are seeded per well of a non-adherent 6-well plate. If clumping of the neurospheres occurs, reduce the number of cells seeded.”</w:t>
      </w:r>
    </w:p>
    <w:p w:rsidR="00717A21" w:rsidRPr="00B9764F" w:rsidRDefault="00717A21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10511" w:rsidRPr="00717A21" w:rsidRDefault="00B9764F" w:rsidP="00717A2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9764F">
        <w:rPr>
          <w:rFonts w:ascii="Times New Roman" w:hAnsi="Times New Roman"/>
          <w:b/>
        </w:rPr>
        <w:t>NPC transduction</w:t>
      </w:r>
    </w:p>
    <w:p w:rsidR="00717A21" w:rsidRPr="00B9764F" w:rsidRDefault="00717A21" w:rsidP="00717A21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B9764F" w:rsidRPr="007D37FC" w:rsidRDefault="00C7138E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7138E">
        <w:rPr>
          <w:rFonts w:ascii="Times New Roman" w:hAnsi="Times New Roman"/>
        </w:rPr>
        <w:t xml:space="preserve">Ideally, </w:t>
      </w:r>
      <w:r>
        <w:rPr>
          <w:rFonts w:ascii="Times New Roman" w:hAnsi="Times New Roman"/>
        </w:rPr>
        <w:t>within 1-2 days of splitting,</w:t>
      </w:r>
      <w:r w:rsidRPr="00C713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Pr="00C7138E">
        <w:rPr>
          <w:rFonts w:ascii="Times New Roman" w:hAnsi="Times New Roman"/>
        </w:rPr>
        <w:t xml:space="preserve">NPCs </w:t>
      </w:r>
      <w:r>
        <w:rPr>
          <w:rFonts w:ascii="Times New Roman" w:hAnsi="Times New Roman"/>
        </w:rPr>
        <w:t>should be tran</w:t>
      </w:r>
      <w:r w:rsidR="00D3186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duced </w:t>
      </w:r>
      <w:r w:rsidRPr="00C7138E">
        <w:rPr>
          <w:rFonts w:ascii="Times New Roman" w:hAnsi="Times New Roman"/>
        </w:rPr>
        <w:t>with lentiviral or retroviral vecto</w:t>
      </w:r>
      <w:r>
        <w:rPr>
          <w:rFonts w:ascii="Times New Roman" w:hAnsi="Times New Roman"/>
        </w:rPr>
        <w:t>rs. T</w:t>
      </w:r>
      <w:r w:rsidRPr="00C7138E">
        <w:rPr>
          <w:rFonts w:ascii="Times New Roman" w:hAnsi="Times New Roman"/>
        </w:rPr>
        <w:t>o increase the percentage of transfected cells</w:t>
      </w:r>
      <w:r>
        <w:rPr>
          <w:rFonts w:ascii="Times New Roman" w:hAnsi="Times New Roman"/>
        </w:rPr>
        <w:t>, use spinfection.</w:t>
      </w:r>
    </w:p>
    <w:p w:rsidR="007D37FC" w:rsidRDefault="007D37FC" w:rsidP="007D37FC">
      <w:pPr>
        <w:ind w:left="360"/>
        <w:jc w:val="both"/>
        <w:outlineLvl w:val="0"/>
        <w:rPr>
          <w:rFonts w:ascii="Times New Roman" w:hAnsi="Times New Roman"/>
        </w:rPr>
      </w:pPr>
    </w:p>
    <w:p w:rsidR="007D37FC" w:rsidRPr="007D37FC" w:rsidRDefault="007D37FC" w:rsidP="007D37FC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7D37FC" w:rsidRPr="007D37FC" w:rsidRDefault="007D37FC" w:rsidP="007D37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D37FC">
        <w:rPr>
          <w:rFonts w:ascii="Times New Roman" w:hAnsi="Times New Roman"/>
          <w:szCs w:val="24"/>
        </w:rPr>
        <w:t>MED: General shot of talent setting up for spinfection.</w:t>
      </w:r>
    </w:p>
    <w:p w:rsidR="00717A21" w:rsidRPr="00C7138E" w:rsidRDefault="00717A21" w:rsidP="00717A2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91DCD" w:rsidRPr="003119AD" w:rsidRDefault="00C7138E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7138E">
        <w:rPr>
          <w:rFonts w:ascii="Times New Roman" w:hAnsi="Times New Roman"/>
        </w:rPr>
        <w:t xml:space="preserve">Aspirate </w:t>
      </w:r>
      <w:r w:rsidR="00E91DCD">
        <w:rPr>
          <w:rFonts w:ascii="Times New Roman" w:hAnsi="Times New Roman"/>
        </w:rPr>
        <w:t xml:space="preserve">the </w:t>
      </w:r>
      <w:r w:rsidRPr="00C7138E">
        <w:rPr>
          <w:rFonts w:ascii="Times New Roman" w:hAnsi="Times New Roman"/>
        </w:rPr>
        <w:t xml:space="preserve">media </w:t>
      </w:r>
      <w:r w:rsidR="00E91DCD">
        <w:rPr>
          <w:rFonts w:ascii="Times New Roman" w:hAnsi="Times New Roman"/>
        </w:rPr>
        <w:t xml:space="preserve">from each well </w:t>
      </w:r>
      <w:r w:rsidRPr="00C7138E">
        <w:rPr>
          <w:rFonts w:ascii="Times New Roman" w:hAnsi="Times New Roman"/>
        </w:rPr>
        <w:t>and replace with the relevant overexpres</w:t>
      </w:r>
      <w:r w:rsidR="00221FC6">
        <w:rPr>
          <w:rFonts w:ascii="Times New Roman" w:hAnsi="Times New Roman"/>
        </w:rPr>
        <w:t xml:space="preserve">sion or control </w:t>
      </w:r>
      <w:r w:rsidR="00E91DCD">
        <w:rPr>
          <w:rFonts w:ascii="Times New Roman" w:hAnsi="Times New Roman"/>
        </w:rPr>
        <w:t xml:space="preserve">lentiviruses </w:t>
      </w:r>
      <w:r w:rsidRPr="00C7138E">
        <w:rPr>
          <w:rFonts w:ascii="Times New Roman" w:hAnsi="Times New Roman"/>
        </w:rPr>
        <w:t>or retrovirus</w:t>
      </w:r>
      <w:r w:rsidR="00E91DCD">
        <w:rPr>
          <w:rFonts w:ascii="Times New Roman" w:hAnsi="Times New Roman"/>
        </w:rPr>
        <w:t>es</w:t>
      </w:r>
      <w:r w:rsidRPr="00C7138E">
        <w:rPr>
          <w:rFonts w:ascii="Times New Roman" w:hAnsi="Times New Roman"/>
        </w:rPr>
        <w:t>, titered to the desired</w:t>
      </w:r>
      <w:r w:rsidR="00E91DCD">
        <w:rPr>
          <w:rFonts w:ascii="Times New Roman" w:hAnsi="Times New Roman"/>
        </w:rPr>
        <w:t xml:space="preserve"> multiplicity of infectio</w:t>
      </w:r>
      <w:r w:rsidR="00221FC6">
        <w:rPr>
          <w:rFonts w:ascii="Times New Roman" w:hAnsi="Times New Roman"/>
        </w:rPr>
        <w:t>n</w:t>
      </w:r>
      <w:r w:rsidRPr="00C7138E">
        <w:rPr>
          <w:rFonts w:ascii="Times New Roman" w:hAnsi="Times New Roman"/>
        </w:rPr>
        <w:t xml:space="preserve"> diluted in NPC media. </w:t>
      </w:r>
      <w:r w:rsidR="003119AD">
        <w:rPr>
          <w:rFonts w:ascii="Times New Roman" w:hAnsi="Times New Roman"/>
        </w:rPr>
        <w:t>Use 1.5 ml</w:t>
      </w:r>
      <w:r w:rsidRPr="00C7138E">
        <w:rPr>
          <w:rFonts w:ascii="Times New Roman" w:hAnsi="Times New Roman"/>
        </w:rPr>
        <w:t xml:space="preserve"> per well of a 6-well plate</w:t>
      </w:r>
      <w:r w:rsidR="00E91DCD">
        <w:rPr>
          <w:rFonts w:ascii="Times New Roman" w:hAnsi="Times New Roman"/>
        </w:rPr>
        <w:t>.</w:t>
      </w:r>
      <w:r w:rsidR="004A046B" w:rsidRPr="004A046B">
        <w:rPr>
          <w:rFonts w:ascii="Times New Roman" w:hAnsi="Times New Roman"/>
        </w:rPr>
        <w:t xml:space="preserve"> </w:t>
      </w:r>
      <w:r w:rsidR="004A046B" w:rsidRPr="00C7138E">
        <w:rPr>
          <w:rFonts w:ascii="Times New Roman" w:hAnsi="Times New Roman"/>
        </w:rPr>
        <w:t>(</w:t>
      </w:r>
      <w:r w:rsidR="004A046B">
        <w:rPr>
          <w:rFonts w:ascii="Times New Roman" w:hAnsi="Times New Roman"/>
        </w:rPr>
        <w:t>TEXT: typical MOI: 1-10)</w:t>
      </w:r>
      <w:bookmarkStart w:id="0" w:name="_GoBack"/>
      <w:bookmarkEnd w:id="0"/>
    </w:p>
    <w:p w:rsidR="003119AD" w:rsidRPr="006E2408" w:rsidRDefault="003119AD" w:rsidP="003119A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6E2408" w:rsidRPr="006E2408" w:rsidRDefault="006E2408" w:rsidP="006E2408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6E2408" w:rsidRPr="006E2408" w:rsidRDefault="006E2408" w:rsidP="006E24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aspirating media from each well of a plate.</w:t>
      </w:r>
    </w:p>
    <w:p w:rsidR="006E2408" w:rsidRPr="00717A21" w:rsidRDefault="006E2408" w:rsidP="006E24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Virus diluted in media being added to each well.</w:t>
      </w:r>
    </w:p>
    <w:p w:rsidR="00717A21" w:rsidRPr="00E91DCD" w:rsidRDefault="00717A21" w:rsidP="00717A2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094A39" w:rsidRPr="006E2408" w:rsidRDefault="00C7138E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7138E">
        <w:rPr>
          <w:rFonts w:ascii="Times New Roman" w:hAnsi="Times New Roman"/>
        </w:rPr>
        <w:t>Spin at 1</w:t>
      </w:r>
      <w:r w:rsidR="003C161A">
        <w:rPr>
          <w:rFonts w:ascii="Times New Roman" w:hAnsi="Times New Roman"/>
        </w:rPr>
        <w:t>,</w:t>
      </w:r>
      <w:r w:rsidRPr="00C7138E">
        <w:rPr>
          <w:rFonts w:ascii="Times New Roman" w:hAnsi="Times New Roman"/>
        </w:rPr>
        <w:t>000</w:t>
      </w:r>
      <w:r w:rsidR="00E91DCD">
        <w:rPr>
          <w:rFonts w:ascii="Times New Roman" w:hAnsi="Times New Roman"/>
        </w:rPr>
        <w:t xml:space="preserve"> </w:t>
      </w:r>
      <w:r w:rsidRPr="00C7138E">
        <w:rPr>
          <w:rFonts w:ascii="Times New Roman" w:hAnsi="Times New Roman"/>
        </w:rPr>
        <w:t xml:space="preserve">g and </w:t>
      </w:r>
      <w:r w:rsidR="004775C9">
        <w:rPr>
          <w:rFonts w:ascii="Times New Roman" w:hAnsi="Times New Roman"/>
        </w:rPr>
        <w:t>room temperature</w:t>
      </w:r>
      <w:r w:rsidRPr="00C7138E">
        <w:rPr>
          <w:rFonts w:ascii="Times New Roman" w:hAnsi="Times New Roman"/>
        </w:rPr>
        <w:t xml:space="preserve"> for 1 hour in a plate centrifuge.</w:t>
      </w:r>
      <w:r w:rsidR="004775C9">
        <w:rPr>
          <w:rFonts w:ascii="Times New Roman" w:hAnsi="Times New Roman"/>
        </w:rPr>
        <w:t xml:space="preserve"> </w:t>
      </w:r>
      <w:r w:rsidR="006E2408">
        <w:rPr>
          <w:rFonts w:ascii="Times New Roman" w:hAnsi="Times New Roman"/>
        </w:rPr>
        <w:t xml:space="preserve">(TEXT: </w:t>
      </w:r>
      <w:r w:rsidR="006E2408" w:rsidRPr="00C7138E">
        <w:rPr>
          <w:rFonts w:ascii="Times New Roman" w:hAnsi="Times New Roman"/>
        </w:rPr>
        <w:t>1</w:t>
      </w:r>
      <w:r w:rsidR="003C161A">
        <w:rPr>
          <w:rFonts w:ascii="Times New Roman" w:hAnsi="Times New Roman"/>
        </w:rPr>
        <w:t>,</w:t>
      </w:r>
      <w:r w:rsidR="006E2408" w:rsidRPr="00C7138E">
        <w:rPr>
          <w:rFonts w:ascii="Times New Roman" w:hAnsi="Times New Roman"/>
        </w:rPr>
        <w:t>000</w:t>
      </w:r>
      <w:r w:rsidR="006E2408">
        <w:rPr>
          <w:rFonts w:ascii="Times New Roman" w:hAnsi="Times New Roman"/>
        </w:rPr>
        <w:t xml:space="preserve"> g; room temperature; 1 h) </w:t>
      </w:r>
      <w:r w:rsidR="004775C9">
        <w:rPr>
          <w:rFonts w:ascii="Times New Roman" w:hAnsi="Times New Roman"/>
        </w:rPr>
        <w:t>After the spin</w:t>
      </w:r>
      <w:r w:rsidR="006E2408">
        <w:rPr>
          <w:rFonts w:ascii="Times New Roman" w:hAnsi="Times New Roman"/>
        </w:rPr>
        <w:t>,</w:t>
      </w:r>
      <w:r w:rsidR="004775C9">
        <w:rPr>
          <w:rFonts w:ascii="Times New Roman" w:hAnsi="Times New Roman"/>
        </w:rPr>
        <w:t xml:space="preserve"> place the plate back in the incubator.</w:t>
      </w:r>
      <w:r w:rsidR="005F2E28">
        <w:rPr>
          <w:rFonts w:ascii="Times New Roman" w:hAnsi="Times New Roman"/>
        </w:rPr>
        <w:t xml:space="preserve">  </w:t>
      </w:r>
    </w:p>
    <w:p w:rsidR="006E2408" w:rsidRDefault="006E2408" w:rsidP="006E2408">
      <w:pPr>
        <w:ind w:left="360"/>
        <w:jc w:val="both"/>
        <w:outlineLvl w:val="0"/>
        <w:rPr>
          <w:rFonts w:ascii="Times New Roman" w:hAnsi="Times New Roman"/>
        </w:rPr>
      </w:pPr>
    </w:p>
    <w:p w:rsidR="006E2408" w:rsidRPr="006E2408" w:rsidRDefault="006E2408" w:rsidP="006E2408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6E2408" w:rsidRPr="006E2408" w:rsidRDefault="006E2408" w:rsidP="006E24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putting the plate(s) into the centrifuge and starting the spin.</w:t>
      </w:r>
    </w:p>
    <w:p w:rsidR="006E2408" w:rsidRPr="00717A21" w:rsidRDefault="006E2408" w:rsidP="006E24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putting the plate(s) into the incubator.</w:t>
      </w:r>
    </w:p>
    <w:p w:rsidR="00717A21" w:rsidRPr="007429D9" w:rsidRDefault="00717A21" w:rsidP="00717A2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094A39" w:rsidRPr="00CC1DD6" w:rsidRDefault="007429D9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429D9">
        <w:rPr>
          <w:rFonts w:ascii="Times New Roman" w:hAnsi="Times New Roman"/>
        </w:rPr>
        <w:t xml:space="preserve">To reduce cellular death, replace </w:t>
      </w:r>
      <w:r>
        <w:rPr>
          <w:rFonts w:ascii="Times New Roman" w:hAnsi="Times New Roman"/>
        </w:rPr>
        <w:t xml:space="preserve">the </w:t>
      </w:r>
      <w:r w:rsidRPr="007429D9">
        <w:rPr>
          <w:rFonts w:ascii="Times New Roman" w:hAnsi="Times New Roman"/>
        </w:rPr>
        <w:t>media within 8 hours of spinfection.</w:t>
      </w:r>
    </w:p>
    <w:p w:rsidR="00CC1DD6" w:rsidRDefault="00CC1DD6" w:rsidP="00CC1DD6">
      <w:pPr>
        <w:ind w:left="360"/>
        <w:jc w:val="both"/>
        <w:outlineLvl w:val="0"/>
        <w:rPr>
          <w:rFonts w:ascii="Times New Roman" w:hAnsi="Times New Roman"/>
        </w:rPr>
      </w:pPr>
    </w:p>
    <w:p w:rsidR="00CC1DD6" w:rsidRPr="00CC1DD6" w:rsidRDefault="00CC1DD6" w:rsidP="00CC1DD6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CC1DD6" w:rsidRDefault="00CC1DD6" w:rsidP="00CC1D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General shot of talent replacing media of the cells.</w:t>
      </w:r>
    </w:p>
    <w:p w:rsidR="00717A21" w:rsidRPr="00717A21" w:rsidRDefault="00717A21" w:rsidP="00717A2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094A39" w:rsidRPr="00FE2146" w:rsidRDefault="005F2E28" w:rsidP="00717A2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94A39">
        <w:rPr>
          <w:rFonts w:ascii="Times New Roman" w:hAnsi="Times New Roman"/>
          <w:b/>
        </w:rPr>
        <w:t>Neurosphere migration assay</w:t>
      </w:r>
    </w:p>
    <w:p w:rsidR="00094A39" w:rsidRPr="00094A39" w:rsidRDefault="00094A39" w:rsidP="00F80CC2">
      <w:pPr>
        <w:jc w:val="both"/>
        <w:outlineLvl w:val="0"/>
        <w:rPr>
          <w:rFonts w:ascii="Times New Roman" w:hAnsi="Times New Roman"/>
          <w:szCs w:val="24"/>
        </w:rPr>
      </w:pPr>
    </w:p>
    <w:p w:rsidR="00E7560F" w:rsidRPr="00907AAA" w:rsidRDefault="00E7560F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B</w:t>
      </w:r>
      <w:r w:rsidRPr="00E7560F">
        <w:rPr>
          <w:rFonts w:ascii="Times New Roman" w:hAnsi="Times New Roman"/>
        </w:rPr>
        <w:t>egin this procedure</w:t>
      </w:r>
      <w:r>
        <w:rPr>
          <w:rFonts w:ascii="Times New Roman" w:hAnsi="Times New Roman"/>
        </w:rPr>
        <w:t xml:space="preserve"> by</w:t>
      </w:r>
      <w:r w:rsidRPr="00E7560F">
        <w:rPr>
          <w:rFonts w:ascii="Times New Roman" w:hAnsi="Times New Roman"/>
        </w:rPr>
        <w:t xml:space="preserve"> wash</w:t>
      </w:r>
      <w:r>
        <w:rPr>
          <w:rFonts w:ascii="Times New Roman" w:hAnsi="Times New Roman"/>
        </w:rPr>
        <w:t>ing</w:t>
      </w:r>
      <w:r w:rsidRPr="00E7560F">
        <w:rPr>
          <w:rFonts w:ascii="Times New Roman" w:hAnsi="Times New Roman"/>
        </w:rPr>
        <w:t xml:space="preserve"> the NPC-derived neurospheres once in NPC media to remove cellular debris.</w:t>
      </w:r>
      <w:r w:rsidR="00907AAA">
        <w:rPr>
          <w:rFonts w:ascii="Times New Roman" w:hAnsi="Times New Roman"/>
        </w:rPr>
        <w:t xml:space="preserve"> T</w:t>
      </w:r>
      <w:r w:rsidR="00F00D23">
        <w:rPr>
          <w:rFonts w:ascii="Times New Roman" w:hAnsi="Times New Roman"/>
        </w:rPr>
        <w:t xml:space="preserve">ilt the plate at </w:t>
      </w:r>
      <w:r w:rsidR="00CF7D0E">
        <w:rPr>
          <w:rFonts w:ascii="Times New Roman" w:hAnsi="Times New Roman"/>
        </w:rPr>
        <w:t>a</w:t>
      </w:r>
      <w:r w:rsidR="00F00D23">
        <w:rPr>
          <w:rFonts w:ascii="Times New Roman" w:hAnsi="Times New Roman"/>
        </w:rPr>
        <w:t xml:space="preserve"> 45</w:t>
      </w:r>
      <w:r w:rsidR="00F00D23" w:rsidRPr="00F92528">
        <w:rPr>
          <w:rFonts w:ascii="Times New Roman" w:hAnsi="Times New Roman"/>
        </w:rPr>
        <w:sym w:font="Symbol" w:char="F0B0"/>
      </w:r>
      <w:r w:rsidR="00F00D23">
        <w:rPr>
          <w:rFonts w:ascii="Times New Roman" w:hAnsi="Times New Roman"/>
        </w:rPr>
        <w:t xml:space="preserve"> angle and allow the neurospheres</w:t>
      </w:r>
      <w:r w:rsidR="00CF7D0E">
        <w:rPr>
          <w:rFonts w:ascii="Times New Roman" w:hAnsi="Times New Roman"/>
        </w:rPr>
        <w:t xml:space="preserve"> to</w:t>
      </w:r>
      <w:r w:rsidR="00F00D23">
        <w:rPr>
          <w:rFonts w:ascii="Times New Roman" w:hAnsi="Times New Roman"/>
        </w:rPr>
        <w:t xml:space="preserve"> settle</w:t>
      </w:r>
      <w:r w:rsidR="00907AAA">
        <w:rPr>
          <w:rFonts w:ascii="Times New Roman" w:hAnsi="Times New Roman"/>
        </w:rPr>
        <w:t>, and then remove</w:t>
      </w:r>
      <w:r w:rsidR="00F00D23">
        <w:rPr>
          <w:rFonts w:ascii="Times New Roman" w:hAnsi="Times New Roman"/>
        </w:rPr>
        <w:t xml:space="preserve"> as much media as possible without aspirating the neurospheres</w:t>
      </w:r>
      <w:r w:rsidR="00907AAA">
        <w:rPr>
          <w:rFonts w:ascii="Times New Roman" w:hAnsi="Times New Roman"/>
        </w:rPr>
        <w:t xml:space="preserve">. </w:t>
      </w:r>
      <w:r w:rsidR="00CF7D0E">
        <w:rPr>
          <w:rFonts w:ascii="Times New Roman" w:hAnsi="Times New Roman"/>
        </w:rPr>
        <w:t xml:space="preserve"> </w:t>
      </w:r>
      <w:r w:rsidR="00907AAA">
        <w:rPr>
          <w:rFonts w:ascii="Times New Roman" w:hAnsi="Times New Roman"/>
        </w:rPr>
        <w:t>R</w:t>
      </w:r>
      <w:r w:rsidR="00CF7D0E">
        <w:rPr>
          <w:rFonts w:ascii="Times New Roman" w:hAnsi="Times New Roman"/>
        </w:rPr>
        <w:t>eplace with fresh</w:t>
      </w:r>
      <w:r w:rsidR="00F00D23">
        <w:rPr>
          <w:rFonts w:ascii="Times New Roman" w:hAnsi="Times New Roman"/>
        </w:rPr>
        <w:t xml:space="preserve"> media.</w:t>
      </w:r>
      <w:r w:rsidR="00907AAA">
        <w:rPr>
          <w:rFonts w:ascii="Times New Roman" w:hAnsi="Times New Roman"/>
        </w:rPr>
        <w:t xml:space="preserve"> </w:t>
      </w:r>
    </w:p>
    <w:p w:rsidR="00907AAA" w:rsidRDefault="00907AAA" w:rsidP="00907AAA">
      <w:pPr>
        <w:ind w:left="360"/>
        <w:jc w:val="both"/>
        <w:outlineLvl w:val="0"/>
        <w:rPr>
          <w:rFonts w:ascii="Times New Roman" w:hAnsi="Times New Roman"/>
        </w:rPr>
      </w:pPr>
    </w:p>
    <w:p w:rsidR="00907AAA" w:rsidRPr="00907AAA" w:rsidRDefault="00907AAA" w:rsidP="00907AA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07AAA" w:rsidRPr="00907AAA" w:rsidRDefault="00907AAA" w:rsidP="00907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getting ready to wash the </w:t>
      </w:r>
      <w:r w:rsidRPr="00E7560F">
        <w:rPr>
          <w:rFonts w:ascii="Times New Roman" w:hAnsi="Times New Roman"/>
        </w:rPr>
        <w:t>neurospheres</w:t>
      </w:r>
      <w:r>
        <w:rPr>
          <w:rFonts w:ascii="Times New Roman" w:hAnsi="Times New Roman"/>
        </w:rPr>
        <w:t>.</w:t>
      </w:r>
    </w:p>
    <w:p w:rsidR="00907AAA" w:rsidRPr="00907AAA" w:rsidRDefault="00907AAA" w:rsidP="00907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Plate being tilted at a 45</w:t>
      </w:r>
      <w:r w:rsidRPr="00F92528">
        <w:rPr>
          <w:rFonts w:ascii="Times New Roman" w:hAnsi="Times New Roman"/>
        </w:rPr>
        <w:sym w:font="Symbol" w:char="F0B0"/>
      </w:r>
      <w:r>
        <w:rPr>
          <w:rFonts w:ascii="Times New Roman" w:hAnsi="Times New Roman"/>
        </w:rPr>
        <w:t xml:space="preserve"> angle to allow the neurospheres to settle.</w:t>
      </w:r>
    </w:p>
    <w:p w:rsidR="00907AAA" w:rsidRPr="00907AAA" w:rsidRDefault="00907AAA" w:rsidP="00907A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>CU: Media being aspirated from the plate without aspirating the neurospheres</w:t>
      </w:r>
      <w:r w:rsidR="003119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then fresh media added.</w:t>
      </w:r>
    </w:p>
    <w:p w:rsidR="00E7560F" w:rsidRPr="00E7560F" w:rsidRDefault="00E7560F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94A39" w:rsidRPr="00E47FBD" w:rsidRDefault="00E7560F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7560F">
        <w:rPr>
          <w:rFonts w:ascii="Times New Roman" w:hAnsi="Times New Roman"/>
        </w:rPr>
        <w:t>Next</w:t>
      </w:r>
      <w:r w:rsidR="00043DEE">
        <w:rPr>
          <w:rFonts w:ascii="Times New Roman" w:hAnsi="Times New Roman"/>
        </w:rPr>
        <w:t>,</w:t>
      </w:r>
      <w:r w:rsidRPr="00E7560F">
        <w:rPr>
          <w:rFonts w:ascii="Times New Roman" w:hAnsi="Times New Roman"/>
        </w:rPr>
        <w:t xml:space="preserve"> </w:t>
      </w:r>
      <w:r w:rsidR="00094A39" w:rsidRPr="00E7560F">
        <w:rPr>
          <w:rFonts w:ascii="Times New Roman" w:hAnsi="Times New Roman"/>
        </w:rPr>
        <w:t xml:space="preserve">manually pick </w:t>
      </w:r>
      <w:r w:rsidRPr="00E7560F">
        <w:rPr>
          <w:rFonts w:ascii="Times New Roman" w:hAnsi="Times New Roman"/>
        </w:rPr>
        <w:t xml:space="preserve">the </w:t>
      </w:r>
      <w:r w:rsidR="00094A39" w:rsidRPr="00E7560F">
        <w:rPr>
          <w:rFonts w:ascii="Times New Roman" w:hAnsi="Times New Roman"/>
        </w:rPr>
        <w:t>NPC-derived neurospheres under a microscope</w:t>
      </w:r>
      <w:r w:rsidR="00F80CC2">
        <w:rPr>
          <w:rFonts w:ascii="Times New Roman" w:hAnsi="Times New Roman"/>
        </w:rPr>
        <w:t>, using a P200 Pipette</w:t>
      </w:r>
      <w:r w:rsidRPr="00E7560F">
        <w:rPr>
          <w:rFonts w:ascii="Times New Roman" w:hAnsi="Times New Roman"/>
        </w:rPr>
        <w:t>.</w:t>
      </w:r>
      <w:r w:rsidR="00094A39" w:rsidRPr="00E7560F">
        <w:rPr>
          <w:rFonts w:ascii="Times New Roman" w:hAnsi="Times New Roman"/>
        </w:rPr>
        <w:t xml:space="preserve"> Transfer one neurosphere to each well of a Matrigel-coated 96-well plate.</w:t>
      </w:r>
      <w:r w:rsidRPr="00E7560F">
        <w:rPr>
          <w:rFonts w:ascii="Times New Roman" w:eastAsia="MS Gothic" w:hAnsi="Times New Roman"/>
        </w:rPr>
        <w:t xml:space="preserve"> It is important to pick neurospheres of similar size</w:t>
      </w:r>
      <w:r w:rsidR="00043DEE">
        <w:rPr>
          <w:rFonts w:ascii="Times New Roman" w:eastAsia="MS Gothic" w:hAnsi="Times New Roman"/>
        </w:rPr>
        <w:t>s</w:t>
      </w:r>
      <w:r w:rsidRPr="00E7560F">
        <w:rPr>
          <w:rFonts w:ascii="Times New Roman" w:eastAsia="MS Gothic" w:hAnsi="Times New Roman"/>
        </w:rPr>
        <w:t>, in order to reduce variability in the results.</w:t>
      </w:r>
      <w:r>
        <w:rPr>
          <w:rFonts w:ascii="Times New Roman" w:eastAsia="MS Gothic" w:hAnsi="Times New Roman"/>
        </w:rPr>
        <w:t xml:space="preserve">  </w:t>
      </w:r>
    </w:p>
    <w:p w:rsidR="00E47FBD" w:rsidRDefault="00E47FBD" w:rsidP="00E47FBD">
      <w:pPr>
        <w:ind w:left="360"/>
        <w:jc w:val="both"/>
        <w:outlineLvl w:val="0"/>
        <w:rPr>
          <w:rFonts w:ascii="Times New Roman" w:eastAsia="MS Gothic" w:hAnsi="Times New Roman"/>
        </w:rPr>
      </w:pPr>
    </w:p>
    <w:p w:rsidR="00E47FBD" w:rsidRPr="004F1A18" w:rsidRDefault="00E47FBD" w:rsidP="00E47FB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MS Gothic" w:hAnsi="Times New Roman"/>
        </w:rPr>
        <w:t>Shots:</w:t>
      </w:r>
    </w:p>
    <w:p w:rsidR="007E470B" w:rsidRPr="007E470B" w:rsidRDefault="004F1A18" w:rsidP="007E47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F1A18">
        <w:rPr>
          <w:rFonts w:ascii="Times New Roman" w:eastAsia="MS Gothic" w:hAnsi="Times New Roman"/>
        </w:rPr>
        <w:t>MED:</w:t>
      </w:r>
      <w:r w:rsidR="007E470B">
        <w:rPr>
          <w:rFonts w:ascii="Times New Roman" w:eastAsia="MS Gothic" w:hAnsi="Times New Roman"/>
        </w:rPr>
        <w:t xml:space="preserve"> Talent at the microscope, picking neurospheres.</w:t>
      </w:r>
    </w:p>
    <w:p w:rsidR="00E47FBD" w:rsidRDefault="004F1A18" w:rsidP="00E47F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47FBD">
        <w:rPr>
          <w:rFonts w:ascii="Times New Roman" w:eastAsia="MS Gothic" w:hAnsi="Times New Roman"/>
        </w:rPr>
        <w:t xml:space="preserve">SCOPE: A </w:t>
      </w:r>
      <w:r w:rsidRPr="00E47FBD">
        <w:rPr>
          <w:rFonts w:ascii="Times New Roman" w:hAnsi="Times New Roman"/>
        </w:rPr>
        <w:t>neurosphere being selected</w:t>
      </w:r>
      <w:r w:rsidR="00F80CC2">
        <w:rPr>
          <w:rFonts w:ascii="Times New Roman" w:hAnsi="Times New Roman"/>
        </w:rPr>
        <w:t xml:space="preserve"> using a P200 Pipetman</w:t>
      </w:r>
      <w:r w:rsidRPr="00E47FBD">
        <w:rPr>
          <w:rFonts w:ascii="Times New Roman" w:hAnsi="Times New Roman"/>
        </w:rPr>
        <w:t xml:space="preserve">. </w:t>
      </w:r>
    </w:p>
    <w:p w:rsidR="00E47FBD" w:rsidRPr="007E470B" w:rsidRDefault="000C7B90" w:rsidP="00E47F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SCOPE/</w:t>
      </w:r>
      <w:r w:rsidR="007E470B">
        <w:rPr>
          <w:rFonts w:ascii="Times New Roman" w:hAnsi="Times New Roman"/>
          <w:szCs w:val="24"/>
        </w:rPr>
        <w:t xml:space="preserve">ECU: A neurosphere being transferred to a well of a </w:t>
      </w:r>
      <w:r w:rsidR="007E470B" w:rsidRPr="00E7560F">
        <w:rPr>
          <w:rFonts w:ascii="Times New Roman" w:hAnsi="Times New Roman"/>
        </w:rPr>
        <w:t>96-well plate.</w:t>
      </w:r>
    </w:p>
    <w:p w:rsidR="007E470B" w:rsidRPr="00E47FBD" w:rsidRDefault="007E470B" w:rsidP="00E47F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ECU: A shot of a few wells to show that the neurospheres are of similar size. </w:t>
      </w:r>
    </w:p>
    <w:p w:rsidR="00E7560F" w:rsidRPr="00094A39" w:rsidRDefault="00E7560F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94A39" w:rsidRPr="00976D73" w:rsidRDefault="00094A39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7560F">
        <w:rPr>
          <w:rFonts w:ascii="Times New Roman" w:hAnsi="Times New Roman"/>
        </w:rPr>
        <w:t xml:space="preserve">Add an additional 0.5 mg </w:t>
      </w:r>
      <w:r w:rsidR="00E7560F" w:rsidRPr="00E7560F">
        <w:rPr>
          <w:rFonts w:ascii="Times New Roman" w:hAnsi="Times New Roman"/>
        </w:rPr>
        <w:t xml:space="preserve">of </w:t>
      </w:r>
      <w:r w:rsidRPr="00E7560F">
        <w:rPr>
          <w:rFonts w:ascii="Times New Roman" w:hAnsi="Times New Roman"/>
        </w:rPr>
        <w:t>Matrigel, diluted in cold NPC media, to the neurospheres in each 96-well plate.</w:t>
      </w:r>
    </w:p>
    <w:p w:rsidR="00976D73" w:rsidRDefault="00976D73" w:rsidP="00976D73">
      <w:pPr>
        <w:ind w:left="360"/>
        <w:jc w:val="both"/>
        <w:outlineLvl w:val="0"/>
        <w:rPr>
          <w:rFonts w:ascii="Times New Roman" w:hAnsi="Times New Roman"/>
        </w:rPr>
      </w:pPr>
    </w:p>
    <w:p w:rsidR="00976D73" w:rsidRPr="00976D73" w:rsidRDefault="00976D73" w:rsidP="00976D7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76D73" w:rsidRPr="00E7560F" w:rsidRDefault="00976D73" w:rsidP="00976D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Additional Matrigel being added to </w:t>
      </w:r>
      <w:r w:rsidRPr="00E7560F">
        <w:rPr>
          <w:rFonts w:ascii="Times New Roman" w:hAnsi="Times New Roman"/>
        </w:rPr>
        <w:t>the neurospheres in each 96-well plate.</w:t>
      </w:r>
    </w:p>
    <w:p w:rsidR="00E7560F" w:rsidRPr="00094A39" w:rsidRDefault="00E7560F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94A39" w:rsidRPr="00F907B5" w:rsidRDefault="00E7560F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7560F">
        <w:rPr>
          <w:rFonts w:ascii="Times New Roman" w:hAnsi="Times New Roman"/>
        </w:rPr>
        <w:t>Using a pipet tip, m</w:t>
      </w:r>
      <w:r w:rsidR="00094A39" w:rsidRPr="00E7560F">
        <w:rPr>
          <w:rFonts w:ascii="Times New Roman" w:hAnsi="Times New Roman"/>
        </w:rPr>
        <w:t xml:space="preserve">anually center each individual neurosphere in the middle of the well. </w:t>
      </w:r>
      <w:r w:rsidR="000F1850">
        <w:rPr>
          <w:rFonts w:ascii="Times New Roman" w:hAnsi="Times New Roman"/>
        </w:rPr>
        <w:t xml:space="preserve"> </w:t>
      </w:r>
      <w:r w:rsidR="000F1850" w:rsidRPr="000F1850">
        <w:rPr>
          <w:rFonts w:ascii="Times New Roman" w:hAnsi="Times New Roman"/>
        </w:rPr>
        <w:t xml:space="preserve">Allow </w:t>
      </w:r>
      <w:r w:rsidR="000F1850" w:rsidRPr="00E7560F">
        <w:rPr>
          <w:rFonts w:ascii="Times New Roman" w:hAnsi="Times New Roman"/>
        </w:rPr>
        <w:t>neurosphere</w:t>
      </w:r>
      <w:r w:rsidR="000F1850">
        <w:rPr>
          <w:rFonts w:ascii="Times New Roman" w:hAnsi="Times New Roman"/>
        </w:rPr>
        <w:t xml:space="preserve"> </w:t>
      </w:r>
      <w:r w:rsidR="000F1850" w:rsidRPr="000F1850">
        <w:rPr>
          <w:rFonts w:ascii="Times New Roman" w:hAnsi="Times New Roman"/>
        </w:rPr>
        <w:t>migration to occur for 48 hours.</w:t>
      </w:r>
      <w:r w:rsidR="000F1850">
        <w:rPr>
          <w:rFonts w:asciiTheme="minorHAnsi" w:hAnsiTheme="minorHAnsi"/>
        </w:rPr>
        <w:t xml:space="preserve"> </w:t>
      </w:r>
      <w:r w:rsidR="00F907B5" w:rsidRPr="00F907B5">
        <w:rPr>
          <w:rFonts w:ascii="Times New Roman" w:hAnsi="Times New Roman"/>
        </w:rPr>
        <w:t>(TEXT: 37</w:t>
      </w:r>
      <w:r w:rsidR="00F907B5" w:rsidRPr="00F907B5">
        <w:rPr>
          <w:rFonts w:ascii="Times New Roman" w:hAnsi="Times New Roman"/>
        </w:rPr>
        <w:sym w:font="Symbol" w:char="F0B0"/>
      </w:r>
      <w:r w:rsidR="00F907B5" w:rsidRPr="00F907B5">
        <w:rPr>
          <w:rFonts w:ascii="Times New Roman" w:hAnsi="Times New Roman"/>
        </w:rPr>
        <w:t>C; 48 h)</w:t>
      </w:r>
    </w:p>
    <w:p w:rsidR="00F907B5" w:rsidRDefault="00F907B5" w:rsidP="00F907B5">
      <w:pPr>
        <w:ind w:left="360"/>
        <w:jc w:val="both"/>
        <w:outlineLvl w:val="0"/>
        <w:rPr>
          <w:rFonts w:ascii="Times New Roman" w:hAnsi="Times New Roman"/>
        </w:rPr>
      </w:pPr>
    </w:p>
    <w:p w:rsidR="00F907B5" w:rsidRPr="00F907B5" w:rsidRDefault="00F907B5" w:rsidP="00F907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F907B5" w:rsidRPr="00F907B5" w:rsidRDefault="00F907B5" w:rsidP="00F907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SCOPE: A </w:t>
      </w:r>
      <w:r w:rsidRPr="00E7560F">
        <w:rPr>
          <w:rFonts w:ascii="Times New Roman" w:hAnsi="Times New Roman"/>
        </w:rPr>
        <w:t>neurosphere</w:t>
      </w:r>
      <w:r>
        <w:rPr>
          <w:rFonts w:ascii="Times New Roman" w:hAnsi="Times New Roman"/>
        </w:rPr>
        <w:t xml:space="preserve"> being centered in the middle of the well with a pipet tip.</w:t>
      </w:r>
    </w:p>
    <w:p w:rsidR="00F907B5" w:rsidRPr="00E7560F" w:rsidRDefault="00F907B5" w:rsidP="00F907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96-well plate into the incubator.</w:t>
      </w:r>
    </w:p>
    <w:p w:rsidR="00E7560F" w:rsidRPr="00094A39" w:rsidRDefault="00E7560F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F1850" w:rsidRPr="00586362" w:rsidRDefault="000F1850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F1850">
        <w:rPr>
          <w:rFonts w:ascii="Times New Roman" w:hAnsi="Times New Roman"/>
        </w:rPr>
        <w:t>After fixing and staining the cells with the desired immunohistochemical markers, photograph t</w:t>
      </w:r>
      <w:r w:rsidR="00B620BB">
        <w:rPr>
          <w:rFonts w:ascii="Times New Roman" w:hAnsi="Times New Roman"/>
        </w:rPr>
        <w:t>he neurospheres in their entiret</w:t>
      </w:r>
      <w:r w:rsidRPr="000F1850">
        <w:rPr>
          <w:rFonts w:ascii="Times New Roman" w:hAnsi="Times New Roman"/>
        </w:rPr>
        <w:t xml:space="preserve">y using a 4x microscope objective.  </w:t>
      </w:r>
    </w:p>
    <w:p w:rsidR="00586362" w:rsidRDefault="00586362" w:rsidP="00586362">
      <w:pPr>
        <w:ind w:left="360"/>
        <w:jc w:val="both"/>
        <w:outlineLvl w:val="0"/>
        <w:rPr>
          <w:rFonts w:ascii="Times New Roman" w:hAnsi="Times New Roman"/>
        </w:rPr>
      </w:pPr>
    </w:p>
    <w:p w:rsidR="00586362" w:rsidRPr="00586362" w:rsidRDefault="00586362" w:rsidP="0058636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586362" w:rsidRPr="000F1850" w:rsidRDefault="00586362" w:rsidP="005863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General shot of talent taking photos of the neurospheres.</w:t>
      </w:r>
    </w:p>
    <w:p w:rsidR="000F1850" w:rsidRPr="000F1850" w:rsidRDefault="000F1850" w:rsidP="00717A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34623" w:rsidRPr="004A5A60" w:rsidRDefault="000F1850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</w:rPr>
      </w:pPr>
      <w:r w:rsidRPr="00134623">
        <w:rPr>
          <w:rFonts w:ascii="Times New Roman" w:hAnsi="Times New Roman"/>
        </w:rPr>
        <w:t>To m</w:t>
      </w:r>
      <w:r w:rsidR="00094A39" w:rsidRPr="00134623">
        <w:rPr>
          <w:rFonts w:ascii="Times New Roman" w:hAnsi="Times New Roman"/>
        </w:rPr>
        <w:t xml:space="preserve">easure </w:t>
      </w:r>
      <w:r w:rsidRPr="00134623">
        <w:rPr>
          <w:rFonts w:ascii="Times New Roman" w:hAnsi="Times New Roman"/>
        </w:rPr>
        <w:t>radial migration, use</w:t>
      </w:r>
      <w:r w:rsidR="004A5A60">
        <w:rPr>
          <w:rFonts w:ascii="Times New Roman" w:hAnsi="Times New Roman"/>
        </w:rPr>
        <w:t xml:space="preserve"> ImageJ software</w:t>
      </w:r>
      <w:r w:rsidR="00134623">
        <w:rPr>
          <w:rFonts w:ascii="Times New Roman" w:hAnsi="Times New Roman"/>
        </w:rPr>
        <w:t>.</w:t>
      </w:r>
    </w:p>
    <w:p w:rsidR="004A5A60" w:rsidRDefault="004A5A60" w:rsidP="004A5A60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4A5A60" w:rsidRPr="004A5A60" w:rsidRDefault="004A5A60" w:rsidP="004A5A60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</w:p>
    <w:p w:rsidR="004A5A60" w:rsidRDefault="004A5A60" w:rsidP="004A5A60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MED: </w:t>
      </w:r>
      <w:r w:rsidRPr="004A5A60">
        <w:rPr>
          <w:rFonts w:ascii="Times New Roman" w:hAnsi="Times New Roman"/>
        </w:rPr>
        <w:t>talent at computer starting up Image J</w:t>
      </w:r>
      <w:r>
        <w:rPr>
          <w:rFonts w:ascii="Times New Roman" w:hAnsi="Times New Roman"/>
        </w:rPr>
        <w:t>.</w:t>
      </w:r>
    </w:p>
    <w:p w:rsidR="00134623" w:rsidRDefault="00134623" w:rsidP="00717A21">
      <w:pPr>
        <w:ind w:left="1080"/>
        <w:jc w:val="both"/>
        <w:outlineLvl w:val="0"/>
        <w:rPr>
          <w:rFonts w:ascii="Times New Roman" w:hAnsi="Times New Roman"/>
        </w:rPr>
      </w:pPr>
    </w:p>
    <w:p w:rsidR="00134623" w:rsidRDefault="00134623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</w:rPr>
      </w:pPr>
      <w:r w:rsidRPr="00134623">
        <w:rPr>
          <w:rFonts w:ascii="Times New Roman" w:hAnsi="Times New Roman"/>
        </w:rPr>
        <w:t>U</w:t>
      </w:r>
      <w:r w:rsidR="000F1850" w:rsidRPr="00134623">
        <w:rPr>
          <w:rFonts w:ascii="Times New Roman" w:hAnsi="Times New Roman"/>
        </w:rPr>
        <w:t>se the freehand selection tool to m</w:t>
      </w:r>
      <w:r w:rsidR="00094A39" w:rsidRPr="00134623">
        <w:rPr>
          <w:rFonts w:ascii="Times New Roman" w:hAnsi="Times New Roman"/>
        </w:rPr>
        <w:t>anually trace the edge of the furthest migrating cells</w:t>
      </w:r>
      <w:r w:rsidR="000F1850" w:rsidRPr="00134623">
        <w:rPr>
          <w:rFonts w:ascii="Times New Roman" w:hAnsi="Times New Roman"/>
        </w:rPr>
        <w:t xml:space="preserve">. </w:t>
      </w:r>
      <w:r w:rsidR="00094A39" w:rsidRPr="00134623">
        <w:rPr>
          <w:rFonts w:ascii="Times New Roman" w:hAnsi="Times New Roman"/>
        </w:rPr>
        <w:t xml:space="preserve"> </w:t>
      </w:r>
      <w:r w:rsidRPr="00134623">
        <w:rPr>
          <w:rFonts w:ascii="Times New Roman" w:hAnsi="Times New Roman"/>
        </w:rPr>
        <w:t xml:space="preserve">Make sure that </w:t>
      </w:r>
      <w:r w:rsidRPr="00134623">
        <w:rPr>
          <w:rFonts w:ascii="Times New Roman" w:hAnsi="Times New Roman"/>
          <w:i/>
        </w:rPr>
        <w:t>Area</w:t>
      </w:r>
      <w:r w:rsidRPr="00134623">
        <w:rPr>
          <w:rFonts w:ascii="Times New Roman" w:hAnsi="Times New Roman"/>
        </w:rPr>
        <w:t xml:space="preserve"> is checked in the </w:t>
      </w:r>
      <w:r w:rsidRPr="00134623">
        <w:rPr>
          <w:rFonts w:ascii="Times New Roman" w:hAnsi="Times New Roman"/>
          <w:i/>
        </w:rPr>
        <w:t>Set Measurements</w:t>
      </w:r>
      <w:r w:rsidRPr="00134623">
        <w:rPr>
          <w:rFonts w:ascii="Times New Roman" w:hAnsi="Times New Roman"/>
        </w:rPr>
        <w:t xml:space="preserve"> window found under the </w:t>
      </w:r>
      <w:r w:rsidRPr="00134623">
        <w:rPr>
          <w:rFonts w:ascii="Times New Roman" w:hAnsi="Times New Roman"/>
          <w:i/>
        </w:rPr>
        <w:t>Analyze</w:t>
      </w:r>
      <w:r w:rsidRPr="00134623">
        <w:rPr>
          <w:rFonts w:ascii="Times New Roman" w:hAnsi="Times New Roman"/>
        </w:rPr>
        <w:t xml:space="preserve"> tab, and t</w:t>
      </w:r>
      <w:r w:rsidR="00DD5085">
        <w:rPr>
          <w:rFonts w:ascii="Times New Roman" w:hAnsi="Times New Roman"/>
        </w:rPr>
        <w:t>hen use the Measure</w:t>
      </w:r>
      <w:r w:rsidR="00094A39" w:rsidRPr="00134623">
        <w:rPr>
          <w:rFonts w:ascii="Times New Roman" w:hAnsi="Times New Roman"/>
        </w:rPr>
        <w:t xml:space="preserve"> function to calculate the area of the resulting shape. Use the value of the area measurement and the equation for the area of a circle (</w:t>
      </w:r>
      <w:r w:rsidRPr="00134623">
        <w:rPr>
          <w:rFonts w:ascii="Times New Roman" w:hAnsi="Times New Roman"/>
        </w:rPr>
        <w:t xml:space="preserve">TEXT: </w:t>
      </w:r>
      <w:r w:rsidR="00094A39" w:rsidRPr="00134623">
        <w:rPr>
          <w:rFonts w:ascii="Times New Roman" w:hAnsi="Times New Roman"/>
        </w:rPr>
        <w:t>A= πr</w:t>
      </w:r>
      <w:r w:rsidR="00094A39" w:rsidRPr="00134623">
        <w:rPr>
          <w:rFonts w:ascii="Times New Roman" w:hAnsi="Times New Roman"/>
          <w:vertAlign w:val="superscript"/>
        </w:rPr>
        <w:t>2</w:t>
      </w:r>
      <w:r w:rsidR="00094A39" w:rsidRPr="00134623">
        <w:rPr>
          <w:rFonts w:ascii="Times New Roman" w:hAnsi="Times New Roman"/>
        </w:rPr>
        <w:t xml:space="preserve">) to determine the </w:t>
      </w:r>
      <w:r w:rsidRPr="00134623">
        <w:rPr>
          <w:rFonts w:ascii="Times New Roman" w:hAnsi="Times New Roman"/>
        </w:rPr>
        <w:t xml:space="preserve">outer </w:t>
      </w:r>
      <w:r w:rsidR="00094A39" w:rsidRPr="00134623">
        <w:rPr>
          <w:rFonts w:ascii="Times New Roman" w:hAnsi="Times New Roman"/>
        </w:rPr>
        <w:t>radius.</w:t>
      </w:r>
    </w:p>
    <w:p w:rsidR="00DD5085" w:rsidRDefault="00DD5085" w:rsidP="00DD5085">
      <w:pPr>
        <w:ind w:left="360"/>
        <w:jc w:val="both"/>
        <w:outlineLvl w:val="0"/>
        <w:rPr>
          <w:rFonts w:ascii="Times New Roman" w:hAnsi="Times New Roman"/>
        </w:rPr>
      </w:pPr>
    </w:p>
    <w:p w:rsidR="00DD5085" w:rsidRDefault="00DD5085" w:rsidP="00DD5085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</w:p>
    <w:p w:rsidR="00DD5085" w:rsidRDefault="00DD5085" w:rsidP="00DD5085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SCREEN: </w:t>
      </w:r>
      <w:r w:rsidRPr="00134623">
        <w:rPr>
          <w:rFonts w:ascii="Times New Roman" w:hAnsi="Times New Roman"/>
        </w:rPr>
        <w:t>freehand selection tool</w:t>
      </w:r>
      <w:r>
        <w:rPr>
          <w:rFonts w:ascii="Times New Roman" w:hAnsi="Times New Roman"/>
        </w:rPr>
        <w:t xml:space="preserve"> being used to </w:t>
      </w:r>
      <w:r w:rsidRPr="00134623">
        <w:rPr>
          <w:rFonts w:ascii="Times New Roman" w:hAnsi="Times New Roman"/>
        </w:rPr>
        <w:t xml:space="preserve">manually trace the edge of the furthest migrating cells.  </w:t>
      </w:r>
    </w:p>
    <w:p w:rsidR="00DD5085" w:rsidRDefault="00DD5085" w:rsidP="00DD5085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SCREEN: </w:t>
      </w:r>
      <w:r w:rsidRPr="00DD5085">
        <w:rPr>
          <w:rFonts w:ascii="Times New Roman" w:hAnsi="Times New Roman"/>
          <w:i/>
        </w:rPr>
        <w:t>Area</w:t>
      </w:r>
      <w:r>
        <w:rPr>
          <w:rFonts w:ascii="Times New Roman" w:hAnsi="Times New Roman"/>
        </w:rPr>
        <w:t xml:space="preserve"> being checked in </w:t>
      </w:r>
      <w:r w:rsidRPr="00134623">
        <w:rPr>
          <w:rFonts w:ascii="Times New Roman" w:hAnsi="Times New Roman"/>
          <w:i/>
        </w:rPr>
        <w:t>Set Measurements</w:t>
      </w:r>
      <w:r w:rsidRPr="00134623">
        <w:rPr>
          <w:rFonts w:ascii="Times New Roman" w:hAnsi="Times New Roman"/>
        </w:rPr>
        <w:t xml:space="preserve"> window</w:t>
      </w:r>
      <w:r>
        <w:rPr>
          <w:rFonts w:ascii="Times New Roman" w:hAnsi="Times New Roman"/>
        </w:rPr>
        <w:t xml:space="preserve">, and then Ctrl+M used </w:t>
      </w:r>
      <w:r w:rsidRPr="00134623">
        <w:rPr>
          <w:rFonts w:ascii="Times New Roman" w:hAnsi="Times New Roman"/>
        </w:rPr>
        <w:t>to calculate the area</w:t>
      </w:r>
      <w:r>
        <w:rPr>
          <w:rFonts w:ascii="Times New Roman" w:hAnsi="Times New Roman"/>
        </w:rPr>
        <w:t>.</w:t>
      </w:r>
    </w:p>
    <w:p w:rsidR="003E132B" w:rsidRDefault="003E132B" w:rsidP="00DD5085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SCREEN: Outer radius being calculated.</w:t>
      </w:r>
    </w:p>
    <w:p w:rsidR="00134623" w:rsidRDefault="00134623" w:rsidP="00717A21">
      <w:pPr>
        <w:ind w:left="1080"/>
        <w:jc w:val="both"/>
        <w:outlineLvl w:val="0"/>
        <w:rPr>
          <w:rFonts w:ascii="Times New Roman" w:hAnsi="Times New Roman"/>
        </w:rPr>
      </w:pPr>
    </w:p>
    <w:p w:rsidR="00134623" w:rsidRDefault="00134623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</w:rPr>
      </w:pPr>
      <w:r w:rsidRPr="00134623">
        <w:rPr>
          <w:rFonts w:ascii="Times New Roman" w:hAnsi="Times New Roman"/>
        </w:rPr>
        <w:t>In the same manner, t</w:t>
      </w:r>
      <w:r w:rsidR="00094A39" w:rsidRPr="00134623">
        <w:rPr>
          <w:rFonts w:ascii="Times New Roman" w:hAnsi="Times New Roman"/>
        </w:rPr>
        <w:t>race the edge of the original neurosphere, measure the area</w:t>
      </w:r>
      <w:r w:rsidR="002921AB">
        <w:rPr>
          <w:rFonts w:ascii="Times New Roman" w:hAnsi="Times New Roman"/>
        </w:rPr>
        <w:t>,</w:t>
      </w:r>
      <w:r w:rsidR="00094A39" w:rsidRPr="00134623">
        <w:rPr>
          <w:rFonts w:ascii="Times New Roman" w:hAnsi="Times New Roman"/>
        </w:rPr>
        <w:t xml:space="preserve"> and calculate th</w:t>
      </w:r>
      <w:r w:rsidRPr="0013462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inner radius</w:t>
      </w:r>
      <w:r w:rsidRPr="00134623">
        <w:rPr>
          <w:rFonts w:ascii="Times New Roman" w:hAnsi="Times New Roman"/>
        </w:rPr>
        <w:t>.</w:t>
      </w:r>
    </w:p>
    <w:p w:rsidR="003E132B" w:rsidRDefault="003E132B" w:rsidP="003E132B">
      <w:pPr>
        <w:ind w:left="360"/>
        <w:jc w:val="both"/>
        <w:outlineLvl w:val="0"/>
        <w:rPr>
          <w:rFonts w:ascii="Times New Roman" w:hAnsi="Times New Roman"/>
        </w:rPr>
      </w:pPr>
    </w:p>
    <w:p w:rsidR="003E132B" w:rsidRDefault="003E132B" w:rsidP="003E132B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</w:p>
    <w:p w:rsidR="003E132B" w:rsidRDefault="003E132B" w:rsidP="003E132B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SCREEN: </w:t>
      </w:r>
      <w:r w:rsidRPr="00134623">
        <w:rPr>
          <w:rFonts w:ascii="Times New Roman" w:hAnsi="Times New Roman"/>
        </w:rPr>
        <w:t>freehand selection tool</w:t>
      </w:r>
      <w:r>
        <w:rPr>
          <w:rFonts w:ascii="Times New Roman" w:hAnsi="Times New Roman"/>
        </w:rPr>
        <w:t xml:space="preserve"> being used to </w:t>
      </w:r>
      <w:r w:rsidRPr="00134623">
        <w:rPr>
          <w:rFonts w:ascii="Times New Roman" w:hAnsi="Times New Roman"/>
        </w:rPr>
        <w:t>manually trace the edge of</w:t>
      </w:r>
      <w:r w:rsidRPr="003E13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original neurosphere.</w:t>
      </w:r>
    </w:p>
    <w:p w:rsidR="003E132B" w:rsidRDefault="003E132B" w:rsidP="003E132B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SCREEN: </w:t>
      </w:r>
      <w:r w:rsidRPr="00DD5085">
        <w:rPr>
          <w:rFonts w:ascii="Times New Roman" w:hAnsi="Times New Roman"/>
          <w:i/>
        </w:rPr>
        <w:t>Area</w:t>
      </w:r>
      <w:r>
        <w:rPr>
          <w:rFonts w:ascii="Times New Roman" w:hAnsi="Times New Roman"/>
        </w:rPr>
        <w:t xml:space="preserve"> being checked in </w:t>
      </w:r>
      <w:r w:rsidRPr="00134623">
        <w:rPr>
          <w:rFonts w:ascii="Times New Roman" w:hAnsi="Times New Roman"/>
          <w:i/>
        </w:rPr>
        <w:t>Set Measurements</w:t>
      </w:r>
      <w:r w:rsidRPr="00134623">
        <w:rPr>
          <w:rFonts w:ascii="Times New Roman" w:hAnsi="Times New Roman"/>
        </w:rPr>
        <w:t xml:space="preserve"> window</w:t>
      </w:r>
      <w:r>
        <w:rPr>
          <w:rFonts w:ascii="Times New Roman" w:hAnsi="Times New Roman"/>
        </w:rPr>
        <w:t xml:space="preserve">, and then Ctrl+M used </w:t>
      </w:r>
      <w:r w:rsidRPr="00134623">
        <w:rPr>
          <w:rFonts w:ascii="Times New Roman" w:hAnsi="Times New Roman"/>
        </w:rPr>
        <w:t>to calculate the area</w:t>
      </w:r>
      <w:r>
        <w:rPr>
          <w:rFonts w:ascii="Times New Roman" w:hAnsi="Times New Roman"/>
        </w:rPr>
        <w:t>.</w:t>
      </w:r>
    </w:p>
    <w:p w:rsidR="003E132B" w:rsidRPr="00134623" w:rsidRDefault="003E132B" w:rsidP="003E132B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SCREEN: Inner radius being calculated.</w:t>
      </w:r>
    </w:p>
    <w:p w:rsidR="00134623" w:rsidRPr="00134623" w:rsidRDefault="00134623" w:rsidP="00717A21">
      <w:pPr>
        <w:ind w:left="1080"/>
        <w:jc w:val="both"/>
        <w:outlineLvl w:val="0"/>
        <w:rPr>
          <w:rFonts w:ascii="Times New Roman" w:hAnsi="Times New Roman"/>
        </w:rPr>
      </w:pPr>
    </w:p>
    <w:p w:rsidR="005F2E28" w:rsidRDefault="00094A39" w:rsidP="00717A21">
      <w:pPr>
        <w:numPr>
          <w:ilvl w:val="1"/>
          <w:numId w:val="12"/>
        </w:numPr>
        <w:jc w:val="both"/>
        <w:outlineLvl w:val="0"/>
        <w:rPr>
          <w:rFonts w:ascii="Times New Roman" w:hAnsi="Times New Roman"/>
        </w:rPr>
      </w:pPr>
      <w:r w:rsidRPr="00134623">
        <w:rPr>
          <w:rFonts w:ascii="Times New Roman" w:hAnsi="Times New Roman"/>
        </w:rPr>
        <w:t>Calculate the total radial migration as the difference between the outer and inner radii</w:t>
      </w:r>
      <w:r w:rsidR="0000117D">
        <w:rPr>
          <w:rFonts w:ascii="Times New Roman" w:hAnsi="Times New Roman"/>
        </w:rPr>
        <w:t>.</w:t>
      </w:r>
    </w:p>
    <w:p w:rsidR="0000117D" w:rsidRDefault="0000117D" w:rsidP="0000117D">
      <w:pPr>
        <w:ind w:left="360"/>
        <w:jc w:val="both"/>
        <w:outlineLvl w:val="0"/>
        <w:rPr>
          <w:rFonts w:ascii="Times New Roman" w:hAnsi="Times New Roman"/>
        </w:rPr>
      </w:pPr>
    </w:p>
    <w:p w:rsidR="0000117D" w:rsidRDefault="0000117D" w:rsidP="0000117D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</w:p>
    <w:p w:rsidR="0000117D" w:rsidRDefault="0000117D" w:rsidP="0000117D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MED/over the shoulder: Talent using Excel to calculate </w:t>
      </w:r>
      <w:r w:rsidRPr="00134623">
        <w:rPr>
          <w:rFonts w:ascii="Times New Roman" w:hAnsi="Times New Roman"/>
        </w:rPr>
        <w:t>the total radial migration</w:t>
      </w:r>
      <w:r>
        <w:rPr>
          <w:rFonts w:ascii="Times New Roman" w:hAnsi="Times New Roman"/>
        </w:rPr>
        <w:t>.</w:t>
      </w:r>
    </w:p>
    <w:p w:rsidR="0000117D" w:rsidRDefault="0000117D" w:rsidP="0000117D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SCREEN: Example of a calculation in Excel.</w:t>
      </w:r>
    </w:p>
    <w:p w:rsidR="00337477" w:rsidRDefault="00337477" w:rsidP="00337477">
      <w:pPr>
        <w:ind w:left="1080"/>
        <w:jc w:val="both"/>
        <w:outlineLvl w:val="0"/>
        <w:rPr>
          <w:rFonts w:ascii="Times New Roman" w:hAnsi="Times New Roman"/>
        </w:rPr>
      </w:pPr>
    </w:p>
    <w:p w:rsidR="009849E0" w:rsidRPr="00610B14" w:rsidRDefault="009849E0" w:rsidP="00337477">
      <w:pPr>
        <w:ind w:left="1080"/>
        <w:jc w:val="both"/>
        <w:outlineLvl w:val="0"/>
        <w:rPr>
          <w:rFonts w:ascii="Times New Roman" w:hAnsi="Times New Roman"/>
        </w:rPr>
      </w:pPr>
    </w:p>
    <w:p w:rsidR="00CE10F2" w:rsidRPr="00414D35" w:rsidRDefault="00CE10F2" w:rsidP="00414D3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F7354">
        <w:rPr>
          <w:rFonts w:ascii="Times New Roman" w:hAnsi="Times New Roman"/>
          <w:b/>
          <w:szCs w:val="24"/>
        </w:rPr>
        <w:t xml:space="preserve">Results: </w:t>
      </w:r>
      <w:r w:rsidR="00DA20CC">
        <w:rPr>
          <w:rFonts w:ascii="Times New Roman" w:hAnsi="Times New Roman"/>
          <w:b/>
          <w:szCs w:val="24"/>
        </w:rPr>
        <w:t>patient-specific</w:t>
      </w:r>
      <w:r w:rsidR="00AF7354" w:rsidRPr="00AF7354">
        <w:rPr>
          <w:rFonts w:ascii="Times New Roman" w:hAnsi="Times New Roman"/>
          <w:b/>
          <w:szCs w:val="24"/>
        </w:rPr>
        <w:t xml:space="preserve"> </w:t>
      </w:r>
      <w:r w:rsidR="00AF7354" w:rsidRPr="00AF7354">
        <w:rPr>
          <w:rFonts w:ascii="Times New Roman" w:hAnsi="Times New Roman"/>
          <w:b/>
        </w:rPr>
        <w:t>hiPSC</w:t>
      </w:r>
      <w:r w:rsidR="00DA20CC">
        <w:rPr>
          <w:rFonts w:ascii="Times New Roman" w:hAnsi="Times New Roman"/>
          <w:b/>
        </w:rPr>
        <w:t>s</w:t>
      </w:r>
      <w:r w:rsidR="00AF7354" w:rsidRPr="00AF7354">
        <w:rPr>
          <w:rFonts w:ascii="Times New Roman" w:hAnsi="Times New Roman"/>
          <w:b/>
        </w:rPr>
        <w:t xml:space="preserve"> can be differentiated into healthy NPCs  </w:t>
      </w:r>
      <w:r w:rsidR="00DA20CC">
        <w:rPr>
          <w:rFonts w:ascii="Times New Roman" w:hAnsi="Times New Roman"/>
          <w:b/>
        </w:rPr>
        <w:t>and neurons</w:t>
      </w:r>
    </w:p>
    <w:p w:rsidR="00414D35" w:rsidRPr="00AF7354" w:rsidRDefault="00414D35" w:rsidP="00414D35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414D35" w:rsidRPr="00A70DE7" w:rsidRDefault="00217757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MS Gothic" w:hAnsi="Times New Roman"/>
        </w:rPr>
        <w:t xml:space="preserve">These </w:t>
      </w:r>
      <w:r w:rsidR="004F6A39">
        <w:rPr>
          <w:rFonts w:ascii="Times New Roman" w:eastAsia="MS Gothic" w:hAnsi="Times New Roman"/>
        </w:rPr>
        <w:t>images show the stages of</w:t>
      </w:r>
      <w:r w:rsidR="00B430C9" w:rsidRPr="00D42BB4">
        <w:rPr>
          <w:rFonts w:ascii="Times New Roman" w:hAnsi="Times New Roman"/>
          <w:b/>
        </w:rPr>
        <w:t xml:space="preserve"> </w:t>
      </w:r>
      <w:r w:rsidR="00D34943" w:rsidRPr="00D42BB4">
        <w:rPr>
          <w:rFonts w:ascii="Times New Roman" w:hAnsi="Times New Roman"/>
        </w:rPr>
        <w:t xml:space="preserve">hiPSC neural differentiation, from hiPSCs </w:t>
      </w:r>
      <w:r w:rsidR="00D34943" w:rsidRPr="00862CB8">
        <w:rPr>
          <w:rFonts w:ascii="Times New Roman" w:hAnsi="Times New Roman"/>
          <w:i/>
        </w:rPr>
        <w:t>(</w:t>
      </w:r>
      <w:r w:rsidR="00862CB8" w:rsidRPr="009849E0">
        <w:rPr>
          <w:rFonts w:ascii="Times New Roman" w:hAnsi="Times New Roman"/>
          <w:i/>
          <w:u w:val="single"/>
        </w:rPr>
        <w:t>Video editor</w:t>
      </w:r>
      <w:r w:rsidR="00862CB8" w:rsidRPr="00862CB8">
        <w:rPr>
          <w:rFonts w:ascii="Times New Roman" w:hAnsi="Times New Roman"/>
          <w:i/>
        </w:rPr>
        <w:t xml:space="preserve">: show panel </w:t>
      </w:r>
      <w:r w:rsidR="00D34943" w:rsidRPr="00862CB8">
        <w:rPr>
          <w:rFonts w:ascii="Times New Roman" w:hAnsi="Times New Roman"/>
          <w:i/>
        </w:rPr>
        <w:t>A</w:t>
      </w:r>
      <w:r w:rsidR="00862CB8" w:rsidRPr="00862CB8">
        <w:rPr>
          <w:rFonts w:ascii="Times New Roman" w:hAnsi="Times New Roman"/>
          <w:i/>
        </w:rPr>
        <w:t xml:space="preserve"> only</w:t>
      </w:r>
      <w:r w:rsidR="00D34943" w:rsidRPr="00862CB8">
        <w:rPr>
          <w:rFonts w:ascii="Times New Roman" w:hAnsi="Times New Roman"/>
          <w:i/>
        </w:rPr>
        <w:t>)</w:t>
      </w:r>
      <w:r w:rsidR="00D34943" w:rsidRPr="00D42BB4">
        <w:rPr>
          <w:rFonts w:ascii="Times New Roman" w:hAnsi="Times New Roman"/>
        </w:rPr>
        <w:t xml:space="preserve"> to embryoid bodies </w:t>
      </w:r>
      <w:r w:rsidR="00D34943" w:rsidRPr="00862CB8">
        <w:rPr>
          <w:rFonts w:ascii="Times New Roman" w:hAnsi="Times New Roman"/>
          <w:i/>
        </w:rPr>
        <w:t>(</w:t>
      </w:r>
      <w:r w:rsidR="00862CB8" w:rsidRPr="009849E0">
        <w:rPr>
          <w:rFonts w:ascii="Times New Roman" w:hAnsi="Times New Roman"/>
          <w:i/>
          <w:u w:val="single"/>
        </w:rPr>
        <w:t>Video editor</w:t>
      </w:r>
      <w:r w:rsidR="00862CB8" w:rsidRPr="00862CB8">
        <w:rPr>
          <w:rFonts w:ascii="Times New Roman" w:hAnsi="Times New Roman"/>
          <w:i/>
        </w:rPr>
        <w:t xml:space="preserve">: add panel </w:t>
      </w:r>
      <w:r w:rsidR="00D34943" w:rsidRPr="00862CB8">
        <w:rPr>
          <w:rFonts w:ascii="Times New Roman" w:hAnsi="Times New Roman"/>
          <w:i/>
        </w:rPr>
        <w:t>B</w:t>
      </w:r>
      <w:r w:rsidR="00862CB8" w:rsidRPr="00862CB8">
        <w:rPr>
          <w:rFonts w:ascii="Times New Roman" w:hAnsi="Times New Roman"/>
          <w:i/>
        </w:rPr>
        <w:t>),</w:t>
      </w:r>
      <w:r w:rsidR="00862CB8">
        <w:rPr>
          <w:rFonts w:ascii="Times New Roman" w:hAnsi="Times New Roman"/>
        </w:rPr>
        <w:t xml:space="preserve"> neural rosettes </w:t>
      </w:r>
      <w:r w:rsidR="00862CB8" w:rsidRPr="00862CB8">
        <w:rPr>
          <w:rFonts w:ascii="Times New Roman" w:hAnsi="Times New Roman"/>
          <w:i/>
        </w:rPr>
        <w:t>(</w:t>
      </w:r>
      <w:r w:rsidR="00862CB8" w:rsidRPr="009849E0">
        <w:rPr>
          <w:rFonts w:ascii="Times New Roman" w:hAnsi="Times New Roman"/>
          <w:i/>
          <w:u w:val="single"/>
        </w:rPr>
        <w:t>Video editor</w:t>
      </w:r>
      <w:r w:rsidR="00862CB8" w:rsidRPr="00862CB8">
        <w:rPr>
          <w:rFonts w:ascii="Times New Roman" w:hAnsi="Times New Roman"/>
          <w:i/>
        </w:rPr>
        <w:t xml:space="preserve">: add panel C), </w:t>
      </w:r>
      <w:r w:rsidR="00862CB8">
        <w:rPr>
          <w:rFonts w:ascii="Times New Roman" w:hAnsi="Times New Roman"/>
        </w:rPr>
        <w:t xml:space="preserve">NPCs </w:t>
      </w:r>
      <w:r w:rsidR="00862CB8" w:rsidRPr="00862CB8">
        <w:rPr>
          <w:rFonts w:ascii="Times New Roman" w:hAnsi="Times New Roman"/>
          <w:i/>
        </w:rPr>
        <w:t>(</w:t>
      </w:r>
      <w:r w:rsidR="00862CB8" w:rsidRPr="009849E0">
        <w:rPr>
          <w:rFonts w:ascii="Times New Roman" w:hAnsi="Times New Roman"/>
          <w:i/>
          <w:u w:val="single"/>
        </w:rPr>
        <w:t>Video editor</w:t>
      </w:r>
      <w:r w:rsidR="00862CB8" w:rsidRPr="00862CB8">
        <w:rPr>
          <w:rFonts w:ascii="Times New Roman" w:hAnsi="Times New Roman"/>
          <w:i/>
        </w:rPr>
        <w:t>: add panel D),</w:t>
      </w:r>
      <w:r w:rsidR="00862CB8" w:rsidRPr="00D42BB4">
        <w:rPr>
          <w:rFonts w:ascii="Times New Roman" w:hAnsi="Times New Roman"/>
        </w:rPr>
        <w:t xml:space="preserve"> </w:t>
      </w:r>
      <w:r w:rsidR="00862CB8">
        <w:rPr>
          <w:rFonts w:ascii="Times New Roman" w:hAnsi="Times New Roman"/>
        </w:rPr>
        <w:t>and neurons</w:t>
      </w:r>
      <w:r w:rsidR="009849E0">
        <w:rPr>
          <w:rFonts w:ascii="Times New Roman" w:hAnsi="Times New Roman"/>
        </w:rPr>
        <w:t>.</w:t>
      </w:r>
      <w:r w:rsidR="00862CB8">
        <w:rPr>
          <w:rFonts w:ascii="Times New Roman" w:hAnsi="Times New Roman"/>
        </w:rPr>
        <w:t xml:space="preserve"> </w:t>
      </w:r>
      <w:r w:rsidR="00862CB8" w:rsidRPr="00862CB8">
        <w:rPr>
          <w:rFonts w:ascii="Times New Roman" w:hAnsi="Times New Roman"/>
          <w:i/>
        </w:rPr>
        <w:t>(</w:t>
      </w:r>
      <w:r w:rsidR="00862CB8" w:rsidRPr="009849E0">
        <w:rPr>
          <w:rFonts w:ascii="Times New Roman" w:hAnsi="Times New Roman"/>
          <w:i/>
          <w:u w:val="single"/>
        </w:rPr>
        <w:t>Video editor</w:t>
      </w:r>
      <w:r w:rsidR="00862CB8" w:rsidRPr="00862CB8">
        <w:rPr>
          <w:rFonts w:ascii="Times New Roman" w:hAnsi="Times New Roman"/>
          <w:i/>
        </w:rPr>
        <w:t>: add panel E)</w:t>
      </w:r>
    </w:p>
    <w:p w:rsidR="00A70DE7" w:rsidRDefault="00A70DE7" w:rsidP="00A70DE7">
      <w:pPr>
        <w:ind w:left="360"/>
        <w:jc w:val="both"/>
        <w:outlineLvl w:val="0"/>
        <w:rPr>
          <w:rFonts w:ascii="Times New Roman" w:hAnsi="Times New Roman"/>
        </w:rPr>
      </w:pPr>
    </w:p>
    <w:p w:rsidR="00A70DE7" w:rsidRPr="00A70DE7" w:rsidRDefault="00A70DE7" w:rsidP="00A70DE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70DE7" w:rsidRPr="00414D35" w:rsidRDefault="00A70DE7" w:rsidP="00A70DE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panels A-E of ‘52495fig1highres.jpg’</w:t>
      </w:r>
    </w:p>
    <w:p w:rsidR="00414D35" w:rsidRPr="00414D35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F6A39" w:rsidRPr="00B00D80" w:rsidRDefault="00D42BB4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42BB4">
        <w:rPr>
          <w:rFonts w:ascii="Times New Roman" w:eastAsia="MS Gothic" w:hAnsi="Times New Roman"/>
        </w:rPr>
        <w:t xml:space="preserve">Validated NPCs express </w:t>
      </w:r>
      <w:r w:rsidR="004F6A39" w:rsidRPr="00D42BB4">
        <w:rPr>
          <w:rFonts w:ascii="Times New Roman" w:hAnsi="Times New Roman"/>
        </w:rPr>
        <w:t xml:space="preserve">the NPC marker </w:t>
      </w:r>
      <w:r w:rsidRPr="00D42BB4">
        <w:rPr>
          <w:rFonts w:ascii="Times New Roman" w:eastAsia="MS Gothic" w:hAnsi="Times New Roman"/>
        </w:rPr>
        <w:t xml:space="preserve">NESTIN and </w:t>
      </w:r>
      <w:r w:rsidR="004F6A39" w:rsidRPr="00D42BB4">
        <w:rPr>
          <w:rFonts w:ascii="Times New Roman" w:hAnsi="Times New Roman"/>
        </w:rPr>
        <w:t xml:space="preserve">the neural </w:t>
      </w:r>
      <w:r w:rsidR="004F6A39">
        <w:rPr>
          <w:rFonts w:ascii="Times New Roman" w:hAnsi="Times New Roman"/>
        </w:rPr>
        <w:t xml:space="preserve">stem cell transcription factor </w:t>
      </w:r>
      <w:r w:rsidRPr="00D42BB4">
        <w:rPr>
          <w:rFonts w:ascii="Times New Roman" w:eastAsia="MS Gothic" w:hAnsi="Times New Roman"/>
        </w:rPr>
        <w:t>SOX2</w:t>
      </w:r>
      <w:r w:rsidR="00891913">
        <w:rPr>
          <w:rFonts w:ascii="Times New Roman" w:eastAsia="MS Gothic" w:hAnsi="Times New Roman"/>
        </w:rPr>
        <w:t xml:space="preserve"> in most</w:t>
      </w:r>
      <w:r w:rsidR="000155C2">
        <w:rPr>
          <w:rFonts w:ascii="Times New Roman" w:eastAsia="MS Gothic" w:hAnsi="Times New Roman"/>
        </w:rPr>
        <w:t xml:space="preserve"> cells. </w:t>
      </w:r>
      <w:r w:rsidRPr="00D42BB4">
        <w:rPr>
          <w:rFonts w:ascii="Times New Roman" w:eastAsia="MS Gothic" w:hAnsi="Times New Roman"/>
        </w:rPr>
        <w:sym w:font="Symbol" w:char="F062"/>
      </w:r>
      <w:r w:rsidRPr="00D42BB4">
        <w:rPr>
          <w:rFonts w:ascii="Times New Roman" w:eastAsia="MS Gothic" w:hAnsi="Times New Roman"/>
        </w:rPr>
        <w:t>III-TUBULIN staining is also</w:t>
      </w:r>
      <w:r w:rsidR="00070763">
        <w:rPr>
          <w:rFonts w:ascii="Times New Roman" w:eastAsia="MS Gothic" w:hAnsi="Times New Roman"/>
        </w:rPr>
        <w:t xml:space="preserve"> visible in all NPC populations</w:t>
      </w:r>
      <w:r w:rsidR="004F6A39">
        <w:rPr>
          <w:rFonts w:ascii="Times New Roman" w:eastAsia="MS Gothic" w:hAnsi="Times New Roman"/>
        </w:rPr>
        <w:t>.</w:t>
      </w:r>
    </w:p>
    <w:p w:rsidR="00B00D80" w:rsidRPr="00B00D80" w:rsidRDefault="00B00D80" w:rsidP="00B00D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00D80" w:rsidRPr="00A70DE7" w:rsidRDefault="00B00D80" w:rsidP="00B00D8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B00D80" w:rsidRPr="00B00D80" w:rsidRDefault="00B00D80" w:rsidP="00B00D8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panels F and G of ‘52495fig1highres.jpg’</w:t>
      </w:r>
    </w:p>
    <w:p w:rsidR="00414D35" w:rsidRPr="004F6A39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42BB4" w:rsidRPr="00B00D80" w:rsidRDefault="000155C2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MS Gothic" w:hAnsi="Times New Roman"/>
        </w:rPr>
        <w:t>NPCs also express t</w:t>
      </w:r>
      <w:r w:rsidR="004F6A39">
        <w:rPr>
          <w:rFonts w:ascii="Times New Roman" w:eastAsia="MS Gothic" w:hAnsi="Times New Roman"/>
        </w:rPr>
        <w:t xml:space="preserve">he </w:t>
      </w:r>
      <w:r w:rsidR="004F6A39" w:rsidRPr="00D42BB4">
        <w:rPr>
          <w:rFonts w:ascii="Times New Roman" w:hAnsi="Times New Roman"/>
        </w:rPr>
        <w:t xml:space="preserve">neural </w:t>
      </w:r>
      <w:r w:rsidR="004F6A39">
        <w:rPr>
          <w:rFonts w:ascii="Times New Roman" w:hAnsi="Times New Roman"/>
        </w:rPr>
        <w:t xml:space="preserve">stem cell transcription factor </w:t>
      </w:r>
      <w:r w:rsidR="004F6A39">
        <w:rPr>
          <w:rFonts w:ascii="Times New Roman" w:eastAsia="MS Gothic" w:hAnsi="Times New Roman"/>
        </w:rPr>
        <w:t>PAX6</w:t>
      </w:r>
      <w:r w:rsidR="00D42BB4" w:rsidRPr="00D42BB4">
        <w:rPr>
          <w:rFonts w:ascii="Times New Roman" w:eastAsia="MS Gothic" w:hAnsi="Times New Roman"/>
        </w:rPr>
        <w:t xml:space="preserve"> and </w:t>
      </w:r>
      <w:r w:rsidR="004F6A39">
        <w:rPr>
          <w:rFonts w:ascii="Times New Roman" w:eastAsia="MS Gothic" w:hAnsi="Times New Roman"/>
        </w:rPr>
        <w:t xml:space="preserve">the </w:t>
      </w:r>
      <w:r w:rsidR="004F6A39" w:rsidRPr="00D42BB4">
        <w:rPr>
          <w:rFonts w:ascii="Times New Roman" w:hAnsi="Times New Roman"/>
        </w:rPr>
        <w:t xml:space="preserve">forebrain progenitor marker </w:t>
      </w:r>
      <w:r w:rsidR="00070763">
        <w:rPr>
          <w:rFonts w:ascii="Times New Roman" w:eastAsia="MS Gothic" w:hAnsi="Times New Roman"/>
        </w:rPr>
        <w:t>TBR2</w:t>
      </w:r>
      <w:r>
        <w:rPr>
          <w:rFonts w:ascii="Times New Roman" w:eastAsia="MS Gothic" w:hAnsi="Times New Roman"/>
        </w:rPr>
        <w:t>, but not</w:t>
      </w:r>
      <w:r w:rsidR="00D42BB4" w:rsidRPr="00D42BB4">
        <w:rPr>
          <w:rFonts w:ascii="Times New Roman" w:eastAsia="MS Gothic" w:hAnsi="Times New Roman"/>
        </w:rPr>
        <w:t xml:space="preserve"> midbrain markers s</w:t>
      </w:r>
      <w:r>
        <w:rPr>
          <w:rFonts w:ascii="Times New Roman" w:eastAsia="MS Gothic" w:hAnsi="Times New Roman"/>
        </w:rPr>
        <w:t>uch as LMX1A and FOXA2</w:t>
      </w:r>
      <w:r w:rsidR="004F6A39">
        <w:rPr>
          <w:rFonts w:ascii="Times New Roman" w:eastAsia="MS Gothic" w:hAnsi="Times New Roman"/>
        </w:rPr>
        <w:t>.</w:t>
      </w:r>
    </w:p>
    <w:p w:rsidR="00B00D80" w:rsidRPr="00B00D80" w:rsidRDefault="00B00D80" w:rsidP="00B00D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00D80" w:rsidRPr="00A70DE7" w:rsidRDefault="00B00D80" w:rsidP="00B00D8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B00D80" w:rsidRPr="00B00D80" w:rsidRDefault="00B00D80" w:rsidP="00B00D8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add panels H and I of ‘52495fig1highres.jpg’</w:t>
      </w:r>
    </w:p>
    <w:p w:rsidR="00414D35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42BB4" w:rsidRPr="00226864" w:rsidRDefault="00D42BB4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42BB4">
        <w:rPr>
          <w:rFonts w:ascii="Times New Roman" w:hAnsi="Times New Roman"/>
        </w:rPr>
        <w:t xml:space="preserve">NPCs can differentiate to 70-80% </w:t>
      </w:r>
      <w:r w:rsidRPr="00D42BB4">
        <w:rPr>
          <w:rFonts w:ascii="Times New Roman" w:hAnsi="Times New Roman"/>
        </w:rPr>
        <w:sym w:font="Symbol" w:char="F062"/>
      </w:r>
      <w:r w:rsidRPr="00D42BB4">
        <w:rPr>
          <w:rFonts w:ascii="Times New Roman" w:hAnsi="Times New Roman"/>
        </w:rPr>
        <w:t>III-TUBULIN-positive neurons</w:t>
      </w:r>
      <w:r w:rsidR="00300D41">
        <w:rPr>
          <w:rFonts w:ascii="Times New Roman" w:hAnsi="Times New Roman"/>
        </w:rPr>
        <w:t>, shown in green,</w:t>
      </w:r>
      <w:r w:rsidRPr="00D42BB4">
        <w:rPr>
          <w:rFonts w:ascii="Times New Roman" w:hAnsi="Times New Roman"/>
        </w:rPr>
        <w:t xml:space="preserve"> and 20-30% </w:t>
      </w:r>
      <w:r w:rsidRPr="00D42BB4">
        <w:rPr>
          <w:rFonts w:ascii="Times New Roman" w:hAnsi="Times New Roman"/>
          <w:bCs/>
        </w:rPr>
        <w:t>glial fibrillary acidic protein</w:t>
      </w:r>
      <w:r w:rsidRPr="00D42BB4">
        <w:rPr>
          <w:rFonts w:ascii="Times New Roman" w:hAnsi="Times New Roman"/>
        </w:rPr>
        <w:t>-positive astrocytes</w:t>
      </w:r>
      <w:r w:rsidR="00300D41">
        <w:rPr>
          <w:rFonts w:ascii="Times New Roman" w:hAnsi="Times New Roman"/>
        </w:rPr>
        <w:t>, shown in red</w:t>
      </w:r>
      <w:r w:rsidRPr="00D42BB4">
        <w:rPr>
          <w:rFonts w:ascii="Times New Roman" w:hAnsi="Times New Roman"/>
        </w:rPr>
        <w:t xml:space="preserve">.  </w:t>
      </w:r>
    </w:p>
    <w:p w:rsidR="00226864" w:rsidRPr="00226864" w:rsidRDefault="00226864" w:rsidP="0022686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26864" w:rsidRPr="00A70DE7" w:rsidRDefault="00226864" w:rsidP="0022686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226864" w:rsidRPr="00226864" w:rsidRDefault="00226864" w:rsidP="002268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="00B31C7D">
        <w:rPr>
          <w:rFonts w:ascii="Times New Roman" w:hAnsi="Times New Roman"/>
        </w:rPr>
        <w:t>panel</w:t>
      </w:r>
      <w:r>
        <w:rPr>
          <w:rFonts w:ascii="Times New Roman" w:hAnsi="Times New Roman"/>
        </w:rPr>
        <w:t xml:space="preserve"> J of ‘52495fig1highres.jpg’</w:t>
      </w:r>
    </w:p>
    <w:p w:rsidR="00414D35" w:rsidRPr="00D42BB4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A7C68" w:rsidRPr="00C73B25" w:rsidRDefault="001D6ABD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55A3">
        <w:rPr>
          <w:rFonts w:ascii="Times New Roman" w:hAnsi="Times New Roman"/>
        </w:rPr>
        <w:lastRenderedPageBreak/>
        <w:t xml:space="preserve">High quality hiPSC NPCs </w:t>
      </w:r>
      <w:r w:rsidR="00C73B25" w:rsidRPr="003C1072">
        <w:rPr>
          <w:rFonts w:ascii="Times New Roman" w:hAnsi="Times New Roman"/>
          <w:i/>
        </w:rPr>
        <w:t>(</w:t>
      </w:r>
      <w:r w:rsidR="00C73B25" w:rsidRPr="00DB4F4D">
        <w:rPr>
          <w:rFonts w:ascii="Times New Roman" w:hAnsi="Times New Roman"/>
          <w:i/>
          <w:u w:val="single"/>
        </w:rPr>
        <w:t>Video editor</w:t>
      </w:r>
      <w:r w:rsidR="00C73B25">
        <w:rPr>
          <w:rFonts w:ascii="Times New Roman" w:hAnsi="Times New Roman"/>
          <w:i/>
        </w:rPr>
        <w:t xml:space="preserve">: show </w:t>
      </w:r>
      <w:r w:rsidR="00C73B25" w:rsidRPr="003C1072">
        <w:rPr>
          <w:rFonts w:ascii="Times New Roman" w:hAnsi="Times New Roman"/>
          <w:i/>
        </w:rPr>
        <w:t>top left</w:t>
      </w:r>
      <w:r w:rsidR="00C73B25">
        <w:rPr>
          <w:rFonts w:ascii="Times New Roman" w:hAnsi="Times New Roman"/>
          <w:i/>
        </w:rPr>
        <w:t xml:space="preserve"> panel only</w:t>
      </w:r>
      <w:r w:rsidR="00C73B25" w:rsidRPr="003C1072">
        <w:rPr>
          <w:rFonts w:ascii="Times New Roman" w:hAnsi="Times New Roman"/>
          <w:i/>
        </w:rPr>
        <w:t xml:space="preserve">) </w:t>
      </w:r>
      <w:r w:rsidRPr="00BF55A3">
        <w:rPr>
          <w:rFonts w:ascii="Times New Roman" w:hAnsi="Times New Roman"/>
        </w:rPr>
        <w:t>expres</w:t>
      </w:r>
      <w:r w:rsidR="00C73B25">
        <w:rPr>
          <w:rFonts w:ascii="Times New Roman" w:hAnsi="Times New Roman"/>
        </w:rPr>
        <w:t xml:space="preserve">s NESTIN and SOX2 </w:t>
      </w:r>
      <w:r w:rsidRPr="00BF55A3">
        <w:rPr>
          <w:rFonts w:ascii="Times New Roman" w:hAnsi="Times New Roman"/>
        </w:rPr>
        <w:t>in</w:t>
      </w:r>
      <w:r w:rsidR="00BF55A3">
        <w:rPr>
          <w:rFonts w:ascii="Times New Roman" w:hAnsi="Times New Roman"/>
        </w:rPr>
        <w:t xml:space="preserve"> most cells</w:t>
      </w:r>
      <w:r w:rsidRPr="00BF55A3">
        <w:rPr>
          <w:rFonts w:ascii="Times New Roman" w:hAnsi="Times New Roman"/>
        </w:rPr>
        <w:t xml:space="preserve">, whereas low quality NPCs </w:t>
      </w:r>
      <w:r w:rsidR="00C73B25" w:rsidRPr="003C1072">
        <w:rPr>
          <w:rFonts w:ascii="Times New Roman" w:hAnsi="Times New Roman"/>
          <w:i/>
        </w:rPr>
        <w:t>(</w:t>
      </w:r>
      <w:r w:rsidR="00C73B25" w:rsidRPr="00DB4F4D">
        <w:rPr>
          <w:rFonts w:ascii="Times New Roman" w:hAnsi="Times New Roman"/>
          <w:i/>
          <w:u w:val="single"/>
        </w:rPr>
        <w:t>Video editor</w:t>
      </w:r>
      <w:r w:rsidR="00C73B25">
        <w:rPr>
          <w:rFonts w:ascii="Times New Roman" w:hAnsi="Times New Roman"/>
          <w:i/>
        </w:rPr>
        <w:t xml:space="preserve">: add </w:t>
      </w:r>
      <w:r w:rsidR="00C73B25" w:rsidRPr="003C1072">
        <w:rPr>
          <w:rFonts w:ascii="Times New Roman" w:hAnsi="Times New Roman"/>
          <w:i/>
        </w:rPr>
        <w:t>bottom left</w:t>
      </w:r>
      <w:r w:rsidR="00C73B25">
        <w:rPr>
          <w:rFonts w:ascii="Times New Roman" w:hAnsi="Times New Roman"/>
          <w:i/>
        </w:rPr>
        <w:t xml:space="preserve"> panel</w:t>
      </w:r>
      <w:r w:rsidR="00C73B25" w:rsidRPr="003C1072">
        <w:rPr>
          <w:rFonts w:ascii="Times New Roman" w:hAnsi="Times New Roman"/>
          <w:i/>
        </w:rPr>
        <w:t>)</w:t>
      </w:r>
      <w:r w:rsidR="00C73B25" w:rsidRPr="00BF55A3">
        <w:rPr>
          <w:rFonts w:ascii="Times New Roman" w:hAnsi="Times New Roman"/>
        </w:rPr>
        <w:t xml:space="preserve"> </w:t>
      </w:r>
      <w:r w:rsidRPr="00BF55A3">
        <w:rPr>
          <w:rFonts w:ascii="Times New Roman" w:hAnsi="Times New Roman"/>
        </w:rPr>
        <w:t>have patches of SOX2-negative an</w:t>
      </w:r>
      <w:r w:rsidR="00BF55A3">
        <w:rPr>
          <w:rFonts w:ascii="Times New Roman" w:hAnsi="Times New Roman"/>
        </w:rPr>
        <w:t xml:space="preserve">d NESTIN-negative cells. </w:t>
      </w:r>
      <w:r w:rsidR="00070763">
        <w:rPr>
          <w:rFonts w:ascii="Times New Roman" w:hAnsi="Times New Roman"/>
        </w:rPr>
        <w:t xml:space="preserve">Only the </w:t>
      </w:r>
      <w:r w:rsidRPr="00BF55A3">
        <w:rPr>
          <w:rFonts w:ascii="Times New Roman" w:hAnsi="Times New Roman"/>
        </w:rPr>
        <w:t xml:space="preserve">4-week-old neurons differentiated from high quality NPCs express MAP2AB and </w:t>
      </w:r>
      <w:r w:rsidRPr="001D6ABD">
        <w:rPr>
          <w:rFonts w:ascii="Times New Roman" w:hAnsi="Times New Roman"/>
        </w:rPr>
        <w:sym w:font="Symbol" w:char="F062"/>
      </w:r>
      <w:r w:rsidR="003C1072">
        <w:rPr>
          <w:rFonts w:ascii="Times New Roman" w:hAnsi="Times New Roman"/>
        </w:rPr>
        <w:t>III-TUBULIN</w:t>
      </w:r>
      <w:r w:rsidR="00C73B25">
        <w:rPr>
          <w:rFonts w:ascii="Times New Roman" w:hAnsi="Times New Roman"/>
        </w:rPr>
        <w:t>.</w:t>
      </w:r>
      <w:r w:rsidRPr="00BF55A3">
        <w:rPr>
          <w:rFonts w:ascii="Times New Roman" w:hAnsi="Times New Roman"/>
        </w:rPr>
        <w:t xml:space="preserve"> </w:t>
      </w:r>
      <w:r w:rsidRPr="003C1072">
        <w:rPr>
          <w:rFonts w:ascii="Times New Roman" w:hAnsi="Times New Roman"/>
          <w:i/>
        </w:rPr>
        <w:t>(</w:t>
      </w:r>
      <w:r w:rsidR="00C73B25" w:rsidRPr="00DB4F4D">
        <w:rPr>
          <w:rFonts w:ascii="Times New Roman" w:hAnsi="Times New Roman"/>
          <w:i/>
          <w:u w:val="single"/>
        </w:rPr>
        <w:t>Video editor</w:t>
      </w:r>
      <w:r w:rsidR="00C73B25">
        <w:rPr>
          <w:rFonts w:ascii="Times New Roman" w:hAnsi="Times New Roman"/>
          <w:i/>
        </w:rPr>
        <w:t xml:space="preserve">: add </w:t>
      </w:r>
      <w:r w:rsidRPr="003C1072">
        <w:rPr>
          <w:rFonts w:ascii="Times New Roman" w:hAnsi="Times New Roman"/>
          <w:i/>
        </w:rPr>
        <w:t>top right</w:t>
      </w:r>
      <w:r w:rsidR="00C73B25">
        <w:rPr>
          <w:rFonts w:ascii="Times New Roman" w:hAnsi="Times New Roman"/>
          <w:i/>
        </w:rPr>
        <w:t xml:space="preserve"> and </w:t>
      </w:r>
      <w:r w:rsidR="00070763">
        <w:rPr>
          <w:rFonts w:ascii="Times New Roman" w:hAnsi="Times New Roman"/>
          <w:i/>
        </w:rPr>
        <w:t>bottom right</w:t>
      </w:r>
      <w:r w:rsidR="00C73B25">
        <w:rPr>
          <w:rFonts w:ascii="Times New Roman" w:hAnsi="Times New Roman"/>
          <w:i/>
        </w:rPr>
        <w:t xml:space="preserve"> panels</w:t>
      </w:r>
      <w:r w:rsidRPr="003C1072">
        <w:rPr>
          <w:rFonts w:ascii="Times New Roman" w:hAnsi="Times New Roman"/>
          <w:i/>
        </w:rPr>
        <w:t>)</w:t>
      </w:r>
    </w:p>
    <w:p w:rsidR="00C73B25" w:rsidRDefault="00C73B25" w:rsidP="00C73B25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C73B25" w:rsidRPr="00C73B25" w:rsidRDefault="00C73B25" w:rsidP="00C73B25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C73B25">
        <w:rPr>
          <w:rFonts w:ascii="Times New Roman" w:hAnsi="Times New Roman"/>
        </w:rPr>
        <w:t>Shots:</w:t>
      </w:r>
    </w:p>
    <w:p w:rsidR="00C73B25" w:rsidRPr="00414D35" w:rsidRDefault="00C73B25" w:rsidP="00C73B2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‘52495fig2highres.jpg’</w:t>
      </w:r>
    </w:p>
    <w:p w:rsidR="00414D35" w:rsidRPr="00DA7C68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A7C68" w:rsidRPr="00F463A4" w:rsidRDefault="00DA7C68" w:rsidP="00414D3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6557F">
        <w:rPr>
          <w:rFonts w:ascii="Times New Roman" w:eastAsia="MS Gothic" w:hAnsi="Times New Roman"/>
        </w:rPr>
        <w:t>Following successful transduction with a high-titer lentiviral or retroviral vector, gre</w:t>
      </w:r>
      <w:r w:rsidR="00A31B5E">
        <w:rPr>
          <w:rFonts w:ascii="Times New Roman" w:eastAsia="MS Gothic" w:hAnsi="Times New Roman"/>
        </w:rPr>
        <w:t>ater than 80% of cells are</w:t>
      </w:r>
      <w:r w:rsidRPr="0006557F">
        <w:rPr>
          <w:rFonts w:ascii="Times New Roman" w:eastAsia="MS Gothic" w:hAnsi="Times New Roman"/>
        </w:rPr>
        <w:t xml:space="preserve"> labeled by the fluorescent </w:t>
      </w:r>
      <w:r w:rsidR="0006557F">
        <w:rPr>
          <w:rFonts w:ascii="Times New Roman" w:eastAsia="MS Gothic" w:hAnsi="Times New Roman"/>
        </w:rPr>
        <w:t>reporter included in the vector.</w:t>
      </w:r>
    </w:p>
    <w:p w:rsidR="00F463A4" w:rsidRPr="00F463A4" w:rsidRDefault="00F463A4" w:rsidP="00F463A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463A4" w:rsidRPr="00C73B25" w:rsidRDefault="00F463A4" w:rsidP="00F463A4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C73B25">
        <w:rPr>
          <w:rFonts w:ascii="Times New Roman" w:hAnsi="Times New Roman"/>
        </w:rPr>
        <w:t>Shots:</w:t>
      </w:r>
    </w:p>
    <w:p w:rsidR="00F463A4" w:rsidRPr="00F463A4" w:rsidRDefault="00F463A4" w:rsidP="00F463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‘52495fig3highres.jpg’</w:t>
      </w:r>
    </w:p>
    <w:p w:rsidR="00414D35" w:rsidRPr="0006557F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B4F55" w:rsidRPr="000B4F55" w:rsidRDefault="000155C2" w:rsidP="000B4F5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MS Gothic" w:hAnsi="Times New Roman"/>
        </w:rPr>
        <w:t xml:space="preserve">Neurosphere generation </w:t>
      </w:r>
      <w:r w:rsidR="00DA7C68" w:rsidRPr="00E17075">
        <w:rPr>
          <w:rFonts w:ascii="Times New Roman" w:eastAsia="MS Gothic" w:hAnsi="Times New Roman"/>
        </w:rPr>
        <w:t>yield</w:t>
      </w:r>
      <w:r>
        <w:rPr>
          <w:rFonts w:ascii="Times New Roman" w:eastAsia="MS Gothic" w:hAnsi="Times New Roman"/>
        </w:rPr>
        <w:t>s</w:t>
      </w:r>
      <w:r w:rsidR="00DA7C68" w:rsidRPr="00E17075">
        <w:rPr>
          <w:rFonts w:ascii="Times New Roman" w:eastAsia="MS Gothic" w:hAnsi="Times New Roman"/>
        </w:rPr>
        <w:t xml:space="preserve"> a population of neurospheres of relati</w:t>
      </w:r>
      <w:r w:rsidR="00E17075" w:rsidRPr="00E17075">
        <w:rPr>
          <w:rFonts w:ascii="Times New Roman" w:eastAsia="MS Gothic" w:hAnsi="Times New Roman"/>
        </w:rPr>
        <w:t>vely homogenous siz</w:t>
      </w:r>
      <w:r w:rsidR="00E17075" w:rsidRPr="000B4F55">
        <w:rPr>
          <w:rFonts w:ascii="Times New Roman" w:eastAsia="MS Gothic" w:hAnsi="Times New Roman"/>
        </w:rPr>
        <w:t>e,</w:t>
      </w:r>
      <w:r w:rsidR="00A31B5E">
        <w:rPr>
          <w:rFonts w:ascii="Times New Roman" w:eastAsia="MS Gothic" w:hAnsi="Times New Roman"/>
        </w:rPr>
        <w:t xml:space="preserve"> which </w:t>
      </w:r>
      <w:r w:rsidR="00DA7C68" w:rsidRPr="00E17075">
        <w:rPr>
          <w:rFonts w:ascii="Times New Roman" w:eastAsia="MS Gothic" w:hAnsi="Times New Roman"/>
        </w:rPr>
        <w:t>can remain healthy in culture for approximately one</w:t>
      </w:r>
      <w:r w:rsidR="00A31B5E">
        <w:rPr>
          <w:rFonts w:ascii="Times New Roman" w:eastAsia="MS Gothic" w:hAnsi="Times New Roman"/>
        </w:rPr>
        <w:t xml:space="preserve"> week with regular feeding.</w:t>
      </w:r>
    </w:p>
    <w:p w:rsidR="000B4F55" w:rsidRDefault="000B4F55" w:rsidP="000B4F5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B4F55" w:rsidRPr="00C73B25" w:rsidRDefault="000B4F55" w:rsidP="000B4F55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C73B25">
        <w:rPr>
          <w:rFonts w:ascii="Times New Roman" w:hAnsi="Times New Roman"/>
        </w:rPr>
        <w:t>Shots:</w:t>
      </w:r>
    </w:p>
    <w:p w:rsidR="000B4F55" w:rsidRPr="000B4F55" w:rsidRDefault="000B4F55" w:rsidP="000B4F5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‘52495fig4highres.jpg’</w:t>
      </w:r>
    </w:p>
    <w:p w:rsidR="00414D35" w:rsidRPr="00E17075" w:rsidRDefault="00414D35" w:rsidP="00414D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D6ABD" w:rsidRPr="00082406" w:rsidRDefault="00DA7C68" w:rsidP="0008240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27C39">
        <w:rPr>
          <w:rFonts w:ascii="Times New Roman" w:eastAsia="MS Gothic" w:hAnsi="Times New Roman"/>
        </w:rPr>
        <w:t>Neurosphere migration occurs robustly i</w:t>
      </w:r>
      <w:r w:rsidR="00627C39" w:rsidRPr="00627C39">
        <w:rPr>
          <w:rFonts w:ascii="Times New Roman" w:eastAsia="MS Gothic" w:hAnsi="Times New Roman"/>
        </w:rPr>
        <w:t>n healthy neurospheres</w:t>
      </w:r>
      <w:r w:rsidRPr="00627C39">
        <w:rPr>
          <w:rFonts w:ascii="Times New Roman" w:eastAsia="MS Gothic" w:hAnsi="Times New Roman"/>
        </w:rPr>
        <w:t xml:space="preserve">, </w:t>
      </w:r>
      <w:r w:rsidR="00627C39" w:rsidRPr="00627C39">
        <w:rPr>
          <w:rFonts w:ascii="Times New Roman" w:eastAsia="MS Gothic" w:hAnsi="Times New Roman"/>
        </w:rPr>
        <w:t xml:space="preserve">as illustrated by these </w:t>
      </w:r>
      <w:r w:rsidR="00627C39" w:rsidRPr="00627C39">
        <w:rPr>
          <w:rFonts w:ascii="Times New Roman" w:hAnsi="Times New Roman"/>
        </w:rPr>
        <w:t xml:space="preserve">brightfield images before </w:t>
      </w:r>
      <w:r w:rsidR="00627C39" w:rsidRPr="00A256AB">
        <w:rPr>
          <w:rFonts w:ascii="Times New Roman" w:hAnsi="Times New Roman"/>
          <w:i/>
        </w:rPr>
        <w:t>(</w:t>
      </w:r>
      <w:r w:rsidR="00A256AB" w:rsidRPr="00DB4F4D">
        <w:rPr>
          <w:rFonts w:ascii="Times New Roman" w:hAnsi="Times New Roman"/>
          <w:i/>
          <w:u w:val="single"/>
        </w:rPr>
        <w:t>Video editor</w:t>
      </w:r>
      <w:r w:rsidR="00A256AB" w:rsidRPr="00A256AB">
        <w:rPr>
          <w:rFonts w:ascii="Times New Roman" w:hAnsi="Times New Roman"/>
          <w:i/>
        </w:rPr>
        <w:t xml:space="preserve">: panel </w:t>
      </w:r>
      <w:r w:rsidR="00627C39" w:rsidRPr="00A256AB">
        <w:rPr>
          <w:rFonts w:ascii="Times New Roman" w:hAnsi="Times New Roman"/>
          <w:i/>
        </w:rPr>
        <w:t>A)</w:t>
      </w:r>
      <w:r w:rsidR="00627C39" w:rsidRPr="00627C39">
        <w:rPr>
          <w:rFonts w:ascii="Times New Roman" w:hAnsi="Times New Roman"/>
        </w:rPr>
        <w:t xml:space="preserve"> and after </w:t>
      </w:r>
      <w:r w:rsidR="00A256AB" w:rsidRPr="00A256AB">
        <w:rPr>
          <w:rFonts w:ascii="Times New Roman" w:hAnsi="Times New Roman"/>
          <w:i/>
        </w:rPr>
        <w:t>(</w:t>
      </w:r>
      <w:r w:rsidR="00A256AB" w:rsidRPr="00DB4F4D">
        <w:rPr>
          <w:rFonts w:ascii="Times New Roman" w:hAnsi="Times New Roman"/>
          <w:i/>
          <w:u w:val="single"/>
        </w:rPr>
        <w:t>Video editor</w:t>
      </w:r>
      <w:r w:rsidR="00A256AB" w:rsidRPr="00A256AB">
        <w:rPr>
          <w:rFonts w:ascii="Times New Roman" w:hAnsi="Times New Roman"/>
          <w:i/>
        </w:rPr>
        <w:t xml:space="preserve">: panel </w:t>
      </w:r>
      <w:r w:rsidR="00A256AB">
        <w:rPr>
          <w:rFonts w:ascii="Times New Roman" w:hAnsi="Times New Roman"/>
          <w:i/>
        </w:rPr>
        <w:t>B</w:t>
      </w:r>
      <w:r w:rsidR="00A256AB" w:rsidRPr="00A256AB">
        <w:rPr>
          <w:rFonts w:ascii="Times New Roman" w:hAnsi="Times New Roman"/>
          <w:i/>
        </w:rPr>
        <w:t>)</w:t>
      </w:r>
      <w:r w:rsidR="00A256AB" w:rsidRPr="00627C39">
        <w:rPr>
          <w:rFonts w:ascii="Times New Roman" w:hAnsi="Times New Roman"/>
        </w:rPr>
        <w:t xml:space="preserve"> </w:t>
      </w:r>
      <w:r w:rsidR="00627C39" w:rsidRPr="00627C39">
        <w:rPr>
          <w:rFonts w:ascii="Times New Roman" w:hAnsi="Times New Roman"/>
        </w:rPr>
        <w:t>48 hours of migration in Matrigel.</w:t>
      </w:r>
    </w:p>
    <w:p w:rsidR="00082406" w:rsidRDefault="00082406" w:rsidP="0008240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82406" w:rsidRPr="00C73B25" w:rsidRDefault="00082406" w:rsidP="00082406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C73B25">
        <w:rPr>
          <w:rFonts w:ascii="Times New Roman" w:hAnsi="Times New Roman"/>
        </w:rPr>
        <w:t>Shots:</w:t>
      </w:r>
    </w:p>
    <w:p w:rsidR="00082406" w:rsidRPr="00A256AB" w:rsidRDefault="00082406" w:rsidP="000824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panels A and B from ‘52495fig5highres.jpg’</w:t>
      </w:r>
    </w:p>
    <w:p w:rsidR="00A256AB" w:rsidRPr="000B4F55" w:rsidRDefault="00A256AB" w:rsidP="00A256A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082406" w:rsidRPr="00082406" w:rsidRDefault="00082406" w:rsidP="0008240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5F0414" w:rsidRDefault="00CE10F2" w:rsidP="005F041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CF7D0E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F0414">
        <w:rPr>
          <w:rFonts w:ascii="Times New Roman" w:hAnsi="Times New Roman"/>
          <w:szCs w:val="24"/>
          <w:u w:val="single"/>
        </w:rPr>
        <w:t>Aaron Topol</w:t>
      </w:r>
      <w:r w:rsidR="00CE10F2" w:rsidRPr="00996974">
        <w:rPr>
          <w:rFonts w:ascii="Times New Roman" w:hAnsi="Times New Roman"/>
          <w:szCs w:val="24"/>
        </w:rPr>
        <w:t xml:space="preserve">: After its development, this technique paved the way for researchers in the field of </w:t>
      </w:r>
      <w:r>
        <w:rPr>
          <w:rFonts w:ascii="Times New Roman" w:hAnsi="Times New Roman"/>
          <w:szCs w:val="24"/>
        </w:rPr>
        <w:t>schizophrenia</w:t>
      </w:r>
      <w:r w:rsidR="00CE10F2" w:rsidRPr="00996974">
        <w:rPr>
          <w:rFonts w:ascii="Times New Roman" w:hAnsi="Times New Roman"/>
          <w:szCs w:val="24"/>
        </w:rPr>
        <w:t xml:space="preserve"> to explore </w:t>
      </w:r>
      <w:r>
        <w:rPr>
          <w:rFonts w:ascii="Times New Roman" w:hAnsi="Times New Roman"/>
          <w:szCs w:val="24"/>
        </w:rPr>
        <w:t>neural migration</w:t>
      </w:r>
      <w:r w:rsidR="005F0414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 xml:space="preserve">in </w:t>
      </w:r>
      <w:r>
        <w:rPr>
          <w:rFonts w:ascii="Times New Roman" w:hAnsi="Times New Roman"/>
          <w:szCs w:val="24"/>
        </w:rPr>
        <w:t>human induced pluripotent stem cell derived NPCs</w:t>
      </w:r>
      <w:r w:rsidR="005F0414">
        <w:rPr>
          <w:rFonts w:ascii="Times New Roman" w:hAnsi="Times New Roman"/>
          <w:szCs w:val="24"/>
        </w:rPr>
        <w:t>.</w:t>
      </w:r>
    </w:p>
    <w:p w:rsidR="00CE10F2" w:rsidRPr="00996974" w:rsidRDefault="00CF7D0E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5F0414">
        <w:rPr>
          <w:rFonts w:ascii="Times New Roman" w:hAnsi="Times New Roman"/>
          <w:szCs w:val="24"/>
          <w:u w:val="single"/>
        </w:rPr>
        <w:t>Kristen Brennand</w:t>
      </w:r>
      <w:r w:rsidR="00CE10F2" w:rsidRPr="00996974">
        <w:rPr>
          <w:rFonts w:ascii="Times New Roman" w:hAnsi="Times New Roman"/>
          <w:szCs w:val="24"/>
        </w:rPr>
        <w:t xml:space="preserve">: Don't forget that working with </w:t>
      </w:r>
      <w:r>
        <w:rPr>
          <w:rFonts w:ascii="Times New Roman" w:hAnsi="Times New Roman"/>
          <w:szCs w:val="24"/>
        </w:rPr>
        <w:t xml:space="preserve">retroviruses is potentially </w:t>
      </w:r>
      <w:r w:rsidR="00CE10F2" w:rsidRPr="00996974">
        <w:rPr>
          <w:rFonts w:ascii="Times New Roman" w:hAnsi="Times New Roman"/>
          <w:szCs w:val="24"/>
        </w:rPr>
        <w:t xml:space="preserve">hazardous and </w:t>
      </w:r>
      <w:r w:rsidR="0086176C">
        <w:rPr>
          <w:rFonts w:ascii="Times New Roman" w:hAnsi="Times New Roman"/>
          <w:szCs w:val="24"/>
        </w:rPr>
        <w:t>all cellular manipulations should</w:t>
      </w:r>
      <w:r>
        <w:rPr>
          <w:rFonts w:ascii="Times New Roman" w:hAnsi="Times New Roman"/>
          <w:szCs w:val="24"/>
        </w:rPr>
        <w:t xml:space="preserve"> be completed in BL2+</w:t>
      </w:r>
      <w:r w:rsidR="00CE10F2" w:rsidRPr="0099697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conditions while live virus </w:t>
      </w:r>
      <w:r w:rsidR="0086176C">
        <w:rPr>
          <w:rFonts w:ascii="Times New Roman" w:hAnsi="Times New Roman"/>
          <w:szCs w:val="24"/>
        </w:rPr>
        <w:t>might</w:t>
      </w:r>
      <w:r>
        <w:rPr>
          <w:rFonts w:ascii="Times New Roman" w:hAnsi="Times New Roman"/>
          <w:szCs w:val="24"/>
        </w:rPr>
        <w:t xml:space="preserve"> be present</w:t>
      </w:r>
      <w:r w:rsidR="00CE10F2" w:rsidRPr="00996974">
        <w:rPr>
          <w:rFonts w:ascii="Times New Roman" w:hAnsi="Times New Roman"/>
          <w:szCs w:val="24"/>
        </w:rPr>
        <w:t xml:space="preserve">.   </w:t>
      </w:r>
    </w:p>
    <w:p w:rsidR="00CE10F2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4A046B" w:rsidRPr="00996974" w:rsidRDefault="004A046B" w:rsidP="00CE10F2">
      <w:pPr>
        <w:jc w:val="both"/>
        <w:rPr>
          <w:rFonts w:ascii="Times New Roman" w:hAnsi="Times New Roman"/>
          <w:b/>
          <w:szCs w:val="24"/>
        </w:rPr>
      </w:pPr>
    </w:p>
    <w:p w:rsidR="00CE10F2" w:rsidRPr="00996974" w:rsidRDefault="00CE10F2" w:rsidP="00202F82">
      <w:pPr>
        <w:jc w:val="both"/>
        <w:rPr>
          <w:rFonts w:ascii="Times New Roman" w:hAnsi="Times New Roman"/>
          <w:i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Default="00C56778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 </w:t>
      </w:r>
      <w:r w:rsidR="00F80CC2">
        <w:rPr>
          <w:rFonts w:ascii="Times New Roman" w:hAnsi="Times New Roman"/>
          <w:i w:val="0"/>
          <w:szCs w:val="24"/>
        </w:rPr>
        <w:t xml:space="preserve">‘52495_Schematic illustration.pdf’; ‘52495_graphics of harvesting rosettes.pdf’; </w:t>
      </w:r>
      <w:r w:rsidR="00F80CC2" w:rsidRPr="00082406">
        <w:rPr>
          <w:rFonts w:ascii="Times New Roman" w:hAnsi="Times New Roman"/>
          <w:i w:val="0"/>
        </w:rPr>
        <w:t>panels A and B from ‘52495fig5highres.jpg’</w:t>
      </w:r>
    </w:p>
    <w:p w:rsidR="00962FFC" w:rsidRDefault="00962FFC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Cs w:val="24"/>
        </w:rPr>
        <w:t xml:space="preserve">2.1. </w:t>
      </w:r>
      <w:r w:rsidRPr="00962FFC">
        <w:rPr>
          <w:rFonts w:ascii="Times New Roman" w:hAnsi="Times New Roman"/>
          <w:i w:val="0"/>
        </w:rPr>
        <w:t>panel C only from ‘52496fig1highres.jpg’</w:t>
      </w:r>
    </w:p>
    <w:p w:rsidR="00B00D80" w:rsidRDefault="00B00D80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6.1. </w:t>
      </w:r>
      <w:r w:rsidRPr="00B00D80">
        <w:rPr>
          <w:rFonts w:ascii="Times New Roman" w:hAnsi="Times New Roman"/>
          <w:i w:val="0"/>
        </w:rPr>
        <w:t>panels A-E of ‘52495fig1highres.jpg’</w:t>
      </w:r>
    </w:p>
    <w:p w:rsidR="00B00D80" w:rsidRDefault="00B00D80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6.2.- 6.3. panels F-I</w:t>
      </w:r>
      <w:r w:rsidRPr="00B00D80">
        <w:rPr>
          <w:rFonts w:ascii="Times New Roman" w:hAnsi="Times New Roman"/>
          <w:i w:val="0"/>
        </w:rPr>
        <w:t xml:space="preserve"> of ‘52495fig1highres.jpg’</w:t>
      </w:r>
    </w:p>
    <w:p w:rsidR="00B31C7D" w:rsidRDefault="00B31C7D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6.4. </w:t>
      </w:r>
      <w:r w:rsidRPr="00B31C7D">
        <w:rPr>
          <w:rFonts w:ascii="Times New Roman" w:hAnsi="Times New Roman"/>
          <w:i w:val="0"/>
        </w:rPr>
        <w:t>panel J of ‘52495fig1highres.jpg’</w:t>
      </w:r>
    </w:p>
    <w:p w:rsidR="00926413" w:rsidRDefault="00926413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6.5. </w:t>
      </w:r>
      <w:r w:rsidRPr="00926413">
        <w:rPr>
          <w:rFonts w:ascii="Times New Roman" w:hAnsi="Times New Roman"/>
          <w:i w:val="0"/>
        </w:rPr>
        <w:t>52495fig2highres.jpg</w:t>
      </w:r>
    </w:p>
    <w:p w:rsidR="00F463A4" w:rsidRDefault="00F463A4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 xml:space="preserve">6.6. </w:t>
      </w:r>
      <w:r w:rsidRPr="00F463A4">
        <w:rPr>
          <w:rFonts w:ascii="Times New Roman" w:hAnsi="Times New Roman"/>
          <w:i w:val="0"/>
        </w:rPr>
        <w:t>52495fig3highres.jpg</w:t>
      </w:r>
    </w:p>
    <w:p w:rsidR="00CC2464" w:rsidRDefault="00CC2464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6.7. </w:t>
      </w:r>
      <w:r w:rsidRPr="00CC2464">
        <w:rPr>
          <w:rFonts w:ascii="Times New Roman" w:hAnsi="Times New Roman"/>
          <w:i w:val="0"/>
        </w:rPr>
        <w:t>52495fig4highres.jpg</w:t>
      </w:r>
    </w:p>
    <w:p w:rsidR="00392542" w:rsidRPr="00F463A4" w:rsidRDefault="00392542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</w:rPr>
        <w:t xml:space="preserve">6.8. </w:t>
      </w:r>
      <w:r w:rsidR="00082406" w:rsidRPr="00082406">
        <w:rPr>
          <w:rFonts w:ascii="Times New Roman" w:hAnsi="Times New Roman"/>
          <w:i w:val="0"/>
        </w:rPr>
        <w:t>panels A and B from ‘52495fig5highres.jpg’</w:t>
      </w: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44" w:rsidRDefault="009E1144">
      <w:r>
        <w:separator/>
      </w:r>
    </w:p>
  </w:endnote>
  <w:endnote w:type="continuationSeparator" w:id="0">
    <w:p w:rsidR="009E1144" w:rsidRDefault="009E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05" w:rsidRDefault="00304405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304405" w:rsidRDefault="00304405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44" w:rsidRDefault="009E1144">
      <w:r>
        <w:separator/>
      </w:r>
    </w:p>
  </w:footnote>
  <w:footnote w:type="continuationSeparator" w:id="0">
    <w:p w:rsidR="009E1144" w:rsidRDefault="009E1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AFE251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0EC88D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8"/>
  </w:num>
  <w:num w:numId="9">
    <w:abstractNumId w:val="14"/>
  </w:num>
  <w:num w:numId="10">
    <w:abstractNumId w:val="16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12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117D"/>
    <w:rsid w:val="0001337D"/>
    <w:rsid w:val="000155C2"/>
    <w:rsid w:val="00025A14"/>
    <w:rsid w:val="00043DEE"/>
    <w:rsid w:val="00053489"/>
    <w:rsid w:val="0006557F"/>
    <w:rsid w:val="00070763"/>
    <w:rsid w:val="000746E9"/>
    <w:rsid w:val="000823C8"/>
    <w:rsid w:val="00082406"/>
    <w:rsid w:val="00087954"/>
    <w:rsid w:val="00094A39"/>
    <w:rsid w:val="000A0183"/>
    <w:rsid w:val="000A049B"/>
    <w:rsid w:val="000B49CC"/>
    <w:rsid w:val="000B4F55"/>
    <w:rsid w:val="000C7B90"/>
    <w:rsid w:val="000E0424"/>
    <w:rsid w:val="000F1850"/>
    <w:rsid w:val="00134623"/>
    <w:rsid w:val="001366EA"/>
    <w:rsid w:val="00162F27"/>
    <w:rsid w:val="0017225A"/>
    <w:rsid w:val="0017259B"/>
    <w:rsid w:val="001767A9"/>
    <w:rsid w:val="00195BDB"/>
    <w:rsid w:val="001D0C69"/>
    <w:rsid w:val="001D6ABD"/>
    <w:rsid w:val="00202F82"/>
    <w:rsid w:val="00217757"/>
    <w:rsid w:val="00221FC6"/>
    <w:rsid w:val="00226864"/>
    <w:rsid w:val="002563EA"/>
    <w:rsid w:val="002921AB"/>
    <w:rsid w:val="002B2A4A"/>
    <w:rsid w:val="002C031F"/>
    <w:rsid w:val="00300D41"/>
    <w:rsid w:val="00304405"/>
    <w:rsid w:val="00307F0F"/>
    <w:rsid w:val="003119AD"/>
    <w:rsid w:val="00337477"/>
    <w:rsid w:val="00371DB1"/>
    <w:rsid w:val="00382CE5"/>
    <w:rsid w:val="00391814"/>
    <w:rsid w:val="00392542"/>
    <w:rsid w:val="00392C77"/>
    <w:rsid w:val="003B4F7F"/>
    <w:rsid w:val="003C1072"/>
    <w:rsid w:val="003C161A"/>
    <w:rsid w:val="003D21AA"/>
    <w:rsid w:val="003E132B"/>
    <w:rsid w:val="003E6629"/>
    <w:rsid w:val="003F106A"/>
    <w:rsid w:val="00414D35"/>
    <w:rsid w:val="00436BBF"/>
    <w:rsid w:val="004528C8"/>
    <w:rsid w:val="004775C9"/>
    <w:rsid w:val="004A046B"/>
    <w:rsid w:val="004A0F87"/>
    <w:rsid w:val="004A5A60"/>
    <w:rsid w:val="004B753B"/>
    <w:rsid w:val="004D0ACF"/>
    <w:rsid w:val="004D6C82"/>
    <w:rsid w:val="004F1A18"/>
    <w:rsid w:val="004F6A39"/>
    <w:rsid w:val="00510511"/>
    <w:rsid w:val="0054334B"/>
    <w:rsid w:val="005438E7"/>
    <w:rsid w:val="00560178"/>
    <w:rsid w:val="00583365"/>
    <w:rsid w:val="00586362"/>
    <w:rsid w:val="005A1F5E"/>
    <w:rsid w:val="005A4961"/>
    <w:rsid w:val="005A705F"/>
    <w:rsid w:val="005F0414"/>
    <w:rsid w:val="005F2E28"/>
    <w:rsid w:val="0060210D"/>
    <w:rsid w:val="00610B14"/>
    <w:rsid w:val="00627C39"/>
    <w:rsid w:val="006556DE"/>
    <w:rsid w:val="0069385F"/>
    <w:rsid w:val="006967E6"/>
    <w:rsid w:val="006A2740"/>
    <w:rsid w:val="006C08AE"/>
    <w:rsid w:val="006E2408"/>
    <w:rsid w:val="007038F0"/>
    <w:rsid w:val="00717A21"/>
    <w:rsid w:val="007429D9"/>
    <w:rsid w:val="00743620"/>
    <w:rsid w:val="00762713"/>
    <w:rsid w:val="00767764"/>
    <w:rsid w:val="00767DED"/>
    <w:rsid w:val="00770EE5"/>
    <w:rsid w:val="00785F9A"/>
    <w:rsid w:val="007A1214"/>
    <w:rsid w:val="007B3069"/>
    <w:rsid w:val="007D37FC"/>
    <w:rsid w:val="007E470B"/>
    <w:rsid w:val="007F1179"/>
    <w:rsid w:val="00813010"/>
    <w:rsid w:val="00827099"/>
    <w:rsid w:val="00827B26"/>
    <w:rsid w:val="00857B0B"/>
    <w:rsid w:val="0086176C"/>
    <w:rsid w:val="00861D3B"/>
    <w:rsid w:val="00862CB8"/>
    <w:rsid w:val="00872099"/>
    <w:rsid w:val="00891913"/>
    <w:rsid w:val="008C6932"/>
    <w:rsid w:val="008D58EC"/>
    <w:rsid w:val="008E4C6F"/>
    <w:rsid w:val="008E63F6"/>
    <w:rsid w:val="008F544C"/>
    <w:rsid w:val="00907051"/>
    <w:rsid w:val="00907AAA"/>
    <w:rsid w:val="0091390C"/>
    <w:rsid w:val="009202AE"/>
    <w:rsid w:val="00926413"/>
    <w:rsid w:val="009350BC"/>
    <w:rsid w:val="00962FFC"/>
    <w:rsid w:val="00976D73"/>
    <w:rsid w:val="009849E0"/>
    <w:rsid w:val="00996974"/>
    <w:rsid w:val="009E1144"/>
    <w:rsid w:val="009E1536"/>
    <w:rsid w:val="009E62D5"/>
    <w:rsid w:val="009F7C72"/>
    <w:rsid w:val="00A14EDD"/>
    <w:rsid w:val="00A16E2B"/>
    <w:rsid w:val="00A256AB"/>
    <w:rsid w:val="00A31B5E"/>
    <w:rsid w:val="00A4737D"/>
    <w:rsid w:val="00A47C81"/>
    <w:rsid w:val="00A57C89"/>
    <w:rsid w:val="00A64E52"/>
    <w:rsid w:val="00A701E3"/>
    <w:rsid w:val="00A70DE7"/>
    <w:rsid w:val="00A90E47"/>
    <w:rsid w:val="00A974E3"/>
    <w:rsid w:val="00AF1415"/>
    <w:rsid w:val="00AF7354"/>
    <w:rsid w:val="00B00D80"/>
    <w:rsid w:val="00B023F5"/>
    <w:rsid w:val="00B22916"/>
    <w:rsid w:val="00B26B23"/>
    <w:rsid w:val="00B31C7D"/>
    <w:rsid w:val="00B430C9"/>
    <w:rsid w:val="00B54A08"/>
    <w:rsid w:val="00B60267"/>
    <w:rsid w:val="00B620BB"/>
    <w:rsid w:val="00B71668"/>
    <w:rsid w:val="00B841CC"/>
    <w:rsid w:val="00B9764F"/>
    <w:rsid w:val="00BB04CF"/>
    <w:rsid w:val="00BB0665"/>
    <w:rsid w:val="00BD65BC"/>
    <w:rsid w:val="00BF55A3"/>
    <w:rsid w:val="00C24960"/>
    <w:rsid w:val="00C30F9D"/>
    <w:rsid w:val="00C45B8F"/>
    <w:rsid w:val="00C461E9"/>
    <w:rsid w:val="00C546A9"/>
    <w:rsid w:val="00C56778"/>
    <w:rsid w:val="00C7138E"/>
    <w:rsid w:val="00C73B25"/>
    <w:rsid w:val="00C95630"/>
    <w:rsid w:val="00C96553"/>
    <w:rsid w:val="00C96D46"/>
    <w:rsid w:val="00CA17BD"/>
    <w:rsid w:val="00CB3490"/>
    <w:rsid w:val="00CC1DD6"/>
    <w:rsid w:val="00CC2464"/>
    <w:rsid w:val="00CC7CE3"/>
    <w:rsid w:val="00CD5518"/>
    <w:rsid w:val="00CE10F2"/>
    <w:rsid w:val="00CE2DA6"/>
    <w:rsid w:val="00CF7429"/>
    <w:rsid w:val="00CF7D0E"/>
    <w:rsid w:val="00D15F32"/>
    <w:rsid w:val="00D30333"/>
    <w:rsid w:val="00D3186C"/>
    <w:rsid w:val="00D34943"/>
    <w:rsid w:val="00D42BB4"/>
    <w:rsid w:val="00D845DA"/>
    <w:rsid w:val="00DA20CC"/>
    <w:rsid w:val="00DA7C68"/>
    <w:rsid w:val="00DB3E30"/>
    <w:rsid w:val="00DB4F4D"/>
    <w:rsid w:val="00DC34D4"/>
    <w:rsid w:val="00DD5085"/>
    <w:rsid w:val="00DE175A"/>
    <w:rsid w:val="00E01359"/>
    <w:rsid w:val="00E12E86"/>
    <w:rsid w:val="00E17075"/>
    <w:rsid w:val="00E23B11"/>
    <w:rsid w:val="00E3191D"/>
    <w:rsid w:val="00E403C6"/>
    <w:rsid w:val="00E477F0"/>
    <w:rsid w:val="00E47FBD"/>
    <w:rsid w:val="00E528D1"/>
    <w:rsid w:val="00E729F8"/>
    <w:rsid w:val="00E74D42"/>
    <w:rsid w:val="00E7560F"/>
    <w:rsid w:val="00E77C25"/>
    <w:rsid w:val="00E91DCD"/>
    <w:rsid w:val="00EA5FF2"/>
    <w:rsid w:val="00EF1B75"/>
    <w:rsid w:val="00EF3393"/>
    <w:rsid w:val="00EF7547"/>
    <w:rsid w:val="00F00D23"/>
    <w:rsid w:val="00F2787E"/>
    <w:rsid w:val="00F32BDA"/>
    <w:rsid w:val="00F463A4"/>
    <w:rsid w:val="00F53CF4"/>
    <w:rsid w:val="00F75AC2"/>
    <w:rsid w:val="00F80CC2"/>
    <w:rsid w:val="00F84A19"/>
    <w:rsid w:val="00F85DCC"/>
    <w:rsid w:val="00F907B5"/>
    <w:rsid w:val="00F92528"/>
    <w:rsid w:val="00FB2B80"/>
    <w:rsid w:val="00FC1F73"/>
    <w:rsid w:val="00FE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A0F8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A0F8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0F87"/>
    <w:rPr>
      <w:i/>
    </w:rPr>
  </w:style>
  <w:style w:type="paragraph" w:styleId="BodyTextIndent">
    <w:name w:val="Body Text Indent"/>
    <w:basedOn w:val="Normal"/>
    <w:rsid w:val="004A0F8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A0F8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A0F8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A0F8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C2496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oteLevel11">
    <w:name w:val="Note Level 11"/>
    <w:basedOn w:val="Normal"/>
    <w:uiPriority w:val="99"/>
    <w:unhideWhenUsed/>
    <w:rsid w:val="00C24960"/>
    <w:pPr>
      <w:keepNext/>
      <w:numPr>
        <w:numId w:val="16"/>
      </w:numPr>
      <w:contextualSpacing/>
      <w:outlineLvl w:val="0"/>
    </w:pPr>
    <w:rPr>
      <w:rFonts w:ascii="Verdana" w:eastAsia="MS Gothic" w:hAnsi="Verdana" w:cstheme="minorBidi"/>
      <w:szCs w:val="24"/>
    </w:rPr>
  </w:style>
  <w:style w:type="paragraph" w:customStyle="1" w:styleId="NoteLevel21">
    <w:name w:val="Note Level 21"/>
    <w:basedOn w:val="Normal"/>
    <w:uiPriority w:val="99"/>
    <w:unhideWhenUsed/>
    <w:rsid w:val="00C24960"/>
    <w:pPr>
      <w:keepNext/>
      <w:numPr>
        <w:ilvl w:val="1"/>
        <w:numId w:val="16"/>
      </w:numPr>
      <w:contextualSpacing/>
      <w:outlineLvl w:val="1"/>
    </w:pPr>
    <w:rPr>
      <w:rFonts w:ascii="Verdana" w:eastAsia="MS Gothic" w:hAnsi="Verdana" w:cstheme="minorBidi"/>
      <w:szCs w:val="24"/>
    </w:rPr>
  </w:style>
  <w:style w:type="paragraph" w:customStyle="1" w:styleId="NoteLevel31">
    <w:name w:val="Note Level 31"/>
    <w:basedOn w:val="Normal"/>
    <w:uiPriority w:val="99"/>
    <w:unhideWhenUsed/>
    <w:rsid w:val="00C24960"/>
    <w:pPr>
      <w:keepNext/>
      <w:numPr>
        <w:ilvl w:val="2"/>
        <w:numId w:val="16"/>
      </w:numPr>
      <w:contextualSpacing/>
      <w:outlineLvl w:val="2"/>
    </w:pPr>
    <w:rPr>
      <w:rFonts w:ascii="Verdana" w:eastAsia="MS Gothic" w:hAnsi="Verdana" w:cstheme="minorBidi"/>
      <w:szCs w:val="24"/>
    </w:rPr>
  </w:style>
  <w:style w:type="paragraph" w:customStyle="1" w:styleId="NoteLevel41">
    <w:name w:val="Note Level 41"/>
    <w:basedOn w:val="Normal"/>
    <w:uiPriority w:val="99"/>
    <w:unhideWhenUsed/>
    <w:rsid w:val="00C24960"/>
    <w:pPr>
      <w:keepNext/>
      <w:numPr>
        <w:ilvl w:val="3"/>
        <w:numId w:val="16"/>
      </w:numPr>
      <w:contextualSpacing/>
      <w:outlineLvl w:val="3"/>
    </w:pPr>
    <w:rPr>
      <w:rFonts w:ascii="Verdana" w:eastAsia="MS Gothic" w:hAnsi="Verdana" w:cstheme="minorBidi"/>
      <w:szCs w:val="24"/>
    </w:rPr>
  </w:style>
  <w:style w:type="paragraph" w:customStyle="1" w:styleId="NoteLevel51">
    <w:name w:val="Note Level 51"/>
    <w:basedOn w:val="Normal"/>
    <w:uiPriority w:val="99"/>
    <w:unhideWhenUsed/>
    <w:rsid w:val="00C24960"/>
    <w:pPr>
      <w:keepNext/>
      <w:numPr>
        <w:ilvl w:val="4"/>
        <w:numId w:val="16"/>
      </w:numPr>
      <w:contextualSpacing/>
      <w:outlineLvl w:val="4"/>
    </w:pPr>
    <w:rPr>
      <w:rFonts w:ascii="Verdana" w:eastAsia="MS Gothic" w:hAnsi="Verdana" w:cstheme="minorBidi"/>
      <w:szCs w:val="24"/>
    </w:rPr>
  </w:style>
  <w:style w:type="paragraph" w:customStyle="1" w:styleId="NoteLevel61">
    <w:name w:val="Note Level 61"/>
    <w:basedOn w:val="Normal"/>
    <w:uiPriority w:val="99"/>
    <w:unhideWhenUsed/>
    <w:rsid w:val="00C24960"/>
    <w:pPr>
      <w:keepNext/>
      <w:numPr>
        <w:ilvl w:val="5"/>
        <w:numId w:val="16"/>
      </w:numPr>
      <w:contextualSpacing/>
      <w:outlineLvl w:val="5"/>
    </w:pPr>
    <w:rPr>
      <w:rFonts w:ascii="Verdana" w:eastAsia="MS Gothic" w:hAnsi="Verdana" w:cstheme="minorBidi"/>
      <w:szCs w:val="24"/>
    </w:rPr>
  </w:style>
  <w:style w:type="paragraph" w:customStyle="1" w:styleId="NoteLevel71">
    <w:name w:val="Note Level 71"/>
    <w:basedOn w:val="Normal"/>
    <w:uiPriority w:val="99"/>
    <w:unhideWhenUsed/>
    <w:rsid w:val="00C24960"/>
    <w:pPr>
      <w:keepNext/>
      <w:numPr>
        <w:ilvl w:val="6"/>
        <w:numId w:val="16"/>
      </w:numPr>
      <w:contextualSpacing/>
      <w:outlineLvl w:val="6"/>
    </w:pPr>
    <w:rPr>
      <w:rFonts w:ascii="Verdana" w:eastAsia="MS Gothic" w:hAnsi="Verdana" w:cstheme="minorBidi"/>
      <w:szCs w:val="24"/>
    </w:rPr>
  </w:style>
  <w:style w:type="paragraph" w:customStyle="1" w:styleId="NoteLevel81">
    <w:name w:val="Note Level 81"/>
    <w:basedOn w:val="Normal"/>
    <w:uiPriority w:val="99"/>
    <w:unhideWhenUsed/>
    <w:rsid w:val="00C24960"/>
    <w:pPr>
      <w:keepNext/>
      <w:numPr>
        <w:ilvl w:val="7"/>
        <w:numId w:val="16"/>
      </w:numPr>
      <w:contextualSpacing/>
      <w:outlineLvl w:val="7"/>
    </w:pPr>
    <w:rPr>
      <w:rFonts w:ascii="Verdana" w:eastAsia="MS Gothic" w:hAnsi="Verdana" w:cstheme="minorBidi"/>
      <w:szCs w:val="24"/>
    </w:rPr>
  </w:style>
  <w:style w:type="paragraph" w:customStyle="1" w:styleId="NoteLevel91">
    <w:name w:val="Note Level 91"/>
    <w:basedOn w:val="Normal"/>
    <w:uiPriority w:val="99"/>
    <w:unhideWhenUsed/>
    <w:rsid w:val="00C24960"/>
    <w:pPr>
      <w:keepNext/>
      <w:numPr>
        <w:ilvl w:val="8"/>
        <w:numId w:val="16"/>
      </w:numPr>
      <w:contextualSpacing/>
      <w:outlineLvl w:val="8"/>
    </w:pPr>
    <w:rPr>
      <w:rFonts w:ascii="Verdana" w:eastAsia="MS Gothic" w:hAnsi="Verdana" w:cstheme="min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C2496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NoteLevel11">
    <w:name w:val="Note Level 11"/>
    <w:basedOn w:val="Normal"/>
    <w:uiPriority w:val="99"/>
    <w:unhideWhenUsed/>
    <w:rsid w:val="00C24960"/>
    <w:pPr>
      <w:keepNext/>
      <w:numPr>
        <w:numId w:val="16"/>
      </w:numPr>
      <w:contextualSpacing/>
      <w:outlineLvl w:val="0"/>
    </w:pPr>
    <w:rPr>
      <w:rFonts w:ascii="Verdana" w:eastAsia="MS Gothic" w:hAnsi="Verdana" w:cstheme="minorBidi"/>
      <w:szCs w:val="24"/>
    </w:rPr>
  </w:style>
  <w:style w:type="paragraph" w:customStyle="1" w:styleId="NoteLevel21">
    <w:name w:val="Note Level 21"/>
    <w:basedOn w:val="Normal"/>
    <w:uiPriority w:val="99"/>
    <w:unhideWhenUsed/>
    <w:rsid w:val="00C24960"/>
    <w:pPr>
      <w:keepNext/>
      <w:numPr>
        <w:ilvl w:val="1"/>
        <w:numId w:val="16"/>
      </w:numPr>
      <w:contextualSpacing/>
      <w:outlineLvl w:val="1"/>
    </w:pPr>
    <w:rPr>
      <w:rFonts w:ascii="Verdana" w:eastAsia="MS Gothic" w:hAnsi="Verdana" w:cstheme="minorBidi"/>
      <w:szCs w:val="24"/>
    </w:rPr>
  </w:style>
  <w:style w:type="paragraph" w:customStyle="1" w:styleId="NoteLevel31">
    <w:name w:val="Note Level 31"/>
    <w:basedOn w:val="Normal"/>
    <w:uiPriority w:val="99"/>
    <w:unhideWhenUsed/>
    <w:rsid w:val="00C24960"/>
    <w:pPr>
      <w:keepNext/>
      <w:numPr>
        <w:ilvl w:val="2"/>
        <w:numId w:val="16"/>
      </w:numPr>
      <w:contextualSpacing/>
      <w:outlineLvl w:val="2"/>
    </w:pPr>
    <w:rPr>
      <w:rFonts w:ascii="Verdana" w:eastAsia="MS Gothic" w:hAnsi="Verdana" w:cstheme="minorBidi"/>
      <w:szCs w:val="24"/>
    </w:rPr>
  </w:style>
  <w:style w:type="paragraph" w:customStyle="1" w:styleId="NoteLevel41">
    <w:name w:val="Note Level 41"/>
    <w:basedOn w:val="Normal"/>
    <w:uiPriority w:val="99"/>
    <w:unhideWhenUsed/>
    <w:rsid w:val="00C24960"/>
    <w:pPr>
      <w:keepNext/>
      <w:numPr>
        <w:ilvl w:val="3"/>
        <w:numId w:val="16"/>
      </w:numPr>
      <w:contextualSpacing/>
      <w:outlineLvl w:val="3"/>
    </w:pPr>
    <w:rPr>
      <w:rFonts w:ascii="Verdana" w:eastAsia="MS Gothic" w:hAnsi="Verdana" w:cstheme="minorBidi"/>
      <w:szCs w:val="24"/>
    </w:rPr>
  </w:style>
  <w:style w:type="paragraph" w:customStyle="1" w:styleId="NoteLevel51">
    <w:name w:val="Note Level 51"/>
    <w:basedOn w:val="Normal"/>
    <w:uiPriority w:val="99"/>
    <w:unhideWhenUsed/>
    <w:rsid w:val="00C24960"/>
    <w:pPr>
      <w:keepNext/>
      <w:numPr>
        <w:ilvl w:val="4"/>
        <w:numId w:val="16"/>
      </w:numPr>
      <w:contextualSpacing/>
      <w:outlineLvl w:val="4"/>
    </w:pPr>
    <w:rPr>
      <w:rFonts w:ascii="Verdana" w:eastAsia="MS Gothic" w:hAnsi="Verdana" w:cstheme="minorBidi"/>
      <w:szCs w:val="24"/>
    </w:rPr>
  </w:style>
  <w:style w:type="paragraph" w:customStyle="1" w:styleId="NoteLevel61">
    <w:name w:val="Note Level 61"/>
    <w:basedOn w:val="Normal"/>
    <w:uiPriority w:val="99"/>
    <w:unhideWhenUsed/>
    <w:rsid w:val="00C24960"/>
    <w:pPr>
      <w:keepNext/>
      <w:numPr>
        <w:ilvl w:val="5"/>
        <w:numId w:val="16"/>
      </w:numPr>
      <w:contextualSpacing/>
      <w:outlineLvl w:val="5"/>
    </w:pPr>
    <w:rPr>
      <w:rFonts w:ascii="Verdana" w:eastAsia="MS Gothic" w:hAnsi="Verdana" w:cstheme="minorBidi"/>
      <w:szCs w:val="24"/>
    </w:rPr>
  </w:style>
  <w:style w:type="paragraph" w:customStyle="1" w:styleId="NoteLevel71">
    <w:name w:val="Note Level 71"/>
    <w:basedOn w:val="Normal"/>
    <w:uiPriority w:val="99"/>
    <w:unhideWhenUsed/>
    <w:rsid w:val="00C24960"/>
    <w:pPr>
      <w:keepNext/>
      <w:numPr>
        <w:ilvl w:val="6"/>
        <w:numId w:val="16"/>
      </w:numPr>
      <w:contextualSpacing/>
      <w:outlineLvl w:val="6"/>
    </w:pPr>
    <w:rPr>
      <w:rFonts w:ascii="Verdana" w:eastAsia="MS Gothic" w:hAnsi="Verdana" w:cstheme="minorBidi"/>
      <w:szCs w:val="24"/>
    </w:rPr>
  </w:style>
  <w:style w:type="paragraph" w:customStyle="1" w:styleId="NoteLevel81">
    <w:name w:val="Note Level 81"/>
    <w:basedOn w:val="Normal"/>
    <w:uiPriority w:val="99"/>
    <w:unhideWhenUsed/>
    <w:rsid w:val="00C24960"/>
    <w:pPr>
      <w:keepNext/>
      <w:numPr>
        <w:ilvl w:val="7"/>
        <w:numId w:val="16"/>
      </w:numPr>
      <w:contextualSpacing/>
      <w:outlineLvl w:val="7"/>
    </w:pPr>
    <w:rPr>
      <w:rFonts w:ascii="Verdana" w:eastAsia="MS Gothic" w:hAnsi="Verdana" w:cstheme="minorBidi"/>
      <w:szCs w:val="24"/>
    </w:rPr>
  </w:style>
  <w:style w:type="paragraph" w:customStyle="1" w:styleId="NoteLevel91">
    <w:name w:val="Note Level 91"/>
    <w:basedOn w:val="Normal"/>
    <w:uiPriority w:val="99"/>
    <w:unhideWhenUsed/>
    <w:rsid w:val="00C24960"/>
    <w:pPr>
      <w:keepNext/>
      <w:numPr>
        <w:ilvl w:val="8"/>
        <w:numId w:val="16"/>
      </w:numPr>
      <w:contextualSpacing/>
      <w:outlineLvl w:val="8"/>
    </w:pPr>
    <w:rPr>
      <w:rFonts w:ascii="Verdana" w:eastAsia="MS Gothic" w:hAnsi="Verdana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cnet.com/Camtasia-Studio/3000-13633_4-10665109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4727-A944-4DCF-BD73-EB45A516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16809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16</cp:revision>
  <dcterms:created xsi:type="dcterms:W3CDTF">2014-10-06T14:54:00Z</dcterms:created>
  <dcterms:modified xsi:type="dcterms:W3CDTF">2014-11-03T17:18:00Z</dcterms:modified>
</cp:coreProperties>
</file>