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9C211" w14:textId="77777777" w:rsidR="00184499"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Introduction Movie.</w:t>
      </w:r>
    </w:p>
    <w:p w14:paraId="6177057A" w14:textId="77777777" w:rsidR="0014588E" w:rsidRPr="0014588E" w:rsidRDefault="0014588E" w:rsidP="00184499">
      <w:pPr>
        <w:shd w:val="clear" w:color="auto" w:fill="FFFFFF"/>
        <w:rPr>
          <w:rFonts w:ascii="Arial" w:hAnsi="Arial" w:cs="Arial"/>
          <w:i/>
          <w:color w:val="222222"/>
          <w:sz w:val="20"/>
          <w:szCs w:val="20"/>
          <w:lang w:val="en-CA"/>
        </w:rPr>
      </w:pPr>
      <w:r w:rsidRPr="0014588E">
        <w:rPr>
          <w:rFonts w:ascii="Arial" w:hAnsi="Arial" w:cs="Arial"/>
          <w:i/>
          <w:color w:val="222222"/>
          <w:sz w:val="20"/>
          <w:szCs w:val="20"/>
          <w:lang w:val="en-CA"/>
        </w:rPr>
        <w:t>Notes from authors on movie presentation.</w:t>
      </w:r>
    </w:p>
    <w:p w14:paraId="2E1A0A8A" w14:textId="77777777" w:rsidR="00184499" w:rsidRPr="00184499"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 </w:t>
      </w:r>
    </w:p>
    <w:p w14:paraId="38131538" w14:textId="77777777" w:rsidR="00184499" w:rsidRPr="00184499"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1) Introduction:</w:t>
      </w:r>
    </w:p>
    <w:p w14:paraId="4F21CAF4" w14:textId="77777777" w:rsidR="00184499"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Please open with the algal cell (green on left), then have bacterial cells (pink on right) appear when speaker says “microbial symbionts or pathogens”. Then have the arrows appear as the speaker finishes with: “influence the health or physiology”.</w:t>
      </w:r>
    </w:p>
    <w:p w14:paraId="19FFCD4D" w14:textId="0F5FF10D" w:rsidR="00184499" w:rsidRPr="00184499" w:rsidRDefault="00184499" w:rsidP="00184499">
      <w:pPr>
        <w:shd w:val="clear" w:color="auto" w:fill="FFFFFF"/>
        <w:rPr>
          <w:rFonts w:ascii="Arial" w:hAnsi="Arial" w:cs="Arial"/>
          <w:color w:val="222222"/>
          <w:sz w:val="20"/>
          <w:szCs w:val="20"/>
          <w:lang w:val="en-CA"/>
        </w:rPr>
      </w:pPr>
      <w:bookmarkStart w:id="0" w:name="_GoBack"/>
      <w:bookmarkEnd w:id="0"/>
    </w:p>
    <w:p w14:paraId="0573B8C6" w14:textId="77777777" w:rsidR="00184499" w:rsidRPr="00184499" w:rsidRDefault="00184499" w:rsidP="00184499">
      <w:pPr>
        <w:shd w:val="clear" w:color="auto" w:fill="FFFFFF"/>
        <w:rPr>
          <w:rFonts w:ascii="Arial" w:hAnsi="Arial" w:cs="Arial"/>
          <w:color w:val="222222"/>
          <w:sz w:val="20"/>
          <w:szCs w:val="20"/>
          <w:lang w:val="en-CA"/>
        </w:rPr>
      </w:pPr>
      <w:r>
        <w:rPr>
          <w:rFonts w:ascii="Arial" w:hAnsi="Arial" w:cs="Arial"/>
          <w:color w:val="222222"/>
          <w:sz w:val="20"/>
          <w:szCs w:val="20"/>
          <w:lang w:val="en-CA"/>
        </w:rPr>
        <w:t>2) C</w:t>
      </w:r>
      <w:r w:rsidRPr="00184499">
        <w:rPr>
          <w:rFonts w:ascii="Arial" w:hAnsi="Arial" w:cs="Arial"/>
          <w:color w:val="222222"/>
          <w:sz w:val="20"/>
          <w:szCs w:val="20"/>
          <w:lang w:val="en-CA"/>
        </w:rPr>
        <w:t>1:</w:t>
      </w:r>
    </w:p>
    <w:p w14:paraId="43844771" w14:textId="77777777" w:rsidR="0014588E"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 xml:space="preserve">Start with the algal cell alone, then on “diluting the alga with sterile media” zoom out from the algal cell into the algal control flask (green). </w:t>
      </w:r>
    </w:p>
    <w:p w14:paraId="03005A23" w14:textId="0AD102AA" w:rsidR="0014588E" w:rsidRDefault="0014588E" w:rsidP="00184499">
      <w:pPr>
        <w:shd w:val="clear" w:color="auto" w:fill="FFFFFF"/>
        <w:rPr>
          <w:rFonts w:ascii="Arial" w:hAnsi="Arial" w:cs="Arial"/>
          <w:color w:val="222222"/>
          <w:sz w:val="20"/>
          <w:szCs w:val="20"/>
          <w:lang w:val="en-CA"/>
        </w:rPr>
      </w:pPr>
      <w:r w:rsidRPr="0014588E">
        <w:t xml:space="preserve"> </w:t>
      </w:r>
    </w:p>
    <w:p w14:paraId="2045A3D1" w14:textId="3BDC3B05" w:rsidR="00184499"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Then have the bacterial cells zoom out to bacterial control flask (pink), then show the algal cell with bacteria on and around it, and show the mixture of the two flasks into the empty flask (co-culture) and have it fill with the mixture of the two colors (pink and green co-culture flask).</w:t>
      </w:r>
    </w:p>
    <w:p w14:paraId="7FA6F6B1" w14:textId="5E755BD8" w:rsidR="00184499" w:rsidRPr="00184499" w:rsidRDefault="00184499" w:rsidP="00184499">
      <w:pPr>
        <w:shd w:val="clear" w:color="auto" w:fill="FFFFFF"/>
        <w:rPr>
          <w:rFonts w:ascii="Arial" w:hAnsi="Arial" w:cs="Arial"/>
          <w:color w:val="222222"/>
          <w:sz w:val="20"/>
          <w:szCs w:val="20"/>
          <w:lang w:val="en-CA"/>
        </w:rPr>
      </w:pPr>
    </w:p>
    <w:p w14:paraId="4352E82D" w14:textId="77777777" w:rsidR="00184499" w:rsidRPr="00184499" w:rsidRDefault="00184499" w:rsidP="00184499">
      <w:pPr>
        <w:shd w:val="clear" w:color="auto" w:fill="FFFFFF"/>
        <w:rPr>
          <w:rFonts w:ascii="Arial" w:hAnsi="Arial" w:cs="Arial"/>
          <w:color w:val="222222"/>
          <w:sz w:val="20"/>
          <w:szCs w:val="20"/>
          <w:lang w:val="en-CA"/>
        </w:rPr>
      </w:pPr>
      <w:r>
        <w:rPr>
          <w:rFonts w:ascii="Arial" w:hAnsi="Arial" w:cs="Arial"/>
          <w:color w:val="222222"/>
          <w:sz w:val="20"/>
          <w:szCs w:val="20"/>
          <w:lang w:val="en-CA"/>
        </w:rPr>
        <w:t>2) C</w:t>
      </w:r>
      <w:r w:rsidRPr="00184499">
        <w:rPr>
          <w:rFonts w:ascii="Arial" w:hAnsi="Arial" w:cs="Arial"/>
          <w:color w:val="222222"/>
          <w:sz w:val="20"/>
          <w:szCs w:val="20"/>
          <w:lang w:val="en-CA"/>
        </w:rPr>
        <w:t>2:</w:t>
      </w:r>
    </w:p>
    <w:p w14:paraId="5EA1D432" w14:textId="77777777" w:rsidR="00184499" w:rsidRPr="00184499"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Show the proper flasks “filling” the plate according to the color pattern. Start the filling with sterile PBS (blue), then bacterial control (pink) then algal control (green) then co-culture (mixed colors).</w:t>
      </w:r>
    </w:p>
    <w:p w14:paraId="1E59FC19" w14:textId="6A29BE45" w:rsidR="0014588E"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 </w:t>
      </w:r>
      <w:r w:rsidR="00FD3945">
        <w:rPr>
          <w:rFonts w:ascii="Arial" w:hAnsi="Arial" w:cs="Arial"/>
          <w:color w:val="222222"/>
          <w:sz w:val="20"/>
          <w:szCs w:val="20"/>
          <w:lang w:val="en-CA"/>
        </w:rPr>
        <w:t>Then h</w:t>
      </w:r>
      <w:r w:rsidR="0014588E">
        <w:rPr>
          <w:rFonts w:ascii="Arial" w:hAnsi="Arial" w:cs="Arial"/>
          <w:color w:val="222222"/>
          <w:sz w:val="20"/>
          <w:szCs w:val="20"/>
          <w:lang w:val="en-CA"/>
        </w:rPr>
        <w:t xml:space="preserve">ave </w:t>
      </w:r>
      <w:r w:rsidR="00FD3945">
        <w:rPr>
          <w:rFonts w:ascii="Arial" w:hAnsi="Arial" w:cs="Arial"/>
          <w:color w:val="222222"/>
          <w:sz w:val="20"/>
          <w:szCs w:val="20"/>
          <w:lang w:val="en-CA"/>
        </w:rPr>
        <w:t>the empty plate being “filled” by color into the filled plate.</w:t>
      </w:r>
    </w:p>
    <w:p w14:paraId="7D291662" w14:textId="21C792E2" w:rsidR="0014588E" w:rsidRDefault="0014588E" w:rsidP="00184499">
      <w:pPr>
        <w:shd w:val="clear" w:color="auto" w:fill="FFFFFF"/>
        <w:rPr>
          <w:rFonts w:ascii="Arial" w:hAnsi="Arial" w:cs="Arial"/>
          <w:color w:val="222222"/>
          <w:sz w:val="20"/>
          <w:szCs w:val="20"/>
          <w:lang w:val="en-CA"/>
        </w:rPr>
      </w:pPr>
    </w:p>
    <w:p w14:paraId="2C4C9C7F" w14:textId="77777777" w:rsidR="00184499" w:rsidRPr="00184499" w:rsidRDefault="00184499" w:rsidP="00184499">
      <w:pPr>
        <w:shd w:val="clear" w:color="auto" w:fill="FFFFFF"/>
        <w:rPr>
          <w:rFonts w:ascii="Arial" w:hAnsi="Arial" w:cs="Arial"/>
          <w:color w:val="222222"/>
          <w:sz w:val="20"/>
          <w:szCs w:val="20"/>
          <w:lang w:val="en-CA"/>
        </w:rPr>
      </w:pPr>
      <w:r>
        <w:rPr>
          <w:rFonts w:ascii="Arial" w:hAnsi="Arial" w:cs="Arial"/>
          <w:color w:val="222222"/>
          <w:sz w:val="20"/>
          <w:szCs w:val="20"/>
          <w:lang w:val="en-CA"/>
        </w:rPr>
        <w:t>3) C</w:t>
      </w:r>
      <w:r w:rsidRPr="00184499">
        <w:rPr>
          <w:rFonts w:ascii="Arial" w:hAnsi="Arial" w:cs="Arial"/>
          <w:color w:val="222222"/>
          <w:sz w:val="20"/>
          <w:szCs w:val="20"/>
          <w:lang w:val="en-CA"/>
        </w:rPr>
        <w:t>3</w:t>
      </w:r>
    </w:p>
    <w:p w14:paraId="4BBCA533" w14:textId="4EB80794" w:rsidR="0014588E" w:rsidRDefault="00184499" w:rsidP="00184499">
      <w:pPr>
        <w:shd w:val="clear" w:color="auto" w:fill="FFFFFF"/>
        <w:rPr>
          <w:rFonts w:ascii="Arial" w:hAnsi="Arial" w:cs="Arial"/>
          <w:color w:val="222222"/>
          <w:sz w:val="20"/>
          <w:szCs w:val="20"/>
          <w:lang w:val="en-CA"/>
        </w:rPr>
      </w:pPr>
      <w:r w:rsidRPr="00184499">
        <w:rPr>
          <w:rFonts w:ascii="Arial" w:hAnsi="Arial" w:cs="Arial"/>
          <w:color w:val="222222"/>
          <w:sz w:val="20"/>
          <w:szCs w:val="20"/>
          <w:lang w:val="en-CA"/>
        </w:rPr>
        <w:t>Show the green cuvette, then zoom into the cuvette to the algal cell. Then follow the images have the red laser beam hit the algal cell and then the green and yellow lasers come off.</w:t>
      </w:r>
    </w:p>
    <w:p w14:paraId="1F1A6793" w14:textId="4269CA9B" w:rsidR="0014588E" w:rsidRPr="00184499" w:rsidRDefault="0014588E" w:rsidP="00184499">
      <w:pPr>
        <w:shd w:val="clear" w:color="auto" w:fill="FFFFFF"/>
        <w:rPr>
          <w:rFonts w:ascii="Arial" w:hAnsi="Arial" w:cs="Arial"/>
          <w:color w:val="222222"/>
          <w:sz w:val="20"/>
          <w:szCs w:val="20"/>
          <w:lang w:val="en-CA"/>
        </w:rPr>
      </w:pPr>
    </w:p>
    <w:p w14:paraId="53044845" w14:textId="77777777" w:rsidR="00184499" w:rsidRPr="00184499" w:rsidRDefault="00184499" w:rsidP="00184499">
      <w:pPr>
        <w:shd w:val="clear" w:color="auto" w:fill="FFFFFF"/>
        <w:rPr>
          <w:rFonts w:ascii="Arial" w:hAnsi="Arial" w:cs="Arial"/>
          <w:color w:val="222222"/>
          <w:sz w:val="20"/>
          <w:szCs w:val="20"/>
          <w:lang w:val="en-CA"/>
        </w:rPr>
      </w:pPr>
      <w:r>
        <w:rPr>
          <w:rFonts w:ascii="Arial" w:hAnsi="Arial" w:cs="Arial"/>
          <w:color w:val="222222"/>
          <w:sz w:val="20"/>
          <w:szCs w:val="20"/>
          <w:lang w:val="en-CA"/>
        </w:rPr>
        <w:t>4) C</w:t>
      </w:r>
      <w:r w:rsidRPr="00184499">
        <w:rPr>
          <w:rFonts w:ascii="Arial" w:hAnsi="Arial" w:cs="Arial"/>
          <w:color w:val="222222"/>
          <w:sz w:val="20"/>
          <w:szCs w:val="20"/>
          <w:lang w:val="en-CA"/>
        </w:rPr>
        <w:t>4</w:t>
      </w:r>
    </w:p>
    <w:p w14:paraId="66555F0C" w14:textId="77777777" w:rsidR="00184499" w:rsidRPr="00184499" w:rsidRDefault="00184499" w:rsidP="00184499">
      <w:pPr>
        <w:shd w:val="clear" w:color="auto" w:fill="FFFFFF"/>
        <w:rPr>
          <w:rFonts w:ascii="Arial" w:hAnsi="Arial" w:cs="Arial"/>
          <w:color w:val="222222"/>
          <w:sz w:val="20"/>
          <w:szCs w:val="20"/>
          <w:lang w:val="en-CA"/>
        </w:rPr>
      </w:pPr>
      <w:r>
        <w:rPr>
          <w:rFonts w:ascii="Arial" w:hAnsi="Arial" w:cs="Arial"/>
          <w:color w:val="222222"/>
          <w:sz w:val="20"/>
          <w:szCs w:val="20"/>
          <w:lang w:val="en-CA"/>
        </w:rPr>
        <w:t>H</w:t>
      </w:r>
      <w:r w:rsidRPr="00184499">
        <w:rPr>
          <w:rFonts w:ascii="Arial" w:hAnsi="Arial" w:cs="Arial"/>
          <w:color w:val="222222"/>
          <w:sz w:val="20"/>
          <w:szCs w:val="20"/>
          <w:lang w:val="en-CA"/>
        </w:rPr>
        <w:t>ave the time series graph come onto the page from left to right.</w:t>
      </w:r>
    </w:p>
    <w:p w14:paraId="742C4358" w14:textId="6F8E752C" w:rsidR="00E22674" w:rsidRDefault="00E22674"/>
    <w:sectPr w:rsidR="00E22674" w:rsidSect="00E22674">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499"/>
    <w:rsid w:val="0014588E"/>
    <w:rsid w:val="00184499"/>
    <w:rsid w:val="00E22674"/>
    <w:rsid w:val="00FD39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35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588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8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58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8761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198</Words>
  <Characters>1133</Characters>
  <Application>Microsoft Macintosh Word</Application>
  <DocSecurity>0</DocSecurity>
  <Lines>9</Lines>
  <Paragraphs>2</Paragraphs>
  <ScaleCrop>false</ScaleCrop>
  <Company>University of Alberta</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Case</dc:creator>
  <cp:keywords/>
  <dc:description/>
  <cp:lastModifiedBy>Rebecca Case</cp:lastModifiedBy>
  <cp:revision>3</cp:revision>
  <dcterms:created xsi:type="dcterms:W3CDTF">2014-11-17T22:45:00Z</dcterms:created>
  <dcterms:modified xsi:type="dcterms:W3CDTF">2014-11-17T23:51:00Z</dcterms:modified>
</cp:coreProperties>
</file>