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3A115" w14:textId="77777777" w:rsidR="00B819B1" w:rsidRDefault="005C54D2" w:rsidP="00925823">
      <w:pPr>
        <w:pStyle w:val="NormalWeb"/>
        <w:spacing w:before="0" w:beforeAutospacing="0" w:after="0" w:afterAutospacing="0"/>
        <w:jc w:val="both"/>
        <w:rPr>
          <w:rFonts w:asciiTheme="minorHAnsi" w:hAnsiTheme="minorHAnsi" w:cs="Arial"/>
          <w:b/>
          <w:bCs/>
        </w:rPr>
      </w:pPr>
      <w:r w:rsidRPr="00132707">
        <w:rPr>
          <w:rFonts w:asciiTheme="minorHAnsi" w:hAnsiTheme="minorHAnsi" w:cs="Arial"/>
          <w:b/>
          <w:bCs/>
        </w:rPr>
        <w:t>TITLE</w:t>
      </w:r>
      <w:r w:rsidR="00BE5F4A" w:rsidRPr="00132707">
        <w:rPr>
          <w:rFonts w:asciiTheme="minorHAnsi" w:hAnsiTheme="minorHAnsi" w:cs="Arial"/>
          <w:b/>
          <w:bCs/>
        </w:rPr>
        <w:t>:</w:t>
      </w:r>
      <w:r w:rsidR="00621048" w:rsidRPr="00132707">
        <w:rPr>
          <w:rFonts w:asciiTheme="minorHAnsi" w:hAnsiTheme="minorHAnsi" w:cs="Arial"/>
          <w:b/>
          <w:bCs/>
        </w:rPr>
        <w:t xml:space="preserve"> </w:t>
      </w:r>
    </w:p>
    <w:p w14:paraId="5AD003A7" w14:textId="1AB76E3C" w:rsidR="00BE5F4A" w:rsidRPr="00132707" w:rsidRDefault="00741B01" w:rsidP="00925823">
      <w:pPr>
        <w:pStyle w:val="NormalWeb"/>
        <w:spacing w:before="0" w:beforeAutospacing="0" w:after="0" w:afterAutospacing="0"/>
        <w:jc w:val="both"/>
        <w:rPr>
          <w:rFonts w:asciiTheme="minorHAnsi" w:hAnsiTheme="minorHAnsi" w:cs="Arial"/>
        </w:rPr>
      </w:pPr>
      <w:bookmarkStart w:id="0" w:name="_GoBack"/>
      <w:r w:rsidRPr="00132707">
        <w:rPr>
          <w:rFonts w:asciiTheme="minorHAnsi" w:hAnsiTheme="minorHAnsi" w:cs="Arial"/>
          <w:bCs/>
        </w:rPr>
        <w:t xml:space="preserve">Rat </w:t>
      </w:r>
      <w:r w:rsidR="00621048" w:rsidRPr="00132707">
        <w:rPr>
          <w:rFonts w:asciiTheme="minorHAnsi" w:hAnsiTheme="minorHAnsi" w:cs="Arial"/>
          <w:bCs/>
        </w:rPr>
        <w:t>Heterotopic Abdominal Heart/Single-Lung Transplant</w:t>
      </w:r>
      <w:r w:rsidR="008736B4" w:rsidRPr="00132707">
        <w:rPr>
          <w:rFonts w:asciiTheme="minorHAnsi" w:hAnsiTheme="minorHAnsi" w:cs="Arial"/>
          <w:bCs/>
        </w:rPr>
        <w:t>ation</w:t>
      </w:r>
      <w:r w:rsidRPr="00132707">
        <w:rPr>
          <w:rFonts w:asciiTheme="minorHAnsi" w:hAnsiTheme="minorHAnsi" w:cs="Arial"/>
          <w:bCs/>
        </w:rPr>
        <w:t xml:space="preserve"> </w:t>
      </w:r>
      <w:r w:rsidR="00044658" w:rsidRPr="00132707">
        <w:rPr>
          <w:rFonts w:asciiTheme="minorHAnsi" w:hAnsiTheme="minorHAnsi" w:cs="Arial"/>
          <w:bCs/>
        </w:rPr>
        <w:t>in a Volume-</w:t>
      </w:r>
      <w:r w:rsidR="004E1915" w:rsidRPr="00132707">
        <w:rPr>
          <w:rFonts w:asciiTheme="minorHAnsi" w:hAnsiTheme="minorHAnsi" w:cs="Arial"/>
          <w:bCs/>
        </w:rPr>
        <w:t>Loaded Configuration.</w:t>
      </w:r>
    </w:p>
    <w:bookmarkEnd w:id="0"/>
    <w:p w14:paraId="7929043E" w14:textId="77777777" w:rsidR="00925823" w:rsidRPr="00132707" w:rsidRDefault="00925823" w:rsidP="00925823">
      <w:pPr>
        <w:widowControl w:val="0"/>
        <w:autoSpaceDE w:val="0"/>
        <w:autoSpaceDN w:val="0"/>
        <w:adjustRightInd w:val="0"/>
        <w:jc w:val="both"/>
        <w:rPr>
          <w:rFonts w:asciiTheme="minorHAnsi" w:hAnsiTheme="minorHAnsi" w:cs="Arial"/>
          <w:b/>
          <w:bCs/>
        </w:rPr>
      </w:pPr>
    </w:p>
    <w:p w14:paraId="3594B1EA" w14:textId="77777777" w:rsidR="00BE5F4A" w:rsidRPr="00132707" w:rsidRDefault="005C54D2" w:rsidP="00925823">
      <w:pPr>
        <w:widowControl w:val="0"/>
        <w:autoSpaceDE w:val="0"/>
        <w:autoSpaceDN w:val="0"/>
        <w:adjustRightInd w:val="0"/>
        <w:jc w:val="both"/>
        <w:rPr>
          <w:rFonts w:asciiTheme="minorHAnsi" w:hAnsiTheme="minorHAnsi" w:cs="Arial"/>
          <w:bCs/>
        </w:rPr>
      </w:pPr>
      <w:r w:rsidRPr="00132707">
        <w:rPr>
          <w:rFonts w:asciiTheme="minorHAnsi" w:hAnsiTheme="minorHAnsi" w:cs="Arial"/>
          <w:b/>
          <w:bCs/>
        </w:rPr>
        <w:t>AUTHORS</w:t>
      </w:r>
      <w:r w:rsidR="00BE5F4A" w:rsidRPr="00132707">
        <w:rPr>
          <w:rFonts w:asciiTheme="minorHAnsi" w:hAnsiTheme="minorHAnsi" w:cs="Arial"/>
          <w:b/>
          <w:bCs/>
        </w:rPr>
        <w:t>:</w:t>
      </w:r>
    </w:p>
    <w:p w14:paraId="247A2D5C" w14:textId="2C733E77" w:rsidR="00B60E6F" w:rsidRPr="00132707" w:rsidRDefault="00B60E6F" w:rsidP="00925823">
      <w:pPr>
        <w:widowControl w:val="0"/>
        <w:autoSpaceDE w:val="0"/>
        <w:autoSpaceDN w:val="0"/>
        <w:adjustRightInd w:val="0"/>
        <w:jc w:val="both"/>
        <w:rPr>
          <w:rFonts w:asciiTheme="minorHAnsi" w:hAnsiTheme="minorHAnsi" w:cs="Arial"/>
          <w:bCs/>
        </w:rPr>
      </w:pPr>
      <w:r w:rsidRPr="00132707">
        <w:rPr>
          <w:rFonts w:asciiTheme="minorHAnsi" w:hAnsiTheme="minorHAnsi" w:cs="Arial"/>
          <w:bCs/>
        </w:rPr>
        <w:t xml:space="preserve">Kearns, Mark J. </w:t>
      </w:r>
    </w:p>
    <w:p w14:paraId="7E2AE39B" w14:textId="77777777" w:rsidR="00B60E6F" w:rsidRPr="00132707" w:rsidRDefault="00B60E6F" w:rsidP="00925823">
      <w:pPr>
        <w:widowControl w:val="0"/>
        <w:autoSpaceDE w:val="0"/>
        <w:autoSpaceDN w:val="0"/>
        <w:adjustRightInd w:val="0"/>
        <w:jc w:val="both"/>
        <w:rPr>
          <w:rFonts w:asciiTheme="minorHAnsi" w:hAnsiTheme="minorHAnsi" w:cs="Arial"/>
          <w:bCs/>
        </w:rPr>
      </w:pPr>
      <w:r w:rsidRPr="00132707">
        <w:rPr>
          <w:rFonts w:asciiTheme="minorHAnsi" w:hAnsiTheme="minorHAnsi" w:cs="Arial"/>
          <w:bCs/>
        </w:rPr>
        <w:t>Cardiovascular Surgery</w:t>
      </w:r>
    </w:p>
    <w:p w14:paraId="4E6AB28F" w14:textId="77777777" w:rsidR="00B60E6F" w:rsidRPr="00132707" w:rsidRDefault="00B60E6F" w:rsidP="00925823">
      <w:pPr>
        <w:widowControl w:val="0"/>
        <w:autoSpaceDE w:val="0"/>
        <w:autoSpaceDN w:val="0"/>
        <w:adjustRightInd w:val="0"/>
        <w:jc w:val="both"/>
        <w:rPr>
          <w:rFonts w:asciiTheme="minorHAnsi" w:hAnsiTheme="minorHAnsi" w:cs="Arial"/>
          <w:bCs/>
        </w:rPr>
      </w:pPr>
      <w:r w:rsidRPr="00132707">
        <w:rPr>
          <w:rFonts w:asciiTheme="minorHAnsi" w:hAnsiTheme="minorHAnsi" w:cs="Arial"/>
          <w:bCs/>
        </w:rPr>
        <w:t>UBC James Hogg Research Centre, St. Paul’s Hospital</w:t>
      </w:r>
    </w:p>
    <w:p w14:paraId="6E50FE86" w14:textId="77777777" w:rsidR="00B60E6F" w:rsidRPr="00132707" w:rsidRDefault="00B60E6F" w:rsidP="00925823">
      <w:pPr>
        <w:widowControl w:val="0"/>
        <w:autoSpaceDE w:val="0"/>
        <w:autoSpaceDN w:val="0"/>
        <w:adjustRightInd w:val="0"/>
        <w:jc w:val="both"/>
        <w:rPr>
          <w:rFonts w:asciiTheme="minorHAnsi" w:hAnsiTheme="minorHAnsi" w:cs="Arial"/>
          <w:bCs/>
        </w:rPr>
      </w:pPr>
      <w:r w:rsidRPr="00132707">
        <w:rPr>
          <w:rFonts w:asciiTheme="minorHAnsi" w:hAnsiTheme="minorHAnsi" w:cs="Arial"/>
          <w:bCs/>
        </w:rPr>
        <w:t>Vancouver, BC, Canada</w:t>
      </w:r>
    </w:p>
    <w:p w14:paraId="34414E12" w14:textId="77777777" w:rsidR="00B60E6F" w:rsidRPr="00132707" w:rsidRDefault="00A81B3B" w:rsidP="00925823">
      <w:pPr>
        <w:widowControl w:val="0"/>
        <w:autoSpaceDE w:val="0"/>
        <w:autoSpaceDN w:val="0"/>
        <w:adjustRightInd w:val="0"/>
        <w:jc w:val="both"/>
        <w:rPr>
          <w:rFonts w:asciiTheme="minorHAnsi" w:hAnsiTheme="minorHAnsi" w:cs="Arial"/>
          <w:bCs/>
        </w:rPr>
      </w:pPr>
      <w:hyperlink r:id="rId9" w:history="1">
        <w:r w:rsidR="00B60E6F" w:rsidRPr="00132707">
          <w:rPr>
            <w:rStyle w:val="Hyperlink"/>
            <w:rFonts w:asciiTheme="minorHAnsi" w:hAnsiTheme="minorHAnsi" w:cs="Arial"/>
            <w:bCs/>
          </w:rPr>
          <w:t>Mark.Kearns@hli.ubc.ca</w:t>
        </w:r>
      </w:hyperlink>
    </w:p>
    <w:p w14:paraId="485CD7E3" w14:textId="77777777" w:rsidR="00B60E6F" w:rsidRPr="00132707" w:rsidRDefault="00B60E6F" w:rsidP="00925823">
      <w:pPr>
        <w:widowControl w:val="0"/>
        <w:autoSpaceDE w:val="0"/>
        <w:autoSpaceDN w:val="0"/>
        <w:adjustRightInd w:val="0"/>
        <w:jc w:val="both"/>
        <w:rPr>
          <w:rFonts w:asciiTheme="minorHAnsi" w:hAnsiTheme="minorHAnsi" w:cs="Arial"/>
          <w:bCs/>
        </w:rPr>
      </w:pPr>
    </w:p>
    <w:p w14:paraId="2CD30704" w14:textId="5C302DBA" w:rsidR="00B60E6F" w:rsidRPr="00132707" w:rsidRDefault="00B60E6F" w:rsidP="00925823">
      <w:pPr>
        <w:widowControl w:val="0"/>
        <w:autoSpaceDE w:val="0"/>
        <w:autoSpaceDN w:val="0"/>
        <w:adjustRightInd w:val="0"/>
        <w:jc w:val="both"/>
        <w:rPr>
          <w:rFonts w:asciiTheme="minorHAnsi" w:hAnsiTheme="minorHAnsi" w:cs="Arial"/>
          <w:bCs/>
        </w:rPr>
      </w:pPr>
      <w:r w:rsidRPr="00132707">
        <w:rPr>
          <w:rFonts w:asciiTheme="minorHAnsi" w:hAnsiTheme="minorHAnsi" w:cs="Arial"/>
          <w:bCs/>
        </w:rPr>
        <w:t xml:space="preserve">Wang, </w:t>
      </w:r>
      <w:proofErr w:type="spellStart"/>
      <w:r w:rsidRPr="00132707">
        <w:rPr>
          <w:rFonts w:asciiTheme="minorHAnsi" w:hAnsiTheme="minorHAnsi" w:cs="Arial"/>
          <w:bCs/>
        </w:rPr>
        <w:t>Yingjin</w:t>
      </w:r>
      <w:proofErr w:type="spellEnd"/>
      <w:r w:rsidRPr="00132707">
        <w:rPr>
          <w:rFonts w:asciiTheme="minorHAnsi" w:hAnsiTheme="minorHAnsi" w:cs="Arial"/>
          <w:bCs/>
        </w:rPr>
        <w:t xml:space="preserve"> </w:t>
      </w:r>
    </w:p>
    <w:p w14:paraId="36C0FF58" w14:textId="77777777" w:rsidR="00B60E6F" w:rsidRPr="00132707" w:rsidRDefault="00B60E6F" w:rsidP="00925823">
      <w:pPr>
        <w:widowControl w:val="0"/>
        <w:autoSpaceDE w:val="0"/>
        <w:autoSpaceDN w:val="0"/>
        <w:adjustRightInd w:val="0"/>
        <w:jc w:val="both"/>
        <w:rPr>
          <w:rFonts w:asciiTheme="minorHAnsi" w:hAnsiTheme="minorHAnsi" w:cs="Arial"/>
          <w:bCs/>
        </w:rPr>
      </w:pPr>
      <w:r w:rsidRPr="00132707">
        <w:rPr>
          <w:rFonts w:asciiTheme="minorHAnsi" w:hAnsiTheme="minorHAnsi" w:cs="Arial"/>
          <w:bCs/>
        </w:rPr>
        <w:t>UBC James Hogg Research Centre</w:t>
      </w:r>
    </w:p>
    <w:p w14:paraId="2510931C" w14:textId="77777777" w:rsidR="00B60E6F" w:rsidRPr="00132707" w:rsidRDefault="00B60E6F" w:rsidP="00925823">
      <w:pPr>
        <w:widowControl w:val="0"/>
        <w:autoSpaceDE w:val="0"/>
        <w:autoSpaceDN w:val="0"/>
        <w:adjustRightInd w:val="0"/>
        <w:jc w:val="both"/>
        <w:rPr>
          <w:rFonts w:asciiTheme="minorHAnsi" w:hAnsiTheme="minorHAnsi" w:cs="Arial"/>
          <w:bCs/>
        </w:rPr>
      </w:pPr>
      <w:r w:rsidRPr="00132707">
        <w:rPr>
          <w:rFonts w:asciiTheme="minorHAnsi" w:hAnsiTheme="minorHAnsi" w:cs="Arial"/>
          <w:bCs/>
        </w:rPr>
        <w:t>Vancouver, BC, Canada</w:t>
      </w:r>
    </w:p>
    <w:p w14:paraId="07E85F3C" w14:textId="77777777" w:rsidR="00B60E6F" w:rsidRPr="00132707" w:rsidRDefault="00A81B3B" w:rsidP="00925823">
      <w:pPr>
        <w:widowControl w:val="0"/>
        <w:autoSpaceDE w:val="0"/>
        <w:autoSpaceDN w:val="0"/>
        <w:adjustRightInd w:val="0"/>
        <w:jc w:val="both"/>
        <w:rPr>
          <w:rFonts w:asciiTheme="minorHAnsi" w:hAnsiTheme="minorHAnsi" w:cs="Arial"/>
          <w:bCs/>
        </w:rPr>
      </w:pPr>
      <w:hyperlink r:id="rId10" w:history="1">
        <w:r w:rsidR="00B60E6F" w:rsidRPr="00132707">
          <w:rPr>
            <w:rStyle w:val="Hyperlink"/>
            <w:rFonts w:asciiTheme="minorHAnsi" w:hAnsiTheme="minorHAnsi" w:cs="Arial"/>
            <w:bCs/>
          </w:rPr>
          <w:t>Yingjin.Wang@hli.ubc.ca</w:t>
        </w:r>
      </w:hyperlink>
    </w:p>
    <w:p w14:paraId="789A2DE7" w14:textId="77777777" w:rsidR="00B60E6F" w:rsidRPr="00132707" w:rsidRDefault="00B60E6F" w:rsidP="00925823">
      <w:pPr>
        <w:widowControl w:val="0"/>
        <w:autoSpaceDE w:val="0"/>
        <w:autoSpaceDN w:val="0"/>
        <w:adjustRightInd w:val="0"/>
        <w:jc w:val="both"/>
        <w:rPr>
          <w:rFonts w:asciiTheme="minorHAnsi" w:hAnsiTheme="minorHAnsi" w:cs="Arial"/>
          <w:bCs/>
        </w:rPr>
      </w:pPr>
    </w:p>
    <w:p w14:paraId="4DDFDE18" w14:textId="3F5711E3" w:rsidR="00B60E6F" w:rsidRPr="00132707" w:rsidRDefault="00B60E6F" w:rsidP="00925823">
      <w:pPr>
        <w:widowControl w:val="0"/>
        <w:autoSpaceDE w:val="0"/>
        <w:autoSpaceDN w:val="0"/>
        <w:adjustRightInd w:val="0"/>
        <w:jc w:val="both"/>
        <w:rPr>
          <w:rFonts w:asciiTheme="minorHAnsi" w:hAnsiTheme="minorHAnsi" w:cs="Arial"/>
          <w:bCs/>
        </w:rPr>
      </w:pPr>
      <w:r w:rsidRPr="00132707">
        <w:rPr>
          <w:rFonts w:asciiTheme="minorHAnsi" w:hAnsiTheme="minorHAnsi" w:cs="Arial"/>
          <w:bCs/>
        </w:rPr>
        <w:t>Boyd, John H.</w:t>
      </w:r>
    </w:p>
    <w:p w14:paraId="20581D35" w14:textId="77777777" w:rsidR="00B60E6F" w:rsidRPr="00132707" w:rsidRDefault="00B60E6F" w:rsidP="00925823">
      <w:pPr>
        <w:widowControl w:val="0"/>
        <w:autoSpaceDE w:val="0"/>
        <w:autoSpaceDN w:val="0"/>
        <w:adjustRightInd w:val="0"/>
        <w:jc w:val="both"/>
        <w:rPr>
          <w:rFonts w:asciiTheme="minorHAnsi" w:hAnsiTheme="minorHAnsi" w:cs="Arial"/>
          <w:bCs/>
        </w:rPr>
      </w:pPr>
      <w:r w:rsidRPr="00132707">
        <w:rPr>
          <w:rFonts w:asciiTheme="minorHAnsi" w:hAnsiTheme="minorHAnsi" w:cs="Arial"/>
          <w:bCs/>
        </w:rPr>
        <w:t>Respiratory and Critical Care Medicine</w:t>
      </w:r>
    </w:p>
    <w:p w14:paraId="6F652F9A" w14:textId="77777777" w:rsidR="00B60E6F" w:rsidRPr="00132707" w:rsidRDefault="00B60E6F" w:rsidP="00925823">
      <w:pPr>
        <w:widowControl w:val="0"/>
        <w:autoSpaceDE w:val="0"/>
        <w:autoSpaceDN w:val="0"/>
        <w:adjustRightInd w:val="0"/>
        <w:jc w:val="both"/>
        <w:rPr>
          <w:rFonts w:asciiTheme="minorHAnsi" w:hAnsiTheme="minorHAnsi" w:cs="Arial"/>
          <w:bCs/>
        </w:rPr>
      </w:pPr>
      <w:r w:rsidRPr="00132707">
        <w:rPr>
          <w:rFonts w:asciiTheme="minorHAnsi" w:hAnsiTheme="minorHAnsi" w:cs="Arial"/>
          <w:bCs/>
        </w:rPr>
        <w:t>UBC James Hogg Research Centre, St. Paul’s Hospital</w:t>
      </w:r>
    </w:p>
    <w:p w14:paraId="17E00D60" w14:textId="77777777" w:rsidR="00B60E6F" w:rsidRPr="00132707" w:rsidRDefault="00B60E6F" w:rsidP="00925823">
      <w:pPr>
        <w:widowControl w:val="0"/>
        <w:autoSpaceDE w:val="0"/>
        <w:autoSpaceDN w:val="0"/>
        <w:adjustRightInd w:val="0"/>
        <w:jc w:val="both"/>
        <w:rPr>
          <w:rFonts w:asciiTheme="minorHAnsi" w:hAnsiTheme="minorHAnsi" w:cs="Arial"/>
          <w:bCs/>
        </w:rPr>
      </w:pPr>
      <w:r w:rsidRPr="00132707">
        <w:rPr>
          <w:rFonts w:asciiTheme="minorHAnsi" w:hAnsiTheme="minorHAnsi" w:cs="Arial"/>
          <w:bCs/>
        </w:rPr>
        <w:t>Vancouver, BC, Canada</w:t>
      </w:r>
    </w:p>
    <w:p w14:paraId="096DDB0B" w14:textId="77777777" w:rsidR="00DC2D49" w:rsidRPr="00132707" w:rsidRDefault="00A81B3B" w:rsidP="00B60E6F">
      <w:pPr>
        <w:widowControl w:val="0"/>
        <w:autoSpaceDE w:val="0"/>
        <w:autoSpaceDN w:val="0"/>
        <w:adjustRightInd w:val="0"/>
        <w:jc w:val="both"/>
        <w:rPr>
          <w:rFonts w:asciiTheme="minorHAnsi" w:hAnsiTheme="minorHAnsi" w:cs="Arial"/>
          <w:bCs/>
        </w:rPr>
      </w:pPr>
      <w:hyperlink r:id="rId11" w:history="1">
        <w:r w:rsidR="00B60E6F" w:rsidRPr="00132707">
          <w:rPr>
            <w:rStyle w:val="Hyperlink"/>
            <w:rFonts w:asciiTheme="minorHAnsi" w:hAnsiTheme="minorHAnsi" w:cs="Arial"/>
            <w:bCs/>
          </w:rPr>
          <w:t>John.Boyd@hli.ubc.ca</w:t>
        </w:r>
      </w:hyperlink>
    </w:p>
    <w:p w14:paraId="5678ED31" w14:textId="77777777" w:rsidR="00BE5F4A" w:rsidRPr="00132707" w:rsidRDefault="00BE5F4A" w:rsidP="00925823">
      <w:pPr>
        <w:pStyle w:val="NormalWeb"/>
        <w:spacing w:before="0" w:beforeAutospacing="0" w:after="0" w:afterAutospacing="0"/>
        <w:jc w:val="both"/>
        <w:rPr>
          <w:rFonts w:asciiTheme="minorHAnsi" w:hAnsiTheme="minorHAnsi" w:cs="Arial"/>
          <w:b/>
          <w:bCs/>
        </w:rPr>
      </w:pPr>
    </w:p>
    <w:p w14:paraId="7830537A" w14:textId="77777777" w:rsidR="00BE5F4A" w:rsidRPr="00132707" w:rsidRDefault="005C54D2" w:rsidP="00925823">
      <w:pPr>
        <w:pStyle w:val="NormalWeb"/>
        <w:spacing w:before="0" w:beforeAutospacing="0" w:after="0" w:afterAutospacing="0"/>
        <w:jc w:val="both"/>
        <w:rPr>
          <w:rFonts w:asciiTheme="minorHAnsi" w:hAnsiTheme="minorHAnsi" w:cs="Arial"/>
          <w:b/>
        </w:rPr>
      </w:pPr>
      <w:r w:rsidRPr="00132707">
        <w:rPr>
          <w:rFonts w:asciiTheme="minorHAnsi" w:hAnsiTheme="minorHAnsi" w:cs="Arial"/>
          <w:b/>
          <w:bCs/>
        </w:rPr>
        <w:t>CORRESPONDING AUTHOR</w:t>
      </w:r>
      <w:r w:rsidR="00BE5F4A" w:rsidRPr="00132707">
        <w:rPr>
          <w:rFonts w:asciiTheme="minorHAnsi" w:hAnsiTheme="minorHAnsi" w:cs="Arial"/>
          <w:b/>
          <w:bCs/>
        </w:rPr>
        <w:t>:</w:t>
      </w:r>
    </w:p>
    <w:p w14:paraId="70FF77FD" w14:textId="0A55F8BA" w:rsidR="00F26973" w:rsidRPr="00132707" w:rsidRDefault="00F26973" w:rsidP="00F26973">
      <w:pPr>
        <w:widowControl w:val="0"/>
        <w:autoSpaceDE w:val="0"/>
        <w:autoSpaceDN w:val="0"/>
        <w:adjustRightInd w:val="0"/>
        <w:jc w:val="both"/>
        <w:rPr>
          <w:rFonts w:asciiTheme="minorHAnsi" w:hAnsiTheme="minorHAnsi" w:cs="Arial"/>
          <w:bCs/>
        </w:rPr>
      </w:pPr>
      <w:r w:rsidRPr="00132707">
        <w:rPr>
          <w:rFonts w:asciiTheme="minorHAnsi" w:hAnsiTheme="minorHAnsi" w:cs="Arial"/>
          <w:bCs/>
        </w:rPr>
        <w:t xml:space="preserve">Kearns, Mark J. </w:t>
      </w:r>
    </w:p>
    <w:p w14:paraId="13AB0ABE" w14:textId="77777777" w:rsidR="00F26973" w:rsidRPr="00132707" w:rsidRDefault="00F26973" w:rsidP="00F26973">
      <w:pPr>
        <w:widowControl w:val="0"/>
        <w:autoSpaceDE w:val="0"/>
        <w:autoSpaceDN w:val="0"/>
        <w:adjustRightInd w:val="0"/>
        <w:jc w:val="both"/>
        <w:rPr>
          <w:rFonts w:asciiTheme="minorHAnsi" w:hAnsiTheme="minorHAnsi" w:cs="Arial"/>
          <w:bCs/>
        </w:rPr>
      </w:pPr>
      <w:r w:rsidRPr="00132707">
        <w:rPr>
          <w:rFonts w:asciiTheme="minorHAnsi" w:hAnsiTheme="minorHAnsi" w:cs="Arial"/>
          <w:bCs/>
        </w:rPr>
        <w:t>Cardiovascular Surgery</w:t>
      </w:r>
    </w:p>
    <w:p w14:paraId="23C7C8CF" w14:textId="77777777" w:rsidR="00F26973" w:rsidRPr="00132707" w:rsidRDefault="00F26973" w:rsidP="00F26973">
      <w:pPr>
        <w:widowControl w:val="0"/>
        <w:autoSpaceDE w:val="0"/>
        <w:autoSpaceDN w:val="0"/>
        <w:adjustRightInd w:val="0"/>
        <w:jc w:val="both"/>
        <w:rPr>
          <w:rFonts w:asciiTheme="minorHAnsi" w:hAnsiTheme="minorHAnsi" w:cs="Arial"/>
          <w:bCs/>
        </w:rPr>
      </w:pPr>
      <w:r w:rsidRPr="00132707">
        <w:rPr>
          <w:rFonts w:asciiTheme="minorHAnsi" w:hAnsiTheme="minorHAnsi" w:cs="Arial"/>
          <w:bCs/>
        </w:rPr>
        <w:t>UBC James Hogg Research Centre, St. Paul’s Hospital</w:t>
      </w:r>
    </w:p>
    <w:p w14:paraId="426F6000" w14:textId="77777777" w:rsidR="00F26973" w:rsidRPr="00132707" w:rsidRDefault="00F26973" w:rsidP="00F26973">
      <w:pPr>
        <w:widowControl w:val="0"/>
        <w:autoSpaceDE w:val="0"/>
        <w:autoSpaceDN w:val="0"/>
        <w:adjustRightInd w:val="0"/>
        <w:jc w:val="both"/>
        <w:rPr>
          <w:rFonts w:asciiTheme="minorHAnsi" w:hAnsiTheme="minorHAnsi" w:cs="Arial"/>
          <w:bCs/>
        </w:rPr>
      </w:pPr>
      <w:r w:rsidRPr="00132707">
        <w:rPr>
          <w:rFonts w:asciiTheme="minorHAnsi" w:hAnsiTheme="minorHAnsi" w:cs="Arial"/>
          <w:bCs/>
        </w:rPr>
        <w:t>Vancouver, BC, Canada</w:t>
      </w:r>
    </w:p>
    <w:p w14:paraId="45C2BFAF" w14:textId="77777777" w:rsidR="00F26973" w:rsidRPr="00132707" w:rsidRDefault="00A81B3B" w:rsidP="00F26973">
      <w:pPr>
        <w:widowControl w:val="0"/>
        <w:autoSpaceDE w:val="0"/>
        <w:autoSpaceDN w:val="0"/>
        <w:adjustRightInd w:val="0"/>
        <w:jc w:val="both"/>
        <w:rPr>
          <w:rFonts w:asciiTheme="minorHAnsi" w:hAnsiTheme="minorHAnsi" w:cs="Arial"/>
          <w:bCs/>
        </w:rPr>
      </w:pPr>
      <w:hyperlink r:id="rId12" w:history="1">
        <w:r w:rsidR="00F26973" w:rsidRPr="00132707">
          <w:rPr>
            <w:rStyle w:val="Hyperlink"/>
            <w:rFonts w:asciiTheme="minorHAnsi" w:hAnsiTheme="minorHAnsi" w:cs="Arial"/>
            <w:bCs/>
          </w:rPr>
          <w:t>Mark.Kearns@hli.ubc.ca</w:t>
        </w:r>
      </w:hyperlink>
    </w:p>
    <w:p w14:paraId="5B4074B0" w14:textId="77777777" w:rsidR="004E1915" w:rsidRPr="00132707" w:rsidRDefault="004E1915" w:rsidP="00F26973">
      <w:pPr>
        <w:widowControl w:val="0"/>
        <w:autoSpaceDE w:val="0"/>
        <w:autoSpaceDN w:val="0"/>
        <w:adjustRightInd w:val="0"/>
        <w:jc w:val="both"/>
        <w:rPr>
          <w:rFonts w:asciiTheme="minorHAnsi" w:hAnsiTheme="minorHAnsi" w:cs="Arial"/>
          <w:bCs/>
        </w:rPr>
      </w:pPr>
      <w:r w:rsidRPr="00132707">
        <w:rPr>
          <w:rFonts w:asciiTheme="minorHAnsi" w:hAnsiTheme="minorHAnsi" w:cs="Arial"/>
          <w:bCs/>
        </w:rPr>
        <w:t>778-987-1910</w:t>
      </w:r>
    </w:p>
    <w:p w14:paraId="52C97527" w14:textId="77777777" w:rsidR="00925823" w:rsidRPr="00132707" w:rsidRDefault="00925823" w:rsidP="00925823">
      <w:pPr>
        <w:pStyle w:val="NormalWeb"/>
        <w:spacing w:before="0" w:beforeAutospacing="0" w:after="0" w:afterAutospacing="0"/>
        <w:jc w:val="both"/>
        <w:rPr>
          <w:rFonts w:asciiTheme="minorHAnsi" w:hAnsiTheme="minorHAnsi" w:cs="Arial"/>
          <w:b/>
          <w:bCs/>
        </w:rPr>
      </w:pPr>
    </w:p>
    <w:p w14:paraId="15A0449E" w14:textId="77777777" w:rsidR="0089390A" w:rsidRPr="00132707" w:rsidRDefault="005C54D2" w:rsidP="00925823">
      <w:pPr>
        <w:pStyle w:val="NormalWeb"/>
        <w:spacing w:before="0" w:beforeAutospacing="0" w:after="0" w:afterAutospacing="0"/>
        <w:jc w:val="both"/>
        <w:rPr>
          <w:rFonts w:asciiTheme="minorHAnsi" w:hAnsiTheme="minorHAnsi" w:cs="Arial"/>
          <w:b/>
          <w:bCs/>
        </w:rPr>
      </w:pPr>
      <w:r w:rsidRPr="00132707">
        <w:rPr>
          <w:rFonts w:asciiTheme="minorHAnsi" w:hAnsiTheme="minorHAnsi" w:cs="Arial"/>
          <w:b/>
          <w:bCs/>
        </w:rPr>
        <w:t>KEYWORDS</w:t>
      </w:r>
      <w:r w:rsidR="00BE5F4A" w:rsidRPr="00132707">
        <w:rPr>
          <w:rFonts w:asciiTheme="minorHAnsi" w:hAnsiTheme="minorHAnsi" w:cs="Arial"/>
          <w:b/>
          <w:bCs/>
        </w:rPr>
        <w:t>:</w:t>
      </w:r>
    </w:p>
    <w:p w14:paraId="40752702" w14:textId="77777777" w:rsidR="00925823" w:rsidRPr="00132707" w:rsidRDefault="0089390A" w:rsidP="0089390A">
      <w:pPr>
        <w:pStyle w:val="NormalWeb"/>
        <w:spacing w:before="0" w:beforeAutospacing="0" w:after="0" w:afterAutospacing="0"/>
        <w:jc w:val="both"/>
        <w:rPr>
          <w:rFonts w:asciiTheme="minorHAnsi" w:hAnsiTheme="minorHAnsi" w:cs="Arial"/>
          <w:color w:val="808080"/>
        </w:rPr>
      </w:pPr>
      <w:r w:rsidRPr="00132707">
        <w:rPr>
          <w:rFonts w:asciiTheme="minorHAnsi" w:hAnsiTheme="minorHAnsi" w:cs="Arial"/>
          <w:bCs/>
        </w:rPr>
        <w:t>Heart, Lung, Transplantation, rat, cardiac surgery, cardiac function, hemodynamic measurement</w:t>
      </w:r>
    </w:p>
    <w:p w14:paraId="696647BF" w14:textId="77777777" w:rsidR="00925823" w:rsidRPr="00132707" w:rsidRDefault="00925823" w:rsidP="00925823">
      <w:pPr>
        <w:pStyle w:val="NormalWeb"/>
        <w:spacing w:before="0" w:beforeAutospacing="0" w:after="0" w:afterAutospacing="0"/>
        <w:jc w:val="both"/>
        <w:rPr>
          <w:rFonts w:asciiTheme="minorHAnsi" w:hAnsiTheme="minorHAnsi" w:cs="Arial"/>
        </w:rPr>
      </w:pPr>
    </w:p>
    <w:p w14:paraId="13DB6A4B" w14:textId="77777777" w:rsidR="0089390A" w:rsidRPr="00132707" w:rsidRDefault="005C54D2" w:rsidP="00925823">
      <w:pPr>
        <w:widowControl w:val="0"/>
        <w:autoSpaceDE w:val="0"/>
        <w:autoSpaceDN w:val="0"/>
        <w:adjustRightInd w:val="0"/>
        <w:jc w:val="both"/>
        <w:rPr>
          <w:rFonts w:asciiTheme="minorHAnsi" w:hAnsiTheme="minorHAnsi" w:cs="Arial"/>
          <w:b/>
          <w:bCs/>
        </w:rPr>
      </w:pPr>
      <w:r w:rsidRPr="00132707">
        <w:rPr>
          <w:rFonts w:asciiTheme="minorHAnsi" w:hAnsiTheme="minorHAnsi" w:cs="Arial"/>
          <w:b/>
          <w:bCs/>
        </w:rPr>
        <w:t>SHORT ABSTRACT</w:t>
      </w:r>
      <w:r w:rsidR="00BE5F4A" w:rsidRPr="00132707">
        <w:rPr>
          <w:rFonts w:asciiTheme="minorHAnsi" w:hAnsiTheme="minorHAnsi" w:cs="Arial"/>
          <w:b/>
          <w:bCs/>
        </w:rPr>
        <w:t>:</w:t>
      </w:r>
    </w:p>
    <w:p w14:paraId="6389750B" w14:textId="5C383E33" w:rsidR="00BE5F4A" w:rsidRPr="00132707" w:rsidRDefault="006B7A68" w:rsidP="004A383F">
      <w:pPr>
        <w:widowControl w:val="0"/>
        <w:autoSpaceDE w:val="0"/>
        <w:autoSpaceDN w:val="0"/>
        <w:adjustRightInd w:val="0"/>
        <w:jc w:val="both"/>
        <w:rPr>
          <w:rFonts w:asciiTheme="minorHAnsi" w:hAnsiTheme="minorHAnsi" w:cs="Arial"/>
          <w:color w:val="808080"/>
        </w:rPr>
      </w:pPr>
      <w:r w:rsidRPr="00132707">
        <w:rPr>
          <w:rFonts w:asciiTheme="minorHAnsi" w:hAnsiTheme="minorHAnsi" w:cs="Arial"/>
          <w:bCs/>
        </w:rPr>
        <w:t>We describe a novel technique for heterotopic abdominal heart-lung transplantation</w:t>
      </w:r>
      <w:r w:rsidR="004A383F" w:rsidRPr="00132707">
        <w:rPr>
          <w:rFonts w:asciiTheme="minorHAnsi" w:hAnsiTheme="minorHAnsi" w:cs="Arial"/>
          <w:bCs/>
        </w:rPr>
        <w:t xml:space="preserve"> (HAHLT)</w:t>
      </w:r>
      <w:r w:rsidRPr="00132707">
        <w:rPr>
          <w:rFonts w:asciiTheme="minorHAnsi" w:hAnsiTheme="minorHAnsi" w:cs="Arial"/>
          <w:bCs/>
        </w:rPr>
        <w:t xml:space="preserve"> in rats. The transplant configuration results in a partially loaded graft circulation, </w:t>
      </w:r>
      <w:r w:rsidR="00A869FA">
        <w:rPr>
          <w:rFonts w:asciiTheme="minorHAnsi" w:hAnsiTheme="minorHAnsi" w:cs="Arial"/>
          <w:bCs/>
        </w:rPr>
        <w:t>allow</w:t>
      </w:r>
      <w:r w:rsidR="00D37581">
        <w:rPr>
          <w:rFonts w:asciiTheme="minorHAnsi" w:hAnsiTheme="minorHAnsi" w:cs="Arial"/>
          <w:bCs/>
        </w:rPr>
        <w:t>ing</w:t>
      </w:r>
      <w:r w:rsidRPr="00132707">
        <w:rPr>
          <w:rFonts w:asciiTheme="minorHAnsi" w:hAnsiTheme="minorHAnsi" w:cs="Arial"/>
          <w:bCs/>
        </w:rPr>
        <w:t xml:space="preserve"> direct func</w:t>
      </w:r>
      <w:r w:rsidR="004A383F" w:rsidRPr="00132707">
        <w:rPr>
          <w:rFonts w:asciiTheme="minorHAnsi" w:hAnsiTheme="minorHAnsi" w:cs="Arial"/>
          <w:bCs/>
        </w:rPr>
        <w:t xml:space="preserve">tional assessment. This model may be employed </w:t>
      </w:r>
      <w:r w:rsidR="00044658" w:rsidRPr="00132707">
        <w:rPr>
          <w:rFonts w:asciiTheme="minorHAnsi" w:hAnsiTheme="minorHAnsi" w:cs="Arial"/>
          <w:bCs/>
        </w:rPr>
        <w:t xml:space="preserve">for acute or chronic studies of </w:t>
      </w:r>
      <w:r w:rsidR="004A383F" w:rsidRPr="00132707">
        <w:rPr>
          <w:rFonts w:asciiTheme="minorHAnsi" w:hAnsiTheme="minorHAnsi" w:cs="Arial"/>
          <w:bCs/>
        </w:rPr>
        <w:t>function and immunologic status of the transplanted graft.</w:t>
      </w:r>
    </w:p>
    <w:p w14:paraId="2B5C10DF" w14:textId="77777777" w:rsidR="00925823" w:rsidRPr="00132707" w:rsidRDefault="00925823" w:rsidP="00925823">
      <w:pPr>
        <w:widowControl w:val="0"/>
        <w:autoSpaceDE w:val="0"/>
        <w:autoSpaceDN w:val="0"/>
        <w:adjustRightInd w:val="0"/>
        <w:jc w:val="both"/>
        <w:rPr>
          <w:rFonts w:asciiTheme="minorHAnsi" w:hAnsiTheme="minorHAnsi" w:cs="Arial"/>
        </w:rPr>
      </w:pPr>
    </w:p>
    <w:p w14:paraId="060007BE" w14:textId="77777777" w:rsidR="00F419B8" w:rsidRPr="00132707" w:rsidRDefault="005C54D2" w:rsidP="00925823">
      <w:pPr>
        <w:widowControl w:val="0"/>
        <w:autoSpaceDE w:val="0"/>
        <w:autoSpaceDN w:val="0"/>
        <w:adjustRightInd w:val="0"/>
        <w:jc w:val="both"/>
        <w:rPr>
          <w:rFonts w:asciiTheme="minorHAnsi" w:hAnsiTheme="minorHAnsi" w:cs="Arial"/>
          <w:b/>
          <w:bCs/>
        </w:rPr>
      </w:pPr>
      <w:r w:rsidRPr="00132707">
        <w:rPr>
          <w:rFonts w:asciiTheme="minorHAnsi" w:hAnsiTheme="minorHAnsi" w:cs="Arial"/>
          <w:b/>
          <w:bCs/>
        </w:rPr>
        <w:t>LONG ABSTRACT</w:t>
      </w:r>
      <w:r w:rsidR="00BE5F4A" w:rsidRPr="00132707">
        <w:rPr>
          <w:rFonts w:asciiTheme="minorHAnsi" w:hAnsiTheme="minorHAnsi" w:cs="Arial"/>
          <w:b/>
          <w:bCs/>
        </w:rPr>
        <w:t>:</w:t>
      </w:r>
    </w:p>
    <w:p w14:paraId="4A35B780" w14:textId="0A0CB1D7" w:rsidR="004D5DFB" w:rsidRPr="00132707" w:rsidRDefault="005F41F5" w:rsidP="00832F07">
      <w:pPr>
        <w:widowControl w:val="0"/>
        <w:autoSpaceDE w:val="0"/>
        <w:autoSpaceDN w:val="0"/>
        <w:adjustRightInd w:val="0"/>
        <w:jc w:val="both"/>
        <w:rPr>
          <w:rFonts w:asciiTheme="minorHAnsi" w:hAnsiTheme="minorHAnsi" w:cs="Arial"/>
          <w:bCs/>
        </w:rPr>
      </w:pPr>
      <w:r w:rsidRPr="00132707">
        <w:rPr>
          <w:rFonts w:asciiTheme="minorHAnsi" w:hAnsiTheme="minorHAnsi" w:cs="Arial"/>
          <w:bCs/>
        </w:rPr>
        <w:t xml:space="preserve">Herein, we describe a novel technique for heterotopic abdominal heart-lung transplantation </w:t>
      </w:r>
      <w:r w:rsidRPr="00132707">
        <w:rPr>
          <w:rFonts w:asciiTheme="minorHAnsi" w:hAnsiTheme="minorHAnsi" w:cs="Arial"/>
          <w:bCs/>
        </w:rPr>
        <w:t xml:space="preserve">(HAHLT) in rats. </w:t>
      </w:r>
      <w:r w:rsidR="004D5DFB" w:rsidRPr="00132707">
        <w:rPr>
          <w:rFonts w:asciiTheme="minorHAnsi" w:hAnsiTheme="minorHAnsi" w:cs="Arial"/>
          <w:bCs/>
        </w:rPr>
        <w:t>The configuration of the transplant graft involves anastomosis of donor inferior vena cava (IVC) to recipient IVC, and donor ascending aort</w:t>
      </w:r>
      <w:r w:rsidR="003D1EE4">
        <w:rPr>
          <w:rFonts w:asciiTheme="minorHAnsi" w:hAnsiTheme="minorHAnsi" w:cs="Arial"/>
          <w:bCs/>
        </w:rPr>
        <w:t>a</w:t>
      </w:r>
      <w:r w:rsidR="004D5DFB" w:rsidRPr="00132707">
        <w:rPr>
          <w:rFonts w:asciiTheme="minorHAnsi" w:hAnsiTheme="minorHAnsi" w:cs="Arial"/>
          <w:bCs/>
        </w:rPr>
        <w:t xml:space="preserve"> (</w:t>
      </w:r>
      <w:proofErr w:type="spellStart"/>
      <w:r w:rsidR="004D5DFB" w:rsidRPr="00132707">
        <w:rPr>
          <w:rFonts w:asciiTheme="minorHAnsi" w:hAnsiTheme="minorHAnsi" w:cs="Arial"/>
          <w:bCs/>
        </w:rPr>
        <w:t>Ao</w:t>
      </w:r>
      <w:proofErr w:type="spellEnd"/>
      <w:r w:rsidR="004D5DFB" w:rsidRPr="00132707">
        <w:rPr>
          <w:rFonts w:asciiTheme="minorHAnsi" w:hAnsiTheme="minorHAnsi" w:cs="Arial"/>
          <w:bCs/>
        </w:rPr>
        <w:t xml:space="preserve">) to recipient abdominal </w:t>
      </w:r>
      <w:proofErr w:type="spellStart"/>
      <w:r w:rsidR="004D5DFB" w:rsidRPr="00132707">
        <w:rPr>
          <w:rFonts w:asciiTheme="minorHAnsi" w:hAnsiTheme="minorHAnsi" w:cs="Arial"/>
          <w:bCs/>
        </w:rPr>
        <w:t>Ao</w:t>
      </w:r>
      <w:proofErr w:type="spellEnd"/>
      <w:r w:rsidR="004D5DFB" w:rsidRPr="00132707">
        <w:rPr>
          <w:rFonts w:asciiTheme="minorHAnsi" w:hAnsiTheme="minorHAnsi" w:cs="Arial"/>
          <w:bCs/>
        </w:rPr>
        <w:t>. T</w:t>
      </w:r>
      <w:r w:rsidR="00806AC3" w:rsidRPr="00132707">
        <w:rPr>
          <w:rFonts w:asciiTheme="minorHAnsi" w:hAnsiTheme="minorHAnsi" w:cs="Arial"/>
          <w:bCs/>
        </w:rPr>
        <w:t xml:space="preserve">he </w:t>
      </w:r>
      <w:r w:rsidR="00806AC3" w:rsidRPr="00132707">
        <w:rPr>
          <w:rFonts w:asciiTheme="minorHAnsi" w:hAnsiTheme="minorHAnsi" w:cs="Arial"/>
          <w:bCs/>
        </w:rPr>
        <w:lastRenderedPageBreak/>
        <w:t>right lung is</w:t>
      </w:r>
      <w:r w:rsidR="004D5DFB" w:rsidRPr="00132707">
        <w:rPr>
          <w:rFonts w:asciiTheme="minorHAnsi" w:hAnsiTheme="minorHAnsi" w:cs="Arial"/>
          <w:bCs/>
        </w:rPr>
        <w:t xml:space="preserve"> preserved and function</w:t>
      </w:r>
      <w:r w:rsidR="00806AC3" w:rsidRPr="00132707">
        <w:rPr>
          <w:rFonts w:asciiTheme="minorHAnsi" w:hAnsiTheme="minorHAnsi" w:cs="Arial"/>
          <w:bCs/>
        </w:rPr>
        <w:t>s</w:t>
      </w:r>
      <w:r w:rsidR="004D5DFB" w:rsidRPr="00132707">
        <w:rPr>
          <w:rFonts w:asciiTheme="minorHAnsi" w:hAnsiTheme="minorHAnsi" w:cs="Arial"/>
          <w:bCs/>
        </w:rPr>
        <w:t xml:space="preserve"> as a conduit for blood flow from right heart to left heart.</w:t>
      </w:r>
    </w:p>
    <w:p w14:paraId="09CD7B2D" w14:textId="77777777" w:rsidR="004D5DFB" w:rsidRPr="00132707" w:rsidRDefault="004D5DFB" w:rsidP="00832F07">
      <w:pPr>
        <w:widowControl w:val="0"/>
        <w:autoSpaceDE w:val="0"/>
        <w:autoSpaceDN w:val="0"/>
        <w:adjustRightInd w:val="0"/>
        <w:jc w:val="both"/>
        <w:rPr>
          <w:rFonts w:asciiTheme="minorHAnsi" w:hAnsiTheme="minorHAnsi" w:cs="Arial"/>
          <w:bCs/>
        </w:rPr>
      </w:pPr>
    </w:p>
    <w:p w14:paraId="2AFB2060" w14:textId="2FE11146" w:rsidR="00925823" w:rsidRPr="00132707" w:rsidRDefault="004D5DFB" w:rsidP="00832F07">
      <w:pPr>
        <w:widowControl w:val="0"/>
        <w:autoSpaceDE w:val="0"/>
        <w:autoSpaceDN w:val="0"/>
        <w:adjustRightInd w:val="0"/>
        <w:jc w:val="both"/>
        <w:rPr>
          <w:rFonts w:asciiTheme="minorHAnsi" w:hAnsiTheme="minorHAnsi" w:cs="Arial"/>
          <w:bCs/>
        </w:rPr>
      </w:pPr>
      <w:r w:rsidRPr="00132707">
        <w:rPr>
          <w:rFonts w:asciiTheme="minorHAnsi" w:hAnsiTheme="minorHAnsi" w:cs="Arial"/>
          <w:bCs/>
        </w:rPr>
        <w:t xml:space="preserve">There are several advantages to using this technique, and it lends itself to a broad range of </w:t>
      </w:r>
      <w:r w:rsidR="00806AC3" w:rsidRPr="00132707">
        <w:rPr>
          <w:rFonts w:asciiTheme="minorHAnsi" w:hAnsiTheme="minorHAnsi" w:cs="Arial"/>
          <w:bCs/>
        </w:rPr>
        <w:t>applications. B</w:t>
      </w:r>
      <w:r w:rsidR="00FA321D" w:rsidRPr="00132707">
        <w:rPr>
          <w:rFonts w:asciiTheme="minorHAnsi" w:hAnsiTheme="minorHAnsi" w:cs="Arial"/>
          <w:bCs/>
        </w:rPr>
        <w:t>ecause the graft is transplanted in a volume-loaded configuration, cardiac function may be directly assessed</w:t>
      </w:r>
      <w:r w:rsidR="00806AC3" w:rsidRPr="00132707">
        <w:rPr>
          <w:rFonts w:asciiTheme="minorHAnsi" w:hAnsiTheme="minorHAnsi" w:cs="Arial"/>
          <w:bCs/>
        </w:rPr>
        <w:t xml:space="preserve"> </w:t>
      </w:r>
      <w:r w:rsidR="00806AC3" w:rsidRPr="00132707">
        <w:rPr>
          <w:rFonts w:asciiTheme="minorHAnsi" w:hAnsiTheme="minorHAnsi" w:cs="Arial"/>
          <w:bCs/>
          <w:i/>
        </w:rPr>
        <w:t>in vivo</w:t>
      </w:r>
      <w:r w:rsidR="00FA321D" w:rsidRPr="00132707">
        <w:rPr>
          <w:rFonts w:asciiTheme="minorHAnsi" w:hAnsiTheme="minorHAnsi" w:cs="Arial"/>
          <w:bCs/>
        </w:rPr>
        <w:t>. The use of pressure-volume conducta</w:t>
      </w:r>
      <w:r w:rsidR="00906B4F" w:rsidRPr="00132707">
        <w:rPr>
          <w:rFonts w:asciiTheme="minorHAnsi" w:hAnsiTheme="minorHAnsi" w:cs="Arial"/>
          <w:bCs/>
        </w:rPr>
        <w:t xml:space="preserve">nce catheters permits characterization of </w:t>
      </w:r>
      <w:r w:rsidR="00FA321D" w:rsidRPr="00132707">
        <w:rPr>
          <w:rFonts w:asciiTheme="minorHAnsi" w:hAnsiTheme="minorHAnsi" w:cs="Arial"/>
          <w:bCs/>
        </w:rPr>
        <w:t>load-dependent and load-independ</w:t>
      </w:r>
      <w:r w:rsidR="00C33684" w:rsidRPr="00132707">
        <w:rPr>
          <w:rFonts w:asciiTheme="minorHAnsi" w:hAnsiTheme="minorHAnsi" w:cs="Arial"/>
          <w:bCs/>
        </w:rPr>
        <w:t xml:space="preserve">ent hemodynamic parameters. </w:t>
      </w:r>
      <w:r w:rsidR="00906B4F" w:rsidRPr="00132707">
        <w:rPr>
          <w:rFonts w:asciiTheme="minorHAnsi" w:hAnsiTheme="minorHAnsi" w:cs="Arial"/>
          <w:bCs/>
        </w:rPr>
        <w:t xml:space="preserve">The graft may be converted to an unloaded configuration </w:t>
      </w:r>
      <w:r w:rsidR="00C33684" w:rsidRPr="00132707">
        <w:rPr>
          <w:rFonts w:asciiTheme="minorHAnsi" w:hAnsiTheme="minorHAnsi" w:cs="Arial"/>
          <w:bCs/>
        </w:rPr>
        <w:t xml:space="preserve">by applying a clamp to its IVC inflow. We describe </w:t>
      </w:r>
      <w:r w:rsidR="00906B4F" w:rsidRPr="00132707">
        <w:rPr>
          <w:rFonts w:asciiTheme="minorHAnsi" w:hAnsiTheme="minorHAnsi" w:cs="Arial"/>
          <w:bCs/>
        </w:rPr>
        <w:t>modified</w:t>
      </w:r>
      <w:r w:rsidR="00C33684" w:rsidRPr="00132707">
        <w:rPr>
          <w:rFonts w:asciiTheme="minorHAnsi" w:hAnsiTheme="minorHAnsi" w:cs="Arial"/>
          <w:bCs/>
        </w:rPr>
        <w:t xml:space="preserve"> surgical technique</w:t>
      </w:r>
      <w:r w:rsidR="00A954EA" w:rsidRPr="00132707">
        <w:rPr>
          <w:rFonts w:asciiTheme="minorHAnsi" w:hAnsiTheme="minorHAnsi" w:cs="Arial"/>
          <w:bCs/>
        </w:rPr>
        <w:t>s</w:t>
      </w:r>
      <w:r w:rsidR="00C33684" w:rsidRPr="00132707">
        <w:rPr>
          <w:rFonts w:asciiTheme="minorHAnsi" w:hAnsiTheme="minorHAnsi" w:cs="Arial"/>
          <w:bCs/>
        </w:rPr>
        <w:t xml:space="preserve"> for both donor and recipient operations, </w:t>
      </w:r>
      <w:r w:rsidR="00906B4F" w:rsidRPr="00132707">
        <w:rPr>
          <w:rFonts w:asciiTheme="minorHAnsi" w:hAnsiTheme="minorHAnsi" w:cs="Arial"/>
          <w:bCs/>
        </w:rPr>
        <w:t>and an ideal myocardial protection strategy</w:t>
      </w:r>
      <w:r w:rsidR="00C33684" w:rsidRPr="00132707">
        <w:rPr>
          <w:rFonts w:asciiTheme="minorHAnsi" w:hAnsiTheme="minorHAnsi" w:cs="Arial"/>
          <w:bCs/>
        </w:rPr>
        <w:t xml:space="preserve">. Depending on </w:t>
      </w:r>
      <w:r w:rsidR="00A954EA" w:rsidRPr="00132707">
        <w:rPr>
          <w:rFonts w:asciiTheme="minorHAnsi" w:hAnsiTheme="minorHAnsi" w:cs="Arial"/>
          <w:bCs/>
        </w:rPr>
        <w:t>the experimental aim</w:t>
      </w:r>
      <w:r w:rsidR="00C33684" w:rsidRPr="00132707">
        <w:rPr>
          <w:rFonts w:asciiTheme="minorHAnsi" w:hAnsiTheme="minorHAnsi" w:cs="Arial"/>
          <w:bCs/>
        </w:rPr>
        <w:t>, this model may be adapted for use in both acute and ch</w:t>
      </w:r>
      <w:r w:rsidR="00A32E5C" w:rsidRPr="00132707">
        <w:rPr>
          <w:rFonts w:asciiTheme="minorHAnsi" w:hAnsiTheme="minorHAnsi" w:cs="Arial"/>
          <w:bCs/>
        </w:rPr>
        <w:t>ronic studies</w:t>
      </w:r>
      <w:r w:rsidR="00A954EA" w:rsidRPr="00132707">
        <w:rPr>
          <w:rFonts w:asciiTheme="minorHAnsi" w:hAnsiTheme="minorHAnsi" w:cs="Arial"/>
          <w:bCs/>
        </w:rPr>
        <w:t xml:space="preserve"> of graft function, immunologic status, and </w:t>
      </w:r>
      <w:r w:rsidR="00C33684" w:rsidRPr="00132707">
        <w:rPr>
          <w:rFonts w:asciiTheme="minorHAnsi" w:hAnsiTheme="minorHAnsi" w:cs="Arial"/>
          <w:bCs/>
        </w:rPr>
        <w:t xml:space="preserve">variable </w:t>
      </w:r>
      <w:r w:rsidR="00A954EA" w:rsidRPr="00132707">
        <w:rPr>
          <w:rFonts w:asciiTheme="minorHAnsi" w:hAnsiTheme="minorHAnsi" w:cs="Arial"/>
          <w:bCs/>
        </w:rPr>
        <w:t xml:space="preserve">ventricular </w:t>
      </w:r>
      <w:r w:rsidR="00C33684" w:rsidRPr="00132707">
        <w:rPr>
          <w:rFonts w:asciiTheme="minorHAnsi" w:hAnsiTheme="minorHAnsi" w:cs="Arial"/>
          <w:bCs/>
        </w:rPr>
        <w:t>loading conditions</w:t>
      </w:r>
      <w:r w:rsidR="004A6050" w:rsidRPr="00132707">
        <w:rPr>
          <w:rFonts w:asciiTheme="minorHAnsi" w:hAnsiTheme="minorHAnsi" w:cs="Arial"/>
          <w:bCs/>
        </w:rPr>
        <w:t xml:space="preserve">. </w:t>
      </w:r>
      <w:r w:rsidR="00A954EA" w:rsidRPr="00132707">
        <w:rPr>
          <w:rFonts w:asciiTheme="minorHAnsi" w:hAnsiTheme="minorHAnsi" w:cs="Arial"/>
          <w:bCs/>
        </w:rPr>
        <w:t>The</w:t>
      </w:r>
      <w:r w:rsidR="004A6050" w:rsidRPr="00132707">
        <w:rPr>
          <w:rFonts w:asciiTheme="minorHAnsi" w:hAnsiTheme="minorHAnsi" w:cs="Arial"/>
          <w:bCs/>
        </w:rPr>
        <w:t xml:space="preserve"> conducting airways to the transplanted lung are </w:t>
      </w:r>
      <w:r w:rsidR="006F47FC" w:rsidRPr="00132707">
        <w:rPr>
          <w:rFonts w:asciiTheme="minorHAnsi" w:hAnsiTheme="minorHAnsi" w:cs="Arial"/>
          <w:bCs/>
        </w:rPr>
        <w:t>preserved, and</w:t>
      </w:r>
      <w:r w:rsidR="004A6050" w:rsidRPr="00132707">
        <w:rPr>
          <w:rFonts w:asciiTheme="minorHAnsi" w:hAnsiTheme="minorHAnsi" w:cs="Arial"/>
          <w:bCs/>
        </w:rPr>
        <w:t xml:space="preserve"> allow for</w:t>
      </w:r>
      <w:r w:rsidR="00EA4479">
        <w:rPr>
          <w:rFonts w:asciiTheme="minorHAnsi" w:hAnsiTheme="minorHAnsi" w:cs="Arial"/>
          <w:bCs/>
        </w:rPr>
        <w:t xml:space="preserve"> acute lung</w:t>
      </w:r>
      <w:r w:rsidR="004A6050" w:rsidRPr="00132707">
        <w:rPr>
          <w:rFonts w:asciiTheme="minorHAnsi" w:hAnsiTheme="minorHAnsi" w:cs="Arial"/>
          <w:bCs/>
        </w:rPr>
        <w:t xml:space="preserve"> re-</w:t>
      </w:r>
      <w:r w:rsidR="00A954EA" w:rsidRPr="00132707">
        <w:rPr>
          <w:rFonts w:asciiTheme="minorHAnsi" w:hAnsiTheme="minorHAnsi" w:cs="Arial"/>
          <w:bCs/>
        </w:rPr>
        <w:t>ventilation</w:t>
      </w:r>
      <w:r w:rsidR="004A6050" w:rsidRPr="00132707">
        <w:rPr>
          <w:rFonts w:asciiTheme="minorHAnsi" w:hAnsiTheme="minorHAnsi" w:cs="Arial"/>
          <w:bCs/>
        </w:rPr>
        <w:t xml:space="preserve">. This </w:t>
      </w:r>
      <w:r w:rsidR="0045408B" w:rsidRPr="00132707">
        <w:rPr>
          <w:rFonts w:asciiTheme="minorHAnsi" w:hAnsiTheme="minorHAnsi" w:cs="Arial"/>
          <w:bCs/>
        </w:rPr>
        <w:t>enables the study</w:t>
      </w:r>
      <w:r w:rsidR="004A6050" w:rsidRPr="00132707">
        <w:rPr>
          <w:rFonts w:asciiTheme="minorHAnsi" w:hAnsiTheme="minorHAnsi" w:cs="Arial"/>
          <w:bCs/>
        </w:rPr>
        <w:t xml:space="preserve"> of heart-lung interaction</w:t>
      </w:r>
      <w:r w:rsidR="0045408B" w:rsidRPr="00132707">
        <w:rPr>
          <w:rFonts w:asciiTheme="minorHAnsi" w:hAnsiTheme="minorHAnsi" w:cs="Arial"/>
          <w:bCs/>
        </w:rPr>
        <w:t>s</w:t>
      </w:r>
      <w:r w:rsidR="004A6050" w:rsidRPr="00132707">
        <w:rPr>
          <w:rFonts w:asciiTheme="minorHAnsi" w:hAnsiTheme="minorHAnsi" w:cs="Arial"/>
          <w:bCs/>
        </w:rPr>
        <w:t xml:space="preserve"> in the transplant graft, and the effects of the mixed venous and arterial blood providing coronary perfusion </w:t>
      </w:r>
      <w:r w:rsidR="0045408B" w:rsidRPr="00132707">
        <w:rPr>
          <w:rFonts w:asciiTheme="minorHAnsi" w:hAnsiTheme="minorHAnsi" w:cs="Arial"/>
          <w:bCs/>
        </w:rPr>
        <w:t>to</w:t>
      </w:r>
      <w:r w:rsidR="004A6050" w:rsidRPr="00132707">
        <w:rPr>
          <w:rFonts w:asciiTheme="minorHAnsi" w:hAnsiTheme="minorHAnsi" w:cs="Arial"/>
          <w:bCs/>
        </w:rPr>
        <w:t xml:space="preserve"> the graft.</w:t>
      </w:r>
    </w:p>
    <w:p w14:paraId="7F15D119" w14:textId="77777777" w:rsidR="004A6050" w:rsidRPr="00132707" w:rsidRDefault="004A6050" w:rsidP="00832F07">
      <w:pPr>
        <w:widowControl w:val="0"/>
        <w:autoSpaceDE w:val="0"/>
        <w:autoSpaceDN w:val="0"/>
        <w:adjustRightInd w:val="0"/>
        <w:jc w:val="both"/>
        <w:rPr>
          <w:rFonts w:asciiTheme="minorHAnsi" w:hAnsiTheme="minorHAnsi" w:cs="Arial"/>
          <w:bCs/>
        </w:rPr>
      </w:pPr>
    </w:p>
    <w:p w14:paraId="03039E34" w14:textId="77777777" w:rsidR="004A6050" w:rsidRPr="00132707" w:rsidRDefault="005B3B5A" w:rsidP="00832F07">
      <w:pPr>
        <w:widowControl w:val="0"/>
        <w:autoSpaceDE w:val="0"/>
        <w:autoSpaceDN w:val="0"/>
        <w:adjustRightInd w:val="0"/>
        <w:jc w:val="both"/>
        <w:rPr>
          <w:rFonts w:asciiTheme="minorHAnsi" w:hAnsiTheme="minorHAnsi" w:cs="Arial"/>
        </w:rPr>
      </w:pPr>
      <w:r w:rsidRPr="00132707">
        <w:rPr>
          <w:rFonts w:asciiTheme="minorHAnsi" w:hAnsiTheme="minorHAnsi" w:cs="Arial"/>
        </w:rPr>
        <w:t>A limitation of this model is its technical complexity. There is a significant learning curve for new operators, who should ideally be mentored in the technique. A surgical training</w:t>
      </w:r>
      <w:r w:rsidR="0045408B" w:rsidRPr="00132707">
        <w:rPr>
          <w:rFonts w:asciiTheme="minorHAnsi" w:hAnsiTheme="minorHAnsi" w:cs="Arial"/>
        </w:rPr>
        <w:t xml:space="preserve"> background is </w:t>
      </w:r>
      <w:r w:rsidRPr="00132707">
        <w:rPr>
          <w:rFonts w:asciiTheme="minorHAnsi" w:hAnsiTheme="minorHAnsi" w:cs="Arial"/>
        </w:rPr>
        <w:t>advantage</w:t>
      </w:r>
      <w:r w:rsidR="0045408B" w:rsidRPr="00132707">
        <w:rPr>
          <w:rFonts w:asciiTheme="minorHAnsi" w:hAnsiTheme="minorHAnsi" w:cs="Arial"/>
        </w:rPr>
        <w:t>ous</w:t>
      </w:r>
      <w:r w:rsidRPr="00132707">
        <w:rPr>
          <w:rFonts w:asciiTheme="minorHAnsi" w:hAnsiTheme="minorHAnsi" w:cs="Arial"/>
        </w:rPr>
        <w:t xml:space="preserve"> for those wishing to apply this model. Despite its complexity, we aim to present the model in a clear and easily applicable format. </w:t>
      </w:r>
      <w:r w:rsidR="00E753CB" w:rsidRPr="00132707">
        <w:rPr>
          <w:rFonts w:asciiTheme="minorHAnsi" w:hAnsiTheme="minorHAnsi" w:cs="Arial"/>
        </w:rPr>
        <w:t xml:space="preserve">Because of the physiologic similarity of this model to </w:t>
      </w:r>
      <w:proofErr w:type="spellStart"/>
      <w:r w:rsidR="00E753CB" w:rsidRPr="00132707">
        <w:rPr>
          <w:rFonts w:asciiTheme="minorHAnsi" w:hAnsiTheme="minorHAnsi" w:cs="Arial"/>
        </w:rPr>
        <w:t>orthotopic</w:t>
      </w:r>
      <w:proofErr w:type="spellEnd"/>
      <w:r w:rsidR="00E753CB" w:rsidRPr="00132707">
        <w:rPr>
          <w:rFonts w:asciiTheme="minorHAnsi" w:hAnsiTheme="minorHAnsi" w:cs="Arial"/>
        </w:rPr>
        <w:t xml:space="preserve"> transplantation, and its broad range of study applications, the effort invested in learning the technique is likely to be worthwhile. </w:t>
      </w:r>
    </w:p>
    <w:p w14:paraId="3CD8D695" w14:textId="77777777" w:rsidR="00BE5F4A" w:rsidRPr="00132707" w:rsidRDefault="00BE5F4A" w:rsidP="00925823">
      <w:pPr>
        <w:jc w:val="both"/>
        <w:rPr>
          <w:rFonts w:asciiTheme="minorHAnsi" w:hAnsiTheme="minorHAnsi" w:cs="Arial"/>
        </w:rPr>
      </w:pPr>
    </w:p>
    <w:p w14:paraId="65ACD39E" w14:textId="77777777" w:rsidR="000C6E40" w:rsidRPr="00132707" w:rsidRDefault="005C54D2" w:rsidP="00925823">
      <w:pPr>
        <w:widowControl w:val="0"/>
        <w:autoSpaceDE w:val="0"/>
        <w:autoSpaceDN w:val="0"/>
        <w:adjustRightInd w:val="0"/>
        <w:jc w:val="both"/>
        <w:rPr>
          <w:rFonts w:asciiTheme="minorHAnsi" w:hAnsiTheme="minorHAnsi" w:cs="Arial"/>
          <w:b/>
          <w:bCs/>
        </w:rPr>
      </w:pPr>
      <w:r w:rsidRPr="00132707">
        <w:rPr>
          <w:rFonts w:asciiTheme="minorHAnsi" w:hAnsiTheme="minorHAnsi" w:cs="Arial"/>
          <w:b/>
        </w:rPr>
        <w:t>INTRODUCTION</w:t>
      </w:r>
      <w:r w:rsidR="003D2F0A" w:rsidRPr="00132707">
        <w:rPr>
          <w:rFonts w:asciiTheme="minorHAnsi" w:hAnsiTheme="minorHAnsi" w:cs="Arial"/>
          <w:b/>
          <w:bCs/>
        </w:rPr>
        <w:t>:</w:t>
      </w:r>
    </w:p>
    <w:p w14:paraId="323F3BCD" w14:textId="77777777" w:rsidR="003D2F0A" w:rsidRPr="00132707" w:rsidRDefault="00F0730E" w:rsidP="00925823">
      <w:pPr>
        <w:widowControl w:val="0"/>
        <w:autoSpaceDE w:val="0"/>
        <w:autoSpaceDN w:val="0"/>
        <w:adjustRightInd w:val="0"/>
        <w:jc w:val="both"/>
        <w:rPr>
          <w:rFonts w:asciiTheme="minorHAnsi" w:hAnsiTheme="minorHAnsi" w:cs="Arial"/>
          <w:bCs/>
        </w:rPr>
      </w:pPr>
      <w:r w:rsidRPr="00132707">
        <w:rPr>
          <w:rFonts w:asciiTheme="minorHAnsi" w:hAnsiTheme="minorHAnsi" w:cs="Arial"/>
          <w:bCs/>
        </w:rPr>
        <w:t>The first rodent model of heterotopic abdominal heart transplantation (HAHT) was described by Abb</w:t>
      </w:r>
      <w:r w:rsidR="005F579B" w:rsidRPr="00132707">
        <w:rPr>
          <w:rFonts w:asciiTheme="minorHAnsi" w:hAnsiTheme="minorHAnsi" w:cs="Arial"/>
          <w:bCs/>
        </w:rPr>
        <w:t>ott and colleagues in 1964</w:t>
      </w:r>
      <w:r w:rsidR="005F579B" w:rsidRPr="00132707">
        <w:rPr>
          <w:rFonts w:asciiTheme="minorHAnsi" w:hAnsiTheme="minorHAnsi" w:cs="Arial"/>
          <w:vertAlign w:val="superscript"/>
        </w:rPr>
        <w:t>1</w:t>
      </w:r>
      <w:r w:rsidR="00023F1E" w:rsidRPr="00132707">
        <w:rPr>
          <w:rFonts w:asciiTheme="minorHAnsi" w:hAnsiTheme="minorHAnsi" w:cs="Arial"/>
          <w:bCs/>
        </w:rPr>
        <w:t>.</w:t>
      </w:r>
      <w:r w:rsidR="007F55E9" w:rsidRPr="00132707">
        <w:rPr>
          <w:rFonts w:asciiTheme="minorHAnsi" w:hAnsiTheme="minorHAnsi" w:cs="Arial"/>
          <w:bCs/>
        </w:rPr>
        <w:t xml:space="preserve"> This technique, and subsequent modifications have been widely applied to characterize transplant graft function and immunologic status. The majori</w:t>
      </w:r>
      <w:r w:rsidR="00050475" w:rsidRPr="00132707">
        <w:rPr>
          <w:rFonts w:asciiTheme="minorHAnsi" w:hAnsiTheme="minorHAnsi" w:cs="Arial"/>
          <w:bCs/>
        </w:rPr>
        <w:t>ty of HAHT techniques described</w:t>
      </w:r>
      <w:r w:rsidR="007F55E9" w:rsidRPr="00132707">
        <w:rPr>
          <w:rFonts w:asciiTheme="minorHAnsi" w:hAnsiTheme="minorHAnsi" w:cs="Arial"/>
          <w:bCs/>
        </w:rPr>
        <w:t xml:space="preserve"> invol</w:t>
      </w:r>
      <w:r w:rsidR="00D90613" w:rsidRPr="00132707">
        <w:rPr>
          <w:rFonts w:asciiTheme="minorHAnsi" w:hAnsiTheme="minorHAnsi" w:cs="Arial"/>
          <w:bCs/>
        </w:rPr>
        <w:t>ve a non-volume loaded heart</w:t>
      </w:r>
      <w:r w:rsidR="005F579B" w:rsidRPr="00132707">
        <w:rPr>
          <w:rFonts w:asciiTheme="minorHAnsi" w:hAnsiTheme="minorHAnsi" w:cs="Arial"/>
          <w:vertAlign w:val="superscript"/>
        </w:rPr>
        <w:t>2</w:t>
      </w:r>
      <w:proofErr w:type="gramStart"/>
      <w:r w:rsidR="005F579B" w:rsidRPr="00132707">
        <w:rPr>
          <w:rFonts w:asciiTheme="minorHAnsi" w:hAnsiTheme="minorHAnsi" w:cs="Arial"/>
          <w:vertAlign w:val="superscript"/>
        </w:rPr>
        <w:t>,3</w:t>
      </w:r>
      <w:proofErr w:type="gramEnd"/>
      <w:r w:rsidR="00D90613" w:rsidRPr="00132707">
        <w:rPr>
          <w:rFonts w:asciiTheme="minorHAnsi" w:hAnsiTheme="minorHAnsi" w:cs="Arial"/>
          <w:bCs/>
        </w:rPr>
        <w:t>. Models of HAHT involving</w:t>
      </w:r>
      <w:r w:rsidR="00553B95" w:rsidRPr="00132707">
        <w:rPr>
          <w:rFonts w:asciiTheme="minorHAnsi" w:hAnsiTheme="minorHAnsi" w:cs="Arial"/>
          <w:bCs/>
        </w:rPr>
        <w:t xml:space="preserve"> volume-</w:t>
      </w:r>
      <w:r w:rsidR="00D90613" w:rsidRPr="00132707">
        <w:rPr>
          <w:rFonts w:asciiTheme="minorHAnsi" w:hAnsiTheme="minorHAnsi" w:cs="Arial"/>
          <w:bCs/>
        </w:rPr>
        <w:t>loaded ventricles have been described, but they are frequ</w:t>
      </w:r>
      <w:r w:rsidR="007039FB" w:rsidRPr="00132707">
        <w:rPr>
          <w:rFonts w:asciiTheme="minorHAnsi" w:hAnsiTheme="minorHAnsi" w:cs="Arial"/>
          <w:bCs/>
        </w:rPr>
        <w:t>ently limited in one or more</w:t>
      </w:r>
      <w:r w:rsidR="002B7B93" w:rsidRPr="00132707">
        <w:rPr>
          <w:rFonts w:asciiTheme="minorHAnsi" w:hAnsiTheme="minorHAnsi" w:cs="Arial"/>
          <w:bCs/>
        </w:rPr>
        <w:t xml:space="preserve"> respects.</w:t>
      </w:r>
    </w:p>
    <w:p w14:paraId="3EE5F46D" w14:textId="77777777" w:rsidR="00BB7D35" w:rsidRPr="00132707" w:rsidRDefault="00BB7D35" w:rsidP="00925823">
      <w:pPr>
        <w:widowControl w:val="0"/>
        <w:autoSpaceDE w:val="0"/>
        <w:autoSpaceDN w:val="0"/>
        <w:adjustRightInd w:val="0"/>
        <w:jc w:val="both"/>
        <w:rPr>
          <w:rFonts w:asciiTheme="minorHAnsi" w:hAnsiTheme="minorHAnsi" w:cs="Arial"/>
          <w:bCs/>
        </w:rPr>
      </w:pPr>
    </w:p>
    <w:p w14:paraId="16DEC1FB" w14:textId="77777777" w:rsidR="003D2F0A" w:rsidRPr="00132707" w:rsidRDefault="00BE141F" w:rsidP="00DD47DA">
      <w:pPr>
        <w:widowControl w:val="0"/>
        <w:autoSpaceDE w:val="0"/>
        <w:autoSpaceDN w:val="0"/>
        <w:adjustRightInd w:val="0"/>
        <w:jc w:val="both"/>
        <w:rPr>
          <w:rFonts w:asciiTheme="minorHAnsi" w:hAnsiTheme="minorHAnsi" w:cs="Arial"/>
          <w:bCs/>
        </w:rPr>
      </w:pPr>
      <w:r w:rsidRPr="00132707">
        <w:rPr>
          <w:rFonts w:asciiTheme="minorHAnsi" w:hAnsiTheme="minorHAnsi" w:cs="Arial"/>
          <w:bCs/>
        </w:rPr>
        <w:t xml:space="preserve">Heterotopic abdominal heart-lung transplantation (HAHLT) </w:t>
      </w:r>
      <w:r w:rsidR="00435599" w:rsidRPr="00132707">
        <w:rPr>
          <w:rFonts w:asciiTheme="minorHAnsi" w:hAnsiTheme="minorHAnsi" w:cs="Arial"/>
          <w:bCs/>
        </w:rPr>
        <w:t>with a</w:t>
      </w:r>
      <w:r w:rsidRPr="00132707">
        <w:rPr>
          <w:rFonts w:asciiTheme="minorHAnsi" w:hAnsiTheme="minorHAnsi" w:cs="Arial"/>
          <w:bCs/>
        </w:rPr>
        <w:t xml:space="preserve"> volume-loaded </w:t>
      </w:r>
      <w:r w:rsidR="00435599" w:rsidRPr="00132707">
        <w:rPr>
          <w:rFonts w:asciiTheme="minorHAnsi" w:hAnsiTheme="minorHAnsi" w:cs="Arial"/>
          <w:bCs/>
        </w:rPr>
        <w:t xml:space="preserve">left </w:t>
      </w:r>
      <w:r w:rsidRPr="00132707">
        <w:rPr>
          <w:rFonts w:asciiTheme="minorHAnsi" w:hAnsiTheme="minorHAnsi" w:cs="Arial"/>
          <w:bCs/>
        </w:rPr>
        <w:t xml:space="preserve">ventricle </w:t>
      </w:r>
      <w:r w:rsidR="00B54203" w:rsidRPr="00132707">
        <w:rPr>
          <w:rFonts w:asciiTheme="minorHAnsi" w:hAnsiTheme="minorHAnsi" w:cs="Arial"/>
          <w:bCs/>
        </w:rPr>
        <w:t xml:space="preserve">(LV) </w:t>
      </w:r>
      <w:r w:rsidRPr="00132707">
        <w:rPr>
          <w:rFonts w:asciiTheme="minorHAnsi" w:hAnsiTheme="minorHAnsi" w:cs="Arial"/>
          <w:bCs/>
        </w:rPr>
        <w:t xml:space="preserve">has been described </w:t>
      </w:r>
      <w:r w:rsidR="005F579B" w:rsidRPr="00132707">
        <w:rPr>
          <w:rFonts w:asciiTheme="minorHAnsi" w:hAnsiTheme="minorHAnsi" w:cs="Arial"/>
          <w:bCs/>
        </w:rPr>
        <w:t>previously. Chen and colleagues</w:t>
      </w:r>
      <w:r w:rsidR="005F579B" w:rsidRPr="00132707">
        <w:rPr>
          <w:rFonts w:asciiTheme="minorHAnsi" w:hAnsiTheme="minorHAnsi" w:cs="Arial"/>
          <w:vertAlign w:val="superscript"/>
        </w:rPr>
        <w:t>4</w:t>
      </w:r>
      <w:r w:rsidRPr="00132707">
        <w:rPr>
          <w:rFonts w:asciiTheme="minorHAnsi" w:hAnsiTheme="minorHAnsi" w:cs="Arial"/>
          <w:bCs/>
        </w:rPr>
        <w:t>, and subs</w:t>
      </w:r>
      <w:r w:rsidR="005F579B" w:rsidRPr="00132707">
        <w:rPr>
          <w:rFonts w:asciiTheme="minorHAnsi" w:hAnsiTheme="minorHAnsi" w:cs="Arial"/>
          <w:bCs/>
        </w:rPr>
        <w:t>equently Ibrahim and colleagues</w:t>
      </w:r>
      <w:r w:rsidR="005F579B" w:rsidRPr="00132707">
        <w:rPr>
          <w:rFonts w:asciiTheme="minorHAnsi" w:hAnsiTheme="minorHAnsi" w:cs="Arial"/>
          <w:vertAlign w:val="superscript"/>
        </w:rPr>
        <w:t>5</w:t>
      </w:r>
      <w:r w:rsidRPr="00132707">
        <w:rPr>
          <w:rFonts w:asciiTheme="minorHAnsi" w:hAnsiTheme="minorHAnsi" w:cs="Arial"/>
          <w:bCs/>
        </w:rPr>
        <w:t xml:space="preserve"> described HAHLT with a single </w:t>
      </w:r>
      <w:proofErr w:type="spellStart"/>
      <w:r w:rsidRPr="00132707">
        <w:rPr>
          <w:rFonts w:asciiTheme="minorHAnsi" w:hAnsiTheme="minorHAnsi" w:cs="Arial"/>
          <w:bCs/>
        </w:rPr>
        <w:t>aorto</w:t>
      </w:r>
      <w:proofErr w:type="spellEnd"/>
      <w:r w:rsidRPr="00132707">
        <w:rPr>
          <w:rFonts w:asciiTheme="minorHAnsi" w:hAnsiTheme="minorHAnsi" w:cs="Arial"/>
          <w:bCs/>
        </w:rPr>
        <w:t>-aortic (donor ascending to recipient abdominal aorta) anastomosis. The only volume load presented to the ventricle in this circulation is the coronary venous return.</w:t>
      </w:r>
      <w:r w:rsidR="00197329" w:rsidRPr="00132707">
        <w:rPr>
          <w:rFonts w:asciiTheme="minorHAnsi" w:hAnsiTheme="minorHAnsi" w:cs="Arial"/>
          <w:bCs/>
        </w:rPr>
        <w:t xml:space="preserve"> </w:t>
      </w:r>
      <w:proofErr w:type="spellStart"/>
      <w:r w:rsidR="0076751C" w:rsidRPr="00132707">
        <w:rPr>
          <w:rFonts w:asciiTheme="minorHAnsi" w:hAnsiTheme="minorHAnsi" w:cs="Arial"/>
          <w:bCs/>
        </w:rPr>
        <w:t>Asfour</w:t>
      </w:r>
      <w:proofErr w:type="spellEnd"/>
      <w:r w:rsidR="0076751C" w:rsidRPr="00132707">
        <w:rPr>
          <w:rFonts w:asciiTheme="minorHAnsi" w:hAnsiTheme="minorHAnsi" w:cs="Arial"/>
          <w:bCs/>
        </w:rPr>
        <w:t xml:space="preserve"> and colleagues described a HAHT technique in which the lung circuit was eliminated by anastomosing donor pulmonary artery</w:t>
      </w:r>
      <w:r w:rsidR="00B54203" w:rsidRPr="00132707">
        <w:rPr>
          <w:rFonts w:asciiTheme="minorHAnsi" w:hAnsiTheme="minorHAnsi" w:cs="Arial"/>
          <w:bCs/>
        </w:rPr>
        <w:t xml:space="preserve"> (PA)</w:t>
      </w:r>
      <w:r w:rsidR="0076751C" w:rsidRPr="00132707">
        <w:rPr>
          <w:rFonts w:asciiTheme="minorHAnsi" w:hAnsiTheme="minorHAnsi" w:cs="Arial"/>
          <w:bCs/>
        </w:rPr>
        <w:t xml:space="preserve"> to donor left atrium</w:t>
      </w:r>
      <w:r w:rsidR="00B54203" w:rsidRPr="00132707">
        <w:rPr>
          <w:rFonts w:asciiTheme="minorHAnsi" w:hAnsiTheme="minorHAnsi" w:cs="Arial"/>
          <w:bCs/>
        </w:rPr>
        <w:t xml:space="preserve"> (LA</w:t>
      </w:r>
      <w:proofErr w:type="gramStart"/>
      <w:r w:rsidR="00B54203" w:rsidRPr="00132707">
        <w:rPr>
          <w:rFonts w:asciiTheme="minorHAnsi" w:hAnsiTheme="minorHAnsi" w:cs="Arial"/>
          <w:bCs/>
        </w:rPr>
        <w:t>)</w:t>
      </w:r>
      <w:r w:rsidR="005F579B" w:rsidRPr="00132707">
        <w:rPr>
          <w:rFonts w:asciiTheme="minorHAnsi" w:hAnsiTheme="minorHAnsi" w:cs="Arial"/>
          <w:vertAlign w:val="superscript"/>
        </w:rPr>
        <w:t>6</w:t>
      </w:r>
      <w:proofErr w:type="gramEnd"/>
      <w:r w:rsidR="0076751C" w:rsidRPr="00132707">
        <w:rPr>
          <w:rFonts w:asciiTheme="minorHAnsi" w:hAnsiTheme="minorHAnsi" w:cs="Arial"/>
          <w:bCs/>
        </w:rPr>
        <w:t xml:space="preserve">. </w:t>
      </w:r>
      <w:r w:rsidR="00435599" w:rsidRPr="00132707">
        <w:rPr>
          <w:rFonts w:asciiTheme="minorHAnsi" w:hAnsiTheme="minorHAnsi" w:cs="Arial"/>
          <w:bCs/>
        </w:rPr>
        <w:t>In this circulation, v</w:t>
      </w:r>
      <w:r w:rsidR="0076751C" w:rsidRPr="00132707">
        <w:rPr>
          <w:rFonts w:asciiTheme="minorHAnsi" w:hAnsiTheme="minorHAnsi" w:cs="Arial"/>
          <w:bCs/>
        </w:rPr>
        <w:t>enous inflow to right ventricle</w:t>
      </w:r>
      <w:r w:rsidR="00B54203" w:rsidRPr="00132707">
        <w:rPr>
          <w:rFonts w:asciiTheme="minorHAnsi" w:hAnsiTheme="minorHAnsi" w:cs="Arial"/>
          <w:bCs/>
        </w:rPr>
        <w:t xml:space="preserve"> (RV)</w:t>
      </w:r>
      <w:r w:rsidR="0076751C" w:rsidRPr="00132707">
        <w:rPr>
          <w:rFonts w:asciiTheme="minorHAnsi" w:hAnsiTheme="minorHAnsi" w:cs="Arial"/>
          <w:bCs/>
        </w:rPr>
        <w:t xml:space="preserve"> </w:t>
      </w:r>
      <w:r w:rsidR="00435599" w:rsidRPr="00132707">
        <w:rPr>
          <w:rFonts w:asciiTheme="minorHAnsi" w:hAnsiTheme="minorHAnsi" w:cs="Arial"/>
          <w:bCs/>
        </w:rPr>
        <w:t>occurs via a donor SVC to recipient</w:t>
      </w:r>
      <w:r w:rsidR="00B54203" w:rsidRPr="00132707">
        <w:rPr>
          <w:rFonts w:asciiTheme="minorHAnsi" w:hAnsiTheme="minorHAnsi" w:cs="Arial"/>
          <w:bCs/>
        </w:rPr>
        <w:t xml:space="preserve"> IVC anastomosis</w:t>
      </w:r>
      <w:r w:rsidR="00C52DC8" w:rsidRPr="00132707">
        <w:rPr>
          <w:rFonts w:asciiTheme="minorHAnsi" w:hAnsiTheme="minorHAnsi" w:cs="Arial"/>
          <w:bCs/>
        </w:rPr>
        <w:t>, and the subsequent</w:t>
      </w:r>
      <w:r w:rsidR="00B54203" w:rsidRPr="00132707">
        <w:rPr>
          <w:rFonts w:asciiTheme="minorHAnsi" w:hAnsiTheme="minorHAnsi" w:cs="Arial"/>
          <w:bCs/>
        </w:rPr>
        <w:t xml:space="preserve"> LV </w:t>
      </w:r>
      <w:r w:rsidR="00C52DC8" w:rsidRPr="00132707">
        <w:rPr>
          <w:rFonts w:asciiTheme="minorHAnsi" w:hAnsiTheme="minorHAnsi" w:cs="Arial"/>
          <w:bCs/>
        </w:rPr>
        <w:t>load is ejected</w:t>
      </w:r>
      <w:r w:rsidR="00B54203" w:rsidRPr="00132707">
        <w:rPr>
          <w:rFonts w:asciiTheme="minorHAnsi" w:hAnsiTheme="minorHAnsi" w:cs="Arial"/>
          <w:bCs/>
        </w:rPr>
        <w:t xml:space="preserve"> into the </w:t>
      </w:r>
      <w:proofErr w:type="spellStart"/>
      <w:r w:rsidR="00B54203" w:rsidRPr="00132707">
        <w:rPr>
          <w:rFonts w:asciiTheme="minorHAnsi" w:hAnsiTheme="minorHAnsi" w:cs="Arial"/>
          <w:bCs/>
        </w:rPr>
        <w:t>aorto</w:t>
      </w:r>
      <w:proofErr w:type="spellEnd"/>
      <w:r w:rsidR="00B54203" w:rsidRPr="00132707">
        <w:rPr>
          <w:rFonts w:asciiTheme="minorHAnsi" w:hAnsiTheme="minorHAnsi" w:cs="Arial"/>
          <w:bCs/>
        </w:rPr>
        <w:t xml:space="preserve">-aortic anastomosis. </w:t>
      </w:r>
      <w:r w:rsidR="00A879F9" w:rsidRPr="00132707">
        <w:rPr>
          <w:rFonts w:asciiTheme="minorHAnsi" w:hAnsiTheme="minorHAnsi" w:cs="Arial"/>
          <w:bCs/>
        </w:rPr>
        <w:t xml:space="preserve">Cardiac function was partially assessed </w:t>
      </w:r>
      <w:r w:rsidR="00A879F9" w:rsidRPr="00132707">
        <w:rPr>
          <w:rFonts w:asciiTheme="minorHAnsi" w:hAnsiTheme="minorHAnsi" w:cs="Arial"/>
          <w:bCs/>
          <w:i/>
        </w:rPr>
        <w:t>in vivo</w:t>
      </w:r>
      <w:r w:rsidR="00A879F9" w:rsidRPr="00132707">
        <w:rPr>
          <w:rFonts w:asciiTheme="minorHAnsi" w:hAnsiTheme="minorHAnsi" w:cs="Arial"/>
          <w:bCs/>
        </w:rPr>
        <w:t xml:space="preserve">, and </w:t>
      </w:r>
      <w:r w:rsidR="00070673" w:rsidRPr="00132707">
        <w:rPr>
          <w:rFonts w:asciiTheme="minorHAnsi" w:hAnsiTheme="minorHAnsi" w:cs="Arial"/>
          <w:bCs/>
        </w:rPr>
        <w:t xml:space="preserve">also </w:t>
      </w:r>
      <w:r w:rsidR="00A879F9" w:rsidRPr="00132707">
        <w:rPr>
          <w:rFonts w:asciiTheme="minorHAnsi" w:hAnsiTheme="minorHAnsi" w:cs="Arial"/>
          <w:bCs/>
          <w:i/>
        </w:rPr>
        <w:t>in vitro</w:t>
      </w:r>
      <w:r w:rsidR="00A879F9" w:rsidRPr="00132707">
        <w:rPr>
          <w:rFonts w:asciiTheme="minorHAnsi" w:hAnsiTheme="minorHAnsi" w:cs="Arial"/>
          <w:bCs/>
        </w:rPr>
        <w:t xml:space="preserve"> using a Langendorff rig. </w:t>
      </w:r>
      <w:proofErr w:type="spellStart"/>
      <w:r w:rsidR="007C7172" w:rsidRPr="00132707">
        <w:rPr>
          <w:rFonts w:asciiTheme="minorHAnsi" w:hAnsiTheme="minorHAnsi" w:cs="Arial"/>
          <w:bCs/>
        </w:rPr>
        <w:t>Figueiredo</w:t>
      </w:r>
      <w:proofErr w:type="spellEnd"/>
      <w:r w:rsidR="007C7172" w:rsidRPr="00132707">
        <w:rPr>
          <w:rFonts w:asciiTheme="minorHAnsi" w:hAnsiTheme="minorHAnsi" w:cs="Arial"/>
          <w:bCs/>
        </w:rPr>
        <w:t xml:space="preserve"> and colleagues described a</w:t>
      </w:r>
      <w:r w:rsidR="00A73759" w:rsidRPr="00132707">
        <w:rPr>
          <w:rFonts w:asciiTheme="minorHAnsi" w:hAnsiTheme="minorHAnsi" w:cs="Arial"/>
          <w:bCs/>
        </w:rPr>
        <w:t xml:space="preserve"> HAHLT model similar to our own</w:t>
      </w:r>
      <w:r w:rsidR="00A73759" w:rsidRPr="00132707">
        <w:rPr>
          <w:rFonts w:asciiTheme="minorHAnsi" w:hAnsiTheme="minorHAnsi" w:cs="Arial"/>
          <w:vertAlign w:val="superscript"/>
        </w:rPr>
        <w:t>7</w:t>
      </w:r>
      <w:r w:rsidR="00966BEF" w:rsidRPr="00132707">
        <w:rPr>
          <w:rFonts w:asciiTheme="minorHAnsi" w:hAnsiTheme="minorHAnsi" w:cs="Arial"/>
          <w:bCs/>
        </w:rPr>
        <w:t xml:space="preserve">, but in mice. Venous inflow to the RV occurs via donor SVC to recipient IVC anastomosis. Blood subsequently passes through the single lung circulation and LV load is ejected into the </w:t>
      </w:r>
      <w:proofErr w:type="spellStart"/>
      <w:r w:rsidR="00966BEF" w:rsidRPr="00132707">
        <w:rPr>
          <w:rFonts w:asciiTheme="minorHAnsi" w:hAnsiTheme="minorHAnsi" w:cs="Arial"/>
          <w:bCs/>
        </w:rPr>
        <w:t>aorto</w:t>
      </w:r>
      <w:proofErr w:type="spellEnd"/>
      <w:r w:rsidR="00966BEF" w:rsidRPr="00132707">
        <w:rPr>
          <w:rFonts w:asciiTheme="minorHAnsi" w:hAnsiTheme="minorHAnsi" w:cs="Arial"/>
          <w:bCs/>
        </w:rPr>
        <w:t xml:space="preserve">-aortic anastomosis. </w:t>
      </w:r>
      <w:r w:rsidR="00070673" w:rsidRPr="00132707">
        <w:rPr>
          <w:rFonts w:asciiTheme="minorHAnsi" w:hAnsiTheme="minorHAnsi" w:cs="Arial"/>
          <w:bCs/>
        </w:rPr>
        <w:t xml:space="preserve">Cardiac function in their study was assessed by magnetic resonance imaging (MRI). </w:t>
      </w:r>
      <w:r w:rsidR="00DD47DA" w:rsidRPr="00132707">
        <w:rPr>
          <w:rFonts w:asciiTheme="minorHAnsi" w:hAnsiTheme="minorHAnsi" w:cs="Arial"/>
          <w:bCs/>
        </w:rPr>
        <w:t>Wen and colleagues described a unique HAHT technique in which the LV is load</w:t>
      </w:r>
      <w:r w:rsidR="007871E3" w:rsidRPr="00132707">
        <w:rPr>
          <w:rFonts w:asciiTheme="minorHAnsi" w:hAnsiTheme="minorHAnsi" w:cs="Arial"/>
          <w:bCs/>
        </w:rPr>
        <w:t>ed by means of a recipient aorta</w:t>
      </w:r>
      <w:r w:rsidR="00DD47DA" w:rsidRPr="00132707">
        <w:rPr>
          <w:rFonts w:asciiTheme="minorHAnsi" w:hAnsiTheme="minorHAnsi" w:cs="Arial"/>
          <w:bCs/>
        </w:rPr>
        <w:t xml:space="preserve"> to </w:t>
      </w:r>
      <w:r w:rsidR="00DD47DA" w:rsidRPr="00132707">
        <w:rPr>
          <w:rFonts w:asciiTheme="minorHAnsi" w:hAnsiTheme="minorHAnsi" w:cs="Arial"/>
          <w:bCs/>
        </w:rPr>
        <w:lastRenderedPageBreak/>
        <w:t>donor LA anastomosis</w:t>
      </w:r>
      <w:r w:rsidR="00A73759" w:rsidRPr="00132707">
        <w:rPr>
          <w:rFonts w:asciiTheme="minorHAnsi" w:hAnsiTheme="minorHAnsi" w:cs="Arial"/>
          <w:vertAlign w:val="superscript"/>
        </w:rPr>
        <w:t>8</w:t>
      </w:r>
      <w:r w:rsidR="00DD47DA" w:rsidRPr="00132707">
        <w:rPr>
          <w:rFonts w:asciiTheme="minorHAnsi" w:hAnsiTheme="minorHAnsi" w:cs="Arial"/>
          <w:bCs/>
        </w:rPr>
        <w:t>. The</w:t>
      </w:r>
      <w:r w:rsidR="00934F40" w:rsidRPr="00132707">
        <w:rPr>
          <w:rFonts w:asciiTheme="minorHAnsi" w:hAnsiTheme="minorHAnsi" w:cs="Arial"/>
          <w:bCs/>
        </w:rPr>
        <w:t xml:space="preserve"> LV, therefore, fills at systemic pressure</w:t>
      </w:r>
      <w:r w:rsidR="00773C8F" w:rsidRPr="00132707">
        <w:rPr>
          <w:rFonts w:asciiTheme="minorHAnsi" w:hAnsiTheme="minorHAnsi" w:cs="Arial"/>
          <w:bCs/>
        </w:rPr>
        <w:t>s</w:t>
      </w:r>
      <w:r w:rsidR="00934F40" w:rsidRPr="00132707">
        <w:rPr>
          <w:rFonts w:asciiTheme="minorHAnsi" w:hAnsiTheme="minorHAnsi" w:cs="Arial"/>
          <w:bCs/>
        </w:rPr>
        <w:t xml:space="preserve">. Cardiac function, and whether LV stroke volume is ejected </w:t>
      </w:r>
      <w:proofErr w:type="spellStart"/>
      <w:r w:rsidR="00934F40" w:rsidRPr="00132707">
        <w:rPr>
          <w:rFonts w:asciiTheme="minorHAnsi" w:hAnsiTheme="minorHAnsi" w:cs="Arial"/>
          <w:bCs/>
        </w:rPr>
        <w:t>antegradely</w:t>
      </w:r>
      <w:proofErr w:type="spellEnd"/>
      <w:r w:rsidR="00934F40" w:rsidRPr="00132707">
        <w:rPr>
          <w:rFonts w:asciiTheme="minorHAnsi" w:hAnsiTheme="minorHAnsi" w:cs="Arial"/>
          <w:bCs/>
        </w:rPr>
        <w:t xml:space="preserve"> in their model was not assessed.</w:t>
      </w:r>
    </w:p>
    <w:p w14:paraId="7AC47F7D" w14:textId="77777777" w:rsidR="007871E3" w:rsidRPr="00132707" w:rsidRDefault="007871E3" w:rsidP="00DD47DA">
      <w:pPr>
        <w:widowControl w:val="0"/>
        <w:autoSpaceDE w:val="0"/>
        <w:autoSpaceDN w:val="0"/>
        <w:adjustRightInd w:val="0"/>
        <w:jc w:val="both"/>
        <w:rPr>
          <w:rFonts w:asciiTheme="minorHAnsi" w:hAnsiTheme="minorHAnsi" w:cs="Arial"/>
          <w:bCs/>
        </w:rPr>
      </w:pPr>
    </w:p>
    <w:p w14:paraId="20442D36" w14:textId="345BC8AD" w:rsidR="00F36388" w:rsidRDefault="00F36388" w:rsidP="00F36388">
      <w:pPr>
        <w:widowControl w:val="0"/>
        <w:autoSpaceDE w:val="0"/>
        <w:autoSpaceDN w:val="0"/>
        <w:adjustRightInd w:val="0"/>
        <w:jc w:val="both"/>
        <w:rPr>
          <w:rFonts w:asciiTheme="minorHAnsi" w:hAnsiTheme="minorHAnsi" w:cs="Arial"/>
          <w:bCs/>
        </w:rPr>
      </w:pPr>
      <w:r w:rsidRPr="00132707">
        <w:rPr>
          <w:rFonts w:asciiTheme="minorHAnsi" w:hAnsiTheme="minorHAnsi" w:cs="Arial"/>
          <w:bCs/>
        </w:rPr>
        <w:t>Many of the techniques referenced above involve non-physiologic LV loading conditions</w:t>
      </w:r>
      <w:r>
        <w:rPr>
          <w:rFonts w:asciiTheme="minorHAnsi" w:hAnsiTheme="minorHAnsi" w:cs="Arial"/>
          <w:bCs/>
        </w:rPr>
        <w:t xml:space="preserve">, including the techniques whose partial LV load is represented only by coronary venous return. On the other hand, many techniques do approach physiologic LV loading. The majority of these techniques, as with the technique of </w:t>
      </w:r>
      <w:proofErr w:type="spellStart"/>
      <w:r>
        <w:rPr>
          <w:rFonts w:asciiTheme="minorHAnsi" w:hAnsiTheme="minorHAnsi" w:cs="Arial"/>
          <w:bCs/>
        </w:rPr>
        <w:t>Asfour</w:t>
      </w:r>
      <w:proofErr w:type="spellEnd"/>
      <w:r>
        <w:rPr>
          <w:rFonts w:asciiTheme="minorHAnsi" w:hAnsiTheme="minorHAnsi" w:cs="Arial"/>
          <w:bCs/>
        </w:rPr>
        <w:t xml:space="preserve"> and colleagues, omit the pulmonary circulation and utilize a donor PA to do</w:t>
      </w:r>
      <w:r w:rsidR="003F3D07">
        <w:rPr>
          <w:rFonts w:asciiTheme="minorHAnsi" w:hAnsiTheme="minorHAnsi" w:cs="Arial"/>
          <w:bCs/>
        </w:rPr>
        <w:t>nor LA anastomosis</w:t>
      </w:r>
      <w:r w:rsidR="003F3D07" w:rsidRPr="00B819B1">
        <w:rPr>
          <w:rFonts w:asciiTheme="minorHAnsi" w:hAnsiTheme="minorHAnsi" w:cs="Arial"/>
          <w:vertAlign w:val="superscript"/>
        </w:rPr>
        <w:t>6</w:t>
      </w:r>
      <w:proofErr w:type="gramStart"/>
      <w:r w:rsidR="003F3D07" w:rsidRPr="00B819B1">
        <w:rPr>
          <w:rFonts w:asciiTheme="minorHAnsi" w:hAnsiTheme="minorHAnsi" w:cs="Arial"/>
          <w:vertAlign w:val="superscript"/>
        </w:rPr>
        <w:t>,9</w:t>
      </w:r>
      <w:proofErr w:type="gramEnd"/>
      <w:r>
        <w:rPr>
          <w:rFonts w:asciiTheme="minorHAnsi" w:hAnsiTheme="minorHAnsi" w:cs="Arial"/>
          <w:bCs/>
        </w:rPr>
        <w:t xml:space="preserve">. The circulation described </w:t>
      </w:r>
      <w:r w:rsidR="00F42468">
        <w:rPr>
          <w:rFonts w:asciiTheme="minorHAnsi" w:hAnsiTheme="minorHAnsi" w:cs="Arial"/>
          <w:bCs/>
        </w:rPr>
        <w:t xml:space="preserve">by </w:t>
      </w:r>
      <w:proofErr w:type="spellStart"/>
      <w:r w:rsidR="00F42468">
        <w:rPr>
          <w:rFonts w:asciiTheme="minorHAnsi" w:hAnsiTheme="minorHAnsi" w:cs="Arial"/>
          <w:bCs/>
        </w:rPr>
        <w:t>Galinanes</w:t>
      </w:r>
      <w:proofErr w:type="spellEnd"/>
      <w:r w:rsidR="00F42468">
        <w:rPr>
          <w:rFonts w:asciiTheme="minorHAnsi" w:hAnsiTheme="minorHAnsi" w:cs="Arial"/>
          <w:bCs/>
        </w:rPr>
        <w:t xml:space="preserve"> and colleagues</w:t>
      </w:r>
      <w:r w:rsidR="003F3D07" w:rsidRPr="00B819B1">
        <w:rPr>
          <w:rFonts w:asciiTheme="minorHAnsi" w:hAnsiTheme="minorHAnsi" w:cs="Arial"/>
          <w:vertAlign w:val="superscript"/>
        </w:rPr>
        <w:t>10</w:t>
      </w:r>
      <w:r>
        <w:rPr>
          <w:rFonts w:asciiTheme="minorHAnsi" w:hAnsiTheme="minorHAnsi" w:cs="Arial"/>
          <w:bCs/>
        </w:rPr>
        <w:t xml:space="preserve"> employs a direct recipient cava to donor LA anastomosis, omitting the pulmonary circulation and the right heart. Yokoyama and colleagues achieve the same effect by ligating the donor PA and creating an </w:t>
      </w:r>
      <w:proofErr w:type="spellStart"/>
      <w:r>
        <w:rPr>
          <w:rFonts w:asciiTheme="minorHAnsi" w:hAnsiTheme="minorHAnsi" w:cs="Arial"/>
          <w:bCs/>
        </w:rPr>
        <w:t>interatrial</w:t>
      </w:r>
      <w:proofErr w:type="spellEnd"/>
      <w:r>
        <w:rPr>
          <w:rFonts w:asciiTheme="minorHAnsi" w:hAnsiTheme="minorHAnsi" w:cs="Arial"/>
          <w:bCs/>
        </w:rPr>
        <w:t xml:space="preserve"> communication in the donor heart (omitting donor lung an</w:t>
      </w:r>
      <w:r w:rsidR="003F3D07">
        <w:rPr>
          <w:rFonts w:asciiTheme="minorHAnsi" w:hAnsiTheme="minorHAnsi" w:cs="Arial"/>
          <w:bCs/>
        </w:rPr>
        <w:t>d right heart circulations</w:t>
      </w:r>
      <w:proofErr w:type="gramStart"/>
      <w:r w:rsidR="003F3D07">
        <w:rPr>
          <w:rFonts w:asciiTheme="minorHAnsi" w:hAnsiTheme="minorHAnsi" w:cs="Arial"/>
          <w:bCs/>
        </w:rPr>
        <w:t>)</w:t>
      </w:r>
      <w:r w:rsidR="003F3D07" w:rsidRPr="00B819B1">
        <w:rPr>
          <w:rFonts w:asciiTheme="minorHAnsi" w:hAnsiTheme="minorHAnsi" w:cs="Arial"/>
          <w:vertAlign w:val="superscript"/>
        </w:rPr>
        <w:t>11</w:t>
      </w:r>
      <w:proofErr w:type="gramEnd"/>
      <w:r>
        <w:rPr>
          <w:rFonts w:asciiTheme="minorHAnsi" w:hAnsiTheme="minorHAnsi" w:cs="Arial"/>
          <w:bCs/>
        </w:rPr>
        <w:t xml:space="preserve">. The circulation </w:t>
      </w:r>
      <w:r w:rsidR="003F3D07">
        <w:rPr>
          <w:rFonts w:asciiTheme="minorHAnsi" w:hAnsiTheme="minorHAnsi" w:cs="Arial"/>
          <w:bCs/>
        </w:rPr>
        <w:t>of Maruyama and colleagues</w:t>
      </w:r>
      <w:r w:rsidR="003F3D07" w:rsidRPr="00B819B1">
        <w:rPr>
          <w:rFonts w:asciiTheme="minorHAnsi" w:hAnsiTheme="minorHAnsi" w:cs="Arial"/>
          <w:vertAlign w:val="superscript"/>
        </w:rPr>
        <w:t>12</w:t>
      </w:r>
      <w:r w:rsidR="003F3D07">
        <w:rPr>
          <w:rFonts w:asciiTheme="minorHAnsi" w:hAnsiTheme="minorHAnsi" w:cs="Arial"/>
          <w:bCs/>
        </w:rPr>
        <w:t xml:space="preserve"> </w:t>
      </w:r>
      <w:r>
        <w:rPr>
          <w:rFonts w:asciiTheme="minorHAnsi" w:hAnsiTheme="minorHAnsi" w:cs="Arial"/>
          <w:bCs/>
        </w:rPr>
        <w:t xml:space="preserve">involves an anastomosis between donor left PA and recipient </w:t>
      </w:r>
      <w:proofErr w:type="spellStart"/>
      <w:r>
        <w:rPr>
          <w:rFonts w:asciiTheme="minorHAnsi" w:hAnsiTheme="minorHAnsi" w:cs="Arial"/>
          <w:bCs/>
        </w:rPr>
        <w:t>Ao</w:t>
      </w:r>
      <w:proofErr w:type="spellEnd"/>
      <w:r>
        <w:rPr>
          <w:rFonts w:asciiTheme="minorHAnsi" w:hAnsiTheme="minorHAnsi" w:cs="Arial"/>
          <w:bCs/>
        </w:rPr>
        <w:t>, which permits LV filling via the pulmonary circulation as a conduit, but effectively excludes the right heart.</w:t>
      </w:r>
    </w:p>
    <w:p w14:paraId="728722AB" w14:textId="77777777" w:rsidR="00F36388" w:rsidRDefault="00F36388" w:rsidP="00F36388">
      <w:pPr>
        <w:widowControl w:val="0"/>
        <w:autoSpaceDE w:val="0"/>
        <w:autoSpaceDN w:val="0"/>
        <w:adjustRightInd w:val="0"/>
        <w:jc w:val="both"/>
        <w:rPr>
          <w:rFonts w:asciiTheme="minorHAnsi" w:hAnsiTheme="minorHAnsi" w:cs="Arial"/>
          <w:bCs/>
        </w:rPr>
      </w:pPr>
    </w:p>
    <w:p w14:paraId="4549E0D9" w14:textId="2A92AE7B" w:rsidR="00F36388" w:rsidRDefault="00F36388" w:rsidP="00F36388">
      <w:pPr>
        <w:widowControl w:val="0"/>
        <w:autoSpaceDE w:val="0"/>
        <w:autoSpaceDN w:val="0"/>
        <w:adjustRightInd w:val="0"/>
        <w:jc w:val="both"/>
        <w:rPr>
          <w:rFonts w:asciiTheme="minorHAnsi" w:hAnsiTheme="minorHAnsi" w:cs="Arial"/>
          <w:bCs/>
        </w:rPr>
      </w:pPr>
      <w:r w:rsidRPr="00132707">
        <w:rPr>
          <w:rFonts w:asciiTheme="minorHAnsi" w:hAnsiTheme="minorHAnsi" w:cs="Arial"/>
          <w:bCs/>
        </w:rPr>
        <w:t xml:space="preserve">In cases where near physiologic loading conditions were met, </w:t>
      </w:r>
      <w:r>
        <w:rPr>
          <w:rFonts w:asciiTheme="minorHAnsi" w:hAnsiTheme="minorHAnsi" w:cs="Arial"/>
          <w:bCs/>
        </w:rPr>
        <w:t>we advance the technique of HAHLT in 2 major respects</w:t>
      </w:r>
      <w:r w:rsidRPr="00132707">
        <w:rPr>
          <w:rFonts w:asciiTheme="minorHAnsi" w:hAnsiTheme="minorHAnsi" w:cs="Arial"/>
          <w:bCs/>
        </w:rPr>
        <w:t>.</w:t>
      </w:r>
      <w:r>
        <w:rPr>
          <w:rFonts w:asciiTheme="minorHAnsi" w:hAnsiTheme="minorHAnsi" w:cs="Arial"/>
          <w:bCs/>
        </w:rPr>
        <w:t xml:space="preserve"> First,</w:t>
      </w:r>
      <w:r w:rsidRPr="00132707">
        <w:rPr>
          <w:rFonts w:asciiTheme="minorHAnsi" w:hAnsiTheme="minorHAnsi" w:cs="Arial"/>
          <w:bCs/>
        </w:rPr>
        <w:t xml:space="preserve"> </w:t>
      </w:r>
      <w:r>
        <w:rPr>
          <w:rFonts w:asciiTheme="minorHAnsi" w:hAnsiTheme="minorHAnsi" w:cs="Arial"/>
          <w:bCs/>
        </w:rPr>
        <w:t xml:space="preserve">to our knowledge, the exact configuration we </w:t>
      </w:r>
      <w:r w:rsidR="00B313CE">
        <w:rPr>
          <w:rFonts w:asciiTheme="minorHAnsi" w:hAnsiTheme="minorHAnsi" w:cs="Arial"/>
          <w:bCs/>
        </w:rPr>
        <w:t>report</w:t>
      </w:r>
      <w:r>
        <w:rPr>
          <w:rFonts w:asciiTheme="minorHAnsi" w:hAnsiTheme="minorHAnsi" w:cs="Arial"/>
          <w:bCs/>
        </w:rPr>
        <w:t xml:space="preserve"> has not been </w:t>
      </w:r>
      <w:r w:rsidR="00B313CE">
        <w:rPr>
          <w:rFonts w:asciiTheme="minorHAnsi" w:hAnsiTheme="minorHAnsi" w:cs="Arial"/>
          <w:bCs/>
        </w:rPr>
        <w:t xml:space="preserve">described </w:t>
      </w:r>
      <w:r>
        <w:rPr>
          <w:rFonts w:asciiTheme="minorHAnsi" w:hAnsiTheme="minorHAnsi" w:cs="Arial"/>
          <w:bCs/>
        </w:rPr>
        <w:t xml:space="preserve">in rats. It is possibly the most versatile circulation for investigators wishing to study the physiology, structure, and immunology of the transplanted heart-lung graft.  Second, we describe how the function of the transplant graft can be directly characterized </w:t>
      </w:r>
      <w:r>
        <w:rPr>
          <w:rFonts w:asciiTheme="minorHAnsi" w:hAnsiTheme="minorHAnsi" w:cs="Arial"/>
          <w:bCs/>
          <w:i/>
        </w:rPr>
        <w:t xml:space="preserve">in </w:t>
      </w:r>
      <w:r w:rsidRPr="00DC0002">
        <w:rPr>
          <w:rFonts w:asciiTheme="minorHAnsi" w:hAnsiTheme="minorHAnsi" w:cs="Arial"/>
          <w:bCs/>
          <w:i/>
        </w:rPr>
        <w:t>vivo</w:t>
      </w:r>
      <w:r>
        <w:rPr>
          <w:rFonts w:asciiTheme="minorHAnsi" w:hAnsiTheme="minorHAnsi" w:cs="Arial"/>
          <w:bCs/>
          <w:i/>
        </w:rPr>
        <w:t xml:space="preserve">. </w:t>
      </w:r>
      <w:r w:rsidRPr="00132707">
        <w:rPr>
          <w:rFonts w:asciiTheme="minorHAnsi" w:hAnsiTheme="minorHAnsi" w:cs="Arial"/>
          <w:bCs/>
        </w:rPr>
        <w:t xml:space="preserve">For this application, pressure-volume conductance catheters can be introduced directly into the </w:t>
      </w:r>
      <w:r>
        <w:rPr>
          <w:rFonts w:asciiTheme="minorHAnsi" w:hAnsiTheme="minorHAnsi" w:cs="Arial"/>
          <w:bCs/>
        </w:rPr>
        <w:t>LV apex of the transplant graft, which</w:t>
      </w:r>
      <w:r w:rsidRPr="00132707">
        <w:rPr>
          <w:rFonts w:asciiTheme="minorHAnsi" w:hAnsiTheme="minorHAnsi" w:cs="Arial"/>
          <w:bCs/>
        </w:rPr>
        <w:t xml:space="preserve"> allows for complete cardiac functional characterization. </w:t>
      </w:r>
    </w:p>
    <w:p w14:paraId="6291DD8B" w14:textId="77777777" w:rsidR="00B759D8" w:rsidRPr="00132707" w:rsidRDefault="00B759D8" w:rsidP="00DD47DA">
      <w:pPr>
        <w:widowControl w:val="0"/>
        <w:autoSpaceDE w:val="0"/>
        <w:autoSpaceDN w:val="0"/>
        <w:adjustRightInd w:val="0"/>
        <w:jc w:val="both"/>
        <w:rPr>
          <w:rFonts w:asciiTheme="minorHAnsi" w:hAnsiTheme="minorHAnsi" w:cs="Arial"/>
          <w:bCs/>
        </w:rPr>
      </w:pPr>
    </w:p>
    <w:p w14:paraId="10ECF82A" w14:textId="64CBF15B" w:rsidR="00B759D8" w:rsidRPr="00132707" w:rsidRDefault="008024C8" w:rsidP="00DD47DA">
      <w:pPr>
        <w:widowControl w:val="0"/>
        <w:autoSpaceDE w:val="0"/>
        <w:autoSpaceDN w:val="0"/>
        <w:adjustRightInd w:val="0"/>
        <w:jc w:val="both"/>
        <w:rPr>
          <w:rFonts w:asciiTheme="minorHAnsi" w:hAnsiTheme="minorHAnsi" w:cs="Arial"/>
          <w:bCs/>
        </w:rPr>
      </w:pPr>
      <w:r w:rsidRPr="00132707">
        <w:rPr>
          <w:rFonts w:asciiTheme="minorHAnsi" w:hAnsiTheme="minorHAnsi" w:cs="Arial"/>
          <w:bCs/>
        </w:rPr>
        <w:t xml:space="preserve">The technique described here can be applied to both acute and chronic studies of transplant graft function, </w:t>
      </w:r>
      <w:r w:rsidR="00F5301E">
        <w:rPr>
          <w:rFonts w:asciiTheme="minorHAnsi" w:hAnsiTheme="minorHAnsi" w:cs="Arial"/>
          <w:bCs/>
        </w:rPr>
        <w:t xml:space="preserve">while the functional assessment may be performed </w:t>
      </w:r>
      <w:r w:rsidRPr="00132707">
        <w:rPr>
          <w:rFonts w:asciiTheme="minorHAnsi" w:hAnsiTheme="minorHAnsi" w:cs="Arial"/>
          <w:bCs/>
        </w:rPr>
        <w:t xml:space="preserve">either </w:t>
      </w:r>
      <w:r w:rsidRPr="00132707">
        <w:rPr>
          <w:rFonts w:asciiTheme="minorHAnsi" w:hAnsiTheme="minorHAnsi" w:cs="Arial"/>
          <w:bCs/>
          <w:i/>
        </w:rPr>
        <w:t>in vivo</w:t>
      </w:r>
      <w:r w:rsidRPr="00132707">
        <w:rPr>
          <w:rFonts w:asciiTheme="minorHAnsi" w:hAnsiTheme="minorHAnsi" w:cs="Arial"/>
          <w:bCs/>
        </w:rPr>
        <w:t xml:space="preserve"> or </w:t>
      </w:r>
      <w:r w:rsidRPr="00132707">
        <w:rPr>
          <w:rFonts w:asciiTheme="minorHAnsi" w:hAnsiTheme="minorHAnsi" w:cs="Arial"/>
          <w:bCs/>
          <w:i/>
        </w:rPr>
        <w:t>in vitro</w:t>
      </w:r>
      <w:r w:rsidRPr="00132707">
        <w:rPr>
          <w:rFonts w:asciiTheme="minorHAnsi" w:hAnsiTheme="minorHAnsi" w:cs="Arial"/>
          <w:bCs/>
        </w:rPr>
        <w:t xml:space="preserve">. </w:t>
      </w:r>
      <w:r w:rsidR="00F5301E">
        <w:rPr>
          <w:rFonts w:asciiTheme="minorHAnsi" w:hAnsiTheme="minorHAnsi" w:cs="Arial"/>
          <w:bCs/>
        </w:rPr>
        <w:t>We present a model in which</w:t>
      </w:r>
      <w:r w:rsidR="00105EDA" w:rsidRPr="00132707">
        <w:rPr>
          <w:rFonts w:asciiTheme="minorHAnsi" w:hAnsiTheme="minorHAnsi" w:cs="Arial"/>
          <w:bCs/>
        </w:rPr>
        <w:t xml:space="preserve"> the loading conditions </w:t>
      </w:r>
      <w:r w:rsidR="00F5301E">
        <w:rPr>
          <w:rFonts w:asciiTheme="minorHAnsi" w:hAnsiTheme="minorHAnsi" w:cs="Arial"/>
          <w:bCs/>
        </w:rPr>
        <w:t xml:space="preserve">are </w:t>
      </w:r>
      <w:r w:rsidR="00105EDA" w:rsidRPr="00132707">
        <w:rPr>
          <w:rFonts w:asciiTheme="minorHAnsi" w:hAnsiTheme="minorHAnsi" w:cs="Arial"/>
          <w:bCs/>
        </w:rPr>
        <w:t xml:space="preserve">near physiologic, </w:t>
      </w:r>
      <w:r w:rsidR="00F5301E">
        <w:rPr>
          <w:rFonts w:asciiTheme="minorHAnsi" w:hAnsiTheme="minorHAnsi" w:cs="Arial"/>
          <w:bCs/>
        </w:rPr>
        <w:t>however</w:t>
      </w:r>
      <w:r w:rsidR="00F5301E" w:rsidRPr="00132707">
        <w:rPr>
          <w:rFonts w:asciiTheme="minorHAnsi" w:hAnsiTheme="minorHAnsi" w:cs="Arial"/>
          <w:bCs/>
        </w:rPr>
        <w:t xml:space="preserve"> </w:t>
      </w:r>
      <w:r w:rsidR="00105EDA" w:rsidRPr="00132707">
        <w:rPr>
          <w:rFonts w:asciiTheme="minorHAnsi" w:hAnsiTheme="minorHAnsi" w:cs="Arial"/>
          <w:bCs/>
        </w:rPr>
        <w:t xml:space="preserve">the degree of ventricular loading </w:t>
      </w:r>
      <w:r w:rsidR="00F5301E">
        <w:rPr>
          <w:rFonts w:asciiTheme="minorHAnsi" w:hAnsiTheme="minorHAnsi" w:cs="Arial"/>
          <w:bCs/>
        </w:rPr>
        <w:t>may</w:t>
      </w:r>
      <w:r w:rsidR="00F5301E" w:rsidRPr="00132707">
        <w:rPr>
          <w:rFonts w:asciiTheme="minorHAnsi" w:hAnsiTheme="minorHAnsi" w:cs="Arial"/>
          <w:bCs/>
        </w:rPr>
        <w:t xml:space="preserve"> </w:t>
      </w:r>
      <w:r w:rsidR="00105EDA" w:rsidRPr="00132707">
        <w:rPr>
          <w:rFonts w:asciiTheme="minorHAnsi" w:hAnsiTheme="minorHAnsi" w:cs="Arial"/>
          <w:bCs/>
        </w:rPr>
        <w:t xml:space="preserve">be manipulated </w:t>
      </w:r>
      <w:r w:rsidR="006E10A0">
        <w:rPr>
          <w:rFonts w:asciiTheme="minorHAnsi" w:hAnsiTheme="minorHAnsi" w:cs="Arial"/>
          <w:bCs/>
        </w:rPr>
        <w:t xml:space="preserve">both </w:t>
      </w:r>
      <w:r w:rsidR="00105EDA" w:rsidRPr="00132707">
        <w:rPr>
          <w:rFonts w:asciiTheme="minorHAnsi" w:hAnsiTheme="minorHAnsi" w:cs="Arial"/>
          <w:bCs/>
        </w:rPr>
        <w:t xml:space="preserve">acutely and chronically by diverting venous return towards or away from the </w:t>
      </w:r>
      <w:r w:rsidR="00DB26EB" w:rsidRPr="00132707">
        <w:rPr>
          <w:rFonts w:asciiTheme="minorHAnsi" w:hAnsiTheme="minorHAnsi" w:cs="Arial"/>
          <w:bCs/>
        </w:rPr>
        <w:t xml:space="preserve">graft. Afterload conditions can </w:t>
      </w:r>
      <w:r w:rsidR="006E10A0">
        <w:rPr>
          <w:rFonts w:asciiTheme="minorHAnsi" w:hAnsiTheme="minorHAnsi" w:cs="Arial"/>
          <w:bCs/>
        </w:rPr>
        <w:t xml:space="preserve">also </w:t>
      </w:r>
      <w:r w:rsidR="00105EDA" w:rsidRPr="00132707">
        <w:rPr>
          <w:rFonts w:asciiTheme="minorHAnsi" w:hAnsiTheme="minorHAnsi" w:cs="Arial"/>
          <w:bCs/>
        </w:rPr>
        <w:t xml:space="preserve">be manipulated. Because the lung and its airway </w:t>
      </w:r>
      <w:r w:rsidR="003361FB" w:rsidRPr="00132707">
        <w:rPr>
          <w:rFonts w:asciiTheme="minorHAnsi" w:hAnsiTheme="minorHAnsi" w:cs="Arial"/>
          <w:bCs/>
        </w:rPr>
        <w:t>are</w:t>
      </w:r>
      <w:r w:rsidR="00105EDA" w:rsidRPr="00132707">
        <w:rPr>
          <w:rFonts w:asciiTheme="minorHAnsi" w:hAnsiTheme="minorHAnsi" w:cs="Arial"/>
          <w:bCs/>
        </w:rPr>
        <w:t xml:space="preserve"> </w:t>
      </w:r>
      <w:r w:rsidR="00DD4E51" w:rsidRPr="00132707">
        <w:rPr>
          <w:rFonts w:asciiTheme="minorHAnsi" w:hAnsiTheme="minorHAnsi" w:cs="Arial"/>
          <w:bCs/>
        </w:rPr>
        <w:t>retained</w:t>
      </w:r>
      <w:r w:rsidR="00105EDA" w:rsidRPr="00132707">
        <w:rPr>
          <w:rFonts w:asciiTheme="minorHAnsi" w:hAnsiTheme="minorHAnsi" w:cs="Arial"/>
          <w:bCs/>
        </w:rPr>
        <w:t xml:space="preserve"> in this transplant configuration, investigators can re-ventilate the donor lung acutely. This allows characterization of transplant heart</w:t>
      </w:r>
      <w:r w:rsidR="003361FB" w:rsidRPr="00132707">
        <w:rPr>
          <w:rFonts w:asciiTheme="minorHAnsi" w:hAnsiTheme="minorHAnsi" w:cs="Arial"/>
          <w:bCs/>
        </w:rPr>
        <w:t xml:space="preserve">-lung interaction. Uniquely, lung re-ventilation also changes the composition of blood </w:t>
      </w:r>
      <w:proofErr w:type="spellStart"/>
      <w:r w:rsidR="003361FB" w:rsidRPr="00132707">
        <w:rPr>
          <w:rFonts w:asciiTheme="minorHAnsi" w:hAnsiTheme="minorHAnsi" w:cs="Arial"/>
          <w:bCs/>
        </w:rPr>
        <w:t>perfusing</w:t>
      </w:r>
      <w:proofErr w:type="spellEnd"/>
      <w:r w:rsidR="003361FB" w:rsidRPr="00132707">
        <w:rPr>
          <w:rFonts w:asciiTheme="minorHAnsi" w:hAnsiTheme="minorHAnsi" w:cs="Arial"/>
          <w:bCs/>
        </w:rPr>
        <w:t xml:space="preserve"> the transplant coronary arteries. Under non-ventilated conditions, blood ejected from t</w:t>
      </w:r>
      <w:r w:rsidR="00DD4E51" w:rsidRPr="00132707">
        <w:rPr>
          <w:rFonts w:asciiTheme="minorHAnsi" w:hAnsiTheme="minorHAnsi" w:cs="Arial"/>
          <w:bCs/>
        </w:rPr>
        <w:t>he donor aorta is deoxygenated,</w:t>
      </w:r>
      <w:r w:rsidR="00DB26EB" w:rsidRPr="00132707">
        <w:rPr>
          <w:rFonts w:asciiTheme="minorHAnsi" w:hAnsiTheme="minorHAnsi" w:cs="Arial"/>
          <w:bCs/>
        </w:rPr>
        <w:t xml:space="preserve"> and mixes with </w:t>
      </w:r>
      <w:r w:rsidR="00DD4E51" w:rsidRPr="00132707">
        <w:rPr>
          <w:rFonts w:asciiTheme="minorHAnsi" w:hAnsiTheme="minorHAnsi" w:cs="Arial"/>
          <w:bCs/>
        </w:rPr>
        <w:t>oxygenated blood in the recipient aorta. Under acutely ventilated conditions, ejected blood become</w:t>
      </w:r>
      <w:r w:rsidR="00470A69">
        <w:rPr>
          <w:rFonts w:asciiTheme="minorHAnsi" w:hAnsiTheme="minorHAnsi" w:cs="Arial"/>
          <w:bCs/>
        </w:rPr>
        <w:t xml:space="preserve">s </w:t>
      </w:r>
      <w:r w:rsidR="00DD4E51" w:rsidRPr="00132707">
        <w:rPr>
          <w:rFonts w:asciiTheme="minorHAnsi" w:hAnsiTheme="minorHAnsi" w:cs="Arial"/>
          <w:bCs/>
        </w:rPr>
        <w:t xml:space="preserve">oxygenated. </w:t>
      </w:r>
      <w:r w:rsidR="00DB26EB" w:rsidRPr="00132707">
        <w:rPr>
          <w:rFonts w:asciiTheme="minorHAnsi" w:hAnsiTheme="minorHAnsi" w:cs="Arial"/>
          <w:bCs/>
        </w:rPr>
        <w:t xml:space="preserve">Transplant graft function can be compared under ventilated and non-ventilated conditions, and also </w:t>
      </w:r>
      <w:r w:rsidR="00AD3825" w:rsidRPr="00132707">
        <w:rPr>
          <w:rFonts w:asciiTheme="minorHAnsi" w:hAnsiTheme="minorHAnsi" w:cs="Arial"/>
          <w:bCs/>
        </w:rPr>
        <w:t>under variably stressed conditions.</w:t>
      </w:r>
    </w:p>
    <w:p w14:paraId="6DF90E7D" w14:textId="77777777" w:rsidR="00AD3825" w:rsidRPr="00132707" w:rsidRDefault="00AD3825" w:rsidP="00DD47DA">
      <w:pPr>
        <w:widowControl w:val="0"/>
        <w:autoSpaceDE w:val="0"/>
        <w:autoSpaceDN w:val="0"/>
        <w:adjustRightInd w:val="0"/>
        <w:jc w:val="both"/>
        <w:rPr>
          <w:rFonts w:asciiTheme="minorHAnsi" w:hAnsiTheme="minorHAnsi" w:cs="Arial"/>
          <w:bCs/>
        </w:rPr>
      </w:pPr>
    </w:p>
    <w:p w14:paraId="06ADCA33" w14:textId="77777777" w:rsidR="00AD3825" w:rsidRPr="00132707" w:rsidRDefault="00455448" w:rsidP="006D01BC">
      <w:pPr>
        <w:widowControl w:val="0"/>
        <w:autoSpaceDE w:val="0"/>
        <w:autoSpaceDN w:val="0"/>
        <w:adjustRightInd w:val="0"/>
        <w:jc w:val="both"/>
        <w:rPr>
          <w:rFonts w:asciiTheme="minorHAnsi" w:hAnsiTheme="minorHAnsi" w:cs="Arial"/>
          <w:color w:val="808080"/>
        </w:rPr>
      </w:pPr>
      <w:r w:rsidRPr="00132707">
        <w:rPr>
          <w:rFonts w:asciiTheme="minorHAnsi" w:hAnsiTheme="minorHAnsi" w:cs="Arial"/>
          <w:bCs/>
        </w:rPr>
        <w:t xml:space="preserve">The protocol below describes important modifications to previously described HAHLT donor and recipient operations. </w:t>
      </w:r>
      <w:r w:rsidR="00BA3E20" w:rsidRPr="00132707">
        <w:rPr>
          <w:rFonts w:asciiTheme="minorHAnsi" w:hAnsiTheme="minorHAnsi" w:cs="Arial"/>
          <w:bCs/>
        </w:rPr>
        <w:t xml:space="preserve">It also describes an optimal technique for protecting the transplant graft throughout the period of cold ischemia (time between donor explant and recipient implant). Advantages of this technique include physiologic conditions similar to an orthotopically transplanted graft, and a wide range of investigative applications. An important limitation is its technical complexity. With adequate mentoring and practice, </w:t>
      </w:r>
      <w:r w:rsidR="00C71B8D" w:rsidRPr="00132707">
        <w:rPr>
          <w:rFonts w:asciiTheme="minorHAnsi" w:hAnsiTheme="minorHAnsi" w:cs="Arial"/>
          <w:bCs/>
        </w:rPr>
        <w:t>the</w:t>
      </w:r>
      <w:r w:rsidR="00BA3E20" w:rsidRPr="00132707">
        <w:rPr>
          <w:rFonts w:asciiTheme="minorHAnsi" w:hAnsiTheme="minorHAnsi" w:cs="Arial"/>
          <w:bCs/>
        </w:rPr>
        <w:t xml:space="preserve"> advantages of this technique </w:t>
      </w:r>
      <w:r w:rsidR="00C71B8D" w:rsidRPr="00132707">
        <w:rPr>
          <w:rFonts w:asciiTheme="minorHAnsi" w:hAnsiTheme="minorHAnsi" w:cs="Arial"/>
          <w:bCs/>
        </w:rPr>
        <w:t xml:space="preserve">will likely outweigh the challenges in adopting it. </w:t>
      </w:r>
    </w:p>
    <w:p w14:paraId="37F716F8" w14:textId="77777777" w:rsidR="00A32E5C" w:rsidRPr="00132707" w:rsidRDefault="00925823" w:rsidP="006D01BC">
      <w:pPr>
        <w:widowControl w:val="0"/>
        <w:autoSpaceDE w:val="0"/>
        <w:autoSpaceDN w:val="0"/>
        <w:adjustRightInd w:val="0"/>
        <w:jc w:val="both"/>
        <w:rPr>
          <w:rFonts w:asciiTheme="minorHAnsi" w:hAnsiTheme="minorHAnsi" w:cs="Arial"/>
        </w:rPr>
      </w:pPr>
      <w:r w:rsidRPr="00132707">
        <w:rPr>
          <w:rFonts w:asciiTheme="minorHAnsi" w:hAnsiTheme="minorHAnsi" w:cs="Arial"/>
          <w:b/>
        </w:rPr>
        <w:lastRenderedPageBreak/>
        <w:t>PROTOCOL</w:t>
      </w:r>
      <w:r w:rsidR="009B1737" w:rsidRPr="00132707">
        <w:rPr>
          <w:rFonts w:asciiTheme="minorHAnsi" w:hAnsiTheme="minorHAnsi" w:cs="Arial"/>
          <w:b/>
        </w:rPr>
        <w:t>:</w:t>
      </w:r>
    </w:p>
    <w:p w14:paraId="1D38F798" w14:textId="77777777" w:rsidR="00A32E5C" w:rsidRPr="00132707" w:rsidRDefault="00A32E5C" w:rsidP="006D01BC">
      <w:pPr>
        <w:widowControl w:val="0"/>
        <w:autoSpaceDE w:val="0"/>
        <w:autoSpaceDN w:val="0"/>
        <w:adjustRightInd w:val="0"/>
        <w:jc w:val="both"/>
        <w:rPr>
          <w:rFonts w:asciiTheme="minorHAnsi" w:hAnsiTheme="minorHAnsi" w:cs="Arial"/>
        </w:rPr>
      </w:pPr>
      <w:r w:rsidRPr="00132707">
        <w:rPr>
          <w:rFonts w:asciiTheme="minorHAnsi" w:hAnsiTheme="minorHAnsi" w:cs="Arial"/>
        </w:rPr>
        <w:t>All animals were housed and cared for in accordance with National and Institutional guidelines for the care and use of laboratory</w:t>
      </w:r>
      <w:r w:rsidR="001F2A27" w:rsidRPr="00132707">
        <w:rPr>
          <w:rFonts w:asciiTheme="minorHAnsi" w:hAnsiTheme="minorHAnsi" w:cs="Arial"/>
        </w:rPr>
        <w:t xml:space="preserve"> animals. Ethics</w:t>
      </w:r>
      <w:r w:rsidRPr="00132707">
        <w:rPr>
          <w:rFonts w:asciiTheme="minorHAnsi" w:hAnsiTheme="minorHAnsi" w:cs="Arial"/>
        </w:rPr>
        <w:t xml:space="preserve"> approval for </w:t>
      </w:r>
      <w:r w:rsidR="004B0711" w:rsidRPr="00132707">
        <w:rPr>
          <w:rFonts w:asciiTheme="minorHAnsi" w:hAnsiTheme="minorHAnsi" w:cs="Arial"/>
        </w:rPr>
        <w:t xml:space="preserve">this </w:t>
      </w:r>
      <w:r w:rsidR="00CF7012" w:rsidRPr="00132707">
        <w:rPr>
          <w:rFonts w:asciiTheme="minorHAnsi" w:hAnsiTheme="minorHAnsi" w:cs="Arial"/>
        </w:rPr>
        <w:t>protocol</w:t>
      </w:r>
      <w:r w:rsidRPr="00132707">
        <w:rPr>
          <w:rFonts w:asciiTheme="minorHAnsi" w:hAnsiTheme="minorHAnsi" w:cs="Arial"/>
        </w:rPr>
        <w:t xml:space="preserve"> was granted by the University of British Columbia’s Animal Care Committee. </w:t>
      </w:r>
      <w:r w:rsidR="00036492" w:rsidRPr="00132707">
        <w:rPr>
          <w:rFonts w:asciiTheme="minorHAnsi" w:hAnsiTheme="minorHAnsi" w:cs="Arial"/>
        </w:rPr>
        <w:t>Male, Sprague-</w:t>
      </w:r>
      <w:proofErr w:type="spellStart"/>
      <w:r w:rsidR="00036492" w:rsidRPr="00132707">
        <w:rPr>
          <w:rFonts w:asciiTheme="minorHAnsi" w:hAnsiTheme="minorHAnsi" w:cs="Arial"/>
        </w:rPr>
        <w:t>Dawley</w:t>
      </w:r>
      <w:proofErr w:type="spellEnd"/>
      <w:r w:rsidR="00036492" w:rsidRPr="00132707">
        <w:rPr>
          <w:rFonts w:asciiTheme="minorHAnsi" w:hAnsiTheme="minorHAnsi" w:cs="Arial"/>
        </w:rPr>
        <w:t xml:space="preserve"> rats weighing between 250-400g were used for this protocol.</w:t>
      </w:r>
    </w:p>
    <w:p w14:paraId="2D7F5158" w14:textId="77777777" w:rsidR="001F2A27" w:rsidRPr="00132707" w:rsidRDefault="001F2A27" w:rsidP="006D01BC">
      <w:pPr>
        <w:widowControl w:val="0"/>
        <w:autoSpaceDE w:val="0"/>
        <w:autoSpaceDN w:val="0"/>
        <w:adjustRightInd w:val="0"/>
        <w:jc w:val="both"/>
        <w:rPr>
          <w:rFonts w:asciiTheme="minorHAnsi" w:hAnsiTheme="minorHAnsi" w:cs="Arial"/>
        </w:rPr>
      </w:pPr>
    </w:p>
    <w:p w14:paraId="08606F9E" w14:textId="77777777" w:rsidR="001F2A27" w:rsidRPr="00B819B1" w:rsidRDefault="001F2A27" w:rsidP="006D01BC">
      <w:pPr>
        <w:pStyle w:val="ListParagraph"/>
        <w:numPr>
          <w:ilvl w:val="0"/>
          <w:numId w:val="15"/>
        </w:numPr>
        <w:ind w:left="0" w:firstLine="0"/>
        <w:rPr>
          <w:rFonts w:asciiTheme="minorHAnsi" w:hAnsiTheme="minorHAnsi" w:cs="Arial"/>
          <w:highlight w:val="yellow"/>
        </w:rPr>
      </w:pPr>
      <w:r w:rsidRPr="00B819B1">
        <w:rPr>
          <w:rFonts w:asciiTheme="minorHAnsi" w:hAnsiTheme="minorHAnsi" w:cs="Arial"/>
          <w:b/>
          <w:highlight w:val="yellow"/>
        </w:rPr>
        <w:t>Donor Operation</w:t>
      </w:r>
    </w:p>
    <w:p w14:paraId="76A6C149" w14:textId="77777777" w:rsidR="001F2A27" w:rsidRPr="00132707" w:rsidRDefault="001F2A27" w:rsidP="006D01BC">
      <w:pPr>
        <w:jc w:val="both"/>
        <w:rPr>
          <w:rFonts w:asciiTheme="minorHAnsi" w:hAnsiTheme="minorHAnsi" w:cs="Arial"/>
        </w:rPr>
      </w:pPr>
    </w:p>
    <w:p w14:paraId="7651F2E5" w14:textId="0DFA0D90" w:rsidR="00CB1A9C" w:rsidRPr="00132707" w:rsidRDefault="0075571B" w:rsidP="006D01BC">
      <w:pPr>
        <w:pStyle w:val="ListParagraph"/>
        <w:numPr>
          <w:ilvl w:val="1"/>
          <w:numId w:val="16"/>
        </w:numPr>
        <w:ind w:left="0" w:firstLine="0"/>
        <w:rPr>
          <w:rFonts w:asciiTheme="minorHAnsi" w:hAnsiTheme="minorHAnsi" w:cs="Arial"/>
        </w:rPr>
      </w:pPr>
      <w:r w:rsidRPr="00132707">
        <w:rPr>
          <w:rFonts w:asciiTheme="minorHAnsi" w:hAnsiTheme="minorHAnsi" w:cs="Arial"/>
        </w:rPr>
        <w:t xml:space="preserve">Have a large bucket of ice available. Place a 20mL syringe of sterile normal saline (NS) and a 10mL syringe of cardioplegic solution on ice. </w:t>
      </w:r>
      <w:r w:rsidR="001A5A14">
        <w:rPr>
          <w:rFonts w:asciiTheme="minorHAnsi" w:hAnsiTheme="minorHAnsi" w:cs="Arial"/>
        </w:rPr>
        <w:t>A</w:t>
      </w:r>
      <w:r w:rsidRPr="00132707">
        <w:rPr>
          <w:rFonts w:asciiTheme="minorHAnsi" w:hAnsiTheme="minorHAnsi" w:cs="Arial"/>
        </w:rPr>
        <w:t xml:space="preserve"> blunt metal cannula</w:t>
      </w:r>
      <w:r w:rsidR="0020295F">
        <w:rPr>
          <w:rFonts w:asciiTheme="minorHAnsi" w:hAnsiTheme="minorHAnsi" w:cs="Arial"/>
        </w:rPr>
        <w:t xml:space="preserve"> (at least 16-</w:t>
      </w:r>
      <w:r w:rsidR="001D12E8">
        <w:rPr>
          <w:rFonts w:asciiTheme="minorHAnsi" w:hAnsiTheme="minorHAnsi" w:cs="Arial"/>
        </w:rPr>
        <w:t>Gauge)</w:t>
      </w:r>
      <w:r w:rsidRPr="00132707">
        <w:rPr>
          <w:rFonts w:asciiTheme="minorHAnsi" w:hAnsiTheme="minorHAnsi" w:cs="Arial"/>
        </w:rPr>
        <w:t xml:space="preserve"> should be attached to the syringe containing cardioplegia.</w:t>
      </w:r>
    </w:p>
    <w:p w14:paraId="40E03241" w14:textId="77777777" w:rsidR="00C14C17" w:rsidRPr="00132707" w:rsidRDefault="00C14C17" w:rsidP="006D01BC">
      <w:pPr>
        <w:pStyle w:val="ListParagraph"/>
        <w:ind w:left="0"/>
        <w:rPr>
          <w:rFonts w:asciiTheme="minorHAnsi" w:hAnsiTheme="minorHAnsi" w:cs="Arial"/>
        </w:rPr>
      </w:pPr>
    </w:p>
    <w:p w14:paraId="4BDF9FCE" w14:textId="25B77507" w:rsidR="00B819B1" w:rsidRDefault="00C14C17" w:rsidP="006D01BC">
      <w:pPr>
        <w:pStyle w:val="ListParagraph"/>
        <w:numPr>
          <w:ilvl w:val="1"/>
          <w:numId w:val="16"/>
        </w:numPr>
        <w:ind w:left="0" w:firstLine="0"/>
        <w:rPr>
          <w:rFonts w:asciiTheme="minorHAnsi" w:hAnsiTheme="minorHAnsi" w:cs="Arial"/>
        </w:rPr>
      </w:pPr>
      <w:r w:rsidRPr="00132707">
        <w:rPr>
          <w:rFonts w:asciiTheme="minorHAnsi" w:hAnsiTheme="minorHAnsi" w:cs="Arial"/>
        </w:rPr>
        <w:t>To visualize structures adequately, use either a pair of surgical loupes</w:t>
      </w:r>
      <w:r w:rsidR="00275ABB">
        <w:rPr>
          <w:rFonts w:asciiTheme="minorHAnsi" w:hAnsiTheme="minorHAnsi" w:cs="Arial"/>
        </w:rPr>
        <w:t xml:space="preserve"> </w:t>
      </w:r>
      <w:r w:rsidRPr="00132707">
        <w:rPr>
          <w:rFonts w:asciiTheme="minorHAnsi" w:hAnsiTheme="minorHAnsi" w:cs="Arial"/>
        </w:rPr>
        <w:t>or a dissecting microscope</w:t>
      </w:r>
      <w:r w:rsidR="00507C11">
        <w:rPr>
          <w:rFonts w:asciiTheme="minorHAnsi" w:hAnsiTheme="minorHAnsi" w:cs="Arial"/>
        </w:rPr>
        <w:t>.</w:t>
      </w:r>
      <w:r w:rsidR="00D479B5">
        <w:rPr>
          <w:rFonts w:asciiTheme="minorHAnsi" w:hAnsiTheme="minorHAnsi" w:cs="Arial"/>
        </w:rPr>
        <w:t xml:space="preserve"> </w:t>
      </w:r>
    </w:p>
    <w:p w14:paraId="458893EA" w14:textId="77777777" w:rsidR="00B819B1" w:rsidRPr="00B819B1" w:rsidRDefault="00B819B1" w:rsidP="006D01BC">
      <w:pPr>
        <w:pStyle w:val="ListParagraph"/>
        <w:ind w:left="0"/>
        <w:rPr>
          <w:rFonts w:asciiTheme="minorHAnsi" w:hAnsiTheme="minorHAnsi" w:cs="Arial"/>
          <w:b/>
        </w:rPr>
      </w:pPr>
    </w:p>
    <w:p w14:paraId="73F4B337" w14:textId="0A116716" w:rsidR="00C14C17" w:rsidRPr="00B819B1" w:rsidRDefault="00B819B1" w:rsidP="006D01BC">
      <w:pPr>
        <w:jc w:val="both"/>
        <w:rPr>
          <w:rFonts w:asciiTheme="minorHAnsi" w:hAnsiTheme="minorHAnsi" w:cs="Arial"/>
        </w:rPr>
      </w:pPr>
      <w:r w:rsidRPr="00B819B1">
        <w:rPr>
          <w:rFonts w:asciiTheme="minorHAnsi" w:hAnsiTheme="minorHAnsi" w:cs="Arial"/>
          <w:b/>
        </w:rPr>
        <w:t>NOTE:</w:t>
      </w:r>
      <w:r w:rsidRPr="00B819B1">
        <w:rPr>
          <w:rFonts w:asciiTheme="minorHAnsi" w:hAnsiTheme="minorHAnsi" w:cs="Arial"/>
        </w:rPr>
        <w:t xml:space="preserve"> </w:t>
      </w:r>
      <w:r w:rsidR="00275ABB" w:rsidRPr="00B819B1">
        <w:rPr>
          <w:rFonts w:asciiTheme="minorHAnsi" w:hAnsiTheme="minorHAnsi" w:cs="Arial"/>
        </w:rPr>
        <w:t>We currently use surgical loupes with</w:t>
      </w:r>
      <w:r w:rsidR="00590807" w:rsidRPr="00B819B1">
        <w:rPr>
          <w:rFonts w:asciiTheme="minorHAnsi" w:hAnsiTheme="minorHAnsi" w:cs="Arial"/>
        </w:rPr>
        <w:t xml:space="preserve"> 3.5X magnification, and a binocular </w:t>
      </w:r>
      <w:r w:rsidR="00275ABB" w:rsidRPr="00B819B1">
        <w:rPr>
          <w:rFonts w:asciiTheme="minorHAnsi" w:hAnsiTheme="minorHAnsi" w:cs="Arial"/>
        </w:rPr>
        <w:t>operating microscope with 3.4-21.3X magnification.</w:t>
      </w:r>
    </w:p>
    <w:p w14:paraId="0D8C2963" w14:textId="77777777" w:rsidR="00CB1A9C" w:rsidRPr="00132707" w:rsidRDefault="00CB1A9C" w:rsidP="006D01BC">
      <w:pPr>
        <w:pStyle w:val="ListParagraph"/>
        <w:ind w:left="0"/>
        <w:rPr>
          <w:rFonts w:asciiTheme="minorHAnsi" w:hAnsiTheme="minorHAnsi" w:cs="Arial"/>
        </w:rPr>
      </w:pPr>
    </w:p>
    <w:p w14:paraId="551C7DBA" w14:textId="77777777" w:rsidR="00CB1A9C" w:rsidRPr="00132707" w:rsidRDefault="00CB1A9C" w:rsidP="006D01BC">
      <w:pPr>
        <w:pStyle w:val="ListParagraph"/>
        <w:numPr>
          <w:ilvl w:val="1"/>
          <w:numId w:val="16"/>
        </w:numPr>
        <w:ind w:left="0" w:firstLine="0"/>
        <w:rPr>
          <w:rFonts w:asciiTheme="minorHAnsi" w:hAnsiTheme="minorHAnsi" w:cs="Arial"/>
        </w:rPr>
      </w:pPr>
      <w:r w:rsidRPr="00132707">
        <w:rPr>
          <w:rFonts w:asciiTheme="minorHAnsi" w:hAnsiTheme="minorHAnsi" w:cs="Arial"/>
        </w:rPr>
        <w:t>Keep a stack of surgical gauze in the ice bath (to be used later for topical myocardial cooling).</w:t>
      </w:r>
    </w:p>
    <w:p w14:paraId="41101C57" w14:textId="77777777" w:rsidR="0075571B" w:rsidRPr="00132707" w:rsidRDefault="0075571B" w:rsidP="006D01BC">
      <w:pPr>
        <w:pStyle w:val="ListParagraph"/>
        <w:ind w:left="0"/>
        <w:rPr>
          <w:rFonts w:asciiTheme="minorHAnsi" w:hAnsiTheme="minorHAnsi" w:cs="Arial"/>
        </w:rPr>
      </w:pPr>
    </w:p>
    <w:p w14:paraId="221C124B" w14:textId="77777777" w:rsidR="001F2A27" w:rsidRPr="00132707" w:rsidRDefault="00036492" w:rsidP="006D01BC">
      <w:pPr>
        <w:pStyle w:val="ListParagraph"/>
        <w:numPr>
          <w:ilvl w:val="1"/>
          <w:numId w:val="16"/>
        </w:numPr>
        <w:ind w:left="0" w:firstLine="0"/>
        <w:rPr>
          <w:rFonts w:asciiTheme="minorHAnsi" w:hAnsiTheme="minorHAnsi" w:cs="Arial"/>
        </w:rPr>
      </w:pPr>
      <w:r w:rsidRPr="00132707">
        <w:rPr>
          <w:rFonts w:asciiTheme="minorHAnsi" w:hAnsiTheme="minorHAnsi" w:cs="Arial"/>
        </w:rPr>
        <w:t xml:space="preserve">Place the donor in an anesthetic chamber and induce anesthesia with 4-5% isoflurane. </w:t>
      </w:r>
    </w:p>
    <w:p w14:paraId="29F6952C" w14:textId="77777777" w:rsidR="00036492" w:rsidRPr="00132707" w:rsidRDefault="00036492" w:rsidP="006D01BC">
      <w:pPr>
        <w:pStyle w:val="ListParagraph"/>
        <w:ind w:left="0"/>
        <w:rPr>
          <w:rFonts w:asciiTheme="minorHAnsi" w:hAnsiTheme="minorHAnsi" w:cs="Arial"/>
        </w:rPr>
      </w:pPr>
    </w:p>
    <w:p w14:paraId="1693C0F1" w14:textId="2E95A491" w:rsidR="00036492" w:rsidRPr="00C34C1D" w:rsidRDefault="00036492" w:rsidP="006D01BC">
      <w:pPr>
        <w:pStyle w:val="ListParagraph"/>
        <w:numPr>
          <w:ilvl w:val="1"/>
          <w:numId w:val="16"/>
        </w:numPr>
        <w:ind w:left="0" w:firstLine="0"/>
      </w:pPr>
      <w:r w:rsidRPr="00132707">
        <w:rPr>
          <w:rFonts w:asciiTheme="minorHAnsi" w:hAnsiTheme="minorHAnsi" w:cs="Arial"/>
        </w:rPr>
        <w:t>Transfer the rat to an operating platform and maintain anesthesia by nose-cone with 1-2% isoflurane.</w:t>
      </w:r>
      <w:r w:rsidR="006D6FC6">
        <w:rPr>
          <w:rFonts w:asciiTheme="minorHAnsi" w:hAnsiTheme="minorHAnsi" w:cs="Arial"/>
        </w:rPr>
        <w:t xml:space="preserve"> Apply vet ointment to the animal’s eyes to prevent dryness.</w:t>
      </w:r>
      <w:r w:rsidR="00C34C1D">
        <w:rPr>
          <w:rFonts w:asciiTheme="minorHAnsi" w:hAnsiTheme="minorHAnsi" w:cs="Arial"/>
        </w:rPr>
        <w:t xml:space="preserve"> </w:t>
      </w:r>
      <w:r w:rsidRPr="00C34C1D">
        <w:t>Administer ketamine (80mg/Kg), midazolam (2mg/Kg), and unfractionated heparin (500 IU) intra-</w:t>
      </w:r>
      <w:proofErr w:type="spellStart"/>
      <w:r w:rsidRPr="00C34C1D">
        <w:t>peritoneally</w:t>
      </w:r>
      <w:proofErr w:type="spellEnd"/>
      <w:r w:rsidRPr="00C34C1D">
        <w:t xml:space="preserve"> with a 25 Gauge needle.</w:t>
      </w:r>
    </w:p>
    <w:p w14:paraId="3D5DA7CE" w14:textId="77777777" w:rsidR="00036492" w:rsidRPr="00132707" w:rsidRDefault="00036492" w:rsidP="006D01BC">
      <w:pPr>
        <w:jc w:val="both"/>
        <w:rPr>
          <w:rFonts w:asciiTheme="minorHAnsi" w:hAnsiTheme="minorHAnsi" w:cs="Arial"/>
        </w:rPr>
      </w:pPr>
    </w:p>
    <w:p w14:paraId="69B2C660" w14:textId="46DA54D3" w:rsidR="005873AD" w:rsidRPr="00C34C1D" w:rsidRDefault="00036492" w:rsidP="006D01BC">
      <w:pPr>
        <w:pStyle w:val="ListParagraph"/>
        <w:numPr>
          <w:ilvl w:val="1"/>
          <w:numId w:val="16"/>
        </w:numPr>
        <w:ind w:left="0" w:firstLine="0"/>
      </w:pPr>
      <w:r w:rsidRPr="00132707">
        <w:rPr>
          <w:rFonts w:asciiTheme="minorHAnsi" w:hAnsiTheme="minorHAnsi" w:cs="Arial"/>
        </w:rPr>
        <w:t xml:space="preserve">Using surgical clippers, shave the donor from </w:t>
      </w:r>
      <w:proofErr w:type="spellStart"/>
      <w:r w:rsidRPr="00132707">
        <w:rPr>
          <w:rFonts w:asciiTheme="minorHAnsi" w:hAnsiTheme="minorHAnsi" w:cs="Arial"/>
        </w:rPr>
        <w:t>xiphisternum</w:t>
      </w:r>
      <w:proofErr w:type="spellEnd"/>
      <w:r w:rsidRPr="00132707">
        <w:rPr>
          <w:rFonts w:asciiTheme="minorHAnsi" w:hAnsiTheme="minorHAnsi" w:cs="Arial"/>
        </w:rPr>
        <w:t xml:space="preserve"> to mandible and prep the area with </w:t>
      </w:r>
      <w:r w:rsidR="00FC4ED5" w:rsidRPr="00132707">
        <w:rPr>
          <w:rFonts w:asciiTheme="minorHAnsi" w:hAnsiTheme="minorHAnsi" w:cs="Arial"/>
        </w:rPr>
        <w:t xml:space="preserve">a povidone-iodine or </w:t>
      </w:r>
      <w:proofErr w:type="spellStart"/>
      <w:r w:rsidR="00FC4ED5" w:rsidRPr="00132707">
        <w:rPr>
          <w:rFonts w:asciiTheme="minorHAnsi" w:hAnsiTheme="minorHAnsi" w:cs="Arial"/>
        </w:rPr>
        <w:t>chlorexidine</w:t>
      </w:r>
      <w:proofErr w:type="spellEnd"/>
      <w:r w:rsidR="00A86A8A" w:rsidRPr="00132707">
        <w:rPr>
          <w:rFonts w:asciiTheme="minorHAnsi" w:hAnsiTheme="minorHAnsi" w:cs="Arial"/>
        </w:rPr>
        <w:t xml:space="preserve"> based</w:t>
      </w:r>
      <w:r w:rsidR="00FC4ED5" w:rsidRPr="00132707">
        <w:rPr>
          <w:rFonts w:asciiTheme="minorHAnsi" w:hAnsiTheme="minorHAnsi" w:cs="Arial"/>
        </w:rPr>
        <w:t xml:space="preserve"> solution.</w:t>
      </w:r>
      <w:r w:rsidR="00C34C1D">
        <w:rPr>
          <w:rFonts w:asciiTheme="minorHAnsi" w:hAnsiTheme="minorHAnsi" w:cs="Arial"/>
        </w:rPr>
        <w:t xml:space="preserve"> </w:t>
      </w:r>
      <w:r w:rsidR="005873AD" w:rsidRPr="00C34C1D">
        <w:t>Infiltrate the incision</w:t>
      </w:r>
      <w:r w:rsidR="00A86A8A" w:rsidRPr="00C34C1D">
        <w:t>al</w:t>
      </w:r>
      <w:r w:rsidR="005873AD" w:rsidRPr="00C34C1D">
        <w:t xml:space="preserve"> site</w:t>
      </w:r>
      <w:r w:rsidR="00A86A8A" w:rsidRPr="00C34C1D">
        <w:t>s</w:t>
      </w:r>
      <w:r w:rsidR="005873AD" w:rsidRPr="00C34C1D">
        <w:t xml:space="preserve"> with </w:t>
      </w:r>
      <w:r w:rsidR="008C610C">
        <w:t>0.1-0.5</w:t>
      </w:r>
      <w:r w:rsidR="005873AD" w:rsidRPr="00C34C1D">
        <w:t>% lidocaine subcutaneously.</w:t>
      </w:r>
    </w:p>
    <w:p w14:paraId="0A714697" w14:textId="77777777" w:rsidR="00FC4ED5" w:rsidRPr="00132707" w:rsidRDefault="00FC4ED5" w:rsidP="006D01BC">
      <w:pPr>
        <w:jc w:val="both"/>
        <w:rPr>
          <w:rFonts w:asciiTheme="minorHAnsi" w:hAnsiTheme="minorHAnsi" w:cs="Arial"/>
        </w:rPr>
      </w:pPr>
    </w:p>
    <w:p w14:paraId="36ADD00B" w14:textId="1161E121" w:rsidR="00FC4ED5" w:rsidRPr="00132707" w:rsidRDefault="005873AD" w:rsidP="006D01BC">
      <w:pPr>
        <w:pStyle w:val="ListParagraph"/>
        <w:numPr>
          <w:ilvl w:val="1"/>
          <w:numId w:val="16"/>
        </w:numPr>
        <w:ind w:left="0" w:firstLine="0"/>
        <w:rPr>
          <w:rFonts w:asciiTheme="minorHAnsi" w:hAnsiTheme="minorHAnsi" w:cs="Arial"/>
        </w:rPr>
      </w:pPr>
      <w:r w:rsidRPr="00132707">
        <w:rPr>
          <w:rFonts w:asciiTheme="minorHAnsi" w:hAnsiTheme="minorHAnsi" w:cs="Arial"/>
        </w:rPr>
        <w:t xml:space="preserve">Secure the forelimbs and left </w:t>
      </w:r>
      <w:proofErr w:type="spellStart"/>
      <w:r w:rsidRPr="00132707">
        <w:rPr>
          <w:rFonts w:asciiTheme="minorHAnsi" w:hAnsiTheme="minorHAnsi" w:cs="Arial"/>
        </w:rPr>
        <w:t>hindlimb</w:t>
      </w:r>
      <w:proofErr w:type="spellEnd"/>
      <w:r w:rsidRPr="00132707">
        <w:rPr>
          <w:rFonts w:asciiTheme="minorHAnsi" w:hAnsiTheme="minorHAnsi" w:cs="Arial"/>
        </w:rPr>
        <w:t xml:space="preserve"> to the operating platform with adhesive tape, leaving the </w:t>
      </w:r>
      <w:r w:rsidR="00D479B5">
        <w:rPr>
          <w:rFonts w:asciiTheme="minorHAnsi" w:hAnsiTheme="minorHAnsi" w:cs="Arial"/>
        </w:rPr>
        <w:t>right</w:t>
      </w:r>
      <w:r w:rsidR="00D479B5" w:rsidRPr="00132707">
        <w:rPr>
          <w:rFonts w:asciiTheme="minorHAnsi" w:hAnsiTheme="minorHAnsi" w:cs="Arial"/>
        </w:rPr>
        <w:t xml:space="preserve"> </w:t>
      </w:r>
      <w:proofErr w:type="spellStart"/>
      <w:r w:rsidRPr="00132707">
        <w:rPr>
          <w:rFonts w:asciiTheme="minorHAnsi" w:hAnsiTheme="minorHAnsi" w:cs="Arial"/>
        </w:rPr>
        <w:t>hindlimb</w:t>
      </w:r>
      <w:proofErr w:type="spellEnd"/>
      <w:r w:rsidRPr="00132707">
        <w:rPr>
          <w:rFonts w:asciiTheme="minorHAnsi" w:hAnsiTheme="minorHAnsi" w:cs="Arial"/>
        </w:rPr>
        <w:t xml:space="preserve"> free for monitoring of anesthetic depth and vital signs.</w:t>
      </w:r>
    </w:p>
    <w:p w14:paraId="451310E2" w14:textId="77777777" w:rsidR="005873AD" w:rsidRPr="00132707" w:rsidRDefault="005873AD" w:rsidP="006D01BC">
      <w:pPr>
        <w:jc w:val="both"/>
        <w:rPr>
          <w:rFonts w:asciiTheme="minorHAnsi" w:hAnsiTheme="minorHAnsi" w:cs="Arial"/>
        </w:rPr>
      </w:pPr>
    </w:p>
    <w:p w14:paraId="077B949B" w14:textId="73067139" w:rsidR="00A86A8A" w:rsidRPr="00B21F69" w:rsidRDefault="00A86A8A" w:rsidP="006D01BC">
      <w:pPr>
        <w:pStyle w:val="ListParagraph"/>
        <w:numPr>
          <w:ilvl w:val="1"/>
          <w:numId w:val="16"/>
        </w:numPr>
        <w:ind w:left="0" w:firstLine="0"/>
        <w:rPr>
          <w:rFonts w:asciiTheme="minorHAnsi" w:hAnsiTheme="minorHAnsi" w:cs="Arial"/>
          <w:highlight w:val="yellow"/>
        </w:rPr>
      </w:pPr>
      <w:r w:rsidRPr="00B21F69">
        <w:rPr>
          <w:rFonts w:asciiTheme="minorHAnsi" w:hAnsiTheme="minorHAnsi" w:cs="Arial"/>
          <w:highlight w:val="yellow"/>
        </w:rPr>
        <w:t>After ensuring appropriate anesthetic depth</w:t>
      </w:r>
      <w:r w:rsidR="00BD10C9">
        <w:rPr>
          <w:rFonts w:asciiTheme="minorHAnsi" w:hAnsiTheme="minorHAnsi" w:cs="Arial"/>
          <w:highlight w:val="yellow"/>
        </w:rPr>
        <w:t xml:space="preserve"> by pedal pinch</w:t>
      </w:r>
      <w:r w:rsidRPr="00B21F69">
        <w:rPr>
          <w:rFonts w:asciiTheme="minorHAnsi" w:hAnsiTheme="minorHAnsi" w:cs="Arial"/>
          <w:highlight w:val="yellow"/>
        </w:rPr>
        <w:t xml:space="preserve">, </w:t>
      </w:r>
      <w:proofErr w:type="spellStart"/>
      <w:r w:rsidRPr="00B21F69">
        <w:rPr>
          <w:rFonts w:asciiTheme="minorHAnsi" w:hAnsiTheme="minorHAnsi" w:cs="Arial"/>
          <w:highlight w:val="yellow"/>
        </w:rPr>
        <w:t>tracheotomize</w:t>
      </w:r>
      <w:proofErr w:type="spellEnd"/>
      <w:r w:rsidRPr="00B21F69">
        <w:rPr>
          <w:rFonts w:asciiTheme="minorHAnsi" w:hAnsiTheme="minorHAnsi" w:cs="Arial"/>
          <w:highlight w:val="yellow"/>
        </w:rPr>
        <w:t xml:space="preserve"> the donor</w:t>
      </w:r>
      <w:r w:rsidR="00B819B1">
        <w:rPr>
          <w:rFonts w:asciiTheme="minorHAnsi" w:hAnsiTheme="minorHAnsi" w:cs="Arial"/>
          <w:highlight w:val="yellow"/>
        </w:rPr>
        <w:t xml:space="preserve"> as follows</w:t>
      </w:r>
      <w:r w:rsidR="006D6FC6">
        <w:rPr>
          <w:rFonts w:asciiTheme="minorHAnsi" w:hAnsiTheme="minorHAnsi" w:cs="Arial"/>
          <w:highlight w:val="yellow"/>
        </w:rPr>
        <w:t>:</w:t>
      </w:r>
    </w:p>
    <w:p w14:paraId="2B00C45E" w14:textId="77777777" w:rsidR="00A86A8A" w:rsidRPr="00132707" w:rsidRDefault="00A86A8A" w:rsidP="006D01BC">
      <w:pPr>
        <w:jc w:val="both"/>
        <w:rPr>
          <w:rFonts w:asciiTheme="minorHAnsi" w:hAnsiTheme="minorHAnsi" w:cs="Arial"/>
        </w:rPr>
      </w:pPr>
    </w:p>
    <w:p w14:paraId="50C0DE27" w14:textId="0EC5DB8F" w:rsidR="00BD10C9" w:rsidRPr="00132707" w:rsidRDefault="00A86A8A" w:rsidP="006D01BC">
      <w:pPr>
        <w:jc w:val="both"/>
        <w:rPr>
          <w:rFonts w:asciiTheme="minorHAnsi" w:hAnsiTheme="minorHAnsi" w:cs="Arial"/>
        </w:rPr>
      </w:pPr>
      <w:r w:rsidRPr="00132707">
        <w:rPr>
          <w:rFonts w:asciiTheme="minorHAnsi" w:hAnsiTheme="minorHAnsi" w:cs="Arial"/>
        </w:rPr>
        <w:t>1.</w:t>
      </w:r>
      <w:r w:rsidR="00971B1B">
        <w:rPr>
          <w:rFonts w:asciiTheme="minorHAnsi" w:hAnsiTheme="minorHAnsi" w:cs="Arial"/>
        </w:rPr>
        <w:t>8</w:t>
      </w:r>
      <w:r w:rsidRPr="00132707">
        <w:rPr>
          <w:rFonts w:asciiTheme="minorHAnsi" w:hAnsiTheme="minorHAnsi" w:cs="Arial"/>
        </w:rPr>
        <w:t xml:space="preserve">.1) </w:t>
      </w:r>
      <w:r w:rsidR="00B145E0" w:rsidRPr="00132707">
        <w:rPr>
          <w:rFonts w:asciiTheme="minorHAnsi" w:hAnsiTheme="minorHAnsi" w:cs="Arial"/>
        </w:rPr>
        <w:t>Make a midline incision in</w:t>
      </w:r>
      <w:r w:rsidR="00022011" w:rsidRPr="00132707">
        <w:rPr>
          <w:rFonts w:asciiTheme="minorHAnsi" w:hAnsiTheme="minorHAnsi" w:cs="Arial"/>
        </w:rPr>
        <w:t xml:space="preserve"> the soft tissues between the ju</w:t>
      </w:r>
      <w:r w:rsidR="00B145E0" w:rsidRPr="00132707">
        <w:rPr>
          <w:rFonts w:asciiTheme="minorHAnsi" w:hAnsiTheme="minorHAnsi" w:cs="Arial"/>
        </w:rPr>
        <w:t xml:space="preserve">gular notch and mandible using </w:t>
      </w:r>
      <w:proofErr w:type="spellStart"/>
      <w:r w:rsidR="00B145E0" w:rsidRPr="00132707">
        <w:rPr>
          <w:rFonts w:asciiTheme="minorHAnsi" w:hAnsiTheme="minorHAnsi" w:cs="Arial"/>
        </w:rPr>
        <w:t>M</w:t>
      </w:r>
      <w:r w:rsidR="00022011" w:rsidRPr="00132707">
        <w:rPr>
          <w:rFonts w:asciiTheme="minorHAnsi" w:hAnsiTheme="minorHAnsi" w:cs="Arial"/>
        </w:rPr>
        <w:t>etzenbaum</w:t>
      </w:r>
      <w:proofErr w:type="spellEnd"/>
      <w:r w:rsidR="00022011" w:rsidRPr="00132707">
        <w:rPr>
          <w:rFonts w:asciiTheme="minorHAnsi" w:hAnsiTheme="minorHAnsi" w:cs="Arial"/>
        </w:rPr>
        <w:t xml:space="preserve"> scissors</w:t>
      </w:r>
      <w:r w:rsidR="004B0331" w:rsidRPr="00132707">
        <w:rPr>
          <w:rFonts w:asciiTheme="minorHAnsi" w:hAnsiTheme="minorHAnsi" w:cs="Arial"/>
        </w:rPr>
        <w:t>.</w:t>
      </w:r>
      <w:r w:rsidR="00C34C1D">
        <w:rPr>
          <w:rFonts w:asciiTheme="minorHAnsi" w:hAnsiTheme="minorHAnsi" w:cs="Arial"/>
        </w:rPr>
        <w:t xml:space="preserve"> </w:t>
      </w:r>
      <w:r w:rsidR="004B0331" w:rsidRPr="00132707">
        <w:rPr>
          <w:rFonts w:asciiTheme="minorHAnsi" w:hAnsiTheme="minorHAnsi" w:cs="Arial"/>
        </w:rPr>
        <w:t>Penetrate the capsule of the thyroid gland in the midline using iris scissor</w:t>
      </w:r>
      <w:r w:rsidR="00DA07AB" w:rsidRPr="00132707">
        <w:rPr>
          <w:rFonts w:asciiTheme="minorHAnsi" w:hAnsiTheme="minorHAnsi" w:cs="Arial"/>
        </w:rPr>
        <w:t>s</w:t>
      </w:r>
      <w:r w:rsidR="004B0331" w:rsidRPr="00132707">
        <w:rPr>
          <w:rFonts w:asciiTheme="minorHAnsi" w:hAnsiTheme="minorHAnsi" w:cs="Arial"/>
        </w:rPr>
        <w:t>, and separate its lobes using blunt forceps dissection.</w:t>
      </w:r>
    </w:p>
    <w:p w14:paraId="64DDF64F" w14:textId="77777777" w:rsidR="00DA07AB" w:rsidRPr="00132707" w:rsidRDefault="00DA07AB" w:rsidP="006D01BC">
      <w:pPr>
        <w:jc w:val="both"/>
        <w:rPr>
          <w:rFonts w:asciiTheme="minorHAnsi" w:hAnsiTheme="minorHAnsi" w:cs="Arial"/>
        </w:rPr>
      </w:pPr>
    </w:p>
    <w:p w14:paraId="323F0FE3" w14:textId="16DBC982" w:rsidR="00DA07AB" w:rsidRPr="00132707" w:rsidRDefault="00DA07AB" w:rsidP="006D01BC">
      <w:pPr>
        <w:jc w:val="both"/>
        <w:rPr>
          <w:rFonts w:asciiTheme="minorHAnsi" w:hAnsiTheme="minorHAnsi" w:cs="Arial"/>
        </w:rPr>
      </w:pPr>
      <w:r w:rsidRPr="00132707">
        <w:rPr>
          <w:rFonts w:asciiTheme="minorHAnsi" w:hAnsiTheme="minorHAnsi" w:cs="Arial"/>
        </w:rPr>
        <w:t>1.</w:t>
      </w:r>
      <w:r w:rsidR="00971B1B">
        <w:rPr>
          <w:rFonts w:asciiTheme="minorHAnsi" w:hAnsiTheme="minorHAnsi" w:cs="Arial"/>
        </w:rPr>
        <w:t>8</w:t>
      </w:r>
      <w:r w:rsidRPr="00132707">
        <w:rPr>
          <w:rFonts w:asciiTheme="minorHAnsi" w:hAnsiTheme="minorHAnsi" w:cs="Arial"/>
        </w:rPr>
        <w:t>.</w:t>
      </w:r>
      <w:r w:rsidR="00C34C1D">
        <w:rPr>
          <w:rFonts w:asciiTheme="minorHAnsi" w:hAnsiTheme="minorHAnsi" w:cs="Arial"/>
        </w:rPr>
        <w:t>2</w:t>
      </w:r>
      <w:r w:rsidRPr="00132707">
        <w:rPr>
          <w:rFonts w:asciiTheme="minorHAnsi" w:hAnsiTheme="minorHAnsi" w:cs="Arial"/>
        </w:rPr>
        <w:t>) Using blunt forceps dissection</w:t>
      </w:r>
      <w:r w:rsidR="002B6892" w:rsidRPr="00132707">
        <w:rPr>
          <w:rFonts w:asciiTheme="minorHAnsi" w:hAnsiTheme="minorHAnsi" w:cs="Arial"/>
        </w:rPr>
        <w:t>,</w:t>
      </w:r>
      <w:r w:rsidRPr="00132707">
        <w:rPr>
          <w:rFonts w:asciiTheme="minorHAnsi" w:hAnsiTheme="minorHAnsi" w:cs="Arial"/>
        </w:rPr>
        <w:t xml:space="preserve"> separate the strap muscles of the neck in the midline to expose the anterior surface of the trachea.</w:t>
      </w:r>
    </w:p>
    <w:p w14:paraId="3851537A" w14:textId="77777777" w:rsidR="00DA07AB" w:rsidRPr="00132707" w:rsidRDefault="00DA07AB" w:rsidP="006D01BC">
      <w:pPr>
        <w:jc w:val="both"/>
        <w:rPr>
          <w:rFonts w:asciiTheme="minorHAnsi" w:hAnsiTheme="minorHAnsi" w:cs="Arial"/>
        </w:rPr>
      </w:pPr>
    </w:p>
    <w:p w14:paraId="0237D802" w14:textId="1E0892DE" w:rsidR="009847C7" w:rsidRPr="00132707" w:rsidRDefault="00DA07AB" w:rsidP="006D01BC">
      <w:pPr>
        <w:jc w:val="both"/>
        <w:rPr>
          <w:rFonts w:asciiTheme="minorHAnsi" w:hAnsiTheme="minorHAnsi" w:cs="Arial"/>
        </w:rPr>
      </w:pPr>
      <w:proofErr w:type="gramStart"/>
      <w:r w:rsidRPr="00132707">
        <w:rPr>
          <w:rFonts w:asciiTheme="minorHAnsi" w:hAnsiTheme="minorHAnsi" w:cs="Arial"/>
        </w:rPr>
        <w:t>1.</w:t>
      </w:r>
      <w:r w:rsidR="00971B1B">
        <w:rPr>
          <w:rFonts w:asciiTheme="minorHAnsi" w:hAnsiTheme="minorHAnsi" w:cs="Arial"/>
        </w:rPr>
        <w:t>8</w:t>
      </w:r>
      <w:r w:rsidRPr="00132707">
        <w:rPr>
          <w:rFonts w:asciiTheme="minorHAnsi" w:hAnsiTheme="minorHAnsi" w:cs="Arial"/>
        </w:rPr>
        <w:t>.</w:t>
      </w:r>
      <w:r w:rsidR="00C34C1D">
        <w:rPr>
          <w:rFonts w:asciiTheme="minorHAnsi" w:hAnsiTheme="minorHAnsi" w:cs="Arial"/>
        </w:rPr>
        <w:t>3</w:t>
      </w:r>
      <w:r w:rsidRPr="00132707">
        <w:rPr>
          <w:rFonts w:asciiTheme="minorHAnsi" w:hAnsiTheme="minorHAnsi" w:cs="Arial"/>
        </w:rPr>
        <w:t xml:space="preserve">) </w:t>
      </w:r>
      <w:r w:rsidR="008E7B82" w:rsidRPr="00132707">
        <w:rPr>
          <w:rFonts w:asciiTheme="minorHAnsi" w:hAnsiTheme="minorHAnsi" w:cs="Arial"/>
        </w:rPr>
        <w:t>Use a baby L</w:t>
      </w:r>
      <w:r w:rsidR="002B6892" w:rsidRPr="00132707">
        <w:rPr>
          <w:rFonts w:asciiTheme="minorHAnsi" w:hAnsiTheme="minorHAnsi" w:cs="Arial"/>
        </w:rPr>
        <w:t>auer</w:t>
      </w:r>
      <w:r w:rsidR="009847C7" w:rsidRPr="00132707">
        <w:rPr>
          <w:rFonts w:asciiTheme="minorHAnsi" w:hAnsiTheme="minorHAnsi" w:cs="Arial"/>
        </w:rPr>
        <w:t xml:space="preserve"> to bluntly dissect a circumferential plane around the trachea.</w:t>
      </w:r>
      <w:proofErr w:type="gramEnd"/>
      <w:r w:rsidR="00C34C1D">
        <w:rPr>
          <w:rFonts w:asciiTheme="minorHAnsi" w:hAnsiTheme="minorHAnsi" w:cs="Arial"/>
        </w:rPr>
        <w:t xml:space="preserve"> </w:t>
      </w:r>
      <w:r w:rsidR="009847C7" w:rsidRPr="00132707">
        <w:rPr>
          <w:rFonts w:asciiTheme="minorHAnsi" w:hAnsiTheme="minorHAnsi" w:cs="Arial"/>
        </w:rPr>
        <w:t>Encircle the trachea with a 3-0 silk tie.</w:t>
      </w:r>
    </w:p>
    <w:p w14:paraId="33667714" w14:textId="77777777" w:rsidR="009847C7" w:rsidRPr="00132707" w:rsidRDefault="009847C7" w:rsidP="006D01BC">
      <w:pPr>
        <w:jc w:val="both"/>
        <w:rPr>
          <w:rFonts w:asciiTheme="minorHAnsi" w:hAnsiTheme="minorHAnsi" w:cs="Arial"/>
        </w:rPr>
      </w:pPr>
    </w:p>
    <w:p w14:paraId="39EBF9F2" w14:textId="42B13254" w:rsidR="009847C7" w:rsidRPr="00132707" w:rsidRDefault="009847C7" w:rsidP="006D01BC">
      <w:pPr>
        <w:jc w:val="both"/>
        <w:rPr>
          <w:rFonts w:asciiTheme="minorHAnsi" w:hAnsiTheme="minorHAnsi" w:cs="Arial"/>
        </w:rPr>
      </w:pPr>
      <w:r w:rsidRPr="00132707">
        <w:rPr>
          <w:rFonts w:asciiTheme="minorHAnsi" w:hAnsiTheme="minorHAnsi" w:cs="Arial"/>
        </w:rPr>
        <w:t>1.</w:t>
      </w:r>
      <w:r w:rsidR="00971B1B">
        <w:rPr>
          <w:rFonts w:asciiTheme="minorHAnsi" w:hAnsiTheme="minorHAnsi" w:cs="Arial"/>
        </w:rPr>
        <w:t>8</w:t>
      </w:r>
      <w:r w:rsidRPr="00132707">
        <w:rPr>
          <w:rFonts w:asciiTheme="minorHAnsi" w:hAnsiTheme="minorHAnsi" w:cs="Arial"/>
        </w:rPr>
        <w:t>.</w:t>
      </w:r>
      <w:r w:rsidR="00C34C1D">
        <w:rPr>
          <w:rFonts w:asciiTheme="minorHAnsi" w:hAnsiTheme="minorHAnsi" w:cs="Arial"/>
        </w:rPr>
        <w:t>4</w:t>
      </w:r>
      <w:r w:rsidRPr="00132707">
        <w:rPr>
          <w:rFonts w:asciiTheme="minorHAnsi" w:hAnsiTheme="minorHAnsi" w:cs="Arial"/>
        </w:rPr>
        <w:t xml:space="preserve">) Using iris or </w:t>
      </w:r>
      <w:proofErr w:type="spellStart"/>
      <w:r w:rsidRPr="00132707">
        <w:rPr>
          <w:rFonts w:asciiTheme="minorHAnsi" w:hAnsiTheme="minorHAnsi" w:cs="Arial"/>
        </w:rPr>
        <w:t>tenotomy</w:t>
      </w:r>
      <w:proofErr w:type="spellEnd"/>
      <w:r w:rsidRPr="00132707">
        <w:rPr>
          <w:rFonts w:asciiTheme="minorHAnsi" w:hAnsiTheme="minorHAnsi" w:cs="Arial"/>
        </w:rPr>
        <w:t xml:space="preserve"> </w:t>
      </w:r>
      <w:proofErr w:type="gramStart"/>
      <w:r w:rsidRPr="00132707">
        <w:rPr>
          <w:rFonts w:asciiTheme="minorHAnsi" w:hAnsiTheme="minorHAnsi" w:cs="Arial"/>
        </w:rPr>
        <w:t>scissor</w:t>
      </w:r>
      <w:r w:rsidR="00965433" w:rsidRPr="00132707">
        <w:rPr>
          <w:rFonts w:asciiTheme="minorHAnsi" w:hAnsiTheme="minorHAnsi" w:cs="Arial"/>
        </w:rPr>
        <w:t>s</w:t>
      </w:r>
      <w:r w:rsidRPr="00132707">
        <w:rPr>
          <w:rFonts w:asciiTheme="minorHAnsi" w:hAnsiTheme="minorHAnsi" w:cs="Arial"/>
        </w:rPr>
        <w:t>,</w:t>
      </w:r>
      <w:proofErr w:type="gramEnd"/>
      <w:r w:rsidRPr="00132707">
        <w:rPr>
          <w:rFonts w:asciiTheme="minorHAnsi" w:hAnsiTheme="minorHAnsi" w:cs="Arial"/>
        </w:rPr>
        <w:t xml:space="preserve"> make a transverse incision in the anterior trachea, approximately 5mm inferior to the thyroid cartilage</w:t>
      </w:r>
      <w:r w:rsidR="00C34C1D">
        <w:rPr>
          <w:rFonts w:asciiTheme="minorHAnsi" w:hAnsiTheme="minorHAnsi" w:cs="Arial"/>
        </w:rPr>
        <w:t xml:space="preserve">. </w:t>
      </w:r>
      <w:r w:rsidRPr="00132707">
        <w:rPr>
          <w:rFonts w:asciiTheme="minorHAnsi" w:hAnsiTheme="minorHAnsi" w:cs="Arial"/>
        </w:rPr>
        <w:t>Gently introduce the tracheal cannula (</w:t>
      </w:r>
      <w:r w:rsidR="00B847A7">
        <w:rPr>
          <w:rFonts w:asciiTheme="minorHAnsi" w:hAnsiTheme="minorHAnsi" w:cs="Arial"/>
        </w:rPr>
        <w:t>a 14-</w:t>
      </w:r>
      <w:r w:rsidR="005A1301">
        <w:rPr>
          <w:rFonts w:asciiTheme="minorHAnsi" w:hAnsiTheme="minorHAnsi" w:cs="Arial"/>
        </w:rPr>
        <w:t>Gauge</w:t>
      </w:r>
      <w:r w:rsidRPr="00132707">
        <w:rPr>
          <w:rFonts w:asciiTheme="minorHAnsi" w:hAnsiTheme="minorHAnsi" w:cs="Arial"/>
        </w:rPr>
        <w:t>, blunt</w:t>
      </w:r>
      <w:r w:rsidR="00B847A7">
        <w:rPr>
          <w:rFonts w:asciiTheme="minorHAnsi" w:hAnsiTheme="minorHAnsi" w:cs="Arial"/>
        </w:rPr>
        <w:t>-</w:t>
      </w:r>
      <w:r w:rsidRPr="00132707">
        <w:rPr>
          <w:rFonts w:asciiTheme="minorHAnsi" w:hAnsiTheme="minorHAnsi" w:cs="Arial"/>
        </w:rPr>
        <w:t>tipped metal cannula) and secure it in place using the 3-0 silk tie.</w:t>
      </w:r>
    </w:p>
    <w:p w14:paraId="2CE09AEC" w14:textId="77777777" w:rsidR="009847C7" w:rsidRPr="00132707" w:rsidRDefault="009847C7" w:rsidP="006D01BC">
      <w:pPr>
        <w:jc w:val="both"/>
        <w:rPr>
          <w:rFonts w:asciiTheme="minorHAnsi" w:hAnsiTheme="minorHAnsi" w:cs="Arial"/>
        </w:rPr>
      </w:pPr>
    </w:p>
    <w:p w14:paraId="11C80779" w14:textId="02B5DE38" w:rsidR="00726121" w:rsidRPr="00132707" w:rsidRDefault="009847C7" w:rsidP="006D01BC">
      <w:pPr>
        <w:jc w:val="both"/>
        <w:rPr>
          <w:rFonts w:asciiTheme="minorHAnsi" w:hAnsiTheme="minorHAnsi" w:cs="Arial"/>
        </w:rPr>
      </w:pPr>
      <w:r w:rsidRPr="00132707">
        <w:rPr>
          <w:rFonts w:asciiTheme="minorHAnsi" w:hAnsiTheme="minorHAnsi" w:cs="Arial"/>
        </w:rPr>
        <w:t>1.</w:t>
      </w:r>
      <w:r w:rsidR="00971B1B">
        <w:rPr>
          <w:rFonts w:asciiTheme="minorHAnsi" w:hAnsiTheme="minorHAnsi" w:cs="Arial"/>
        </w:rPr>
        <w:t>8</w:t>
      </w:r>
      <w:r w:rsidRPr="00132707">
        <w:rPr>
          <w:rFonts w:asciiTheme="minorHAnsi" w:hAnsiTheme="minorHAnsi" w:cs="Arial"/>
        </w:rPr>
        <w:t>.</w:t>
      </w:r>
      <w:r w:rsidR="00C34C1D">
        <w:rPr>
          <w:rFonts w:asciiTheme="minorHAnsi" w:hAnsiTheme="minorHAnsi" w:cs="Arial"/>
        </w:rPr>
        <w:t>5</w:t>
      </w:r>
      <w:r w:rsidRPr="00132707">
        <w:rPr>
          <w:rFonts w:asciiTheme="minorHAnsi" w:hAnsiTheme="minorHAnsi" w:cs="Arial"/>
        </w:rPr>
        <w:t xml:space="preserve">) </w:t>
      </w:r>
      <w:r w:rsidR="00726121" w:rsidRPr="00132707">
        <w:rPr>
          <w:rFonts w:asciiTheme="minorHAnsi" w:hAnsiTheme="minorHAnsi" w:cs="Arial"/>
        </w:rPr>
        <w:t>Connect the tracheal cannula to a mechanical ventilator.</w:t>
      </w:r>
      <w:r w:rsidR="00C34C1D">
        <w:rPr>
          <w:rFonts w:asciiTheme="minorHAnsi" w:hAnsiTheme="minorHAnsi" w:cs="Arial"/>
        </w:rPr>
        <w:t xml:space="preserve"> </w:t>
      </w:r>
      <w:r w:rsidR="00726121" w:rsidRPr="00132707">
        <w:rPr>
          <w:rFonts w:asciiTheme="minorHAnsi" w:hAnsiTheme="minorHAnsi" w:cs="Arial"/>
        </w:rPr>
        <w:t>Redirect the flow of oxygen and isoflurane through the ventilator circuit, and ventilate the donor at a rate and tidal volume predicted by its weight</w:t>
      </w:r>
      <w:r w:rsidR="0038736F" w:rsidRPr="004E2703">
        <w:rPr>
          <w:rFonts w:asciiTheme="minorHAnsi" w:hAnsiTheme="minorHAnsi" w:cs="Arial"/>
          <w:vertAlign w:val="superscript"/>
        </w:rPr>
        <w:t>9</w:t>
      </w:r>
      <w:r w:rsidR="0038736F">
        <w:rPr>
          <w:rFonts w:asciiTheme="minorHAnsi" w:hAnsiTheme="minorHAnsi" w:cs="Arial"/>
        </w:rPr>
        <w:t>.</w:t>
      </w:r>
    </w:p>
    <w:p w14:paraId="41D3787C" w14:textId="77777777" w:rsidR="00F07942" w:rsidRPr="00132707" w:rsidRDefault="00F07942" w:rsidP="006D01BC">
      <w:pPr>
        <w:jc w:val="both"/>
        <w:rPr>
          <w:rFonts w:asciiTheme="minorHAnsi" w:hAnsiTheme="minorHAnsi" w:cs="Arial"/>
        </w:rPr>
      </w:pPr>
    </w:p>
    <w:p w14:paraId="68C20A7B" w14:textId="77777777" w:rsidR="00F07942" w:rsidRPr="00132707" w:rsidRDefault="002E68F0" w:rsidP="006D01BC">
      <w:pPr>
        <w:pStyle w:val="ListParagraph"/>
        <w:numPr>
          <w:ilvl w:val="1"/>
          <w:numId w:val="16"/>
        </w:numPr>
        <w:ind w:left="0" w:firstLine="0"/>
        <w:rPr>
          <w:rFonts w:asciiTheme="minorHAnsi" w:hAnsiTheme="minorHAnsi" w:cs="Arial"/>
        </w:rPr>
      </w:pPr>
      <w:r w:rsidRPr="00132707">
        <w:rPr>
          <w:rFonts w:asciiTheme="minorHAnsi" w:hAnsiTheme="minorHAnsi" w:cs="Arial"/>
        </w:rPr>
        <w:t xml:space="preserve">Expose the </w:t>
      </w:r>
      <w:proofErr w:type="spellStart"/>
      <w:r w:rsidRPr="00132707">
        <w:rPr>
          <w:rFonts w:asciiTheme="minorHAnsi" w:hAnsiTheme="minorHAnsi" w:cs="Arial"/>
        </w:rPr>
        <w:t>xiphisternum</w:t>
      </w:r>
      <w:proofErr w:type="spellEnd"/>
      <w:r w:rsidRPr="00132707">
        <w:rPr>
          <w:rFonts w:asciiTheme="minorHAnsi" w:hAnsiTheme="minorHAnsi" w:cs="Arial"/>
        </w:rPr>
        <w:t xml:space="preserve"> inferiorly by making a midline incision in the anterior abdominal wall.</w:t>
      </w:r>
    </w:p>
    <w:p w14:paraId="7718FDED" w14:textId="77777777" w:rsidR="00F07942" w:rsidRPr="00132707" w:rsidRDefault="00F07942" w:rsidP="006D01BC">
      <w:pPr>
        <w:pStyle w:val="ListParagraph"/>
        <w:ind w:left="0"/>
        <w:rPr>
          <w:rFonts w:asciiTheme="minorHAnsi" w:hAnsiTheme="minorHAnsi" w:cs="Arial"/>
        </w:rPr>
      </w:pPr>
    </w:p>
    <w:p w14:paraId="1B7D7C08" w14:textId="221D3E27" w:rsidR="003E41B7" w:rsidRPr="001262B5" w:rsidRDefault="00A72847" w:rsidP="006D01BC">
      <w:pPr>
        <w:pStyle w:val="ListParagraph"/>
        <w:numPr>
          <w:ilvl w:val="1"/>
          <w:numId w:val="16"/>
        </w:numPr>
        <w:ind w:left="0" w:firstLine="0"/>
      </w:pPr>
      <w:r>
        <w:rPr>
          <w:rFonts w:asciiTheme="minorHAnsi" w:hAnsiTheme="minorHAnsi" w:cs="Arial"/>
          <w:highlight w:val="yellow"/>
        </w:rPr>
        <w:t xml:space="preserve">Staying in the midline, </w:t>
      </w:r>
      <w:proofErr w:type="gramStart"/>
      <w:r w:rsidR="002E68F0" w:rsidRPr="00B21F69">
        <w:rPr>
          <w:rFonts w:asciiTheme="minorHAnsi" w:hAnsiTheme="minorHAnsi" w:cs="Arial"/>
          <w:highlight w:val="yellow"/>
        </w:rPr>
        <w:t>Perform</w:t>
      </w:r>
      <w:proofErr w:type="gramEnd"/>
      <w:r w:rsidR="002E68F0" w:rsidRPr="00B21F69">
        <w:rPr>
          <w:rFonts w:asciiTheme="minorHAnsi" w:hAnsiTheme="minorHAnsi" w:cs="Arial"/>
          <w:highlight w:val="yellow"/>
        </w:rPr>
        <w:t xml:space="preserve"> a median </w:t>
      </w:r>
      <w:proofErr w:type="spellStart"/>
      <w:r w:rsidR="002E68F0" w:rsidRPr="00B21F69">
        <w:rPr>
          <w:rFonts w:asciiTheme="minorHAnsi" w:hAnsiTheme="minorHAnsi" w:cs="Arial"/>
          <w:highlight w:val="yellow"/>
        </w:rPr>
        <w:t>sternotomy</w:t>
      </w:r>
      <w:proofErr w:type="spellEnd"/>
      <w:r w:rsidR="002E68F0" w:rsidRPr="00B21F69">
        <w:rPr>
          <w:rFonts w:asciiTheme="minorHAnsi" w:hAnsiTheme="minorHAnsi" w:cs="Arial"/>
          <w:highlight w:val="yellow"/>
        </w:rPr>
        <w:t xml:space="preserve"> using </w:t>
      </w:r>
      <w:proofErr w:type="spellStart"/>
      <w:r w:rsidR="002E68F0" w:rsidRPr="00B21F69">
        <w:rPr>
          <w:rFonts w:asciiTheme="minorHAnsi" w:hAnsiTheme="minorHAnsi" w:cs="Arial"/>
          <w:highlight w:val="yellow"/>
        </w:rPr>
        <w:t>Metzenbaum</w:t>
      </w:r>
      <w:proofErr w:type="spellEnd"/>
      <w:r w:rsidR="002E68F0" w:rsidRPr="00B21F69">
        <w:rPr>
          <w:rFonts w:asciiTheme="minorHAnsi" w:hAnsiTheme="minorHAnsi" w:cs="Arial"/>
          <w:highlight w:val="yellow"/>
        </w:rPr>
        <w:t xml:space="preserve"> scissors</w:t>
      </w:r>
      <w:r w:rsidR="009D4C5E">
        <w:rPr>
          <w:rFonts w:asciiTheme="minorHAnsi" w:hAnsiTheme="minorHAnsi" w:cs="Arial"/>
          <w:highlight w:val="yellow"/>
        </w:rPr>
        <w:t xml:space="preserve"> or a bone cutter</w:t>
      </w:r>
      <w:r w:rsidR="001262B5">
        <w:rPr>
          <w:rFonts w:asciiTheme="minorHAnsi" w:hAnsiTheme="minorHAnsi" w:cs="Arial"/>
          <w:highlight w:val="yellow"/>
        </w:rPr>
        <w:t>.</w:t>
      </w:r>
      <w:r w:rsidR="001262B5">
        <w:t xml:space="preserve"> R</w:t>
      </w:r>
      <w:r w:rsidR="002E68F0" w:rsidRPr="001262B5">
        <w:t xml:space="preserve">etract the edges of the sternum using a </w:t>
      </w:r>
      <w:r w:rsidR="003E41B7" w:rsidRPr="001262B5">
        <w:t>self-retaining retractor.</w:t>
      </w:r>
      <w:r w:rsidR="001262B5">
        <w:t xml:space="preserve"> </w:t>
      </w:r>
      <w:r w:rsidR="00416F90" w:rsidRPr="001262B5">
        <w:t>Enter the pericardium and pleural cavities.</w:t>
      </w:r>
    </w:p>
    <w:p w14:paraId="380C0EB5" w14:textId="77777777" w:rsidR="00416F90" w:rsidRPr="00132707" w:rsidRDefault="00416F90" w:rsidP="006D01BC">
      <w:pPr>
        <w:jc w:val="both"/>
        <w:rPr>
          <w:rFonts w:asciiTheme="minorHAnsi" w:hAnsiTheme="minorHAnsi" w:cs="Arial"/>
        </w:rPr>
      </w:pPr>
    </w:p>
    <w:p w14:paraId="22D6B07B" w14:textId="77777777" w:rsidR="00B819B1" w:rsidRDefault="00416F90" w:rsidP="006D01BC">
      <w:pPr>
        <w:pStyle w:val="ListParagraph"/>
        <w:numPr>
          <w:ilvl w:val="1"/>
          <w:numId w:val="16"/>
        </w:numPr>
        <w:ind w:left="0" w:firstLine="0"/>
        <w:rPr>
          <w:rFonts w:asciiTheme="minorHAnsi" w:hAnsiTheme="minorHAnsi" w:cs="Arial"/>
          <w:highlight w:val="yellow"/>
        </w:rPr>
      </w:pPr>
      <w:r w:rsidRPr="00B21F69">
        <w:rPr>
          <w:rFonts w:asciiTheme="minorHAnsi" w:hAnsiTheme="minorHAnsi" w:cs="Arial"/>
          <w:highlight w:val="yellow"/>
        </w:rPr>
        <w:t xml:space="preserve">Perform a </w:t>
      </w:r>
      <w:proofErr w:type="spellStart"/>
      <w:r w:rsidRPr="00B21F69">
        <w:rPr>
          <w:rFonts w:asciiTheme="minorHAnsi" w:hAnsiTheme="minorHAnsi" w:cs="Arial"/>
          <w:highlight w:val="yellow"/>
        </w:rPr>
        <w:t>thymectomy</w:t>
      </w:r>
      <w:proofErr w:type="spellEnd"/>
      <w:r w:rsidRPr="00B21F69">
        <w:rPr>
          <w:rFonts w:asciiTheme="minorHAnsi" w:hAnsiTheme="minorHAnsi" w:cs="Arial"/>
          <w:highlight w:val="yellow"/>
        </w:rPr>
        <w:t>. It is easiest to first bluntly divide the thymus in the midline, and then separate it from surrounding structures using a combination of blunt an</w:t>
      </w:r>
      <w:r w:rsidR="00F8522E" w:rsidRPr="00B21F69">
        <w:rPr>
          <w:rFonts w:asciiTheme="minorHAnsi" w:hAnsiTheme="minorHAnsi" w:cs="Arial"/>
          <w:highlight w:val="yellow"/>
        </w:rPr>
        <w:t xml:space="preserve">d sharp dissection. </w:t>
      </w:r>
    </w:p>
    <w:p w14:paraId="4041B14E" w14:textId="77777777" w:rsidR="00B819B1" w:rsidRPr="00B819B1" w:rsidRDefault="00B819B1" w:rsidP="006D01BC">
      <w:pPr>
        <w:pStyle w:val="ListParagraph"/>
        <w:ind w:left="0"/>
        <w:rPr>
          <w:rFonts w:asciiTheme="minorHAnsi" w:hAnsiTheme="minorHAnsi" w:cs="Arial"/>
          <w:b/>
          <w:highlight w:val="yellow"/>
        </w:rPr>
      </w:pPr>
    </w:p>
    <w:p w14:paraId="419CFA63" w14:textId="213D1B01" w:rsidR="00F8522E" w:rsidRPr="00B819B1" w:rsidRDefault="00B819B1" w:rsidP="006D01BC">
      <w:pPr>
        <w:jc w:val="both"/>
        <w:rPr>
          <w:rFonts w:asciiTheme="minorHAnsi" w:hAnsiTheme="minorHAnsi" w:cs="Arial"/>
          <w:highlight w:val="yellow"/>
        </w:rPr>
      </w:pPr>
      <w:r w:rsidRPr="00B819B1">
        <w:rPr>
          <w:rFonts w:asciiTheme="minorHAnsi" w:hAnsiTheme="minorHAnsi" w:cs="Arial"/>
          <w:b/>
          <w:highlight w:val="yellow"/>
        </w:rPr>
        <w:t>NOTE:</w:t>
      </w:r>
      <w:r w:rsidRPr="00B819B1">
        <w:rPr>
          <w:rFonts w:asciiTheme="minorHAnsi" w:hAnsiTheme="minorHAnsi" w:cs="Arial"/>
          <w:highlight w:val="yellow"/>
        </w:rPr>
        <w:t xml:space="preserve"> The </w:t>
      </w:r>
      <w:r w:rsidR="00F8522E" w:rsidRPr="00B819B1">
        <w:rPr>
          <w:rFonts w:asciiTheme="minorHAnsi" w:hAnsiTheme="minorHAnsi" w:cs="Arial"/>
          <w:highlight w:val="yellow"/>
        </w:rPr>
        <w:t>origin of the internal thoracic arteries may be injured when dissecting the thymus away from the superior sternal edges. To prevent bleeding, hemostatic clips may be applied before removing the thymus at these points.</w:t>
      </w:r>
    </w:p>
    <w:p w14:paraId="3E3E907E" w14:textId="77777777" w:rsidR="00421FA2" w:rsidRPr="00132707" w:rsidRDefault="00421FA2" w:rsidP="006D01BC">
      <w:pPr>
        <w:jc w:val="both"/>
        <w:rPr>
          <w:rFonts w:asciiTheme="minorHAnsi" w:hAnsiTheme="minorHAnsi" w:cs="Arial"/>
        </w:rPr>
      </w:pPr>
    </w:p>
    <w:p w14:paraId="0139F42A" w14:textId="77777777" w:rsidR="00421FA2" w:rsidRPr="00B21F69" w:rsidRDefault="00D0771B" w:rsidP="006D01BC">
      <w:pPr>
        <w:pStyle w:val="ListParagraph"/>
        <w:numPr>
          <w:ilvl w:val="1"/>
          <w:numId w:val="16"/>
        </w:numPr>
        <w:ind w:left="0" w:firstLine="0"/>
        <w:rPr>
          <w:rFonts w:asciiTheme="minorHAnsi" w:hAnsiTheme="minorHAnsi" w:cs="Arial"/>
          <w:highlight w:val="yellow"/>
        </w:rPr>
      </w:pPr>
      <w:r w:rsidRPr="00B21F69">
        <w:rPr>
          <w:rFonts w:asciiTheme="minorHAnsi" w:hAnsiTheme="minorHAnsi" w:cs="Arial"/>
          <w:highlight w:val="yellow"/>
        </w:rPr>
        <w:t>Dissect the left vena cava free from surrounding structures and ligate it proximally and distally (with silk ties or surgical clips). Resect the intervening portion of cava to expose the aortic arch and left subclavian artery.</w:t>
      </w:r>
    </w:p>
    <w:p w14:paraId="2758A030" w14:textId="77777777" w:rsidR="002B246A" w:rsidRPr="00132707" w:rsidRDefault="002B246A" w:rsidP="006D01BC">
      <w:pPr>
        <w:jc w:val="both"/>
        <w:rPr>
          <w:rFonts w:asciiTheme="minorHAnsi" w:hAnsiTheme="minorHAnsi" w:cs="Arial"/>
        </w:rPr>
      </w:pPr>
    </w:p>
    <w:p w14:paraId="5C95DE86" w14:textId="348B6E44" w:rsidR="00BA11E5" w:rsidRPr="001262B5" w:rsidRDefault="0075571B" w:rsidP="006D01BC">
      <w:pPr>
        <w:pStyle w:val="ListParagraph"/>
        <w:numPr>
          <w:ilvl w:val="1"/>
          <w:numId w:val="16"/>
        </w:numPr>
        <w:ind w:left="0" w:firstLine="0"/>
      </w:pPr>
      <w:r w:rsidRPr="00B21F69">
        <w:rPr>
          <w:rFonts w:asciiTheme="minorHAnsi" w:hAnsiTheme="minorHAnsi" w:cs="Arial"/>
          <w:highlight w:val="yellow"/>
        </w:rPr>
        <w:t>Using a baby Lauer, circumferentially free the aortic arch vessels, the superior vena cava (SVC) and inferior vena cava (IVC). Obtain as much length on the IVC as possible.</w:t>
      </w:r>
      <w:r w:rsidR="001262B5">
        <w:rPr>
          <w:rFonts w:asciiTheme="minorHAnsi" w:hAnsiTheme="minorHAnsi" w:cs="Arial"/>
          <w:highlight w:val="yellow"/>
        </w:rPr>
        <w:t xml:space="preserve"> </w:t>
      </w:r>
      <w:r w:rsidR="00BA11E5" w:rsidRPr="001262B5">
        <w:t xml:space="preserve">Place a marking suture (7-0 or 8-0 </w:t>
      </w:r>
      <w:proofErr w:type="spellStart"/>
      <w:r w:rsidR="00BA11E5" w:rsidRPr="001262B5">
        <w:t>prolene</w:t>
      </w:r>
      <w:proofErr w:type="spellEnd"/>
      <w:r w:rsidR="00BA11E5" w:rsidRPr="001262B5">
        <w:t>) distally on the anterior surface of the IVC to help orient the vessel during the recipient operation.</w:t>
      </w:r>
    </w:p>
    <w:p w14:paraId="7C86B1DA" w14:textId="77777777" w:rsidR="0075571B" w:rsidRPr="00132707" w:rsidRDefault="0075571B" w:rsidP="006D01BC">
      <w:pPr>
        <w:jc w:val="both"/>
        <w:rPr>
          <w:rFonts w:asciiTheme="minorHAnsi" w:hAnsiTheme="minorHAnsi" w:cs="Arial"/>
        </w:rPr>
      </w:pPr>
    </w:p>
    <w:p w14:paraId="5661E165" w14:textId="77777777" w:rsidR="0075571B" w:rsidRPr="00132707" w:rsidRDefault="00BA11E5" w:rsidP="006D01BC">
      <w:pPr>
        <w:pStyle w:val="ListParagraph"/>
        <w:numPr>
          <w:ilvl w:val="1"/>
          <w:numId w:val="16"/>
        </w:numPr>
        <w:ind w:left="0" w:firstLine="0"/>
        <w:rPr>
          <w:rFonts w:asciiTheme="minorHAnsi" w:hAnsiTheme="minorHAnsi" w:cs="Arial"/>
        </w:rPr>
      </w:pPr>
      <w:r w:rsidRPr="00132707">
        <w:rPr>
          <w:rFonts w:asciiTheme="minorHAnsi" w:hAnsiTheme="minorHAnsi" w:cs="Arial"/>
        </w:rPr>
        <w:t>Once all the dissection is complete, prepare for an expedient but gentle harvest.</w:t>
      </w:r>
    </w:p>
    <w:p w14:paraId="0410BA6F" w14:textId="77777777" w:rsidR="00BA11E5" w:rsidRPr="00132707" w:rsidRDefault="00BA11E5" w:rsidP="006D01BC">
      <w:pPr>
        <w:jc w:val="both"/>
        <w:rPr>
          <w:rFonts w:asciiTheme="minorHAnsi" w:hAnsiTheme="minorHAnsi" w:cs="Arial"/>
        </w:rPr>
      </w:pPr>
    </w:p>
    <w:p w14:paraId="6E1EDDB0" w14:textId="76206BDB" w:rsidR="005279C5" w:rsidRPr="001262B5" w:rsidRDefault="00BA11E5" w:rsidP="006D01BC">
      <w:pPr>
        <w:pStyle w:val="ListParagraph"/>
        <w:numPr>
          <w:ilvl w:val="1"/>
          <w:numId w:val="16"/>
        </w:numPr>
        <w:ind w:left="0" w:firstLine="0"/>
        <w:rPr>
          <w:highlight w:val="yellow"/>
        </w:rPr>
      </w:pPr>
      <w:r w:rsidRPr="00B21F69">
        <w:rPr>
          <w:rFonts w:asciiTheme="minorHAnsi" w:hAnsiTheme="minorHAnsi" w:cs="Arial"/>
          <w:highlight w:val="yellow"/>
        </w:rPr>
        <w:t>Ligate each of the aortic arch vessels with surgical clips. Next, ligate the</w:t>
      </w:r>
      <w:r w:rsidR="005279C5" w:rsidRPr="00B21F69">
        <w:rPr>
          <w:rFonts w:asciiTheme="minorHAnsi" w:hAnsiTheme="minorHAnsi" w:cs="Arial"/>
          <w:highlight w:val="yellow"/>
        </w:rPr>
        <w:t xml:space="preserve"> IVC by placing a clip just above the diaphragm.</w:t>
      </w:r>
      <w:r w:rsidR="001262B5">
        <w:rPr>
          <w:rFonts w:asciiTheme="minorHAnsi" w:hAnsiTheme="minorHAnsi" w:cs="Arial"/>
          <w:highlight w:val="yellow"/>
        </w:rPr>
        <w:t xml:space="preserve"> </w:t>
      </w:r>
      <w:r w:rsidR="00C25A44" w:rsidRPr="001262B5">
        <w:rPr>
          <w:highlight w:val="yellow"/>
        </w:rPr>
        <w:t xml:space="preserve">Cannulate the SVC with </w:t>
      </w:r>
      <w:r w:rsidR="00696486">
        <w:rPr>
          <w:highlight w:val="yellow"/>
        </w:rPr>
        <w:t>a 24-26-Gauge intravenous (IV) catheter</w:t>
      </w:r>
      <w:r w:rsidR="00C25A44" w:rsidRPr="001262B5">
        <w:rPr>
          <w:highlight w:val="yellow"/>
        </w:rPr>
        <w:t xml:space="preserve"> </w:t>
      </w:r>
      <w:r w:rsidR="00696486">
        <w:rPr>
          <w:highlight w:val="yellow"/>
        </w:rPr>
        <w:t>and connect it to the syringe containing</w:t>
      </w:r>
      <w:r w:rsidR="00C25A44" w:rsidRPr="001262B5">
        <w:rPr>
          <w:highlight w:val="yellow"/>
        </w:rPr>
        <w:t xml:space="preserve"> ice</w:t>
      </w:r>
      <w:r w:rsidR="00696486">
        <w:rPr>
          <w:highlight w:val="yellow"/>
        </w:rPr>
        <w:t>-</w:t>
      </w:r>
      <w:r w:rsidR="00C25A44" w:rsidRPr="001262B5">
        <w:rPr>
          <w:highlight w:val="yellow"/>
        </w:rPr>
        <w:t>cold NS.</w:t>
      </w:r>
      <w:r w:rsidR="000512CC">
        <w:rPr>
          <w:highlight w:val="yellow"/>
        </w:rPr>
        <w:t xml:space="preserve"> Secure the IV </w:t>
      </w:r>
      <w:proofErr w:type="spellStart"/>
      <w:r w:rsidR="000512CC">
        <w:rPr>
          <w:highlight w:val="yellow"/>
        </w:rPr>
        <w:t>cathteter</w:t>
      </w:r>
      <w:proofErr w:type="spellEnd"/>
      <w:r w:rsidR="000512CC">
        <w:rPr>
          <w:highlight w:val="yellow"/>
        </w:rPr>
        <w:t xml:space="preserve"> in place with a 4-0 silk tie.</w:t>
      </w:r>
      <w:r w:rsidR="00C25A44" w:rsidRPr="001262B5">
        <w:rPr>
          <w:highlight w:val="yellow"/>
        </w:rPr>
        <w:t xml:space="preserve"> An assistant is helpful to stabilize the </w:t>
      </w:r>
      <w:r w:rsidR="000512CC">
        <w:rPr>
          <w:highlight w:val="yellow"/>
        </w:rPr>
        <w:t>IV catheter</w:t>
      </w:r>
      <w:r w:rsidR="00C25A44" w:rsidRPr="001262B5">
        <w:rPr>
          <w:highlight w:val="yellow"/>
        </w:rPr>
        <w:t>.</w:t>
      </w:r>
    </w:p>
    <w:p w14:paraId="312B9729" w14:textId="77777777" w:rsidR="00C25A44" w:rsidRPr="00B21F69" w:rsidRDefault="00C25A44" w:rsidP="006D01BC">
      <w:pPr>
        <w:jc w:val="both"/>
        <w:rPr>
          <w:rFonts w:asciiTheme="minorHAnsi" w:hAnsiTheme="minorHAnsi" w:cs="Arial"/>
          <w:highlight w:val="yellow"/>
        </w:rPr>
      </w:pPr>
    </w:p>
    <w:p w14:paraId="5792E2AE" w14:textId="7E05C211" w:rsidR="00C25A44" w:rsidRPr="001262B5" w:rsidRDefault="00C25A44" w:rsidP="006D01BC">
      <w:pPr>
        <w:pStyle w:val="ListParagraph"/>
        <w:numPr>
          <w:ilvl w:val="1"/>
          <w:numId w:val="16"/>
        </w:numPr>
        <w:ind w:left="0" w:firstLine="0"/>
        <w:rPr>
          <w:highlight w:val="yellow"/>
        </w:rPr>
      </w:pPr>
      <w:r w:rsidRPr="00B21F69">
        <w:rPr>
          <w:rFonts w:asciiTheme="minorHAnsi" w:hAnsiTheme="minorHAnsi" w:cs="Arial"/>
          <w:highlight w:val="yellow"/>
        </w:rPr>
        <w:t xml:space="preserve">Next, transect the aortic arch distal to the left subclavian artery and flush the heart-lung circulation with cold NS. </w:t>
      </w:r>
      <w:r w:rsidR="00C06605">
        <w:rPr>
          <w:rFonts w:asciiTheme="minorHAnsi" w:hAnsiTheme="minorHAnsi" w:cs="Arial"/>
          <w:highlight w:val="yellow"/>
        </w:rPr>
        <w:t xml:space="preserve">Approximately 10-15mL of NS is required over 10-20 seconds, until the </w:t>
      </w:r>
      <w:r w:rsidR="00C06605">
        <w:rPr>
          <w:rFonts w:asciiTheme="minorHAnsi" w:hAnsiTheme="minorHAnsi" w:cs="Arial"/>
          <w:highlight w:val="yellow"/>
        </w:rPr>
        <w:lastRenderedPageBreak/>
        <w:t>aortic run-off appears dilute, and t</w:t>
      </w:r>
      <w:r w:rsidRPr="00B21F69">
        <w:rPr>
          <w:rFonts w:asciiTheme="minorHAnsi" w:hAnsiTheme="minorHAnsi" w:cs="Arial"/>
          <w:highlight w:val="yellow"/>
        </w:rPr>
        <w:t xml:space="preserve">he heart </w:t>
      </w:r>
      <w:r w:rsidR="00C06605">
        <w:rPr>
          <w:rFonts w:asciiTheme="minorHAnsi" w:hAnsiTheme="minorHAnsi" w:cs="Arial"/>
          <w:highlight w:val="yellow"/>
        </w:rPr>
        <w:t>arrests</w:t>
      </w:r>
      <w:r w:rsidR="006616B8">
        <w:rPr>
          <w:rFonts w:asciiTheme="minorHAnsi" w:hAnsiTheme="minorHAnsi" w:cs="Arial"/>
          <w:highlight w:val="yellow"/>
        </w:rPr>
        <w:t xml:space="preserve">. </w:t>
      </w:r>
      <w:r w:rsidR="00B819B1" w:rsidRPr="00A16525">
        <w:rPr>
          <w:rFonts w:asciiTheme="minorHAnsi" w:hAnsiTheme="minorHAnsi" w:cs="Arial"/>
        </w:rPr>
        <w:t xml:space="preserve">Euthanize the animal by exsanguination. </w:t>
      </w:r>
      <w:r w:rsidRPr="001262B5">
        <w:rPr>
          <w:highlight w:val="yellow"/>
        </w:rPr>
        <w:t>Transect the SVC</w:t>
      </w:r>
      <w:r w:rsidR="00C332F1">
        <w:rPr>
          <w:highlight w:val="yellow"/>
        </w:rPr>
        <w:t xml:space="preserve"> proximal to the IV cannula</w:t>
      </w:r>
      <w:r w:rsidRPr="001262B5">
        <w:rPr>
          <w:highlight w:val="yellow"/>
        </w:rPr>
        <w:t>, then the IVC distal to the marking suture.</w:t>
      </w:r>
    </w:p>
    <w:p w14:paraId="390F0879" w14:textId="77777777" w:rsidR="00C25A44" w:rsidRPr="00132707" w:rsidRDefault="00C25A44" w:rsidP="006D01BC">
      <w:pPr>
        <w:jc w:val="both"/>
        <w:rPr>
          <w:rFonts w:asciiTheme="minorHAnsi" w:hAnsiTheme="minorHAnsi" w:cs="Arial"/>
        </w:rPr>
      </w:pPr>
    </w:p>
    <w:p w14:paraId="10C4ECF1" w14:textId="2E4E742A" w:rsidR="00C25A44" w:rsidRPr="00132707" w:rsidRDefault="005A1301" w:rsidP="006D01BC">
      <w:pPr>
        <w:pStyle w:val="ListParagraph"/>
        <w:numPr>
          <w:ilvl w:val="1"/>
          <w:numId w:val="16"/>
        </w:numPr>
        <w:ind w:left="0" w:firstLine="0"/>
        <w:rPr>
          <w:rFonts w:asciiTheme="minorHAnsi" w:hAnsiTheme="minorHAnsi" w:cs="Arial"/>
        </w:rPr>
      </w:pPr>
      <w:r>
        <w:rPr>
          <w:rFonts w:asciiTheme="minorHAnsi" w:hAnsiTheme="minorHAnsi" w:cs="Arial"/>
        </w:rPr>
        <w:t xml:space="preserve">Following graft removal, </w:t>
      </w:r>
      <w:proofErr w:type="spellStart"/>
      <w:r>
        <w:rPr>
          <w:rFonts w:asciiTheme="minorHAnsi" w:hAnsiTheme="minorHAnsi" w:cs="Arial"/>
        </w:rPr>
        <w:t>cannulate</w:t>
      </w:r>
      <w:proofErr w:type="spellEnd"/>
      <w:r>
        <w:rPr>
          <w:rFonts w:asciiTheme="minorHAnsi" w:hAnsiTheme="minorHAnsi" w:cs="Arial"/>
        </w:rPr>
        <w:t xml:space="preserve"> the aortic arch </w:t>
      </w:r>
      <w:r>
        <w:rPr>
          <w:rFonts w:asciiTheme="minorHAnsi" w:hAnsiTheme="minorHAnsi" w:cs="Arial"/>
          <w:i/>
        </w:rPr>
        <w:t xml:space="preserve">in </w:t>
      </w:r>
      <w:r w:rsidRPr="005A1301">
        <w:rPr>
          <w:rFonts w:asciiTheme="minorHAnsi" w:hAnsiTheme="minorHAnsi" w:cs="Arial"/>
          <w:i/>
        </w:rPr>
        <w:t>situ</w:t>
      </w:r>
      <w:r>
        <w:rPr>
          <w:rFonts w:asciiTheme="minorHAnsi" w:hAnsiTheme="minorHAnsi" w:cs="Arial"/>
          <w:i/>
        </w:rPr>
        <w:t xml:space="preserve">, </w:t>
      </w:r>
      <w:r w:rsidR="00C332F1">
        <w:rPr>
          <w:rFonts w:asciiTheme="minorHAnsi" w:hAnsiTheme="minorHAnsi" w:cs="Arial"/>
        </w:rPr>
        <w:t>using the 16-</w:t>
      </w:r>
      <w:r>
        <w:rPr>
          <w:rFonts w:asciiTheme="minorHAnsi" w:hAnsiTheme="minorHAnsi" w:cs="Arial"/>
        </w:rPr>
        <w:t>Gauge cannula attached to the cardioplegia syringe.</w:t>
      </w:r>
      <w:r>
        <w:rPr>
          <w:rFonts w:asciiTheme="minorHAnsi" w:hAnsiTheme="minorHAnsi" w:cs="Arial"/>
          <w:i/>
        </w:rPr>
        <w:t xml:space="preserve"> </w:t>
      </w:r>
      <w:r w:rsidR="00C25A44" w:rsidRPr="00132707">
        <w:rPr>
          <w:rFonts w:asciiTheme="minorHAnsi" w:hAnsiTheme="minorHAnsi" w:cs="Arial"/>
        </w:rPr>
        <w:t xml:space="preserve">Once it is </w:t>
      </w:r>
      <w:proofErr w:type="spellStart"/>
      <w:r w:rsidR="00C25A44" w:rsidRPr="00132707">
        <w:rPr>
          <w:rFonts w:asciiTheme="minorHAnsi" w:hAnsiTheme="minorHAnsi" w:cs="Arial"/>
        </w:rPr>
        <w:t>cannulated</w:t>
      </w:r>
      <w:proofErr w:type="spellEnd"/>
      <w:r w:rsidR="00C25A44" w:rsidRPr="00132707">
        <w:rPr>
          <w:rFonts w:asciiTheme="minorHAnsi" w:hAnsiTheme="minorHAnsi" w:cs="Arial"/>
        </w:rPr>
        <w:t>, secure the cannula</w:t>
      </w:r>
      <w:r w:rsidR="00435B01" w:rsidRPr="00132707">
        <w:rPr>
          <w:rFonts w:asciiTheme="minorHAnsi" w:hAnsiTheme="minorHAnsi" w:cs="Arial"/>
        </w:rPr>
        <w:t xml:space="preserve"> with a</w:t>
      </w:r>
      <w:r w:rsidR="00ED14CE">
        <w:rPr>
          <w:rFonts w:asciiTheme="minorHAnsi" w:hAnsiTheme="minorHAnsi" w:cs="Arial"/>
        </w:rPr>
        <w:t xml:space="preserve"> 4-0</w:t>
      </w:r>
      <w:r w:rsidR="00435B01" w:rsidRPr="00132707">
        <w:rPr>
          <w:rFonts w:asciiTheme="minorHAnsi" w:hAnsiTheme="minorHAnsi" w:cs="Arial"/>
        </w:rPr>
        <w:t xml:space="preserve"> silk tie. </w:t>
      </w:r>
    </w:p>
    <w:p w14:paraId="6DC28B00" w14:textId="77777777" w:rsidR="00435B01" w:rsidRPr="00132707" w:rsidRDefault="00435B01" w:rsidP="006D01BC">
      <w:pPr>
        <w:jc w:val="both"/>
        <w:rPr>
          <w:rFonts w:asciiTheme="minorHAnsi" w:hAnsiTheme="minorHAnsi" w:cs="Arial"/>
        </w:rPr>
      </w:pPr>
    </w:p>
    <w:p w14:paraId="4BCC0693" w14:textId="77777777" w:rsidR="00266DD4" w:rsidRDefault="00435B01" w:rsidP="006D01BC">
      <w:pPr>
        <w:pStyle w:val="ListParagraph"/>
        <w:numPr>
          <w:ilvl w:val="1"/>
          <w:numId w:val="16"/>
        </w:numPr>
        <w:ind w:left="0" w:firstLine="0"/>
        <w:rPr>
          <w:rFonts w:asciiTheme="minorHAnsi" w:hAnsiTheme="minorHAnsi" w:cs="Arial"/>
        </w:rPr>
      </w:pPr>
      <w:r w:rsidRPr="00132707">
        <w:rPr>
          <w:rFonts w:asciiTheme="minorHAnsi" w:hAnsiTheme="minorHAnsi" w:cs="Arial"/>
        </w:rPr>
        <w:t xml:space="preserve">Attempt to de-air the aorta prior to this step. Infuse cold </w:t>
      </w:r>
      <w:r w:rsidR="00B326C1" w:rsidRPr="00132707">
        <w:rPr>
          <w:rFonts w:asciiTheme="minorHAnsi" w:hAnsiTheme="minorHAnsi" w:cs="Arial"/>
        </w:rPr>
        <w:t>cardioplegia</w:t>
      </w:r>
      <w:r w:rsidRPr="00132707">
        <w:rPr>
          <w:rFonts w:asciiTheme="minorHAnsi" w:hAnsiTheme="minorHAnsi" w:cs="Arial"/>
        </w:rPr>
        <w:t xml:space="preserve"> into the </w:t>
      </w:r>
      <w:r w:rsidR="00FF4A41" w:rsidRPr="00132707">
        <w:rPr>
          <w:rFonts w:asciiTheme="minorHAnsi" w:hAnsiTheme="minorHAnsi" w:cs="Arial"/>
        </w:rPr>
        <w:t>aortic cannula</w:t>
      </w:r>
      <w:r w:rsidR="00ED14CE">
        <w:rPr>
          <w:rFonts w:asciiTheme="minorHAnsi" w:hAnsiTheme="minorHAnsi" w:cs="Arial"/>
        </w:rPr>
        <w:t xml:space="preserve">. </w:t>
      </w:r>
      <w:r w:rsidR="00266DD4">
        <w:rPr>
          <w:rFonts w:asciiTheme="minorHAnsi" w:hAnsiTheme="minorHAnsi" w:cs="Arial"/>
        </w:rPr>
        <w:t>In</w:t>
      </w:r>
      <w:r w:rsidR="00ED14CE">
        <w:rPr>
          <w:rFonts w:asciiTheme="minorHAnsi" w:hAnsiTheme="minorHAnsi" w:cs="Arial"/>
        </w:rPr>
        <w:t>itially infuse 5-10</w:t>
      </w:r>
      <w:r w:rsidR="007050BD">
        <w:rPr>
          <w:rFonts w:asciiTheme="minorHAnsi" w:hAnsiTheme="minorHAnsi" w:cs="Arial"/>
        </w:rPr>
        <w:t>mL of cold cardioplegia over 30-45 seconds, applying gentle pressure.</w:t>
      </w:r>
      <w:r w:rsidR="00FF4A41" w:rsidRPr="00132707">
        <w:rPr>
          <w:rFonts w:asciiTheme="minorHAnsi" w:hAnsiTheme="minorHAnsi" w:cs="Arial"/>
        </w:rPr>
        <w:t xml:space="preserve"> This </w:t>
      </w:r>
      <w:r w:rsidR="007050BD">
        <w:rPr>
          <w:rFonts w:asciiTheme="minorHAnsi" w:hAnsiTheme="minorHAnsi" w:cs="Arial"/>
        </w:rPr>
        <w:t xml:space="preserve">step </w:t>
      </w:r>
      <w:r w:rsidR="00FF4A41" w:rsidRPr="00132707">
        <w:rPr>
          <w:rFonts w:asciiTheme="minorHAnsi" w:hAnsiTheme="minorHAnsi" w:cs="Arial"/>
        </w:rPr>
        <w:t>will</w:t>
      </w:r>
      <w:r w:rsidRPr="00132707">
        <w:rPr>
          <w:rFonts w:asciiTheme="minorHAnsi" w:hAnsiTheme="minorHAnsi" w:cs="Arial"/>
        </w:rPr>
        <w:t xml:space="preserve"> flush the coronary arteries, cool the heart uniformly, and </w:t>
      </w:r>
      <w:r w:rsidR="00FF4A41" w:rsidRPr="00132707">
        <w:rPr>
          <w:rFonts w:asciiTheme="minorHAnsi" w:hAnsiTheme="minorHAnsi" w:cs="Arial"/>
        </w:rPr>
        <w:t xml:space="preserve">result in a prolonged cardioplegic arrest. </w:t>
      </w:r>
    </w:p>
    <w:p w14:paraId="41453504" w14:textId="77777777" w:rsidR="00266DD4" w:rsidRPr="00266DD4" w:rsidRDefault="00266DD4" w:rsidP="006D01BC">
      <w:pPr>
        <w:pStyle w:val="ListParagraph"/>
        <w:ind w:left="0"/>
        <w:rPr>
          <w:rFonts w:asciiTheme="minorHAnsi" w:hAnsiTheme="minorHAnsi" w:cs="Arial"/>
        </w:rPr>
      </w:pPr>
    </w:p>
    <w:p w14:paraId="5B5B7AB5" w14:textId="61536CDC" w:rsidR="00435B01" w:rsidRPr="00266DD4" w:rsidRDefault="00266DD4" w:rsidP="006D01BC">
      <w:pPr>
        <w:jc w:val="both"/>
        <w:rPr>
          <w:rFonts w:asciiTheme="minorHAnsi" w:hAnsiTheme="minorHAnsi" w:cs="Arial"/>
        </w:rPr>
      </w:pPr>
      <w:r w:rsidRPr="00266DD4">
        <w:rPr>
          <w:rFonts w:asciiTheme="minorHAnsi" w:hAnsiTheme="minorHAnsi" w:cs="Arial"/>
          <w:b/>
        </w:rPr>
        <w:t>NOTE:</w:t>
      </w:r>
      <w:r w:rsidRPr="00266DD4">
        <w:rPr>
          <w:rFonts w:asciiTheme="minorHAnsi" w:hAnsiTheme="minorHAnsi" w:cs="Arial"/>
        </w:rPr>
        <w:t xml:space="preserve"> </w:t>
      </w:r>
      <w:r w:rsidR="00FF4A41" w:rsidRPr="00266DD4">
        <w:rPr>
          <w:rFonts w:asciiTheme="minorHAnsi" w:hAnsiTheme="minorHAnsi" w:cs="Arial"/>
        </w:rPr>
        <w:t>A benefit to having the aortic cannula attached is that cardioplegia may be re-administered every 20 minutes or as desire</w:t>
      </w:r>
      <w:r w:rsidR="00B326C1" w:rsidRPr="00266DD4">
        <w:rPr>
          <w:rFonts w:asciiTheme="minorHAnsi" w:hAnsiTheme="minorHAnsi" w:cs="Arial"/>
        </w:rPr>
        <w:t>d</w:t>
      </w:r>
      <w:r w:rsidR="00FF4A41" w:rsidRPr="00266DD4">
        <w:rPr>
          <w:rFonts w:asciiTheme="minorHAnsi" w:hAnsiTheme="minorHAnsi" w:cs="Arial"/>
        </w:rPr>
        <w:t>, and at convenient intervals throughout the operation.</w:t>
      </w:r>
      <w:r w:rsidR="007050BD" w:rsidRPr="00266DD4">
        <w:rPr>
          <w:rFonts w:asciiTheme="minorHAnsi" w:hAnsiTheme="minorHAnsi" w:cs="Arial"/>
        </w:rPr>
        <w:t xml:space="preserve"> We typically re-dose cardioplegia in 5mL boluses over 30-45 seconds.</w:t>
      </w:r>
    </w:p>
    <w:p w14:paraId="5F7F4765" w14:textId="77777777" w:rsidR="00AC128A" w:rsidRPr="00132707" w:rsidRDefault="00AC128A" w:rsidP="006D01BC">
      <w:pPr>
        <w:jc w:val="both"/>
        <w:rPr>
          <w:rFonts w:asciiTheme="minorHAnsi" w:hAnsiTheme="minorHAnsi" w:cs="Arial"/>
        </w:rPr>
      </w:pPr>
    </w:p>
    <w:p w14:paraId="30E2DF22" w14:textId="77777777" w:rsidR="00AC128A" w:rsidRPr="00B21F69" w:rsidRDefault="00AC128A" w:rsidP="006D01BC">
      <w:pPr>
        <w:pStyle w:val="ListParagraph"/>
        <w:numPr>
          <w:ilvl w:val="1"/>
          <w:numId w:val="16"/>
        </w:numPr>
        <w:ind w:left="0" w:firstLine="0"/>
        <w:rPr>
          <w:rFonts w:asciiTheme="minorHAnsi" w:hAnsiTheme="minorHAnsi" w:cs="Arial"/>
          <w:highlight w:val="yellow"/>
        </w:rPr>
      </w:pPr>
      <w:r w:rsidRPr="00B21F69">
        <w:rPr>
          <w:rFonts w:asciiTheme="minorHAnsi" w:hAnsiTheme="minorHAnsi" w:cs="Arial"/>
          <w:highlight w:val="yellow"/>
        </w:rPr>
        <w:t>Turn off the ventilator and disconnect the tracheal cannula. Transect the trachea proximally.</w:t>
      </w:r>
    </w:p>
    <w:p w14:paraId="0A96F558" w14:textId="77777777" w:rsidR="00AC128A" w:rsidRPr="00132707" w:rsidRDefault="00AC128A" w:rsidP="006D01BC">
      <w:pPr>
        <w:jc w:val="both"/>
        <w:rPr>
          <w:rFonts w:asciiTheme="minorHAnsi" w:hAnsiTheme="minorHAnsi" w:cs="Arial"/>
        </w:rPr>
      </w:pPr>
    </w:p>
    <w:p w14:paraId="5C4EEA36" w14:textId="77777777" w:rsidR="00A32E5C" w:rsidRPr="00B21F69" w:rsidRDefault="00AC128A" w:rsidP="006D01BC">
      <w:pPr>
        <w:pStyle w:val="ListParagraph"/>
        <w:numPr>
          <w:ilvl w:val="1"/>
          <w:numId w:val="16"/>
        </w:numPr>
        <w:ind w:left="0" w:firstLine="0"/>
        <w:rPr>
          <w:rFonts w:asciiTheme="minorHAnsi" w:hAnsiTheme="minorHAnsi" w:cs="Arial"/>
          <w:highlight w:val="yellow"/>
        </w:rPr>
      </w:pPr>
      <w:r w:rsidRPr="00B21F69">
        <w:rPr>
          <w:rFonts w:asciiTheme="minorHAnsi" w:hAnsiTheme="minorHAnsi" w:cs="Arial"/>
          <w:highlight w:val="yellow"/>
        </w:rPr>
        <w:t>Grasp the transected trachea with forceps, and remove the heart and lungs en-bloc. This will require gentle traction with sharp dissection as the heart-lung graft is removed. Separate the trachea from the underlying esophagus.</w:t>
      </w:r>
    </w:p>
    <w:p w14:paraId="5A7C1120" w14:textId="77777777" w:rsidR="00AC128A" w:rsidRPr="00132707" w:rsidRDefault="00AC128A" w:rsidP="006D01BC">
      <w:pPr>
        <w:jc w:val="both"/>
        <w:rPr>
          <w:rFonts w:asciiTheme="minorHAnsi" w:hAnsiTheme="minorHAnsi" w:cs="Arial"/>
        </w:rPr>
      </w:pPr>
    </w:p>
    <w:p w14:paraId="64A9EDF6" w14:textId="77777777" w:rsidR="00AC128A" w:rsidRPr="00132707" w:rsidRDefault="00AC128A" w:rsidP="006D01BC">
      <w:pPr>
        <w:pStyle w:val="ListParagraph"/>
        <w:numPr>
          <w:ilvl w:val="0"/>
          <w:numId w:val="15"/>
        </w:numPr>
        <w:ind w:left="0" w:firstLine="0"/>
        <w:rPr>
          <w:rFonts w:asciiTheme="minorHAnsi" w:hAnsiTheme="minorHAnsi" w:cs="Arial"/>
        </w:rPr>
      </w:pPr>
      <w:r w:rsidRPr="00132707">
        <w:rPr>
          <w:rFonts w:asciiTheme="minorHAnsi" w:hAnsiTheme="minorHAnsi" w:cs="Arial"/>
          <w:b/>
        </w:rPr>
        <w:t>Preparation of the Heart-lung Graft</w:t>
      </w:r>
    </w:p>
    <w:p w14:paraId="661AE170" w14:textId="77777777" w:rsidR="00AC128A" w:rsidRPr="00132707" w:rsidRDefault="00AC128A" w:rsidP="006D01BC">
      <w:pPr>
        <w:jc w:val="both"/>
        <w:rPr>
          <w:rFonts w:asciiTheme="minorHAnsi" w:hAnsiTheme="minorHAnsi" w:cs="Arial"/>
        </w:rPr>
      </w:pPr>
    </w:p>
    <w:p w14:paraId="3047752F" w14:textId="3C5C9ABC" w:rsidR="00AC128A" w:rsidRPr="00132707" w:rsidRDefault="00266DD4" w:rsidP="006D01BC">
      <w:pPr>
        <w:jc w:val="both"/>
        <w:rPr>
          <w:rFonts w:asciiTheme="minorHAnsi" w:hAnsiTheme="minorHAnsi" w:cs="Arial"/>
        </w:rPr>
      </w:pPr>
      <w:r w:rsidRPr="00A16525">
        <w:rPr>
          <w:rFonts w:asciiTheme="minorHAnsi" w:hAnsiTheme="minorHAnsi" w:cs="Arial"/>
          <w:b/>
        </w:rPr>
        <w:t>NOTE:</w:t>
      </w:r>
      <w:r>
        <w:rPr>
          <w:rFonts w:asciiTheme="minorHAnsi" w:hAnsiTheme="minorHAnsi" w:cs="Arial"/>
        </w:rPr>
        <w:t xml:space="preserve"> </w:t>
      </w:r>
      <w:r w:rsidR="00AC128A" w:rsidRPr="00132707">
        <w:rPr>
          <w:rFonts w:asciiTheme="minorHAnsi" w:hAnsiTheme="minorHAnsi" w:cs="Arial"/>
        </w:rPr>
        <w:t xml:space="preserve">while completing this portion of the procedure, an assistant </w:t>
      </w:r>
      <w:r w:rsidR="00B51817">
        <w:rPr>
          <w:rFonts w:asciiTheme="minorHAnsi" w:hAnsiTheme="minorHAnsi" w:cs="Arial"/>
        </w:rPr>
        <w:t>should</w:t>
      </w:r>
      <w:r w:rsidR="00B51817" w:rsidRPr="00132707">
        <w:rPr>
          <w:rFonts w:asciiTheme="minorHAnsi" w:hAnsiTheme="minorHAnsi" w:cs="Arial"/>
        </w:rPr>
        <w:t xml:space="preserve"> </w:t>
      </w:r>
      <w:r w:rsidR="009115AC" w:rsidRPr="00132707">
        <w:rPr>
          <w:rFonts w:asciiTheme="minorHAnsi" w:hAnsiTheme="minorHAnsi" w:cs="Arial"/>
        </w:rPr>
        <w:t>be anesthetizing the recipient rodent and preparing for graft implantation.</w:t>
      </w:r>
    </w:p>
    <w:p w14:paraId="40674A57" w14:textId="77777777" w:rsidR="00AC128A" w:rsidRPr="00132707" w:rsidRDefault="00AC128A" w:rsidP="006D01BC">
      <w:pPr>
        <w:jc w:val="both"/>
        <w:rPr>
          <w:rFonts w:asciiTheme="minorHAnsi" w:hAnsiTheme="minorHAnsi" w:cs="Arial"/>
        </w:rPr>
      </w:pPr>
    </w:p>
    <w:p w14:paraId="19FBBE8E" w14:textId="4F9018DE" w:rsidR="00AC128A" w:rsidRPr="001262B5" w:rsidRDefault="00C14C17" w:rsidP="006D01BC">
      <w:pPr>
        <w:pStyle w:val="ListParagraph"/>
        <w:numPr>
          <w:ilvl w:val="1"/>
          <w:numId w:val="17"/>
        </w:numPr>
        <w:ind w:left="0" w:firstLine="0"/>
      </w:pPr>
      <w:r w:rsidRPr="00132707">
        <w:rPr>
          <w:rFonts w:asciiTheme="minorHAnsi" w:hAnsiTheme="minorHAnsi" w:cs="Arial"/>
        </w:rPr>
        <w:t>Place the heart-lung graft</w:t>
      </w:r>
      <w:r w:rsidR="00875EB9" w:rsidRPr="00132707">
        <w:rPr>
          <w:rFonts w:asciiTheme="minorHAnsi" w:hAnsiTheme="minorHAnsi" w:cs="Arial"/>
        </w:rPr>
        <w:t xml:space="preserve"> on cold surgical gauze (taken from the ice bucket).</w:t>
      </w:r>
      <w:r w:rsidR="001262B5">
        <w:rPr>
          <w:rFonts w:asciiTheme="minorHAnsi" w:hAnsiTheme="minorHAnsi" w:cs="Arial"/>
        </w:rPr>
        <w:t xml:space="preserve"> </w:t>
      </w:r>
      <w:r w:rsidR="00875EB9" w:rsidRPr="001262B5">
        <w:t>Ligate the trachea proximally with a surgical clip.</w:t>
      </w:r>
    </w:p>
    <w:p w14:paraId="69CA10F2" w14:textId="77777777" w:rsidR="00875EB9" w:rsidRPr="00132707" w:rsidRDefault="00875EB9" w:rsidP="006D01BC">
      <w:pPr>
        <w:jc w:val="both"/>
        <w:rPr>
          <w:rFonts w:asciiTheme="minorHAnsi" w:hAnsiTheme="minorHAnsi" w:cs="Arial"/>
        </w:rPr>
      </w:pPr>
    </w:p>
    <w:p w14:paraId="13562BE7" w14:textId="4A291C3A" w:rsidR="00875EB9" w:rsidRPr="001262B5" w:rsidRDefault="00875EB9" w:rsidP="006D01BC">
      <w:pPr>
        <w:pStyle w:val="ListParagraph"/>
        <w:numPr>
          <w:ilvl w:val="1"/>
          <w:numId w:val="17"/>
        </w:numPr>
        <w:ind w:left="0" w:firstLine="0"/>
        <w:rPr>
          <w:highlight w:val="yellow"/>
        </w:rPr>
      </w:pPr>
      <w:r w:rsidRPr="00B21F69">
        <w:rPr>
          <w:rFonts w:asciiTheme="minorHAnsi" w:hAnsiTheme="minorHAnsi" w:cs="Arial"/>
          <w:highlight w:val="yellow"/>
        </w:rPr>
        <w:t xml:space="preserve">Next, expose the left </w:t>
      </w:r>
      <w:proofErr w:type="spellStart"/>
      <w:r w:rsidRPr="00B21F69">
        <w:rPr>
          <w:rFonts w:asciiTheme="minorHAnsi" w:hAnsiTheme="minorHAnsi" w:cs="Arial"/>
          <w:highlight w:val="yellow"/>
        </w:rPr>
        <w:t>mainstem</w:t>
      </w:r>
      <w:proofErr w:type="spellEnd"/>
      <w:r w:rsidRPr="00B21F69">
        <w:rPr>
          <w:rFonts w:asciiTheme="minorHAnsi" w:hAnsiTheme="minorHAnsi" w:cs="Arial"/>
          <w:highlight w:val="yellow"/>
        </w:rPr>
        <w:t xml:space="preserve"> bronchus using blunt dissection, and ligate it proximally with a clip. Transect the left bronchus distal to the clip using iris scissors.</w:t>
      </w:r>
      <w:r w:rsidR="001262B5">
        <w:rPr>
          <w:rFonts w:asciiTheme="minorHAnsi" w:hAnsiTheme="minorHAnsi" w:cs="Arial"/>
          <w:highlight w:val="yellow"/>
        </w:rPr>
        <w:t xml:space="preserve"> </w:t>
      </w:r>
      <w:r w:rsidRPr="001262B5">
        <w:rPr>
          <w:highlight w:val="yellow"/>
        </w:rPr>
        <w:t xml:space="preserve">Perform a left </w:t>
      </w:r>
      <w:proofErr w:type="spellStart"/>
      <w:r w:rsidRPr="001262B5">
        <w:rPr>
          <w:highlight w:val="yellow"/>
        </w:rPr>
        <w:t>pneumonectomy</w:t>
      </w:r>
      <w:proofErr w:type="spellEnd"/>
      <w:r w:rsidRPr="001262B5">
        <w:rPr>
          <w:highlight w:val="yellow"/>
        </w:rPr>
        <w:t xml:space="preserve"> by ligating the left pulmonary artery and veins with 3-0 silk tie</w:t>
      </w:r>
      <w:r w:rsidR="002F26CE">
        <w:rPr>
          <w:highlight w:val="yellow"/>
        </w:rPr>
        <w:t>s</w:t>
      </w:r>
      <w:r w:rsidRPr="001262B5">
        <w:rPr>
          <w:highlight w:val="yellow"/>
        </w:rPr>
        <w:t>. Tr</w:t>
      </w:r>
      <w:r w:rsidR="004822C8" w:rsidRPr="001262B5">
        <w:rPr>
          <w:highlight w:val="yellow"/>
        </w:rPr>
        <w:t>ansect distal to the ligature and</w:t>
      </w:r>
      <w:r w:rsidRPr="001262B5">
        <w:rPr>
          <w:highlight w:val="yellow"/>
        </w:rPr>
        <w:t xml:space="preserve"> remove the left lung.</w:t>
      </w:r>
    </w:p>
    <w:p w14:paraId="6BDEF6FC" w14:textId="77777777" w:rsidR="00875EB9" w:rsidRPr="00132707" w:rsidRDefault="00875EB9" w:rsidP="006D01BC">
      <w:pPr>
        <w:jc w:val="both"/>
        <w:rPr>
          <w:rFonts w:asciiTheme="minorHAnsi" w:hAnsiTheme="minorHAnsi" w:cs="Arial"/>
        </w:rPr>
      </w:pPr>
    </w:p>
    <w:p w14:paraId="63B618FB" w14:textId="262CC8BF" w:rsidR="00875EB9" w:rsidRPr="00B21F69" w:rsidRDefault="002207AB" w:rsidP="006D01BC">
      <w:pPr>
        <w:pStyle w:val="ListParagraph"/>
        <w:numPr>
          <w:ilvl w:val="1"/>
          <w:numId w:val="17"/>
        </w:numPr>
        <w:ind w:left="0" w:firstLine="0"/>
        <w:rPr>
          <w:rFonts w:asciiTheme="minorHAnsi" w:hAnsiTheme="minorHAnsi" w:cs="Arial"/>
          <w:highlight w:val="yellow"/>
        </w:rPr>
      </w:pPr>
      <w:r w:rsidRPr="00B21F69">
        <w:rPr>
          <w:rFonts w:asciiTheme="minorHAnsi" w:hAnsiTheme="minorHAnsi" w:cs="Arial"/>
          <w:highlight w:val="yellow"/>
        </w:rPr>
        <w:t>Prepare the IVC for anastomosis by cleaning off any surrounding fat. It is usually necessary to remove some of the length of the IVC, an</w:t>
      </w:r>
      <w:r w:rsidR="00543025" w:rsidRPr="00B21F69">
        <w:rPr>
          <w:rFonts w:asciiTheme="minorHAnsi" w:hAnsiTheme="minorHAnsi" w:cs="Arial"/>
          <w:highlight w:val="yellow"/>
        </w:rPr>
        <w:t>d a clean oblique cut will help optimize the orientation of the implant. If the marking suture is removed in this process, it is helpful to replace it.</w:t>
      </w:r>
    </w:p>
    <w:p w14:paraId="5BE943B4" w14:textId="77777777" w:rsidR="00543025" w:rsidRPr="00B21F69" w:rsidRDefault="00543025" w:rsidP="006D01BC">
      <w:pPr>
        <w:jc w:val="both"/>
        <w:rPr>
          <w:rFonts w:asciiTheme="minorHAnsi" w:hAnsiTheme="minorHAnsi" w:cs="Arial"/>
          <w:highlight w:val="yellow"/>
        </w:rPr>
      </w:pPr>
    </w:p>
    <w:p w14:paraId="1ED72729" w14:textId="20326199" w:rsidR="00543025" w:rsidRPr="00B21F69" w:rsidRDefault="00415B1C" w:rsidP="006D01BC">
      <w:pPr>
        <w:pStyle w:val="ListParagraph"/>
        <w:numPr>
          <w:ilvl w:val="1"/>
          <w:numId w:val="17"/>
        </w:numPr>
        <w:ind w:left="0" w:firstLine="0"/>
        <w:rPr>
          <w:rFonts w:asciiTheme="minorHAnsi" w:hAnsiTheme="minorHAnsi" w:cs="Arial"/>
          <w:highlight w:val="yellow"/>
        </w:rPr>
      </w:pPr>
      <w:r w:rsidRPr="00B21F69">
        <w:rPr>
          <w:rFonts w:asciiTheme="minorHAnsi" w:hAnsiTheme="minorHAnsi" w:cs="Arial"/>
          <w:highlight w:val="yellow"/>
        </w:rPr>
        <w:t>Prepare the ascending aorta by ensuring that it is circumferentially freed for</w:t>
      </w:r>
      <w:r w:rsidR="00680197">
        <w:rPr>
          <w:rFonts w:asciiTheme="minorHAnsi" w:hAnsiTheme="minorHAnsi" w:cs="Arial"/>
          <w:highlight w:val="yellow"/>
        </w:rPr>
        <w:t xml:space="preserve"> </w:t>
      </w:r>
      <w:r w:rsidRPr="00B21F69">
        <w:rPr>
          <w:rFonts w:asciiTheme="minorHAnsi" w:hAnsiTheme="minorHAnsi" w:cs="Arial"/>
          <w:highlight w:val="yellow"/>
        </w:rPr>
        <w:t xml:space="preserve">anastomosis. </w:t>
      </w:r>
      <w:r w:rsidR="00680197">
        <w:rPr>
          <w:rFonts w:asciiTheme="minorHAnsi" w:hAnsiTheme="minorHAnsi" w:cs="Arial"/>
          <w:highlight w:val="yellow"/>
        </w:rPr>
        <w:t>Leave the aortic arch intact for ease of cardioplegia delivery, and resect it only at the time of aortic anastomosis.</w:t>
      </w:r>
    </w:p>
    <w:p w14:paraId="3F061068" w14:textId="77777777" w:rsidR="00415B1C" w:rsidRPr="00132707" w:rsidRDefault="00415B1C" w:rsidP="006D01BC">
      <w:pPr>
        <w:jc w:val="both"/>
        <w:rPr>
          <w:rFonts w:asciiTheme="minorHAnsi" w:hAnsiTheme="minorHAnsi" w:cs="Arial"/>
        </w:rPr>
      </w:pPr>
    </w:p>
    <w:p w14:paraId="66B04EAE" w14:textId="31E72B51" w:rsidR="00415B1C" w:rsidRPr="00132707" w:rsidRDefault="00415B1C" w:rsidP="006D01BC">
      <w:pPr>
        <w:pStyle w:val="ListParagraph"/>
        <w:numPr>
          <w:ilvl w:val="1"/>
          <w:numId w:val="17"/>
        </w:numPr>
        <w:ind w:left="0" w:firstLine="0"/>
        <w:rPr>
          <w:rFonts w:asciiTheme="minorHAnsi" w:hAnsiTheme="minorHAnsi" w:cs="Arial"/>
        </w:rPr>
      </w:pPr>
      <w:r w:rsidRPr="00132707">
        <w:rPr>
          <w:rFonts w:asciiTheme="minorHAnsi" w:hAnsiTheme="minorHAnsi" w:cs="Arial"/>
        </w:rPr>
        <w:t>At this point, the SV</w:t>
      </w:r>
      <w:r w:rsidR="002F26CE">
        <w:rPr>
          <w:rFonts w:asciiTheme="minorHAnsi" w:hAnsiTheme="minorHAnsi" w:cs="Arial"/>
        </w:rPr>
        <w:t xml:space="preserve">C IV catheter </w:t>
      </w:r>
      <w:r w:rsidRPr="00132707">
        <w:rPr>
          <w:rFonts w:asciiTheme="minorHAnsi" w:hAnsiTheme="minorHAnsi" w:cs="Arial"/>
        </w:rPr>
        <w:t xml:space="preserve">is </w:t>
      </w:r>
      <w:r w:rsidR="002F26CE">
        <w:rPr>
          <w:rFonts w:asciiTheme="minorHAnsi" w:hAnsiTheme="minorHAnsi" w:cs="Arial"/>
        </w:rPr>
        <w:t>left free and disconnected from any syringes or tubing</w:t>
      </w:r>
      <w:r w:rsidRPr="00132707">
        <w:rPr>
          <w:rFonts w:asciiTheme="minorHAnsi" w:hAnsiTheme="minorHAnsi" w:cs="Arial"/>
        </w:rPr>
        <w:t>. When the implant is almost complete</w:t>
      </w:r>
      <w:r w:rsidR="002F26CE">
        <w:rPr>
          <w:rFonts w:asciiTheme="minorHAnsi" w:hAnsiTheme="minorHAnsi" w:cs="Arial"/>
        </w:rPr>
        <w:t xml:space="preserve"> the SVC </w:t>
      </w:r>
      <w:r w:rsidRPr="00132707">
        <w:rPr>
          <w:rFonts w:asciiTheme="minorHAnsi" w:hAnsiTheme="minorHAnsi" w:cs="Arial"/>
        </w:rPr>
        <w:t xml:space="preserve">can be ligated, but until then it will serve to vent away any coronary </w:t>
      </w:r>
      <w:proofErr w:type="spellStart"/>
      <w:r w:rsidRPr="00132707">
        <w:rPr>
          <w:rFonts w:asciiTheme="minorHAnsi" w:hAnsiTheme="minorHAnsi" w:cs="Arial"/>
        </w:rPr>
        <w:t>perfusate</w:t>
      </w:r>
      <w:proofErr w:type="spellEnd"/>
      <w:r w:rsidRPr="00132707">
        <w:rPr>
          <w:rFonts w:asciiTheme="minorHAnsi" w:hAnsiTheme="minorHAnsi" w:cs="Arial"/>
        </w:rPr>
        <w:t>.</w:t>
      </w:r>
    </w:p>
    <w:p w14:paraId="14C74E71" w14:textId="77777777" w:rsidR="00415B1C" w:rsidRPr="00132707" w:rsidRDefault="00415B1C" w:rsidP="006D01BC">
      <w:pPr>
        <w:jc w:val="both"/>
        <w:rPr>
          <w:rFonts w:asciiTheme="minorHAnsi" w:hAnsiTheme="minorHAnsi" w:cs="Arial"/>
        </w:rPr>
      </w:pPr>
    </w:p>
    <w:p w14:paraId="3D1907BD" w14:textId="77777777" w:rsidR="00415B1C" w:rsidRPr="00B21F69" w:rsidRDefault="00415B1C" w:rsidP="006D01BC">
      <w:pPr>
        <w:pStyle w:val="ListParagraph"/>
        <w:numPr>
          <w:ilvl w:val="1"/>
          <w:numId w:val="17"/>
        </w:numPr>
        <w:ind w:left="0" w:firstLine="0"/>
        <w:rPr>
          <w:rFonts w:asciiTheme="minorHAnsi" w:hAnsiTheme="minorHAnsi" w:cs="Arial"/>
          <w:highlight w:val="yellow"/>
        </w:rPr>
      </w:pPr>
      <w:r w:rsidRPr="00B21F69">
        <w:rPr>
          <w:rFonts w:asciiTheme="minorHAnsi" w:hAnsiTheme="minorHAnsi" w:cs="Arial"/>
          <w:highlight w:val="yellow"/>
        </w:rPr>
        <w:t xml:space="preserve">Place the heart in cardioplegic solution on ice or at 4 </w:t>
      </w:r>
      <w:proofErr w:type="spellStart"/>
      <w:r w:rsidRPr="00B21F69">
        <w:rPr>
          <w:rFonts w:asciiTheme="minorHAnsi" w:hAnsiTheme="minorHAnsi" w:cs="Arial"/>
          <w:highlight w:val="yellow"/>
          <w:vertAlign w:val="superscript"/>
        </w:rPr>
        <w:t>o</w:t>
      </w:r>
      <w:r w:rsidRPr="00B21F69">
        <w:rPr>
          <w:rFonts w:asciiTheme="minorHAnsi" w:hAnsiTheme="minorHAnsi" w:cs="Arial"/>
          <w:highlight w:val="yellow"/>
        </w:rPr>
        <w:t>C.</w:t>
      </w:r>
      <w:proofErr w:type="spellEnd"/>
    </w:p>
    <w:p w14:paraId="044AAA77" w14:textId="77777777" w:rsidR="00875EB9" w:rsidRPr="00132707" w:rsidRDefault="00875EB9" w:rsidP="006D01BC">
      <w:pPr>
        <w:jc w:val="both"/>
        <w:rPr>
          <w:rFonts w:asciiTheme="minorHAnsi" w:hAnsiTheme="minorHAnsi" w:cs="Arial"/>
        </w:rPr>
      </w:pPr>
    </w:p>
    <w:p w14:paraId="3F7A51AD" w14:textId="77777777" w:rsidR="00875EB9" w:rsidRPr="00132707" w:rsidRDefault="00875EB9" w:rsidP="006D01BC">
      <w:pPr>
        <w:pStyle w:val="ListParagraph"/>
        <w:numPr>
          <w:ilvl w:val="0"/>
          <w:numId w:val="15"/>
        </w:numPr>
        <w:ind w:left="0" w:firstLine="0"/>
        <w:rPr>
          <w:rFonts w:asciiTheme="minorHAnsi" w:hAnsiTheme="minorHAnsi" w:cs="Arial"/>
        </w:rPr>
      </w:pPr>
      <w:r w:rsidRPr="00132707">
        <w:rPr>
          <w:rFonts w:asciiTheme="minorHAnsi" w:hAnsiTheme="minorHAnsi" w:cs="Arial"/>
          <w:b/>
        </w:rPr>
        <w:t>Recipient Operation</w:t>
      </w:r>
    </w:p>
    <w:p w14:paraId="529C2766" w14:textId="77777777" w:rsidR="00875EB9" w:rsidRPr="00132707" w:rsidRDefault="00875EB9" w:rsidP="006D01BC">
      <w:pPr>
        <w:jc w:val="both"/>
        <w:rPr>
          <w:rFonts w:asciiTheme="minorHAnsi" w:hAnsiTheme="minorHAnsi" w:cs="Arial"/>
        </w:rPr>
      </w:pPr>
    </w:p>
    <w:p w14:paraId="38D71D6D" w14:textId="29A5801D" w:rsidR="00D239A6" w:rsidRDefault="00485486" w:rsidP="006D01BC">
      <w:pPr>
        <w:pStyle w:val="ListParagraph"/>
        <w:numPr>
          <w:ilvl w:val="1"/>
          <w:numId w:val="18"/>
        </w:numPr>
        <w:ind w:left="0" w:firstLine="0"/>
        <w:rPr>
          <w:rFonts w:asciiTheme="minorHAnsi" w:hAnsiTheme="minorHAnsi" w:cs="Arial"/>
        </w:rPr>
      </w:pPr>
      <w:r w:rsidRPr="00132707">
        <w:rPr>
          <w:rFonts w:asciiTheme="minorHAnsi" w:hAnsiTheme="minorHAnsi" w:cs="Arial"/>
        </w:rPr>
        <w:t>Anesthetize</w:t>
      </w:r>
      <w:r w:rsidR="00D239A6">
        <w:rPr>
          <w:rFonts w:asciiTheme="minorHAnsi" w:hAnsiTheme="minorHAnsi" w:cs="Arial"/>
        </w:rPr>
        <w:t xml:space="preserve"> the recipient as per the donor operation, above. Use vet ointment to protect the animal’s eyes</w:t>
      </w:r>
      <w:r w:rsidR="0022018A">
        <w:rPr>
          <w:rFonts w:asciiTheme="minorHAnsi" w:hAnsiTheme="minorHAnsi" w:cs="Arial"/>
        </w:rPr>
        <w:t xml:space="preserve"> from dryness</w:t>
      </w:r>
      <w:r w:rsidR="00D239A6">
        <w:rPr>
          <w:rFonts w:asciiTheme="minorHAnsi" w:hAnsiTheme="minorHAnsi" w:cs="Arial"/>
        </w:rPr>
        <w:t>.</w:t>
      </w:r>
      <w:r w:rsidR="001E2AE7">
        <w:rPr>
          <w:rFonts w:asciiTheme="minorHAnsi" w:hAnsiTheme="minorHAnsi" w:cs="Arial"/>
        </w:rPr>
        <w:t xml:space="preserve"> </w:t>
      </w:r>
      <w:r w:rsidR="00493F6A">
        <w:rPr>
          <w:rFonts w:asciiTheme="minorHAnsi" w:hAnsiTheme="minorHAnsi" w:cs="Arial"/>
        </w:rPr>
        <w:t>Confirm anesthesia frequently by</w:t>
      </w:r>
      <w:r w:rsidR="001E2AE7">
        <w:rPr>
          <w:rFonts w:asciiTheme="minorHAnsi" w:hAnsiTheme="minorHAnsi" w:cs="Arial"/>
        </w:rPr>
        <w:t xml:space="preserve"> pedal pinch. </w:t>
      </w:r>
    </w:p>
    <w:p w14:paraId="5E930BC3" w14:textId="77777777" w:rsidR="00D239A6" w:rsidRPr="00266DD4" w:rsidRDefault="00D239A6" w:rsidP="006D01BC">
      <w:pPr>
        <w:jc w:val="both"/>
        <w:rPr>
          <w:rFonts w:asciiTheme="minorHAnsi" w:hAnsiTheme="minorHAnsi" w:cs="Arial"/>
        </w:rPr>
      </w:pPr>
    </w:p>
    <w:p w14:paraId="290539A8" w14:textId="77777777" w:rsidR="001E2AE7" w:rsidRDefault="00D239A6" w:rsidP="006D01BC">
      <w:pPr>
        <w:pStyle w:val="ListParagraph"/>
        <w:numPr>
          <w:ilvl w:val="1"/>
          <w:numId w:val="18"/>
        </w:numPr>
        <w:ind w:left="0" w:firstLine="0"/>
        <w:rPr>
          <w:rFonts w:asciiTheme="minorHAnsi" w:hAnsiTheme="minorHAnsi" w:cs="Arial"/>
        </w:rPr>
      </w:pPr>
      <w:r>
        <w:rPr>
          <w:rFonts w:asciiTheme="minorHAnsi" w:hAnsiTheme="minorHAnsi" w:cs="Arial"/>
        </w:rPr>
        <w:t xml:space="preserve">Position the animal as per the </w:t>
      </w:r>
      <w:r w:rsidR="001E2AE7">
        <w:rPr>
          <w:rFonts w:asciiTheme="minorHAnsi" w:hAnsiTheme="minorHAnsi" w:cs="Arial"/>
        </w:rPr>
        <w:t>donor</w:t>
      </w:r>
      <w:r>
        <w:rPr>
          <w:rFonts w:asciiTheme="minorHAnsi" w:hAnsiTheme="minorHAnsi" w:cs="Arial"/>
        </w:rPr>
        <w:t xml:space="preserve"> operation</w:t>
      </w:r>
      <w:r w:rsidR="001E2AE7">
        <w:rPr>
          <w:rFonts w:asciiTheme="minorHAnsi" w:hAnsiTheme="minorHAnsi" w:cs="Arial"/>
        </w:rPr>
        <w:t xml:space="preserve">. Shave and prep the abdomen from </w:t>
      </w:r>
      <w:proofErr w:type="spellStart"/>
      <w:r w:rsidR="001E2AE7">
        <w:rPr>
          <w:rFonts w:asciiTheme="minorHAnsi" w:hAnsiTheme="minorHAnsi" w:cs="Arial"/>
        </w:rPr>
        <w:t>xiphisternum</w:t>
      </w:r>
      <w:proofErr w:type="spellEnd"/>
      <w:r w:rsidR="001E2AE7">
        <w:rPr>
          <w:rFonts w:asciiTheme="minorHAnsi" w:hAnsiTheme="minorHAnsi" w:cs="Arial"/>
        </w:rPr>
        <w:t xml:space="preserve"> to penis.</w:t>
      </w:r>
    </w:p>
    <w:p w14:paraId="305F763C" w14:textId="77777777" w:rsidR="001E2AE7" w:rsidRPr="00266DD4" w:rsidRDefault="001E2AE7" w:rsidP="006D01BC">
      <w:pPr>
        <w:jc w:val="both"/>
        <w:rPr>
          <w:rFonts w:asciiTheme="minorHAnsi" w:hAnsiTheme="minorHAnsi" w:cs="Arial"/>
        </w:rPr>
      </w:pPr>
    </w:p>
    <w:p w14:paraId="4BA04DD2" w14:textId="4F4E93EA" w:rsidR="00875EB9" w:rsidRPr="00132707" w:rsidRDefault="001E2AE7" w:rsidP="006D01BC">
      <w:pPr>
        <w:pStyle w:val="ListParagraph"/>
        <w:numPr>
          <w:ilvl w:val="1"/>
          <w:numId w:val="18"/>
        </w:numPr>
        <w:ind w:left="0" w:firstLine="0"/>
        <w:rPr>
          <w:rFonts w:asciiTheme="minorHAnsi" w:hAnsiTheme="minorHAnsi" w:cs="Arial"/>
        </w:rPr>
      </w:pPr>
      <w:proofErr w:type="spellStart"/>
      <w:r>
        <w:rPr>
          <w:rFonts w:asciiTheme="minorHAnsi" w:hAnsiTheme="minorHAnsi" w:cs="Arial"/>
        </w:rPr>
        <w:t>T</w:t>
      </w:r>
      <w:r w:rsidR="00485486" w:rsidRPr="00132707">
        <w:rPr>
          <w:rFonts w:asciiTheme="minorHAnsi" w:hAnsiTheme="minorHAnsi" w:cs="Arial"/>
        </w:rPr>
        <w:t>racheotomize</w:t>
      </w:r>
      <w:proofErr w:type="spellEnd"/>
      <w:r w:rsidR="00485486" w:rsidRPr="00132707">
        <w:rPr>
          <w:rFonts w:asciiTheme="minorHAnsi" w:hAnsiTheme="minorHAnsi" w:cs="Arial"/>
        </w:rPr>
        <w:t xml:space="preserve"> and ventilate the recipient as directed </w:t>
      </w:r>
      <w:r>
        <w:rPr>
          <w:rFonts w:asciiTheme="minorHAnsi" w:hAnsiTheme="minorHAnsi" w:cs="Arial"/>
        </w:rPr>
        <w:t xml:space="preserve">above. Alternatively, </w:t>
      </w:r>
      <w:r w:rsidR="00AC04F7">
        <w:rPr>
          <w:rFonts w:asciiTheme="minorHAnsi" w:hAnsiTheme="minorHAnsi" w:cs="Arial"/>
        </w:rPr>
        <w:t xml:space="preserve">maintain </w:t>
      </w:r>
      <w:r>
        <w:rPr>
          <w:rFonts w:asciiTheme="minorHAnsi" w:hAnsiTheme="minorHAnsi" w:cs="Arial"/>
        </w:rPr>
        <w:t>the recipi</w:t>
      </w:r>
      <w:r w:rsidR="00493F6A">
        <w:rPr>
          <w:rFonts w:asciiTheme="minorHAnsi" w:hAnsiTheme="minorHAnsi" w:cs="Arial"/>
        </w:rPr>
        <w:t xml:space="preserve">ent under nose-cone anesthesia using volatile anesthetics. </w:t>
      </w:r>
    </w:p>
    <w:p w14:paraId="5FD63BFE" w14:textId="77777777" w:rsidR="009B4D44" w:rsidRPr="00132707" w:rsidRDefault="009B4D44" w:rsidP="006D01BC">
      <w:pPr>
        <w:pStyle w:val="ListParagraph"/>
        <w:ind w:left="0"/>
        <w:rPr>
          <w:rFonts w:asciiTheme="minorHAnsi" w:hAnsiTheme="minorHAnsi" w:cs="Arial"/>
        </w:rPr>
      </w:pPr>
    </w:p>
    <w:p w14:paraId="25A4CB11" w14:textId="77777777" w:rsidR="00AC04F7" w:rsidRDefault="00A81B3B" w:rsidP="006D01BC">
      <w:pPr>
        <w:pStyle w:val="ListParagraph"/>
        <w:numPr>
          <w:ilvl w:val="1"/>
          <w:numId w:val="18"/>
        </w:numPr>
        <w:ind w:left="0" w:firstLine="0"/>
        <w:rPr>
          <w:rFonts w:asciiTheme="minorHAnsi" w:hAnsiTheme="minorHAnsi" w:cs="Arial"/>
        </w:rPr>
      </w:pPr>
      <w:r>
        <w:rPr>
          <w:rFonts w:asciiTheme="minorHAnsi" w:hAnsiTheme="minorHAnsi" w:cs="Arial"/>
        </w:rPr>
        <w:t>Introduce a</w:t>
      </w:r>
      <w:r w:rsidR="009B4D44" w:rsidRPr="009A035B">
        <w:rPr>
          <w:rFonts w:asciiTheme="minorHAnsi" w:hAnsiTheme="minorHAnsi" w:cs="Arial"/>
        </w:rPr>
        <w:t xml:space="preserve"> catheter</w:t>
      </w:r>
      <w:r>
        <w:rPr>
          <w:rFonts w:asciiTheme="minorHAnsi" w:hAnsiTheme="minorHAnsi" w:cs="Arial"/>
        </w:rPr>
        <w:t xml:space="preserve"> </w:t>
      </w:r>
      <w:r w:rsidR="009B4D44" w:rsidRPr="009A035B">
        <w:rPr>
          <w:rFonts w:asciiTheme="minorHAnsi" w:hAnsiTheme="minorHAnsi" w:cs="Arial"/>
        </w:rPr>
        <w:t xml:space="preserve">into the femoral vein as demonstrated by </w:t>
      </w:r>
      <w:r w:rsidR="009A035B">
        <w:rPr>
          <w:rFonts w:asciiTheme="minorHAnsi" w:hAnsiTheme="minorHAnsi" w:cs="Arial"/>
        </w:rPr>
        <w:t>Jespersen and colleagues</w:t>
      </w:r>
      <w:r w:rsidR="009A035B" w:rsidRPr="004E2703">
        <w:rPr>
          <w:rFonts w:asciiTheme="minorHAnsi" w:hAnsiTheme="minorHAnsi" w:cs="Arial"/>
          <w:vertAlign w:val="superscript"/>
        </w:rPr>
        <w:t>10</w:t>
      </w:r>
      <w:r w:rsidR="009A035B">
        <w:rPr>
          <w:rFonts w:asciiTheme="minorHAnsi" w:hAnsiTheme="minorHAnsi" w:cs="Arial"/>
        </w:rPr>
        <w:t>.</w:t>
      </w:r>
      <w:r w:rsidR="00AC04F7" w:rsidRPr="00AC04F7">
        <w:rPr>
          <w:rFonts w:asciiTheme="minorHAnsi" w:hAnsiTheme="minorHAnsi" w:cs="Arial"/>
        </w:rPr>
        <w:t xml:space="preserve"> </w:t>
      </w:r>
    </w:p>
    <w:p w14:paraId="23D5B04F" w14:textId="77777777" w:rsidR="00AC04F7" w:rsidRDefault="00AC04F7" w:rsidP="00AC04F7">
      <w:pPr>
        <w:pStyle w:val="ListParagraph"/>
        <w:ind w:left="0"/>
        <w:rPr>
          <w:rFonts w:asciiTheme="minorHAnsi" w:hAnsiTheme="minorHAnsi" w:cs="Arial"/>
          <w:b/>
        </w:rPr>
      </w:pPr>
    </w:p>
    <w:p w14:paraId="2D37E774" w14:textId="3E0F0A0B" w:rsidR="009A035B" w:rsidRDefault="00AC04F7" w:rsidP="00AC04F7">
      <w:pPr>
        <w:pStyle w:val="ListParagraph"/>
        <w:ind w:left="0"/>
        <w:rPr>
          <w:rFonts w:asciiTheme="minorHAnsi" w:hAnsiTheme="minorHAnsi" w:cs="Arial"/>
        </w:rPr>
      </w:pPr>
      <w:r w:rsidRPr="00AC04F7">
        <w:rPr>
          <w:rFonts w:asciiTheme="minorHAnsi" w:hAnsiTheme="minorHAnsi" w:cs="Arial"/>
          <w:b/>
        </w:rPr>
        <w:t>NOTE:</w:t>
      </w:r>
      <w:r>
        <w:rPr>
          <w:rFonts w:asciiTheme="minorHAnsi" w:hAnsiTheme="minorHAnsi" w:cs="Arial"/>
        </w:rPr>
        <w:t xml:space="preserve"> </w:t>
      </w:r>
      <w:r w:rsidRPr="009A035B">
        <w:rPr>
          <w:rFonts w:asciiTheme="minorHAnsi" w:hAnsiTheme="minorHAnsi" w:cs="Arial"/>
        </w:rPr>
        <w:t>It is useful to have venous access for the purpose of volume resuscitation.</w:t>
      </w:r>
    </w:p>
    <w:p w14:paraId="799C58DE" w14:textId="77777777" w:rsidR="00875EB9" w:rsidRPr="009A035B" w:rsidRDefault="00875EB9" w:rsidP="006D01BC">
      <w:pPr>
        <w:jc w:val="both"/>
      </w:pPr>
    </w:p>
    <w:p w14:paraId="6BB41DF1" w14:textId="4072173E" w:rsidR="00651061" w:rsidRPr="001262B5" w:rsidRDefault="000165EF" w:rsidP="006D01BC">
      <w:pPr>
        <w:pStyle w:val="ListParagraph"/>
        <w:numPr>
          <w:ilvl w:val="1"/>
          <w:numId w:val="18"/>
        </w:numPr>
        <w:ind w:left="0" w:firstLine="0"/>
      </w:pPr>
      <w:r w:rsidRPr="00132707">
        <w:rPr>
          <w:rFonts w:asciiTheme="minorHAnsi" w:hAnsiTheme="minorHAnsi" w:cs="Arial"/>
        </w:rPr>
        <w:t>Perform a laparotomy by making a midline abdominal incisio</w:t>
      </w:r>
      <w:r w:rsidR="00651061" w:rsidRPr="00132707">
        <w:rPr>
          <w:rFonts w:asciiTheme="minorHAnsi" w:hAnsiTheme="minorHAnsi" w:cs="Arial"/>
        </w:rPr>
        <w:t xml:space="preserve">n with </w:t>
      </w:r>
      <w:proofErr w:type="spellStart"/>
      <w:r w:rsidR="00651061" w:rsidRPr="00132707">
        <w:rPr>
          <w:rFonts w:asciiTheme="minorHAnsi" w:hAnsiTheme="minorHAnsi" w:cs="Arial"/>
        </w:rPr>
        <w:t>Metzenbaum</w:t>
      </w:r>
      <w:proofErr w:type="spellEnd"/>
      <w:r w:rsidR="00651061" w:rsidRPr="00132707">
        <w:rPr>
          <w:rFonts w:asciiTheme="minorHAnsi" w:hAnsiTheme="minorHAnsi" w:cs="Arial"/>
        </w:rPr>
        <w:t xml:space="preserve"> scissors from </w:t>
      </w:r>
      <w:proofErr w:type="spellStart"/>
      <w:r w:rsidR="00651061" w:rsidRPr="00132707">
        <w:rPr>
          <w:rFonts w:asciiTheme="minorHAnsi" w:hAnsiTheme="minorHAnsi" w:cs="Arial"/>
        </w:rPr>
        <w:t>xiphisternum</w:t>
      </w:r>
      <w:proofErr w:type="spellEnd"/>
      <w:r w:rsidR="00651061" w:rsidRPr="00132707">
        <w:rPr>
          <w:rFonts w:asciiTheme="minorHAnsi" w:hAnsiTheme="minorHAnsi" w:cs="Arial"/>
        </w:rPr>
        <w:t xml:space="preserve"> to</w:t>
      </w:r>
      <w:r w:rsidRPr="00132707">
        <w:rPr>
          <w:rFonts w:asciiTheme="minorHAnsi" w:hAnsiTheme="minorHAnsi" w:cs="Arial"/>
        </w:rPr>
        <w:t xml:space="preserve"> penis.</w:t>
      </w:r>
      <w:r w:rsidR="001262B5">
        <w:rPr>
          <w:rFonts w:asciiTheme="minorHAnsi" w:hAnsiTheme="minorHAnsi" w:cs="Arial"/>
        </w:rPr>
        <w:t xml:space="preserve"> </w:t>
      </w:r>
      <w:r w:rsidR="00651061" w:rsidRPr="001262B5">
        <w:t>Retract the abdominal wall using a self-retaining retractor.</w:t>
      </w:r>
      <w:r w:rsidR="001262B5">
        <w:t xml:space="preserve"> </w:t>
      </w:r>
      <w:r w:rsidR="00651061" w:rsidRPr="001262B5">
        <w:t xml:space="preserve">Next, retract the </w:t>
      </w:r>
      <w:r w:rsidR="0072272B">
        <w:t>bowels</w:t>
      </w:r>
      <w:r w:rsidR="00651061" w:rsidRPr="001262B5">
        <w:t xml:space="preserve"> superiorly and to the </w:t>
      </w:r>
      <w:r w:rsidR="0072272B">
        <w:t xml:space="preserve">left </w:t>
      </w:r>
      <w:r w:rsidR="00651061" w:rsidRPr="001262B5">
        <w:t>side. Wrap them in warm, NS-soaked gauze.</w:t>
      </w:r>
    </w:p>
    <w:p w14:paraId="77ED87F4" w14:textId="77777777" w:rsidR="00651061" w:rsidRPr="00132707" w:rsidRDefault="00651061" w:rsidP="006D01BC">
      <w:pPr>
        <w:jc w:val="both"/>
        <w:rPr>
          <w:rFonts w:asciiTheme="minorHAnsi" w:hAnsiTheme="minorHAnsi" w:cs="Arial"/>
        </w:rPr>
      </w:pPr>
    </w:p>
    <w:p w14:paraId="63BB08D4" w14:textId="77777777" w:rsidR="00266DD4" w:rsidRDefault="00651061" w:rsidP="006D01BC">
      <w:pPr>
        <w:pStyle w:val="ListParagraph"/>
        <w:numPr>
          <w:ilvl w:val="1"/>
          <w:numId w:val="18"/>
        </w:numPr>
        <w:ind w:left="0" w:firstLine="0"/>
        <w:rPr>
          <w:rFonts w:asciiTheme="minorHAnsi" w:hAnsiTheme="minorHAnsi" w:cs="Arial"/>
          <w:highlight w:val="yellow"/>
        </w:rPr>
      </w:pPr>
      <w:r w:rsidRPr="00B21F69">
        <w:rPr>
          <w:rFonts w:asciiTheme="minorHAnsi" w:hAnsiTheme="minorHAnsi" w:cs="Arial"/>
          <w:highlight w:val="yellow"/>
        </w:rPr>
        <w:t>Expose the IVC and abdominal aorta by sharply dissecting through the overlying retro-perito</w:t>
      </w:r>
      <w:r w:rsidR="00AD78F3" w:rsidRPr="00B21F69">
        <w:rPr>
          <w:rFonts w:asciiTheme="minorHAnsi" w:hAnsiTheme="minorHAnsi" w:cs="Arial"/>
          <w:highlight w:val="yellow"/>
        </w:rPr>
        <w:t xml:space="preserve">neal fat. </w:t>
      </w:r>
    </w:p>
    <w:p w14:paraId="7738F2F7" w14:textId="77777777" w:rsidR="00266DD4" w:rsidRPr="00266DD4" w:rsidRDefault="00266DD4" w:rsidP="006D01BC">
      <w:pPr>
        <w:pStyle w:val="ListParagraph"/>
        <w:ind w:left="0"/>
        <w:rPr>
          <w:rFonts w:asciiTheme="minorHAnsi" w:hAnsiTheme="minorHAnsi" w:cs="Arial"/>
          <w:b/>
          <w:color w:val="auto"/>
          <w:highlight w:val="yellow"/>
        </w:rPr>
      </w:pPr>
    </w:p>
    <w:p w14:paraId="6E85A0EF" w14:textId="17642C97" w:rsidR="00651061" w:rsidRPr="00266DD4" w:rsidRDefault="00266DD4" w:rsidP="006D01BC">
      <w:pPr>
        <w:jc w:val="both"/>
        <w:rPr>
          <w:rFonts w:asciiTheme="minorHAnsi" w:hAnsiTheme="minorHAnsi" w:cs="Arial"/>
          <w:highlight w:val="yellow"/>
        </w:rPr>
      </w:pPr>
      <w:r w:rsidRPr="00266DD4">
        <w:rPr>
          <w:rFonts w:asciiTheme="minorHAnsi" w:hAnsiTheme="minorHAnsi" w:cs="Arial"/>
          <w:b/>
          <w:highlight w:val="yellow"/>
        </w:rPr>
        <w:t>NOTE:</w:t>
      </w:r>
      <w:r w:rsidRPr="00266DD4">
        <w:rPr>
          <w:rFonts w:asciiTheme="minorHAnsi" w:hAnsiTheme="minorHAnsi" w:cs="Arial"/>
          <w:highlight w:val="yellow"/>
        </w:rPr>
        <w:t xml:space="preserve"> Some </w:t>
      </w:r>
      <w:r w:rsidR="00AD78F3" w:rsidRPr="00266DD4">
        <w:rPr>
          <w:rFonts w:asciiTheme="minorHAnsi" w:hAnsiTheme="minorHAnsi" w:cs="Arial"/>
          <w:highlight w:val="yellow"/>
        </w:rPr>
        <w:t>operators recommend using cotton-tipped applicators to bluntly dissect around the IVC a</w:t>
      </w:r>
      <w:r w:rsidR="007235A5" w:rsidRPr="00266DD4">
        <w:rPr>
          <w:rFonts w:asciiTheme="minorHAnsi" w:hAnsiTheme="minorHAnsi" w:cs="Arial"/>
          <w:highlight w:val="yellow"/>
        </w:rPr>
        <w:t>nd aorta, but this can result in</w:t>
      </w:r>
      <w:r w:rsidR="00AD78F3" w:rsidRPr="00266DD4">
        <w:rPr>
          <w:rFonts w:asciiTheme="minorHAnsi" w:hAnsiTheme="minorHAnsi" w:cs="Arial"/>
          <w:highlight w:val="yellow"/>
        </w:rPr>
        <w:t xml:space="preserve"> significant vessel spasm. In our exper</w:t>
      </w:r>
      <w:r w:rsidR="007235A5" w:rsidRPr="00266DD4">
        <w:rPr>
          <w:rFonts w:asciiTheme="minorHAnsi" w:hAnsiTheme="minorHAnsi" w:cs="Arial"/>
          <w:highlight w:val="yellow"/>
        </w:rPr>
        <w:t>ience, it is preferable to avoid directly touching the vessels as much as possible. The cava is also very fragile.</w:t>
      </w:r>
    </w:p>
    <w:p w14:paraId="177BF66D" w14:textId="77777777" w:rsidR="007235A5" w:rsidRPr="00132707" w:rsidRDefault="007235A5" w:rsidP="006D01BC">
      <w:pPr>
        <w:jc w:val="both"/>
        <w:rPr>
          <w:rFonts w:asciiTheme="minorHAnsi" w:hAnsiTheme="minorHAnsi" w:cs="Arial"/>
        </w:rPr>
      </w:pPr>
    </w:p>
    <w:p w14:paraId="09A961FB" w14:textId="5B1EFBD8" w:rsidR="007235A5" w:rsidRPr="00132707" w:rsidRDefault="002C7A81" w:rsidP="006D01BC">
      <w:pPr>
        <w:pStyle w:val="ListParagraph"/>
        <w:numPr>
          <w:ilvl w:val="1"/>
          <w:numId w:val="18"/>
        </w:numPr>
        <w:ind w:left="0" w:firstLine="0"/>
        <w:rPr>
          <w:rFonts w:asciiTheme="minorHAnsi" w:hAnsiTheme="minorHAnsi" w:cs="Arial"/>
        </w:rPr>
      </w:pPr>
      <w:r w:rsidRPr="00132707">
        <w:rPr>
          <w:rFonts w:asciiTheme="minorHAnsi" w:hAnsiTheme="minorHAnsi" w:cs="Arial"/>
        </w:rPr>
        <w:t xml:space="preserve">Have </w:t>
      </w:r>
      <w:r w:rsidR="00822666">
        <w:rPr>
          <w:rFonts w:asciiTheme="minorHAnsi" w:hAnsiTheme="minorHAnsi" w:cs="Arial"/>
        </w:rPr>
        <w:t>two</w:t>
      </w:r>
      <w:r w:rsidRPr="00132707">
        <w:rPr>
          <w:rFonts w:asciiTheme="minorHAnsi" w:hAnsiTheme="minorHAnsi" w:cs="Arial"/>
        </w:rPr>
        <w:t xml:space="preserve"> vessel clamps available and ready. Clamps may consist of gentle metal bulldog-style clamps, thin </w:t>
      </w:r>
      <w:proofErr w:type="spellStart"/>
      <w:r w:rsidRPr="00132707">
        <w:rPr>
          <w:rFonts w:asciiTheme="minorHAnsi" w:hAnsiTheme="minorHAnsi" w:cs="Arial"/>
        </w:rPr>
        <w:t>silastic</w:t>
      </w:r>
      <w:proofErr w:type="spellEnd"/>
      <w:r w:rsidRPr="00132707">
        <w:rPr>
          <w:rFonts w:asciiTheme="minorHAnsi" w:hAnsiTheme="minorHAnsi" w:cs="Arial"/>
        </w:rPr>
        <w:t xml:space="preserve"> bands, surgical clips that can be removed without injuring the vessels</w:t>
      </w:r>
      <w:r w:rsidR="00C16057" w:rsidRPr="00132707">
        <w:rPr>
          <w:rFonts w:asciiTheme="minorHAnsi" w:hAnsiTheme="minorHAnsi" w:cs="Arial"/>
        </w:rPr>
        <w:t>, or simple</w:t>
      </w:r>
      <w:r w:rsidRPr="00132707">
        <w:rPr>
          <w:rFonts w:asciiTheme="minorHAnsi" w:hAnsiTheme="minorHAnsi" w:cs="Arial"/>
        </w:rPr>
        <w:t xml:space="preserve"> silk ties. If using silk ties, they should be applied in a configuration that can be easily released.</w:t>
      </w:r>
      <w:r w:rsidR="000A2D57">
        <w:rPr>
          <w:rFonts w:asciiTheme="minorHAnsi" w:hAnsiTheme="minorHAnsi" w:cs="Arial"/>
        </w:rPr>
        <w:t xml:space="preserve"> </w:t>
      </w:r>
      <w:r w:rsidR="00266DD4">
        <w:rPr>
          <w:rFonts w:asciiTheme="minorHAnsi" w:hAnsiTheme="minorHAnsi" w:cs="Arial"/>
        </w:rPr>
        <w:t>E</w:t>
      </w:r>
      <w:r w:rsidR="000A2D57">
        <w:rPr>
          <w:rFonts w:asciiTheme="minorHAnsi" w:hAnsiTheme="minorHAnsi" w:cs="Arial"/>
        </w:rPr>
        <w:t xml:space="preserve">mploy both bulldog and </w:t>
      </w:r>
      <w:proofErr w:type="spellStart"/>
      <w:r w:rsidR="000A2D57">
        <w:rPr>
          <w:rFonts w:asciiTheme="minorHAnsi" w:hAnsiTheme="minorHAnsi" w:cs="Arial"/>
        </w:rPr>
        <w:t>Yasargil</w:t>
      </w:r>
      <w:proofErr w:type="spellEnd"/>
      <w:r w:rsidR="000A2D57">
        <w:rPr>
          <w:rFonts w:asciiTheme="minorHAnsi" w:hAnsiTheme="minorHAnsi" w:cs="Arial"/>
        </w:rPr>
        <w:t xml:space="preserve"> clamps for vascular control.</w:t>
      </w:r>
    </w:p>
    <w:p w14:paraId="42209E5E" w14:textId="77777777" w:rsidR="002C7A81" w:rsidRPr="00132707" w:rsidRDefault="002C7A81" w:rsidP="006D01BC">
      <w:pPr>
        <w:jc w:val="both"/>
        <w:rPr>
          <w:rFonts w:asciiTheme="minorHAnsi" w:hAnsiTheme="minorHAnsi" w:cs="Arial"/>
        </w:rPr>
      </w:pPr>
    </w:p>
    <w:p w14:paraId="78686139" w14:textId="5B97602E" w:rsidR="002C7A81" w:rsidRPr="00B21F69" w:rsidRDefault="009A2E29" w:rsidP="006D01BC">
      <w:pPr>
        <w:pStyle w:val="ListParagraph"/>
        <w:numPr>
          <w:ilvl w:val="1"/>
          <w:numId w:val="18"/>
        </w:numPr>
        <w:ind w:left="0" w:firstLine="0"/>
        <w:rPr>
          <w:rFonts w:asciiTheme="minorHAnsi" w:hAnsiTheme="minorHAnsi" w:cs="Arial"/>
          <w:highlight w:val="yellow"/>
        </w:rPr>
      </w:pPr>
      <w:r w:rsidRPr="00B21F69">
        <w:rPr>
          <w:rFonts w:asciiTheme="minorHAnsi" w:hAnsiTheme="minorHAnsi" w:cs="Arial"/>
          <w:highlight w:val="yellow"/>
        </w:rPr>
        <w:t xml:space="preserve">Circumferentially free the IVC and aorta </w:t>
      </w:r>
      <w:r w:rsidR="00B71789" w:rsidRPr="00B21F69">
        <w:rPr>
          <w:rFonts w:asciiTheme="minorHAnsi" w:hAnsiTheme="minorHAnsi" w:cs="Arial"/>
          <w:highlight w:val="yellow"/>
        </w:rPr>
        <w:t xml:space="preserve">only </w:t>
      </w:r>
      <w:r w:rsidRPr="00B21F69">
        <w:rPr>
          <w:rFonts w:asciiTheme="minorHAnsi" w:hAnsiTheme="minorHAnsi" w:cs="Arial"/>
          <w:highlight w:val="yellow"/>
        </w:rPr>
        <w:t xml:space="preserve">at the positions that </w:t>
      </w:r>
      <w:r w:rsidR="00B71789" w:rsidRPr="00B21F69">
        <w:rPr>
          <w:rFonts w:asciiTheme="minorHAnsi" w:hAnsiTheme="minorHAnsi" w:cs="Arial"/>
          <w:highlight w:val="yellow"/>
        </w:rPr>
        <w:t>clamps will be applied. There should be approximately 2-3cm of space between the clamp sites.</w:t>
      </w:r>
    </w:p>
    <w:p w14:paraId="5766C92F" w14:textId="77777777" w:rsidR="00B71789" w:rsidRPr="00132707" w:rsidRDefault="00B71789" w:rsidP="006D01BC">
      <w:pPr>
        <w:jc w:val="both"/>
        <w:rPr>
          <w:rFonts w:asciiTheme="minorHAnsi" w:hAnsiTheme="minorHAnsi" w:cs="Arial"/>
        </w:rPr>
      </w:pPr>
    </w:p>
    <w:p w14:paraId="40797E99" w14:textId="2FFC4231" w:rsidR="002D42B3" w:rsidRPr="001262B5" w:rsidRDefault="00995ACF" w:rsidP="006D01BC">
      <w:pPr>
        <w:pStyle w:val="ListParagraph"/>
        <w:numPr>
          <w:ilvl w:val="1"/>
          <w:numId w:val="18"/>
        </w:numPr>
        <w:ind w:left="0" w:firstLine="0"/>
        <w:rPr>
          <w:highlight w:val="yellow"/>
        </w:rPr>
      </w:pPr>
      <w:r w:rsidRPr="00132707">
        <w:rPr>
          <w:rFonts w:asciiTheme="minorHAnsi" w:hAnsiTheme="minorHAnsi" w:cs="Arial"/>
        </w:rPr>
        <w:t xml:space="preserve">Identify any posterior branches on both IVC and aorta, and ligate them. If desired, the </w:t>
      </w:r>
      <w:r w:rsidRPr="00132707">
        <w:rPr>
          <w:rFonts w:asciiTheme="minorHAnsi" w:hAnsiTheme="minorHAnsi" w:cs="Arial"/>
        </w:rPr>
        <w:lastRenderedPageBreak/>
        <w:t>branches may be clamped temporarily.</w:t>
      </w:r>
      <w:r w:rsidR="001262B5">
        <w:rPr>
          <w:rFonts w:asciiTheme="minorHAnsi" w:hAnsiTheme="minorHAnsi" w:cs="Arial"/>
        </w:rPr>
        <w:t xml:space="preserve"> </w:t>
      </w:r>
      <w:r w:rsidR="002D42B3" w:rsidRPr="001262B5">
        <w:rPr>
          <w:highlight w:val="yellow"/>
        </w:rPr>
        <w:t>Apply proximal and distal clamps (in that sequence) to the IVC</w:t>
      </w:r>
      <w:r w:rsidR="006B4582">
        <w:rPr>
          <w:highlight w:val="yellow"/>
        </w:rPr>
        <w:t xml:space="preserve"> and aortic</w:t>
      </w:r>
      <w:r w:rsidR="002D42B3" w:rsidRPr="001262B5">
        <w:rPr>
          <w:highlight w:val="yellow"/>
        </w:rPr>
        <w:t xml:space="preserve"> clamp sites. </w:t>
      </w:r>
    </w:p>
    <w:p w14:paraId="0FFA9032" w14:textId="77777777" w:rsidR="002D42B3" w:rsidRPr="00132707" w:rsidRDefault="002D42B3" w:rsidP="006D01BC">
      <w:pPr>
        <w:jc w:val="both"/>
        <w:rPr>
          <w:rFonts w:asciiTheme="minorHAnsi" w:hAnsiTheme="minorHAnsi" w:cs="Arial"/>
        </w:rPr>
      </w:pPr>
    </w:p>
    <w:p w14:paraId="1A7A9520" w14:textId="61425731" w:rsidR="00995ACF" w:rsidRPr="00B21F69" w:rsidRDefault="002D42B3" w:rsidP="006D01BC">
      <w:pPr>
        <w:pStyle w:val="ListParagraph"/>
        <w:numPr>
          <w:ilvl w:val="1"/>
          <w:numId w:val="18"/>
        </w:numPr>
        <w:ind w:left="0" w:firstLine="0"/>
        <w:rPr>
          <w:rFonts w:asciiTheme="minorHAnsi" w:hAnsiTheme="minorHAnsi" w:cs="Arial"/>
          <w:highlight w:val="yellow"/>
        </w:rPr>
      </w:pPr>
      <w:r w:rsidRPr="00B21F69">
        <w:rPr>
          <w:rFonts w:asciiTheme="minorHAnsi" w:hAnsiTheme="minorHAnsi" w:cs="Arial"/>
          <w:highlight w:val="yellow"/>
        </w:rPr>
        <w:t>Make a small</w:t>
      </w:r>
      <w:r w:rsidR="0033649F">
        <w:rPr>
          <w:rFonts w:asciiTheme="minorHAnsi" w:hAnsiTheme="minorHAnsi" w:cs="Arial"/>
          <w:highlight w:val="yellow"/>
        </w:rPr>
        <w:t xml:space="preserve"> longitudinal</w:t>
      </w:r>
      <w:r w:rsidRPr="00B21F69">
        <w:rPr>
          <w:rFonts w:asciiTheme="minorHAnsi" w:hAnsiTheme="minorHAnsi" w:cs="Arial"/>
          <w:highlight w:val="yellow"/>
        </w:rPr>
        <w:t xml:space="preserve"> incision in the anterior wall of the IVC with an 11-blade scalpel. The vessel should collapse after expelling its contents. If it continues to bleed, check the clamps, and search for any unidentified perforating branches (and ligate them).</w:t>
      </w:r>
    </w:p>
    <w:p w14:paraId="6BB7A09F" w14:textId="77777777" w:rsidR="002D42B3" w:rsidRPr="00B21F69" w:rsidRDefault="002D42B3" w:rsidP="006D01BC">
      <w:pPr>
        <w:jc w:val="both"/>
        <w:rPr>
          <w:rFonts w:asciiTheme="minorHAnsi" w:hAnsiTheme="minorHAnsi" w:cs="Arial"/>
          <w:highlight w:val="yellow"/>
        </w:rPr>
      </w:pPr>
    </w:p>
    <w:p w14:paraId="2A5EBD79" w14:textId="302CB6D6" w:rsidR="000B56E9" w:rsidRPr="001262B5" w:rsidRDefault="002D42B3" w:rsidP="006D01BC">
      <w:pPr>
        <w:pStyle w:val="ListParagraph"/>
        <w:numPr>
          <w:ilvl w:val="1"/>
          <w:numId w:val="18"/>
        </w:numPr>
        <w:ind w:left="0" w:firstLine="0"/>
      </w:pPr>
      <w:r w:rsidRPr="00B21F69">
        <w:rPr>
          <w:rFonts w:asciiTheme="minorHAnsi" w:hAnsiTheme="minorHAnsi" w:cs="Arial"/>
          <w:highlight w:val="yellow"/>
        </w:rPr>
        <w:t xml:space="preserve">Extend the incision with </w:t>
      </w:r>
      <w:r w:rsidR="006B4582">
        <w:rPr>
          <w:rFonts w:asciiTheme="minorHAnsi" w:hAnsiTheme="minorHAnsi" w:cs="Arial"/>
          <w:highlight w:val="yellow"/>
        </w:rPr>
        <w:t>Potts</w:t>
      </w:r>
      <w:r w:rsidR="006B4582" w:rsidRPr="00B21F69">
        <w:rPr>
          <w:rFonts w:asciiTheme="minorHAnsi" w:hAnsiTheme="minorHAnsi" w:cs="Arial"/>
          <w:highlight w:val="yellow"/>
        </w:rPr>
        <w:t xml:space="preserve"> </w:t>
      </w:r>
      <w:r w:rsidRPr="00B21F69">
        <w:rPr>
          <w:rFonts w:asciiTheme="minorHAnsi" w:hAnsiTheme="minorHAnsi" w:cs="Arial"/>
          <w:highlight w:val="yellow"/>
        </w:rPr>
        <w:t>scissors to match the length of the donor IVC</w:t>
      </w:r>
      <w:r w:rsidR="00741884">
        <w:rPr>
          <w:rFonts w:asciiTheme="minorHAnsi" w:hAnsiTheme="minorHAnsi" w:cs="Arial"/>
          <w:highlight w:val="yellow"/>
        </w:rPr>
        <w:t xml:space="preserve"> orifice</w:t>
      </w:r>
      <w:r w:rsidRPr="00B21F69">
        <w:rPr>
          <w:rFonts w:asciiTheme="minorHAnsi" w:hAnsiTheme="minorHAnsi" w:cs="Arial"/>
          <w:highlight w:val="yellow"/>
        </w:rPr>
        <w:t>.</w:t>
      </w:r>
      <w:r w:rsidR="001262B5">
        <w:rPr>
          <w:rFonts w:asciiTheme="minorHAnsi" w:hAnsiTheme="minorHAnsi" w:cs="Arial"/>
          <w:highlight w:val="yellow"/>
        </w:rPr>
        <w:t xml:space="preserve"> </w:t>
      </w:r>
      <w:r w:rsidRPr="001262B5">
        <w:t xml:space="preserve">If desired, administer another dose of cold cardioplegia. </w:t>
      </w:r>
    </w:p>
    <w:p w14:paraId="0F97A759" w14:textId="77777777" w:rsidR="000B56E9" w:rsidRPr="00132707" w:rsidRDefault="000B56E9" w:rsidP="006D01BC">
      <w:pPr>
        <w:jc w:val="both"/>
        <w:rPr>
          <w:rFonts w:asciiTheme="minorHAnsi" w:hAnsiTheme="minorHAnsi" w:cs="Arial"/>
        </w:rPr>
      </w:pPr>
    </w:p>
    <w:p w14:paraId="47FBB362" w14:textId="4342BCA6" w:rsidR="002D42B3" w:rsidRPr="00132707" w:rsidRDefault="002D42B3" w:rsidP="006D01BC">
      <w:pPr>
        <w:pStyle w:val="ListParagraph"/>
        <w:numPr>
          <w:ilvl w:val="1"/>
          <w:numId w:val="18"/>
        </w:numPr>
        <w:ind w:left="0" w:firstLine="0"/>
        <w:rPr>
          <w:rFonts w:asciiTheme="minorHAnsi" w:hAnsiTheme="minorHAnsi" w:cs="Arial"/>
        </w:rPr>
      </w:pPr>
      <w:r w:rsidRPr="00132707">
        <w:rPr>
          <w:rFonts w:asciiTheme="minorHAnsi" w:hAnsiTheme="minorHAnsi" w:cs="Arial"/>
        </w:rPr>
        <w:t xml:space="preserve">Wrap the </w:t>
      </w:r>
      <w:r w:rsidR="000B56E9" w:rsidRPr="00132707">
        <w:rPr>
          <w:rFonts w:asciiTheme="minorHAnsi" w:hAnsiTheme="minorHAnsi" w:cs="Arial"/>
        </w:rPr>
        <w:t>donor graft</w:t>
      </w:r>
      <w:r w:rsidRPr="00132707">
        <w:rPr>
          <w:rFonts w:asciiTheme="minorHAnsi" w:hAnsiTheme="minorHAnsi" w:cs="Arial"/>
        </w:rPr>
        <w:t xml:space="preserve"> in cold surgical gauze.</w:t>
      </w:r>
      <w:r w:rsidR="000B56E9" w:rsidRPr="00132707">
        <w:rPr>
          <w:rFonts w:asciiTheme="minorHAnsi" w:hAnsiTheme="minorHAnsi" w:cs="Arial"/>
        </w:rPr>
        <w:t xml:space="preserve"> Position it in the abdomen, to the </w:t>
      </w:r>
      <w:r w:rsidR="009C0AC1">
        <w:rPr>
          <w:rFonts w:asciiTheme="minorHAnsi" w:hAnsiTheme="minorHAnsi" w:cs="Arial"/>
        </w:rPr>
        <w:t>left</w:t>
      </w:r>
      <w:r w:rsidR="009C0AC1" w:rsidRPr="00132707">
        <w:rPr>
          <w:rFonts w:asciiTheme="minorHAnsi" w:hAnsiTheme="minorHAnsi" w:cs="Arial"/>
        </w:rPr>
        <w:t xml:space="preserve"> </w:t>
      </w:r>
      <w:r w:rsidR="000B56E9" w:rsidRPr="00132707">
        <w:rPr>
          <w:rFonts w:asciiTheme="minorHAnsi" w:hAnsiTheme="minorHAnsi" w:cs="Arial"/>
        </w:rPr>
        <w:t>of the cava.</w:t>
      </w:r>
    </w:p>
    <w:p w14:paraId="1E1D9D55" w14:textId="77777777" w:rsidR="002D42B3" w:rsidRPr="00132707" w:rsidRDefault="002D42B3" w:rsidP="006D01BC">
      <w:pPr>
        <w:jc w:val="both"/>
        <w:rPr>
          <w:rFonts w:asciiTheme="minorHAnsi" w:hAnsiTheme="minorHAnsi" w:cs="Arial"/>
        </w:rPr>
      </w:pPr>
    </w:p>
    <w:p w14:paraId="71297A7A" w14:textId="724BFEF3" w:rsidR="002D42B3" w:rsidRPr="001B05C2" w:rsidRDefault="000B56E9" w:rsidP="006D01BC">
      <w:pPr>
        <w:pStyle w:val="ListParagraph"/>
        <w:numPr>
          <w:ilvl w:val="1"/>
          <w:numId w:val="18"/>
        </w:numPr>
        <w:ind w:left="0" w:firstLine="0"/>
        <w:rPr>
          <w:rFonts w:asciiTheme="minorHAnsi" w:hAnsiTheme="minorHAnsi" w:cs="Arial"/>
          <w:highlight w:val="yellow"/>
        </w:rPr>
      </w:pPr>
      <w:r w:rsidRPr="001B05C2">
        <w:rPr>
          <w:rFonts w:asciiTheme="minorHAnsi" w:hAnsiTheme="minorHAnsi" w:cs="Arial"/>
          <w:highlight w:val="yellow"/>
        </w:rPr>
        <w:t xml:space="preserve">Secure the </w:t>
      </w:r>
      <w:r w:rsidR="00847360">
        <w:rPr>
          <w:rFonts w:asciiTheme="minorHAnsi" w:hAnsiTheme="minorHAnsi" w:cs="Arial"/>
          <w:highlight w:val="yellow"/>
        </w:rPr>
        <w:t>heel</w:t>
      </w:r>
      <w:r w:rsidRPr="001B05C2">
        <w:rPr>
          <w:rFonts w:asciiTheme="minorHAnsi" w:hAnsiTheme="minorHAnsi" w:cs="Arial"/>
          <w:highlight w:val="yellow"/>
        </w:rPr>
        <w:t xml:space="preserve"> and toe ends of the anastomosis with 8-0 </w:t>
      </w:r>
      <w:proofErr w:type="spellStart"/>
      <w:r w:rsidRPr="001B05C2">
        <w:rPr>
          <w:rFonts w:asciiTheme="minorHAnsi" w:hAnsiTheme="minorHAnsi" w:cs="Arial"/>
          <w:highlight w:val="yellow"/>
        </w:rPr>
        <w:t>prolene</w:t>
      </w:r>
      <w:proofErr w:type="spellEnd"/>
      <w:r w:rsidRPr="001B05C2">
        <w:rPr>
          <w:rFonts w:asciiTheme="minorHAnsi" w:hAnsiTheme="minorHAnsi" w:cs="Arial"/>
          <w:highlight w:val="yellow"/>
        </w:rPr>
        <w:t xml:space="preserve"> suture. Tie a secure knot at each end, leaving the needle attached to a long arm of suture, and a short end of suture to be tied to later.</w:t>
      </w:r>
    </w:p>
    <w:p w14:paraId="5F4C87CA" w14:textId="77777777" w:rsidR="000B56E9" w:rsidRPr="001B05C2" w:rsidRDefault="000B56E9" w:rsidP="006D01BC">
      <w:pPr>
        <w:jc w:val="both"/>
        <w:rPr>
          <w:rFonts w:asciiTheme="minorHAnsi" w:hAnsiTheme="minorHAnsi" w:cs="Arial"/>
          <w:highlight w:val="yellow"/>
        </w:rPr>
      </w:pPr>
    </w:p>
    <w:p w14:paraId="160238C3" w14:textId="06572EDC" w:rsidR="000B56E9" w:rsidRPr="001B05C2" w:rsidRDefault="00031CD8" w:rsidP="006D01BC">
      <w:pPr>
        <w:pStyle w:val="ListParagraph"/>
        <w:numPr>
          <w:ilvl w:val="1"/>
          <w:numId w:val="18"/>
        </w:numPr>
        <w:ind w:left="0" w:firstLine="0"/>
        <w:rPr>
          <w:rFonts w:asciiTheme="minorHAnsi" w:hAnsiTheme="minorHAnsi" w:cs="Arial"/>
          <w:highlight w:val="yellow"/>
        </w:rPr>
      </w:pPr>
      <w:r w:rsidRPr="001B05C2">
        <w:rPr>
          <w:rFonts w:asciiTheme="minorHAnsi" w:hAnsiTheme="minorHAnsi" w:cs="Arial"/>
          <w:highlight w:val="yellow"/>
        </w:rPr>
        <w:t>In running fashion, complete one-half of the suture line and tie to the opposing short suture arm.</w:t>
      </w:r>
    </w:p>
    <w:p w14:paraId="6E48454A" w14:textId="77777777" w:rsidR="002D7689" w:rsidRPr="001B05C2" w:rsidRDefault="002D7689" w:rsidP="006D01BC">
      <w:pPr>
        <w:jc w:val="both"/>
        <w:rPr>
          <w:rFonts w:asciiTheme="minorHAnsi" w:hAnsiTheme="minorHAnsi" w:cs="Arial"/>
          <w:highlight w:val="yellow"/>
        </w:rPr>
      </w:pPr>
    </w:p>
    <w:p w14:paraId="389BCBB1" w14:textId="001BF3B6" w:rsidR="002D7689" w:rsidRPr="001262B5" w:rsidRDefault="002D7689" w:rsidP="006D01BC">
      <w:pPr>
        <w:pStyle w:val="ListParagraph"/>
        <w:numPr>
          <w:ilvl w:val="1"/>
          <w:numId w:val="18"/>
        </w:numPr>
        <w:ind w:left="0" w:firstLine="0"/>
        <w:rPr>
          <w:highlight w:val="yellow"/>
        </w:rPr>
      </w:pPr>
      <w:r w:rsidRPr="001B05C2">
        <w:rPr>
          <w:rFonts w:asciiTheme="minorHAnsi" w:hAnsiTheme="minorHAnsi" w:cs="Arial"/>
          <w:highlight w:val="yellow"/>
        </w:rPr>
        <w:t>Complete the other half of the suture line and tie it down.</w:t>
      </w:r>
      <w:r w:rsidR="001262B5">
        <w:rPr>
          <w:rFonts w:asciiTheme="minorHAnsi" w:hAnsiTheme="minorHAnsi" w:cs="Arial"/>
          <w:highlight w:val="yellow"/>
        </w:rPr>
        <w:t xml:space="preserve"> </w:t>
      </w:r>
      <w:r w:rsidRPr="001262B5">
        <w:rPr>
          <w:highlight w:val="yellow"/>
        </w:rPr>
        <w:t>Apply a gentle clamp to the donor IVC, above the newly created anastomosis.</w:t>
      </w:r>
    </w:p>
    <w:p w14:paraId="4BE205AA" w14:textId="77777777" w:rsidR="002D7689" w:rsidRPr="001B05C2" w:rsidRDefault="002D7689" w:rsidP="006D01BC">
      <w:pPr>
        <w:jc w:val="both"/>
        <w:rPr>
          <w:rFonts w:asciiTheme="minorHAnsi" w:hAnsiTheme="minorHAnsi" w:cs="Arial"/>
          <w:highlight w:val="yellow"/>
        </w:rPr>
      </w:pPr>
    </w:p>
    <w:p w14:paraId="390025B9" w14:textId="4B6132CE" w:rsidR="002D7689" w:rsidRPr="001B05C2" w:rsidRDefault="008E7B82" w:rsidP="006D01BC">
      <w:pPr>
        <w:pStyle w:val="ListParagraph"/>
        <w:numPr>
          <w:ilvl w:val="1"/>
          <w:numId w:val="18"/>
        </w:numPr>
        <w:ind w:left="0" w:firstLine="0"/>
        <w:rPr>
          <w:rFonts w:asciiTheme="minorHAnsi" w:hAnsiTheme="minorHAnsi" w:cs="Arial"/>
          <w:highlight w:val="yellow"/>
        </w:rPr>
      </w:pPr>
      <w:r w:rsidRPr="001B05C2">
        <w:rPr>
          <w:rFonts w:asciiTheme="minorHAnsi" w:hAnsiTheme="minorHAnsi" w:cs="Arial"/>
          <w:highlight w:val="yellow"/>
        </w:rPr>
        <w:t xml:space="preserve">Release the distal clamp and check for bleeding at the suture lines. If there is bleeding, repair the site with a single or figure-of-eight stitch (using 8-0 </w:t>
      </w:r>
      <w:proofErr w:type="spellStart"/>
      <w:r w:rsidRPr="001B05C2">
        <w:rPr>
          <w:rFonts w:asciiTheme="minorHAnsi" w:hAnsiTheme="minorHAnsi" w:cs="Arial"/>
          <w:highlight w:val="yellow"/>
        </w:rPr>
        <w:t>prolene</w:t>
      </w:r>
      <w:proofErr w:type="spellEnd"/>
      <w:r w:rsidRPr="001B05C2">
        <w:rPr>
          <w:rFonts w:asciiTheme="minorHAnsi" w:hAnsiTheme="minorHAnsi" w:cs="Arial"/>
          <w:highlight w:val="yellow"/>
        </w:rPr>
        <w:t>).</w:t>
      </w:r>
    </w:p>
    <w:p w14:paraId="55B3F150" w14:textId="77777777" w:rsidR="008E7B82" w:rsidRPr="001B05C2" w:rsidRDefault="008E7B82" w:rsidP="006D01BC">
      <w:pPr>
        <w:jc w:val="both"/>
        <w:rPr>
          <w:rFonts w:asciiTheme="minorHAnsi" w:hAnsiTheme="minorHAnsi" w:cs="Arial"/>
          <w:highlight w:val="yellow"/>
        </w:rPr>
      </w:pPr>
    </w:p>
    <w:p w14:paraId="53385D38" w14:textId="4A208081" w:rsidR="008E7B82" w:rsidRPr="001262B5" w:rsidRDefault="008E7B82" w:rsidP="006D01BC">
      <w:pPr>
        <w:pStyle w:val="ListParagraph"/>
        <w:numPr>
          <w:ilvl w:val="1"/>
          <w:numId w:val="18"/>
        </w:numPr>
        <w:ind w:left="0" w:firstLine="0"/>
      </w:pPr>
      <w:r w:rsidRPr="001B05C2">
        <w:rPr>
          <w:rFonts w:asciiTheme="minorHAnsi" w:hAnsiTheme="minorHAnsi" w:cs="Arial"/>
          <w:highlight w:val="yellow"/>
        </w:rPr>
        <w:t xml:space="preserve">After hemostasis is achieved, </w:t>
      </w:r>
      <w:r w:rsidR="00BF20E4">
        <w:rPr>
          <w:rFonts w:asciiTheme="minorHAnsi" w:hAnsiTheme="minorHAnsi" w:cs="Arial"/>
          <w:highlight w:val="yellow"/>
        </w:rPr>
        <w:t>re-apply the distal</w:t>
      </w:r>
      <w:r w:rsidRPr="001B05C2">
        <w:rPr>
          <w:rFonts w:asciiTheme="minorHAnsi" w:hAnsiTheme="minorHAnsi" w:cs="Arial"/>
          <w:highlight w:val="yellow"/>
        </w:rPr>
        <w:t xml:space="preserve"> clamp</w:t>
      </w:r>
      <w:r w:rsidR="001262B5">
        <w:rPr>
          <w:rFonts w:asciiTheme="minorHAnsi" w:hAnsiTheme="minorHAnsi" w:cs="Arial"/>
          <w:highlight w:val="yellow"/>
        </w:rPr>
        <w:t xml:space="preserve">. </w:t>
      </w:r>
      <w:r w:rsidR="006C68A9">
        <w:rPr>
          <w:rFonts w:asciiTheme="minorHAnsi" w:hAnsiTheme="minorHAnsi" w:cs="Arial"/>
          <w:highlight w:val="yellow"/>
        </w:rPr>
        <w:t xml:space="preserve">Leave the donor IVC clamp in place. </w:t>
      </w:r>
      <w:r w:rsidRPr="001262B5">
        <w:t>If desired, administer a final dose of cold cardioplegia into the aortic arch.</w:t>
      </w:r>
    </w:p>
    <w:p w14:paraId="345CFE1E" w14:textId="77777777" w:rsidR="008E7B82" w:rsidRPr="00132707" w:rsidRDefault="008E7B82" w:rsidP="006D01BC">
      <w:pPr>
        <w:jc w:val="both"/>
        <w:rPr>
          <w:rFonts w:asciiTheme="minorHAnsi" w:hAnsiTheme="minorHAnsi" w:cs="Arial"/>
        </w:rPr>
      </w:pPr>
    </w:p>
    <w:p w14:paraId="6E8D9764" w14:textId="6F26DBC2" w:rsidR="008E7B82" w:rsidRPr="00132707" w:rsidRDefault="00C65556" w:rsidP="006D01BC">
      <w:pPr>
        <w:pStyle w:val="ListParagraph"/>
        <w:numPr>
          <w:ilvl w:val="1"/>
          <w:numId w:val="18"/>
        </w:numPr>
        <w:ind w:left="0" w:firstLine="0"/>
        <w:rPr>
          <w:rFonts w:asciiTheme="minorHAnsi" w:hAnsiTheme="minorHAnsi" w:cs="Arial"/>
        </w:rPr>
      </w:pPr>
      <w:r w:rsidRPr="00132707">
        <w:rPr>
          <w:rFonts w:asciiTheme="minorHAnsi" w:hAnsiTheme="minorHAnsi" w:cs="Arial"/>
        </w:rPr>
        <w:t>Using iris scissors, make a slightly oblique cut in the distal ascending aorta of the graft (just proximal to the innominate artery).</w:t>
      </w:r>
      <w:r w:rsidR="009B4D44" w:rsidRPr="00132707">
        <w:rPr>
          <w:rFonts w:asciiTheme="minorHAnsi" w:hAnsiTheme="minorHAnsi" w:cs="Arial"/>
        </w:rPr>
        <w:t xml:space="preserve"> Ensure that the </w:t>
      </w:r>
      <w:r w:rsidR="009E249C">
        <w:rPr>
          <w:rFonts w:asciiTheme="minorHAnsi" w:hAnsiTheme="minorHAnsi" w:cs="Arial"/>
        </w:rPr>
        <w:t>aorta</w:t>
      </w:r>
      <w:r w:rsidR="009B4D44" w:rsidRPr="00132707">
        <w:rPr>
          <w:rFonts w:asciiTheme="minorHAnsi" w:hAnsiTheme="minorHAnsi" w:cs="Arial"/>
        </w:rPr>
        <w:t xml:space="preserve"> is prepared for anastomosis</w:t>
      </w:r>
      <w:r w:rsidR="008902CC">
        <w:rPr>
          <w:rFonts w:asciiTheme="minorHAnsi" w:hAnsiTheme="minorHAnsi" w:cs="Arial"/>
        </w:rPr>
        <w:t xml:space="preserve"> by clearing away any </w:t>
      </w:r>
      <w:proofErr w:type="spellStart"/>
      <w:r w:rsidR="008902CC">
        <w:rPr>
          <w:rFonts w:asciiTheme="minorHAnsi" w:hAnsiTheme="minorHAnsi" w:cs="Arial"/>
        </w:rPr>
        <w:t>peri</w:t>
      </w:r>
      <w:proofErr w:type="spellEnd"/>
      <w:r w:rsidR="008902CC">
        <w:rPr>
          <w:rFonts w:asciiTheme="minorHAnsi" w:hAnsiTheme="minorHAnsi" w:cs="Arial"/>
        </w:rPr>
        <w:t xml:space="preserve">-aortic fat, </w:t>
      </w:r>
      <w:r w:rsidR="003B7CCA">
        <w:rPr>
          <w:rFonts w:asciiTheme="minorHAnsi" w:hAnsiTheme="minorHAnsi" w:cs="Arial"/>
        </w:rPr>
        <w:t xml:space="preserve">and providing adequate separation </w:t>
      </w:r>
      <w:r w:rsidR="008902CC">
        <w:rPr>
          <w:rFonts w:asciiTheme="minorHAnsi" w:hAnsiTheme="minorHAnsi" w:cs="Arial"/>
        </w:rPr>
        <w:t>between the aorta and pulmonary artery.</w:t>
      </w:r>
    </w:p>
    <w:p w14:paraId="48F5D701" w14:textId="77777777" w:rsidR="004B66D1" w:rsidRPr="00132707" w:rsidRDefault="004B66D1" w:rsidP="006D01BC">
      <w:pPr>
        <w:jc w:val="both"/>
        <w:rPr>
          <w:rFonts w:asciiTheme="minorHAnsi" w:hAnsiTheme="minorHAnsi" w:cs="Arial"/>
        </w:rPr>
      </w:pPr>
    </w:p>
    <w:p w14:paraId="415E7FD6" w14:textId="582512B8" w:rsidR="00C65556" w:rsidRPr="001262B5" w:rsidRDefault="004B66D1" w:rsidP="006D01BC">
      <w:pPr>
        <w:pStyle w:val="ListParagraph"/>
        <w:numPr>
          <w:ilvl w:val="1"/>
          <w:numId w:val="18"/>
        </w:numPr>
        <w:ind w:left="0" w:firstLine="0"/>
      </w:pPr>
      <w:r w:rsidRPr="00132707">
        <w:rPr>
          <w:rFonts w:asciiTheme="minorHAnsi" w:hAnsiTheme="minorHAnsi" w:cs="Arial"/>
        </w:rPr>
        <w:t xml:space="preserve">Gently adjust the heart-lung graft so that it lies to the </w:t>
      </w:r>
      <w:r w:rsidR="00BF20E4">
        <w:rPr>
          <w:rFonts w:asciiTheme="minorHAnsi" w:hAnsiTheme="minorHAnsi" w:cs="Arial"/>
        </w:rPr>
        <w:t>right</w:t>
      </w:r>
      <w:r w:rsidR="00BF20E4" w:rsidRPr="00132707">
        <w:rPr>
          <w:rFonts w:asciiTheme="minorHAnsi" w:hAnsiTheme="minorHAnsi" w:cs="Arial"/>
        </w:rPr>
        <w:t xml:space="preserve"> </w:t>
      </w:r>
      <w:r w:rsidRPr="00132707">
        <w:rPr>
          <w:rFonts w:asciiTheme="minorHAnsi" w:hAnsiTheme="minorHAnsi" w:cs="Arial"/>
        </w:rPr>
        <w:t>of the aorta.</w:t>
      </w:r>
      <w:r w:rsidR="001262B5">
        <w:rPr>
          <w:rFonts w:asciiTheme="minorHAnsi" w:hAnsiTheme="minorHAnsi" w:cs="Arial"/>
        </w:rPr>
        <w:t xml:space="preserve"> </w:t>
      </w:r>
    </w:p>
    <w:p w14:paraId="615B1925" w14:textId="77777777" w:rsidR="00A53D84" w:rsidRPr="00132707" w:rsidRDefault="00A53D84" w:rsidP="006D01BC">
      <w:pPr>
        <w:jc w:val="both"/>
        <w:rPr>
          <w:rFonts w:asciiTheme="minorHAnsi" w:hAnsiTheme="minorHAnsi" w:cs="Arial"/>
        </w:rPr>
      </w:pPr>
    </w:p>
    <w:p w14:paraId="32301940" w14:textId="5A28E8C9" w:rsidR="00A0721A" w:rsidRPr="001754EF" w:rsidRDefault="00A53D84" w:rsidP="006D01BC">
      <w:pPr>
        <w:pStyle w:val="ListParagraph"/>
        <w:numPr>
          <w:ilvl w:val="1"/>
          <w:numId w:val="18"/>
        </w:numPr>
        <w:ind w:left="0" w:firstLine="0"/>
      </w:pPr>
      <w:r w:rsidRPr="00132707">
        <w:rPr>
          <w:rFonts w:asciiTheme="minorHAnsi" w:hAnsiTheme="minorHAnsi" w:cs="Arial"/>
        </w:rPr>
        <w:t>Make a small</w:t>
      </w:r>
      <w:r w:rsidR="0033649F">
        <w:rPr>
          <w:rFonts w:asciiTheme="minorHAnsi" w:hAnsiTheme="minorHAnsi" w:cs="Arial"/>
        </w:rPr>
        <w:t xml:space="preserve"> longitudinal</w:t>
      </w:r>
      <w:r w:rsidRPr="00132707">
        <w:rPr>
          <w:rFonts w:asciiTheme="minorHAnsi" w:hAnsiTheme="minorHAnsi" w:cs="Arial"/>
        </w:rPr>
        <w:t xml:space="preserve"> incision in the anterior abdominal aorta with an 11-blade scalpel. </w:t>
      </w:r>
      <w:r w:rsidR="00A0721A" w:rsidRPr="00132707">
        <w:rPr>
          <w:rFonts w:asciiTheme="minorHAnsi" w:hAnsiTheme="minorHAnsi" w:cs="Arial"/>
        </w:rPr>
        <w:t>If there is ongoing bleeding, troubleshoot as described in 3.1</w:t>
      </w:r>
      <w:r w:rsidR="001754EF">
        <w:rPr>
          <w:rFonts w:asciiTheme="minorHAnsi" w:hAnsiTheme="minorHAnsi" w:cs="Arial"/>
        </w:rPr>
        <w:t>0</w:t>
      </w:r>
      <w:r w:rsidR="00A0721A" w:rsidRPr="00132707">
        <w:rPr>
          <w:rFonts w:asciiTheme="minorHAnsi" w:hAnsiTheme="minorHAnsi" w:cs="Arial"/>
        </w:rPr>
        <w:t>.</w:t>
      </w:r>
      <w:r w:rsidR="001262B5">
        <w:rPr>
          <w:rFonts w:asciiTheme="minorHAnsi" w:hAnsiTheme="minorHAnsi" w:cs="Arial"/>
        </w:rPr>
        <w:t xml:space="preserve"> </w:t>
      </w:r>
      <w:r w:rsidR="00A5354F" w:rsidRPr="001262B5">
        <w:t xml:space="preserve">Secure the </w:t>
      </w:r>
      <w:r w:rsidR="006E73E8">
        <w:t>heel</w:t>
      </w:r>
      <w:r w:rsidR="006E73E8" w:rsidRPr="001262B5">
        <w:t xml:space="preserve"> </w:t>
      </w:r>
      <w:r w:rsidR="00A5354F" w:rsidRPr="001262B5">
        <w:t xml:space="preserve">and toe of the anastomosis with 8-0 </w:t>
      </w:r>
      <w:proofErr w:type="spellStart"/>
      <w:r w:rsidR="00A5354F" w:rsidRPr="001262B5">
        <w:t>prolene</w:t>
      </w:r>
      <w:proofErr w:type="spellEnd"/>
      <w:r w:rsidR="00A5354F" w:rsidRPr="001262B5">
        <w:t xml:space="preserve"> suture as described in 3.1</w:t>
      </w:r>
      <w:r w:rsidR="001754EF">
        <w:t>3</w:t>
      </w:r>
      <w:r w:rsidR="00A5354F" w:rsidRPr="001262B5">
        <w:t>.</w:t>
      </w:r>
    </w:p>
    <w:p w14:paraId="7A45881C" w14:textId="77777777" w:rsidR="00A5354F" w:rsidRPr="00132707" w:rsidRDefault="00A5354F" w:rsidP="006D01BC">
      <w:pPr>
        <w:jc w:val="both"/>
        <w:rPr>
          <w:rFonts w:asciiTheme="minorHAnsi" w:hAnsiTheme="minorHAnsi" w:cs="Arial"/>
        </w:rPr>
      </w:pPr>
    </w:p>
    <w:p w14:paraId="7C4F2764" w14:textId="70E31F60" w:rsidR="00A5354F" w:rsidRPr="001754EF" w:rsidRDefault="00A5354F" w:rsidP="006D01BC">
      <w:pPr>
        <w:pStyle w:val="ListParagraph"/>
        <w:numPr>
          <w:ilvl w:val="1"/>
          <w:numId w:val="18"/>
        </w:numPr>
        <w:ind w:left="0" w:firstLine="0"/>
        <w:rPr>
          <w:highlight w:val="yellow"/>
        </w:rPr>
      </w:pPr>
      <w:r w:rsidRPr="001B05C2">
        <w:rPr>
          <w:rFonts w:asciiTheme="minorHAnsi" w:hAnsiTheme="minorHAnsi" w:cs="Arial"/>
          <w:highlight w:val="yellow"/>
        </w:rPr>
        <w:t>In running fashion, complete one half of the suture line and tie to the opposing short suture arm. It is easiest to complete the medial suture line first, as subsequent access would be difficult.</w:t>
      </w:r>
      <w:r w:rsidR="001754EF">
        <w:rPr>
          <w:rFonts w:asciiTheme="minorHAnsi" w:hAnsiTheme="minorHAnsi" w:cs="Arial"/>
          <w:highlight w:val="yellow"/>
        </w:rPr>
        <w:t xml:space="preserve"> </w:t>
      </w:r>
      <w:r w:rsidRPr="001754EF">
        <w:rPr>
          <w:highlight w:val="yellow"/>
        </w:rPr>
        <w:t xml:space="preserve">Complete the other half of the suture line, but do not tie it down yet. </w:t>
      </w:r>
    </w:p>
    <w:p w14:paraId="03A72955" w14:textId="77777777" w:rsidR="00A5354F" w:rsidRPr="00132707" w:rsidRDefault="00A5354F" w:rsidP="006D01BC">
      <w:pPr>
        <w:jc w:val="both"/>
        <w:rPr>
          <w:rFonts w:asciiTheme="minorHAnsi" w:hAnsiTheme="minorHAnsi" w:cs="Arial"/>
        </w:rPr>
      </w:pPr>
    </w:p>
    <w:p w14:paraId="534E97CC" w14:textId="77777777" w:rsidR="00AC04F7" w:rsidRDefault="00A81B3B" w:rsidP="006D01BC">
      <w:pPr>
        <w:pStyle w:val="ListParagraph"/>
        <w:numPr>
          <w:ilvl w:val="1"/>
          <w:numId w:val="18"/>
        </w:numPr>
        <w:ind w:left="0" w:firstLine="0"/>
        <w:rPr>
          <w:rFonts w:asciiTheme="minorHAnsi" w:hAnsiTheme="minorHAnsi" w:cs="Arial"/>
          <w:highlight w:val="yellow"/>
        </w:rPr>
      </w:pPr>
      <w:r>
        <w:rPr>
          <w:rFonts w:asciiTheme="minorHAnsi" w:hAnsiTheme="minorHAnsi" w:cs="Arial"/>
          <w:highlight w:val="yellow"/>
        </w:rPr>
        <w:lastRenderedPageBreak/>
        <w:t>P</w:t>
      </w:r>
      <w:r w:rsidR="00A5354F" w:rsidRPr="001B05C2">
        <w:rPr>
          <w:rFonts w:asciiTheme="minorHAnsi" w:hAnsiTheme="minorHAnsi" w:cs="Arial"/>
          <w:highlight w:val="yellow"/>
        </w:rPr>
        <w:t>re-fill the donor heart-lung circuit with fluid (room temperature NS). This is critical because it will a) de-air the graft, and b) maintain the volume status of the recipient after releasing all clamps.</w:t>
      </w:r>
      <w:r w:rsidR="00AC04F7">
        <w:rPr>
          <w:rFonts w:asciiTheme="minorHAnsi" w:hAnsiTheme="minorHAnsi" w:cs="Arial"/>
          <w:highlight w:val="yellow"/>
        </w:rPr>
        <w:t xml:space="preserve"> </w:t>
      </w:r>
    </w:p>
    <w:p w14:paraId="01BE18D3" w14:textId="77777777" w:rsidR="00AC04F7" w:rsidRPr="00AC04F7" w:rsidRDefault="00AC04F7" w:rsidP="00AC04F7">
      <w:pPr>
        <w:pStyle w:val="ListParagraph"/>
        <w:rPr>
          <w:rFonts w:asciiTheme="minorHAnsi" w:hAnsiTheme="minorHAnsi" w:cs="Arial"/>
          <w:b/>
          <w:highlight w:val="yellow"/>
        </w:rPr>
      </w:pPr>
    </w:p>
    <w:p w14:paraId="3EE95B0D" w14:textId="09223E56" w:rsidR="00A5354F" w:rsidRPr="001B05C2" w:rsidRDefault="00AC04F7" w:rsidP="00AC04F7">
      <w:pPr>
        <w:pStyle w:val="ListParagraph"/>
        <w:ind w:left="0"/>
        <w:rPr>
          <w:rFonts w:asciiTheme="minorHAnsi" w:hAnsiTheme="minorHAnsi" w:cs="Arial"/>
          <w:highlight w:val="yellow"/>
        </w:rPr>
      </w:pPr>
      <w:r w:rsidRPr="00AC04F7">
        <w:rPr>
          <w:rFonts w:asciiTheme="minorHAnsi" w:hAnsiTheme="minorHAnsi" w:cs="Arial"/>
          <w:b/>
          <w:highlight w:val="yellow"/>
        </w:rPr>
        <w:t>NOTE:</w:t>
      </w:r>
      <w:r>
        <w:rPr>
          <w:rFonts w:asciiTheme="minorHAnsi" w:hAnsiTheme="minorHAnsi" w:cs="Arial"/>
          <w:highlight w:val="yellow"/>
        </w:rPr>
        <w:t xml:space="preserve"> </w:t>
      </w:r>
      <w:r w:rsidRPr="001B05C2">
        <w:rPr>
          <w:rFonts w:asciiTheme="minorHAnsi" w:hAnsiTheme="minorHAnsi" w:cs="Arial"/>
          <w:highlight w:val="yellow"/>
        </w:rPr>
        <w:t>The chambers of the heart and the pulmonary vasculature can hold a significant volume of fluid and air.</w:t>
      </w:r>
    </w:p>
    <w:p w14:paraId="1956CBE8" w14:textId="77777777" w:rsidR="00A5354F" w:rsidRPr="00132707" w:rsidRDefault="00A5354F" w:rsidP="006D01BC">
      <w:pPr>
        <w:jc w:val="both"/>
        <w:rPr>
          <w:rFonts w:asciiTheme="minorHAnsi" w:hAnsiTheme="minorHAnsi" w:cs="Arial"/>
        </w:rPr>
      </w:pPr>
    </w:p>
    <w:p w14:paraId="31D93004" w14:textId="353574AE" w:rsidR="00A5354F" w:rsidRPr="001B05C2" w:rsidRDefault="001E4C98" w:rsidP="006D01BC">
      <w:pPr>
        <w:pStyle w:val="ListParagraph"/>
        <w:numPr>
          <w:ilvl w:val="1"/>
          <w:numId w:val="18"/>
        </w:numPr>
        <w:ind w:left="0" w:firstLine="0"/>
        <w:rPr>
          <w:rFonts w:asciiTheme="minorHAnsi" w:hAnsiTheme="minorHAnsi" w:cs="Arial"/>
          <w:highlight w:val="yellow"/>
        </w:rPr>
      </w:pPr>
      <w:r w:rsidRPr="001B05C2">
        <w:rPr>
          <w:rFonts w:asciiTheme="minorHAnsi" w:hAnsiTheme="minorHAnsi" w:cs="Arial"/>
          <w:highlight w:val="yellow"/>
        </w:rPr>
        <w:t xml:space="preserve">Connect the </w:t>
      </w:r>
      <w:r w:rsidR="00422DE4">
        <w:rPr>
          <w:rFonts w:asciiTheme="minorHAnsi" w:hAnsiTheme="minorHAnsi" w:cs="Arial"/>
          <w:highlight w:val="yellow"/>
        </w:rPr>
        <w:t>SVC IV catheter to</w:t>
      </w:r>
      <w:r w:rsidRPr="001B05C2">
        <w:rPr>
          <w:rFonts w:asciiTheme="minorHAnsi" w:hAnsiTheme="minorHAnsi" w:cs="Arial"/>
          <w:highlight w:val="yellow"/>
        </w:rPr>
        <w:t xml:space="preserve"> a 20mL syringe of room temperature NS</w:t>
      </w:r>
      <w:r w:rsidR="00783241">
        <w:rPr>
          <w:rFonts w:asciiTheme="minorHAnsi" w:hAnsiTheme="minorHAnsi" w:cs="Arial"/>
          <w:highlight w:val="yellow"/>
        </w:rPr>
        <w:t xml:space="preserve">, </w:t>
      </w:r>
      <w:r w:rsidRPr="001B05C2">
        <w:rPr>
          <w:rFonts w:asciiTheme="minorHAnsi" w:hAnsiTheme="minorHAnsi" w:cs="Arial"/>
          <w:highlight w:val="yellow"/>
        </w:rPr>
        <w:t>and infuse</w:t>
      </w:r>
      <w:r w:rsidR="00783241">
        <w:rPr>
          <w:rFonts w:asciiTheme="minorHAnsi" w:hAnsiTheme="minorHAnsi" w:cs="Arial"/>
          <w:highlight w:val="yellow"/>
        </w:rPr>
        <w:t xml:space="preserve"> its contents slowly over 10-20 seconds, until NS can be seen leaking from the aortic anastomosis.</w:t>
      </w:r>
      <w:r w:rsidRPr="001B05C2">
        <w:rPr>
          <w:rFonts w:asciiTheme="minorHAnsi" w:hAnsiTheme="minorHAnsi" w:cs="Arial"/>
          <w:highlight w:val="yellow"/>
        </w:rPr>
        <w:t xml:space="preserve"> </w:t>
      </w:r>
    </w:p>
    <w:p w14:paraId="7413CDC9" w14:textId="77777777" w:rsidR="001E4C98" w:rsidRPr="001B05C2" w:rsidRDefault="001E4C98" w:rsidP="006D01BC">
      <w:pPr>
        <w:jc w:val="both"/>
        <w:rPr>
          <w:rFonts w:asciiTheme="minorHAnsi" w:hAnsiTheme="minorHAnsi" w:cs="Arial"/>
          <w:highlight w:val="yellow"/>
        </w:rPr>
      </w:pPr>
    </w:p>
    <w:p w14:paraId="4C6939BE" w14:textId="4D328925" w:rsidR="001E4C98" w:rsidRPr="001754EF" w:rsidRDefault="00783241" w:rsidP="006D01BC">
      <w:pPr>
        <w:pStyle w:val="ListParagraph"/>
        <w:numPr>
          <w:ilvl w:val="1"/>
          <w:numId w:val="18"/>
        </w:numPr>
        <w:ind w:left="0" w:firstLine="0"/>
        <w:rPr>
          <w:highlight w:val="yellow"/>
        </w:rPr>
      </w:pPr>
      <w:r>
        <w:rPr>
          <w:rFonts w:asciiTheme="minorHAnsi" w:hAnsiTheme="minorHAnsi" w:cs="Arial"/>
          <w:highlight w:val="yellow"/>
        </w:rPr>
        <w:t>L</w:t>
      </w:r>
      <w:r w:rsidR="001E4C98" w:rsidRPr="001B05C2">
        <w:rPr>
          <w:rFonts w:asciiTheme="minorHAnsi" w:hAnsiTheme="minorHAnsi" w:cs="Arial"/>
          <w:highlight w:val="yellow"/>
        </w:rPr>
        <w:t>igate the SVC with a surgical clip</w:t>
      </w:r>
      <w:r>
        <w:rPr>
          <w:rFonts w:asciiTheme="minorHAnsi" w:hAnsiTheme="minorHAnsi" w:cs="Arial"/>
          <w:highlight w:val="yellow"/>
        </w:rPr>
        <w:t>, and resect the portion connected to the IV catheter.</w:t>
      </w:r>
      <w:r>
        <w:rPr>
          <w:highlight w:val="yellow"/>
        </w:rPr>
        <w:t xml:space="preserve"> G</w:t>
      </w:r>
      <w:r w:rsidR="001E4C98" w:rsidRPr="001754EF">
        <w:rPr>
          <w:highlight w:val="yellow"/>
        </w:rPr>
        <w:t>ently place a clamp on the ascending aorta to contain the volume within the heart-lung circuit.</w:t>
      </w:r>
    </w:p>
    <w:p w14:paraId="7BD902EA" w14:textId="77777777" w:rsidR="001E4C98" w:rsidRPr="001B05C2" w:rsidRDefault="001E4C98" w:rsidP="006D01BC">
      <w:pPr>
        <w:jc w:val="both"/>
        <w:rPr>
          <w:rFonts w:asciiTheme="minorHAnsi" w:hAnsiTheme="minorHAnsi" w:cs="Arial"/>
          <w:highlight w:val="yellow"/>
        </w:rPr>
      </w:pPr>
    </w:p>
    <w:p w14:paraId="4D095D89" w14:textId="7C98DE09" w:rsidR="001E4C98" w:rsidRPr="001754EF" w:rsidRDefault="001E4C98" w:rsidP="006D01BC">
      <w:pPr>
        <w:pStyle w:val="ListParagraph"/>
        <w:numPr>
          <w:ilvl w:val="1"/>
          <w:numId w:val="18"/>
        </w:numPr>
        <w:ind w:left="0" w:firstLine="0"/>
      </w:pPr>
      <w:r w:rsidRPr="001B05C2">
        <w:rPr>
          <w:rFonts w:asciiTheme="minorHAnsi" w:hAnsiTheme="minorHAnsi" w:cs="Arial"/>
          <w:highlight w:val="yellow"/>
        </w:rPr>
        <w:t>Before finally tying down the aortic anastomosis, release the distal clamp and allow back-bleeding to de-air the aorta and anastomosis.</w:t>
      </w:r>
      <w:r w:rsidR="001754EF">
        <w:rPr>
          <w:rFonts w:asciiTheme="minorHAnsi" w:hAnsiTheme="minorHAnsi" w:cs="Arial"/>
          <w:highlight w:val="yellow"/>
        </w:rPr>
        <w:t xml:space="preserve"> </w:t>
      </w:r>
      <w:r w:rsidRPr="001754EF">
        <w:t>Tie down the aortic anastomosis</w:t>
      </w:r>
      <w:r w:rsidR="005D2DFF" w:rsidRPr="001754EF">
        <w:t>.</w:t>
      </w:r>
    </w:p>
    <w:p w14:paraId="7B561EC4" w14:textId="77777777" w:rsidR="005D2DFF" w:rsidRPr="00132707" w:rsidRDefault="005D2DFF" w:rsidP="006D01BC">
      <w:pPr>
        <w:jc w:val="both"/>
        <w:rPr>
          <w:rFonts w:asciiTheme="minorHAnsi" w:hAnsiTheme="minorHAnsi" w:cs="Arial"/>
        </w:rPr>
      </w:pPr>
    </w:p>
    <w:p w14:paraId="75A0709B" w14:textId="4348938C" w:rsidR="005D2DFF" w:rsidRPr="001754EF" w:rsidRDefault="005D2DFF" w:rsidP="006D01BC">
      <w:pPr>
        <w:pStyle w:val="ListParagraph"/>
        <w:numPr>
          <w:ilvl w:val="1"/>
          <w:numId w:val="18"/>
        </w:numPr>
        <w:ind w:left="0" w:firstLine="0"/>
      </w:pPr>
      <w:r w:rsidRPr="00132707">
        <w:rPr>
          <w:rFonts w:asciiTheme="minorHAnsi" w:hAnsiTheme="minorHAnsi" w:cs="Arial"/>
        </w:rPr>
        <w:t>Check for bleeding at the suture lines, and if needed, repair sites of bleeding as described in 3.1</w:t>
      </w:r>
      <w:r w:rsidR="001754EF">
        <w:rPr>
          <w:rFonts w:asciiTheme="minorHAnsi" w:hAnsiTheme="minorHAnsi" w:cs="Arial"/>
        </w:rPr>
        <w:t>6</w:t>
      </w:r>
      <w:r w:rsidRPr="00132707">
        <w:rPr>
          <w:rFonts w:asciiTheme="minorHAnsi" w:hAnsiTheme="minorHAnsi" w:cs="Arial"/>
        </w:rPr>
        <w:t>.</w:t>
      </w:r>
      <w:r w:rsidR="001754EF">
        <w:rPr>
          <w:rFonts w:asciiTheme="minorHAnsi" w:hAnsiTheme="minorHAnsi" w:cs="Arial"/>
        </w:rPr>
        <w:t xml:space="preserve"> </w:t>
      </w:r>
      <w:r w:rsidRPr="001754EF">
        <w:t>Release the proximal clamp and ensure hemostasis.</w:t>
      </w:r>
    </w:p>
    <w:p w14:paraId="270CEFC2" w14:textId="77777777" w:rsidR="005D2DFF" w:rsidRPr="00132707" w:rsidRDefault="005D2DFF" w:rsidP="006D01BC">
      <w:pPr>
        <w:jc w:val="both"/>
        <w:rPr>
          <w:rFonts w:asciiTheme="minorHAnsi" w:hAnsiTheme="minorHAnsi" w:cs="Arial"/>
        </w:rPr>
      </w:pPr>
    </w:p>
    <w:p w14:paraId="3656AC49" w14:textId="05F71E8E" w:rsidR="005D2DFF" w:rsidRPr="00132707" w:rsidRDefault="00EC5CDA" w:rsidP="006D01BC">
      <w:pPr>
        <w:pStyle w:val="ListParagraph"/>
        <w:numPr>
          <w:ilvl w:val="1"/>
          <w:numId w:val="18"/>
        </w:numPr>
        <w:ind w:left="0" w:firstLine="0"/>
        <w:rPr>
          <w:rFonts w:asciiTheme="minorHAnsi" w:hAnsiTheme="minorHAnsi" w:cs="Arial"/>
        </w:rPr>
      </w:pPr>
      <w:r w:rsidRPr="00132707">
        <w:rPr>
          <w:rFonts w:asciiTheme="minorHAnsi" w:hAnsiTheme="minorHAnsi" w:cs="Arial"/>
        </w:rPr>
        <w:t>With clamps released, the donor heart should resume beating within minutes.</w:t>
      </w:r>
    </w:p>
    <w:p w14:paraId="361C38F3" w14:textId="77777777" w:rsidR="002D7511" w:rsidRPr="00132707" w:rsidRDefault="002D7511" w:rsidP="006D01BC">
      <w:pPr>
        <w:jc w:val="both"/>
        <w:rPr>
          <w:rFonts w:asciiTheme="minorHAnsi" w:hAnsiTheme="minorHAnsi" w:cs="Arial"/>
        </w:rPr>
      </w:pPr>
    </w:p>
    <w:p w14:paraId="7B2A6740" w14:textId="04CD295E" w:rsidR="00EC5CDA" w:rsidRPr="001754EF" w:rsidRDefault="00EC5CDA" w:rsidP="006D01BC">
      <w:pPr>
        <w:pStyle w:val="ListParagraph"/>
        <w:numPr>
          <w:ilvl w:val="1"/>
          <w:numId w:val="18"/>
        </w:numPr>
        <w:ind w:left="0" w:firstLine="0"/>
      </w:pPr>
      <w:r w:rsidRPr="00132707">
        <w:rPr>
          <w:rFonts w:asciiTheme="minorHAnsi" w:hAnsiTheme="minorHAnsi" w:cs="Arial"/>
        </w:rPr>
        <w:t>Pay close attention to the recipient’s vital signs and administer volume resuscitation as needed.</w:t>
      </w:r>
      <w:r w:rsidR="001754EF">
        <w:rPr>
          <w:rFonts w:asciiTheme="minorHAnsi" w:hAnsiTheme="minorHAnsi" w:cs="Arial"/>
        </w:rPr>
        <w:t xml:space="preserve"> </w:t>
      </w:r>
      <w:r w:rsidRPr="001754EF">
        <w:t>After a reperfusion period of 20-30 minutes, the donor IVC may be unclamped.</w:t>
      </w:r>
    </w:p>
    <w:p w14:paraId="24C7EC80" w14:textId="77777777" w:rsidR="00EC5CDA" w:rsidRPr="00132707" w:rsidRDefault="00EC5CDA" w:rsidP="006D01BC">
      <w:pPr>
        <w:jc w:val="both"/>
        <w:rPr>
          <w:rFonts w:asciiTheme="minorHAnsi" w:hAnsiTheme="minorHAnsi" w:cs="Arial"/>
        </w:rPr>
      </w:pPr>
    </w:p>
    <w:p w14:paraId="5E0E8D64" w14:textId="31C8B114" w:rsidR="006D01BC" w:rsidRDefault="00EC5CDA" w:rsidP="006D01BC">
      <w:pPr>
        <w:pStyle w:val="ListParagraph"/>
        <w:numPr>
          <w:ilvl w:val="1"/>
          <w:numId w:val="18"/>
        </w:numPr>
        <w:ind w:left="0" w:firstLine="0"/>
        <w:rPr>
          <w:rFonts w:asciiTheme="minorHAnsi" w:hAnsiTheme="minorHAnsi" w:cs="Arial"/>
        </w:rPr>
      </w:pPr>
      <w:r w:rsidRPr="00132707">
        <w:rPr>
          <w:rFonts w:asciiTheme="minorHAnsi" w:hAnsiTheme="minorHAnsi" w:cs="Arial"/>
        </w:rPr>
        <w:t xml:space="preserve">Depending on the </w:t>
      </w:r>
      <w:r w:rsidR="0043281A" w:rsidRPr="00132707">
        <w:rPr>
          <w:rFonts w:asciiTheme="minorHAnsi" w:hAnsiTheme="minorHAnsi" w:cs="Arial"/>
        </w:rPr>
        <w:t xml:space="preserve">experimental endpoints, </w:t>
      </w:r>
      <w:r w:rsidR="00AC04F7">
        <w:rPr>
          <w:rFonts w:asciiTheme="minorHAnsi" w:hAnsiTheme="minorHAnsi" w:cs="Arial"/>
        </w:rPr>
        <w:t xml:space="preserve">either close </w:t>
      </w:r>
      <w:r w:rsidR="0043281A" w:rsidRPr="00132707">
        <w:rPr>
          <w:rFonts w:asciiTheme="minorHAnsi" w:hAnsiTheme="minorHAnsi" w:cs="Arial"/>
        </w:rPr>
        <w:t xml:space="preserve">the animal’s abdomen </w:t>
      </w:r>
      <w:r w:rsidR="00AC04F7">
        <w:rPr>
          <w:rFonts w:asciiTheme="minorHAnsi" w:hAnsiTheme="minorHAnsi" w:cs="Arial"/>
        </w:rPr>
        <w:t>and let it recover</w:t>
      </w:r>
      <w:r w:rsidR="0043281A" w:rsidRPr="00132707">
        <w:rPr>
          <w:rFonts w:asciiTheme="minorHAnsi" w:hAnsiTheme="minorHAnsi" w:cs="Arial"/>
        </w:rPr>
        <w:t xml:space="preserve"> from anesthesia</w:t>
      </w:r>
      <w:r w:rsidR="00AC04F7">
        <w:rPr>
          <w:rFonts w:asciiTheme="minorHAnsi" w:hAnsiTheme="minorHAnsi" w:cs="Arial"/>
        </w:rPr>
        <w:t xml:space="preserve"> or </w:t>
      </w:r>
      <w:r w:rsidR="0043281A" w:rsidRPr="00132707">
        <w:rPr>
          <w:rFonts w:asciiTheme="minorHAnsi" w:hAnsiTheme="minorHAnsi" w:cs="Arial"/>
        </w:rPr>
        <w:t>prepar</w:t>
      </w:r>
      <w:r w:rsidR="00AC04F7">
        <w:rPr>
          <w:rFonts w:asciiTheme="minorHAnsi" w:hAnsiTheme="minorHAnsi" w:cs="Arial"/>
        </w:rPr>
        <w:t>e animal</w:t>
      </w:r>
      <w:r w:rsidR="0043281A" w:rsidRPr="00132707">
        <w:rPr>
          <w:rFonts w:asciiTheme="minorHAnsi" w:hAnsiTheme="minorHAnsi" w:cs="Arial"/>
        </w:rPr>
        <w:t xml:space="preserve"> for heart-lung assessment</w:t>
      </w:r>
      <w:r w:rsidR="00AC04F7" w:rsidRPr="00AC04F7">
        <w:rPr>
          <w:rFonts w:asciiTheme="minorHAnsi" w:hAnsiTheme="minorHAnsi" w:cs="Arial"/>
        </w:rPr>
        <w:t xml:space="preserve"> </w:t>
      </w:r>
      <w:r w:rsidR="00AC04F7" w:rsidRPr="00132707">
        <w:rPr>
          <w:rFonts w:asciiTheme="minorHAnsi" w:hAnsiTheme="minorHAnsi" w:cs="Arial"/>
        </w:rPr>
        <w:t>for acute experiments</w:t>
      </w:r>
      <w:proofErr w:type="gramStart"/>
      <w:r w:rsidR="00AC04F7" w:rsidRPr="00132707">
        <w:rPr>
          <w:rFonts w:asciiTheme="minorHAnsi" w:hAnsiTheme="minorHAnsi" w:cs="Arial"/>
        </w:rPr>
        <w:t>,</w:t>
      </w:r>
      <w:r w:rsidR="002E6B2B">
        <w:rPr>
          <w:rFonts w:asciiTheme="minorHAnsi" w:hAnsiTheme="minorHAnsi" w:cs="Arial"/>
        </w:rPr>
        <w:t>.</w:t>
      </w:r>
      <w:proofErr w:type="gramEnd"/>
      <w:r w:rsidR="002E6B2B">
        <w:rPr>
          <w:rFonts w:asciiTheme="minorHAnsi" w:hAnsiTheme="minorHAnsi" w:cs="Arial"/>
        </w:rPr>
        <w:t xml:space="preserve"> </w:t>
      </w:r>
    </w:p>
    <w:p w14:paraId="64B84568" w14:textId="77777777" w:rsidR="006D01BC" w:rsidRPr="006D01BC" w:rsidRDefault="006D01BC" w:rsidP="006D01BC">
      <w:pPr>
        <w:pStyle w:val="ListParagraph"/>
        <w:ind w:left="0"/>
        <w:rPr>
          <w:rFonts w:asciiTheme="minorHAnsi" w:hAnsiTheme="minorHAnsi" w:cs="Arial"/>
          <w:b/>
          <w:color w:val="auto"/>
        </w:rPr>
      </w:pPr>
    </w:p>
    <w:p w14:paraId="24C8B3DB" w14:textId="6F532B7D" w:rsidR="00EC5CDA" w:rsidRPr="006D01BC" w:rsidRDefault="006D01BC" w:rsidP="006D01BC">
      <w:pPr>
        <w:jc w:val="both"/>
        <w:rPr>
          <w:rFonts w:asciiTheme="minorHAnsi" w:hAnsiTheme="minorHAnsi" w:cs="Arial"/>
        </w:rPr>
      </w:pPr>
      <w:r w:rsidRPr="006D01BC">
        <w:rPr>
          <w:rFonts w:asciiTheme="minorHAnsi" w:hAnsiTheme="minorHAnsi" w:cs="Arial"/>
          <w:b/>
        </w:rPr>
        <w:t>NOTE:</w:t>
      </w:r>
      <w:r w:rsidRPr="006D01BC">
        <w:rPr>
          <w:rFonts w:asciiTheme="minorHAnsi" w:hAnsiTheme="minorHAnsi" w:cs="Arial"/>
        </w:rPr>
        <w:t xml:space="preserve"> </w:t>
      </w:r>
      <w:r w:rsidR="002E6B2B" w:rsidRPr="006D01BC">
        <w:rPr>
          <w:rFonts w:asciiTheme="minorHAnsi" w:hAnsiTheme="minorHAnsi" w:cs="Arial"/>
        </w:rPr>
        <w:t xml:space="preserve">Examples of graft assessment include </w:t>
      </w:r>
      <w:r w:rsidR="002E6B2B" w:rsidRPr="006D01BC">
        <w:rPr>
          <w:rFonts w:asciiTheme="minorHAnsi" w:hAnsiTheme="minorHAnsi" w:cs="Arial"/>
          <w:i/>
        </w:rPr>
        <w:t>in vivo</w:t>
      </w:r>
      <w:r w:rsidR="002E6B2B" w:rsidRPr="006D01BC">
        <w:rPr>
          <w:rFonts w:asciiTheme="minorHAnsi" w:hAnsiTheme="minorHAnsi" w:cs="Arial"/>
        </w:rPr>
        <w:t xml:space="preserve"> measures of load-dependent and load-indepe</w:t>
      </w:r>
      <w:r w:rsidR="00A673B6" w:rsidRPr="006D01BC">
        <w:rPr>
          <w:rFonts w:asciiTheme="minorHAnsi" w:hAnsiTheme="minorHAnsi" w:cs="Arial"/>
        </w:rPr>
        <w:t xml:space="preserve">ndent hemodynamics, </w:t>
      </w:r>
      <w:r w:rsidR="00A673B6" w:rsidRPr="006D01BC">
        <w:rPr>
          <w:rFonts w:asciiTheme="minorHAnsi" w:hAnsiTheme="minorHAnsi" w:cs="Arial"/>
          <w:i/>
        </w:rPr>
        <w:t>in vitro</w:t>
      </w:r>
      <w:r w:rsidR="00A673B6" w:rsidRPr="006D01BC">
        <w:rPr>
          <w:rFonts w:asciiTheme="minorHAnsi" w:hAnsiTheme="minorHAnsi" w:cs="Arial"/>
        </w:rPr>
        <w:t xml:space="preserve"> measures of function in Langen</w:t>
      </w:r>
      <w:r w:rsidR="00391FC7" w:rsidRPr="006D01BC">
        <w:rPr>
          <w:rFonts w:asciiTheme="minorHAnsi" w:hAnsiTheme="minorHAnsi" w:cs="Arial"/>
        </w:rPr>
        <w:t>dorff and</w:t>
      </w:r>
      <w:r w:rsidR="00A673B6" w:rsidRPr="006D01BC">
        <w:rPr>
          <w:rFonts w:asciiTheme="minorHAnsi" w:hAnsiTheme="minorHAnsi" w:cs="Arial"/>
        </w:rPr>
        <w:t xml:space="preserve"> working heart modes, and (in survival surgery) echocardiographic or MRI investigations. </w:t>
      </w:r>
    </w:p>
    <w:p w14:paraId="02A67D82" w14:textId="77777777" w:rsidR="00CF3322" w:rsidRPr="006D01BC" w:rsidRDefault="00CF3322" w:rsidP="006D01BC">
      <w:pPr>
        <w:jc w:val="both"/>
        <w:rPr>
          <w:rFonts w:asciiTheme="minorHAnsi" w:hAnsiTheme="minorHAnsi" w:cs="Arial"/>
        </w:rPr>
      </w:pPr>
    </w:p>
    <w:p w14:paraId="5C1DE9FD" w14:textId="53254C2B" w:rsidR="00CF3322" w:rsidRPr="006D01BC" w:rsidRDefault="0012430C" w:rsidP="006D01BC">
      <w:pPr>
        <w:pStyle w:val="ListParagraph"/>
        <w:numPr>
          <w:ilvl w:val="1"/>
          <w:numId w:val="18"/>
        </w:numPr>
        <w:ind w:left="0" w:firstLine="0"/>
        <w:rPr>
          <w:rFonts w:asciiTheme="minorHAnsi" w:hAnsiTheme="minorHAnsi" w:cs="Arial"/>
        </w:rPr>
      </w:pPr>
      <w:r>
        <w:rPr>
          <w:rFonts w:asciiTheme="minorHAnsi" w:hAnsiTheme="minorHAnsi" w:cs="Arial"/>
        </w:rPr>
        <w:t>At the end of acute terminal experiments, animals are euthanized by exsanguination.</w:t>
      </w:r>
    </w:p>
    <w:p w14:paraId="42A8ABBB" w14:textId="77777777" w:rsidR="00925823" w:rsidRPr="00132707" w:rsidRDefault="00925823" w:rsidP="00925823">
      <w:pPr>
        <w:jc w:val="both"/>
        <w:rPr>
          <w:rFonts w:asciiTheme="minorHAnsi" w:hAnsiTheme="minorHAnsi" w:cs="Arial"/>
          <w:b/>
        </w:rPr>
      </w:pPr>
    </w:p>
    <w:p w14:paraId="5BD0F03C" w14:textId="77777777" w:rsidR="00541980" w:rsidRPr="00132707" w:rsidRDefault="005C54D2" w:rsidP="00925823">
      <w:pPr>
        <w:jc w:val="both"/>
        <w:rPr>
          <w:rFonts w:asciiTheme="minorHAnsi" w:hAnsiTheme="minorHAnsi" w:cs="Arial"/>
          <w:b/>
          <w:bCs/>
        </w:rPr>
      </w:pPr>
      <w:r w:rsidRPr="00132707">
        <w:rPr>
          <w:rFonts w:asciiTheme="minorHAnsi" w:hAnsiTheme="minorHAnsi" w:cs="Arial"/>
          <w:b/>
        </w:rPr>
        <w:t>REPRESENTATIVE RESULTS</w:t>
      </w:r>
      <w:r w:rsidR="009B1737" w:rsidRPr="00132707">
        <w:rPr>
          <w:rFonts w:asciiTheme="minorHAnsi" w:hAnsiTheme="minorHAnsi" w:cs="Arial"/>
          <w:b/>
          <w:bCs/>
        </w:rPr>
        <w:t>:</w:t>
      </w:r>
    </w:p>
    <w:p w14:paraId="799D1CB0" w14:textId="22E375A2" w:rsidR="004822C8" w:rsidRDefault="00085BBB" w:rsidP="00925823">
      <w:pPr>
        <w:jc w:val="both"/>
        <w:rPr>
          <w:rFonts w:asciiTheme="minorHAnsi" w:hAnsiTheme="minorHAnsi" w:cs="Arial"/>
          <w:bCs/>
        </w:rPr>
      </w:pPr>
      <w:r>
        <w:rPr>
          <w:rFonts w:asciiTheme="minorHAnsi" w:hAnsiTheme="minorHAnsi" w:cs="Arial"/>
          <w:bCs/>
        </w:rPr>
        <w:t xml:space="preserve">The HAHLT technique described above is highly technical and requires </w:t>
      </w:r>
      <w:r w:rsidR="003F71C9">
        <w:rPr>
          <w:rFonts w:asciiTheme="minorHAnsi" w:hAnsiTheme="minorHAnsi" w:cs="Arial"/>
          <w:bCs/>
        </w:rPr>
        <w:t xml:space="preserve">close </w:t>
      </w:r>
      <w:r>
        <w:rPr>
          <w:rFonts w:asciiTheme="minorHAnsi" w:hAnsiTheme="minorHAnsi" w:cs="Arial"/>
          <w:bCs/>
        </w:rPr>
        <w:t xml:space="preserve">attention to detail. </w:t>
      </w:r>
      <w:r>
        <w:rPr>
          <w:rFonts w:asciiTheme="minorHAnsi" w:hAnsiTheme="minorHAnsi" w:cs="Arial"/>
          <w:b/>
          <w:bCs/>
        </w:rPr>
        <w:t>Table 1</w:t>
      </w:r>
      <w:r>
        <w:rPr>
          <w:rFonts w:asciiTheme="minorHAnsi" w:hAnsiTheme="minorHAnsi" w:cs="Arial"/>
          <w:bCs/>
        </w:rPr>
        <w:t xml:space="preserve"> highlights some of the key factors associated with successful versus unsuccessful procedures, and can be used as a guide for troubleshooting technical difficulties.</w:t>
      </w:r>
    </w:p>
    <w:p w14:paraId="53995D23" w14:textId="77777777" w:rsidR="005E7968" w:rsidRDefault="005E7968" w:rsidP="00925823">
      <w:pPr>
        <w:jc w:val="both"/>
        <w:rPr>
          <w:rFonts w:asciiTheme="minorHAnsi" w:hAnsiTheme="minorHAnsi" w:cs="Arial"/>
          <w:bCs/>
        </w:rPr>
      </w:pPr>
    </w:p>
    <w:p w14:paraId="3D96F962" w14:textId="7C76EA7B" w:rsidR="005E7968" w:rsidRDefault="005E7968" w:rsidP="00925823">
      <w:pPr>
        <w:jc w:val="both"/>
        <w:rPr>
          <w:rFonts w:asciiTheme="minorHAnsi" w:hAnsiTheme="minorHAnsi" w:cs="Arial"/>
          <w:bCs/>
        </w:rPr>
      </w:pPr>
      <w:r>
        <w:rPr>
          <w:rFonts w:asciiTheme="minorHAnsi" w:hAnsiTheme="minorHAnsi" w:cs="Arial"/>
          <w:bCs/>
        </w:rPr>
        <w:t xml:space="preserve">After the recipient aorta is unclamped, the graft coronary arteries should be seen to fill with oxygenated blood. Accordingly, the myocardium should become pink and well perfused. In technically </w:t>
      </w:r>
      <w:r w:rsidR="00420F6C">
        <w:rPr>
          <w:rFonts w:asciiTheme="minorHAnsi" w:hAnsiTheme="minorHAnsi" w:cs="Arial"/>
          <w:bCs/>
        </w:rPr>
        <w:t>successful experiments, the heart will begin to beat shortly after graft reperfusion. The graft should be left in a</w:t>
      </w:r>
      <w:r w:rsidR="00800C31">
        <w:rPr>
          <w:rFonts w:asciiTheme="minorHAnsi" w:hAnsiTheme="minorHAnsi" w:cs="Arial"/>
          <w:bCs/>
        </w:rPr>
        <w:t>n unloaded state (with donor IVC</w:t>
      </w:r>
      <w:r w:rsidR="00420F6C">
        <w:rPr>
          <w:rFonts w:asciiTheme="minorHAnsi" w:hAnsiTheme="minorHAnsi" w:cs="Arial"/>
          <w:bCs/>
        </w:rPr>
        <w:t xml:space="preserve"> clamped) for a period of at least 20-30 minutes to allow for functional recovery. Following that, the graft’s loading conditions </w:t>
      </w:r>
      <w:r w:rsidR="00420F6C">
        <w:rPr>
          <w:rFonts w:asciiTheme="minorHAnsi" w:hAnsiTheme="minorHAnsi" w:cs="Arial"/>
          <w:bCs/>
        </w:rPr>
        <w:lastRenderedPageBreak/>
        <w:t xml:space="preserve">may be altered to suit experimental aims. </w:t>
      </w:r>
      <w:r w:rsidR="00AD67E5">
        <w:rPr>
          <w:rFonts w:asciiTheme="minorHAnsi" w:hAnsiTheme="minorHAnsi" w:cs="Arial"/>
          <w:bCs/>
        </w:rPr>
        <w:t xml:space="preserve">More quantitative measures of graft function (and a successful outcome) can be employed as desired. As noted in the protocol, </w:t>
      </w:r>
      <w:r w:rsidR="00AD67E5">
        <w:rPr>
          <w:rFonts w:asciiTheme="minorHAnsi" w:hAnsiTheme="minorHAnsi" w:cs="Arial"/>
          <w:bCs/>
          <w:i/>
        </w:rPr>
        <w:t>in vivo</w:t>
      </w:r>
      <w:r w:rsidR="00AD67E5">
        <w:rPr>
          <w:rFonts w:asciiTheme="minorHAnsi" w:hAnsiTheme="minorHAnsi" w:cs="Arial"/>
          <w:bCs/>
        </w:rPr>
        <w:t xml:space="preserve"> and </w:t>
      </w:r>
      <w:r w:rsidR="00AD67E5">
        <w:rPr>
          <w:rFonts w:asciiTheme="minorHAnsi" w:hAnsiTheme="minorHAnsi" w:cs="Arial"/>
          <w:bCs/>
          <w:i/>
        </w:rPr>
        <w:t>in vitro</w:t>
      </w:r>
      <w:r w:rsidR="00AD67E5">
        <w:rPr>
          <w:rFonts w:asciiTheme="minorHAnsi" w:hAnsiTheme="minorHAnsi" w:cs="Arial"/>
          <w:bCs/>
        </w:rPr>
        <w:t xml:space="preserve"> functional studies, as well as echocardiographic and MRI investigations can provide such information. </w:t>
      </w:r>
      <w:r w:rsidR="00611CAC">
        <w:rPr>
          <w:rFonts w:asciiTheme="minorHAnsi" w:hAnsiTheme="minorHAnsi" w:cs="Arial"/>
          <w:b/>
          <w:bCs/>
        </w:rPr>
        <w:t xml:space="preserve">Figures 1 </w:t>
      </w:r>
      <w:r w:rsidR="00611CAC">
        <w:rPr>
          <w:rFonts w:asciiTheme="minorHAnsi" w:hAnsiTheme="minorHAnsi" w:cs="Arial"/>
          <w:bCs/>
        </w:rPr>
        <w:t xml:space="preserve">and </w:t>
      </w:r>
      <w:r w:rsidR="00611CAC">
        <w:rPr>
          <w:rFonts w:asciiTheme="minorHAnsi" w:hAnsiTheme="minorHAnsi" w:cs="Arial"/>
          <w:b/>
          <w:bCs/>
        </w:rPr>
        <w:t>2</w:t>
      </w:r>
      <w:r w:rsidR="00611CAC">
        <w:rPr>
          <w:rFonts w:asciiTheme="minorHAnsi" w:hAnsiTheme="minorHAnsi" w:cs="Arial"/>
          <w:bCs/>
        </w:rPr>
        <w:t xml:space="preserve"> are examples of </w:t>
      </w:r>
      <w:r w:rsidR="00611CAC">
        <w:rPr>
          <w:rFonts w:asciiTheme="minorHAnsi" w:hAnsiTheme="minorHAnsi" w:cs="Arial"/>
          <w:bCs/>
          <w:i/>
        </w:rPr>
        <w:t xml:space="preserve">in vitro </w:t>
      </w:r>
      <w:r w:rsidR="00611CAC" w:rsidRPr="00611CAC">
        <w:rPr>
          <w:rFonts w:asciiTheme="minorHAnsi" w:hAnsiTheme="minorHAnsi" w:cs="Arial"/>
          <w:bCs/>
        </w:rPr>
        <w:t>baseline</w:t>
      </w:r>
      <w:r w:rsidR="00611CAC">
        <w:rPr>
          <w:rFonts w:asciiTheme="minorHAnsi" w:hAnsiTheme="minorHAnsi" w:cs="Arial"/>
          <w:bCs/>
        </w:rPr>
        <w:t xml:space="preserve"> and preload-occlusion pressure-volume data that can be derived acutely with this methodology. Hemodynamic data from these studies </w:t>
      </w:r>
      <w:r w:rsidR="00FC6757">
        <w:rPr>
          <w:rFonts w:asciiTheme="minorHAnsi" w:hAnsiTheme="minorHAnsi" w:cs="Arial"/>
          <w:bCs/>
        </w:rPr>
        <w:t xml:space="preserve">can </w:t>
      </w:r>
      <w:r w:rsidR="00611CAC">
        <w:rPr>
          <w:rFonts w:asciiTheme="minorHAnsi" w:hAnsiTheme="minorHAnsi" w:cs="Arial"/>
          <w:bCs/>
        </w:rPr>
        <w:t>provide</w:t>
      </w:r>
      <w:r w:rsidR="00FC6757">
        <w:rPr>
          <w:rFonts w:asciiTheme="minorHAnsi" w:hAnsiTheme="minorHAnsi" w:cs="Arial"/>
          <w:bCs/>
        </w:rPr>
        <w:t xml:space="preserve"> </w:t>
      </w:r>
      <w:r w:rsidR="00D665AE">
        <w:rPr>
          <w:rFonts w:asciiTheme="minorHAnsi" w:hAnsiTheme="minorHAnsi" w:cs="Arial"/>
          <w:bCs/>
        </w:rPr>
        <w:t>investigators</w:t>
      </w:r>
      <w:r w:rsidR="00FC6757">
        <w:rPr>
          <w:rFonts w:asciiTheme="minorHAnsi" w:hAnsiTheme="minorHAnsi" w:cs="Arial"/>
          <w:bCs/>
        </w:rPr>
        <w:t xml:space="preserve"> with</w:t>
      </w:r>
      <w:r w:rsidR="00611CAC">
        <w:rPr>
          <w:rFonts w:asciiTheme="minorHAnsi" w:hAnsiTheme="minorHAnsi" w:cs="Arial"/>
          <w:bCs/>
        </w:rPr>
        <w:t xml:space="preserve"> cardiac output, stroke volume, end-systolic and end-diastolic volumes, heart rate, ejection fraction, end-systolic </w:t>
      </w:r>
      <w:proofErr w:type="spellStart"/>
      <w:r w:rsidR="00611CAC">
        <w:rPr>
          <w:rFonts w:asciiTheme="minorHAnsi" w:hAnsiTheme="minorHAnsi" w:cs="Arial"/>
          <w:bCs/>
        </w:rPr>
        <w:t>elastance</w:t>
      </w:r>
      <w:proofErr w:type="spellEnd"/>
      <w:r w:rsidR="00611CAC">
        <w:rPr>
          <w:rFonts w:asciiTheme="minorHAnsi" w:hAnsiTheme="minorHAnsi" w:cs="Arial"/>
          <w:bCs/>
        </w:rPr>
        <w:t xml:space="preserve">, and preload </w:t>
      </w:r>
      <w:proofErr w:type="spellStart"/>
      <w:r w:rsidR="00611CAC">
        <w:rPr>
          <w:rFonts w:asciiTheme="minorHAnsi" w:hAnsiTheme="minorHAnsi" w:cs="Arial"/>
          <w:bCs/>
        </w:rPr>
        <w:t>recruitable</w:t>
      </w:r>
      <w:proofErr w:type="spellEnd"/>
      <w:r w:rsidR="00611CAC">
        <w:rPr>
          <w:rFonts w:asciiTheme="minorHAnsi" w:hAnsiTheme="minorHAnsi" w:cs="Arial"/>
          <w:bCs/>
        </w:rPr>
        <w:t xml:space="preserve"> stroke work. </w:t>
      </w:r>
    </w:p>
    <w:p w14:paraId="6B90577A" w14:textId="77777777" w:rsidR="001D20C5" w:rsidRDefault="001D20C5" w:rsidP="00925823">
      <w:pPr>
        <w:jc w:val="both"/>
        <w:rPr>
          <w:rFonts w:asciiTheme="minorHAnsi" w:hAnsiTheme="minorHAnsi" w:cs="Arial"/>
          <w:bCs/>
        </w:rPr>
      </w:pPr>
    </w:p>
    <w:p w14:paraId="790F6B87" w14:textId="77777777" w:rsidR="006D01BC" w:rsidRDefault="0091703D" w:rsidP="00925823">
      <w:pPr>
        <w:jc w:val="both"/>
        <w:rPr>
          <w:rFonts w:asciiTheme="minorHAnsi" w:hAnsiTheme="minorHAnsi" w:cs="Arial"/>
          <w:bCs/>
        </w:rPr>
      </w:pPr>
      <w:r>
        <w:rPr>
          <w:rFonts w:asciiTheme="minorHAnsi" w:hAnsiTheme="minorHAnsi" w:cs="Arial"/>
          <w:b/>
          <w:bCs/>
        </w:rPr>
        <w:t>Figure 1: Baseline pressure-volume data</w:t>
      </w:r>
      <w:r w:rsidR="001D20C5">
        <w:rPr>
          <w:rFonts w:asciiTheme="minorHAnsi" w:hAnsiTheme="minorHAnsi" w:cs="Arial"/>
          <w:b/>
          <w:bCs/>
        </w:rPr>
        <w:t>.</w:t>
      </w:r>
      <w:r>
        <w:rPr>
          <w:rFonts w:asciiTheme="minorHAnsi" w:hAnsiTheme="minorHAnsi" w:cs="Arial"/>
          <w:bCs/>
        </w:rPr>
        <w:t xml:space="preserve"> </w:t>
      </w:r>
    </w:p>
    <w:p w14:paraId="1B78CE3F" w14:textId="5F9D0F9B" w:rsidR="001D20C5" w:rsidRDefault="0091703D" w:rsidP="00925823">
      <w:pPr>
        <w:jc w:val="both"/>
        <w:rPr>
          <w:rFonts w:asciiTheme="minorHAnsi" w:hAnsiTheme="minorHAnsi" w:cs="Arial"/>
          <w:bCs/>
        </w:rPr>
      </w:pPr>
      <w:r>
        <w:rPr>
          <w:rFonts w:asciiTheme="minorHAnsi" w:hAnsiTheme="minorHAnsi" w:cs="Arial"/>
          <w:bCs/>
        </w:rPr>
        <w:t xml:space="preserve">Figure 1 shows baseline pressure-volume data from an </w:t>
      </w:r>
      <w:r>
        <w:rPr>
          <w:rFonts w:asciiTheme="minorHAnsi" w:hAnsiTheme="minorHAnsi" w:cs="Arial"/>
          <w:bCs/>
          <w:i/>
        </w:rPr>
        <w:t>in vitro</w:t>
      </w:r>
      <w:r>
        <w:rPr>
          <w:rFonts w:asciiTheme="minorHAnsi" w:hAnsiTheme="minorHAnsi" w:cs="Arial"/>
          <w:bCs/>
        </w:rPr>
        <w:t xml:space="preserve"> working heart assessment of cardiac function.</w:t>
      </w:r>
    </w:p>
    <w:p w14:paraId="30988602" w14:textId="77777777" w:rsidR="001D20C5" w:rsidRDefault="001D20C5" w:rsidP="00925823">
      <w:pPr>
        <w:jc w:val="both"/>
        <w:rPr>
          <w:rFonts w:asciiTheme="minorHAnsi" w:hAnsiTheme="minorHAnsi" w:cs="Arial"/>
          <w:bCs/>
        </w:rPr>
      </w:pPr>
    </w:p>
    <w:p w14:paraId="276C8700" w14:textId="77777777" w:rsidR="006D01BC" w:rsidRDefault="0091703D" w:rsidP="00925823">
      <w:pPr>
        <w:jc w:val="both"/>
        <w:rPr>
          <w:rFonts w:asciiTheme="minorHAnsi" w:hAnsiTheme="minorHAnsi" w:cs="Arial"/>
          <w:bCs/>
        </w:rPr>
      </w:pPr>
      <w:r>
        <w:rPr>
          <w:rFonts w:asciiTheme="minorHAnsi" w:hAnsiTheme="minorHAnsi" w:cs="Arial"/>
          <w:b/>
          <w:bCs/>
        </w:rPr>
        <w:t>Figure 2: Preload-occlusion pressure-volume data</w:t>
      </w:r>
      <w:r w:rsidR="001D20C5">
        <w:rPr>
          <w:rFonts w:asciiTheme="minorHAnsi" w:hAnsiTheme="minorHAnsi" w:cs="Arial"/>
          <w:b/>
          <w:bCs/>
        </w:rPr>
        <w:t>.</w:t>
      </w:r>
      <w:r>
        <w:rPr>
          <w:rFonts w:asciiTheme="minorHAnsi" w:hAnsiTheme="minorHAnsi" w:cs="Arial"/>
          <w:bCs/>
        </w:rPr>
        <w:t xml:space="preserve"> </w:t>
      </w:r>
    </w:p>
    <w:p w14:paraId="1E2E5C82" w14:textId="0983CEBD" w:rsidR="001D20C5" w:rsidRPr="001D20C5" w:rsidRDefault="0091703D" w:rsidP="00925823">
      <w:pPr>
        <w:jc w:val="both"/>
        <w:rPr>
          <w:rFonts w:asciiTheme="minorHAnsi" w:hAnsiTheme="minorHAnsi" w:cs="Arial"/>
          <w:bCs/>
        </w:rPr>
      </w:pPr>
      <w:r>
        <w:rPr>
          <w:rFonts w:asciiTheme="minorHAnsi" w:hAnsiTheme="minorHAnsi" w:cs="Arial"/>
          <w:bCs/>
        </w:rPr>
        <w:t xml:space="preserve">Figure 2 shows preload-occlusion pressure-volume data from an </w:t>
      </w:r>
      <w:r>
        <w:rPr>
          <w:rFonts w:asciiTheme="minorHAnsi" w:hAnsiTheme="minorHAnsi" w:cs="Arial"/>
          <w:bCs/>
          <w:i/>
        </w:rPr>
        <w:t>in vitro</w:t>
      </w:r>
      <w:r>
        <w:rPr>
          <w:rFonts w:asciiTheme="minorHAnsi" w:hAnsiTheme="minorHAnsi" w:cs="Arial"/>
          <w:bCs/>
        </w:rPr>
        <w:t xml:space="preserve"> </w:t>
      </w:r>
      <w:r w:rsidR="00901FBE">
        <w:rPr>
          <w:rFonts w:asciiTheme="minorHAnsi" w:hAnsiTheme="minorHAnsi" w:cs="Arial"/>
          <w:bCs/>
        </w:rPr>
        <w:t>working heart assessment of cardiac function</w:t>
      </w:r>
      <w:r w:rsidR="001D20C5">
        <w:rPr>
          <w:rFonts w:asciiTheme="minorHAnsi" w:hAnsiTheme="minorHAnsi" w:cs="Arial"/>
          <w:bCs/>
        </w:rPr>
        <w:t>.</w:t>
      </w:r>
    </w:p>
    <w:p w14:paraId="213B863B" w14:textId="77777777" w:rsidR="00821E9A" w:rsidRDefault="00821E9A" w:rsidP="00925823">
      <w:pPr>
        <w:jc w:val="both"/>
        <w:rPr>
          <w:rFonts w:asciiTheme="minorHAnsi" w:hAnsiTheme="minorHAnsi" w:cs="Arial"/>
          <w:bCs/>
        </w:rPr>
      </w:pPr>
    </w:p>
    <w:p w14:paraId="209EE3EE" w14:textId="77777777" w:rsidR="006D01BC" w:rsidRDefault="00821E9A" w:rsidP="00925823">
      <w:pPr>
        <w:jc w:val="both"/>
        <w:rPr>
          <w:rFonts w:asciiTheme="minorHAnsi" w:hAnsiTheme="minorHAnsi" w:cs="Arial"/>
          <w:bCs/>
        </w:rPr>
      </w:pPr>
      <w:proofErr w:type="gramStart"/>
      <w:r>
        <w:rPr>
          <w:rFonts w:asciiTheme="minorHAnsi" w:hAnsiTheme="minorHAnsi" w:cs="Arial"/>
          <w:b/>
          <w:bCs/>
        </w:rPr>
        <w:t>Table 1</w:t>
      </w:r>
      <w:r w:rsidRPr="004E2703">
        <w:rPr>
          <w:rFonts w:asciiTheme="minorHAnsi" w:hAnsiTheme="minorHAnsi" w:cs="Arial"/>
          <w:b/>
          <w:bCs/>
        </w:rPr>
        <w:t>: Characteristics of successful versus unsuccessful HAHLT procedures.</w:t>
      </w:r>
      <w:proofErr w:type="gramEnd"/>
      <w:r>
        <w:rPr>
          <w:rFonts w:asciiTheme="minorHAnsi" w:hAnsiTheme="minorHAnsi" w:cs="Arial"/>
          <w:bCs/>
        </w:rPr>
        <w:t xml:space="preserve"> </w:t>
      </w:r>
    </w:p>
    <w:p w14:paraId="03994401" w14:textId="0A9AEEF1" w:rsidR="00821E9A" w:rsidRPr="00821E9A" w:rsidRDefault="002657C9" w:rsidP="00925823">
      <w:pPr>
        <w:jc w:val="both"/>
        <w:rPr>
          <w:rFonts w:asciiTheme="minorHAnsi" w:hAnsiTheme="minorHAnsi" w:cs="Arial"/>
          <w:color w:val="808080"/>
        </w:rPr>
      </w:pPr>
      <w:r>
        <w:rPr>
          <w:rFonts w:asciiTheme="minorHAnsi" w:hAnsiTheme="minorHAnsi" w:cs="Arial"/>
          <w:bCs/>
        </w:rPr>
        <w:t>Table 1 provides examples of factors associated with successful and unsuccessful donor, graft, and recipient operations.</w:t>
      </w:r>
    </w:p>
    <w:p w14:paraId="1B62858C" w14:textId="77777777" w:rsidR="00B07F45" w:rsidRPr="00132707" w:rsidRDefault="00B07F45" w:rsidP="00925823">
      <w:pPr>
        <w:pStyle w:val="NormalWeb"/>
        <w:spacing w:before="0" w:beforeAutospacing="0" w:after="0" w:afterAutospacing="0"/>
        <w:jc w:val="both"/>
        <w:rPr>
          <w:rFonts w:asciiTheme="minorHAnsi" w:hAnsiTheme="minorHAnsi" w:cs="Arial"/>
        </w:rPr>
      </w:pPr>
    </w:p>
    <w:p w14:paraId="2DAA1E35" w14:textId="77777777" w:rsidR="004822C8" w:rsidRPr="00132707" w:rsidRDefault="005C54D2" w:rsidP="00925823">
      <w:pPr>
        <w:jc w:val="both"/>
        <w:rPr>
          <w:rFonts w:asciiTheme="minorHAnsi" w:hAnsiTheme="minorHAnsi" w:cs="Arial"/>
          <w:b/>
          <w:bCs/>
        </w:rPr>
      </w:pPr>
      <w:r w:rsidRPr="00132707">
        <w:rPr>
          <w:rFonts w:asciiTheme="minorHAnsi" w:hAnsiTheme="minorHAnsi" w:cs="Arial"/>
          <w:b/>
        </w:rPr>
        <w:t>DISCUSSION</w:t>
      </w:r>
      <w:r w:rsidR="009B1737" w:rsidRPr="00132707">
        <w:rPr>
          <w:rFonts w:asciiTheme="minorHAnsi" w:hAnsiTheme="minorHAnsi" w:cs="Arial"/>
          <w:b/>
          <w:bCs/>
        </w:rPr>
        <w:t>:</w:t>
      </w:r>
    </w:p>
    <w:p w14:paraId="7255A2A1" w14:textId="7CB89777" w:rsidR="00BE5F4A" w:rsidRDefault="003053C0" w:rsidP="004822C8">
      <w:pPr>
        <w:jc w:val="both"/>
        <w:rPr>
          <w:rFonts w:asciiTheme="minorHAnsi" w:hAnsiTheme="minorHAnsi" w:cs="Arial"/>
          <w:bCs/>
        </w:rPr>
      </w:pPr>
      <w:r>
        <w:rPr>
          <w:rFonts w:asciiTheme="minorHAnsi" w:hAnsiTheme="minorHAnsi" w:cs="Arial"/>
          <w:bCs/>
        </w:rPr>
        <w:t>Success with the technique described here will be predicated on several factors. Key among them will be ensuring stability of both donor a</w:t>
      </w:r>
      <w:r w:rsidR="0056120A">
        <w:rPr>
          <w:rFonts w:asciiTheme="minorHAnsi" w:hAnsiTheme="minorHAnsi" w:cs="Arial"/>
          <w:bCs/>
        </w:rPr>
        <w:t>nd recipient animals, adopting</w:t>
      </w:r>
      <w:r>
        <w:rPr>
          <w:rFonts w:asciiTheme="minorHAnsi" w:hAnsiTheme="minorHAnsi" w:cs="Arial"/>
          <w:bCs/>
        </w:rPr>
        <w:t xml:space="preserve"> meticulous operative technique that is safe and associated with minimal blood loss, ensuring complete cardioplegic arrest with uniform graft cooling,</w:t>
      </w:r>
      <w:r w:rsidR="00657CD3">
        <w:rPr>
          <w:rFonts w:asciiTheme="minorHAnsi" w:hAnsiTheme="minorHAnsi" w:cs="Arial"/>
          <w:bCs/>
        </w:rPr>
        <w:t xml:space="preserve"> minimizing total ischemic time</w:t>
      </w:r>
      <w:r>
        <w:rPr>
          <w:rFonts w:asciiTheme="minorHAnsi" w:hAnsiTheme="minorHAnsi" w:cs="Arial"/>
          <w:bCs/>
        </w:rPr>
        <w:t>, and adequately de-airing the graft.</w:t>
      </w:r>
      <w:r w:rsidR="00EC19FC">
        <w:rPr>
          <w:rFonts w:asciiTheme="minorHAnsi" w:hAnsiTheme="minorHAnsi" w:cs="Arial"/>
          <w:bCs/>
        </w:rPr>
        <w:t xml:space="preserve"> As acknowledged above, the</w:t>
      </w:r>
      <w:r w:rsidR="00657CD3">
        <w:rPr>
          <w:rFonts w:asciiTheme="minorHAnsi" w:hAnsiTheme="minorHAnsi" w:cs="Arial"/>
          <w:bCs/>
        </w:rPr>
        <w:t xml:space="preserve"> technique’s technical complexity is its chief limitation.</w:t>
      </w:r>
    </w:p>
    <w:p w14:paraId="7C1FE9E3" w14:textId="77777777" w:rsidR="00331A8B" w:rsidRDefault="00331A8B" w:rsidP="004822C8">
      <w:pPr>
        <w:jc w:val="both"/>
        <w:rPr>
          <w:rFonts w:asciiTheme="minorHAnsi" w:hAnsiTheme="minorHAnsi" w:cs="Arial"/>
          <w:bCs/>
        </w:rPr>
      </w:pPr>
    </w:p>
    <w:p w14:paraId="6F5CB700" w14:textId="4DC9BF80" w:rsidR="00331A8B" w:rsidRDefault="00657CD3" w:rsidP="004822C8">
      <w:pPr>
        <w:jc w:val="both"/>
        <w:rPr>
          <w:rFonts w:asciiTheme="minorHAnsi" w:hAnsiTheme="minorHAnsi" w:cs="Arial"/>
          <w:bCs/>
        </w:rPr>
      </w:pPr>
      <w:r>
        <w:rPr>
          <w:rFonts w:asciiTheme="minorHAnsi" w:hAnsiTheme="minorHAnsi" w:cs="Arial"/>
          <w:bCs/>
        </w:rPr>
        <w:t xml:space="preserve">We have advanced previous HAHLT techniques in several respects. The modifications described in donor and recipient operations </w:t>
      </w:r>
      <w:r w:rsidR="0056120A">
        <w:rPr>
          <w:rFonts w:asciiTheme="minorHAnsi" w:hAnsiTheme="minorHAnsi" w:cs="Arial"/>
          <w:bCs/>
        </w:rPr>
        <w:t>provide a means of performing necessary operative steps in a controlled and efficient manner. The myocardial protection protocol described, coupled with diligent topical myocardial cooling</w:t>
      </w:r>
      <w:r w:rsidR="00AE58B1">
        <w:rPr>
          <w:rFonts w:asciiTheme="minorHAnsi" w:hAnsiTheme="minorHAnsi" w:cs="Arial"/>
          <w:bCs/>
        </w:rPr>
        <w:t xml:space="preserve"> is an ideal means of minimizing injury during the cold ischemic period. The end result is a HAHLT graft in which</w:t>
      </w:r>
      <w:r w:rsidR="005934C2">
        <w:rPr>
          <w:rFonts w:asciiTheme="minorHAnsi" w:hAnsiTheme="minorHAnsi" w:cs="Arial"/>
          <w:bCs/>
        </w:rPr>
        <w:t xml:space="preserve"> </w:t>
      </w:r>
      <w:r w:rsidR="00AE58B1">
        <w:rPr>
          <w:rFonts w:asciiTheme="minorHAnsi" w:hAnsiTheme="minorHAnsi" w:cs="Arial"/>
          <w:bCs/>
        </w:rPr>
        <w:t xml:space="preserve">geometry has been optimized, </w:t>
      </w:r>
      <w:r w:rsidR="005934C2">
        <w:rPr>
          <w:rFonts w:asciiTheme="minorHAnsi" w:hAnsiTheme="minorHAnsi" w:cs="Arial"/>
          <w:bCs/>
        </w:rPr>
        <w:t>injury has been mi</w:t>
      </w:r>
      <w:r w:rsidR="009A12AB">
        <w:rPr>
          <w:rFonts w:asciiTheme="minorHAnsi" w:hAnsiTheme="minorHAnsi" w:cs="Arial"/>
          <w:bCs/>
        </w:rPr>
        <w:t>nimized, and</w:t>
      </w:r>
      <w:r w:rsidR="00695991">
        <w:rPr>
          <w:rFonts w:asciiTheme="minorHAnsi" w:hAnsiTheme="minorHAnsi" w:cs="Arial"/>
          <w:bCs/>
        </w:rPr>
        <w:t xml:space="preserve"> intrinsic graft function has been </w:t>
      </w:r>
      <w:r w:rsidR="009A12AB">
        <w:rPr>
          <w:rFonts w:asciiTheme="minorHAnsi" w:hAnsiTheme="minorHAnsi" w:cs="Arial"/>
          <w:bCs/>
        </w:rPr>
        <w:t>preserved</w:t>
      </w:r>
      <w:r w:rsidR="00AE58B1">
        <w:rPr>
          <w:rFonts w:asciiTheme="minorHAnsi" w:hAnsiTheme="minorHAnsi" w:cs="Arial"/>
          <w:bCs/>
        </w:rPr>
        <w:t>.</w:t>
      </w:r>
    </w:p>
    <w:p w14:paraId="79141696" w14:textId="77777777" w:rsidR="00AE58B1" w:rsidRDefault="00AE58B1" w:rsidP="004822C8">
      <w:pPr>
        <w:jc w:val="both"/>
        <w:rPr>
          <w:rFonts w:asciiTheme="minorHAnsi" w:hAnsiTheme="minorHAnsi" w:cs="Arial"/>
          <w:bCs/>
        </w:rPr>
      </w:pPr>
    </w:p>
    <w:p w14:paraId="5097B29B" w14:textId="2AF8887C" w:rsidR="00EC19FC" w:rsidRDefault="00ED5E5A" w:rsidP="00EC19FC">
      <w:pPr>
        <w:jc w:val="both"/>
        <w:rPr>
          <w:rFonts w:asciiTheme="minorHAnsi" w:hAnsiTheme="minorHAnsi" w:cs="Arial"/>
          <w:bCs/>
        </w:rPr>
      </w:pPr>
      <w:r>
        <w:rPr>
          <w:rFonts w:asciiTheme="minorHAnsi" w:hAnsiTheme="minorHAnsi" w:cs="Arial"/>
          <w:bCs/>
        </w:rPr>
        <w:t xml:space="preserve">The technique described above yields a HAHLT graft with near physiologic ventricular-loading conditions. Once the technique has been mastered, the transplant configuration permits complete </w:t>
      </w:r>
      <w:r w:rsidRPr="00ED5E5A">
        <w:rPr>
          <w:rFonts w:asciiTheme="minorHAnsi" w:hAnsiTheme="minorHAnsi" w:cs="Arial"/>
          <w:bCs/>
          <w:i/>
        </w:rPr>
        <w:t>in vivo</w:t>
      </w:r>
      <w:r>
        <w:rPr>
          <w:rFonts w:asciiTheme="minorHAnsi" w:hAnsiTheme="minorHAnsi" w:cs="Arial"/>
          <w:bCs/>
        </w:rPr>
        <w:t xml:space="preserve"> characterization of gr</w:t>
      </w:r>
      <w:r w:rsidR="009242DE">
        <w:rPr>
          <w:rFonts w:asciiTheme="minorHAnsi" w:hAnsiTheme="minorHAnsi" w:cs="Arial"/>
          <w:bCs/>
        </w:rPr>
        <w:t xml:space="preserve">aft function. </w:t>
      </w:r>
      <w:r>
        <w:rPr>
          <w:rFonts w:asciiTheme="minorHAnsi" w:hAnsiTheme="minorHAnsi" w:cs="Arial"/>
          <w:bCs/>
        </w:rPr>
        <w:t xml:space="preserve">As noted, the preload and afterload conditions can be altered acutely </w:t>
      </w:r>
      <w:r w:rsidR="009242DE">
        <w:rPr>
          <w:rFonts w:asciiTheme="minorHAnsi" w:hAnsiTheme="minorHAnsi" w:cs="Arial"/>
          <w:bCs/>
        </w:rPr>
        <w:t>or chronically</w:t>
      </w:r>
      <w:r w:rsidR="000C58BF">
        <w:rPr>
          <w:rFonts w:asciiTheme="minorHAnsi" w:hAnsiTheme="minorHAnsi" w:cs="Arial"/>
          <w:bCs/>
        </w:rPr>
        <w:t>, and donor lung may be acutely re-ventilated</w:t>
      </w:r>
      <w:r w:rsidR="009242DE">
        <w:rPr>
          <w:rFonts w:asciiTheme="minorHAnsi" w:hAnsiTheme="minorHAnsi" w:cs="Arial"/>
          <w:bCs/>
        </w:rPr>
        <w:t xml:space="preserve">. Investigators can readily </w:t>
      </w:r>
      <w:r w:rsidR="00EC19FC">
        <w:rPr>
          <w:rFonts w:asciiTheme="minorHAnsi" w:hAnsiTheme="minorHAnsi" w:cs="Arial"/>
          <w:bCs/>
        </w:rPr>
        <w:t xml:space="preserve">and broadly apply this model to the </w:t>
      </w:r>
      <w:r w:rsidR="00EC19FC">
        <w:rPr>
          <w:rFonts w:asciiTheme="minorHAnsi" w:hAnsiTheme="minorHAnsi" w:cs="Arial"/>
          <w:bCs/>
        </w:rPr>
        <w:t xml:space="preserve">study of many medical conditions, while retaining the ability to study </w:t>
      </w:r>
      <w:r w:rsidR="000C58BF">
        <w:rPr>
          <w:rFonts w:asciiTheme="minorHAnsi" w:hAnsiTheme="minorHAnsi" w:cs="Arial"/>
          <w:bCs/>
        </w:rPr>
        <w:t xml:space="preserve">graft </w:t>
      </w:r>
      <w:r w:rsidR="00EC19FC">
        <w:rPr>
          <w:rFonts w:asciiTheme="minorHAnsi" w:hAnsiTheme="minorHAnsi" w:cs="Arial"/>
          <w:bCs/>
        </w:rPr>
        <w:t>structure and function.</w:t>
      </w:r>
    </w:p>
    <w:p w14:paraId="5A4CF059" w14:textId="77777777" w:rsidR="007931D6" w:rsidRPr="00132707" w:rsidRDefault="007931D6" w:rsidP="00925823">
      <w:pPr>
        <w:jc w:val="both"/>
        <w:rPr>
          <w:rFonts w:asciiTheme="minorHAnsi" w:hAnsiTheme="minorHAnsi" w:cs="Arial"/>
        </w:rPr>
      </w:pPr>
    </w:p>
    <w:p w14:paraId="54AD7BE5" w14:textId="77777777" w:rsidR="00247C4D" w:rsidRPr="00132707" w:rsidRDefault="009B1737" w:rsidP="00925823">
      <w:pPr>
        <w:widowControl w:val="0"/>
        <w:autoSpaceDE w:val="0"/>
        <w:autoSpaceDN w:val="0"/>
        <w:adjustRightInd w:val="0"/>
        <w:jc w:val="both"/>
        <w:rPr>
          <w:rFonts w:asciiTheme="minorHAnsi" w:hAnsiTheme="minorHAnsi" w:cs="Arial"/>
          <w:b/>
          <w:bCs/>
        </w:rPr>
      </w:pPr>
      <w:r w:rsidRPr="00132707">
        <w:rPr>
          <w:rFonts w:asciiTheme="minorHAnsi" w:hAnsiTheme="minorHAnsi" w:cs="Arial"/>
          <w:b/>
          <w:bCs/>
        </w:rPr>
        <w:t>ACKNOWLEDGMENTS</w:t>
      </w:r>
      <w:r w:rsidR="00BE5F4A" w:rsidRPr="00132707">
        <w:rPr>
          <w:rFonts w:asciiTheme="minorHAnsi" w:hAnsiTheme="minorHAnsi" w:cs="Arial"/>
          <w:b/>
          <w:bCs/>
        </w:rPr>
        <w:t>:</w:t>
      </w:r>
    </w:p>
    <w:p w14:paraId="1E76D9CF" w14:textId="60932C4D" w:rsidR="00247C4D" w:rsidRDefault="00423B85" w:rsidP="00925823">
      <w:pPr>
        <w:widowControl w:val="0"/>
        <w:autoSpaceDE w:val="0"/>
        <w:autoSpaceDN w:val="0"/>
        <w:adjustRightInd w:val="0"/>
        <w:jc w:val="both"/>
        <w:rPr>
          <w:rFonts w:asciiTheme="minorHAnsi" w:hAnsiTheme="minorHAnsi" w:cs="Arial"/>
          <w:bCs/>
        </w:rPr>
      </w:pPr>
      <w:r w:rsidRPr="00132707">
        <w:rPr>
          <w:rFonts w:asciiTheme="minorHAnsi" w:hAnsiTheme="minorHAnsi" w:cs="Arial"/>
          <w:bCs/>
        </w:rPr>
        <w:lastRenderedPageBreak/>
        <w:t>Mark J. Kearns receives support from</w:t>
      </w:r>
      <w:r w:rsidR="00247C4D" w:rsidRPr="00132707">
        <w:rPr>
          <w:rFonts w:asciiTheme="minorHAnsi" w:hAnsiTheme="minorHAnsi" w:cs="Arial"/>
          <w:bCs/>
        </w:rPr>
        <w:t xml:space="preserve"> the UBC</w:t>
      </w:r>
      <w:r w:rsidRPr="00132707">
        <w:rPr>
          <w:rFonts w:asciiTheme="minorHAnsi" w:hAnsiTheme="minorHAnsi" w:cs="Arial"/>
          <w:bCs/>
        </w:rPr>
        <w:t xml:space="preserve"> Clinician Investigator Program (awarded through the Royal College of Physicians and Surgeons of Canada)</w:t>
      </w:r>
      <w:r w:rsidR="00423BA7">
        <w:rPr>
          <w:rFonts w:asciiTheme="minorHAnsi" w:hAnsiTheme="minorHAnsi" w:cs="Arial"/>
          <w:bCs/>
        </w:rPr>
        <w:t>, and the UBC 4YF Doctoral Fellowship</w:t>
      </w:r>
      <w:r w:rsidRPr="00132707">
        <w:rPr>
          <w:rFonts w:asciiTheme="minorHAnsi" w:hAnsiTheme="minorHAnsi" w:cs="Arial"/>
          <w:bCs/>
        </w:rPr>
        <w:t>.</w:t>
      </w:r>
    </w:p>
    <w:p w14:paraId="508E96F7" w14:textId="77777777" w:rsidR="006E10A0" w:rsidRDefault="006E10A0" w:rsidP="00925823">
      <w:pPr>
        <w:widowControl w:val="0"/>
        <w:autoSpaceDE w:val="0"/>
        <w:autoSpaceDN w:val="0"/>
        <w:adjustRightInd w:val="0"/>
        <w:jc w:val="both"/>
        <w:rPr>
          <w:rFonts w:asciiTheme="minorHAnsi" w:hAnsiTheme="minorHAnsi" w:cs="Arial"/>
          <w:bCs/>
        </w:rPr>
      </w:pPr>
    </w:p>
    <w:p w14:paraId="6B7E9290" w14:textId="603E83BC" w:rsidR="0052678E" w:rsidRPr="00132707" w:rsidRDefault="006E10A0" w:rsidP="00423B85">
      <w:pPr>
        <w:widowControl w:val="0"/>
        <w:autoSpaceDE w:val="0"/>
        <w:autoSpaceDN w:val="0"/>
        <w:adjustRightInd w:val="0"/>
        <w:jc w:val="both"/>
        <w:rPr>
          <w:rFonts w:asciiTheme="minorHAnsi" w:hAnsiTheme="minorHAnsi" w:cs="Arial"/>
          <w:color w:val="808080"/>
        </w:rPr>
      </w:pPr>
      <w:r>
        <w:rPr>
          <w:rFonts w:asciiTheme="minorHAnsi" w:hAnsiTheme="minorHAnsi" w:cs="Arial"/>
          <w:bCs/>
        </w:rPr>
        <w:t>John H</w:t>
      </w:r>
      <w:r w:rsidR="00FD5B18">
        <w:rPr>
          <w:rFonts w:asciiTheme="minorHAnsi" w:hAnsiTheme="minorHAnsi" w:cs="Arial"/>
          <w:bCs/>
        </w:rPr>
        <w:t>.</w:t>
      </w:r>
      <w:r>
        <w:rPr>
          <w:rFonts w:asciiTheme="minorHAnsi" w:hAnsiTheme="minorHAnsi" w:cs="Arial"/>
          <w:bCs/>
        </w:rPr>
        <w:t xml:space="preserve"> Boyd is a National </w:t>
      </w:r>
      <w:proofErr w:type="spellStart"/>
      <w:r>
        <w:rPr>
          <w:rFonts w:asciiTheme="minorHAnsi" w:hAnsiTheme="minorHAnsi" w:cs="Arial"/>
          <w:bCs/>
        </w:rPr>
        <w:t>Sanitorium</w:t>
      </w:r>
      <w:proofErr w:type="spellEnd"/>
      <w:r>
        <w:rPr>
          <w:rFonts w:asciiTheme="minorHAnsi" w:hAnsiTheme="minorHAnsi" w:cs="Arial"/>
          <w:bCs/>
        </w:rPr>
        <w:t xml:space="preserve"> Association and Michael Smith Foundation for Health Research Scholar.</w:t>
      </w:r>
      <w:r w:rsidR="006D01BC">
        <w:rPr>
          <w:rFonts w:asciiTheme="minorHAnsi" w:hAnsiTheme="minorHAnsi" w:cs="Arial"/>
          <w:bCs/>
        </w:rPr>
        <w:t xml:space="preserve"> </w:t>
      </w:r>
      <w:proofErr w:type="gramStart"/>
      <w:r>
        <w:rPr>
          <w:rFonts w:asciiTheme="minorHAnsi" w:hAnsiTheme="minorHAnsi" w:cs="Arial"/>
          <w:bCs/>
        </w:rPr>
        <w:t>Funding through CIHR.</w:t>
      </w:r>
      <w:proofErr w:type="gramEnd"/>
      <w:r w:rsidR="006D01BC">
        <w:rPr>
          <w:rFonts w:asciiTheme="minorHAnsi" w:hAnsiTheme="minorHAnsi" w:cs="Arial"/>
          <w:bCs/>
        </w:rPr>
        <w:t xml:space="preserve"> </w:t>
      </w:r>
      <w:r w:rsidR="00247C4D" w:rsidRPr="00132707">
        <w:rPr>
          <w:rFonts w:asciiTheme="minorHAnsi" w:hAnsiTheme="minorHAnsi" w:cs="Arial"/>
          <w:bCs/>
        </w:rPr>
        <w:t>The</w:t>
      </w:r>
      <w:r w:rsidR="00423B85" w:rsidRPr="00132707">
        <w:rPr>
          <w:rFonts w:asciiTheme="minorHAnsi" w:hAnsiTheme="minorHAnsi" w:cs="Arial"/>
          <w:bCs/>
        </w:rPr>
        <w:t xml:space="preserve"> authors wish to thank Dr. M. Allard and Richard </w:t>
      </w:r>
      <w:proofErr w:type="spellStart"/>
      <w:r w:rsidR="00423B85" w:rsidRPr="00132707">
        <w:rPr>
          <w:rFonts w:asciiTheme="minorHAnsi" w:hAnsiTheme="minorHAnsi" w:cs="Arial"/>
          <w:bCs/>
        </w:rPr>
        <w:t>Wamboldt</w:t>
      </w:r>
      <w:proofErr w:type="spellEnd"/>
      <w:r w:rsidR="00423B85" w:rsidRPr="00132707">
        <w:rPr>
          <w:rFonts w:asciiTheme="minorHAnsi" w:hAnsiTheme="minorHAnsi" w:cs="Arial"/>
          <w:bCs/>
        </w:rPr>
        <w:t xml:space="preserve"> for their assistance</w:t>
      </w:r>
      <w:r w:rsidR="00C5613A" w:rsidRPr="00132707">
        <w:rPr>
          <w:rFonts w:asciiTheme="minorHAnsi" w:hAnsiTheme="minorHAnsi" w:cs="Arial"/>
          <w:bCs/>
        </w:rPr>
        <w:t xml:space="preserve"> with setup and maintenance of </w:t>
      </w:r>
      <w:r w:rsidR="00423B85" w:rsidRPr="00132707">
        <w:rPr>
          <w:rFonts w:asciiTheme="minorHAnsi" w:hAnsiTheme="minorHAnsi" w:cs="Arial"/>
          <w:bCs/>
        </w:rPr>
        <w:t xml:space="preserve">perfusion </w:t>
      </w:r>
      <w:r w:rsidR="0059461B">
        <w:rPr>
          <w:rFonts w:asciiTheme="minorHAnsi" w:hAnsiTheme="minorHAnsi" w:cs="Arial"/>
          <w:bCs/>
        </w:rPr>
        <w:t>equipment</w:t>
      </w:r>
      <w:r w:rsidR="00423B85" w:rsidRPr="00132707">
        <w:rPr>
          <w:rFonts w:asciiTheme="minorHAnsi" w:hAnsiTheme="minorHAnsi" w:cs="Arial"/>
          <w:bCs/>
        </w:rPr>
        <w:t xml:space="preserve">. </w:t>
      </w:r>
    </w:p>
    <w:p w14:paraId="71C9814A" w14:textId="77777777" w:rsidR="0052678E" w:rsidRPr="00132707" w:rsidRDefault="0052678E" w:rsidP="00925823">
      <w:pPr>
        <w:widowControl w:val="0"/>
        <w:autoSpaceDE w:val="0"/>
        <w:autoSpaceDN w:val="0"/>
        <w:adjustRightInd w:val="0"/>
        <w:jc w:val="both"/>
        <w:rPr>
          <w:rFonts w:asciiTheme="minorHAnsi" w:hAnsiTheme="minorHAnsi" w:cs="Arial"/>
          <w:color w:val="000000"/>
        </w:rPr>
      </w:pPr>
    </w:p>
    <w:p w14:paraId="5A71F223" w14:textId="77777777" w:rsidR="00EB63D3" w:rsidRPr="00132707" w:rsidRDefault="009B1737" w:rsidP="00925823">
      <w:pPr>
        <w:widowControl w:val="0"/>
        <w:autoSpaceDE w:val="0"/>
        <w:autoSpaceDN w:val="0"/>
        <w:adjustRightInd w:val="0"/>
        <w:jc w:val="both"/>
        <w:rPr>
          <w:rFonts w:asciiTheme="minorHAnsi" w:hAnsiTheme="minorHAnsi" w:cs="Arial"/>
          <w:b/>
        </w:rPr>
      </w:pPr>
      <w:r w:rsidRPr="00132707">
        <w:rPr>
          <w:rFonts w:asciiTheme="minorHAnsi" w:hAnsiTheme="minorHAnsi" w:cs="Arial"/>
          <w:b/>
        </w:rPr>
        <w:t>DISCLOSURES</w:t>
      </w:r>
      <w:r w:rsidR="00F65FA1" w:rsidRPr="00132707">
        <w:rPr>
          <w:rFonts w:asciiTheme="minorHAnsi" w:hAnsiTheme="minorHAnsi" w:cs="Arial"/>
          <w:b/>
        </w:rPr>
        <w:t>:</w:t>
      </w:r>
    </w:p>
    <w:p w14:paraId="6063051A" w14:textId="77777777" w:rsidR="0052678E" w:rsidRPr="00132707" w:rsidRDefault="00C5613A" w:rsidP="00EB63D3">
      <w:pPr>
        <w:widowControl w:val="0"/>
        <w:autoSpaceDE w:val="0"/>
        <w:autoSpaceDN w:val="0"/>
        <w:adjustRightInd w:val="0"/>
        <w:jc w:val="both"/>
        <w:rPr>
          <w:rFonts w:asciiTheme="minorHAnsi" w:hAnsiTheme="minorHAnsi" w:cs="Arial"/>
          <w:color w:val="808080"/>
        </w:rPr>
      </w:pPr>
      <w:r w:rsidRPr="00132707">
        <w:rPr>
          <w:rFonts w:asciiTheme="minorHAnsi" w:hAnsiTheme="minorHAnsi" w:cs="Arial"/>
        </w:rPr>
        <w:t xml:space="preserve">The authors </w:t>
      </w:r>
      <w:r w:rsidR="00EB63D3" w:rsidRPr="00132707">
        <w:rPr>
          <w:rFonts w:asciiTheme="minorHAnsi" w:hAnsiTheme="minorHAnsi" w:cs="Arial"/>
        </w:rPr>
        <w:t>have nothing to disclose.</w:t>
      </w:r>
    </w:p>
    <w:p w14:paraId="51C78EDC" w14:textId="77777777" w:rsidR="00BE5F4A" w:rsidRPr="00132707" w:rsidRDefault="00BE5F4A" w:rsidP="00925823">
      <w:pPr>
        <w:jc w:val="both"/>
        <w:rPr>
          <w:rFonts w:asciiTheme="minorHAnsi" w:hAnsiTheme="minorHAnsi" w:cs="Arial"/>
          <w:bCs/>
        </w:rPr>
      </w:pPr>
    </w:p>
    <w:p w14:paraId="6C0D20BD" w14:textId="77777777" w:rsidR="00740DF2" w:rsidRPr="00132707" w:rsidRDefault="00740DF2" w:rsidP="00740DF2">
      <w:pPr>
        <w:jc w:val="both"/>
        <w:rPr>
          <w:rFonts w:asciiTheme="minorHAnsi" w:hAnsiTheme="minorHAnsi" w:cs="Arial"/>
          <w:i/>
          <w:color w:val="808080"/>
        </w:rPr>
      </w:pPr>
      <w:r w:rsidRPr="00132707">
        <w:rPr>
          <w:rFonts w:asciiTheme="minorHAnsi" w:hAnsiTheme="minorHAnsi" w:cs="Arial"/>
          <w:b/>
          <w:bCs/>
        </w:rPr>
        <w:t>REFERENCES</w:t>
      </w:r>
      <w:r>
        <w:rPr>
          <w:rFonts w:asciiTheme="minorHAnsi" w:hAnsiTheme="minorHAnsi" w:cs="Arial"/>
          <w:b/>
          <w:bCs/>
        </w:rPr>
        <w:t>:</w:t>
      </w:r>
    </w:p>
    <w:p w14:paraId="4EADF017" w14:textId="77777777" w:rsidR="00740DF2" w:rsidRPr="004E2703" w:rsidRDefault="00740DF2" w:rsidP="00740DF2">
      <w:pPr>
        <w:pStyle w:val="ListParagraph"/>
        <w:numPr>
          <w:ilvl w:val="0"/>
          <w:numId w:val="14"/>
        </w:numPr>
        <w:tabs>
          <w:tab w:val="left" w:pos="480"/>
        </w:tabs>
        <w:rPr>
          <w:rFonts w:asciiTheme="minorHAnsi" w:hAnsiTheme="minorHAnsi"/>
        </w:rPr>
      </w:pPr>
      <w:r w:rsidRPr="004E2703">
        <w:rPr>
          <w:rFonts w:asciiTheme="minorHAnsi" w:hAnsiTheme="minorHAnsi"/>
        </w:rPr>
        <w:t xml:space="preserve">Abbott, C. P. &amp; Lindsey, E. S. A technique for heart transplantation in the rat. </w:t>
      </w:r>
      <w:r w:rsidRPr="00FC1DD1">
        <w:rPr>
          <w:rFonts w:asciiTheme="minorHAnsi" w:hAnsiTheme="minorHAnsi"/>
          <w:i/>
        </w:rPr>
        <w:t>Arch Surg.</w:t>
      </w:r>
      <w:r>
        <w:rPr>
          <w:rFonts w:asciiTheme="minorHAnsi" w:hAnsiTheme="minorHAnsi"/>
          <w:i/>
        </w:rPr>
        <w:t xml:space="preserve"> </w:t>
      </w:r>
      <w:r w:rsidRPr="004E2703">
        <w:rPr>
          <w:rFonts w:asciiTheme="minorHAnsi" w:hAnsiTheme="minorHAnsi"/>
          <w:b/>
        </w:rPr>
        <w:t>89</w:t>
      </w:r>
      <w:r w:rsidRPr="004E2703">
        <w:rPr>
          <w:rFonts w:asciiTheme="minorHAnsi" w:hAnsiTheme="minorHAnsi"/>
        </w:rPr>
        <w:t>, 649-52 (1964), doi:10.1001/archsurg.1964.01320040061009</w:t>
      </w:r>
      <w:r>
        <w:rPr>
          <w:rFonts w:asciiTheme="minorHAnsi" w:hAnsiTheme="minorHAnsi"/>
        </w:rPr>
        <w:t>,</w:t>
      </w:r>
      <w:r w:rsidRPr="004E2703">
        <w:rPr>
          <w:rFonts w:asciiTheme="minorHAnsi" w:hAnsiTheme="minorHAnsi"/>
        </w:rPr>
        <w:t xml:space="preserve"> (1964).</w:t>
      </w:r>
    </w:p>
    <w:p w14:paraId="01E07EBF" w14:textId="77777777" w:rsidR="00740DF2" w:rsidRPr="009A035B" w:rsidRDefault="00740DF2" w:rsidP="00740DF2">
      <w:pPr>
        <w:numPr>
          <w:ilvl w:val="0"/>
          <w:numId w:val="14"/>
        </w:numPr>
        <w:autoSpaceDE w:val="0"/>
        <w:autoSpaceDN w:val="0"/>
        <w:adjustRightInd w:val="0"/>
        <w:jc w:val="both"/>
        <w:rPr>
          <w:rFonts w:asciiTheme="minorHAnsi" w:hAnsiTheme="minorHAnsi" w:cs="Arial"/>
        </w:rPr>
      </w:pPr>
      <w:r w:rsidRPr="009A035B">
        <w:rPr>
          <w:rFonts w:asciiTheme="minorHAnsi" w:hAnsiTheme="minorHAnsi"/>
        </w:rPr>
        <w:t xml:space="preserve">Ma, Y. &amp; Wang, G. Comparison of 2 heterotopic heart transplant techniques in rats: cervical and abdominal heart. </w:t>
      </w:r>
      <w:proofErr w:type="spellStart"/>
      <w:r w:rsidRPr="00FC1DD1">
        <w:rPr>
          <w:rFonts w:asciiTheme="minorHAnsi" w:hAnsiTheme="minorHAnsi"/>
          <w:i/>
        </w:rPr>
        <w:t>Exp</w:t>
      </w:r>
      <w:proofErr w:type="spellEnd"/>
      <w:r w:rsidRPr="00FC1DD1">
        <w:rPr>
          <w:rFonts w:asciiTheme="minorHAnsi" w:hAnsiTheme="minorHAnsi"/>
          <w:i/>
        </w:rPr>
        <w:t xml:space="preserve"> </w:t>
      </w:r>
      <w:proofErr w:type="spellStart"/>
      <w:r w:rsidRPr="00FC1DD1">
        <w:rPr>
          <w:rFonts w:asciiTheme="minorHAnsi" w:hAnsiTheme="minorHAnsi"/>
          <w:i/>
        </w:rPr>
        <w:t>Clin</w:t>
      </w:r>
      <w:proofErr w:type="spellEnd"/>
      <w:r w:rsidRPr="00FC1DD1">
        <w:rPr>
          <w:rFonts w:asciiTheme="minorHAnsi" w:hAnsiTheme="minorHAnsi"/>
          <w:i/>
        </w:rPr>
        <w:t xml:space="preserve"> Transplant.</w:t>
      </w:r>
      <w:r>
        <w:rPr>
          <w:rFonts w:asciiTheme="minorHAnsi" w:hAnsiTheme="minorHAnsi"/>
          <w:i/>
        </w:rPr>
        <w:t xml:space="preserve"> </w:t>
      </w:r>
      <w:r w:rsidRPr="009A035B">
        <w:rPr>
          <w:rFonts w:asciiTheme="minorHAnsi" w:hAnsiTheme="minorHAnsi"/>
          <w:b/>
        </w:rPr>
        <w:t>9</w:t>
      </w:r>
      <w:r w:rsidRPr="009A035B">
        <w:rPr>
          <w:rFonts w:asciiTheme="minorHAnsi" w:hAnsiTheme="minorHAnsi"/>
        </w:rPr>
        <w:t xml:space="preserve"> (2), 128–133 (2011).</w:t>
      </w:r>
    </w:p>
    <w:p w14:paraId="1C6B1771" w14:textId="77777777" w:rsidR="00740DF2" w:rsidRPr="009A035B" w:rsidRDefault="00740DF2" w:rsidP="00740DF2">
      <w:pPr>
        <w:numPr>
          <w:ilvl w:val="0"/>
          <w:numId w:val="14"/>
        </w:numPr>
        <w:autoSpaceDE w:val="0"/>
        <w:autoSpaceDN w:val="0"/>
        <w:adjustRightInd w:val="0"/>
        <w:jc w:val="both"/>
        <w:rPr>
          <w:rFonts w:asciiTheme="minorHAnsi" w:hAnsiTheme="minorHAnsi" w:cs="Arial"/>
        </w:rPr>
      </w:pPr>
      <w:proofErr w:type="spellStart"/>
      <w:r w:rsidRPr="009A035B">
        <w:rPr>
          <w:rFonts w:asciiTheme="minorHAnsi" w:hAnsiTheme="minorHAnsi"/>
        </w:rPr>
        <w:t>Wiedemann</w:t>
      </w:r>
      <w:proofErr w:type="spellEnd"/>
      <w:r w:rsidRPr="009A035B">
        <w:rPr>
          <w:rFonts w:asciiTheme="minorHAnsi" w:hAnsiTheme="minorHAnsi"/>
        </w:rPr>
        <w:t xml:space="preserve">, D., </w:t>
      </w:r>
      <w:proofErr w:type="spellStart"/>
      <w:r w:rsidRPr="009A035B">
        <w:rPr>
          <w:rFonts w:asciiTheme="minorHAnsi" w:hAnsiTheme="minorHAnsi"/>
        </w:rPr>
        <w:t>Boesch</w:t>
      </w:r>
      <w:proofErr w:type="spellEnd"/>
      <w:r w:rsidRPr="009A035B">
        <w:rPr>
          <w:rFonts w:asciiTheme="minorHAnsi" w:hAnsiTheme="minorHAnsi"/>
        </w:rPr>
        <w:t xml:space="preserve">, F., </w:t>
      </w:r>
      <w:proofErr w:type="spellStart"/>
      <w:r w:rsidRPr="009A035B">
        <w:rPr>
          <w:rFonts w:asciiTheme="minorHAnsi" w:hAnsiTheme="minorHAnsi"/>
        </w:rPr>
        <w:t>Schneeberger</w:t>
      </w:r>
      <w:proofErr w:type="spellEnd"/>
      <w:r w:rsidRPr="009A035B">
        <w:rPr>
          <w:rFonts w:asciiTheme="minorHAnsi" w:hAnsiTheme="minorHAnsi"/>
        </w:rPr>
        <w:t xml:space="preserve">, S., Kocher, A., </w:t>
      </w:r>
      <w:proofErr w:type="spellStart"/>
      <w:r w:rsidRPr="009A035B">
        <w:rPr>
          <w:rFonts w:asciiTheme="minorHAnsi" w:hAnsiTheme="minorHAnsi"/>
        </w:rPr>
        <w:t>Laufer</w:t>
      </w:r>
      <w:proofErr w:type="spellEnd"/>
      <w:r w:rsidRPr="009A035B">
        <w:rPr>
          <w:rFonts w:asciiTheme="minorHAnsi" w:hAnsiTheme="minorHAnsi"/>
        </w:rPr>
        <w:t xml:space="preserve">, G. &amp; </w:t>
      </w:r>
      <w:proofErr w:type="spellStart"/>
      <w:r w:rsidRPr="009A035B">
        <w:rPr>
          <w:rFonts w:asciiTheme="minorHAnsi" w:hAnsiTheme="minorHAnsi"/>
        </w:rPr>
        <w:t>Semsroth</w:t>
      </w:r>
      <w:proofErr w:type="spellEnd"/>
      <w:r w:rsidRPr="009A035B">
        <w:rPr>
          <w:rFonts w:asciiTheme="minorHAnsi" w:hAnsiTheme="minorHAnsi"/>
        </w:rPr>
        <w:t xml:space="preserve">, S. Graft function after heterotopic rat heart transplant with an isolated </w:t>
      </w:r>
      <w:proofErr w:type="spellStart"/>
      <w:r w:rsidRPr="009A035B">
        <w:rPr>
          <w:rFonts w:asciiTheme="minorHAnsi" w:hAnsiTheme="minorHAnsi"/>
        </w:rPr>
        <w:t>reperfused</w:t>
      </w:r>
      <w:proofErr w:type="spellEnd"/>
      <w:r w:rsidRPr="009A035B">
        <w:rPr>
          <w:rFonts w:asciiTheme="minorHAnsi" w:hAnsiTheme="minorHAnsi"/>
        </w:rPr>
        <w:t xml:space="preserve"> working heart: a methodic consideration. </w:t>
      </w:r>
      <w:proofErr w:type="spellStart"/>
      <w:r w:rsidRPr="00FC1DD1">
        <w:rPr>
          <w:rFonts w:asciiTheme="minorHAnsi" w:hAnsiTheme="minorHAnsi"/>
          <w:i/>
        </w:rPr>
        <w:t>Exp</w:t>
      </w:r>
      <w:proofErr w:type="spellEnd"/>
      <w:r w:rsidRPr="00FC1DD1">
        <w:rPr>
          <w:rFonts w:asciiTheme="minorHAnsi" w:hAnsiTheme="minorHAnsi"/>
          <w:i/>
        </w:rPr>
        <w:t xml:space="preserve"> </w:t>
      </w:r>
      <w:proofErr w:type="spellStart"/>
      <w:r w:rsidRPr="00FC1DD1">
        <w:rPr>
          <w:rFonts w:asciiTheme="minorHAnsi" w:hAnsiTheme="minorHAnsi"/>
          <w:i/>
        </w:rPr>
        <w:t>Clin</w:t>
      </w:r>
      <w:proofErr w:type="spellEnd"/>
      <w:r w:rsidRPr="00FC1DD1">
        <w:rPr>
          <w:rFonts w:asciiTheme="minorHAnsi" w:hAnsiTheme="minorHAnsi"/>
          <w:i/>
        </w:rPr>
        <w:t xml:space="preserve"> Transplant. </w:t>
      </w:r>
      <w:r w:rsidRPr="009A035B">
        <w:rPr>
          <w:rFonts w:asciiTheme="minorHAnsi" w:hAnsiTheme="minorHAnsi"/>
          <w:b/>
        </w:rPr>
        <w:t>10</w:t>
      </w:r>
      <w:r w:rsidRPr="009A035B">
        <w:rPr>
          <w:rFonts w:asciiTheme="minorHAnsi" w:hAnsiTheme="minorHAnsi"/>
        </w:rPr>
        <w:t xml:space="preserve"> (2), 154–157, doi:10.6002/ect.2011.0113</w:t>
      </w:r>
      <w:r>
        <w:rPr>
          <w:rFonts w:asciiTheme="minorHAnsi" w:hAnsiTheme="minorHAnsi"/>
        </w:rPr>
        <w:t>,</w:t>
      </w:r>
      <w:r w:rsidRPr="009A035B">
        <w:rPr>
          <w:rFonts w:asciiTheme="minorHAnsi" w:hAnsiTheme="minorHAnsi"/>
        </w:rPr>
        <w:t xml:space="preserve"> (2012).</w:t>
      </w:r>
    </w:p>
    <w:p w14:paraId="536F0A6A" w14:textId="77777777" w:rsidR="00740DF2" w:rsidRPr="009A035B" w:rsidRDefault="00740DF2" w:rsidP="00740DF2">
      <w:pPr>
        <w:pStyle w:val="ListParagraph"/>
        <w:numPr>
          <w:ilvl w:val="0"/>
          <w:numId w:val="14"/>
        </w:numPr>
        <w:tabs>
          <w:tab w:val="left" w:pos="480"/>
        </w:tabs>
        <w:rPr>
          <w:rFonts w:asciiTheme="minorHAnsi" w:hAnsiTheme="minorHAnsi"/>
        </w:rPr>
      </w:pPr>
      <w:r w:rsidRPr="009A035B">
        <w:rPr>
          <w:rFonts w:asciiTheme="minorHAnsi" w:hAnsiTheme="minorHAnsi"/>
        </w:rPr>
        <w:t xml:space="preserve">Chen, Z. H. &amp; Xia, S. S. The technique of heterotopic heart-lung transplantation in the rat. </w:t>
      </w:r>
      <w:r w:rsidRPr="00FC1DD1">
        <w:rPr>
          <w:rFonts w:asciiTheme="minorHAnsi" w:hAnsiTheme="minorHAnsi"/>
          <w:i/>
        </w:rPr>
        <w:t xml:space="preserve">J </w:t>
      </w:r>
      <w:proofErr w:type="spellStart"/>
      <w:r w:rsidRPr="00FC1DD1">
        <w:rPr>
          <w:rFonts w:asciiTheme="minorHAnsi" w:hAnsiTheme="minorHAnsi"/>
          <w:i/>
        </w:rPr>
        <w:t>Tongji</w:t>
      </w:r>
      <w:proofErr w:type="spellEnd"/>
      <w:r w:rsidRPr="00FC1DD1">
        <w:rPr>
          <w:rFonts w:asciiTheme="minorHAnsi" w:hAnsiTheme="minorHAnsi"/>
          <w:i/>
        </w:rPr>
        <w:t xml:space="preserve"> Med Univ. </w:t>
      </w:r>
      <w:r w:rsidRPr="009A035B">
        <w:rPr>
          <w:rFonts w:asciiTheme="minorHAnsi" w:hAnsiTheme="minorHAnsi"/>
          <w:b/>
        </w:rPr>
        <w:t>6</w:t>
      </w:r>
      <w:r w:rsidRPr="009A035B">
        <w:rPr>
          <w:rFonts w:asciiTheme="minorHAnsi" w:hAnsiTheme="minorHAnsi"/>
        </w:rPr>
        <w:t xml:space="preserve"> (2), 67–70</w:t>
      </w:r>
      <w:r>
        <w:rPr>
          <w:rFonts w:asciiTheme="minorHAnsi" w:hAnsiTheme="minorHAnsi"/>
        </w:rPr>
        <w:t xml:space="preserve">, </w:t>
      </w:r>
      <w:proofErr w:type="spellStart"/>
      <w:r>
        <w:rPr>
          <w:rFonts w:asciiTheme="minorHAnsi" w:hAnsiTheme="minorHAnsi"/>
        </w:rPr>
        <w:t>doi</w:t>
      </w:r>
      <w:proofErr w:type="spellEnd"/>
      <w:r>
        <w:rPr>
          <w:rFonts w:asciiTheme="minorHAnsi" w:hAnsiTheme="minorHAnsi"/>
        </w:rPr>
        <w:t>:</w:t>
      </w:r>
      <w:r w:rsidRPr="00FC1DD1">
        <w:t xml:space="preserve"> </w:t>
      </w:r>
      <w:r w:rsidRPr="00FC1DD1">
        <w:rPr>
          <w:rFonts w:asciiTheme="minorHAnsi" w:hAnsiTheme="minorHAnsi"/>
        </w:rPr>
        <w:t>10.1007/BF02861651</w:t>
      </w:r>
      <w:r>
        <w:rPr>
          <w:rFonts w:asciiTheme="minorHAnsi" w:hAnsiTheme="minorHAnsi"/>
        </w:rPr>
        <w:t>,</w:t>
      </w:r>
      <w:r w:rsidRPr="009A035B">
        <w:rPr>
          <w:rFonts w:asciiTheme="minorHAnsi" w:hAnsiTheme="minorHAnsi"/>
        </w:rPr>
        <w:t xml:space="preserve"> (1986).</w:t>
      </w:r>
    </w:p>
    <w:p w14:paraId="65EF7679" w14:textId="77777777" w:rsidR="00740DF2" w:rsidRPr="009A035B" w:rsidRDefault="00740DF2" w:rsidP="00740DF2">
      <w:pPr>
        <w:pStyle w:val="ListParagraph"/>
        <w:numPr>
          <w:ilvl w:val="0"/>
          <w:numId w:val="14"/>
        </w:numPr>
        <w:tabs>
          <w:tab w:val="left" w:pos="480"/>
        </w:tabs>
        <w:rPr>
          <w:rFonts w:asciiTheme="minorHAnsi" w:hAnsiTheme="minorHAnsi"/>
        </w:rPr>
      </w:pPr>
      <w:r w:rsidRPr="009A035B">
        <w:rPr>
          <w:rFonts w:asciiTheme="minorHAnsi" w:hAnsiTheme="minorHAnsi"/>
        </w:rPr>
        <w:t xml:space="preserve">Ibrahim, M., </w:t>
      </w:r>
      <w:proofErr w:type="spellStart"/>
      <w:r w:rsidRPr="009A035B">
        <w:rPr>
          <w:rFonts w:asciiTheme="minorHAnsi" w:hAnsiTheme="minorHAnsi"/>
        </w:rPr>
        <w:t>Navaratnarajah</w:t>
      </w:r>
      <w:proofErr w:type="spellEnd"/>
      <w:r w:rsidRPr="009A035B">
        <w:rPr>
          <w:rFonts w:asciiTheme="minorHAnsi" w:hAnsiTheme="minorHAnsi"/>
        </w:rPr>
        <w:t xml:space="preserve">, M., </w:t>
      </w:r>
      <w:r w:rsidRPr="009A035B">
        <w:rPr>
          <w:rFonts w:asciiTheme="minorHAnsi" w:hAnsiTheme="minorHAnsi"/>
          <w:i/>
        </w:rPr>
        <w:t>et al.</w:t>
      </w:r>
      <w:r w:rsidRPr="009A035B">
        <w:rPr>
          <w:rFonts w:asciiTheme="minorHAnsi" w:hAnsiTheme="minorHAnsi"/>
        </w:rPr>
        <w:t xml:space="preserve"> Heterotopic abdominal heart transplantation in rats for functional studies of ventricular unloading. </w:t>
      </w:r>
      <w:r w:rsidRPr="00FC1DD1">
        <w:rPr>
          <w:rFonts w:asciiTheme="minorHAnsi" w:hAnsiTheme="minorHAnsi"/>
          <w:i/>
        </w:rPr>
        <w:t xml:space="preserve">J </w:t>
      </w:r>
      <w:proofErr w:type="spellStart"/>
      <w:r w:rsidRPr="00FC1DD1">
        <w:rPr>
          <w:rFonts w:asciiTheme="minorHAnsi" w:hAnsiTheme="minorHAnsi"/>
          <w:i/>
        </w:rPr>
        <w:t>Surg</w:t>
      </w:r>
      <w:proofErr w:type="spellEnd"/>
      <w:r w:rsidRPr="00FC1DD1">
        <w:rPr>
          <w:rFonts w:asciiTheme="minorHAnsi" w:hAnsiTheme="minorHAnsi"/>
          <w:i/>
        </w:rPr>
        <w:t xml:space="preserve"> Res. </w:t>
      </w:r>
      <w:r w:rsidRPr="009A035B">
        <w:rPr>
          <w:rFonts w:asciiTheme="minorHAnsi" w:hAnsiTheme="minorHAnsi"/>
          <w:b/>
        </w:rPr>
        <w:t>179</w:t>
      </w:r>
      <w:r w:rsidRPr="009A035B">
        <w:rPr>
          <w:rFonts w:asciiTheme="minorHAnsi" w:hAnsiTheme="minorHAnsi"/>
        </w:rPr>
        <w:t xml:space="preserve"> (1), e31–9, doi:10.1016/j.jss.2012.01.053</w:t>
      </w:r>
      <w:r>
        <w:rPr>
          <w:rFonts w:asciiTheme="minorHAnsi" w:hAnsiTheme="minorHAnsi"/>
        </w:rPr>
        <w:t>,</w:t>
      </w:r>
      <w:r w:rsidRPr="009A035B">
        <w:rPr>
          <w:rFonts w:asciiTheme="minorHAnsi" w:hAnsiTheme="minorHAnsi"/>
        </w:rPr>
        <w:t xml:space="preserve"> (2013).</w:t>
      </w:r>
    </w:p>
    <w:p w14:paraId="2EA0E45D" w14:textId="77777777" w:rsidR="00740DF2" w:rsidRPr="009A035B" w:rsidRDefault="00740DF2" w:rsidP="00740DF2">
      <w:pPr>
        <w:numPr>
          <w:ilvl w:val="0"/>
          <w:numId w:val="14"/>
        </w:numPr>
        <w:autoSpaceDE w:val="0"/>
        <w:autoSpaceDN w:val="0"/>
        <w:adjustRightInd w:val="0"/>
        <w:jc w:val="both"/>
        <w:rPr>
          <w:rFonts w:asciiTheme="minorHAnsi" w:hAnsiTheme="minorHAnsi" w:cs="Arial"/>
        </w:rPr>
      </w:pPr>
      <w:proofErr w:type="spellStart"/>
      <w:r w:rsidRPr="009A035B">
        <w:rPr>
          <w:rFonts w:asciiTheme="minorHAnsi" w:hAnsiTheme="minorHAnsi"/>
        </w:rPr>
        <w:t>Asfour</w:t>
      </w:r>
      <w:proofErr w:type="spellEnd"/>
      <w:r w:rsidRPr="009A035B">
        <w:rPr>
          <w:rFonts w:asciiTheme="minorHAnsi" w:hAnsiTheme="minorHAnsi"/>
        </w:rPr>
        <w:t xml:space="preserve">, B., Hare, J. M., </w:t>
      </w:r>
      <w:r w:rsidRPr="009A035B">
        <w:rPr>
          <w:rFonts w:asciiTheme="minorHAnsi" w:hAnsiTheme="minorHAnsi"/>
          <w:i/>
        </w:rPr>
        <w:t>et al.</w:t>
      </w:r>
      <w:r w:rsidRPr="009A035B">
        <w:rPr>
          <w:rFonts w:asciiTheme="minorHAnsi" w:hAnsiTheme="minorHAnsi"/>
        </w:rPr>
        <w:t xml:space="preserve"> A simple new model of physiologically working heterotopic rat heart transplantation provides hemodynamic performance equivalent to that of an </w:t>
      </w:r>
      <w:proofErr w:type="spellStart"/>
      <w:r w:rsidRPr="009A035B">
        <w:rPr>
          <w:rFonts w:asciiTheme="minorHAnsi" w:hAnsiTheme="minorHAnsi"/>
        </w:rPr>
        <w:t>orthotopic</w:t>
      </w:r>
      <w:proofErr w:type="spellEnd"/>
      <w:r w:rsidRPr="009A035B">
        <w:rPr>
          <w:rFonts w:asciiTheme="minorHAnsi" w:hAnsiTheme="minorHAnsi"/>
        </w:rPr>
        <w:t xml:space="preserve"> heart. </w:t>
      </w:r>
      <w:r w:rsidRPr="00FC1DD1">
        <w:rPr>
          <w:rFonts w:asciiTheme="minorHAnsi" w:hAnsiTheme="minorHAnsi"/>
          <w:i/>
        </w:rPr>
        <w:t xml:space="preserve">J Heart Lung Transplant. </w:t>
      </w:r>
      <w:r w:rsidRPr="009A035B">
        <w:rPr>
          <w:rFonts w:asciiTheme="minorHAnsi" w:hAnsiTheme="minorHAnsi"/>
          <w:b/>
        </w:rPr>
        <w:t>18</w:t>
      </w:r>
      <w:r w:rsidRPr="009A035B">
        <w:rPr>
          <w:rFonts w:asciiTheme="minorHAnsi" w:hAnsiTheme="minorHAnsi"/>
        </w:rPr>
        <w:t xml:space="preserve"> (10), 927–936</w:t>
      </w:r>
      <w:r>
        <w:rPr>
          <w:rFonts w:asciiTheme="minorHAnsi" w:hAnsiTheme="minorHAnsi"/>
        </w:rPr>
        <w:t>,</w:t>
      </w:r>
      <w:r w:rsidRPr="009A035B">
        <w:rPr>
          <w:rFonts w:asciiTheme="minorHAnsi" w:hAnsiTheme="minorHAnsi"/>
        </w:rPr>
        <w:t xml:space="preserve"> (1999).</w:t>
      </w:r>
    </w:p>
    <w:p w14:paraId="6D65868B" w14:textId="77777777" w:rsidR="00740DF2" w:rsidRPr="009A035B" w:rsidRDefault="00740DF2" w:rsidP="00740DF2">
      <w:pPr>
        <w:numPr>
          <w:ilvl w:val="0"/>
          <w:numId w:val="14"/>
        </w:numPr>
        <w:autoSpaceDE w:val="0"/>
        <w:autoSpaceDN w:val="0"/>
        <w:adjustRightInd w:val="0"/>
        <w:jc w:val="both"/>
        <w:rPr>
          <w:rFonts w:asciiTheme="minorHAnsi" w:hAnsiTheme="minorHAnsi" w:cs="Arial"/>
        </w:rPr>
      </w:pPr>
      <w:proofErr w:type="spellStart"/>
      <w:r w:rsidRPr="009A035B">
        <w:rPr>
          <w:rFonts w:asciiTheme="minorHAnsi" w:hAnsiTheme="minorHAnsi"/>
        </w:rPr>
        <w:t>Figueiredo</w:t>
      </w:r>
      <w:proofErr w:type="spellEnd"/>
      <w:r w:rsidRPr="009A035B">
        <w:rPr>
          <w:rFonts w:asciiTheme="minorHAnsi" w:hAnsiTheme="minorHAnsi"/>
        </w:rPr>
        <w:t xml:space="preserve">, J.-L., </w:t>
      </w:r>
      <w:proofErr w:type="spellStart"/>
      <w:r w:rsidRPr="009A035B">
        <w:rPr>
          <w:rFonts w:asciiTheme="minorHAnsi" w:hAnsiTheme="minorHAnsi"/>
        </w:rPr>
        <w:t>Nahrendorf</w:t>
      </w:r>
      <w:proofErr w:type="spellEnd"/>
      <w:r w:rsidRPr="009A035B">
        <w:rPr>
          <w:rFonts w:asciiTheme="minorHAnsi" w:hAnsiTheme="minorHAnsi"/>
        </w:rPr>
        <w:t xml:space="preserve">, M., </w:t>
      </w:r>
      <w:proofErr w:type="spellStart"/>
      <w:r w:rsidRPr="009A035B">
        <w:rPr>
          <w:rFonts w:asciiTheme="minorHAnsi" w:hAnsiTheme="minorHAnsi"/>
        </w:rPr>
        <w:t>Sosnovik</w:t>
      </w:r>
      <w:proofErr w:type="spellEnd"/>
      <w:r w:rsidRPr="009A035B">
        <w:rPr>
          <w:rFonts w:asciiTheme="minorHAnsi" w:hAnsiTheme="minorHAnsi"/>
        </w:rPr>
        <w:t xml:space="preserve">, D. E. &amp; </w:t>
      </w:r>
      <w:proofErr w:type="spellStart"/>
      <w:r w:rsidRPr="009A035B">
        <w:rPr>
          <w:rFonts w:asciiTheme="minorHAnsi" w:hAnsiTheme="minorHAnsi"/>
        </w:rPr>
        <w:t>Weissleder</w:t>
      </w:r>
      <w:proofErr w:type="spellEnd"/>
      <w:r w:rsidRPr="009A035B">
        <w:rPr>
          <w:rFonts w:asciiTheme="minorHAnsi" w:hAnsiTheme="minorHAnsi"/>
        </w:rPr>
        <w:t xml:space="preserve">, R. MRI of a novel murine working heart transplant model. </w:t>
      </w:r>
      <w:proofErr w:type="spellStart"/>
      <w:r w:rsidRPr="00FC1DD1">
        <w:rPr>
          <w:rFonts w:asciiTheme="minorHAnsi" w:hAnsiTheme="minorHAnsi"/>
          <w:i/>
        </w:rPr>
        <w:t>Circ</w:t>
      </w:r>
      <w:proofErr w:type="spellEnd"/>
      <w:r w:rsidRPr="00FC1DD1">
        <w:rPr>
          <w:rFonts w:asciiTheme="minorHAnsi" w:hAnsiTheme="minorHAnsi"/>
          <w:i/>
        </w:rPr>
        <w:t xml:space="preserve"> Heart Fail. </w:t>
      </w:r>
      <w:r w:rsidRPr="009A035B">
        <w:rPr>
          <w:rFonts w:asciiTheme="minorHAnsi" w:hAnsiTheme="minorHAnsi"/>
          <w:b/>
        </w:rPr>
        <w:t>2</w:t>
      </w:r>
      <w:r w:rsidRPr="009A035B">
        <w:rPr>
          <w:rFonts w:asciiTheme="minorHAnsi" w:hAnsiTheme="minorHAnsi"/>
        </w:rPr>
        <w:t xml:space="preserve"> (3), 272–274, doi:10.1161/CIRCHEARTFAILURE.109.852707</w:t>
      </w:r>
      <w:r>
        <w:rPr>
          <w:rFonts w:asciiTheme="minorHAnsi" w:hAnsiTheme="minorHAnsi"/>
        </w:rPr>
        <w:t>,</w:t>
      </w:r>
      <w:r w:rsidRPr="009A035B">
        <w:rPr>
          <w:rFonts w:asciiTheme="minorHAnsi" w:hAnsiTheme="minorHAnsi"/>
        </w:rPr>
        <w:t xml:space="preserve"> (2009).</w:t>
      </w:r>
    </w:p>
    <w:p w14:paraId="6AE77CA0" w14:textId="77777777" w:rsidR="00740DF2" w:rsidRPr="009A035B" w:rsidRDefault="00740DF2" w:rsidP="00740DF2">
      <w:pPr>
        <w:numPr>
          <w:ilvl w:val="0"/>
          <w:numId w:val="14"/>
        </w:numPr>
        <w:autoSpaceDE w:val="0"/>
        <w:autoSpaceDN w:val="0"/>
        <w:adjustRightInd w:val="0"/>
        <w:jc w:val="both"/>
        <w:rPr>
          <w:rFonts w:asciiTheme="minorHAnsi" w:hAnsiTheme="minorHAnsi" w:cs="Arial"/>
        </w:rPr>
      </w:pPr>
      <w:r w:rsidRPr="009A035B">
        <w:rPr>
          <w:rFonts w:asciiTheme="minorHAnsi" w:hAnsiTheme="minorHAnsi"/>
        </w:rPr>
        <w:t xml:space="preserve">Wen, P., Wang, X., </w:t>
      </w:r>
      <w:r w:rsidRPr="009A035B">
        <w:rPr>
          <w:rFonts w:asciiTheme="minorHAnsi" w:hAnsiTheme="minorHAnsi"/>
          <w:i/>
        </w:rPr>
        <w:t>et al.</w:t>
      </w:r>
      <w:r w:rsidRPr="009A035B">
        <w:rPr>
          <w:rFonts w:asciiTheme="minorHAnsi" w:hAnsiTheme="minorHAnsi"/>
        </w:rPr>
        <w:t xml:space="preserve"> A simple technique for a new working heterotopic heart transplantation model in rats. </w:t>
      </w:r>
      <w:r w:rsidRPr="00FC1DD1">
        <w:rPr>
          <w:rFonts w:asciiTheme="minorHAnsi" w:hAnsiTheme="minorHAnsi"/>
          <w:i/>
        </w:rPr>
        <w:t>Transplant Proc.</w:t>
      </w:r>
      <w:r>
        <w:rPr>
          <w:rFonts w:asciiTheme="minorHAnsi" w:hAnsiTheme="minorHAnsi"/>
          <w:i/>
        </w:rPr>
        <w:t xml:space="preserve"> </w:t>
      </w:r>
      <w:r w:rsidRPr="009A035B">
        <w:rPr>
          <w:rFonts w:asciiTheme="minorHAnsi" w:hAnsiTheme="minorHAnsi"/>
          <w:b/>
        </w:rPr>
        <w:t>45</w:t>
      </w:r>
      <w:r w:rsidRPr="009A035B">
        <w:rPr>
          <w:rFonts w:asciiTheme="minorHAnsi" w:hAnsiTheme="minorHAnsi"/>
        </w:rPr>
        <w:t xml:space="preserve"> (6), 2522–2526, doi:10.1016/j.transproceed.2013.03.036</w:t>
      </w:r>
      <w:r>
        <w:rPr>
          <w:rFonts w:asciiTheme="minorHAnsi" w:hAnsiTheme="minorHAnsi"/>
        </w:rPr>
        <w:t>,</w:t>
      </w:r>
      <w:r w:rsidRPr="009A035B">
        <w:rPr>
          <w:rFonts w:asciiTheme="minorHAnsi" w:hAnsiTheme="minorHAnsi"/>
        </w:rPr>
        <w:t xml:space="preserve"> (2013).</w:t>
      </w:r>
    </w:p>
    <w:p w14:paraId="526E897E" w14:textId="1306A6E9" w:rsidR="00E347BE" w:rsidRPr="006D01BC" w:rsidRDefault="00E347BE" w:rsidP="00740DF2">
      <w:pPr>
        <w:numPr>
          <w:ilvl w:val="0"/>
          <w:numId w:val="14"/>
        </w:numPr>
        <w:autoSpaceDE w:val="0"/>
        <w:autoSpaceDN w:val="0"/>
        <w:adjustRightInd w:val="0"/>
        <w:rPr>
          <w:rFonts w:asciiTheme="minorHAnsi" w:hAnsiTheme="minorHAnsi" w:cs="Arial"/>
        </w:rPr>
      </w:pPr>
      <w:proofErr w:type="spellStart"/>
      <w:r w:rsidRPr="006D01BC">
        <w:rPr>
          <w:rFonts w:asciiTheme="minorHAnsi" w:hAnsiTheme="minorHAnsi"/>
        </w:rPr>
        <w:t>Didié</w:t>
      </w:r>
      <w:proofErr w:type="spellEnd"/>
      <w:r w:rsidRPr="006D01BC">
        <w:rPr>
          <w:rFonts w:asciiTheme="minorHAnsi" w:hAnsiTheme="minorHAnsi"/>
        </w:rPr>
        <w:t xml:space="preserve">, M., </w:t>
      </w:r>
      <w:proofErr w:type="spellStart"/>
      <w:r w:rsidRPr="006D01BC">
        <w:rPr>
          <w:rFonts w:asciiTheme="minorHAnsi" w:hAnsiTheme="minorHAnsi"/>
        </w:rPr>
        <w:t>Biermann</w:t>
      </w:r>
      <w:proofErr w:type="spellEnd"/>
      <w:r w:rsidRPr="006D01BC">
        <w:rPr>
          <w:rFonts w:asciiTheme="minorHAnsi" w:hAnsiTheme="minorHAnsi"/>
        </w:rPr>
        <w:t xml:space="preserve">, D., </w:t>
      </w:r>
      <w:r w:rsidRPr="006D01BC">
        <w:rPr>
          <w:rFonts w:asciiTheme="minorHAnsi" w:hAnsiTheme="minorHAnsi"/>
          <w:i/>
        </w:rPr>
        <w:t>et al.</w:t>
      </w:r>
      <w:r w:rsidRPr="006D01BC">
        <w:rPr>
          <w:rFonts w:asciiTheme="minorHAnsi" w:hAnsiTheme="minorHAnsi"/>
        </w:rPr>
        <w:t xml:space="preserve"> Preservation of left ventricular function and morphology in volume-loaded versus volume-unloaded heterotopic heart transplants. </w:t>
      </w:r>
      <w:proofErr w:type="gramStart"/>
      <w:r w:rsidRPr="006D01BC">
        <w:rPr>
          <w:rFonts w:asciiTheme="minorHAnsi" w:hAnsiTheme="minorHAnsi"/>
          <w:i/>
        </w:rPr>
        <w:t>A</w:t>
      </w:r>
      <w:proofErr w:type="gramEnd"/>
      <w:r w:rsidR="00740DF2" w:rsidRPr="00740DF2">
        <w:t xml:space="preserve"> </w:t>
      </w:r>
      <w:r w:rsidR="00740DF2" w:rsidRPr="00740DF2">
        <w:rPr>
          <w:rFonts w:asciiTheme="minorHAnsi" w:hAnsiTheme="minorHAnsi"/>
          <w:i/>
        </w:rPr>
        <w:t xml:space="preserve">Am J </w:t>
      </w:r>
      <w:proofErr w:type="spellStart"/>
      <w:r w:rsidR="00740DF2" w:rsidRPr="00740DF2">
        <w:rPr>
          <w:rFonts w:asciiTheme="minorHAnsi" w:hAnsiTheme="minorHAnsi"/>
          <w:i/>
        </w:rPr>
        <w:t>Physiol</w:t>
      </w:r>
      <w:proofErr w:type="spellEnd"/>
      <w:r w:rsidR="00740DF2" w:rsidRPr="00740DF2">
        <w:rPr>
          <w:rFonts w:asciiTheme="minorHAnsi" w:hAnsiTheme="minorHAnsi"/>
          <w:i/>
        </w:rPr>
        <w:t xml:space="preserve"> Heart </w:t>
      </w:r>
      <w:proofErr w:type="spellStart"/>
      <w:r w:rsidR="00740DF2" w:rsidRPr="00740DF2">
        <w:rPr>
          <w:rFonts w:asciiTheme="minorHAnsi" w:hAnsiTheme="minorHAnsi"/>
          <w:i/>
        </w:rPr>
        <w:t>Circ</w:t>
      </w:r>
      <w:proofErr w:type="spellEnd"/>
      <w:r w:rsidR="00740DF2" w:rsidRPr="00740DF2">
        <w:rPr>
          <w:rFonts w:asciiTheme="minorHAnsi" w:hAnsiTheme="minorHAnsi"/>
          <w:i/>
        </w:rPr>
        <w:t xml:space="preserve"> Physiol. </w:t>
      </w:r>
      <w:r w:rsidRPr="006D01BC">
        <w:rPr>
          <w:rFonts w:asciiTheme="minorHAnsi" w:hAnsiTheme="minorHAnsi"/>
          <w:b/>
        </w:rPr>
        <w:t>305</w:t>
      </w:r>
      <w:r w:rsidRPr="006D01BC">
        <w:rPr>
          <w:rFonts w:asciiTheme="minorHAnsi" w:hAnsiTheme="minorHAnsi"/>
        </w:rPr>
        <w:t xml:space="preserve"> (4), H533–41, doi:10.1152/ajpheart.00218.2013</w:t>
      </w:r>
      <w:r w:rsidR="00740DF2">
        <w:rPr>
          <w:rFonts w:asciiTheme="minorHAnsi" w:hAnsiTheme="minorHAnsi"/>
        </w:rPr>
        <w:t>,</w:t>
      </w:r>
      <w:r w:rsidRPr="006D01BC">
        <w:rPr>
          <w:rFonts w:asciiTheme="minorHAnsi" w:hAnsiTheme="minorHAnsi"/>
        </w:rPr>
        <w:t xml:space="preserve"> (2013).</w:t>
      </w:r>
    </w:p>
    <w:p w14:paraId="74FF988D" w14:textId="013DFD48" w:rsidR="009E78F7" w:rsidRPr="006D01BC" w:rsidRDefault="009E78F7" w:rsidP="00740DF2">
      <w:pPr>
        <w:numPr>
          <w:ilvl w:val="0"/>
          <w:numId w:val="14"/>
        </w:numPr>
        <w:autoSpaceDE w:val="0"/>
        <w:autoSpaceDN w:val="0"/>
        <w:adjustRightInd w:val="0"/>
        <w:rPr>
          <w:rFonts w:asciiTheme="minorHAnsi" w:hAnsiTheme="minorHAnsi" w:cs="Arial"/>
        </w:rPr>
      </w:pPr>
      <w:proofErr w:type="spellStart"/>
      <w:r w:rsidRPr="006D01BC">
        <w:rPr>
          <w:rFonts w:asciiTheme="minorHAnsi" w:hAnsiTheme="minorHAnsi"/>
        </w:rPr>
        <w:t>Galiñanes</w:t>
      </w:r>
      <w:proofErr w:type="spellEnd"/>
      <w:r w:rsidRPr="006D01BC">
        <w:rPr>
          <w:rFonts w:asciiTheme="minorHAnsi" w:hAnsiTheme="minorHAnsi"/>
        </w:rPr>
        <w:t xml:space="preserve">, M., </w:t>
      </w:r>
      <w:proofErr w:type="spellStart"/>
      <w:r w:rsidRPr="006D01BC">
        <w:rPr>
          <w:rFonts w:asciiTheme="minorHAnsi" w:hAnsiTheme="minorHAnsi"/>
        </w:rPr>
        <w:t>Zhai</w:t>
      </w:r>
      <w:proofErr w:type="spellEnd"/>
      <w:r w:rsidRPr="006D01BC">
        <w:rPr>
          <w:rFonts w:asciiTheme="minorHAnsi" w:hAnsiTheme="minorHAnsi"/>
        </w:rPr>
        <w:t xml:space="preserve">, X. &amp; Hearse, D. J. The effect of load on atrophy, myosin isoform shifts and contractile function: studies in a novel rat heart transplant preparation. </w:t>
      </w:r>
      <w:r w:rsidR="00740DF2" w:rsidRPr="00740DF2">
        <w:rPr>
          <w:rFonts w:asciiTheme="minorHAnsi" w:hAnsiTheme="minorHAnsi"/>
          <w:i/>
        </w:rPr>
        <w:t xml:space="preserve">J </w:t>
      </w:r>
      <w:proofErr w:type="spellStart"/>
      <w:r w:rsidR="00740DF2" w:rsidRPr="00740DF2">
        <w:rPr>
          <w:rFonts w:asciiTheme="minorHAnsi" w:hAnsiTheme="minorHAnsi"/>
          <w:i/>
        </w:rPr>
        <w:t>Mol</w:t>
      </w:r>
      <w:proofErr w:type="spellEnd"/>
      <w:r w:rsidR="00740DF2" w:rsidRPr="00740DF2">
        <w:rPr>
          <w:rFonts w:asciiTheme="minorHAnsi" w:hAnsiTheme="minorHAnsi"/>
          <w:i/>
        </w:rPr>
        <w:t xml:space="preserve"> Cell </w:t>
      </w:r>
      <w:proofErr w:type="spellStart"/>
      <w:r w:rsidR="00740DF2" w:rsidRPr="00740DF2">
        <w:rPr>
          <w:rFonts w:asciiTheme="minorHAnsi" w:hAnsiTheme="minorHAnsi"/>
          <w:i/>
        </w:rPr>
        <w:t>Cardiol</w:t>
      </w:r>
      <w:proofErr w:type="spellEnd"/>
      <w:r w:rsidR="00740DF2" w:rsidRPr="00740DF2">
        <w:rPr>
          <w:rFonts w:asciiTheme="minorHAnsi" w:hAnsiTheme="minorHAnsi"/>
          <w:i/>
        </w:rPr>
        <w:t>.</w:t>
      </w:r>
      <w:r w:rsidR="00740DF2">
        <w:rPr>
          <w:rFonts w:asciiTheme="minorHAnsi" w:hAnsiTheme="minorHAnsi"/>
          <w:i/>
        </w:rPr>
        <w:t xml:space="preserve"> </w:t>
      </w:r>
      <w:r w:rsidRPr="006D01BC">
        <w:rPr>
          <w:rFonts w:asciiTheme="minorHAnsi" w:hAnsiTheme="minorHAnsi"/>
          <w:b/>
        </w:rPr>
        <w:t>27</w:t>
      </w:r>
      <w:r w:rsidRPr="006D01BC">
        <w:rPr>
          <w:rFonts w:asciiTheme="minorHAnsi" w:hAnsiTheme="minorHAnsi"/>
        </w:rPr>
        <w:t xml:space="preserve"> (1), 407–417</w:t>
      </w:r>
      <w:r w:rsidR="00740DF2">
        <w:rPr>
          <w:rFonts w:asciiTheme="minorHAnsi" w:hAnsiTheme="minorHAnsi"/>
        </w:rPr>
        <w:t xml:space="preserve">, </w:t>
      </w:r>
      <w:proofErr w:type="spellStart"/>
      <w:r w:rsidR="00740DF2">
        <w:rPr>
          <w:rFonts w:asciiTheme="minorHAnsi" w:hAnsiTheme="minorHAnsi"/>
        </w:rPr>
        <w:t>doi</w:t>
      </w:r>
      <w:proofErr w:type="spellEnd"/>
      <w:r w:rsidR="00740DF2">
        <w:rPr>
          <w:rFonts w:asciiTheme="minorHAnsi" w:hAnsiTheme="minorHAnsi"/>
        </w:rPr>
        <w:t>:</w:t>
      </w:r>
      <w:r w:rsidR="00740DF2" w:rsidRPr="00740DF2">
        <w:t xml:space="preserve"> </w:t>
      </w:r>
      <w:r w:rsidR="00740DF2" w:rsidRPr="00740DF2">
        <w:rPr>
          <w:rFonts w:asciiTheme="minorHAnsi" w:hAnsiTheme="minorHAnsi"/>
        </w:rPr>
        <w:t>10.1016/S0022-2828(08)80037-5</w:t>
      </w:r>
      <w:r w:rsidR="00740DF2">
        <w:rPr>
          <w:rFonts w:asciiTheme="minorHAnsi" w:hAnsiTheme="minorHAnsi"/>
        </w:rPr>
        <w:t>,</w:t>
      </w:r>
      <w:r w:rsidRPr="006D01BC">
        <w:rPr>
          <w:rFonts w:asciiTheme="minorHAnsi" w:hAnsiTheme="minorHAnsi"/>
        </w:rPr>
        <w:t xml:space="preserve"> (1995).</w:t>
      </w:r>
    </w:p>
    <w:p w14:paraId="7534F9BD" w14:textId="3F222C0B" w:rsidR="009E78F7" w:rsidRPr="006D01BC" w:rsidRDefault="009E78F7" w:rsidP="00740DF2">
      <w:pPr>
        <w:numPr>
          <w:ilvl w:val="0"/>
          <w:numId w:val="14"/>
        </w:numPr>
        <w:autoSpaceDE w:val="0"/>
        <w:autoSpaceDN w:val="0"/>
        <w:adjustRightInd w:val="0"/>
        <w:rPr>
          <w:rFonts w:asciiTheme="minorHAnsi" w:hAnsiTheme="minorHAnsi" w:cs="Arial"/>
        </w:rPr>
      </w:pPr>
      <w:r w:rsidRPr="006D01BC">
        <w:rPr>
          <w:rFonts w:asciiTheme="minorHAnsi" w:hAnsiTheme="minorHAnsi"/>
        </w:rPr>
        <w:t xml:space="preserve">Yokoyama, H., </w:t>
      </w:r>
      <w:proofErr w:type="spellStart"/>
      <w:r w:rsidRPr="006D01BC">
        <w:rPr>
          <w:rFonts w:asciiTheme="minorHAnsi" w:hAnsiTheme="minorHAnsi"/>
        </w:rPr>
        <w:t>Ohmi</w:t>
      </w:r>
      <w:proofErr w:type="spellEnd"/>
      <w:r w:rsidRPr="006D01BC">
        <w:rPr>
          <w:rFonts w:asciiTheme="minorHAnsi" w:hAnsiTheme="minorHAnsi"/>
        </w:rPr>
        <w:t xml:space="preserve">, M., Murata, S., </w:t>
      </w:r>
      <w:proofErr w:type="spellStart"/>
      <w:r w:rsidRPr="006D01BC">
        <w:rPr>
          <w:rFonts w:asciiTheme="minorHAnsi" w:hAnsiTheme="minorHAnsi"/>
        </w:rPr>
        <w:t>Nakame</w:t>
      </w:r>
      <w:proofErr w:type="spellEnd"/>
      <w:r w:rsidRPr="006D01BC">
        <w:rPr>
          <w:rFonts w:asciiTheme="minorHAnsi" w:hAnsiTheme="minorHAnsi"/>
        </w:rPr>
        <w:t xml:space="preserve">, T., </w:t>
      </w:r>
      <w:proofErr w:type="spellStart"/>
      <w:r w:rsidRPr="006D01BC">
        <w:rPr>
          <w:rFonts w:asciiTheme="minorHAnsi" w:hAnsiTheme="minorHAnsi"/>
        </w:rPr>
        <w:t>Tabayashi</w:t>
      </w:r>
      <w:proofErr w:type="spellEnd"/>
      <w:r w:rsidRPr="006D01BC">
        <w:rPr>
          <w:rFonts w:asciiTheme="minorHAnsi" w:hAnsiTheme="minorHAnsi"/>
        </w:rPr>
        <w:t xml:space="preserve">, K. &amp; </w:t>
      </w:r>
      <w:proofErr w:type="spellStart"/>
      <w:r w:rsidRPr="006D01BC">
        <w:rPr>
          <w:rFonts w:asciiTheme="minorHAnsi" w:hAnsiTheme="minorHAnsi"/>
        </w:rPr>
        <w:t>Mohri</w:t>
      </w:r>
      <w:proofErr w:type="spellEnd"/>
      <w:r w:rsidRPr="006D01BC">
        <w:rPr>
          <w:rFonts w:asciiTheme="minorHAnsi" w:hAnsiTheme="minorHAnsi"/>
        </w:rPr>
        <w:t xml:space="preserve">, H. Proposal of a working left heart model with a heterotopic transplantation technique in rats. </w:t>
      </w:r>
      <w:r w:rsidR="00740DF2">
        <w:rPr>
          <w:rFonts w:asciiTheme="minorHAnsi" w:hAnsiTheme="minorHAnsi"/>
        </w:rPr>
        <w:t xml:space="preserve"> </w:t>
      </w:r>
      <w:r w:rsidR="00740DF2" w:rsidRPr="00740DF2">
        <w:rPr>
          <w:rFonts w:asciiTheme="minorHAnsi" w:hAnsiTheme="minorHAnsi"/>
          <w:i/>
        </w:rPr>
        <w:t>J Heart Lung Transplant.</w:t>
      </w:r>
      <w:r w:rsidR="00740DF2">
        <w:rPr>
          <w:rFonts w:asciiTheme="minorHAnsi" w:hAnsiTheme="minorHAnsi"/>
          <w:i/>
        </w:rPr>
        <w:t xml:space="preserve"> </w:t>
      </w:r>
      <w:r w:rsidRPr="006D01BC">
        <w:rPr>
          <w:rFonts w:asciiTheme="minorHAnsi" w:hAnsiTheme="minorHAnsi"/>
          <w:b/>
        </w:rPr>
        <w:t>14</w:t>
      </w:r>
      <w:r w:rsidRPr="006D01BC">
        <w:rPr>
          <w:rFonts w:asciiTheme="minorHAnsi" w:hAnsiTheme="minorHAnsi"/>
        </w:rPr>
        <w:t xml:space="preserve"> (4), 706–712</w:t>
      </w:r>
      <w:r w:rsidR="00740DF2">
        <w:rPr>
          <w:rFonts w:asciiTheme="minorHAnsi" w:hAnsiTheme="minorHAnsi"/>
        </w:rPr>
        <w:t>,</w:t>
      </w:r>
      <w:r w:rsidRPr="006D01BC">
        <w:rPr>
          <w:rFonts w:asciiTheme="minorHAnsi" w:hAnsiTheme="minorHAnsi"/>
        </w:rPr>
        <w:t xml:space="preserve"> (1995).</w:t>
      </w:r>
    </w:p>
    <w:p w14:paraId="56BB4C25" w14:textId="392A587B" w:rsidR="009E78F7" w:rsidRPr="009E78F7" w:rsidRDefault="009E78F7" w:rsidP="00740DF2">
      <w:pPr>
        <w:numPr>
          <w:ilvl w:val="0"/>
          <w:numId w:val="14"/>
        </w:numPr>
        <w:autoSpaceDE w:val="0"/>
        <w:autoSpaceDN w:val="0"/>
        <w:adjustRightInd w:val="0"/>
        <w:rPr>
          <w:rFonts w:asciiTheme="minorHAnsi" w:hAnsiTheme="minorHAnsi" w:cs="Arial"/>
        </w:rPr>
      </w:pPr>
      <w:r w:rsidRPr="006D01BC">
        <w:rPr>
          <w:rFonts w:asciiTheme="minorHAnsi" w:hAnsiTheme="minorHAnsi"/>
        </w:rPr>
        <w:lastRenderedPageBreak/>
        <w:t xml:space="preserve">Maruyama, T., Swartz, M. T., McBride, L. R. &amp; Pennington, D. G. Working heart model of heterotopic heart-lung transplantation in rats. </w:t>
      </w:r>
      <w:r w:rsidR="00740DF2" w:rsidRPr="00740DF2">
        <w:rPr>
          <w:rFonts w:asciiTheme="minorHAnsi" w:hAnsiTheme="minorHAnsi"/>
          <w:i/>
        </w:rPr>
        <w:t xml:space="preserve">J </w:t>
      </w:r>
      <w:proofErr w:type="spellStart"/>
      <w:r w:rsidR="00740DF2" w:rsidRPr="00740DF2">
        <w:rPr>
          <w:rFonts w:asciiTheme="minorHAnsi" w:hAnsiTheme="minorHAnsi"/>
          <w:i/>
        </w:rPr>
        <w:t>Thorac</w:t>
      </w:r>
      <w:proofErr w:type="spellEnd"/>
      <w:r w:rsidR="00740DF2" w:rsidRPr="00740DF2">
        <w:rPr>
          <w:rFonts w:asciiTheme="minorHAnsi" w:hAnsiTheme="minorHAnsi"/>
          <w:i/>
        </w:rPr>
        <w:t xml:space="preserve"> </w:t>
      </w:r>
      <w:proofErr w:type="spellStart"/>
      <w:r w:rsidR="00740DF2" w:rsidRPr="00740DF2">
        <w:rPr>
          <w:rFonts w:asciiTheme="minorHAnsi" w:hAnsiTheme="minorHAnsi"/>
          <w:i/>
        </w:rPr>
        <w:t>Cardiovasc</w:t>
      </w:r>
      <w:proofErr w:type="spellEnd"/>
      <w:r w:rsidR="00740DF2" w:rsidRPr="00740DF2">
        <w:rPr>
          <w:rFonts w:asciiTheme="minorHAnsi" w:hAnsiTheme="minorHAnsi"/>
          <w:i/>
        </w:rPr>
        <w:t xml:space="preserve"> Surg.</w:t>
      </w:r>
      <w:r w:rsidR="00740DF2">
        <w:rPr>
          <w:rFonts w:asciiTheme="minorHAnsi" w:hAnsiTheme="minorHAnsi"/>
          <w:i/>
        </w:rPr>
        <w:t xml:space="preserve"> </w:t>
      </w:r>
      <w:r w:rsidRPr="006D01BC">
        <w:rPr>
          <w:rFonts w:asciiTheme="minorHAnsi" w:hAnsiTheme="minorHAnsi"/>
          <w:b/>
        </w:rPr>
        <w:t>107</w:t>
      </w:r>
      <w:r w:rsidRPr="006D01BC">
        <w:rPr>
          <w:rFonts w:asciiTheme="minorHAnsi" w:hAnsiTheme="minorHAnsi"/>
        </w:rPr>
        <w:t xml:space="preserve"> (1), 210–215</w:t>
      </w:r>
      <w:r w:rsidR="00740DF2">
        <w:rPr>
          <w:rFonts w:asciiTheme="minorHAnsi" w:hAnsiTheme="minorHAnsi"/>
        </w:rPr>
        <w:t>,</w:t>
      </w:r>
      <w:r w:rsidRPr="006D01BC">
        <w:rPr>
          <w:rFonts w:asciiTheme="minorHAnsi" w:hAnsiTheme="minorHAnsi"/>
        </w:rPr>
        <w:t xml:space="preserve"> (1994).</w:t>
      </w:r>
    </w:p>
    <w:p w14:paraId="6AC3D446" w14:textId="77777777" w:rsidR="00740DF2" w:rsidRPr="004E2703" w:rsidRDefault="00740DF2" w:rsidP="00740DF2">
      <w:pPr>
        <w:numPr>
          <w:ilvl w:val="0"/>
          <w:numId w:val="14"/>
        </w:numPr>
        <w:autoSpaceDE w:val="0"/>
        <w:autoSpaceDN w:val="0"/>
        <w:adjustRightInd w:val="0"/>
        <w:jc w:val="both"/>
        <w:rPr>
          <w:rFonts w:asciiTheme="minorHAnsi" w:hAnsiTheme="minorHAnsi" w:cs="Arial"/>
        </w:rPr>
      </w:pPr>
      <w:proofErr w:type="spellStart"/>
      <w:r w:rsidRPr="004E2703">
        <w:rPr>
          <w:rFonts w:asciiTheme="minorHAnsi" w:hAnsiTheme="minorHAnsi"/>
        </w:rPr>
        <w:t>Pacher</w:t>
      </w:r>
      <w:proofErr w:type="spellEnd"/>
      <w:r w:rsidRPr="004E2703">
        <w:rPr>
          <w:rFonts w:asciiTheme="minorHAnsi" w:hAnsiTheme="minorHAnsi"/>
        </w:rPr>
        <w:t xml:space="preserve">, P., </w:t>
      </w:r>
      <w:proofErr w:type="spellStart"/>
      <w:r w:rsidRPr="004E2703">
        <w:rPr>
          <w:rFonts w:asciiTheme="minorHAnsi" w:hAnsiTheme="minorHAnsi"/>
        </w:rPr>
        <w:t>Nagayama</w:t>
      </w:r>
      <w:proofErr w:type="spellEnd"/>
      <w:r w:rsidRPr="004E2703">
        <w:rPr>
          <w:rFonts w:asciiTheme="minorHAnsi" w:hAnsiTheme="minorHAnsi"/>
        </w:rPr>
        <w:t xml:space="preserve">, T., </w:t>
      </w:r>
      <w:proofErr w:type="spellStart"/>
      <w:r w:rsidRPr="004E2703">
        <w:rPr>
          <w:rFonts w:asciiTheme="minorHAnsi" w:hAnsiTheme="minorHAnsi"/>
        </w:rPr>
        <w:t>Mukhopadhyay</w:t>
      </w:r>
      <w:proofErr w:type="spellEnd"/>
      <w:r w:rsidRPr="004E2703">
        <w:rPr>
          <w:rFonts w:asciiTheme="minorHAnsi" w:hAnsiTheme="minorHAnsi"/>
        </w:rPr>
        <w:t xml:space="preserve">, P., </w:t>
      </w:r>
      <w:proofErr w:type="spellStart"/>
      <w:r w:rsidRPr="004E2703">
        <w:rPr>
          <w:rFonts w:asciiTheme="minorHAnsi" w:hAnsiTheme="minorHAnsi"/>
        </w:rPr>
        <w:t>Bátkai</w:t>
      </w:r>
      <w:proofErr w:type="spellEnd"/>
      <w:r w:rsidRPr="004E2703">
        <w:rPr>
          <w:rFonts w:asciiTheme="minorHAnsi" w:hAnsiTheme="minorHAnsi"/>
        </w:rPr>
        <w:t xml:space="preserve">, S. &amp; </w:t>
      </w:r>
      <w:proofErr w:type="spellStart"/>
      <w:r w:rsidRPr="004E2703">
        <w:rPr>
          <w:rFonts w:asciiTheme="minorHAnsi" w:hAnsiTheme="minorHAnsi"/>
        </w:rPr>
        <w:t>Kass</w:t>
      </w:r>
      <w:proofErr w:type="spellEnd"/>
      <w:r w:rsidRPr="004E2703">
        <w:rPr>
          <w:rFonts w:asciiTheme="minorHAnsi" w:hAnsiTheme="minorHAnsi"/>
        </w:rPr>
        <w:t xml:space="preserve">, D. A. Measurement of cardiac function using pressure-volume conductance catheter technique in mice and rats. </w:t>
      </w:r>
      <w:r w:rsidRPr="00FC1DD1">
        <w:rPr>
          <w:rFonts w:asciiTheme="minorHAnsi" w:hAnsiTheme="minorHAnsi"/>
          <w:i/>
        </w:rPr>
        <w:t xml:space="preserve">Nat </w:t>
      </w:r>
      <w:proofErr w:type="spellStart"/>
      <w:r w:rsidRPr="00FC1DD1">
        <w:rPr>
          <w:rFonts w:asciiTheme="minorHAnsi" w:hAnsiTheme="minorHAnsi"/>
          <w:i/>
        </w:rPr>
        <w:t>Protoc</w:t>
      </w:r>
      <w:proofErr w:type="spellEnd"/>
      <w:r w:rsidRPr="00FC1DD1">
        <w:rPr>
          <w:rFonts w:asciiTheme="minorHAnsi" w:hAnsiTheme="minorHAnsi"/>
          <w:i/>
        </w:rPr>
        <w:t>.</w:t>
      </w:r>
      <w:r>
        <w:rPr>
          <w:rFonts w:asciiTheme="minorHAnsi" w:hAnsiTheme="minorHAnsi"/>
          <w:i/>
        </w:rPr>
        <w:t xml:space="preserve"> </w:t>
      </w:r>
      <w:r w:rsidRPr="004E2703">
        <w:rPr>
          <w:rFonts w:asciiTheme="minorHAnsi" w:hAnsiTheme="minorHAnsi"/>
          <w:b/>
        </w:rPr>
        <w:t>3</w:t>
      </w:r>
      <w:r w:rsidRPr="004E2703">
        <w:rPr>
          <w:rFonts w:asciiTheme="minorHAnsi" w:hAnsiTheme="minorHAnsi"/>
        </w:rPr>
        <w:t xml:space="preserve"> (9), 1422–1434, doi:10.1038/nprot.2008.138</w:t>
      </w:r>
      <w:r>
        <w:rPr>
          <w:rFonts w:asciiTheme="minorHAnsi" w:hAnsiTheme="minorHAnsi"/>
        </w:rPr>
        <w:t>,</w:t>
      </w:r>
      <w:r w:rsidRPr="004E2703">
        <w:rPr>
          <w:rFonts w:asciiTheme="minorHAnsi" w:hAnsiTheme="minorHAnsi"/>
        </w:rPr>
        <w:t xml:space="preserve"> (2008).</w:t>
      </w:r>
    </w:p>
    <w:p w14:paraId="41F7AFB7" w14:textId="73F1DFA9" w:rsidR="00740DF2" w:rsidRPr="009A035B" w:rsidRDefault="00740DF2" w:rsidP="00740DF2">
      <w:pPr>
        <w:numPr>
          <w:ilvl w:val="0"/>
          <w:numId w:val="14"/>
        </w:numPr>
        <w:autoSpaceDE w:val="0"/>
        <w:autoSpaceDN w:val="0"/>
        <w:adjustRightInd w:val="0"/>
        <w:jc w:val="both"/>
        <w:rPr>
          <w:rFonts w:asciiTheme="minorHAnsi" w:hAnsiTheme="minorHAnsi" w:cs="Arial"/>
        </w:rPr>
      </w:pPr>
      <w:r w:rsidRPr="004E2703">
        <w:rPr>
          <w:rFonts w:asciiTheme="minorHAnsi" w:hAnsiTheme="minorHAnsi"/>
        </w:rPr>
        <w:t xml:space="preserve">Jespersen, B., </w:t>
      </w:r>
      <w:proofErr w:type="spellStart"/>
      <w:r w:rsidRPr="004E2703">
        <w:rPr>
          <w:rFonts w:asciiTheme="minorHAnsi" w:hAnsiTheme="minorHAnsi"/>
        </w:rPr>
        <w:t>Knupp</w:t>
      </w:r>
      <w:proofErr w:type="spellEnd"/>
      <w:r w:rsidRPr="004E2703">
        <w:rPr>
          <w:rFonts w:asciiTheme="minorHAnsi" w:hAnsiTheme="minorHAnsi"/>
        </w:rPr>
        <w:t xml:space="preserve">, L. &amp; </w:t>
      </w:r>
      <w:proofErr w:type="spellStart"/>
      <w:r w:rsidRPr="004E2703">
        <w:rPr>
          <w:rFonts w:asciiTheme="minorHAnsi" w:hAnsiTheme="minorHAnsi"/>
        </w:rPr>
        <w:t>Northcott</w:t>
      </w:r>
      <w:proofErr w:type="spellEnd"/>
      <w:r w:rsidRPr="004E2703">
        <w:rPr>
          <w:rFonts w:asciiTheme="minorHAnsi" w:hAnsiTheme="minorHAnsi"/>
        </w:rPr>
        <w:t xml:space="preserve">, C. A. Femoral arterial and venous catheterization for blood sampling, drug administration and conscious blood pressure and heart rate measurements. </w:t>
      </w:r>
      <w:r w:rsidRPr="00FC1DD1">
        <w:rPr>
          <w:rFonts w:asciiTheme="minorHAnsi" w:hAnsiTheme="minorHAnsi"/>
          <w:i/>
        </w:rPr>
        <w:t xml:space="preserve">J Vis Exp. </w:t>
      </w:r>
      <w:r w:rsidRPr="004E2703">
        <w:rPr>
          <w:rFonts w:asciiTheme="minorHAnsi" w:hAnsiTheme="minorHAnsi"/>
        </w:rPr>
        <w:t>(59)</w:t>
      </w:r>
      <w:r>
        <w:rPr>
          <w:rFonts w:asciiTheme="minorHAnsi" w:hAnsiTheme="minorHAnsi"/>
        </w:rPr>
        <w:t xml:space="preserve"> </w:t>
      </w:r>
      <w:proofErr w:type="spellStart"/>
      <w:r w:rsidRPr="00FC1DD1">
        <w:rPr>
          <w:rFonts w:asciiTheme="minorHAnsi" w:hAnsiTheme="minorHAnsi"/>
        </w:rPr>
        <w:t>pii</w:t>
      </w:r>
      <w:proofErr w:type="spellEnd"/>
      <w:r w:rsidRPr="00FC1DD1">
        <w:rPr>
          <w:rFonts w:asciiTheme="minorHAnsi" w:hAnsiTheme="minorHAnsi"/>
        </w:rPr>
        <w:t>: 3496</w:t>
      </w:r>
      <w:r w:rsidRPr="004E2703">
        <w:rPr>
          <w:rFonts w:asciiTheme="minorHAnsi" w:hAnsiTheme="minorHAnsi"/>
        </w:rPr>
        <w:t>, doi</w:t>
      </w:r>
      <w:proofErr w:type="gramStart"/>
      <w:r w:rsidRPr="004E2703">
        <w:rPr>
          <w:rFonts w:asciiTheme="minorHAnsi" w:hAnsiTheme="minorHAnsi"/>
        </w:rPr>
        <w:t>:10.3791</w:t>
      </w:r>
      <w:proofErr w:type="gramEnd"/>
      <w:r w:rsidRPr="004E2703">
        <w:rPr>
          <w:rFonts w:asciiTheme="minorHAnsi" w:hAnsiTheme="minorHAnsi"/>
        </w:rPr>
        <w:t>/3496</w:t>
      </w:r>
      <w:r>
        <w:rPr>
          <w:rFonts w:asciiTheme="minorHAnsi" w:hAnsiTheme="minorHAnsi"/>
        </w:rPr>
        <w:t>,</w:t>
      </w:r>
      <w:r w:rsidRPr="004E2703">
        <w:rPr>
          <w:rFonts w:asciiTheme="minorHAnsi" w:hAnsiTheme="minorHAnsi"/>
        </w:rPr>
        <w:t xml:space="preserve"> (2012).</w:t>
      </w:r>
    </w:p>
    <w:p w14:paraId="6B45B0DE" w14:textId="41339BEE" w:rsidR="00032373" w:rsidRPr="00CC474E" w:rsidRDefault="00032373" w:rsidP="00740DF2">
      <w:pPr>
        <w:numPr>
          <w:ilvl w:val="0"/>
          <w:numId w:val="14"/>
        </w:numPr>
        <w:autoSpaceDE w:val="0"/>
        <w:autoSpaceDN w:val="0"/>
        <w:adjustRightInd w:val="0"/>
        <w:rPr>
          <w:rFonts w:asciiTheme="minorHAnsi" w:hAnsiTheme="minorHAnsi" w:cs="Arial"/>
        </w:rPr>
      </w:pPr>
      <w:proofErr w:type="spellStart"/>
      <w:r w:rsidRPr="006D01BC">
        <w:rPr>
          <w:rFonts w:asciiTheme="minorHAnsi" w:hAnsiTheme="minorHAnsi"/>
        </w:rPr>
        <w:t>Habertheuer</w:t>
      </w:r>
      <w:proofErr w:type="spellEnd"/>
      <w:r w:rsidRPr="006D01BC">
        <w:rPr>
          <w:rFonts w:asciiTheme="minorHAnsi" w:hAnsiTheme="minorHAnsi"/>
        </w:rPr>
        <w:t xml:space="preserve">, A., Kocher, A., </w:t>
      </w:r>
      <w:r w:rsidRPr="006D01BC">
        <w:rPr>
          <w:rFonts w:asciiTheme="minorHAnsi" w:hAnsiTheme="minorHAnsi"/>
          <w:i/>
        </w:rPr>
        <w:t>et al.</w:t>
      </w:r>
      <w:r w:rsidRPr="006D01BC">
        <w:rPr>
          <w:rFonts w:asciiTheme="minorHAnsi" w:hAnsiTheme="minorHAnsi"/>
        </w:rPr>
        <w:t xml:space="preserve"> Innovative, simplified </w:t>
      </w:r>
      <w:proofErr w:type="spellStart"/>
      <w:r w:rsidRPr="006D01BC">
        <w:rPr>
          <w:rFonts w:asciiTheme="minorHAnsi" w:hAnsiTheme="minorHAnsi"/>
        </w:rPr>
        <w:t>orthotopic</w:t>
      </w:r>
      <w:proofErr w:type="spellEnd"/>
      <w:r w:rsidRPr="006D01BC">
        <w:rPr>
          <w:rFonts w:asciiTheme="minorHAnsi" w:hAnsiTheme="minorHAnsi"/>
        </w:rPr>
        <w:t xml:space="preserve"> lung transplantation in rats. </w:t>
      </w:r>
      <w:r w:rsidR="00740DF2" w:rsidRPr="00740DF2">
        <w:rPr>
          <w:rFonts w:asciiTheme="minorHAnsi" w:hAnsiTheme="minorHAnsi"/>
          <w:i/>
        </w:rPr>
        <w:t xml:space="preserve">J </w:t>
      </w:r>
      <w:proofErr w:type="spellStart"/>
      <w:r w:rsidR="00740DF2" w:rsidRPr="00740DF2">
        <w:rPr>
          <w:rFonts w:asciiTheme="minorHAnsi" w:hAnsiTheme="minorHAnsi"/>
          <w:i/>
        </w:rPr>
        <w:t>Surg</w:t>
      </w:r>
      <w:proofErr w:type="spellEnd"/>
      <w:r w:rsidR="00740DF2" w:rsidRPr="00740DF2">
        <w:rPr>
          <w:rFonts w:asciiTheme="minorHAnsi" w:hAnsiTheme="minorHAnsi"/>
          <w:i/>
        </w:rPr>
        <w:t xml:space="preserve"> Res.</w:t>
      </w:r>
      <w:r w:rsidR="00740DF2">
        <w:rPr>
          <w:rFonts w:asciiTheme="minorHAnsi" w:hAnsiTheme="minorHAnsi"/>
          <w:i/>
        </w:rPr>
        <w:t xml:space="preserve"> </w:t>
      </w:r>
      <w:r w:rsidRPr="006D01BC">
        <w:rPr>
          <w:rFonts w:asciiTheme="minorHAnsi" w:hAnsiTheme="minorHAnsi"/>
          <w:b/>
        </w:rPr>
        <w:t>185</w:t>
      </w:r>
      <w:r w:rsidRPr="006D01BC">
        <w:rPr>
          <w:rFonts w:asciiTheme="minorHAnsi" w:hAnsiTheme="minorHAnsi"/>
        </w:rPr>
        <w:t xml:space="preserve"> (1), 419–425, doi:10.1016/j.jss.2013.05.006</w:t>
      </w:r>
      <w:r w:rsidR="00740DF2">
        <w:rPr>
          <w:rFonts w:asciiTheme="minorHAnsi" w:hAnsiTheme="minorHAnsi"/>
        </w:rPr>
        <w:t>,</w:t>
      </w:r>
      <w:r w:rsidRPr="006D01BC">
        <w:rPr>
          <w:rFonts w:asciiTheme="minorHAnsi" w:hAnsiTheme="minorHAnsi"/>
        </w:rPr>
        <w:t xml:space="preserve"> (2013).</w:t>
      </w:r>
    </w:p>
    <w:p w14:paraId="45B5AA2D" w14:textId="4F723E88" w:rsidR="0038736F" w:rsidRPr="004E2703" w:rsidRDefault="0038736F" w:rsidP="004E2703">
      <w:pPr>
        <w:tabs>
          <w:tab w:val="left" w:pos="480"/>
        </w:tabs>
        <w:rPr>
          <w:rFonts w:asciiTheme="majorHAnsi" w:hAnsiTheme="majorHAnsi" w:cs="Calibri"/>
        </w:rPr>
      </w:pPr>
    </w:p>
    <w:sectPr w:rsidR="0038736F" w:rsidRPr="004E2703" w:rsidSect="00B819B1">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7D2EB" w14:textId="77777777" w:rsidR="001B0C25" w:rsidRDefault="001B0C25" w:rsidP="00BE5F4A">
      <w:r>
        <w:separator/>
      </w:r>
    </w:p>
  </w:endnote>
  <w:endnote w:type="continuationSeparator" w:id="0">
    <w:p w14:paraId="618E3FD8" w14:textId="77777777" w:rsidR="001B0C25" w:rsidRDefault="001B0C25"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318DD" w14:textId="77777777" w:rsidR="00E347BE" w:rsidRPr="00494F77" w:rsidRDefault="00E347BE" w:rsidP="00AF0D9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270960">
      <w:rPr>
        <w:rFonts w:ascii="Calibri" w:hAnsi="Calibri" w:cs="Calibri"/>
        <w:noProof/>
        <w:sz w:val="20"/>
      </w:rPr>
      <w:t>2</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270960">
      <w:rPr>
        <w:rFonts w:ascii="Calibri" w:hAnsi="Calibri" w:cs="Calibri"/>
        <w:noProof/>
        <w:sz w:val="20"/>
      </w:rPr>
      <w:t>12</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85551" w14:textId="77777777" w:rsidR="00E347BE" w:rsidRPr="00494F77" w:rsidRDefault="00E347BE">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270960">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270960">
      <w:rPr>
        <w:rFonts w:ascii="Calibri" w:hAnsi="Calibri" w:cs="Calibri"/>
        <w:noProof/>
        <w:sz w:val="20"/>
      </w:rPr>
      <w:t>12</w:t>
    </w:r>
    <w:r w:rsidRPr="00494F77">
      <w:rPr>
        <w:rFonts w:ascii="Calibri" w:hAnsi="Calibri" w:cs="Calibri"/>
        <w:sz w:val="20"/>
      </w:rPr>
      <w:fldChar w:fldCharType="end"/>
    </w:r>
  </w:p>
  <w:p w14:paraId="48FDD0C7" w14:textId="77777777" w:rsidR="00E347BE" w:rsidRDefault="00E347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77307" w14:textId="77777777" w:rsidR="001B0C25" w:rsidRDefault="001B0C25" w:rsidP="00BE5F4A">
      <w:r>
        <w:separator/>
      </w:r>
    </w:p>
  </w:footnote>
  <w:footnote w:type="continuationSeparator" w:id="0">
    <w:p w14:paraId="76E25613" w14:textId="77777777" w:rsidR="001B0C25" w:rsidRDefault="001B0C25" w:rsidP="00BE5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03820"/>
    <w:multiLevelType w:val="multilevel"/>
    <w:tmpl w:val="E06AF58E"/>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173F4D"/>
    <w:multiLevelType w:val="hybridMultilevel"/>
    <w:tmpl w:val="2F88EAFE"/>
    <w:lvl w:ilvl="0" w:tplc="7C2C2BA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E03FF5"/>
    <w:multiLevelType w:val="multilevel"/>
    <w:tmpl w:val="D716F93C"/>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2D8009E"/>
    <w:multiLevelType w:val="multilevel"/>
    <w:tmpl w:val="B7C0F8F6"/>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1"/>
  </w:num>
  <w:num w:numId="4">
    <w:abstractNumId w:val="9"/>
  </w:num>
  <w:num w:numId="5">
    <w:abstractNumId w:val="2"/>
  </w:num>
  <w:num w:numId="6">
    <w:abstractNumId w:val="15"/>
  </w:num>
  <w:num w:numId="7">
    <w:abstractNumId w:val="17"/>
  </w:num>
  <w:num w:numId="8">
    <w:abstractNumId w:val="7"/>
  </w:num>
  <w:num w:numId="9">
    <w:abstractNumId w:val="14"/>
  </w:num>
  <w:num w:numId="10">
    <w:abstractNumId w:val="8"/>
  </w:num>
  <w:num w:numId="11">
    <w:abstractNumId w:val="4"/>
  </w:num>
  <w:num w:numId="12">
    <w:abstractNumId w:val="0"/>
  </w:num>
  <w:num w:numId="13">
    <w:abstractNumId w:val="5"/>
  </w:num>
  <w:num w:numId="14">
    <w:abstractNumId w:val="16"/>
  </w:num>
  <w:num w:numId="15">
    <w:abstractNumId w:val="6"/>
  </w:num>
  <w:num w:numId="16">
    <w:abstractNumId w:val="11"/>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165EF"/>
    <w:rsid w:val="00022011"/>
    <w:rsid w:val="00023F1E"/>
    <w:rsid w:val="00031CD8"/>
    <w:rsid w:val="00032373"/>
    <w:rsid w:val="00036492"/>
    <w:rsid w:val="00044658"/>
    <w:rsid w:val="00050475"/>
    <w:rsid w:val="000512CC"/>
    <w:rsid w:val="00070673"/>
    <w:rsid w:val="00085BBB"/>
    <w:rsid w:val="000A2D57"/>
    <w:rsid w:val="000A3A4B"/>
    <w:rsid w:val="000B2F36"/>
    <w:rsid w:val="000B56E9"/>
    <w:rsid w:val="000C144B"/>
    <w:rsid w:val="000C49CF"/>
    <w:rsid w:val="000C58BF"/>
    <w:rsid w:val="000C6E40"/>
    <w:rsid w:val="000E3816"/>
    <w:rsid w:val="000E4FBD"/>
    <w:rsid w:val="000E5F3E"/>
    <w:rsid w:val="00105EDA"/>
    <w:rsid w:val="00112EEB"/>
    <w:rsid w:val="0012426C"/>
    <w:rsid w:val="0012430C"/>
    <w:rsid w:val="001262B5"/>
    <w:rsid w:val="00132707"/>
    <w:rsid w:val="001754EF"/>
    <w:rsid w:val="00197329"/>
    <w:rsid w:val="001A5A14"/>
    <w:rsid w:val="001A765C"/>
    <w:rsid w:val="001B0525"/>
    <w:rsid w:val="001B05C2"/>
    <w:rsid w:val="001B0C25"/>
    <w:rsid w:val="001D12E8"/>
    <w:rsid w:val="001D20C5"/>
    <w:rsid w:val="001D3AC5"/>
    <w:rsid w:val="001D625F"/>
    <w:rsid w:val="001E2AE7"/>
    <w:rsid w:val="001E4C98"/>
    <w:rsid w:val="001E5AB6"/>
    <w:rsid w:val="001F2A27"/>
    <w:rsid w:val="0020295F"/>
    <w:rsid w:val="0020480A"/>
    <w:rsid w:val="0022018A"/>
    <w:rsid w:val="002207AB"/>
    <w:rsid w:val="00241E48"/>
    <w:rsid w:val="0024214E"/>
    <w:rsid w:val="00242623"/>
    <w:rsid w:val="00247C4D"/>
    <w:rsid w:val="002657C9"/>
    <w:rsid w:val="00266DD4"/>
    <w:rsid w:val="00267560"/>
    <w:rsid w:val="00267DD5"/>
    <w:rsid w:val="00270960"/>
    <w:rsid w:val="00275ABB"/>
    <w:rsid w:val="002A0D07"/>
    <w:rsid w:val="002A64A6"/>
    <w:rsid w:val="002B246A"/>
    <w:rsid w:val="002B6892"/>
    <w:rsid w:val="002B7B93"/>
    <w:rsid w:val="002C7A81"/>
    <w:rsid w:val="002D42B3"/>
    <w:rsid w:val="002D7511"/>
    <w:rsid w:val="002D7689"/>
    <w:rsid w:val="002E55BF"/>
    <w:rsid w:val="002E68F0"/>
    <w:rsid w:val="002E6B2B"/>
    <w:rsid w:val="002F26CE"/>
    <w:rsid w:val="002F7952"/>
    <w:rsid w:val="003053C0"/>
    <w:rsid w:val="00310929"/>
    <w:rsid w:val="00331A8B"/>
    <w:rsid w:val="00335F94"/>
    <w:rsid w:val="003361FB"/>
    <w:rsid w:val="0033649F"/>
    <w:rsid w:val="00355384"/>
    <w:rsid w:val="00362D13"/>
    <w:rsid w:val="00365028"/>
    <w:rsid w:val="0038736F"/>
    <w:rsid w:val="003918EA"/>
    <w:rsid w:val="00391FC7"/>
    <w:rsid w:val="003B7CCA"/>
    <w:rsid w:val="003D1EE4"/>
    <w:rsid w:val="003D2F0A"/>
    <w:rsid w:val="003E41B7"/>
    <w:rsid w:val="003F3D07"/>
    <w:rsid w:val="003F71C9"/>
    <w:rsid w:val="00415B1C"/>
    <w:rsid w:val="00416F90"/>
    <w:rsid w:val="00420F6C"/>
    <w:rsid w:val="00421FA2"/>
    <w:rsid w:val="00422DE4"/>
    <w:rsid w:val="00423B85"/>
    <w:rsid w:val="00423BA7"/>
    <w:rsid w:val="0043281A"/>
    <w:rsid w:val="00433E6E"/>
    <w:rsid w:val="00435599"/>
    <w:rsid w:val="00435B01"/>
    <w:rsid w:val="0043716A"/>
    <w:rsid w:val="0045408B"/>
    <w:rsid w:val="00455448"/>
    <w:rsid w:val="00461693"/>
    <w:rsid w:val="00467063"/>
    <w:rsid w:val="00470A69"/>
    <w:rsid w:val="00472887"/>
    <w:rsid w:val="004822C8"/>
    <w:rsid w:val="00485486"/>
    <w:rsid w:val="00493F6A"/>
    <w:rsid w:val="00494F77"/>
    <w:rsid w:val="004A383F"/>
    <w:rsid w:val="004A6050"/>
    <w:rsid w:val="004B0331"/>
    <w:rsid w:val="004B0711"/>
    <w:rsid w:val="004B1132"/>
    <w:rsid w:val="004B66D1"/>
    <w:rsid w:val="004C1D66"/>
    <w:rsid w:val="004D5DFB"/>
    <w:rsid w:val="004E1915"/>
    <w:rsid w:val="004E2703"/>
    <w:rsid w:val="00507C11"/>
    <w:rsid w:val="00507C50"/>
    <w:rsid w:val="00522324"/>
    <w:rsid w:val="0052678E"/>
    <w:rsid w:val="005279C5"/>
    <w:rsid w:val="005414BB"/>
    <w:rsid w:val="00541980"/>
    <w:rsid w:val="00543025"/>
    <w:rsid w:val="00547B23"/>
    <w:rsid w:val="00553B95"/>
    <w:rsid w:val="0056120A"/>
    <w:rsid w:val="0058099E"/>
    <w:rsid w:val="0058219C"/>
    <w:rsid w:val="00585D13"/>
    <w:rsid w:val="005873AD"/>
    <w:rsid w:val="00590807"/>
    <w:rsid w:val="005934C2"/>
    <w:rsid w:val="0059461B"/>
    <w:rsid w:val="005A1301"/>
    <w:rsid w:val="005B0072"/>
    <w:rsid w:val="005B0732"/>
    <w:rsid w:val="005B3B5A"/>
    <w:rsid w:val="005B5DE2"/>
    <w:rsid w:val="005C54D2"/>
    <w:rsid w:val="005D2DFF"/>
    <w:rsid w:val="005E1884"/>
    <w:rsid w:val="005E20B2"/>
    <w:rsid w:val="005E7968"/>
    <w:rsid w:val="005F41F5"/>
    <w:rsid w:val="005F579B"/>
    <w:rsid w:val="00611CAC"/>
    <w:rsid w:val="00621048"/>
    <w:rsid w:val="00622481"/>
    <w:rsid w:val="00624CD8"/>
    <w:rsid w:val="00644244"/>
    <w:rsid w:val="00651061"/>
    <w:rsid w:val="00657CD3"/>
    <w:rsid w:val="006616B8"/>
    <w:rsid w:val="00680197"/>
    <w:rsid w:val="006903FC"/>
    <w:rsid w:val="00691845"/>
    <w:rsid w:val="00695991"/>
    <w:rsid w:val="00696486"/>
    <w:rsid w:val="006B4582"/>
    <w:rsid w:val="006B5CC6"/>
    <w:rsid w:val="006B6EB2"/>
    <w:rsid w:val="006B7A68"/>
    <w:rsid w:val="006C68A9"/>
    <w:rsid w:val="006D01BC"/>
    <w:rsid w:val="006D6FC6"/>
    <w:rsid w:val="006E10A0"/>
    <w:rsid w:val="006E73E8"/>
    <w:rsid w:val="006F47FC"/>
    <w:rsid w:val="006F4F0E"/>
    <w:rsid w:val="006F7D54"/>
    <w:rsid w:val="00701A8C"/>
    <w:rsid w:val="007039FB"/>
    <w:rsid w:val="007050BD"/>
    <w:rsid w:val="00713636"/>
    <w:rsid w:val="0072272B"/>
    <w:rsid w:val="007235A5"/>
    <w:rsid w:val="00726121"/>
    <w:rsid w:val="00737978"/>
    <w:rsid w:val="00740DF2"/>
    <w:rsid w:val="0074113E"/>
    <w:rsid w:val="00741884"/>
    <w:rsid w:val="00741B01"/>
    <w:rsid w:val="007526F6"/>
    <w:rsid w:val="0075571B"/>
    <w:rsid w:val="0076109D"/>
    <w:rsid w:val="0076751C"/>
    <w:rsid w:val="00773C8F"/>
    <w:rsid w:val="00783241"/>
    <w:rsid w:val="007871E3"/>
    <w:rsid w:val="007931D6"/>
    <w:rsid w:val="007C7172"/>
    <w:rsid w:val="007F55E9"/>
    <w:rsid w:val="00800C31"/>
    <w:rsid w:val="008024C8"/>
    <w:rsid w:val="00804DED"/>
    <w:rsid w:val="00806AC3"/>
    <w:rsid w:val="00821E9A"/>
    <w:rsid w:val="00822022"/>
    <w:rsid w:val="00822666"/>
    <w:rsid w:val="00832F07"/>
    <w:rsid w:val="00847360"/>
    <w:rsid w:val="0085687C"/>
    <w:rsid w:val="008736B4"/>
    <w:rsid w:val="00875EB9"/>
    <w:rsid w:val="008902CC"/>
    <w:rsid w:val="008910D1"/>
    <w:rsid w:val="0089390A"/>
    <w:rsid w:val="008A069E"/>
    <w:rsid w:val="008C610C"/>
    <w:rsid w:val="008E19FD"/>
    <w:rsid w:val="008E7606"/>
    <w:rsid w:val="008E7B82"/>
    <w:rsid w:val="00901FBE"/>
    <w:rsid w:val="00906B4F"/>
    <w:rsid w:val="009115AC"/>
    <w:rsid w:val="009165AC"/>
    <w:rsid w:val="0091703D"/>
    <w:rsid w:val="00923D16"/>
    <w:rsid w:val="009242DE"/>
    <w:rsid w:val="00925823"/>
    <w:rsid w:val="009313D9"/>
    <w:rsid w:val="00934F40"/>
    <w:rsid w:val="00941548"/>
    <w:rsid w:val="009513FC"/>
    <w:rsid w:val="00965433"/>
    <w:rsid w:val="00966BEF"/>
    <w:rsid w:val="00971B1B"/>
    <w:rsid w:val="009736E7"/>
    <w:rsid w:val="009776B0"/>
    <w:rsid w:val="009847C7"/>
    <w:rsid w:val="00991F38"/>
    <w:rsid w:val="009924A4"/>
    <w:rsid w:val="00995ACF"/>
    <w:rsid w:val="009A035B"/>
    <w:rsid w:val="009A12AB"/>
    <w:rsid w:val="009A2E29"/>
    <w:rsid w:val="009A38A5"/>
    <w:rsid w:val="009B1737"/>
    <w:rsid w:val="009B1B21"/>
    <w:rsid w:val="009B4393"/>
    <w:rsid w:val="009B4D44"/>
    <w:rsid w:val="009C0AC1"/>
    <w:rsid w:val="009C2DF8"/>
    <w:rsid w:val="009D4C5E"/>
    <w:rsid w:val="009E249C"/>
    <w:rsid w:val="009E38C4"/>
    <w:rsid w:val="009E78F7"/>
    <w:rsid w:val="009F017C"/>
    <w:rsid w:val="00A01D39"/>
    <w:rsid w:val="00A0362B"/>
    <w:rsid w:val="00A0721A"/>
    <w:rsid w:val="00A27667"/>
    <w:rsid w:val="00A32E5C"/>
    <w:rsid w:val="00A3730C"/>
    <w:rsid w:val="00A5354F"/>
    <w:rsid w:val="00A53D84"/>
    <w:rsid w:val="00A61B70"/>
    <w:rsid w:val="00A673B6"/>
    <w:rsid w:val="00A72847"/>
    <w:rsid w:val="00A73759"/>
    <w:rsid w:val="00A81B3B"/>
    <w:rsid w:val="00A852FF"/>
    <w:rsid w:val="00A869FA"/>
    <w:rsid w:val="00A86A8A"/>
    <w:rsid w:val="00A879F9"/>
    <w:rsid w:val="00A93635"/>
    <w:rsid w:val="00A954EA"/>
    <w:rsid w:val="00AC04F7"/>
    <w:rsid w:val="00AC128A"/>
    <w:rsid w:val="00AC3F0B"/>
    <w:rsid w:val="00AD3825"/>
    <w:rsid w:val="00AD67E5"/>
    <w:rsid w:val="00AD78F3"/>
    <w:rsid w:val="00AE58B1"/>
    <w:rsid w:val="00AE77B4"/>
    <w:rsid w:val="00AF0D9C"/>
    <w:rsid w:val="00AF5945"/>
    <w:rsid w:val="00B07F45"/>
    <w:rsid w:val="00B145E0"/>
    <w:rsid w:val="00B21F69"/>
    <w:rsid w:val="00B244E4"/>
    <w:rsid w:val="00B26855"/>
    <w:rsid w:val="00B313CE"/>
    <w:rsid w:val="00B326C1"/>
    <w:rsid w:val="00B51817"/>
    <w:rsid w:val="00B5337C"/>
    <w:rsid w:val="00B53FDE"/>
    <w:rsid w:val="00B54203"/>
    <w:rsid w:val="00B60E6F"/>
    <w:rsid w:val="00B648FE"/>
    <w:rsid w:val="00B71286"/>
    <w:rsid w:val="00B71789"/>
    <w:rsid w:val="00B759D8"/>
    <w:rsid w:val="00B819B1"/>
    <w:rsid w:val="00B847A7"/>
    <w:rsid w:val="00B864CE"/>
    <w:rsid w:val="00B9332F"/>
    <w:rsid w:val="00BA11E5"/>
    <w:rsid w:val="00BA3E20"/>
    <w:rsid w:val="00BB7D35"/>
    <w:rsid w:val="00BC02E0"/>
    <w:rsid w:val="00BD10C9"/>
    <w:rsid w:val="00BD742E"/>
    <w:rsid w:val="00BE141F"/>
    <w:rsid w:val="00BE5F4A"/>
    <w:rsid w:val="00BF20E4"/>
    <w:rsid w:val="00BF4E14"/>
    <w:rsid w:val="00C035C9"/>
    <w:rsid w:val="00C06605"/>
    <w:rsid w:val="00C14C17"/>
    <w:rsid w:val="00C16057"/>
    <w:rsid w:val="00C25A44"/>
    <w:rsid w:val="00C3239B"/>
    <w:rsid w:val="00C332F1"/>
    <w:rsid w:val="00C33684"/>
    <w:rsid w:val="00C345B3"/>
    <w:rsid w:val="00C34C1D"/>
    <w:rsid w:val="00C3569A"/>
    <w:rsid w:val="00C52DC8"/>
    <w:rsid w:val="00C5613A"/>
    <w:rsid w:val="00C65556"/>
    <w:rsid w:val="00C71B8D"/>
    <w:rsid w:val="00C765A9"/>
    <w:rsid w:val="00C8256D"/>
    <w:rsid w:val="00C9038F"/>
    <w:rsid w:val="00CB1A9C"/>
    <w:rsid w:val="00CC474E"/>
    <w:rsid w:val="00CD0E2F"/>
    <w:rsid w:val="00CD557B"/>
    <w:rsid w:val="00CE08AD"/>
    <w:rsid w:val="00CE1339"/>
    <w:rsid w:val="00CF3322"/>
    <w:rsid w:val="00CF7012"/>
    <w:rsid w:val="00CF79EE"/>
    <w:rsid w:val="00D043A9"/>
    <w:rsid w:val="00D0771B"/>
    <w:rsid w:val="00D239A6"/>
    <w:rsid w:val="00D37581"/>
    <w:rsid w:val="00D414DF"/>
    <w:rsid w:val="00D479B5"/>
    <w:rsid w:val="00D665AE"/>
    <w:rsid w:val="00D7029B"/>
    <w:rsid w:val="00D83DD2"/>
    <w:rsid w:val="00D87BDE"/>
    <w:rsid w:val="00D90613"/>
    <w:rsid w:val="00D9403F"/>
    <w:rsid w:val="00DA07AB"/>
    <w:rsid w:val="00DB26EB"/>
    <w:rsid w:val="00DC2D49"/>
    <w:rsid w:val="00DD47DA"/>
    <w:rsid w:val="00DD4E51"/>
    <w:rsid w:val="00E00E26"/>
    <w:rsid w:val="00E347BE"/>
    <w:rsid w:val="00E40113"/>
    <w:rsid w:val="00E46358"/>
    <w:rsid w:val="00E64D93"/>
    <w:rsid w:val="00E651AB"/>
    <w:rsid w:val="00E73D53"/>
    <w:rsid w:val="00E753CB"/>
    <w:rsid w:val="00E953D7"/>
    <w:rsid w:val="00EA4479"/>
    <w:rsid w:val="00EB6350"/>
    <w:rsid w:val="00EB63D3"/>
    <w:rsid w:val="00EC19FC"/>
    <w:rsid w:val="00EC5CDA"/>
    <w:rsid w:val="00ED12D4"/>
    <w:rsid w:val="00ED14CE"/>
    <w:rsid w:val="00ED5E5A"/>
    <w:rsid w:val="00ED7DD6"/>
    <w:rsid w:val="00EE6E1E"/>
    <w:rsid w:val="00EE705F"/>
    <w:rsid w:val="00F0730E"/>
    <w:rsid w:val="00F07942"/>
    <w:rsid w:val="00F16A1B"/>
    <w:rsid w:val="00F26973"/>
    <w:rsid w:val="00F36388"/>
    <w:rsid w:val="00F419B8"/>
    <w:rsid w:val="00F42468"/>
    <w:rsid w:val="00F42F0F"/>
    <w:rsid w:val="00F45942"/>
    <w:rsid w:val="00F5301E"/>
    <w:rsid w:val="00F5650B"/>
    <w:rsid w:val="00F623E9"/>
    <w:rsid w:val="00F65FA1"/>
    <w:rsid w:val="00F718EF"/>
    <w:rsid w:val="00F8522E"/>
    <w:rsid w:val="00F963DD"/>
    <w:rsid w:val="00FA1823"/>
    <w:rsid w:val="00FA321D"/>
    <w:rsid w:val="00FC2A62"/>
    <w:rsid w:val="00FC4C1A"/>
    <w:rsid w:val="00FC4ED5"/>
    <w:rsid w:val="00FC6757"/>
    <w:rsid w:val="00FD5B18"/>
    <w:rsid w:val="00FF4A4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6C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styleId="Revision">
    <w:name w:val="Revision"/>
    <w:hidden/>
    <w:rsid w:val="006903FC"/>
    <w:rPr>
      <w:sz w:val="24"/>
      <w:szCs w:val="24"/>
    </w:rPr>
  </w:style>
  <w:style w:type="character" w:styleId="LineNumber">
    <w:name w:val="line number"/>
    <w:basedOn w:val="DefaultParagraphFont"/>
    <w:rsid w:val="003D1E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styleId="Revision">
    <w:name w:val="Revision"/>
    <w:hidden/>
    <w:rsid w:val="006903FC"/>
    <w:rPr>
      <w:sz w:val="24"/>
      <w:szCs w:val="24"/>
    </w:rPr>
  </w:style>
  <w:style w:type="character" w:styleId="LineNumber">
    <w:name w:val="line number"/>
    <w:basedOn w:val="DefaultParagraphFont"/>
    <w:rsid w:val="003D1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k.Kearns@hli.ubc.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hn.Boyd@hli.ubc.c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Yingjin.Wang@hli.ubc.ca" TargetMode="External"/><Relationship Id="rId4" Type="http://schemas.microsoft.com/office/2007/relationships/stylesWithEffects" Target="stylesWithEffects.xml"/><Relationship Id="rId9" Type="http://schemas.openxmlformats.org/officeDocument/2006/relationships/hyperlink" Target="mailto:Mark.Kearns@hli.ubc.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5F46A-4A4E-4812-B93E-738915DD1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4362</Words>
  <Characters>24868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29172</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dc:creator>
  <cp:lastModifiedBy>Jaydev Upponi</cp:lastModifiedBy>
  <cp:revision>5</cp:revision>
  <cp:lastPrinted>2013-01-17T12:58:00Z</cp:lastPrinted>
  <dcterms:created xsi:type="dcterms:W3CDTF">2014-09-05T14:58:00Z</dcterms:created>
  <dcterms:modified xsi:type="dcterms:W3CDTF">2014-09-05T15:05:00Z</dcterms:modified>
</cp:coreProperties>
</file>