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43" w:rsidRPr="00EC5D43" w:rsidRDefault="00EC5D43" w:rsidP="00EC5D43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EC5D43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</w:rPr>
        <w:t>Nayagam</w:t>
      </w:r>
      <w:proofErr w:type="spellEnd"/>
      <w:r w:rsidRPr="00EC5D43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</w:rPr>
        <w:t xml:space="preserve"> 52348 </w:t>
      </w:r>
      <w:proofErr w:type="spellStart"/>
      <w:r w:rsidRPr="00EC5D43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</w:rPr>
        <w:t>redos</w:t>
      </w:r>
      <w:proofErr w:type="spellEnd"/>
      <w:r w:rsidRPr="00EC5D43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</w:rPr>
        <w:t xml:space="preserve"> (2)</w:t>
      </w:r>
      <w:r w:rsidRPr="00EC5D43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gramStart"/>
      <w:r w:rsidRPr="00EC5D4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Intro  Retinal</w:t>
      </w:r>
      <w:proofErr w:type="gramEnd"/>
      <w:r w:rsidRPr="00EC5D4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Prostheses with hard metal components are not compatible with traditional histological processes. Here we describe techniques for assessing the health of the eye directly adjacent to a retinal implant secured </w:t>
      </w:r>
      <w:proofErr w:type="spellStart"/>
      <w:r w:rsidRPr="00EC5D4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epiretinally</w:t>
      </w:r>
      <w:proofErr w:type="spellEnd"/>
      <w:r w:rsidRPr="00EC5D4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with a metal tack. (0:05, new sentence)   </w:t>
      </w:r>
      <w:r w:rsidRPr="00EC5D43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EC5D43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EC5D4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2.2a Using a </w:t>
      </w:r>
      <w:proofErr w:type="gramStart"/>
      <w:r w:rsidRPr="00EC5D4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15 degree</w:t>
      </w:r>
      <w:proofErr w:type="gramEnd"/>
      <w:r w:rsidRPr="00EC5D4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blade, make a circumferential trans-corneal incision and remove the corneal cap to reveal the inside of the eyeball.  (2:24,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43"/>
    <w:rsid w:val="001E1FAD"/>
    <w:rsid w:val="001E64BF"/>
    <w:rsid w:val="00490A02"/>
    <w:rsid w:val="00EC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EC5D43"/>
  </w:style>
  <w:style w:type="character" w:customStyle="1" w:styleId="apple-converted-space">
    <w:name w:val="apple-converted-space"/>
    <w:basedOn w:val="DefaultParagraphFont"/>
    <w:rsid w:val="00EC5D4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EC5D43"/>
  </w:style>
  <w:style w:type="character" w:customStyle="1" w:styleId="apple-converted-space">
    <w:name w:val="apple-converted-space"/>
    <w:basedOn w:val="DefaultParagraphFont"/>
    <w:rsid w:val="00EC5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Macintosh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2014-11-14T22:45:00Z</dcterms:created>
  <dcterms:modified xsi:type="dcterms:W3CDTF">2014-11-14T22:46:00Z</dcterms:modified>
</cp:coreProperties>
</file>