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04" w:rsidRPr="00440004" w:rsidRDefault="00440004" w:rsidP="00440004">
      <w:pPr>
        <w:jc w:val="left"/>
        <w:rPr>
          <w:rFonts w:cs="Arial"/>
          <w:b/>
        </w:rPr>
      </w:pPr>
      <w:bookmarkStart w:id="0" w:name="_GoBack"/>
      <w:bookmarkEnd w:id="0"/>
      <w:r w:rsidRPr="00440004">
        <w:rPr>
          <w:rFonts w:cs="Arial"/>
          <w:b/>
        </w:rPr>
        <w:t xml:space="preserve">Macro for </w:t>
      </w:r>
      <w:proofErr w:type="spellStart"/>
      <w:r w:rsidRPr="00440004">
        <w:rPr>
          <w:rFonts w:cs="Arial"/>
          <w:b/>
        </w:rPr>
        <w:t>imageJ</w:t>
      </w:r>
      <w:proofErr w:type="spellEnd"/>
      <w:r w:rsidRPr="00440004">
        <w:rPr>
          <w:rFonts w:cs="Arial"/>
          <w:b/>
        </w:rPr>
        <w:t xml:space="preserve">: </w:t>
      </w:r>
      <w:proofErr w:type="spellStart"/>
      <w:r w:rsidRPr="00440004">
        <w:rPr>
          <w:rFonts w:cs="Arial"/>
          <w:b/>
        </w:rPr>
        <w:t>mCherry</w:t>
      </w:r>
      <w:proofErr w:type="spellEnd"/>
      <w:r w:rsidRPr="00440004">
        <w:rPr>
          <w:rFonts w:cs="Arial"/>
          <w:b/>
        </w:rPr>
        <w:t xml:space="preserve"> area</w:t>
      </w:r>
    </w:p>
    <w:p w:rsidR="00440004" w:rsidRDefault="00440004" w:rsidP="00440004">
      <w:pPr>
        <w:ind w:firstLine="720"/>
        <w:rPr>
          <w:rFonts w:cs="Arial"/>
        </w:rPr>
      </w:pPr>
    </w:p>
    <w:p w:rsidR="00440004" w:rsidRPr="0017077F" w:rsidRDefault="00440004" w:rsidP="00DF0F8B">
      <w:pPr>
        <w:rPr>
          <w:rFonts w:cs="Arial"/>
        </w:rPr>
      </w:pPr>
      <w:proofErr w:type="gramStart"/>
      <w:r w:rsidRPr="0017077F">
        <w:rPr>
          <w:rFonts w:cs="Arial"/>
        </w:rPr>
        <w:t>rename(</w:t>
      </w:r>
      <w:proofErr w:type="gramEnd"/>
      <w:r w:rsidRPr="0017077F">
        <w:rPr>
          <w:rFonts w:cs="Arial"/>
        </w:rPr>
        <w:t>"red");</w:t>
      </w:r>
    </w:p>
    <w:p w:rsidR="00440004" w:rsidRPr="0017077F" w:rsidRDefault="00440004" w:rsidP="00DF0F8B">
      <w:pPr>
        <w:rPr>
          <w:rFonts w:cs="Arial"/>
        </w:rPr>
      </w:pPr>
      <w:proofErr w:type="gramStart"/>
      <w:r w:rsidRPr="0017077F">
        <w:rPr>
          <w:rFonts w:cs="Arial"/>
        </w:rPr>
        <w:t>run(</w:t>
      </w:r>
      <w:proofErr w:type="gramEnd"/>
      <w:r w:rsidRPr="0017077F">
        <w:rPr>
          <w:rFonts w:cs="Arial"/>
        </w:rPr>
        <w:t>"Duplicate...", "title=red-1 duplicate range=[]");</w:t>
      </w:r>
    </w:p>
    <w:p w:rsidR="00440004" w:rsidRPr="0017077F" w:rsidRDefault="00440004" w:rsidP="00DF0F8B">
      <w:pPr>
        <w:rPr>
          <w:rFonts w:cs="Arial"/>
        </w:rPr>
      </w:pPr>
      <w:proofErr w:type="spellStart"/>
      <w:proofErr w:type="gramStart"/>
      <w:r w:rsidRPr="0017077F">
        <w:rPr>
          <w:rFonts w:cs="Arial"/>
        </w:rPr>
        <w:t>setAutoThreshold</w:t>
      </w:r>
      <w:proofErr w:type="spellEnd"/>
      <w:r w:rsidRPr="0017077F">
        <w:rPr>
          <w:rFonts w:cs="Arial"/>
        </w:rPr>
        <w:t>(</w:t>
      </w:r>
      <w:proofErr w:type="gramEnd"/>
      <w:r w:rsidRPr="0017077F">
        <w:rPr>
          <w:rFonts w:cs="Arial"/>
        </w:rPr>
        <w:t>"Default dark");</w:t>
      </w:r>
    </w:p>
    <w:p w:rsidR="00440004" w:rsidRPr="0017077F" w:rsidRDefault="00440004" w:rsidP="00DF0F8B">
      <w:pPr>
        <w:rPr>
          <w:rFonts w:cs="Arial"/>
        </w:rPr>
      </w:pPr>
      <w:r w:rsidRPr="0017077F">
        <w:rPr>
          <w:rFonts w:cs="Arial"/>
        </w:rPr>
        <w:t>//</w:t>
      </w:r>
      <w:proofErr w:type="gramStart"/>
      <w:r w:rsidRPr="0017077F">
        <w:rPr>
          <w:rFonts w:cs="Arial"/>
        </w:rPr>
        <w:t>run(</w:t>
      </w:r>
      <w:proofErr w:type="gramEnd"/>
      <w:r w:rsidRPr="0017077F">
        <w:rPr>
          <w:rFonts w:cs="Arial"/>
        </w:rPr>
        <w:t>"Threshold...");</w:t>
      </w:r>
    </w:p>
    <w:p w:rsidR="00440004" w:rsidRPr="0017077F" w:rsidRDefault="00440004" w:rsidP="00DF0F8B">
      <w:pPr>
        <w:rPr>
          <w:rFonts w:cs="Arial"/>
        </w:rPr>
      </w:pPr>
      <w:proofErr w:type="spellStart"/>
      <w:proofErr w:type="gramStart"/>
      <w:r w:rsidRPr="0017077F">
        <w:rPr>
          <w:rFonts w:cs="Arial"/>
        </w:rPr>
        <w:t>setThreshold</w:t>
      </w:r>
      <w:proofErr w:type="spellEnd"/>
      <w:r w:rsidRPr="0017077F">
        <w:rPr>
          <w:rFonts w:cs="Arial"/>
        </w:rPr>
        <w:t>(</w:t>
      </w:r>
      <w:proofErr w:type="gramEnd"/>
      <w:r w:rsidRPr="0017077F">
        <w:rPr>
          <w:rFonts w:cs="Arial"/>
          <w:b/>
        </w:rPr>
        <w:t>40</w:t>
      </w:r>
      <w:r w:rsidRPr="0017077F">
        <w:rPr>
          <w:rFonts w:cs="Arial"/>
        </w:rPr>
        <w:t>, 255);</w:t>
      </w:r>
    </w:p>
    <w:p w:rsidR="00440004" w:rsidRPr="0017077F" w:rsidRDefault="00440004" w:rsidP="00DF0F8B">
      <w:pPr>
        <w:rPr>
          <w:rFonts w:cs="Arial"/>
        </w:rPr>
      </w:pPr>
      <w:proofErr w:type="spellStart"/>
      <w:proofErr w:type="gramStart"/>
      <w:r w:rsidRPr="0017077F">
        <w:rPr>
          <w:rFonts w:cs="Arial"/>
        </w:rPr>
        <w:t>setOption</w:t>
      </w:r>
      <w:proofErr w:type="spellEnd"/>
      <w:r w:rsidRPr="0017077F">
        <w:rPr>
          <w:rFonts w:cs="Arial"/>
        </w:rPr>
        <w:t>(</w:t>
      </w:r>
      <w:proofErr w:type="gramEnd"/>
      <w:r w:rsidRPr="0017077F">
        <w:rPr>
          <w:rFonts w:cs="Arial"/>
        </w:rPr>
        <w:t>"</w:t>
      </w:r>
      <w:proofErr w:type="spellStart"/>
      <w:r w:rsidRPr="0017077F">
        <w:rPr>
          <w:rFonts w:cs="Arial"/>
        </w:rPr>
        <w:t>BlackBackground</w:t>
      </w:r>
      <w:proofErr w:type="spellEnd"/>
      <w:r w:rsidRPr="0017077F">
        <w:rPr>
          <w:rFonts w:cs="Arial"/>
        </w:rPr>
        <w:t>", false);</w:t>
      </w:r>
    </w:p>
    <w:p w:rsidR="00440004" w:rsidRPr="0017077F" w:rsidRDefault="00440004" w:rsidP="00DF0F8B">
      <w:pPr>
        <w:rPr>
          <w:rFonts w:cs="Arial"/>
        </w:rPr>
      </w:pPr>
      <w:proofErr w:type="gramStart"/>
      <w:r w:rsidRPr="0017077F">
        <w:rPr>
          <w:rFonts w:cs="Arial"/>
        </w:rPr>
        <w:t>run(</w:t>
      </w:r>
      <w:proofErr w:type="gramEnd"/>
      <w:r w:rsidRPr="0017077F">
        <w:rPr>
          <w:rFonts w:cs="Arial"/>
        </w:rPr>
        <w:t>"Convert to Mask", "method=Default background=Dark");</w:t>
      </w:r>
    </w:p>
    <w:p w:rsidR="00440004" w:rsidRPr="0017077F" w:rsidRDefault="00440004" w:rsidP="00DF0F8B">
      <w:pPr>
        <w:rPr>
          <w:rFonts w:cs="Arial"/>
        </w:rPr>
      </w:pPr>
      <w:proofErr w:type="gramStart"/>
      <w:r w:rsidRPr="0017077F">
        <w:rPr>
          <w:rFonts w:cs="Arial"/>
        </w:rPr>
        <w:t>run(</w:t>
      </w:r>
      <w:proofErr w:type="gramEnd"/>
      <w:r w:rsidRPr="0017077F">
        <w:rPr>
          <w:rFonts w:cs="Arial"/>
        </w:rPr>
        <w:t>"Set Measurements...", "area redirect=red decimal=1");</w:t>
      </w:r>
    </w:p>
    <w:p w:rsidR="00440004" w:rsidRPr="0017077F" w:rsidRDefault="00440004" w:rsidP="00DF0F8B">
      <w:pPr>
        <w:rPr>
          <w:rFonts w:cs="Arial"/>
        </w:rPr>
      </w:pPr>
      <w:proofErr w:type="gramStart"/>
      <w:r w:rsidRPr="0017077F">
        <w:rPr>
          <w:rFonts w:cs="Arial"/>
        </w:rPr>
        <w:t>run(</w:t>
      </w:r>
      <w:proofErr w:type="gramEnd"/>
      <w:r w:rsidRPr="0017077F">
        <w:rPr>
          <w:rFonts w:cs="Arial"/>
        </w:rPr>
        <w:t>"Analyze Particles...", "size=</w:t>
      </w:r>
      <w:r w:rsidRPr="0017077F">
        <w:rPr>
          <w:rFonts w:cs="Arial"/>
          <w:b/>
        </w:rPr>
        <w:t>0.50</w:t>
      </w:r>
      <w:r w:rsidRPr="0017077F">
        <w:rPr>
          <w:rFonts w:cs="Arial"/>
        </w:rPr>
        <w:t>-Infinity display clear stack");</w:t>
      </w:r>
    </w:p>
    <w:p w:rsidR="00440004" w:rsidRPr="0017077F" w:rsidRDefault="00440004" w:rsidP="00DF0F8B">
      <w:pPr>
        <w:rPr>
          <w:rFonts w:cs="Arial"/>
        </w:rPr>
      </w:pPr>
      <w:proofErr w:type="spellStart"/>
      <w:proofErr w:type="gramStart"/>
      <w:r w:rsidRPr="0017077F">
        <w:rPr>
          <w:rFonts w:cs="Arial"/>
        </w:rPr>
        <w:t>saveAs</w:t>
      </w:r>
      <w:proofErr w:type="spellEnd"/>
      <w:r w:rsidRPr="0017077F">
        <w:rPr>
          <w:rFonts w:cs="Arial"/>
        </w:rPr>
        <w:t>(</w:t>
      </w:r>
      <w:proofErr w:type="gramEnd"/>
      <w:r w:rsidRPr="0017077F">
        <w:rPr>
          <w:rFonts w:cs="Arial"/>
        </w:rPr>
        <w:t>"</w:t>
      </w:r>
      <w:proofErr w:type="spellStart"/>
      <w:r w:rsidRPr="0017077F">
        <w:rPr>
          <w:rFonts w:cs="Arial"/>
        </w:rPr>
        <w:t>Results_red</w:t>
      </w:r>
      <w:proofErr w:type="spellEnd"/>
      <w:r w:rsidRPr="0017077F">
        <w:rPr>
          <w:rFonts w:cs="Arial"/>
        </w:rPr>
        <w:t>", "C:\\</w:t>
      </w:r>
      <w:r w:rsidRPr="0017077F">
        <w:rPr>
          <w:rFonts w:cs="Arial"/>
          <w:b/>
        </w:rPr>
        <w:t>...</w:t>
      </w:r>
      <w:r w:rsidRPr="0017077F">
        <w:rPr>
          <w:rFonts w:cs="Arial"/>
        </w:rPr>
        <w:t>\\Results_red.xls");</w:t>
      </w:r>
    </w:p>
    <w:p w:rsidR="00440004" w:rsidRPr="0017077F" w:rsidRDefault="00440004" w:rsidP="00DF0F8B">
      <w:pPr>
        <w:rPr>
          <w:rFonts w:cs="Arial"/>
        </w:rPr>
      </w:pPr>
      <w:proofErr w:type="gramStart"/>
      <w:r w:rsidRPr="0017077F">
        <w:rPr>
          <w:rFonts w:cs="Arial"/>
        </w:rPr>
        <w:t>run(</w:t>
      </w:r>
      <w:proofErr w:type="gramEnd"/>
      <w:r w:rsidRPr="0017077F">
        <w:rPr>
          <w:rFonts w:cs="Arial"/>
        </w:rPr>
        <w:t>"Close");</w:t>
      </w:r>
    </w:p>
    <w:p w:rsidR="00440004" w:rsidRPr="0017077F" w:rsidRDefault="00440004" w:rsidP="00DF0F8B">
      <w:pPr>
        <w:rPr>
          <w:rFonts w:cs="Arial"/>
        </w:rPr>
      </w:pPr>
      <w:proofErr w:type="gramStart"/>
      <w:r w:rsidRPr="0017077F">
        <w:rPr>
          <w:rFonts w:cs="Arial"/>
        </w:rPr>
        <w:t>run(</w:t>
      </w:r>
      <w:proofErr w:type="gramEnd"/>
      <w:r w:rsidRPr="0017077F">
        <w:rPr>
          <w:rFonts w:cs="Arial"/>
        </w:rPr>
        <w:t>"Close");</w:t>
      </w:r>
    </w:p>
    <w:p w:rsidR="00440004" w:rsidRPr="0017077F" w:rsidRDefault="00440004" w:rsidP="00DF0F8B">
      <w:pPr>
        <w:rPr>
          <w:rFonts w:cs="Arial"/>
        </w:rPr>
      </w:pPr>
      <w:proofErr w:type="gramStart"/>
      <w:r w:rsidRPr="0017077F">
        <w:rPr>
          <w:rFonts w:cs="Arial"/>
        </w:rPr>
        <w:t>run(</w:t>
      </w:r>
      <w:proofErr w:type="gramEnd"/>
      <w:r w:rsidRPr="0017077F">
        <w:rPr>
          <w:rFonts w:cs="Arial"/>
        </w:rPr>
        <w:t>"Close");</w:t>
      </w:r>
    </w:p>
    <w:p w:rsidR="001F19AB" w:rsidRDefault="001F19AB" w:rsidP="00DF0F8B"/>
    <w:sectPr w:rsidR="001F19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04"/>
    <w:rsid w:val="001A3F44"/>
    <w:rsid w:val="001F19AB"/>
    <w:rsid w:val="002203AA"/>
    <w:rsid w:val="00440004"/>
    <w:rsid w:val="00D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0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0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Helmholtz Zentrum fuer Umweltforschung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Schamfuß</dc:creator>
  <cp:lastModifiedBy>Sephorah Zaman</cp:lastModifiedBy>
  <cp:revision>2</cp:revision>
  <dcterms:created xsi:type="dcterms:W3CDTF">2014-07-28T16:16:00Z</dcterms:created>
  <dcterms:modified xsi:type="dcterms:W3CDTF">2014-07-28T16:16:00Z</dcterms:modified>
</cp:coreProperties>
</file>