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04" w:rsidRPr="00440004" w:rsidRDefault="00440004" w:rsidP="00440004">
      <w:pPr>
        <w:jc w:val="left"/>
        <w:rPr>
          <w:rFonts w:cs="Arial"/>
          <w:b/>
        </w:rPr>
      </w:pPr>
      <w:bookmarkStart w:id="0" w:name="_GoBack"/>
      <w:bookmarkEnd w:id="0"/>
      <w:r w:rsidRPr="00440004">
        <w:rPr>
          <w:rFonts w:cs="Arial"/>
          <w:b/>
        </w:rPr>
        <w:t xml:space="preserve">Macro for imageJ: </w:t>
      </w:r>
      <w:r w:rsidR="0078112A">
        <w:rPr>
          <w:rFonts w:cs="Arial"/>
          <w:b/>
        </w:rPr>
        <w:t>eGFP</w:t>
      </w:r>
      <w:r w:rsidRPr="00440004">
        <w:rPr>
          <w:rFonts w:cs="Arial"/>
          <w:b/>
        </w:rPr>
        <w:t xml:space="preserve"> </w:t>
      </w:r>
      <w:r w:rsidR="0078112A">
        <w:rPr>
          <w:rFonts w:cs="Arial"/>
          <w:b/>
        </w:rPr>
        <w:t>int</w:t>
      </w:r>
    </w:p>
    <w:p w:rsidR="00440004" w:rsidRDefault="00440004" w:rsidP="00440004">
      <w:pPr>
        <w:ind w:firstLine="720"/>
        <w:rPr>
          <w:rFonts w:cs="Arial"/>
        </w:rPr>
      </w:pP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rename("green");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run("Duplicate...", "title=green-1 duplicate range=[]");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setAutoThreshold("Default dark");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//run("Threshold...");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setThreshold(</w:t>
      </w:r>
      <w:r w:rsidRPr="0017077F">
        <w:rPr>
          <w:rFonts w:cs="Arial"/>
          <w:b/>
        </w:rPr>
        <w:t>40</w:t>
      </w:r>
      <w:r w:rsidRPr="0017077F">
        <w:rPr>
          <w:rFonts w:cs="Arial"/>
        </w:rPr>
        <w:t>, 255);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setOption("BlackBackground", false);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run("Convert to Mask", "method=Default background=Dark");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run("Set Measurements...", "area mean redirect=green decimal=1");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run("Analyze Particles...", "size=</w:t>
      </w:r>
      <w:r w:rsidRPr="0017077F">
        <w:rPr>
          <w:rFonts w:cs="Arial"/>
          <w:b/>
        </w:rPr>
        <w:t>0.50</w:t>
      </w:r>
      <w:r w:rsidRPr="0017077F">
        <w:rPr>
          <w:rFonts w:cs="Arial"/>
        </w:rPr>
        <w:t>-Infinity display clear stack");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saveAs("Results_green", "C:\\</w:t>
      </w:r>
      <w:r w:rsidRPr="0017077F">
        <w:rPr>
          <w:rFonts w:cs="Arial"/>
          <w:b/>
        </w:rPr>
        <w:t>...</w:t>
      </w:r>
      <w:r w:rsidRPr="0017077F">
        <w:rPr>
          <w:rFonts w:cs="Arial"/>
        </w:rPr>
        <w:t>\\Results_green.xls");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run("Close");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run("Close");</w:t>
      </w:r>
    </w:p>
    <w:p w:rsidR="0078112A" w:rsidRPr="0017077F" w:rsidRDefault="0078112A" w:rsidP="00046BB0">
      <w:pPr>
        <w:rPr>
          <w:rFonts w:cs="Arial"/>
        </w:rPr>
      </w:pPr>
      <w:r w:rsidRPr="0017077F">
        <w:rPr>
          <w:rFonts w:cs="Arial"/>
        </w:rPr>
        <w:t>run("Close");</w:t>
      </w:r>
    </w:p>
    <w:p w:rsidR="001F19AB" w:rsidRDefault="001F19AB" w:rsidP="00046BB0"/>
    <w:sectPr w:rsidR="001F1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04"/>
    <w:rsid w:val="00046BB0"/>
    <w:rsid w:val="001F19AB"/>
    <w:rsid w:val="002203AA"/>
    <w:rsid w:val="00440004"/>
    <w:rsid w:val="0078112A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fuer Umweltforschung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Schamfuß</dc:creator>
  <cp:lastModifiedBy>Sephorah Zaman</cp:lastModifiedBy>
  <cp:revision>2</cp:revision>
  <dcterms:created xsi:type="dcterms:W3CDTF">2014-07-28T16:16:00Z</dcterms:created>
  <dcterms:modified xsi:type="dcterms:W3CDTF">2014-07-28T16:16:00Z</dcterms:modified>
</cp:coreProperties>
</file>