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8F2" w:rsidRDefault="000E48F2" w:rsidP="000E48F2">
      <w:pPr>
        <w:pStyle w:val="BodyText"/>
        <w:outlineLvl w:val="0"/>
        <w:rPr>
          <w:rFonts w:ascii="Helvetica" w:hAnsi="Helvetica"/>
          <w:b/>
          <w:i w:val="0"/>
          <w:sz w:val="22"/>
        </w:rPr>
      </w:pPr>
      <w:r>
        <w:rPr>
          <w:rFonts w:ascii="Helvetica" w:hAnsi="Helvetica"/>
          <w:b/>
          <w:i w:val="0"/>
          <w:sz w:val="22"/>
        </w:rPr>
        <w:t>Submission ID #: 52329</w:t>
      </w:r>
    </w:p>
    <w:p w:rsidR="000E48F2" w:rsidRPr="00FB038C" w:rsidDel="00A12F8F" w:rsidRDefault="000E48F2" w:rsidP="000E48F2">
      <w:pPr>
        <w:pStyle w:val="BodyText"/>
        <w:outlineLvl w:val="0"/>
        <w:rPr>
          <w:rFonts w:ascii="Helvetica" w:hAnsi="Helvetica"/>
          <w:b/>
          <w:i w:val="0"/>
          <w:sz w:val="22"/>
        </w:rPr>
      </w:pPr>
      <w:r>
        <w:rPr>
          <w:rFonts w:ascii="Helvetica" w:hAnsi="Helvetica"/>
          <w:b/>
          <w:i w:val="0"/>
          <w:sz w:val="22"/>
        </w:rPr>
        <w:t>Editor Name: Bridget Colvin</w:t>
      </w:r>
    </w:p>
    <w:p w:rsidR="000E48F2" w:rsidRPr="00FB038C" w:rsidRDefault="000E48F2" w:rsidP="000E48F2">
      <w:pPr>
        <w:pStyle w:val="BodyText"/>
        <w:outlineLvl w:val="0"/>
        <w:rPr>
          <w:rFonts w:ascii="Helvetica" w:hAnsi="Helvetica"/>
          <w:b/>
          <w:i w:val="0"/>
          <w:sz w:val="22"/>
        </w:rPr>
      </w:pPr>
      <w:r w:rsidRPr="00FB038C">
        <w:rPr>
          <w:rFonts w:ascii="Helvetica" w:hAnsi="Helvetica"/>
          <w:b/>
          <w:i w:val="0"/>
          <w:sz w:val="22"/>
        </w:rPr>
        <w:t>Videographer name:</w:t>
      </w:r>
    </w:p>
    <w:p w:rsidR="000E48F2" w:rsidRDefault="000E48F2" w:rsidP="000E48F2">
      <w:pPr>
        <w:pStyle w:val="BodyText"/>
        <w:outlineLvl w:val="0"/>
        <w:rPr>
          <w:rFonts w:ascii="Helvetica" w:hAnsi="Helvetica"/>
          <w:b/>
          <w:i w:val="0"/>
          <w:sz w:val="22"/>
        </w:rPr>
      </w:pPr>
      <w:r w:rsidRPr="00FB038C">
        <w:rPr>
          <w:rFonts w:ascii="Helvetica" w:hAnsi="Helvetica"/>
          <w:b/>
          <w:i w:val="0"/>
          <w:sz w:val="22"/>
        </w:rPr>
        <w:t xml:space="preserve">Film Date: </w:t>
      </w:r>
    </w:p>
    <w:p w:rsidR="000E48F2" w:rsidRPr="00CD3CE4" w:rsidRDefault="000E48F2" w:rsidP="000E48F2">
      <w:pPr>
        <w:pStyle w:val="BodyText"/>
        <w:outlineLvl w:val="0"/>
        <w:rPr>
          <w:rFonts w:ascii="Helvetica" w:hAnsi="Helvetica"/>
          <w:b/>
          <w:i w:val="0"/>
          <w:sz w:val="22"/>
        </w:rPr>
      </w:pPr>
    </w:p>
    <w:p w:rsidR="000E48F2" w:rsidRPr="00AA595A" w:rsidRDefault="000E48F2" w:rsidP="000E48F2">
      <w:pPr>
        <w:jc w:val="both"/>
        <w:rPr>
          <w:rFonts w:ascii="Helvetica" w:eastAsia="Calibri" w:hAnsi="Helvetica" w:cs="Calibri"/>
          <w:sz w:val="28"/>
        </w:rPr>
      </w:pPr>
      <w:r w:rsidRPr="00AA595A">
        <w:rPr>
          <w:rFonts w:ascii="Helvetica" w:hAnsi="Helvetica"/>
          <w:b/>
          <w:sz w:val="28"/>
        </w:rPr>
        <w:t>Authors and Affiliations:</w:t>
      </w:r>
      <w:r w:rsidRPr="00AA595A">
        <w:rPr>
          <w:rFonts w:ascii="Helvetica" w:hAnsi="Helvetica"/>
          <w:sz w:val="28"/>
        </w:rPr>
        <w:t xml:space="preserve"> Doris Tomas, A Prijanto, Emma L. Burrows, Anthony J. Hannan, Malcolm K. Horne, and Tim D. Aumann, </w:t>
      </w:r>
      <w:r w:rsidRPr="00AA595A">
        <w:rPr>
          <w:rFonts w:ascii="Helvetica" w:eastAsia="Calibri" w:hAnsi="Helvetica" w:cs="Calibri"/>
          <w:sz w:val="28"/>
        </w:rPr>
        <w:t>Florey Institute of Neuroscience and Mental Health, The University of Melbourne, Parkville, Victoria, Australia</w:t>
      </w:r>
    </w:p>
    <w:p w:rsidR="000E48F2" w:rsidRPr="00AA595A" w:rsidRDefault="000E48F2" w:rsidP="000E48F2">
      <w:pPr>
        <w:rPr>
          <w:rFonts w:ascii="Helvetica" w:hAnsi="Helvetica"/>
          <w:sz w:val="28"/>
          <w:szCs w:val="24"/>
          <w:lang w:val="en-CA" w:eastAsia="en-CA"/>
        </w:rPr>
      </w:pPr>
    </w:p>
    <w:p w:rsidR="000E48F2" w:rsidRPr="00AA595A" w:rsidRDefault="000E48F2" w:rsidP="000E48F2">
      <w:pPr>
        <w:jc w:val="both"/>
        <w:rPr>
          <w:rFonts w:ascii="Helvetica" w:eastAsia="Calibri" w:hAnsi="Helvetica" w:cs="Calibri"/>
          <w:sz w:val="28"/>
        </w:rPr>
      </w:pPr>
      <w:r w:rsidRPr="00AA595A">
        <w:rPr>
          <w:rFonts w:ascii="Helvetica" w:hAnsi="Helvetica"/>
          <w:b/>
          <w:sz w:val="28"/>
        </w:rPr>
        <w:t>Title:</w:t>
      </w:r>
      <w:r w:rsidRPr="00AA595A">
        <w:rPr>
          <w:rFonts w:ascii="Helvetica" w:hAnsi="Helvetica" w:cs="Arial"/>
          <w:b/>
          <w:sz w:val="28"/>
          <w:szCs w:val="24"/>
        </w:rPr>
        <w:t xml:space="preserve"> </w:t>
      </w:r>
      <w:r w:rsidRPr="00AA595A">
        <w:rPr>
          <w:rFonts w:ascii="Helvetica" w:eastAsia="Calibri" w:hAnsi="Helvetica" w:cs="Calibri"/>
          <w:sz w:val="28"/>
        </w:rPr>
        <w:t xml:space="preserve">Environmental Modulations of the Number of Midbrain Dopamine Neurons in Adult Mice </w:t>
      </w:r>
    </w:p>
    <w:p w:rsidR="000E48F2" w:rsidRPr="00AA595A" w:rsidRDefault="000E48F2" w:rsidP="000E48F2">
      <w:pPr>
        <w:tabs>
          <w:tab w:val="left" w:pos="220"/>
          <w:tab w:val="left" w:pos="720"/>
        </w:tabs>
        <w:jc w:val="both"/>
        <w:rPr>
          <w:rFonts w:ascii="Helvetica" w:hAnsi="Helvetica" w:cs="Arial"/>
          <w:b/>
          <w:sz w:val="22"/>
          <w:szCs w:val="24"/>
        </w:rPr>
      </w:pPr>
    </w:p>
    <w:p w:rsidR="000E48F2" w:rsidRPr="00AA595A" w:rsidRDefault="000E48F2" w:rsidP="000E48F2">
      <w:pPr>
        <w:tabs>
          <w:tab w:val="center" w:pos="4680"/>
          <w:tab w:val="left" w:pos="7512"/>
        </w:tabs>
        <w:contextualSpacing/>
        <w:jc w:val="both"/>
        <w:rPr>
          <w:rFonts w:ascii="Helvetica" w:hAnsi="Helvetica"/>
          <w:b/>
          <w:sz w:val="22"/>
        </w:rPr>
      </w:pPr>
      <w:r w:rsidRPr="00AA595A">
        <w:rPr>
          <w:rFonts w:ascii="Helvetica" w:hAnsi="Helvetica"/>
          <w:b/>
          <w:sz w:val="22"/>
        </w:rPr>
        <w:t xml:space="preserve">Corresponding Author(s): </w:t>
      </w:r>
      <w:hyperlink r:id="rId7" w:history="1">
        <w:r w:rsidRPr="00AA595A">
          <w:rPr>
            <w:rStyle w:val="Hyperlink"/>
            <w:rFonts w:ascii="Helvetica" w:eastAsia="Calibri" w:hAnsi="Helvetica" w:cs="Calibri"/>
            <w:color w:val="auto"/>
            <w:sz w:val="22"/>
          </w:rPr>
          <w:t>taumann@unimelb.edu.au</w:t>
        </w:r>
      </w:hyperlink>
      <w:r w:rsidRPr="00AA595A">
        <w:rPr>
          <w:rFonts w:ascii="Helvetica" w:eastAsia="Calibri" w:hAnsi="Helvetica" w:cs="Calibri"/>
          <w:sz w:val="22"/>
        </w:rPr>
        <w:t xml:space="preserve"> </w:t>
      </w:r>
    </w:p>
    <w:p w:rsidR="000E48F2" w:rsidRPr="00AA595A" w:rsidRDefault="000E48F2" w:rsidP="000E48F2">
      <w:pPr>
        <w:tabs>
          <w:tab w:val="center" w:pos="4680"/>
          <w:tab w:val="left" w:pos="7512"/>
        </w:tabs>
        <w:contextualSpacing/>
        <w:jc w:val="both"/>
        <w:rPr>
          <w:rFonts w:ascii="Helvetica" w:hAnsi="Helvetica"/>
          <w:b/>
          <w:sz w:val="22"/>
        </w:rPr>
      </w:pPr>
    </w:p>
    <w:p w:rsidR="00F520F4" w:rsidRDefault="000E48F2" w:rsidP="000E48F2">
      <w:pPr>
        <w:jc w:val="both"/>
      </w:pPr>
      <w:r w:rsidRPr="00AA595A">
        <w:rPr>
          <w:rFonts w:ascii="Helvetica" w:hAnsi="Helvetica"/>
          <w:b/>
          <w:sz w:val="22"/>
        </w:rPr>
        <w:t xml:space="preserve">Co-author(s): </w:t>
      </w:r>
      <w:hyperlink r:id="rId8" w:history="1">
        <w:r w:rsidRPr="00AA595A">
          <w:rPr>
            <w:rStyle w:val="Hyperlink"/>
            <w:rFonts w:ascii="Helvetica" w:eastAsia="Calibri" w:hAnsi="Helvetica" w:cs="Calibri"/>
            <w:color w:val="auto"/>
            <w:sz w:val="22"/>
          </w:rPr>
          <w:t>doris.tomas@florey.edu.au</w:t>
        </w:r>
      </w:hyperlink>
      <w:r w:rsidRPr="00AA595A">
        <w:rPr>
          <w:rFonts w:ascii="Helvetica" w:eastAsia="Calibri" w:hAnsi="Helvetica" w:cs="Calibri"/>
          <w:sz w:val="22"/>
        </w:rPr>
        <w:t xml:space="preserve">, </w:t>
      </w:r>
      <w:hyperlink r:id="rId9" w:history="1">
        <w:r w:rsidRPr="00AA595A">
          <w:rPr>
            <w:rStyle w:val="Hyperlink"/>
            <w:rFonts w:ascii="Helvetica" w:eastAsia="Calibri" w:hAnsi="Helvetica" w:cs="Calibri"/>
            <w:color w:val="auto"/>
            <w:sz w:val="22"/>
          </w:rPr>
          <w:t>aprijanto@student.unimelb.edu.au</w:t>
        </w:r>
      </w:hyperlink>
      <w:r w:rsidRPr="00AA595A">
        <w:rPr>
          <w:rFonts w:ascii="Helvetica" w:eastAsia="Calibri" w:hAnsi="Helvetica" w:cs="Calibri"/>
          <w:sz w:val="22"/>
        </w:rPr>
        <w:t xml:space="preserve">, </w:t>
      </w:r>
      <w:hyperlink r:id="rId10" w:history="1">
        <w:r w:rsidRPr="00AA595A">
          <w:rPr>
            <w:rStyle w:val="Hyperlink"/>
            <w:rFonts w:ascii="Helvetica" w:eastAsia="Calibri" w:hAnsi="Helvetica" w:cs="Calibri"/>
            <w:color w:val="auto"/>
            <w:sz w:val="22"/>
          </w:rPr>
          <w:t>emma.burrows@florey.edu.au</w:t>
        </w:r>
      </w:hyperlink>
      <w:r w:rsidRPr="00AA595A">
        <w:rPr>
          <w:rFonts w:ascii="Helvetica" w:eastAsia="Calibri" w:hAnsi="Helvetica" w:cs="Calibri"/>
          <w:sz w:val="22"/>
        </w:rPr>
        <w:t xml:space="preserve">, </w:t>
      </w:r>
      <w:hyperlink r:id="rId11" w:history="1">
        <w:r w:rsidRPr="00AA595A">
          <w:rPr>
            <w:rStyle w:val="Hyperlink"/>
            <w:rFonts w:ascii="Helvetica" w:eastAsia="Calibri" w:hAnsi="Helvetica" w:cs="Calibri"/>
            <w:color w:val="auto"/>
            <w:sz w:val="22"/>
          </w:rPr>
          <w:t>anthony.hannan@florey.edu.au</w:t>
        </w:r>
      </w:hyperlink>
      <w:r w:rsidRPr="00AA595A">
        <w:rPr>
          <w:rFonts w:ascii="Helvetica" w:eastAsia="Calibri" w:hAnsi="Helvetica" w:cs="Calibri"/>
          <w:sz w:val="22"/>
        </w:rPr>
        <w:t xml:space="preserve">, </w:t>
      </w:r>
      <w:hyperlink r:id="rId12" w:history="1">
        <w:r w:rsidRPr="00AA595A">
          <w:rPr>
            <w:rStyle w:val="Hyperlink"/>
            <w:rFonts w:ascii="Helvetica" w:eastAsia="Calibri" w:hAnsi="Helvetica" w:cs="Calibri"/>
            <w:color w:val="auto"/>
            <w:sz w:val="22"/>
          </w:rPr>
          <w:t>malcolm.horne@florey.edu.au</w:t>
        </w:r>
      </w:hyperlink>
    </w:p>
    <w:p w:rsidR="000E48F2" w:rsidRPr="00F520F4" w:rsidRDefault="000E48F2" w:rsidP="000E48F2">
      <w:pPr>
        <w:jc w:val="both"/>
      </w:pPr>
    </w:p>
    <w:p w:rsidR="000E48F2" w:rsidRPr="00321EDC" w:rsidRDefault="000E48F2" w:rsidP="000E48F2">
      <w:pPr>
        <w:rPr>
          <w:rFonts w:ascii="Helvetica" w:hAnsi="Helvetica" w:cs="Arial"/>
          <w:color w:val="1A1A1A"/>
          <w:sz w:val="22"/>
          <w:szCs w:val="26"/>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w:t>
      </w:r>
      <w:r>
        <w:rPr>
          <w:rFonts w:ascii="Helvetica" w:hAnsi="Helvetica"/>
          <w:sz w:val="22"/>
        </w:rPr>
        <w:t xml:space="preserve"> through a microscope</w:t>
      </w:r>
      <w:r w:rsidR="00F520F4">
        <w:rPr>
          <w:rFonts w:ascii="Helvetica" w:hAnsi="Helvetica"/>
          <w:sz w:val="22"/>
        </w:rPr>
        <w:t>? N</w:t>
      </w:r>
    </w:p>
    <w:p w:rsidR="000E48F2" w:rsidRDefault="000E48F2" w:rsidP="000E48F2">
      <w:pPr>
        <w:spacing w:before="120"/>
        <w:rPr>
          <w:rFonts w:ascii="Helvetica" w:hAnsi="Helvetica"/>
          <w:sz w:val="22"/>
        </w:rPr>
      </w:pPr>
      <w:r>
        <w:rPr>
          <w:rFonts w:ascii="Helvetica" w:hAnsi="Helvetica"/>
          <w:sz w:val="22"/>
        </w:rPr>
        <w:t>B.   Does your protocol include detailed, step-by-step, descriptions of software usage?</w:t>
      </w:r>
      <w:r w:rsidRPr="00FB038C">
        <w:rPr>
          <w:rFonts w:ascii="Helvetica" w:hAnsi="Helvetica"/>
          <w:sz w:val="22"/>
        </w:rPr>
        <w:t xml:space="preserve"> </w:t>
      </w:r>
      <w:r w:rsidR="00F520F4">
        <w:rPr>
          <w:rFonts w:ascii="Helvetica" w:hAnsi="Helvetica"/>
          <w:sz w:val="22"/>
        </w:rPr>
        <w:t>N</w:t>
      </w:r>
      <w:r>
        <w:rPr>
          <w:rFonts w:ascii="Helvetica" w:hAnsi="Helvetica"/>
          <w:sz w:val="22"/>
        </w:rPr>
        <w:t xml:space="preserve"> </w:t>
      </w:r>
    </w:p>
    <w:p w:rsidR="000E48F2" w:rsidRDefault="000E48F2" w:rsidP="000E48F2">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w:t>
      </w:r>
      <w:r>
        <w:rPr>
          <w:rFonts w:ascii="Helvetica" w:hAnsi="Helvetica"/>
          <w:sz w:val="22"/>
        </w:rPr>
        <w:t xml:space="preserve"> using the step numbers listed in this document: </w:t>
      </w:r>
      <w:r w:rsidR="005A47EE">
        <w:rPr>
          <w:rFonts w:ascii="Helvetica" w:hAnsi="Helvetica"/>
          <w:sz w:val="22"/>
        </w:rPr>
        <w:t>2.4, 2.8, 2.9, 3.1, 3.8, 3.12</w:t>
      </w:r>
    </w:p>
    <w:p w:rsidR="000E48F2" w:rsidRDefault="000E48F2" w:rsidP="000E48F2">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005A47EE">
        <w:rPr>
          <w:rFonts w:ascii="Helvetica" w:hAnsi="Helvetica"/>
          <w:sz w:val="22"/>
        </w:rPr>
        <w:t>2.9 (super enrichment)</w:t>
      </w:r>
      <w:r w:rsidR="00E03F9E">
        <w:rPr>
          <w:rFonts w:ascii="Helvetica" w:hAnsi="Helvetica"/>
          <w:sz w:val="22"/>
        </w:rPr>
        <w:t>,</w:t>
      </w:r>
      <w:r w:rsidR="005A47EE">
        <w:rPr>
          <w:rFonts w:ascii="Helvetica" w:hAnsi="Helvetica"/>
          <w:sz w:val="22"/>
        </w:rPr>
        <w:t xml:space="preserve"> although 3 is most difficult. </w:t>
      </w:r>
      <w:r w:rsidR="00E03F9E">
        <w:rPr>
          <w:rFonts w:ascii="Helvetica" w:hAnsi="Helvetica"/>
          <w:sz w:val="22"/>
        </w:rPr>
        <w:t>However w</w:t>
      </w:r>
      <w:r w:rsidR="005A47EE">
        <w:rPr>
          <w:rFonts w:ascii="Helvetica" w:hAnsi="Helvetica"/>
          <w:sz w:val="22"/>
        </w:rPr>
        <w:t>e want to emphasize the environmental manipulations</w:t>
      </w:r>
    </w:p>
    <w:p w:rsidR="000E48F2" w:rsidRPr="00FB038C" w:rsidRDefault="000E48F2" w:rsidP="000E48F2">
      <w:pPr>
        <w:spacing w:before="120"/>
        <w:rPr>
          <w:rFonts w:ascii="Helvetica" w:hAnsi="Helvetica"/>
          <w:sz w:val="22"/>
        </w:rPr>
      </w:pPr>
      <w:r>
        <w:rPr>
          <w:rFonts w:ascii="Helvetica" w:hAnsi="Helvetica"/>
          <w:sz w:val="22"/>
        </w:rPr>
        <w:t xml:space="preserve">E. Will the filming need to take place in multiple locations? </w:t>
      </w:r>
      <w:r w:rsidR="00F520F4">
        <w:rPr>
          <w:rFonts w:ascii="Helvetica" w:hAnsi="Helvetica"/>
          <w:sz w:val="22"/>
        </w:rPr>
        <w:t>Y same floor, different rooms</w:t>
      </w:r>
    </w:p>
    <w:p w:rsidR="000E48F2" w:rsidRPr="00765C3B" w:rsidRDefault="000E48F2" w:rsidP="000E48F2">
      <w:pPr>
        <w:rPr>
          <w:rFonts w:ascii="Helvetica" w:hAnsi="Helvetica"/>
          <w:b/>
          <w:sz w:val="22"/>
        </w:rPr>
      </w:pPr>
    </w:p>
    <w:p w:rsidR="000E48F2" w:rsidRPr="000D1522" w:rsidRDefault="000E48F2" w:rsidP="000E48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0E48F2" w:rsidRDefault="000E48F2" w:rsidP="000E48F2">
      <w:pPr>
        <w:rPr>
          <w:rFonts w:ascii="Helvetica" w:hAnsi="Helvetica"/>
          <w:b/>
          <w:sz w:val="22"/>
        </w:rPr>
      </w:pPr>
    </w:p>
    <w:p w:rsidR="000E48F2" w:rsidRPr="00FB038C" w:rsidRDefault="000E48F2" w:rsidP="000E48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0E48F2" w:rsidRPr="00FB038C" w:rsidDel="004B4B64" w:rsidRDefault="000E48F2" w:rsidP="000E48F2">
      <w:pPr>
        <w:rPr>
          <w:rFonts w:ascii="Helvetica" w:hAnsi="Helvetica"/>
          <w:b/>
          <w:i/>
          <w:sz w:val="22"/>
          <w:u w:val="single"/>
        </w:rPr>
      </w:pPr>
    </w:p>
    <w:p w:rsidR="000E48F2" w:rsidRPr="00FB038C" w:rsidRDefault="000E48F2" w:rsidP="000E48F2">
      <w:pPr>
        <w:keepNext/>
        <w:outlineLvl w:val="0"/>
        <w:rPr>
          <w:rFonts w:ascii="Helvetica" w:hAnsi="Helvetica"/>
          <w:b/>
          <w:i/>
          <w:color w:val="FF0000"/>
          <w:sz w:val="22"/>
          <w:u w:val="single"/>
        </w:rPr>
      </w:pPr>
      <w:r w:rsidRPr="00FB038C">
        <w:rPr>
          <w:rFonts w:ascii="Helvetica" w:hAnsi="Helvetica"/>
          <w:b/>
          <w:i/>
          <w:sz w:val="22"/>
          <w:u w:val="single"/>
        </w:rPr>
        <w:t>Conceptual Narrative:</w:t>
      </w:r>
    </w:p>
    <w:p w:rsidR="000E48F2" w:rsidRPr="00FE6CC9" w:rsidRDefault="000E48F2" w:rsidP="000E48F2">
      <w:pPr>
        <w:rPr>
          <w:rFonts w:ascii="Helvetica" w:hAnsi="Helvetica"/>
          <w:sz w:val="22"/>
          <w:u w:val="single"/>
        </w:rPr>
      </w:pPr>
      <w:r>
        <w:rPr>
          <w:rFonts w:ascii="Helvetica" w:hAnsi="Helvetica"/>
          <w:sz w:val="22"/>
        </w:rPr>
        <w:t>T</w:t>
      </w:r>
      <w:r w:rsidRPr="00FE6CC9">
        <w:rPr>
          <w:rFonts w:ascii="Arial" w:hAnsi="Arial"/>
          <w:sz w:val="22"/>
        </w:rPr>
        <w:t xml:space="preserve">he overall goal of the following experiment is to </w:t>
      </w:r>
      <w:r w:rsidR="00B26636">
        <w:rPr>
          <w:rFonts w:ascii="Arial" w:hAnsi="Arial"/>
          <w:sz w:val="22"/>
        </w:rPr>
        <w:t xml:space="preserve">provide </w:t>
      </w:r>
      <w:r w:rsidR="00B26636" w:rsidRPr="008F1422">
        <w:rPr>
          <w:rFonts w:ascii="Arial" w:hAnsi="Arial"/>
          <w:sz w:val="22"/>
        </w:rPr>
        <w:t>controlled environmental situations that stimulate brain plasticity and behavioral changes in mice</w:t>
      </w:r>
      <w:r w:rsidRPr="008F1422">
        <w:rPr>
          <w:rFonts w:ascii="Helvetica" w:hAnsi="Helvetica"/>
          <w:sz w:val="22"/>
        </w:rPr>
        <w:t xml:space="preserve">. </w:t>
      </w:r>
      <w:r w:rsidRPr="008F1422">
        <w:rPr>
          <w:rFonts w:ascii="Helvetica" w:hAnsi="Helvetica"/>
          <w:b/>
          <w:sz w:val="22"/>
        </w:rPr>
        <w:t>(Intro)</w:t>
      </w:r>
      <w:r w:rsidR="008F1422" w:rsidRPr="008F1422">
        <w:rPr>
          <w:rFonts w:ascii="Helvetica" w:hAnsi="Helvetica"/>
          <w:sz w:val="22"/>
        </w:rPr>
        <w:t xml:space="preserve"> </w:t>
      </w:r>
      <w:r w:rsidRPr="008F1422">
        <w:rPr>
          <w:rFonts w:ascii="Helvetica" w:hAnsi="Helvetica"/>
          <w:sz w:val="22"/>
        </w:rPr>
        <w:t xml:space="preserve">This is achieved by </w:t>
      </w:r>
      <w:r w:rsidR="00E337A4" w:rsidRPr="008F1422">
        <w:rPr>
          <w:rFonts w:ascii="Helvetica" w:hAnsi="Helvetica"/>
          <w:sz w:val="22"/>
        </w:rPr>
        <w:t xml:space="preserve">housing mice in male-female pairs versus male-male </w:t>
      </w:r>
      <w:r w:rsidR="00673260">
        <w:rPr>
          <w:rFonts w:ascii="Helvetica" w:hAnsi="Helvetica"/>
          <w:sz w:val="22"/>
        </w:rPr>
        <w:t>and</w:t>
      </w:r>
      <w:r w:rsidR="00E337A4" w:rsidRPr="008F1422">
        <w:rPr>
          <w:rFonts w:ascii="Helvetica" w:hAnsi="Helvetica"/>
          <w:sz w:val="22"/>
        </w:rPr>
        <w:t xml:space="preserve"> female-female control pairs </w:t>
      </w:r>
      <w:r w:rsidRPr="008F1422">
        <w:rPr>
          <w:rFonts w:ascii="Helvetica" w:hAnsi="Helvetica"/>
          <w:sz w:val="22"/>
        </w:rPr>
        <w:t xml:space="preserve">to </w:t>
      </w:r>
      <w:r w:rsidR="00E337A4" w:rsidRPr="008F1422">
        <w:rPr>
          <w:rFonts w:ascii="Helvetica" w:hAnsi="Helvetica"/>
          <w:sz w:val="22"/>
        </w:rPr>
        <w:t>study the effects</w:t>
      </w:r>
      <w:r w:rsidR="006032EE" w:rsidRPr="008F1422">
        <w:rPr>
          <w:rFonts w:ascii="Helvetica" w:hAnsi="Helvetica"/>
          <w:sz w:val="22"/>
        </w:rPr>
        <w:t xml:space="preserve"> of </w:t>
      </w:r>
      <w:r w:rsidR="00E337A4" w:rsidRPr="008F1422">
        <w:rPr>
          <w:rFonts w:ascii="Helvetica" w:hAnsi="Helvetica"/>
          <w:sz w:val="22"/>
        </w:rPr>
        <w:t>prolonged gender pairing on the brain</w:t>
      </w:r>
      <w:r w:rsidRPr="008F1422">
        <w:rPr>
          <w:rFonts w:ascii="Helvetica" w:hAnsi="Helvetica"/>
          <w:sz w:val="22"/>
        </w:rPr>
        <w:t>.</w:t>
      </w:r>
      <w:r w:rsidRPr="008F1422">
        <w:rPr>
          <w:rFonts w:ascii="Helvetica" w:hAnsi="Helvetica"/>
          <w:b/>
          <w:sz w:val="22"/>
        </w:rPr>
        <w:t xml:space="preserve"> (</w:t>
      </w:r>
      <w:r w:rsidR="00914028">
        <w:rPr>
          <w:rFonts w:ascii="Helvetica" w:hAnsi="Helvetica"/>
          <w:b/>
          <w:sz w:val="22"/>
        </w:rPr>
        <w:t>C</w:t>
      </w:r>
      <w:r w:rsidRPr="008F1422">
        <w:rPr>
          <w:rFonts w:ascii="Helvetica" w:hAnsi="Helvetica"/>
          <w:b/>
          <w:sz w:val="22"/>
        </w:rPr>
        <w:t>1)</w:t>
      </w:r>
      <w:r w:rsidR="008F1422" w:rsidRPr="008F1422">
        <w:rPr>
          <w:rFonts w:ascii="Helvetica" w:hAnsi="Helvetica"/>
          <w:sz w:val="22"/>
        </w:rPr>
        <w:t xml:space="preserve"> </w:t>
      </w:r>
      <w:r w:rsidRPr="008F1422">
        <w:rPr>
          <w:rFonts w:ascii="Helvetica" w:hAnsi="Helvetica"/>
          <w:sz w:val="22"/>
        </w:rPr>
        <w:t>As a</w:t>
      </w:r>
      <w:r w:rsidR="00E337A4" w:rsidRPr="008F1422">
        <w:rPr>
          <w:rFonts w:ascii="Helvetica" w:hAnsi="Helvetica"/>
          <w:sz w:val="22"/>
        </w:rPr>
        <w:t>n alternative, mice</w:t>
      </w:r>
      <w:r w:rsidR="008F1422">
        <w:rPr>
          <w:rFonts w:ascii="Helvetica" w:hAnsi="Helvetica"/>
          <w:sz w:val="22"/>
        </w:rPr>
        <w:t xml:space="preserve"> may be housed</w:t>
      </w:r>
      <w:r w:rsidR="00E337A4" w:rsidRPr="008F1422">
        <w:rPr>
          <w:rFonts w:ascii="Helvetica" w:hAnsi="Helvetica"/>
          <w:sz w:val="22"/>
        </w:rPr>
        <w:t xml:space="preserve"> together in cages filled with different objects </w:t>
      </w:r>
      <w:r w:rsidR="008F1422">
        <w:rPr>
          <w:rFonts w:ascii="Helvetica" w:hAnsi="Helvetica"/>
          <w:sz w:val="22"/>
        </w:rPr>
        <w:t>for</w:t>
      </w:r>
      <w:r w:rsidR="00E337A4" w:rsidRPr="008F1422">
        <w:rPr>
          <w:rFonts w:ascii="Helvetica" w:hAnsi="Helvetica"/>
          <w:sz w:val="22"/>
        </w:rPr>
        <w:t xml:space="preserve"> explor</w:t>
      </w:r>
      <w:r w:rsidR="008F1422">
        <w:rPr>
          <w:rFonts w:ascii="Helvetica" w:hAnsi="Helvetica"/>
          <w:sz w:val="22"/>
        </w:rPr>
        <w:t>ing</w:t>
      </w:r>
      <w:r w:rsidR="00914028">
        <w:rPr>
          <w:rFonts w:ascii="Helvetica" w:hAnsi="Helvetica"/>
          <w:sz w:val="22"/>
        </w:rPr>
        <w:t xml:space="preserve"> and playing</w:t>
      </w:r>
      <w:r w:rsidR="00ED3082" w:rsidRPr="008F1422">
        <w:rPr>
          <w:rFonts w:ascii="Helvetica" w:hAnsi="Helvetica"/>
          <w:sz w:val="22"/>
        </w:rPr>
        <w:t xml:space="preserve"> </w:t>
      </w:r>
      <w:r w:rsidR="00E337A4" w:rsidRPr="008F1422">
        <w:rPr>
          <w:rFonts w:ascii="Helvetica" w:hAnsi="Helvetica"/>
          <w:sz w:val="22"/>
        </w:rPr>
        <w:t xml:space="preserve">versus standard house cages to study the effects of </w:t>
      </w:r>
      <w:r w:rsidR="00ED3082" w:rsidRPr="008F1422">
        <w:rPr>
          <w:rFonts w:ascii="Helvetica" w:hAnsi="Helvetica"/>
          <w:sz w:val="22"/>
        </w:rPr>
        <w:t xml:space="preserve">environment </w:t>
      </w:r>
      <w:r w:rsidR="002244CC" w:rsidRPr="008F1422">
        <w:rPr>
          <w:rFonts w:ascii="Helvetica" w:hAnsi="Helvetica"/>
          <w:sz w:val="22"/>
        </w:rPr>
        <w:t>enrich</w:t>
      </w:r>
      <w:r w:rsidR="00ED3082" w:rsidRPr="008F1422">
        <w:rPr>
          <w:rFonts w:ascii="Helvetica" w:hAnsi="Helvetica"/>
          <w:sz w:val="22"/>
        </w:rPr>
        <w:t>ment</w:t>
      </w:r>
      <w:r w:rsidR="00E337A4" w:rsidRPr="008F1422">
        <w:rPr>
          <w:rFonts w:ascii="Helvetica" w:hAnsi="Helvetica"/>
          <w:sz w:val="22"/>
        </w:rPr>
        <w:t xml:space="preserve"> on the brain</w:t>
      </w:r>
      <w:r w:rsidR="002244CC" w:rsidRPr="008F1422">
        <w:rPr>
          <w:rFonts w:ascii="Helvetica" w:hAnsi="Helvetica"/>
          <w:sz w:val="22"/>
        </w:rPr>
        <w:t>.</w:t>
      </w:r>
      <w:r w:rsidRPr="008F1422">
        <w:rPr>
          <w:rFonts w:ascii="Helvetica" w:hAnsi="Helvetica"/>
          <w:sz w:val="22"/>
        </w:rPr>
        <w:t xml:space="preserve"> </w:t>
      </w:r>
      <w:r w:rsidRPr="008F1422">
        <w:rPr>
          <w:rFonts w:ascii="Helvetica" w:hAnsi="Helvetica"/>
          <w:b/>
          <w:sz w:val="22"/>
        </w:rPr>
        <w:t>(</w:t>
      </w:r>
      <w:r w:rsidR="00914028">
        <w:rPr>
          <w:rFonts w:ascii="Helvetica" w:hAnsi="Helvetica"/>
          <w:b/>
          <w:sz w:val="22"/>
        </w:rPr>
        <w:t>C</w:t>
      </w:r>
      <w:r w:rsidRPr="008F1422">
        <w:rPr>
          <w:rFonts w:ascii="Helvetica" w:hAnsi="Helvetica"/>
          <w:b/>
          <w:sz w:val="22"/>
        </w:rPr>
        <w:t>2)</w:t>
      </w:r>
      <w:r w:rsidRPr="008F1422">
        <w:rPr>
          <w:rFonts w:ascii="Helvetica" w:hAnsi="Helvetica"/>
          <w:sz w:val="22"/>
        </w:rPr>
        <w:t xml:space="preserve"> </w:t>
      </w:r>
      <w:r w:rsidR="00E337A4" w:rsidRPr="008F1422">
        <w:rPr>
          <w:rFonts w:ascii="Helvetica" w:hAnsi="Helvetica"/>
          <w:sz w:val="22"/>
        </w:rPr>
        <w:t xml:space="preserve">Other </w:t>
      </w:r>
      <w:r w:rsidR="00673260">
        <w:rPr>
          <w:rFonts w:ascii="Helvetica" w:hAnsi="Helvetica"/>
          <w:sz w:val="22"/>
        </w:rPr>
        <w:t>treatments</w:t>
      </w:r>
      <w:r w:rsidR="00E337A4" w:rsidRPr="008F1422">
        <w:rPr>
          <w:rFonts w:ascii="Helvetica" w:hAnsi="Helvetica"/>
          <w:sz w:val="22"/>
        </w:rPr>
        <w:t>, such as drug administration, can be added to these environmental stimulations to help identify</w:t>
      </w:r>
      <w:r w:rsidR="00914028">
        <w:rPr>
          <w:rFonts w:ascii="Helvetica" w:hAnsi="Helvetica"/>
          <w:sz w:val="22"/>
        </w:rPr>
        <w:t xml:space="preserve"> the mechanisms behind the</w:t>
      </w:r>
      <w:r w:rsidR="00673260">
        <w:rPr>
          <w:rFonts w:ascii="Helvetica" w:hAnsi="Helvetica"/>
          <w:sz w:val="22"/>
        </w:rPr>
        <w:t xml:space="preserve"> observed</w:t>
      </w:r>
      <w:r w:rsidR="00E337A4" w:rsidRPr="008F1422">
        <w:rPr>
          <w:rFonts w:ascii="Helvetica" w:hAnsi="Helvetica"/>
          <w:sz w:val="22"/>
        </w:rPr>
        <w:t xml:space="preserve"> brain and behavioral changes</w:t>
      </w:r>
      <w:r w:rsidR="002244CC" w:rsidRPr="008F1422">
        <w:rPr>
          <w:rFonts w:ascii="Helvetica" w:hAnsi="Helvetica"/>
          <w:sz w:val="22"/>
        </w:rPr>
        <w:t>.</w:t>
      </w:r>
      <w:r w:rsidRPr="008F1422">
        <w:rPr>
          <w:rFonts w:ascii="Helvetica" w:hAnsi="Helvetica"/>
          <w:sz w:val="22"/>
        </w:rPr>
        <w:t xml:space="preserve"> </w:t>
      </w:r>
      <w:r w:rsidRPr="008F1422">
        <w:rPr>
          <w:rFonts w:ascii="Helvetica" w:hAnsi="Helvetica"/>
          <w:b/>
          <w:sz w:val="22"/>
        </w:rPr>
        <w:t>(</w:t>
      </w:r>
      <w:r w:rsidR="00914028">
        <w:rPr>
          <w:rFonts w:ascii="Helvetica" w:hAnsi="Helvetica"/>
          <w:b/>
          <w:sz w:val="22"/>
        </w:rPr>
        <w:t>C</w:t>
      </w:r>
      <w:r w:rsidRPr="008F1422">
        <w:rPr>
          <w:rFonts w:ascii="Helvetica" w:hAnsi="Helvetica"/>
          <w:b/>
          <w:sz w:val="22"/>
        </w:rPr>
        <w:t>3)</w:t>
      </w:r>
      <w:r w:rsidR="008F1422" w:rsidRPr="008F1422">
        <w:rPr>
          <w:rFonts w:ascii="Helvetica" w:hAnsi="Helvetica"/>
          <w:sz w:val="22"/>
        </w:rPr>
        <w:t xml:space="preserve"> </w:t>
      </w:r>
      <w:r w:rsidRPr="008F1422">
        <w:rPr>
          <w:rFonts w:ascii="Helvetica" w:hAnsi="Helvetica"/>
          <w:sz w:val="22"/>
        </w:rPr>
        <w:t xml:space="preserve">The results show </w:t>
      </w:r>
      <w:r w:rsidR="005C411C">
        <w:rPr>
          <w:rFonts w:ascii="Helvetica" w:hAnsi="Helvetica"/>
          <w:sz w:val="22"/>
        </w:rPr>
        <w:t xml:space="preserve">that these environmental enrichments and treatments induce </w:t>
      </w:r>
      <w:r w:rsidR="00E337A4" w:rsidRPr="008F1422">
        <w:rPr>
          <w:rFonts w:ascii="Helvetica" w:hAnsi="Helvetica"/>
          <w:sz w:val="22"/>
        </w:rPr>
        <w:t xml:space="preserve">changes in </w:t>
      </w:r>
      <w:r w:rsidR="002244CC" w:rsidRPr="008F1422">
        <w:rPr>
          <w:rFonts w:ascii="Helvetica" w:hAnsi="Helvetica"/>
          <w:sz w:val="22"/>
        </w:rPr>
        <w:t xml:space="preserve">the </w:t>
      </w:r>
      <w:r w:rsidR="00E337A4" w:rsidRPr="008F1422">
        <w:rPr>
          <w:rFonts w:ascii="Helvetica" w:hAnsi="Helvetica"/>
          <w:sz w:val="22"/>
        </w:rPr>
        <w:t>number of midbrain dopaminergic neurons</w:t>
      </w:r>
      <w:r w:rsidR="00DA0EF7" w:rsidRPr="008F1422">
        <w:rPr>
          <w:rFonts w:ascii="Helvetica" w:hAnsi="Helvetica"/>
          <w:sz w:val="22"/>
        </w:rPr>
        <w:t xml:space="preserve"> that are dependent on midbrain GABA-ergic synaptic transmission</w:t>
      </w:r>
      <w:r w:rsidR="002244CC" w:rsidRPr="008F1422">
        <w:rPr>
          <w:rFonts w:ascii="Helvetica" w:hAnsi="Helvetica"/>
          <w:sz w:val="22"/>
        </w:rPr>
        <w:t xml:space="preserve">. </w:t>
      </w:r>
      <w:r w:rsidRPr="008F1422">
        <w:rPr>
          <w:rFonts w:ascii="Helvetica" w:hAnsi="Helvetica"/>
          <w:b/>
          <w:sz w:val="22"/>
        </w:rPr>
        <w:t>(</w:t>
      </w:r>
      <w:r w:rsidR="00914028">
        <w:rPr>
          <w:rFonts w:ascii="Helvetica" w:hAnsi="Helvetica"/>
          <w:b/>
          <w:sz w:val="22"/>
        </w:rPr>
        <w:t>C</w:t>
      </w:r>
      <w:r w:rsidRPr="008F1422">
        <w:rPr>
          <w:rFonts w:ascii="Helvetica" w:hAnsi="Helvetica"/>
          <w:b/>
          <w:sz w:val="22"/>
        </w:rPr>
        <w:t>4)</w:t>
      </w:r>
    </w:p>
    <w:p w:rsidR="00914028" w:rsidRDefault="00914028" w:rsidP="000E48F2">
      <w:pPr>
        <w:rPr>
          <w:rFonts w:ascii="Helvetica" w:hAnsi="Helvetica"/>
          <w:b/>
          <w:sz w:val="22"/>
        </w:rPr>
      </w:pPr>
    </w:p>
    <w:p w:rsidR="00914028" w:rsidRPr="00914028" w:rsidRDefault="00914028" w:rsidP="000E48F2">
      <w:pPr>
        <w:rPr>
          <w:rFonts w:ascii="Helvetica" w:hAnsi="Helvetica"/>
          <w:b/>
          <w:sz w:val="22"/>
        </w:rPr>
      </w:pPr>
      <w:r>
        <w:rPr>
          <w:rFonts w:ascii="Helvetica" w:hAnsi="Helvetica"/>
          <w:b/>
          <w:sz w:val="22"/>
        </w:rPr>
        <w:t>From Tomasetal_conception_animation.pptx</w:t>
      </w:r>
    </w:p>
    <w:p w:rsidR="00914028" w:rsidRDefault="00914028" w:rsidP="000E48F2">
      <w:pPr>
        <w:rPr>
          <w:rFonts w:ascii="Helvetica" w:hAnsi="Helvetica"/>
          <w:sz w:val="22"/>
        </w:rPr>
      </w:pPr>
      <w:r w:rsidRPr="00914028">
        <w:rPr>
          <w:rFonts w:ascii="Helvetica" w:hAnsi="Helvetica"/>
          <w:b/>
          <w:sz w:val="22"/>
        </w:rPr>
        <w:t>(C1)</w:t>
      </w:r>
      <w:r>
        <w:rPr>
          <w:rFonts w:ascii="Helvetica" w:hAnsi="Helvetica"/>
          <w:sz w:val="22"/>
        </w:rPr>
        <w:t xml:space="preserve"> from slide one, with “male-female pair” have bottom right male and bottom left female mouse come together</w:t>
      </w:r>
      <w:r w:rsidR="00673260">
        <w:rPr>
          <w:rFonts w:ascii="Helvetica" w:hAnsi="Helvetica"/>
          <w:sz w:val="22"/>
        </w:rPr>
        <w:t xml:space="preserve"> as a “pair”</w:t>
      </w:r>
      <w:r>
        <w:rPr>
          <w:rFonts w:ascii="Helvetica" w:hAnsi="Helvetica"/>
          <w:sz w:val="22"/>
        </w:rPr>
        <w:t xml:space="preserve"> in middle of middle “column”; with “male-male” have top male move down next to bottom left male mouse to left of male-female pair; with “female-female” have top female move down next to bottom right female mouse to right of male-female pair</w:t>
      </w:r>
      <w:r w:rsidR="00673260">
        <w:rPr>
          <w:rFonts w:ascii="Helvetica" w:hAnsi="Helvetica"/>
          <w:sz w:val="22"/>
        </w:rPr>
        <w:t xml:space="preserve"> to form 3 pairs of mice across the screen</w:t>
      </w:r>
      <w:r w:rsidRPr="00914028">
        <w:rPr>
          <w:rFonts w:ascii="Helvetica" w:hAnsi="Helvetica"/>
          <w:b/>
          <w:sz w:val="22"/>
        </w:rPr>
        <w:br/>
      </w:r>
      <w:r w:rsidRPr="00914028">
        <w:rPr>
          <w:rFonts w:ascii="Helvetica" w:hAnsi="Helvetica"/>
          <w:b/>
          <w:sz w:val="22"/>
        </w:rPr>
        <w:lastRenderedPageBreak/>
        <w:t>(C2)</w:t>
      </w:r>
      <w:r w:rsidR="005C411C">
        <w:rPr>
          <w:rFonts w:ascii="Helvetica" w:hAnsi="Helvetica"/>
          <w:sz w:val="22"/>
        </w:rPr>
        <w:t xml:space="preserve"> from slide two, show empty cages, then with “mice … cages” have mice appear in cages as in slide; with “different objects … playing” please add the wheels and other objects/toys in the middle and right cages and accompanying texts; with “standard house cages” please add the “standard housed (SH)” text</w:t>
      </w:r>
      <w:r w:rsidR="00673260">
        <w:rPr>
          <w:rFonts w:ascii="Helvetica" w:hAnsi="Helvetica"/>
          <w:sz w:val="22"/>
        </w:rPr>
        <w:t xml:space="preserve"> under the left cage</w:t>
      </w:r>
      <w:r w:rsidRPr="00914028">
        <w:rPr>
          <w:rFonts w:ascii="Helvetica" w:hAnsi="Helvetica"/>
          <w:b/>
          <w:sz w:val="22"/>
        </w:rPr>
        <w:br/>
        <w:t>(C3)</w:t>
      </w:r>
      <w:r w:rsidR="005C411C">
        <w:rPr>
          <w:rFonts w:ascii="Helvetica" w:hAnsi="Helvetica"/>
          <w:sz w:val="22"/>
        </w:rPr>
        <w:t xml:space="preserve"> with “drug administration” </w:t>
      </w:r>
      <w:r w:rsidR="00673260">
        <w:rPr>
          <w:rFonts w:ascii="Helvetica" w:hAnsi="Helvetica"/>
          <w:sz w:val="22"/>
        </w:rPr>
        <w:t>please add a vial labeled “</w:t>
      </w:r>
      <w:r w:rsidR="00673260" w:rsidRPr="004D292F">
        <w:rPr>
          <w:rFonts w:ascii="Helvetica" w:eastAsia="Calibri" w:hAnsi="Helvetica" w:cs="Calibri"/>
          <w:sz w:val="22"/>
        </w:rPr>
        <w:t>GABA</w:t>
      </w:r>
      <w:r w:rsidR="00673260" w:rsidRPr="004D292F">
        <w:rPr>
          <w:rFonts w:ascii="Helvetica" w:eastAsia="Calibri" w:hAnsi="Helvetica" w:cs="Calibri"/>
          <w:sz w:val="22"/>
          <w:vertAlign w:val="subscript"/>
        </w:rPr>
        <w:t>A</w:t>
      </w:r>
      <w:r w:rsidR="00673260">
        <w:rPr>
          <w:rFonts w:ascii="Helvetica" w:eastAsia="Calibri" w:hAnsi="Helvetica" w:cs="Calibri"/>
          <w:sz w:val="22"/>
        </w:rPr>
        <w:t xml:space="preserve"> receptor antagonist</w:t>
      </w:r>
      <w:r w:rsidR="005C411C">
        <w:rPr>
          <w:rFonts w:ascii="Helvetica" w:hAnsi="Helvetica"/>
          <w:sz w:val="22"/>
        </w:rPr>
        <w:t xml:space="preserve">” </w:t>
      </w:r>
      <w:r w:rsidR="00673260">
        <w:rPr>
          <w:rFonts w:ascii="Helvetica" w:hAnsi="Helvetica"/>
          <w:sz w:val="22"/>
        </w:rPr>
        <w:t>and/</w:t>
      </w:r>
      <w:r w:rsidR="005C411C">
        <w:rPr>
          <w:rFonts w:ascii="Helvetica" w:hAnsi="Helvetica"/>
          <w:sz w:val="22"/>
        </w:rPr>
        <w:t xml:space="preserve">or </w:t>
      </w:r>
      <w:r w:rsidR="00673260">
        <w:rPr>
          <w:rFonts w:ascii="Helvetica" w:hAnsi="Helvetica"/>
          <w:sz w:val="22"/>
        </w:rPr>
        <w:t>drops of “drug”</w:t>
      </w:r>
      <w:r w:rsidR="005C411C">
        <w:rPr>
          <w:rFonts w:ascii="Helvetica" w:hAnsi="Helvetica"/>
          <w:sz w:val="22"/>
        </w:rPr>
        <w:t xml:space="preserve"> </w:t>
      </w:r>
      <w:r w:rsidR="00673260">
        <w:rPr>
          <w:rFonts w:ascii="Helvetica" w:hAnsi="Helvetica"/>
          <w:sz w:val="22"/>
        </w:rPr>
        <w:t xml:space="preserve">onto the head of at least </w:t>
      </w:r>
      <w:r w:rsidR="005C411C">
        <w:rPr>
          <w:rFonts w:ascii="Helvetica" w:hAnsi="Helvetica"/>
          <w:sz w:val="22"/>
        </w:rPr>
        <w:t>one mouse in each cage or other appropriate animation</w:t>
      </w:r>
      <w:r w:rsidRPr="00914028">
        <w:rPr>
          <w:rFonts w:ascii="Helvetica" w:hAnsi="Helvetica"/>
          <w:b/>
          <w:sz w:val="22"/>
        </w:rPr>
        <w:br/>
        <w:t>(C4)</w:t>
      </w:r>
      <w:r w:rsidR="005C411C">
        <w:rPr>
          <w:rFonts w:ascii="Helvetica" w:hAnsi="Helvetica"/>
          <w:sz w:val="22"/>
        </w:rPr>
        <w:t xml:space="preserve"> from slide 3, with “environmental … induce” please flash top black arrow; with “induce … neurons” please add/flash/animate the neurons in the middle box; with “dependent … transmission” please flash the bottom arrow OR other appropriate animation</w:t>
      </w:r>
      <w:r w:rsidR="00AD4DF1">
        <w:rPr>
          <w:rFonts w:ascii="Helvetica" w:hAnsi="Helvetica"/>
          <w:sz w:val="22"/>
        </w:rPr>
        <w:t>(s)</w:t>
      </w:r>
    </w:p>
    <w:p w:rsidR="000E48F2" w:rsidRDefault="000E48F2" w:rsidP="000E48F2">
      <w:pPr>
        <w:rPr>
          <w:rFonts w:ascii="Helvetica" w:hAnsi="Helvetica"/>
          <w:sz w:val="22"/>
        </w:rPr>
      </w:pPr>
    </w:p>
    <w:p w:rsidR="000E48F2" w:rsidRPr="000D1522" w:rsidRDefault="000E48F2" w:rsidP="000E48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0E48F2" w:rsidRPr="004D61B8" w:rsidRDefault="005C12DE" w:rsidP="000E48F2">
      <w:pPr>
        <w:numPr>
          <w:ilvl w:val="1"/>
          <w:numId w:val="9"/>
        </w:numPr>
        <w:spacing w:before="240"/>
        <w:jc w:val="both"/>
        <w:outlineLvl w:val="0"/>
        <w:rPr>
          <w:rFonts w:ascii="Helvetica" w:hAnsi="Helvetica" w:cs="Arial"/>
          <w:sz w:val="22"/>
          <w:szCs w:val="24"/>
        </w:rPr>
      </w:pPr>
      <w:r>
        <w:rPr>
          <w:rFonts w:ascii="Helvetica" w:hAnsi="Helvetica" w:cs="Arial"/>
          <w:sz w:val="22"/>
          <w:szCs w:val="24"/>
        </w:rPr>
        <w:t>E</w:t>
      </w:r>
      <w:r w:rsidR="00F520F4">
        <w:rPr>
          <w:rFonts w:ascii="Helvetica" w:hAnsi="Helvetica" w:cs="Arial"/>
          <w:sz w:val="22"/>
          <w:szCs w:val="24"/>
        </w:rPr>
        <w:t>mma</w:t>
      </w:r>
      <w:r>
        <w:rPr>
          <w:rFonts w:ascii="Helvetica" w:hAnsi="Helvetica" w:cs="Arial"/>
          <w:sz w:val="22"/>
          <w:szCs w:val="24"/>
        </w:rPr>
        <w:t xml:space="preserve"> Burrows</w:t>
      </w:r>
      <w:r w:rsidR="000E48F2" w:rsidRPr="004D61B8">
        <w:rPr>
          <w:rFonts w:ascii="Helvetica" w:hAnsi="Helvetica" w:cs="Arial"/>
          <w:sz w:val="22"/>
          <w:szCs w:val="24"/>
        </w:rPr>
        <w:t xml:space="preserve">: This method can help answer key questions in </w:t>
      </w:r>
      <w:r w:rsidR="00AD4DF1">
        <w:rPr>
          <w:rFonts w:ascii="Helvetica" w:hAnsi="Helvetica" w:cs="Arial"/>
          <w:sz w:val="22"/>
          <w:szCs w:val="24"/>
        </w:rPr>
        <w:t xml:space="preserve">the field of </w:t>
      </w:r>
      <w:r>
        <w:rPr>
          <w:rFonts w:ascii="Helvetica" w:hAnsi="Helvetica" w:cs="Arial"/>
          <w:sz w:val="22"/>
          <w:szCs w:val="24"/>
        </w:rPr>
        <w:t>Neuroscience</w:t>
      </w:r>
      <w:r w:rsidR="000E48F2" w:rsidRPr="004D61B8">
        <w:rPr>
          <w:rFonts w:ascii="Helvetica" w:hAnsi="Helvetica" w:cs="Arial"/>
          <w:sz w:val="22"/>
          <w:szCs w:val="24"/>
        </w:rPr>
        <w:t>, such as</w:t>
      </w:r>
      <w:r>
        <w:rPr>
          <w:rFonts w:ascii="Helvetica" w:hAnsi="Helvetica" w:cs="Arial"/>
          <w:sz w:val="22"/>
          <w:szCs w:val="24"/>
        </w:rPr>
        <w:t xml:space="preserve"> what kinds of brain plastic</w:t>
      </w:r>
      <w:r w:rsidR="00AD4DF1">
        <w:rPr>
          <w:rFonts w:ascii="Helvetica" w:hAnsi="Helvetica" w:cs="Arial"/>
          <w:sz w:val="22"/>
          <w:szCs w:val="24"/>
        </w:rPr>
        <w:t>ity underlie learning or memory</w:t>
      </w:r>
      <w:r>
        <w:rPr>
          <w:rFonts w:ascii="Helvetica" w:hAnsi="Helvetica" w:cs="Arial"/>
          <w:sz w:val="22"/>
          <w:szCs w:val="24"/>
        </w:rPr>
        <w:t xml:space="preserve"> or recovery of function fo</w:t>
      </w:r>
      <w:r w:rsidR="00AD4DF1">
        <w:rPr>
          <w:rFonts w:ascii="Helvetica" w:hAnsi="Helvetica" w:cs="Arial"/>
          <w:sz w:val="22"/>
          <w:szCs w:val="24"/>
        </w:rPr>
        <w:t>llowing brain disease or injury</w:t>
      </w:r>
      <w:r>
        <w:rPr>
          <w:rFonts w:ascii="Helvetica" w:hAnsi="Helvetica" w:cs="Arial"/>
          <w:sz w:val="22"/>
          <w:szCs w:val="24"/>
        </w:rPr>
        <w:t xml:space="preserve"> in natural environments</w:t>
      </w:r>
      <w:r w:rsidR="00AD4DF1">
        <w:rPr>
          <w:rFonts w:ascii="Helvetica" w:hAnsi="Helvetica" w:cs="Arial"/>
          <w:sz w:val="22"/>
          <w:szCs w:val="24"/>
        </w:rPr>
        <w:t>?</w:t>
      </w:r>
      <w:r w:rsidR="000E48F2" w:rsidRPr="004D61B8">
        <w:rPr>
          <w:rFonts w:ascii="Helvetica" w:hAnsi="Helvetica" w:cs="Arial"/>
          <w:sz w:val="22"/>
          <w:szCs w:val="24"/>
        </w:rPr>
        <w:t xml:space="preserve">  </w:t>
      </w:r>
    </w:p>
    <w:p w:rsidR="000E48F2" w:rsidRPr="004D61B8" w:rsidRDefault="005C12DE" w:rsidP="000E48F2">
      <w:pPr>
        <w:numPr>
          <w:ilvl w:val="1"/>
          <w:numId w:val="9"/>
        </w:numPr>
        <w:spacing w:before="240"/>
        <w:jc w:val="both"/>
        <w:outlineLvl w:val="0"/>
        <w:rPr>
          <w:rFonts w:ascii="Helvetica" w:hAnsi="Helvetica" w:cs="Arial"/>
          <w:sz w:val="22"/>
          <w:szCs w:val="24"/>
        </w:rPr>
      </w:pPr>
      <w:r>
        <w:rPr>
          <w:rFonts w:ascii="Helvetica" w:hAnsi="Helvetica" w:cs="Arial"/>
          <w:sz w:val="22"/>
          <w:szCs w:val="24"/>
        </w:rPr>
        <w:t>T</w:t>
      </w:r>
      <w:r w:rsidR="00F520F4">
        <w:rPr>
          <w:rFonts w:ascii="Helvetica" w:hAnsi="Helvetica" w:cs="Arial"/>
          <w:sz w:val="22"/>
          <w:szCs w:val="24"/>
        </w:rPr>
        <w:t>im</w:t>
      </w:r>
      <w:r>
        <w:rPr>
          <w:rFonts w:ascii="Helvetica" w:hAnsi="Helvetica" w:cs="Arial"/>
          <w:sz w:val="22"/>
          <w:szCs w:val="24"/>
        </w:rPr>
        <w:t xml:space="preserve"> Aumann</w:t>
      </w:r>
      <w:r w:rsidR="000E48F2" w:rsidRPr="004D61B8">
        <w:rPr>
          <w:rFonts w:ascii="Helvetica" w:hAnsi="Helvetica" w:cs="Arial"/>
          <w:sz w:val="22"/>
          <w:szCs w:val="24"/>
        </w:rPr>
        <w:t xml:space="preserve">: The implications of this technique extend toward </w:t>
      </w:r>
      <w:r w:rsidR="00673260">
        <w:rPr>
          <w:rFonts w:ascii="Helvetica" w:hAnsi="Helvetica" w:cs="Arial"/>
          <w:sz w:val="22"/>
          <w:szCs w:val="24"/>
        </w:rPr>
        <w:t xml:space="preserve">the </w:t>
      </w:r>
      <w:r w:rsidR="000E48F2" w:rsidRPr="004D61B8">
        <w:rPr>
          <w:rFonts w:ascii="Helvetica" w:hAnsi="Helvetica" w:cs="Arial"/>
          <w:sz w:val="22"/>
          <w:szCs w:val="24"/>
        </w:rPr>
        <w:t xml:space="preserve">therapy </w:t>
      </w:r>
      <w:r w:rsidR="00673260">
        <w:rPr>
          <w:rFonts w:ascii="Helvetica" w:hAnsi="Helvetica" w:cs="Arial"/>
          <w:sz w:val="22"/>
          <w:szCs w:val="24"/>
        </w:rPr>
        <w:t>of</w:t>
      </w:r>
      <w:r>
        <w:rPr>
          <w:rFonts w:ascii="Helvetica" w:hAnsi="Helvetica" w:cs="Arial"/>
          <w:sz w:val="22"/>
          <w:szCs w:val="24"/>
        </w:rPr>
        <w:t xml:space="preserve"> midbrain hypodopaminergic states such as depression or Parkinson’s disease</w:t>
      </w:r>
      <w:r w:rsidR="000E48F2" w:rsidRPr="004D61B8">
        <w:rPr>
          <w:rFonts w:ascii="Helvetica" w:hAnsi="Helvetica" w:cs="Arial"/>
          <w:sz w:val="22"/>
          <w:szCs w:val="24"/>
        </w:rPr>
        <w:t xml:space="preserve">, </w:t>
      </w:r>
      <w:r w:rsidR="00673260">
        <w:rPr>
          <w:rFonts w:ascii="Helvetica" w:hAnsi="Helvetica" w:cs="Arial"/>
          <w:sz w:val="22"/>
          <w:szCs w:val="24"/>
        </w:rPr>
        <w:t>as</w:t>
      </w:r>
      <w:r w:rsidR="000E48F2" w:rsidRPr="004D61B8">
        <w:rPr>
          <w:rFonts w:ascii="Helvetica" w:hAnsi="Helvetica" w:cs="Arial"/>
          <w:sz w:val="22"/>
          <w:szCs w:val="24"/>
        </w:rPr>
        <w:t xml:space="preserve"> </w:t>
      </w:r>
      <w:r>
        <w:rPr>
          <w:rFonts w:ascii="Helvetica" w:hAnsi="Helvetica" w:cs="Arial"/>
          <w:sz w:val="22"/>
          <w:szCs w:val="24"/>
        </w:rPr>
        <w:t xml:space="preserve">most of the brain plasticity effects identified </w:t>
      </w:r>
      <w:r w:rsidR="00AD4DF1">
        <w:rPr>
          <w:rFonts w:ascii="Helvetica" w:hAnsi="Helvetica" w:cs="Arial"/>
          <w:sz w:val="22"/>
          <w:szCs w:val="24"/>
        </w:rPr>
        <w:t>thus</w:t>
      </w:r>
      <w:r>
        <w:rPr>
          <w:rFonts w:ascii="Helvetica" w:hAnsi="Helvetica" w:cs="Arial"/>
          <w:sz w:val="22"/>
          <w:szCs w:val="24"/>
        </w:rPr>
        <w:t xml:space="preserve"> far increase the number of midbrain dopamine neurons</w:t>
      </w:r>
      <w:r w:rsidR="000E48F2" w:rsidRPr="004D61B8">
        <w:rPr>
          <w:rFonts w:ascii="Helvetica" w:hAnsi="Helvetica" w:cs="Arial"/>
          <w:sz w:val="22"/>
          <w:szCs w:val="24"/>
        </w:rPr>
        <w:t xml:space="preserve">.  </w:t>
      </w:r>
    </w:p>
    <w:p w:rsidR="000E48F2" w:rsidRPr="004D61B8" w:rsidRDefault="000E48F2" w:rsidP="000E48F2">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 xml:space="preserve"> </w:t>
      </w:r>
      <w:r w:rsidR="005C12DE">
        <w:rPr>
          <w:rFonts w:ascii="Helvetica" w:hAnsi="Helvetica" w:cs="Arial"/>
          <w:sz w:val="22"/>
          <w:szCs w:val="24"/>
        </w:rPr>
        <w:t>A Prijanto</w:t>
      </w:r>
      <w:r w:rsidRPr="004D61B8">
        <w:rPr>
          <w:rFonts w:ascii="Helvetica" w:hAnsi="Helvetica" w:cs="Arial"/>
          <w:sz w:val="22"/>
          <w:szCs w:val="24"/>
        </w:rPr>
        <w:t>: We first had the idea f</w:t>
      </w:r>
      <w:r w:rsidR="00AD4DF1">
        <w:rPr>
          <w:rFonts w:ascii="Helvetica" w:hAnsi="Helvetica" w:cs="Arial"/>
          <w:sz w:val="22"/>
          <w:szCs w:val="24"/>
        </w:rPr>
        <w:t>or this method</w:t>
      </w:r>
      <w:r>
        <w:rPr>
          <w:rFonts w:ascii="Helvetica" w:hAnsi="Helvetica" w:cs="Arial"/>
          <w:sz w:val="22"/>
          <w:szCs w:val="24"/>
        </w:rPr>
        <w:t xml:space="preserve"> when w</w:t>
      </w:r>
      <w:r w:rsidRPr="004D61B8">
        <w:rPr>
          <w:rFonts w:ascii="Helvetica" w:hAnsi="Helvetica" w:cs="Arial"/>
          <w:sz w:val="22"/>
          <w:szCs w:val="24"/>
        </w:rPr>
        <w:t xml:space="preserve">e </w:t>
      </w:r>
      <w:r w:rsidR="005C12DE">
        <w:rPr>
          <w:rFonts w:ascii="Helvetica" w:hAnsi="Helvetica" w:cs="Arial"/>
          <w:sz w:val="22"/>
          <w:szCs w:val="24"/>
        </w:rPr>
        <w:t xml:space="preserve">noticed </w:t>
      </w:r>
      <w:r w:rsidR="00673260">
        <w:rPr>
          <w:rFonts w:ascii="Helvetica" w:hAnsi="Helvetica" w:cs="Arial"/>
          <w:sz w:val="22"/>
          <w:szCs w:val="24"/>
        </w:rPr>
        <w:t xml:space="preserve">that </w:t>
      </w:r>
      <w:r w:rsidR="005C12DE">
        <w:rPr>
          <w:rFonts w:ascii="Helvetica" w:hAnsi="Helvetica" w:cs="Arial"/>
          <w:sz w:val="22"/>
          <w:szCs w:val="24"/>
        </w:rPr>
        <w:t xml:space="preserve">the number of midbrain dopamine neurons </w:t>
      </w:r>
      <w:r w:rsidR="00AD4DF1">
        <w:rPr>
          <w:rFonts w:ascii="Helvetica" w:hAnsi="Helvetica" w:cs="Arial"/>
          <w:sz w:val="22"/>
          <w:szCs w:val="24"/>
        </w:rPr>
        <w:t>was</w:t>
      </w:r>
      <w:r w:rsidR="005C12DE">
        <w:rPr>
          <w:rFonts w:ascii="Helvetica" w:hAnsi="Helvetica" w:cs="Arial"/>
          <w:sz w:val="22"/>
          <w:szCs w:val="24"/>
        </w:rPr>
        <w:t xml:space="preserve"> changing in response to</w:t>
      </w:r>
      <w:r w:rsidR="002B7699">
        <w:rPr>
          <w:rFonts w:ascii="Helvetica" w:hAnsi="Helvetica" w:cs="Arial"/>
          <w:sz w:val="22"/>
          <w:szCs w:val="24"/>
        </w:rPr>
        <w:t xml:space="preserve"> </w:t>
      </w:r>
      <w:r w:rsidR="00673260">
        <w:rPr>
          <w:rFonts w:ascii="Helvetica" w:hAnsi="Helvetica" w:cs="Arial"/>
          <w:sz w:val="22"/>
          <w:szCs w:val="24"/>
        </w:rPr>
        <w:t xml:space="preserve">the </w:t>
      </w:r>
      <w:r w:rsidR="002B7699">
        <w:rPr>
          <w:rFonts w:ascii="Helvetica" w:hAnsi="Helvetica" w:cs="Arial"/>
          <w:sz w:val="22"/>
          <w:szCs w:val="24"/>
        </w:rPr>
        <w:t>invasive treatments that perturbed midbrain neuronal activity driven by synaptic inputs</w:t>
      </w:r>
      <w:r w:rsidRPr="004D61B8">
        <w:rPr>
          <w:rFonts w:ascii="Helvetica" w:hAnsi="Helvetica" w:cs="Arial"/>
          <w:sz w:val="22"/>
          <w:szCs w:val="24"/>
        </w:rPr>
        <w:t>.</w:t>
      </w:r>
    </w:p>
    <w:p w:rsidR="000E48F2" w:rsidRPr="00673260" w:rsidRDefault="00F520F4" w:rsidP="000E48F2">
      <w:pPr>
        <w:numPr>
          <w:ilvl w:val="1"/>
          <w:numId w:val="9"/>
        </w:numPr>
        <w:spacing w:before="240"/>
        <w:jc w:val="both"/>
        <w:outlineLvl w:val="0"/>
        <w:rPr>
          <w:rFonts w:ascii="Helvetica" w:hAnsi="Helvetica" w:cs="Arial"/>
          <w:sz w:val="22"/>
          <w:szCs w:val="24"/>
        </w:rPr>
      </w:pPr>
      <w:r>
        <w:rPr>
          <w:rFonts w:ascii="Helvetica" w:hAnsi="Helvetica" w:cs="Arial"/>
          <w:sz w:val="22"/>
          <w:szCs w:val="24"/>
        </w:rPr>
        <w:t>Doris</w:t>
      </w:r>
      <w:r w:rsidR="002B7699">
        <w:rPr>
          <w:rFonts w:ascii="Helvetica" w:hAnsi="Helvetica" w:cs="Arial"/>
          <w:sz w:val="22"/>
          <w:szCs w:val="24"/>
        </w:rPr>
        <w:t xml:space="preserve"> Tomas</w:t>
      </w:r>
      <w:r w:rsidR="000E48F2" w:rsidRPr="004D61B8">
        <w:rPr>
          <w:rFonts w:ascii="Helvetica" w:hAnsi="Helvetica" w:cs="Arial"/>
          <w:sz w:val="22"/>
          <w:szCs w:val="24"/>
        </w:rPr>
        <w:t>:</w:t>
      </w:r>
      <w:r w:rsidR="000E48F2">
        <w:rPr>
          <w:rFonts w:ascii="Helvetica" w:hAnsi="Helvetica" w:cs="Arial"/>
          <w:sz w:val="22"/>
          <w:szCs w:val="24"/>
        </w:rPr>
        <w:t xml:space="preserve"> </w:t>
      </w:r>
      <w:r w:rsidR="000E48F2" w:rsidRPr="004D61B8">
        <w:rPr>
          <w:rFonts w:ascii="Helvetica" w:hAnsi="Helvetica" w:cs="Arial"/>
          <w:sz w:val="22"/>
          <w:szCs w:val="24"/>
        </w:rPr>
        <w:t xml:space="preserve">Visual demonstration of </w:t>
      </w:r>
      <w:r w:rsidR="002B7699">
        <w:rPr>
          <w:rFonts w:ascii="Helvetica" w:hAnsi="Helvetica" w:cs="Arial"/>
          <w:sz w:val="22"/>
          <w:szCs w:val="24"/>
        </w:rPr>
        <w:t>the osmotic pump and brain infusion cannula implantation</w:t>
      </w:r>
      <w:r w:rsidR="000E48F2" w:rsidRPr="004D61B8">
        <w:rPr>
          <w:rFonts w:ascii="Helvetica" w:hAnsi="Helvetica" w:cs="Arial"/>
          <w:sz w:val="22"/>
          <w:szCs w:val="24"/>
        </w:rPr>
        <w:t xml:space="preserve"> is critical</w:t>
      </w:r>
      <w:r w:rsidR="00673260">
        <w:rPr>
          <w:rFonts w:ascii="Helvetica" w:hAnsi="Helvetica" w:cs="Arial"/>
          <w:sz w:val="22"/>
          <w:szCs w:val="24"/>
        </w:rPr>
        <w:t>,</w:t>
      </w:r>
      <w:r w:rsidR="000E48F2" w:rsidRPr="004D61B8">
        <w:rPr>
          <w:rFonts w:ascii="Helvetica" w:hAnsi="Helvetica" w:cs="Arial"/>
          <w:sz w:val="22"/>
          <w:szCs w:val="24"/>
        </w:rPr>
        <w:t xml:space="preserve"> as the </w:t>
      </w:r>
      <w:r w:rsidR="002B7699">
        <w:rPr>
          <w:rFonts w:ascii="Helvetica" w:hAnsi="Helvetica" w:cs="Arial"/>
          <w:sz w:val="22"/>
          <w:szCs w:val="24"/>
        </w:rPr>
        <w:t xml:space="preserve">implant </w:t>
      </w:r>
      <w:r w:rsidR="000E48F2" w:rsidRPr="004D61B8">
        <w:rPr>
          <w:rFonts w:ascii="Helvetica" w:hAnsi="Helvetica" w:cs="Arial"/>
          <w:sz w:val="22"/>
          <w:szCs w:val="24"/>
        </w:rPr>
        <w:t>steps are difficult to learn</w:t>
      </w:r>
      <w:r w:rsidR="002B7699">
        <w:rPr>
          <w:rFonts w:ascii="Helvetica" w:hAnsi="Helvetica" w:cs="Arial"/>
          <w:sz w:val="22"/>
          <w:szCs w:val="24"/>
        </w:rPr>
        <w:t xml:space="preserve"> from written descriptions</w:t>
      </w:r>
      <w:r w:rsidR="000E48F2" w:rsidRPr="004D61B8">
        <w:rPr>
          <w:rFonts w:ascii="Helvetica" w:hAnsi="Helvetica" w:cs="Arial"/>
          <w:sz w:val="22"/>
          <w:szCs w:val="24"/>
        </w:rPr>
        <w:t xml:space="preserve">.   </w:t>
      </w:r>
    </w:p>
    <w:p w:rsidR="000E48F2" w:rsidRPr="00FB038C" w:rsidRDefault="000E48F2" w:rsidP="000E48F2">
      <w:pPr>
        <w:ind w:left="792"/>
        <w:rPr>
          <w:rFonts w:ascii="Helvetica" w:hAnsi="Helvetica"/>
          <w:sz w:val="22"/>
        </w:rPr>
      </w:pPr>
    </w:p>
    <w:p w:rsidR="000E48F2" w:rsidRPr="00765C3B" w:rsidRDefault="000E48F2" w:rsidP="000E48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0E48F2" w:rsidRDefault="000E48F2" w:rsidP="000E48F2">
      <w:pPr>
        <w:numPr>
          <w:ilvl w:val="0"/>
          <w:numId w:val="12"/>
        </w:numPr>
        <w:spacing w:before="240"/>
        <w:jc w:val="both"/>
        <w:outlineLvl w:val="0"/>
        <w:rPr>
          <w:rFonts w:ascii="Helvetica" w:hAnsi="Helvetica" w:cs="Arial"/>
          <w:b/>
          <w:sz w:val="22"/>
          <w:szCs w:val="24"/>
        </w:rPr>
      </w:pPr>
      <w:r>
        <w:rPr>
          <w:rFonts w:ascii="Helvetica" w:hAnsi="Helvetica" w:cs="Arial"/>
          <w:b/>
          <w:sz w:val="22"/>
          <w:szCs w:val="24"/>
        </w:rPr>
        <w:t>Environmental manipulations</w:t>
      </w:r>
    </w:p>
    <w:p w:rsidR="00AD4DF1" w:rsidRPr="00AD4DF1" w:rsidRDefault="000E48F2" w:rsidP="000E48F2">
      <w:pPr>
        <w:numPr>
          <w:ilvl w:val="1"/>
          <w:numId w:val="12"/>
        </w:numPr>
        <w:spacing w:before="240"/>
        <w:jc w:val="both"/>
        <w:outlineLvl w:val="0"/>
        <w:rPr>
          <w:rFonts w:ascii="Helvetica" w:hAnsi="Helvetica" w:cs="Arial"/>
          <w:sz w:val="22"/>
          <w:szCs w:val="24"/>
        </w:rPr>
      </w:pPr>
      <w:r>
        <w:rPr>
          <w:rFonts w:ascii="Helvetica" w:hAnsi="Helvetica"/>
          <w:sz w:val="22"/>
        </w:rPr>
        <w:t xml:space="preserve">For gender pairing, </w:t>
      </w:r>
      <w:r w:rsidRPr="004D292F">
        <w:rPr>
          <w:rFonts w:ascii="Helvetica" w:hAnsi="Helvetica"/>
          <w:sz w:val="22"/>
        </w:rPr>
        <w:t xml:space="preserve">group-house </w:t>
      </w:r>
      <w:r>
        <w:rPr>
          <w:rFonts w:ascii="Helvetica" w:hAnsi="Helvetica"/>
          <w:sz w:val="22"/>
        </w:rPr>
        <w:t>sexually mature, age-matched male and female</w:t>
      </w:r>
      <w:r w:rsidRPr="004D292F">
        <w:rPr>
          <w:rFonts w:ascii="Helvetica" w:hAnsi="Helvetica"/>
          <w:sz w:val="22"/>
        </w:rPr>
        <w:t xml:space="preserve"> mice by gender</w:t>
      </w:r>
      <w:r>
        <w:rPr>
          <w:rFonts w:ascii="Helvetica" w:hAnsi="Helvetica"/>
          <w:sz w:val="22"/>
        </w:rPr>
        <w:t>.</w:t>
      </w:r>
    </w:p>
    <w:p w:rsidR="000E48F2" w:rsidRPr="004C62BA" w:rsidRDefault="00AD4DF1" w:rsidP="00AD4DF1">
      <w:pPr>
        <w:numPr>
          <w:ilvl w:val="2"/>
          <w:numId w:val="12"/>
        </w:numPr>
        <w:spacing w:before="240"/>
        <w:jc w:val="both"/>
        <w:outlineLvl w:val="0"/>
        <w:rPr>
          <w:rFonts w:ascii="Helvetica" w:hAnsi="Helvetica" w:cs="Arial"/>
          <w:sz w:val="22"/>
          <w:szCs w:val="24"/>
        </w:rPr>
      </w:pPr>
      <w:r>
        <w:rPr>
          <w:rFonts w:ascii="Helvetica" w:hAnsi="Helvetica"/>
          <w:sz w:val="22"/>
        </w:rPr>
        <w:t>WIDE: Talent removing cage from mouse rack</w:t>
      </w:r>
    </w:p>
    <w:p w:rsidR="00AD4DF1" w:rsidRPr="00AD4DF1" w:rsidRDefault="000E48F2" w:rsidP="000E48F2">
      <w:pPr>
        <w:numPr>
          <w:ilvl w:val="1"/>
          <w:numId w:val="12"/>
        </w:numPr>
        <w:spacing w:before="240"/>
        <w:jc w:val="both"/>
        <w:outlineLvl w:val="0"/>
        <w:rPr>
          <w:rFonts w:ascii="Helvetica" w:hAnsi="Helvetica" w:cs="Arial"/>
          <w:sz w:val="22"/>
          <w:szCs w:val="24"/>
        </w:rPr>
      </w:pPr>
      <w:r w:rsidRPr="004C62BA">
        <w:rPr>
          <w:rFonts w:ascii="Helvetica" w:hAnsi="Helvetica"/>
          <w:sz w:val="22"/>
        </w:rPr>
        <w:t xml:space="preserve">Avoiding littermate pairing, randomly place each mouse in a male-male pair, a female-female pair, or a male-female pair in a clean cage in isolation with </w:t>
      </w:r>
      <w:r w:rsidRPr="004C62BA">
        <w:rPr>
          <w:rFonts w:ascii="Helvetica" w:hAnsi="Helvetica"/>
          <w:i/>
          <w:sz w:val="22"/>
        </w:rPr>
        <w:t>ad libitum</w:t>
      </w:r>
      <w:r w:rsidRPr="004C62BA">
        <w:rPr>
          <w:rFonts w:ascii="Helvetica" w:hAnsi="Helvetica"/>
          <w:sz w:val="22"/>
        </w:rPr>
        <w:t xml:space="preserve"> access to food and water. </w:t>
      </w:r>
    </w:p>
    <w:p w:rsidR="00AD4DF1" w:rsidRPr="00925FE9" w:rsidRDefault="00AD4DF1" w:rsidP="00AD4DF1">
      <w:pPr>
        <w:numPr>
          <w:ilvl w:val="2"/>
          <w:numId w:val="12"/>
        </w:numPr>
        <w:spacing w:before="240"/>
        <w:jc w:val="both"/>
        <w:outlineLvl w:val="0"/>
        <w:rPr>
          <w:rFonts w:ascii="Helvetica" w:hAnsi="Helvetica" w:cs="Arial"/>
          <w:sz w:val="22"/>
          <w:szCs w:val="24"/>
        </w:rPr>
      </w:pPr>
      <w:r w:rsidRPr="00925FE9">
        <w:rPr>
          <w:rFonts w:ascii="Helvetica" w:hAnsi="Helvetica"/>
          <w:sz w:val="22"/>
        </w:rPr>
        <w:t>MED: Talent removing mouse from cage and place mouse into cage with one other mouse</w:t>
      </w:r>
    </w:p>
    <w:p w:rsidR="00940AB8" w:rsidRPr="00925FE9" w:rsidRDefault="00AD4DF1" w:rsidP="00AD4DF1">
      <w:pPr>
        <w:numPr>
          <w:ilvl w:val="2"/>
          <w:numId w:val="12"/>
        </w:numPr>
        <w:spacing w:before="240"/>
        <w:jc w:val="both"/>
        <w:outlineLvl w:val="0"/>
        <w:rPr>
          <w:rFonts w:ascii="Helvetica" w:hAnsi="Helvetica" w:cs="Arial"/>
          <w:sz w:val="22"/>
          <w:szCs w:val="24"/>
        </w:rPr>
      </w:pPr>
      <w:r w:rsidRPr="00925FE9">
        <w:rPr>
          <w:rFonts w:ascii="Helvetica" w:hAnsi="Helvetica"/>
          <w:sz w:val="22"/>
        </w:rPr>
        <w:t xml:space="preserve">CU: Camera panning across </w:t>
      </w:r>
      <w:r w:rsidR="00940AB8" w:rsidRPr="00925FE9">
        <w:rPr>
          <w:rFonts w:ascii="Helvetica" w:hAnsi="Helvetica"/>
          <w:sz w:val="22"/>
        </w:rPr>
        <w:t xml:space="preserve">3 </w:t>
      </w:r>
      <w:r w:rsidRPr="00925FE9">
        <w:rPr>
          <w:rFonts w:ascii="Helvetica" w:hAnsi="Helvetica"/>
          <w:sz w:val="22"/>
        </w:rPr>
        <w:t>cages of mice with labels visible that indicate male-male, female-female, and male-female pairing</w:t>
      </w:r>
      <w:r w:rsidR="00940AB8" w:rsidRPr="00925FE9">
        <w:rPr>
          <w:rFonts w:ascii="Helvetica" w:hAnsi="Helvetica"/>
          <w:sz w:val="22"/>
        </w:rPr>
        <w:t xml:space="preserve"> (TEXT: n=2 male-male pairs, n=2 female-female pairs, and n=4 male-female pairs) </w:t>
      </w:r>
    </w:p>
    <w:p w:rsidR="000E48F2" w:rsidRPr="004C62BA" w:rsidRDefault="00940AB8" w:rsidP="00AD4DF1">
      <w:pPr>
        <w:numPr>
          <w:ilvl w:val="2"/>
          <w:numId w:val="12"/>
        </w:numPr>
        <w:spacing w:before="240"/>
        <w:jc w:val="both"/>
        <w:outlineLvl w:val="0"/>
        <w:rPr>
          <w:rFonts w:ascii="Helvetica" w:hAnsi="Helvetica" w:cs="Arial"/>
          <w:sz w:val="22"/>
          <w:szCs w:val="24"/>
        </w:rPr>
      </w:pPr>
      <w:r>
        <w:rPr>
          <w:rFonts w:ascii="Helvetica" w:hAnsi="Helvetica"/>
          <w:sz w:val="22"/>
        </w:rPr>
        <w:t>CU: Water and/or food being added to one cage</w:t>
      </w:r>
    </w:p>
    <w:p w:rsidR="00940AB8" w:rsidRPr="00940AB8" w:rsidRDefault="000E48F2" w:rsidP="00940AB8">
      <w:pPr>
        <w:numPr>
          <w:ilvl w:val="1"/>
          <w:numId w:val="12"/>
        </w:numPr>
        <w:spacing w:before="240"/>
        <w:jc w:val="both"/>
        <w:outlineLvl w:val="0"/>
        <w:rPr>
          <w:rFonts w:ascii="Helvetica" w:hAnsi="Helvetica" w:cs="Arial"/>
          <w:sz w:val="22"/>
          <w:szCs w:val="24"/>
        </w:rPr>
      </w:pPr>
      <w:r w:rsidRPr="004C62BA">
        <w:rPr>
          <w:rFonts w:ascii="Helvetica" w:hAnsi="Helvetica"/>
          <w:sz w:val="22"/>
        </w:rPr>
        <w:t>Here and throughout the gender pairing, keep all extraneous environmental stimuli constant or equally</w:t>
      </w:r>
      <w:r>
        <w:rPr>
          <w:rFonts w:ascii="Helvetica" w:hAnsi="Helvetica"/>
          <w:sz w:val="22"/>
        </w:rPr>
        <w:t xml:space="preserve"> distributed</w:t>
      </w:r>
      <w:r w:rsidR="00673260">
        <w:rPr>
          <w:rFonts w:ascii="Helvetica" w:hAnsi="Helvetica"/>
          <w:sz w:val="22"/>
        </w:rPr>
        <w:t xml:space="preserve"> to all of the mice and </w:t>
      </w:r>
      <w:r w:rsidR="00940AB8">
        <w:rPr>
          <w:rFonts w:ascii="Helvetica" w:hAnsi="Helvetica"/>
          <w:sz w:val="22"/>
        </w:rPr>
        <w:t>h</w:t>
      </w:r>
      <w:r w:rsidR="00940AB8" w:rsidRPr="004C62BA">
        <w:rPr>
          <w:rFonts w:ascii="Helvetica" w:hAnsi="Helvetica"/>
          <w:sz w:val="22"/>
        </w:rPr>
        <w:t xml:space="preserve">ouse </w:t>
      </w:r>
      <w:r w:rsidR="00940AB8">
        <w:rPr>
          <w:rFonts w:ascii="Helvetica" w:hAnsi="Helvetica"/>
          <w:sz w:val="22"/>
        </w:rPr>
        <w:t>the animals</w:t>
      </w:r>
      <w:r w:rsidR="00940AB8" w:rsidRPr="004C62BA">
        <w:rPr>
          <w:rFonts w:ascii="Helvetica" w:hAnsi="Helvetica"/>
          <w:sz w:val="22"/>
        </w:rPr>
        <w:t xml:space="preserve"> continuously</w:t>
      </w:r>
      <w:r w:rsidR="00940AB8">
        <w:rPr>
          <w:rFonts w:ascii="Helvetica" w:hAnsi="Helvetica"/>
          <w:sz w:val="22"/>
        </w:rPr>
        <w:t xml:space="preserve"> in pairs</w:t>
      </w:r>
      <w:r w:rsidR="00940AB8" w:rsidRPr="004C62BA">
        <w:rPr>
          <w:rFonts w:ascii="Helvetica" w:hAnsi="Helvetica"/>
          <w:sz w:val="22"/>
        </w:rPr>
        <w:t xml:space="preserve"> fo</w:t>
      </w:r>
      <w:r w:rsidR="00940AB8">
        <w:rPr>
          <w:rFonts w:ascii="Helvetica" w:hAnsi="Helvetica"/>
          <w:sz w:val="22"/>
        </w:rPr>
        <w:t>r 7 days.</w:t>
      </w:r>
    </w:p>
    <w:p w:rsidR="000E48F2" w:rsidRPr="004C62BA" w:rsidRDefault="00940AB8" w:rsidP="00940AB8">
      <w:pPr>
        <w:numPr>
          <w:ilvl w:val="2"/>
          <w:numId w:val="12"/>
        </w:numPr>
        <w:spacing w:before="240"/>
        <w:jc w:val="both"/>
        <w:outlineLvl w:val="0"/>
        <w:rPr>
          <w:rFonts w:ascii="Helvetica" w:hAnsi="Helvetica" w:cs="Arial"/>
          <w:sz w:val="22"/>
          <w:szCs w:val="24"/>
        </w:rPr>
      </w:pPr>
      <w:r>
        <w:rPr>
          <w:rFonts w:ascii="Helvetica" w:hAnsi="Helvetica"/>
          <w:sz w:val="22"/>
        </w:rPr>
        <w:lastRenderedPageBreak/>
        <w:t xml:space="preserve">MED: Talent adding same water or food as 2.2.3. to at least one of the other 3 cages </w:t>
      </w:r>
      <w:r w:rsidRPr="004C62BA">
        <w:rPr>
          <w:rFonts w:ascii="Helvetica" w:hAnsi="Helvetica"/>
          <w:sz w:val="22"/>
        </w:rPr>
        <w:t xml:space="preserve">(TEXT: e.g. ambient temperature, light:dark cycle, food, water, handling and cleaning) </w:t>
      </w:r>
    </w:p>
    <w:p w:rsidR="000E48F2" w:rsidRDefault="00940AB8" w:rsidP="00940AB8">
      <w:pPr>
        <w:numPr>
          <w:ilvl w:val="2"/>
          <w:numId w:val="12"/>
        </w:numPr>
        <w:spacing w:before="240"/>
        <w:jc w:val="both"/>
        <w:outlineLvl w:val="0"/>
        <w:rPr>
          <w:rFonts w:ascii="Helvetica" w:hAnsi="Helvetica" w:cs="Arial"/>
          <w:sz w:val="22"/>
          <w:szCs w:val="24"/>
        </w:rPr>
      </w:pPr>
      <w:r>
        <w:rPr>
          <w:rFonts w:ascii="Helvetica" w:hAnsi="Helvetica"/>
          <w:sz w:val="22"/>
        </w:rPr>
        <w:t>MED: Talent placing last of 3 cages onto rack or similar housing structure (TEXT: Perform all routine husbandry equally to all pairs).</w:t>
      </w:r>
    </w:p>
    <w:p w:rsidR="00940AB8" w:rsidRDefault="000E48F2" w:rsidP="000E48F2">
      <w:pPr>
        <w:numPr>
          <w:ilvl w:val="1"/>
          <w:numId w:val="12"/>
        </w:numPr>
        <w:spacing w:before="240"/>
        <w:jc w:val="both"/>
        <w:outlineLvl w:val="0"/>
        <w:rPr>
          <w:rFonts w:ascii="Helvetica" w:hAnsi="Helvetica"/>
          <w:sz w:val="22"/>
        </w:rPr>
      </w:pPr>
      <w:r>
        <w:rPr>
          <w:rFonts w:ascii="Helvetica" w:hAnsi="Helvetica"/>
          <w:sz w:val="22"/>
        </w:rPr>
        <w:t>For environmental enrichment, randomly assign sexually mature</w:t>
      </w:r>
      <w:r w:rsidRPr="004C62BA">
        <w:rPr>
          <w:rFonts w:ascii="Helvetica" w:hAnsi="Helvetica"/>
          <w:sz w:val="22"/>
        </w:rPr>
        <w:t>, a</w:t>
      </w:r>
      <w:r>
        <w:rPr>
          <w:rFonts w:ascii="Helvetica" w:hAnsi="Helvetica"/>
          <w:sz w:val="22"/>
        </w:rPr>
        <w:t xml:space="preserve">ge-matched male or female mice </w:t>
      </w:r>
      <w:r w:rsidRPr="004C62BA">
        <w:rPr>
          <w:rFonts w:ascii="Helvetica" w:hAnsi="Helvetica"/>
          <w:sz w:val="22"/>
        </w:rPr>
        <w:t>to one of 3 groups: standard hous</w:t>
      </w:r>
      <w:r w:rsidR="00F520F4">
        <w:rPr>
          <w:rFonts w:ascii="Helvetica" w:hAnsi="Helvetica"/>
          <w:sz w:val="22"/>
        </w:rPr>
        <w:t>ed, running wheel</w:t>
      </w:r>
      <w:r w:rsidRPr="004C62BA">
        <w:rPr>
          <w:rFonts w:ascii="Helvetica" w:hAnsi="Helvetica"/>
          <w:sz w:val="22"/>
        </w:rPr>
        <w:t>, or environment enriched</w:t>
      </w:r>
      <w:r w:rsidR="00940AB8">
        <w:rPr>
          <w:rFonts w:ascii="Helvetica" w:hAnsi="Helvetica"/>
          <w:sz w:val="22"/>
        </w:rPr>
        <w:t xml:space="preserve"> for at least 3 days</w:t>
      </w:r>
      <w:r>
        <w:rPr>
          <w:rFonts w:ascii="Helvetica" w:hAnsi="Helvetica"/>
          <w:sz w:val="22"/>
        </w:rPr>
        <w:t>.</w:t>
      </w:r>
      <w:r w:rsidRPr="004C62BA">
        <w:rPr>
          <w:rFonts w:ascii="Helvetica" w:hAnsi="Helvetica"/>
          <w:sz w:val="22"/>
        </w:rPr>
        <w:t xml:space="preserve"> </w:t>
      </w:r>
    </w:p>
    <w:p w:rsidR="00940AB8" w:rsidRPr="00E849C6" w:rsidRDefault="00940AB8" w:rsidP="00940AB8">
      <w:pPr>
        <w:numPr>
          <w:ilvl w:val="2"/>
          <w:numId w:val="12"/>
        </w:numPr>
        <w:spacing w:before="240"/>
        <w:jc w:val="both"/>
        <w:outlineLvl w:val="0"/>
        <w:rPr>
          <w:rFonts w:ascii="Helvetica" w:hAnsi="Helvetica"/>
          <w:sz w:val="22"/>
        </w:rPr>
      </w:pPr>
      <w:r w:rsidRPr="00E849C6">
        <w:rPr>
          <w:rFonts w:ascii="Helvetica" w:hAnsi="Helvetica"/>
          <w:sz w:val="22"/>
        </w:rPr>
        <w:t>MED: Talent adding second mouse to standard housed cage</w:t>
      </w:r>
    </w:p>
    <w:p w:rsidR="00940AB8" w:rsidRPr="00E849C6" w:rsidRDefault="00940AB8" w:rsidP="00940AB8">
      <w:pPr>
        <w:numPr>
          <w:ilvl w:val="2"/>
          <w:numId w:val="12"/>
        </w:numPr>
        <w:spacing w:before="240"/>
        <w:jc w:val="both"/>
        <w:outlineLvl w:val="0"/>
        <w:rPr>
          <w:rFonts w:ascii="Helvetica" w:hAnsi="Helvetica"/>
          <w:sz w:val="22"/>
        </w:rPr>
      </w:pPr>
      <w:r w:rsidRPr="00E849C6">
        <w:rPr>
          <w:rFonts w:ascii="Helvetica" w:hAnsi="Helvetica"/>
          <w:sz w:val="22"/>
        </w:rPr>
        <w:t>CU: Second mouse being added to running wheel cage</w:t>
      </w:r>
    </w:p>
    <w:p w:rsidR="000E48F2" w:rsidRPr="00E849C6" w:rsidRDefault="00940AB8" w:rsidP="00940AB8">
      <w:pPr>
        <w:numPr>
          <w:ilvl w:val="2"/>
          <w:numId w:val="12"/>
        </w:numPr>
        <w:spacing w:before="240"/>
        <w:jc w:val="both"/>
        <w:outlineLvl w:val="0"/>
        <w:rPr>
          <w:rFonts w:ascii="Helvetica" w:hAnsi="Helvetica"/>
          <w:sz w:val="22"/>
        </w:rPr>
      </w:pPr>
      <w:r w:rsidRPr="00E849C6">
        <w:rPr>
          <w:rFonts w:ascii="Helvetica" w:hAnsi="Helvetica"/>
          <w:sz w:val="22"/>
        </w:rPr>
        <w:t>CU: Second mouse being added to environment enriched cage (TEXT: Keep all extraneous environmental stimuli equal between pairs)</w:t>
      </w:r>
    </w:p>
    <w:p w:rsidR="00940AB8" w:rsidRPr="00E849C6" w:rsidRDefault="0059335D" w:rsidP="000E48F2">
      <w:pPr>
        <w:numPr>
          <w:ilvl w:val="1"/>
          <w:numId w:val="12"/>
        </w:numPr>
        <w:spacing w:before="240"/>
        <w:jc w:val="both"/>
        <w:outlineLvl w:val="0"/>
        <w:rPr>
          <w:rFonts w:ascii="Helvetica" w:hAnsi="Helvetica"/>
          <w:sz w:val="22"/>
        </w:rPr>
      </w:pPr>
      <w:r w:rsidRPr="00E93F01">
        <w:rPr>
          <w:rFonts w:ascii="Helvetica" w:hAnsi="Helvetica"/>
          <w:color w:val="FF0000"/>
          <w:sz w:val="22"/>
        </w:rPr>
        <w:t>Keep them this way</w:t>
      </w:r>
      <w:r w:rsidR="000E48F2" w:rsidRPr="00E849C6">
        <w:rPr>
          <w:rFonts w:ascii="Helvetica" w:hAnsi="Helvetica"/>
          <w:sz w:val="22"/>
        </w:rPr>
        <w:t xml:space="preserve"> with </w:t>
      </w:r>
      <w:r w:rsidR="000E48F2" w:rsidRPr="00E849C6">
        <w:rPr>
          <w:rFonts w:ascii="Helvetica" w:hAnsi="Helvetica"/>
          <w:i/>
          <w:sz w:val="22"/>
        </w:rPr>
        <w:t>ad libitum</w:t>
      </w:r>
      <w:r w:rsidR="000E48F2" w:rsidRPr="00E849C6">
        <w:rPr>
          <w:rFonts w:ascii="Helvetica" w:hAnsi="Helvetica"/>
          <w:sz w:val="22"/>
        </w:rPr>
        <w:t xml:space="preserve"> acces</w:t>
      </w:r>
      <w:r w:rsidR="00940AB8" w:rsidRPr="00E849C6">
        <w:rPr>
          <w:rFonts w:ascii="Helvetica" w:hAnsi="Helvetica"/>
          <w:sz w:val="22"/>
        </w:rPr>
        <w:t>s to food and water for 14 days</w:t>
      </w:r>
      <w:r w:rsidR="000E48F2" w:rsidRPr="00E849C6">
        <w:rPr>
          <w:rFonts w:ascii="Helvetica" w:hAnsi="Helvetica"/>
          <w:sz w:val="22"/>
        </w:rPr>
        <w:t>.</w:t>
      </w:r>
    </w:p>
    <w:p w:rsidR="00940AB8" w:rsidRPr="00E93F01" w:rsidRDefault="00940AB8" w:rsidP="00940AB8">
      <w:pPr>
        <w:numPr>
          <w:ilvl w:val="2"/>
          <w:numId w:val="12"/>
        </w:numPr>
        <w:spacing w:before="240"/>
        <w:jc w:val="both"/>
        <w:outlineLvl w:val="0"/>
        <w:rPr>
          <w:rFonts w:ascii="Helvetica" w:hAnsi="Helvetica"/>
          <w:strike/>
          <w:sz w:val="22"/>
        </w:rPr>
      </w:pPr>
      <w:r w:rsidRPr="00E93F01">
        <w:rPr>
          <w:rFonts w:ascii="Helvetica" w:hAnsi="Helvetica"/>
          <w:strike/>
          <w:sz w:val="22"/>
        </w:rPr>
        <w:t>MED: Talent transferring first or second mouse into clean cage</w:t>
      </w:r>
    </w:p>
    <w:p w:rsidR="000E48F2" w:rsidRPr="004C62BA" w:rsidRDefault="00940AB8" w:rsidP="00940AB8">
      <w:pPr>
        <w:numPr>
          <w:ilvl w:val="2"/>
          <w:numId w:val="12"/>
        </w:numPr>
        <w:spacing w:before="240"/>
        <w:jc w:val="both"/>
        <w:outlineLvl w:val="0"/>
        <w:rPr>
          <w:rFonts w:ascii="Helvetica" w:hAnsi="Helvetica"/>
          <w:sz w:val="22"/>
        </w:rPr>
      </w:pPr>
      <w:r w:rsidRPr="00E849C6">
        <w:rPr>
          <w:rFonts w:ascii="Helvetica" w:hAnsi="Helvetica"/>
          <w:sz w:val="22"/>
        </w:rPr>
        <w:t>CU: Few seconds</w:t>
      </w:r>
      <w:r>
        <w:rPr>
          <w:rFonts w:ascii="Helvetica" w:hAnsi="Helvetica"/>
          <w:sz w:val="22"/>
        </w:rPr>
        <w:t xml:space="preserve"> of 6 mice roaming around cage, with shot of food and water in frame if possible (TEXT: e.g. 27 cm x 42 cm x 16 cm r</w:t>
      </w:r>
      <w:r w:rsidRPr="004C62BA">
        <w:rPr>
          <w:rFonts w:ascii="Helvetica" w:hAnsi="Helvetica"/>
          <w:sz w:val="22"/>
        </w:rPr>
        <w:t xml:space="preserve">at-holding cages </w:t>
      </w:r>
      <w:r>
        <w:rPr>
          <w:rFonts w:ascii="Helvetica" w:hAnsi="Helvetica"/>
          <w:sz w:val="22"/>
        </w:rPr>
        <w:t>may be used)</w:t>
      </w:r>
    </w:p>
    <w:p w:rsidR="00940AB8" w:rsidRPr="00940AB8" w:rsidRDefault="000E48F2" w:rsidP="000E48F2">
      <w:pPr>
        <w:numPr>
          <w:ilvl w:val="1"/>
          <w:numId w:val="12"/>
        </w:numPr>
        <w:spacing w:before="240"/>
        <w:jc w:val="both"/>
        <w:outlineLvl w:val="0"/>
        <w:rPr>
          <w:rFonts w:ascii="Helvetica" w:hAnsi="Helvetica" w:cs="Arial"/>
          <w:sz w:val="22"/>
          <w:szCs w:val="24"/>
        </w:rPr>
      </w:pPr>
      <w:r>
        <w:rPr>
          <w:rFonts w:ascii="Helvetica" w:hAnsi="Helvetica"/>
          <w:sz w:val="22"/>
        </w:rPr>
        <w:t>During the environmental enrichment, the</w:t>
      </w:r>
      <w:r w:rsidRPr="004D292F">
        <w:rPr>
          <w:rFonts w:ascii="Helvetica" w:hAnsi="Helvetica"/>
          <w:sz w:val="22"/>
        </w:rPr>
        <w:t xml:space="preserve"> </w:t>
      </w:r>
      <w:r w:rsidR="00F520F4">
        <w:rPr>
          <w:rFonts w:ascii="Helvetica" w:hAnsi="Helvetica"/>
          <w:sz w:val="22"/>
        </w:rPr>
        <w:t>standard housed</w:t>
      </w:r>
      <w:r w:rsidRPr="004D292F">
        <w:rPr>
          <w:rFonts w:ascii="Helvetica" w:hAnsi="Helvetica"/>
          <w:sz w:val="22"/>
        </w:rPr>
        <w:t xml:space="preserve"> </w:t>
      </w:r>
      <w:r>
        <w:rPr>
          <w:rFonts w:ascii="Helvetica" w:hAnsi="Helvetica"/>
          <w:sz w:val="22"/>
        </w:rPr>
        <w:t>cage should contain only litter, the</w:t>
      </w:r>
      <w:r w:rsidRPr="004D292F">
        <w:rPr>
          <w:rFonts w:ascii="Helvetica" w:hAnsi="Helvetica"/>
          <w:sz w:val="22"/>
        </w:rPr>
        <w:t xml:space="preserve"> </w:t>
      </w:r>
      <w:r w:rsidR="00F520F4">
        <w:rPr>
          <w:rFonts w:ascii="Helvetica" w:hAnsi="Helvetica"/>
          <w:sz w:val="22"/>
        </w:rPr>
        <w:t>running wheel</w:t>
      </w:r>
      <w:r w:rsidRPr="004D292F">
        <w:rPr>
          <w:rFonts w:ascii="Helvetica" w:hAnsi="Helvetica"/>
          <w:sz w:val="22"/>
        </w:rPr>
        <w:t xml:space="preserve"> </w:t>
      </w:r>
      <w:r>
        <w:rPr>
          <w:rFonts w:ascii="Helvetica" w:hAnsi="Helvetica"/>
          <w:sz w:val="22"/>
        </w:rPr>
        <w:t>should contain litter plus 2 running wheels, and the</w:t>
      </w:r>
      <w:r w:rsidRPr="004D292F">
        <w:rPr>
          <w:rFonts w:ascii="Helvetica" w:hAnsi="Helvetica"/>
          <w:sz w:val="22"/>
        </w:rPr>
        <w:t xml:space="preserve"> </w:t>
      </w:r>
      <w:r w:rsidR="00F520F4">
        <w:rPr>
          <w:rFonts w:ascii="Helvetica" w:hAnsi="Helvetica"/>
          <w:sz w:val="22"/>
        </w:rPr>
        <w:t>environmental enriched</w:t>
      </w:r>
      <w:r w:rsidRPr="004D292F">
        <w:rPr>
          <w:rFonts w:ascii="Helvetica" w:hAnsi="Helvetica"/>
          <w:sz w:val="22"/>
        </w:rPr>
        <w:t xml:space="preserve"> </w:t>
      </w:r>
      <w:r>
        <w:rPr>
          <w:rFonts w:ascii="Helvetica" w:hAnsi="Helvetica"/>
          <w:sz w:val="22"/>
        </w:rPr>
        <w:t>should have litter, 2 running wheels, and toys</w:t>
      </w:r>
      <w:r w:rsidR="00940AB8">
        <w:rPr>
          <w:rFonts w:ascii="Helvetica" w:hAnsi="Helvetica"/>
          <w:sz w:val="22"/>
        </w:rPr>
        <w:t>.</w:t>
      </w:r>
    </w:p>
    <w:p w:rsidR="00940AB8" w:rsidRPr="00940AB8" w:rsidRDefault="00940AB8" w:rsidP="00940AB8">
      <w:pPr>
        <w:numPr>
          <w:ilvl w:val="2"/>
          <w:numId w:val="12"/>
        </w:numPr>
        <w:spacing w:before="240"/>
        <w:jc w:val="both"/>
        <w:outlineLvl w:val="0"/>
        <w:rPr>
          <w:rFonts w:ascii="Helvetica" w:hAnsi="Helvetica" w:cs="Arial"/>
          <w:sz w:val="22"/>
          <w:szCs w:val="24"/>
        </w:rPr>
      </w:pPr>
      <w:r>
        <w:rPr>
          <w:rFonts w:ascii="Helvetica" w:hAnsi="Helvetica"/>
          <w:sz w:val="22"/>
        </w:rPr>
        <w:t>CU: Shot of inside of standard house cage with mice</w:t>
      </w:r>
      <w:r w:rsidR="00E45057">
        <w:rPr>
          <w:rFonts w:ascii="Helvetica" w:hAnsi="Helvetica"/>
          <w:sz w:val="22"/>
        </w:rPr>
        <w:t xml:space="preserve"> with litter</w:t>
      </w:r>
    </w:p>
    <w:p w:rsidR="00940AB8" w:rsidRPr="00940AB8" w:rsidRDefault="00940AB8" w:rsidP="00940AB8">
      <w:pPr>
        <w:numPr>
          <w:ilvl w:val="2"/>
          <w:numId w:val="12"/>
        </w:numPr>
        <w:spacing w:before="240"/>
        <w:jc w:val="both"/>
        <w:outlineLvl w:val="0"/>
        <w:rPr>
          <w:rFonts w:ascii="Helvetica" w:hAnsi="Helvetica" w:cs="Arial"/>
          <w:sz w:val="22"/>
          <w:szCs w:val="24"/>
        </w:rPr>
      </w:pPr>
      <w:r>
        <w:rPr>
          <w:rFonts w:ascii="Helvetica" w:hAnsi="Helvetica"/>
          <w:sz w:val="22"/>
        </w:rPr>
        <w:t>CU: Shot of inside of running wheel cage with mice</w:t>
      </w:r>
      <w:r w:rsidR="00E45057">
        <w:rPr>
          <w:rFonts w:ascii="Helvetica" w:hAnsi="Helvetica"/>
          <w:sz w:val="22"/>
        </w:rPr>
        <w:t xml:space="preserve"> with litter and 2 running wheels</w:t>
      </w:r>
    </w:p>
    <w:p w:rsidR="000E48F2" w:rsidRDefault="00940AB8" w:rsidP="00940AB8">
      <w:pPr>
        <w:numPr>
          <w:ilvl w:val="2"/>
          <w:numId w:val="12"/>
        </w:numPr>
        <w:spacing w:before="240"/>
        <w:jc w:val="both"/>
        <w:outlineLvl w:val="0"/>
        <w:rPr>
          <w:rFonts w:ascii="Helvetica" w:hAnsi="Helvetica" w:cs="Arial"/>
          <w:sz w:val="22"/>
          <w:szCs w:val="24"/>
        </w:rPr>
      </w:pPr>
      <w:r>
        <w:rPr>
          <w:rFonts w:ascii="Helvetica" w:hAnsi="Helvetica"/>
          <w:sz w:val="22"/>
        </w:rPr>
        <w:t>CU: Shot of inside of environment enriched cage with mice</w:t>
      </w:r>
      <w:r w:rsidR="00E45057">
        <w:rPr>
          <w:rFonts w:ascii="Helvetica" w:hAnsi="Helvetica"/>
          <w:sz w:val="22"/>
        </w:rPr>
        <w:t xml:space="preserve"> with litter, 2 running wheels, and toys</w:t>
      </w:r>
    </w:p>
    <w:p w:rsidR="00940AB8" w:rsidRPr="00940AB8" w:rsidRDefault="000E48F2" w:rsidP="000E48F2">
      <w:pPr>
        <w:numPr>
          <w:ilvl w:val="1"/>
          <w:numId w:val="12"/>
        </w:numPr>
        <w:spacing w:before="240"/>
        <w:jc w:val="both"/>
        <w:outlineLvl w:val="0"/>
        <w:rPr>
          <w:rFonts w:ascii="Helvetica" w:hAnsi="Helvetica" w:cs="Arial"/>
          <w:sz w:val="22"/>
          <w:szCs w:val="24"/>
        </w:rPr>
      </w:pPr>
      <w:r>
        <w:rPr>
          <w:rFonts w:ascii="Helvetica" w:hAnsi="Helvetica"/>
          <w:sz w:val="22"/>
        </w:rPr>
        <w:t>S</w:t>
      </w:r>
      <w:r w:rsidRPr="00CB2E11">
        <w:rPr>
          <w:rFonts w:ascii="Helvetica" w:hAnsi="Helvetica"/>
          <w:sz w:val="22"/>
        </w:rPr>
        <w:t>ubject</w:t>
      </w:r>
      <w:r>
        <w:rPr>
          <w:rFonts w:ascii="Helvetica" w:hAnsi="Helvetica"/>
          <w:sz w:val="22"/>
        </w:rPr>
        <w:t xml:space="preserve"> the</w:t>
      </w:r>
      <w:r w:rsidRPr="00CB2E11">
        <w:rPr>
          <w:rFonts w:ascii="Helvetica" w:hAnsi="Helvetica"/>
          <w:sz w:val="22"/>
        </w:rPr>
        <w:t xml:space="preserve"> </w:t>
      </w:r>
      <w:r w:rsidR="00F520F4">
        <w:rPr>
          <w:rFonts w:ascii="Helvetica" w:hAnsi="Helvetica"/>
          <w:sz w:val="22"/>
        </w:rPr>
        <w:t>environmental enriched</w:t>
      </w:r>
      <w:r w:rsidRPr="00CB2E11">
        <w:rPr>
          <w:rFonts w:ascii="Helvetica" w:hAnsi="Helvetica"/>
          <w:sz w:val="22"/>
        </w:rPr>
        <w:t xml:space="preserve"> mice to</w:t>
      </w:r>
      <w:r w:rsidR="00F520F4">
        <w:rPr>
          <w:rFonts w:ascii="Helvetica" w:hAnsi="Helvetica"/>
          <w:sz w:val="22"/>
        </w:rPr>
        <w:t xml:space="preserve"> additional ‘super-enrichment’</w:t>
      </w:r>
      <w:r>
        <w:rPr>
          <w:rFonts w:ascii="Helvetica" w:hAnsi="Helvetica"/>
          <w:sz w:val="22"/>
        </w:rPr>
        <w:t xml:space="preserve"> by placing them together in</w:t>
      </w:r>
      <w:r w:rsidRPr="00CB2E11">
        <w:rPr>
          <w:rFonts w:ascii="Helvetica" w:hAnsi="Helvetica"/>
          <w:sz w:val="22"/>
        </w:rPr>
        <w:t xml:space="preserve"> a larger cage</w:t>
      </w:r>
      <w:r>
        <w:rPr>
          <w:rFonts w:ascii="Helvetica" w:hAnsi="Helvetica"/>
          <w:sz w:val="22"/>
        </w:rPr>
        <w:t xml:space="preserve"> </w:t>
      </w:r>
      <w:r w:rsidRPr="00CB2E11">
        <w:rPr>
          <w:rFonts w:ascii="Helvetica" w:hAnsi="Helvetica"/>
          <w:sz w:val="22"/>
        </w:rPr>
        <w:t>conta</w:t>
      </w:r>
      <w:r>
        <w:rPr>
          <w:rFonts w:ascii="Helvetica" w:hAnsi="Helvetica"/>
          <w:sz w:val="22"/>
        </w:rPr>
        <w:t>ining novel toys for 1</w:t>
      </w:r>
      <w:r w:rsidR="00E93F01">
        <w:rPr>
          <w:rFonts w:ascii="Helvetica" w:hAnsi="Helvetica"/>
          <w:sz w:val="22"/>
        </w:rPr>
        <w:t xml:space="preserve"> </w:t>
      </w:r>
      <w:r>
        <w:rPr>
          <w:rFonts w:ascii="Helvetica" w:hAnsi="Helvetica"/>
          <w:sz w:val="22"/>
        </w:rPr>
        <w:t xml:space="preserve">hour/day at the </w:t>
      </w:r>
      <w:r w:rsidRPr="00CB2E11">
        <w:rPr>
          <w:rFonts w:ascii="Helvetica" w:hAnsi="Helvetica"/>
          <w:sz w:val="22"/>
        </w:rPr>
        <w:t xml:space="preserve">same </w:t>
      </w:r>
      <w:r>
        <w:rPr>
          <w:rFonts w:ascii="Helvetica" w:hAnsi="Helvetica"/>
          <w:sz w:val="22"/>
        </w:rPr>
        <w:t>time</w:t>
      </w:r>
      <w:r w:rsidRPr="00CB2E11">
        <w:rPr>
          <w:rFonts w:ascii="Helvetica" w:hAnsi="Helvetica"/>
          <w:sz w:val="22"/>
        </w:rPr>
        <w:t xml:space="preserve"> each day</w:t>
      </w:r>
      <w:r>
        <w:rPr>
          <w:rFonts w:ascii="Helvetica" w:hAnsi="Helvetica"/>
          <w:sz w:val="22"/>
        </w:rPr>
        <w:t xml:space="preserve"> for 5</w:t>
      </w:r>
      <w:r w:rsidR="00E93F01">
        <w:rPr>
          <w:rFonts w:ascii="Helvetica" w:hAnsi="Helvetica"/>
          <w:sz w:val="22"/>
        </w:rPr>
        <w:t xml:space="preserve"> </w:t>
      </w:r>
      <w:r>
        <w:rPr>
          <w:rFonts w:ascii="Helvetica" w:hAnsi="Helvetica"/>
          <w:sz w:val="22"/>
        </w:rPr>
        <w:t>days/week</w:t>
      </w:r>
      <w:r w:rsidR="00E45057">
        <w:rPr>
          <w:rFonts w:ascii="Helvetica" w:hAnsi="Helvetica"/>
          <w:sz w:val="22"/>
        </w:rPr>
        <w:t>.</w:t>
      </w:r>
      <w:r>
        <w:rPr>
          <w:rFonts w:ascii="Helvetica" w:hAnsi="Helvetica"/>
          <w:sz w:val="22"/>
        </w:rPr>
        <w:t xml:space="preserve"> </w:t>
      </w:r>
      <w:r w:rsidR="00E45057">
        <w:rPr>
          <w:rFonts w:ascii="Helvetica" w:hAnsi="Helvetica"/>
          <w:sz w:val="22"/>
        </w:rPr>
        <w:t>Return</w:t>
      </w:r>
      <w:r>
        <w:rPr>
          <w:rFonts w:ascii="Helvetica" w:hAnsi="Helvetica"/>
          <w:sz w:val="22"/>
        </w:rPr>
        <w:t xml:space="preserve"> the mice to their </w:t>
      </w:r>
      <w:r w:rsidR="00F520F4">
        <w:rPr>
          <w:rFonts w:ascii="Helvetica" w:hAnsi="Helvetica"/>
          <w:sz w:val="22"/>
        </w:rPr>
        <w:t>environmental enriched</w:t>
      </w:r>
      <w:r>
        <w:rPr>
          <w:rFonts w:ascii="Helvetica" w:hAnsi="Helvetica"/>
          <w:sz w:val="22"/>
        </w:rPr>
        <w:t xml:space="preserve"> cage after each session.</w:t>
      </w:r>
    </w:p>
    <w:p w:rsidR="00940AB8" w:rsidRPr="00940AB8" w:rsidRDefault="00940AB8" w:rsidP="00940AB8">
      <w:pPr>
        <w:numPr>
          <w:ilvl w:val="2"/>
          <w:numId w:val="12"/>
        </w:numPr>
        <w:spacing w:before="240"/>
        <w:jc w:val="both"/>
        <w:outlineLvl w:val="0"/>
        <w:rPr>
          <w:rFonts w:ascii="Helvetica" w:hAnsi="Helvetica" w:cs="Arial"/>
          <w:sz w:val="22"/>
          <w:szCs w:val="24"/>
        </w:rPr>
      </w:pPr>
      <w:r>
        <w:rPr>
          <w:rFonts w:ascii="Helvetica" w:hAnsi="Helvetica"/>
          <w:sz w:val="22"/>
        </w:rPr>
        <w:t>MED: Talent placing at least one mouse into larger cage (TEXT: e.g., 46 cm x 69 cm x 40 cm)</w:t>
      </w:r>
      <w:r w:rsidRPr="00CB2E11">
        <w:rPr>
          <w:rFonts w:ascii="Helvetica" w:hAnsi="Helvetica"/>
          <w:sz w:val="22"/>
        </w:rPr>
        <w:t xml:space="preserve"> </w:t>
      </w:r>
    </w:p>
    <w:p w:rsidR="00940AB8" w:rsidRPr="00940AB8" w:rsidRDefault="00940AB8" w:rsidP="00940AB8">
      <w:pPr>
        <w:numPr>
          <w:ilvl w:val="2"/>
          <w:numId w:val="12"/>
        </w:numPr>
        <w:spacing w:before="240"/>
        <w:jc w:val="both"/>
        <w:outlineLvl w:val="0"/>
        <w:rPr>
          <w:rFonts w:ascii="Helvetica" w:hAnsi="Helvetica" w:cs="Arial"/>
          <w:sz w:val="22"/>
          <w:szCs w:val="24"/>
        </w:rPr>
      </w:pPr>
      <w:r>
        <w:rPr>
          <w:rFonts w:ascii="Helvetica" w:hAnsi="Helvetica"/>
          <w:sz w:val="22"/>
        </w:rPr>
        <w:t>CU: Few seconds of mice roaming around inside larger cage</w:t>
      </w:r>
      <w:r w:rsidR="00E45057">
        <w:rPr>
          <w:rFonts w:ascii="Helvetica" w:hAnsi="Helvetica"/>
          <w:sz w:val="22"/>
        </w:rPr>
        <w:t>/playing with toys</w:t>
      </w:r>
    </w:p>
    <w:p w:rsidR="000E48F2" w:rsidRPr="00CB2E11" w:rsidRDefault="00940AB8" w:rsidP="00940AB8">
      <w:pPr>
        <w:numPr>
          <w:ilvl w:val="2"/>
          <w:numId w:val="12"/>
        </w:numPr>
        <w:spacing w:before="240"/>
        <w:jc w:val="both"/>
        <w:outlineLvl w:val="0"/>
        <w:rPr>
          <w:rFonts w:ascii="Helvetica" w:hAnsi="Helvetica" w:cs="Arial"/>
          <w:sz w:val="22"/>
          <w:szCs w:val="24"/>
        </w:rPr>
      </w:pPr>
      <w:r>
        <w:rPr>
          <w:rFonts w:ascii="Helvetica" w:hAnsi="Helvetica"/>
          <w:sz w:val="22"/>
        </w:rPr>
        <w:t>MED: Talent placing mouse back into EE cage, with larger cage visible in frame if possible</w:t>
      </w:r>
    </w:p>
    <w:p w:rsidR="00940AB8" w:rsidRPr="00940AB8" w:rsidRDefault="000E48F2" w:rsidP="000E48F2">
      <w:pPr>
        <w:numPr>
          <w:ilvl w:val="1"/>
          <w:numId w:val="12"/>
        </w:numPr>
        <w:spacing w:before="240"/>
        <w:jc w:val="both"/>
        <w:outlineLvl w:val="0"/>
        <w:rPr>
          <w:rFonts w:ascii="Helvetica" w:hAnsi="Helvetica" w:cs="Arial"/>
          <w:sz w:val="22"/>
          <w:szCs w:val="24"/>
        </w:rPr>
      </w:pPr>
      <w:r w:rsidRPr="004D292F">
        <w:rPr>
          <w:rFonts w:ascii="Helvetica" w:hAnsi="Helvetica"/>
          <w:sz w:val="22"/>
        </w:rPr>
        <w:t xml:space="preserve">Maintain </w:t>
      </w:r>
      <w:r>
        <w:rPr>
          <w:rFonts w:ascii="Helvetica" w:hAnsi="Helvetica"/>
          <w:sz w:val="22"/>
        </w:rPr>
        <w:t xml:space="preserve">the </w:t>
      </w:r>
      <w:r w:rsidRPr="004D292F">
        <w:rPr>
          <w:rFonts w:ascii="Helvetica" w:hAnsi="Helvetica"/>
          <w:sz w:val="22"/>
        </w:rPr>
        <w:t>novelty by presenting a different set of toys</w:t>
      </w:r>
      <w:r>
        <w:rPr>
          <w:rFonts w:ascii="Helvetica" w:hAnsi="Helvetica"/>
          <w:sz w:val="22"/>
        </w:rPr>
        <w:t xml:space="preserve"> for</w:t>
      </w:r>
      <w:r w:rsidRPr="004D292F">
        <w:rPr>
          <w:rFonts w:ascii="Helvetica" w:hAnsi="Helvetica"/>
          <w:sz w:val="22"/>
        </w:rPr>
        <w:t xml:space="preserve"> each session</w:t>
      </w:r>
      <w:r>
        <w:rPr>
          <w:rFonts w:ascii="Helvetica" w:hAnsi="Helvetica"/>
          <w:sz w:val="22"/>
        </w:rPr>
        <w:t>,</w:t>
      </w:r>
      <w:r w:rsidRPr="004D292F">
        <w:rPr>
          <w:rFonts w:ascii="Helvetica" w:hAnsi="Helvetica"/>
          <w:sz w:val="22"/>
        </w:rPr>
        <w:t xml:space="preserve"> </w:t>
      </w:r>
      <w:r>
        <w:rPr>
          <w:rFonts w:ascii="Helvetica" w:hAnsi="Helvetica"/>
          <w:sz w:val="22"/>
        </w:rPr>
        <w:t>c</w:t>
      </w:r>
      <w:r w:rsidRPr="004D292F">
        <w:rPr>
          <w:rFonts w:ascii="Helvetica" w:hAnsi="Helvetica"/>
          <w:sz w:val="22"/>
        </w:rPr>
        <w:t>lean</w:t>
      </w:r>
      <w:r>
        <w:rPr>
          <w:rFonts w:ascii="Helvetica" w:hAnsi="Helvetica"/>
          <w:sz w:val="22"/>
        </w:rPr>
        <w:t>ing</w:t>
      </w:r>
      <w:r w:rsidRPr="004D292F">
        <w:rPr>
          <w:rFonts w:ascii="Helvetica" w:hAnsi="Helvetica"/>
          <w:sz w:val="22"/>
        </w:rPr>
        <w:t xml:space="preserve"> </w:t>
      </w:r>
      <w:r>
        <w:rPr>
          <w:rFonts w:ascii="Helvetica" w:hAnsi="Helvetica"/>
          <w:sz w:val="22"/>
        </w:rPr>
        <w:t xml:space="preserve">any </w:t>
      </w:r>
      <w:r w:rsidRPr="004D292F">
        <w:rPr>
          <w:rFonts w:ascii="Helvetica" w:hAnsi="Helvetica"/>
          <w:sz w:val="22"/>
        </w:rPr>
        <w:t xml:space="preserve">toys that are to be re-presented to </w:t>
      </w:r>
      <w:r>
        <w:rPr>
          <w:rFonts w:ascii="Helvetica" w:hAnsi="Helvetica"/>
          <w:sz w:val="22"/>
        </w:rPr>
        <w:t xml:space="preserve">the </w:t>
      </w:r>
      <w:r w:rsidRPr="004D292F">
        <w:rPr>
          <w:rFonts w:ascii="Helvetica" w:hAnsi="Helvetica"/>
          <w:sz w:val="22"/>
        </w:rPr>
        <w:t xml:space="preserve">mice with soapy water and 80% ethanol to remove </w:t>
      </w:r>
      <w:r>
        <w:rPr>
          <w:rFonts w:ascii="Helvetica" w:hAnsi="Helvetica"/>
          <w:sz w:val="22"/>
        </w:rPr>
        <w:t xml:space="preserve">any </w:t>
      </w:r>
      <w:r w:rsidRPr="004D292F">
        <w:rPr>
          <w:rFonts w:ascii="Helvetica" w:hAnsi="Helvetica"/>
          <w:sz w:val="22"/>
        </w:rPr>
        <w:t>scents.</w:t>
      </w:r>
    </w:p>
    <w:p w:rsidR="00940AB8" w:rsidRPr="0046063E" w:rsidRDefault="00940AB8" w:rsidP="00940AB8">
      <w:pPr>
        <w:numPr>
          <w:ilvl w:val="2"/>
          <w:numId w:val="12"/>
        </w:numPr>
        <w:spacing w:before="240"/>
        <w:jc w:val="both"/>
        <w:outlineLvl w:val="0"/>
        <w:rPr>
          <w:rFonts w:ascii="Helvetica" w:hAnsi="Helvetica" w:cs="Arial"/>
          <w:sz w:val="22"/>
          <w:szCs w:val="24"/>
        </w:rPr>
      </w:pPr>
      <w:r w:rsidRPr="0046063E">
        <w:rPr>
          <w:rFonts w:ascii="Helvetica" w:hAnsi="Helvetica"/>
          <w:sz w:val="22"/>
        </w:rPr>
        <w:t>MED: Talent placing toy</w:t>
      </w:r>
      <w:r w:rsidR="00E45057" w:rsidRPr="0046063E">
        <w:rPr>
          <w:rFonts w:ascii="Helvetica" w:hAnsi="Helvetica"/>
          <w:sz w:val="22"/>
        </w:rPr>
        <w:t>(s)</w:t>
      </w:r>
      <w:r w:rsidRPr="0046063E">
        <w:rPr>
          <w:rFonts w:ascii="Helvetica" w:hAnsi="Helvetica"/>
          <w:sz w:val="22"/>
        </w:rPr>
        <w:t xml:space="preserve"> into cage</w:t>
      </w:r>
      <w:r w:rsidR="00E45057" w:rsidRPr="0046063E">
        <w:rPr>
          <w:rFonts w:ascii="Helvetica" w:hAnsi="Helvetica"/>
          <w:sz w:val="22"/>
        </w:rPr>
        <w:t>, with other toys visible in frame if possible</w:t>
      </w:r>
    </w:p>
    <w:p w:rsidR="000E48F2" w:rsidRPr="0046063E" w:rsidRDefault="00940AB8" w:rsidP="00940AB8">
      <w:pPr>
        <w:numPr>
          <w:ilvl w:val="2"/>
          <w:numId w:val="12"/>
        </w:numPr>
        <w:spacing w:before="240"/>
        <w:jc w:val="both"/>
        <w:outlineLvl w:val="0"/>
        <w:rPr>
          <w:rFonts w:ascii="Helvetica" w:hAnsi="Helvetica" w:cs="Arial"/>
          <w:sz w:val="22"/>
          <w:szCs w:val="24"/>
        </w:rPr>
      </w:pPr>
      <w:r w:rsidRPr="0046063E">
        <w:rPr>
          <w:rFonts w:ascii="Helvetica" w:hAnsi="Helvetica"/>
          <w:sz w:val="22"/>
        </w:rPr>
        <w:lastRenderedPageBreak/>
        <w:t>MED: Few seconds Talent washing same toy with water and/or ethanol, with soap and ethanol visible in frame as possible</w:t>
      </w:r>
    </w:p>
    <w:p w:rsidR="00E45057" w:rsidRPr="00E45057" w:rsidRDefault="000E48F2" w:rsidP="000E48F2">
      <w:pPr>
        <w:numPr>
          <w:ilvl w:val="1"/>
          <w:numId w:val="12"/>
        </w:numPr>
        <w:spacing w:before="240"/>
        <w:jc w:val="both"/>
        <w:outlineLvl w:val="0"/>
        <w:rPr>
          <w:rFonts w:ascii="Helvetica" w:hAnsi="Helvetica" w:cs="Arial"/>
          <w:sz w:val="22"/>
          <w:szCs w:val="24"/>
        </w:rPr>
      </w:pPr>
      <w:r>
        <w:rPr>
          <w:rFonts w:ascii="Helvetica" w:hAnsi="Helvetica"/>
          <w:sz w:val="22"/>
        </w:rPr>
        <w:t>D</w:t>
      </w:r>
      <w:r w:rsidRPr="004A00AD">
        <w:rPr>
          <w:rFonts w:ascii="Helvetica" w:hAnsi="Helvetica"/>
          <w:sz w:val="22"/>
        </w:rPr>
        <w:t xml:space="preserve">isplace the </w:t>
      </w:r>
      <w:r w:rsidR="00F520F4">
        <w:rPr>
          <w:rFonts w:ascii="Helvetica" w:hAnsi="Helvetica"/>
          <w:sz w:val="22"/>
        </w:rPr>
        <w:t>standard housed</w:t>
      </w:r>
      <w:r w:rsidRPr="004A00AD">
        <w:rPr>
          <w:rFonts w:ascii="Helvetica" w:hAnsi="Helvetica"/>
          <w:sz w:val="22"/>
        </w:rPr>
        <w:t xml:space="preserve"> and </w:t>
      </w:r>
      <w:r w:rsidR="00F520F4">
        <w:rPr>
          <w:rFonts w:ascii="Helvetica" w:hAnsi="Helvetica"/>
          <w:sz w:val="22"/>
        </w:rPr>
        <w:t>running wheel</w:t>
      </w:r>
      <w:r w:rsidR="00E45057">
        <w:rPr>
          <w:rFonts w:ascii="Helvetica" w:hAnsi="Helvetica"/>
          <w:sz w:val="22"/>
        </w:rPr>
        <w:t xml:space="preserve"> groups in the same way</w:t>
      </w:r>
      <w:r w:rsidRPr="004A00AD">
        <w:rPr>
          <w:rFonts w:ascii="Helvetica" w:hAnsi="Helvetica"/>
          <w:sz w:val="22"/>
        </w:rPr>
        <w:t xml:space="preserve"> for a similar period of time each day as well, but without the addition of the </w:t>
      </w:r>
      <w:r w:rsidR="00F520F4">
        <w:rPr>
          <w:rFonts w:ascii="Helvetica" w:hAnsi="Helvetica"/>
          <w:sz w:val="22"/>
        </w:rPr>
        <w:t>super-enrichment</w:t>
      </w:r>
      <w:r w:rsidRPr="004A00AD">
        <w:rPr>
          <w:rFonts w:ascii="Helvetica" w:hAnsi="Helvetica"/>
          <w:sz w:val="22"/>
        </w:rPr>
        <w:t xml:space="preserve"> materials.</w:t>
      </w:r>
    </w:p>
    <w:p w:rsidR="00940AB8" w:rsidRPr="00940AB8" w:rsidRDefault="00E45057" w:rsidP="00E45057">
      <w:pPr>
        <w:numPr>
          <w:ilvl w:val="2"/>
          <w:numId w:val="12"/>
        </w:numPr>
        <w:spacing w:before="240"/>
        <w:jc w:val="both"/>
        <w:outlineLvl w:val="0"/>
        <w:rPr>
          <w:rFonts w:ascii="Helvetica" w:hAnsi="Helvetica" w:cs="Arial"/>
          <w:sz w:val="22"/>
          <w:szCs w:val="24"/>
        </w:rPr>
      </w:pPr>
      <w:r>
        <w:rPr>
          <w:rFonts w:ascii="Helvetica" w:hAnsi="Helvetica"/>
          <w:sz w:val="22"/>
        </w:rPr>
        <w:t>MED: Talent placing at least one mouse into larger cage, with SH or RW cage label visible in frame if possible</w:t>
      </w:r>
    </w:p>
    <w:p w:rsidR="000E48F2" w:rsidRPr="004A00AD" w:rsidRDefault="00940AB8" w:rsidP="00940AB8">
      <w:pPr>
        <w:numPr>
          <w:ilvl w:val="2"/>
          <w:numId w:val="12"/>
        </w:numPr>
        <w:spacing w:before="240"/>
        <w:jc w:val="both"/>
        <w:outlineLvl w:val="0"/>
        <w:rPr>
          <w:rFonts w:ascii="Helvetica" w:hAnsi="Helvetica" w:cs="Arial"/>
          <w:sz w:val="22"/>
          <w:szCs w:val="24"/>
        </w:rPr>
      </w:pPr>
      <w:r>
        <w:rPr>
          <w:rFonts w:ascii="Helvetica" w:hAnsi="Helvetica"/>
          <w:sz w:val="22"/>
        </w:rPr>
        <w:t xml:space="preserve">CU: </w:t>
      </w:r>
      <w:r w:rsidR="00E45057">
        <w:rPr>
          <w:rFonts w:ascii="Helvetica" w:hAnsi="Helvetica"/>
          <w:sz w:val="22"/>
        </w:rPr>
        <w:t>Few seconds</w:t>
      </w:r>
      <w:r>
        <w:rPr>
          <w:rFonts w:ascii="Helvetica" w:hAnsi="Helvetica"/>
          <w:sz w:val="22"/>
        </w:rPr>
        <w:t xml:space="preserve"> </w:t>
      </w:r>
      <w:r w:rsidR="00E45057">
        <w:rPr>
          <w:rFonts w:ascii="Helvetica" w:hAnsi="Helvetica"/>
          <w:sz w:val="22"/>
        </w:rPr>
        <w:t>mice roaming around</w:t>
      </w:r>
      <w:r>
        <w:rPr>
          <w:rFonts w:ascii="Helvetica" w:hAnsi="Helvetica"/>
          <w:sz w:val="22"/>
        </w:rPr>
        <w:t xml:space="preserve"> larger cage without SE materials</w:t>
      </w:r>
    </w:p>
    <w:p w:rsidR="000E48F2" w:rsidRPr="004A00AD" w:rsidRDefault="000E48F2" w:rsidP="000E48F2">
      <w:pPr>
        <w:numPr>
          <w:ilvl w:val="0"/>
          <w:numId w:val="12"/>
        </w:numPr>
        <w:spacing w:before="240"/>
        <w:jc w:val="both"/>
        <w:outlineLvl w:val="0"/>
        <w:rPr>
          <w:rFonts w:ascii="Helvetica" w:hAnsi="Helvetica" w:cs="Arial"/>
          <w:b/>
          <w:sz w:val="22"/>
          <w:szCs w:val="24"/>
        </w:rPr>
      </w:pPr>
      <w:r w:rsidRPr="004A00AD">
        <w:rPr>
          <w:rFonts w:ascii="Helvetica" w:hAnsi="Helvetica"/>
          <w:b/>
          <w:sz w:val="22"/>
        </w:rPr>
        <w:t>Osmotic pump and brain infusion cannula implants for drug infusion</w:t>
      </w:r>
    </w:p>
    <w:p w:rsidR="00940AB8" w:rsidRPr="0046063E" w:rsidRDefault="000E48F2" w:rsidP="000E48F2">
      <w:pPr>
        <w:numPr>
          <w:ilvl w:val="1"/>
          <w:numId w:val="12"/>
        </w:numPr>
        <w:spacing w:before="240"/>
        <w:jc w:val="both"/>
        <w:outlineLvl w:val="0"/>
        <w:rPr>
          <w:rFonts w:ascii="Helvetica" w:hAnsi="Helvetica" w:cs="Arial"/>
          <w:sz w:val="22"/>
          <w:szCs w:val="24"/>
        </w:rPr>
      </w:pPr>
      <w:r w:rsidRPr="0046063E">
        <w:rPr>
          <w:rFonts w:ascii="Helvetica" w:hAnsi="Helvetica"/>
          <w:sz w:val="22"/>
        </w:rPr>
        <w:t>The day before the implantation, using sterile technique, fill each sterile osmotic pump, connecting tube and cannula with sterile drug or vehicle solution according to the manufacturer’s instructions.</w:t>
      </w:r>
    </w:p>
    <w:p w:rsidR="00940AB8" w:rsidRPr="0046063E" w:rsidRDefault="00940AB8" w:rsidP="00940AB8">
      <w:pPr>
        <w:numPr>
          <w:ilvl w:val="2"/>
          <w:numId w:val="12"/>
        </w:numPr>
        <w:spacing w:before="240"/>
        <w:jc w:val="both"/>
        <w:outlineLvl w:val="0"/>
        <w:rPr>
          <w:rFonts w:ascii="Helvetica" w:hAnsi="Helvetica" w:cs="Arial"/>
          <w:sz w:val="22"/>
          <w:szCs w:val="24"/>
        </w:rPr>
      </w:pPr>
      <w:r w:rsidRPr="0046063E">
        <w:rPr>
          <w:rFonts w:ascii="Helvetica" w:hAnsi="Helvetica"/>
          <w:sz w:val="22"/>
        </w:rPr>
        <w:t>WIDE: Few seconds Talent filling</w:t>
      </w:r>
      <w:r>
        <w:rPr>
          <w:rFonts w:ascii="Helvetica" w:hAnsi="Helvetica"/>
          <w:sz w:val="22"/>
        </w:rPr>
        <w:t xml:space="preserve"> </w:t>
      </w:r>
      <w:r w:rsidRPr="0046063E">
        <w:rPr>
          <w:rFonts w:ascii="Helvetica" w:hAnsi="Helvetica"/>
          <w:sz w:val="22"/>
        </w:rPr>
        <w:t>osmotic pump with drug/vehicle</w:t>
      </w:r>
    </w:p>
    <w:p w:rsidR="000E48F2" w:rsidRPr="0046063E" w:rsidRDefault="00940AB8" w:rsidP="00940AB8">
      <w:pPr>
        <w:numPr>
          <w:ilvl w:val="2"/>
          <w:numId w:val="12"/>
        </w:numPr>
        <w:spacing w:before="240"/>
        <w:jc w:val="both"/>
        <w:outlineLvl w:val="0"/>
        <w:rPr>
          <w:rFonts w:ascii="Helvetica" w:hAnsi="Helvetica" w:cs="Arial"/>
          <w:sz w:val="22"/>
          <w:szCs w:val="24"/>
        </w:rPr>
      </w:pPr>
      <w:r w:rsidRPr="0046063E">
        <w:rPr>
          <w:rFonts w:ascii="Helvetica" w:hAnsi="Helvetica"/>
          <w:sz w:val="22"/>
        </w:rPr>
        <w:t>CU: Few seconds tube and/or cannula being filled with drug/vehicle, with drug/vehicle container label visible in frame</w:t>
      </w:r>
    </w:p>
    <w:p w:rsidR="00940AB8" w:rsidRPr="0046063E" w:rsidRDefault="000E48F2" w:rsidP="000E48F2">
      <w:pPr>
        <w:numPr>
          <w:ilvl w:val="1"/>
          <w:numId w:val="12"/>
        </w:numPr>
        <w:spacing w:before="240"/>
        <w:jc w:val="both"/>
        <w:outlineLvl w:val="0"/>
        <w:rPr>
          <w:rFonts w:ascii="Helvetica" w:hAnsi="Helvetica" w:cs="Arial"/>
          <w:sz w:val="22"/>
          <w:szCs w:val="24"/>
        </w:rPr>
      </w:pPr>
      <w:r w:rsidRPr="0046063E">
        <w:rPr>
          <w:rFonts w:ascii="Helvetica" w:hAnsi="Helvetica"/>
          <w:sz w:val="22"/>
        </w:rPr>
        <w:t xml:space="preserve">Then connect the pieces together and incubate them overnight in sterile saline </w:t>
      </w:r>
      <w:r w:rsidR="00940AB8" w:rsidRPr="0046063E">
        <w:rPr>
          <w:rFonts w:ascii="Helvetica" w:hAnsi="Helvetica"/>
          <w:sz w:val="22"/>
        </w:rPr>
        <w:t>at 37°C</w:t>
      </w:r>
      <w:r w:rsidRPr="0046063E">
        <w:rPr>
          <w:rFonts w:ascii="Helvetica" w:hAnsi="Helvetica"/>
          <w:sz w:val="22"/>
        </w:rPr>
        <w:t>.</w:t>
      </w:r>
    </w:p>
    <w:p w:rsidR="00940AB8" w:rsidRPr="00940AB8" w:rsidRDefault="00940AB8" w:rsidP="00940AB8">
      <w:pPr>
        <w:numPr>
          <w:ilvl w:val="2"/>
          <w:numId w:val="12"/>
        </w:numPr>
        <w:spacing w:before="240"/>
        <w:jc w:val="both"/>
        <w:outlineLvl w:val="0"/>
        <w:rPr>
          <w:rFonts w:ascii="Helvetica" w:hAnsi="Helvetica" w:cs="Arial"/>
          <w:sz w:val="22"/>
          <w:szCs w:val="24"/>
        </w:rPr>
      </w:pPr>
      <w:r>
        <w:rPr>
          <w:rFonts w:ascii="Helvetica" w:hAnsi="Helvetica"/>
          <w:sz w:val="22"/>
        </w:rPr>
        <w:t>CU: Few seconds pieces being connected</w:t>
      </w:r>
    </w:p>
    <w:p w:rsidR="000E48F2" w:rsidRDefault="00940AB8" w:rsidP="00940AB8">
      <w:pPr>
        <w:numPr>
          <w:ilvl w:val="2"/>
          <w:numId w:val="12"/>
        </w:numPr>
        <w:spacing w:before="240"/>
        <w:jc w:val="both"/>
        <w:outlineLvl w:val="0"/>
        <w:rPr>
          <w:rFonts w:ascii="Helvetica" w:hAnsi="Helvetica" w:cs="Arial"/>
          <w:sz w:val="22"/>
          <w:szCs w:val="24"/>
        </w:rPr>
      </w:pPr>
      <w:r>
        <w:rPr>
          <w:rFonts w:ascii="Helvetica" w:hAnsi="Helvetica"/>
          <w:sz w:val="22"/>
        </w:rPr>
        <w:t>CU: Pieces being placed into sterile saline (TEXT: Incubate drug and vehicle pieces separately)</w:t>
      </w:r>
    </w:p>
    <w:p w:rsidR="00940AB8" w:rsidRPr="00940AB8" w:rsidRDefault="000E48F2" w:rsidP="000E48F2">
      <w:pPr>
        <w:numPr>
          <w:ilvl w:val="1"/>
          <w:numId w:val="12"/>
        </w:numPr>
        <w:spacing w:before="240"/>
        <w:jc w:val="both"/>
        <w:outlineLvl w:val="0"/>
        <w:rPr>
          <w:rFonts w:ascii="Helvetica" w:hAnsi="Helvetica" w:cs="Arial"/>
          <w:sz w:val="22"/>
          <w:szCs w:val="24"/>
        </w:rPr>
      </w:pPr>
      <w:r>
        <w:rPr>
          <w:rFonts w:ascii="Helvetica" w:hAnsi="Helvetica"/>
          <w:sz w:val="22"/>
        </w:rPr>
        <w:t>On the day of the surgery, after confirming sedation by toe pinch</w:t>
      </w:r>
      <w:r w:rsidR="00940AB8">
        <w:rPr>
          <w:rFonts w:ascii="Helvetica" w:hAnsi="Helvetica"/>
          <w:sz w:val="22"/>
        </w:rPr>
        <w:t xml:space="preserve">, </w:t>
      </w:r>
      <w:r>
        <w:rPr>
          <w:rFonts w:ascii="Helvetica" w:hAnsi="Helvetica"/>
          <w:sz w:val="22"/>
        </w:rPr>
        <w:t>apply eye ointment to the animal and place it supine on a heat pad.</w:t>
      </w:r>
    </w:p>
    <w:p w:rsidR="00940AB8" w:rsidRPr="00940AB8" w:rsidRDefault="00940AB8" w:rsidP="00940AB8">
      <w:pPr>
        <w:numPr>
          <w:ilvl w:val="2"/>
          <w:numId w:val="12"/>
        </w:numPr>
        <w:spacing w:before="240"/>
        <w:jc w:val="both"/>
        <w:outlineLvl w:val="0"/>
        <w:rPr>
          <w:rFonts w:ascii="Helvetica" w:hAnsi="Helvetica" w:cs="Arial"/>
          <w:sz w:val="22"/>
          <w:szCs w:val="24"/>
        </w:rPr>
      </w:pPr>
      <w:r>
        <w:rPr>
          <w:rFonts w:ascii="Helvetica" w:hAnsi="Helvetica"/>
          <w:sz w:val="22"/>
        </w:rPr>
        <w:t xml:space="preserve">ECU: Shot of toe being pinched  (TEXT: Anesthesia: 1-2% isoflurane in air), </w:t>
      </w:r>
    </w:p>
    <w:p w:rsidR="00EE391E" w:rsidRPr="00EE391E" w:rsidRDefault="00940AB8" w:rsidP="00940AB8">
      <w:pPr>
        <w:numPr>
          <w:ilvl w:val="2"/>
          <w:numId w:val="12"/>
        </w:numPr>
        <w:spacing w:before="240"/>
        <w:jc w:val="both"/>
        <w:outlineLvl w:val="0"/>
        <w:rPr>
          <w:rFonts w:ascii="Helvetica" w:hAnsi="Helvetica" w:cs="Arial"/>
          <w:sz w:val="22"/>
          <w:szCs w:val="24"/>
        </w:rPr>
      </w:pPr>
      <w:r>
        <w:rPr>
          <w:rFonts w:ascii="Helvetica" w:hAnsi="Helvetica"/>
          <w:sz w:val="22"/>
        </w:rPr>
        <w:t>ECU: Ointment being applied to at least one eye</w:t>
      </w:r>
    </w:p>
    <w:p w:rsidR="000E48F2" w:rsidRPr="00E93F01" w:rsidRDefault="00EE391E" w:rsidP="00940AB8">
      <w:pPr>
        <w:numPr>
          <w:ilvl w:val="2"/>
          <w:numId w:val="12"/>
        </w:numPr>
        <w:spacing w:before="240"/>
        <w:jc w:val="both"/>
        <w:outlineLvl w:val="0"/>
        <w:rPr>
          <w:rFonts w:ascii="Helvetica" w:hAnsi="Helvetica" w:cs="Arial"/>
          <w:strike/>
          <w:sz w:val="22"/>
          <w:szCs w:val="24"/>
        </w:rPr>
      </w:pPr>
      <w:r w:rsidRPr="00E93F01">
        <w:rPr>
          <w:rFonts w:ascii="Helvetica" w:hAnsi="Helvetica"/>
          <w:strike/>
          <w:sz w:val="22"/>
        </w:rPr>
        <w:t>CU: Mouse being placed supine</w:t>
      </w:r>
    </w:p>
    <w:p w:rsidR="00EE391E" w:rsidRPr="00EE391E" w:rsidRDefault="000E48F2" w:rsidP="000E48F2">
      <w:pPr>
        <w:numPr>
          <w:ilvl w:val="1"/>
          <w:numId w:val="12"/>
        </w:numPr>
        <w:spacing w:before="240"/>
        <w:jc w:val="both"/>
        <w:outlineLvl w:val="0"/>
        <w:rPr>
          <w:rFonts w:ascii="Helvetica" w:hAnsi="Helvetica" w:cs="Arial"/>
          <w:sz w:val="22"/>
          <w:szCs w:val="24"/>
        </w:rPr>
      </w:pPr>
      <w:r>
        <w:rPr>
          <w:rFonts w:ascii="Helvetica" w:hAnsi="Helvetica"/>
          <w:sz w:val="22"/>
        </w:rPr>
        <w:t>Next, using sterile technique, make</w:t>
      </w:r>
      <w:r w:rsidRPr="004D292F">
        <w:rPr>
          <w:rFonts w:ascii="Helvetica" w:hAnsi="Helvetica"/>
          <w:sz w:val="22"/>
        </w:rPr>
        <w:t xml:space="preserve"> a midline incision through the skin</w:t>
      </w:r>
      <w:r>
        <w:rPr>
          <w:rFonts w:ascii="Helvetica" w:hAnsi="Helvetica"/>
          <w:sz w:val="22"/>
        </w:rPr>
        <w:t>,</w:t>
      </w:r>
      <w:r w:rsidRPr="004D292F">
        <w:rPr>
          <w:rFonts w:ascii="Helvetica" w:hAnsi="Helvetica"/>
          <w:sz w:val="22"/>
        </w:rPr>
        <w:t xml:space="preserve"> starting from </w:t>
      </w:r>
      <w:r w:rsidR="0046063E" w:rsidRPr="00E93F01">
        <w:rPr>
          <w:rFonts w:ascii="Helvetica" w:hAnsi="Helvetica"/>
          <w:color w:val="FF0000"/>
          <w:sz w:val="22"/>
        </w:rPr>
        <w:t>2 cm posterior to the back edge of the skull and finishing</w:t>
      </w:r>
      <w:r w:rsidR="0046063E">
        <w:rPr>
          <w:rFonts w:ascii="Helvetica" w:hAnsi="Helvetica"/>
          <w:sz w:val="22"/>
        </w:rPr>
        <w:t xml:space="preserve"> </w:t>
      </w:r>
      <w:r w:rsidRPr="004D292F">
        <w:rPr>
          <w:rFonts w:ascii="Helvetica" w:hAnsi="Helvetica"/>
          <w:sz w:val="22"/>
        </w:rPr>
        <w:t>between the eyes.</w:t>
      </w:r>
    </w:p>
    <w:p w:rsidR="000E48F2" w:rsidRPr="00EE391E" w:rsidRDefault="00EE391E" w:rsidP="00EE391E">
      <w:pPr>
        <w:numPr>
          <w:ilvl w:val="2"/>
          <w:numId w:val="12"/>
        </w:numPr>
        <w:spacing w:before="240"/>
        <w:jc w:val="both"/>
        <w:outlineLvl w:val="0"/>
        <w:rPr>
          <w:rFonts w:ascii="Helvetica" w:hAnsi="Helvetica" w:cs="Arial"/>
          <w:sz w:val="22"/>
          <w:szCs w:val="24"/>
        </w:rPr>
      </w:pPr>
      <w:r>
        <w:rPr>
          <w:rFonts w:ascii="Helvetica" w:hAnsi="Helvetica"/>
          <w:sz w:val="22"/>
        </w:rPr>
        <w:t xml:space="preserve">ECU: </w:t>
      </w:r>
      <w:r w:rsidR="00E45057">
        <w:rPr>
          <w:rFonts w:ascii="Helvetica" w:hAnsi="Helvetica"/>
          <w:sz w:val="22"/>
        </w:rPr>
        <w:t>At least f</w:t>
      </w:r>
      <w:r>
        <w:rPr>
          <w:rFonts w:ascii="Helvetica" w:hAnsi="Helvetica"/>
          <w:sz w:val="22"/>
        </w:rPr>
        <w:t xml:space="preserve">ew seconds incision being made starting </w:t>
      </w:r>
      <w:r w:rsidR="0046063E" w:rsidRPr="00E93F01">
        <w:rPr>
          <w:rFonts w:ascii="Helvetica" w:hAnsi="Helvetica"/>
          <w:color w:val="FF0000"/>
          <w:sz w:val="22"/>
        </w:rPr>
        <w:t xml:space="preserve">from near the </w:t>
      </w:r>
      <w:r w:rsidR="0046063E" w:rsidRPr="00E93F01">
        <w:rPr>
          <w:rFonts w:ascii="Helvetica" w:hAnsi="Helvetica" w:cs="Arial"/>
          <w:color w:val="FF0000"/>
          <w:sz w:val="22"/>
          <w:szCs w:val="24"/>
        </w:rPr>
        <w:t>back edge of skull</w:t>
      </w:r>
      <w:r w:rsidR="0046063E" w:rsidRPr="00E93F01">
        <w:rPr>
          <w:rFonts w:ascii="Helvetica" w:hAnsi="Helvetica"/>
          <w:color w:val="FF0000"/>
          <w:sz w:val="22"/>
        </w:rPr>
        <w:t xml:space="preserve"> and finishing</w:t>
      </w:r>
      <w:r w:rsidR="0046063E">
        <w:rPr>
          <w:rFonts w:ascii="Helvetica" w:hAnsi="Helvetica"/>
          <w:sz w:val="22"/>
        </w:rPr>
        <w:t xml:space="preserve"> </w:t>
      </w:r>
      <w:r>
        <w:rPr>
          <w:rFonts w:ascii="Helvetica" w:hAnsi="Helvetica"/>
          <w:sz w:val="22"/>
        </w:rPr>
        <w:t>between eyes</w:t>
      </w:r>
      <w:r>
        <w:rPr>
          <w:rFonts w:ascii="Helvetica" w:hAnsi="Helvetica" w:cs="Arial"/>
          <w:sz w:val="22"/>
          <w:szCs w:val="24"/>
        </w:rPr>
        <w:t xml:space="preserve"> </w:t>
      </w:r>
      <w:r w:rsidRPr="00E93F01">
        <w:rPr>
          <w:rFonts w:ascii="Helvetica" w:hAnsi="Helvetica" w:cs="Arial"/>
          <w:strike/>
          <w:sz w:val="22"/>
          <w:szCs w:val="24"/>
        </w:rPr>
        <w:t>to back edge of skull</w:t>
      </w:r>
    </w:p>
    <w:p w:rsidR="00EE391E" w:rsidRPr="00EE391E" w:rsidRDefault="000E48F2" w:rsidP="000E48F2">
      <w:pPr>
        <w:numPr>
          <w:ilvl w:val="1"/>
          <w:numId w:val="12"/>
        </w:numPr>
        <w:spacing w:before="240"/>
        <w:jc w:val="both"/>
        <w:outlineLvl w:val="0"/>
        <w:rPr>
          <w:rFonts w:ascii="Helvetica" w:hAnsi="Helvetica" w:cs="Arial"/>
          <w:sz w:val="22"/>
          <w:szCs w:val="24"/>
        </w:rPr>
      </w:pPr>
      <w:r w:rsidRPr="004D292F">
        <w:rPr>
          <w:rFonts w:ascii="Helvetica" w:hAnsi="Helvetica"/>
          <w:sz w:val="22"/>
        </w:rPr>
        <w:t>Blunt dissect the skin away from the underlying fascia down the back of the mouse</w:t>
      </w:r>
      <w:r>
        <w:rPr>
          <w:rFonts w:ascii="Helvetica" w:hAnsi="Helvetica"/>
          <w:sz w:val="22"/>
        </w:rPr>
        <w:t>,</w:t>
      </w:r>
      <w:r w:rsidRPr="004D292F">
        <w:rPr>
          <w:rFonts w:ascii="Helvetica" w:hAnsi="Helvetica"/>
          <w:sz w:val="22"/>
        </w:rPr>
        <w:t xml:space="preserve"> creat</w:t>
      </w:r>
      <w:r>
        <w:rPr>
          <w:rFonts w:ascii="Helvetica" w:hAnsi="Helvetica"/>
          <w:sz w:val="22"/>
        </w:rPr>
        <w:t>ing</w:t>
      </w:r>
      <w:r w:rsidRPr="004D292F">
        <w:rPr>
          <w:rFonts w:ascii="Helvetica" w:hAnsi="Helvetica"/>
          <w:sz w:val="22"/>
        </w:rPr>
        <w:t xml:space="preserve"> a subcutaneous ‘pocket’ large enough to comfortably f</w:t>
      </w:r>
      <w:r>
        <w:rPr>
          <w:rFonts w:ascii="Helvetica" w:hAnsi="Helvetica"/>
          <w:sz w:val="22"/>
        </w:rPr>
        <w:t>it the pump and connecting tube</w:t>
      </w:r>
      <w:r w:rsidRPr="004D292F">
        <w:rPr>
          <w:rFonts w:ascii="Helvetica" w:hAnsi="Helvetica"/>
          <w:sz w:val="22"/>
        </w:rPr>
        <w:t xml:space="preserve">. </w:t>
      </w:r>
    </w:p>
    <w:p w:rsidR="00EE391E" w:rsidRDefault="00E849C6" w:rsidP="00EE391E">
      <w:pPr>
        <w:numPr>
          <w:ilvl w:val="2"/>
          <w:numId w:val="12"/>
        </w:numPr>
        <w:spacing w:before="240"/>
        <w:jc w:val="both"/>
        <w:outlineLvl w:val="0"/>
        <w:rPr>
          <w:rFonts w:ascii="Helvetica" w:hAnsi="Helvetica" w:cs="Arial"/>
          <w:sz w:val="22"/>
          <w:szCs w:val="24"/>
        </w:rPr>
      </w:pPr>
      <w:r w:rsidRPr="00E93F01">
        <w:rPr>
          <w:rFonts w:ascii="Helvetica" w:hAnsi="Helvetica"/>
          <w:color w:val="FF0000"/>
          <w:sz w:val="22"/>
        </w:rPr>
        <w:t>E</w:t>
      </w:r>
      <w:r w:rsidR="00EE391E">
        <w:rPr>
          <w:rFonts w:ascii="Helvetica" w:hAnsi="Helvetica"/>
          <w:sz w:val="22"/>
        </w:rPr>
        <w:t>CU: Few seconds skin being blunt dissected</w:t>
      </w:r>
    </w:p>
    <w:p w:rsidR="00E849C6" w:rsidRPr="00EE391E" w:rsidRDefault="00E849C6" w:rsidP="00E849C6">
      <w:pPr>
        <w:numPr>
          <w:ilvl w:val="3"/>
          <w:numId w:val="12"/>
        </w:numPr>
        <w:spacing w:before="240"/>
        <w:jc w:val="both"/>
        <w:outlineLvl w:val="0"/>
        <w:rPr>
          <w:rFonts w:ascii="Helvetica" w:hAnsi="Helvetica" w:cs="Arial"/>
          <w:sz w:val="22"/>
          <w:szCs w:val="24"/>
        </w:rPr>
      </w:pPr>
      <w:r w:rsidRPr="00E93F01">
        <w:rPr>
          <w:rFonts w:ascii="Helvetica" w:hAnsi="Helvetica" w:cs="Arial"/>
          <w:sz w:val="22"/>
          <w:szCs w:val="24"/>
          <w:highlight w:val="green"/>
        </w:rPr>
        <w:t>Added shot:</w:t>
      </w:r>
      <w:r>
        <w:rPr>
          <w:rFonts w:ascii="Helvetica" w:hAnsi="Helvetica" w:cs="Arial"/>
          <w:sz w:val="22"/>
          <w:szCs w:val="24"/>
        </w:rPr>
        <w:t xml:space="preserve"> CU: Skin blunt dissected down back to create ‘pocket’</w:t>
      </w:r>
    </w:p>
    <w:p w:rsidR="000E48F2" w:rsidRPr="004A00AD" w:rsidRDefault="00EE391E" w:rsidP="00EE391E">
      <w:pPr>
        <w:numPr>
          <w:ilvl w:val="2"/>
          <w:numId w:val="12"/>
        </w:numPr>
        <w:spacing w:before="240"/>
        <w:jc w:val="both"/>
        <w:outlineLvl w:val="0"/>
        <w:rPr>
          <w:rFonts w:ascii="Helvetica" w:hAnsi="Helvetica" w:cs="Arial"/>
          <w:sz w:val="22"/>
          <w:szCs w:val="24"/>
        </w:rPr>
      </w:pPr>
      <w:r>
        <w:rPr>
          <w:rFonts w:ascii="Helvetica" w:hAnsi="Helvetica"/>
          <w:sz w:val="22"/>
        </w:rPr>
        <w:t>ECU: Shot of ‘pocket’</w:t>
      </w:r>
    </w:p>
    <w:p w:rsidR="00EE391E" w:rsidRPr="00EE391E" w:rsidRDefault="000E48F2" w:rsidP="000E48F2">
      <w:pPr>
        <w:numPr>
          <w:ilvl w:val="1"/>
          <w:numId w:val="12"/>
        </w:numPr>
        <w:spacing w:before="240"/>
        <w:jc w:val="both"/>
        <w:outlineLvl w:val="0"/>
        <w:rPr>
          <w:rFonts w:ascii="Helvetica" w:hAnsi="Helvetica" w:cs="Arial"/>
          <w:sz w:val="22"/>
          <w:szCs w:val="24"/>
        </w:rPr>
      </w:pPr>
      <w:r>
        <w:rPr>
          <w:rFonts w:ascii="Helvetica" w:hAnsi="Helvetica"/>
          <w:sz w:val="22"/>
        </w:rPr>
        <w:lastRenderedPageBreak/>
        <w:t>Then s</w:t>
      </w:r>
      <w:r w:rsidRPr="004D292F">
        <w:rPr>
          <w:rFonts w:ascii="Helvetica" w:hAnsi="Helvetica"/>
          <w:sz w:val="22"/>
        </w:rPr>
        <w:t xml:space="preserve">crape the fascia </w:t>
      </w:r>
      <w:r>
        <w:rPr>
          <w:rFonts w:ascii="Helvetica" w:hAnsi="Helvetica"/>
          <w:sz w:val="22"/>
        </w:rPr>
        <w:t xml:space="preserve">clean </w:t>
      </w:r>
      <w:r w:rsidRPr="004D292F">
        <w:rPr>
          <w:rFonts w:ascii="Helvetica" w:hAnsi="Helvetica"/>
          <w:sz w:val="22"/>
        </w:rPr>
        <w:t>from over</w:t>
      </w:r>
      <w:r>
        <w:rPr>
          <w:rFonts w:ascii="Helvetica" w:hAnsi="Helvetica"/>
          <w:sz w:val="22"/>
        </w:rPr>
        <w:t xml:space="preserve"> the dorsal aspect of the skull,</w:t>
      </w:r>
      <w:r>
        <w:rPr>
          <w:rFonts w:ascii="Helvetica" w:hAnsi="Helvetica" w:cs="Arial"/>
          <w:sz w:val="22"/>
          <w:szCs w:val="24"/>
        </w:rPr>
        <w:t xml:space="preserve"> </w:t>
      </w:r>
      <w:r>
        <w:rPr>
          <w:rFonts w:ascii="Helvetica" w:hAnsi="Helvetica"/>
          <w:sz w:val="22"/>
        </w:rPr>
        <w:t>and use</w:t>
      </w:r>
      <w:r w:rsidRPr="004A00AD">
        <w:rPr>
          <w:rFonts w:ascii="Helvetica" w:hAnsi="Helvetica"/>
          <w:sz w:val="22"/>
        </w:rPr>
        <w:t xml:space="preserve"> an approximately 1.5</w:t>
      </w:r>
      <w:r>
        <w:rPr>
          <w:rFonts w:ascii="Helvetica" w:hAnsi="Helvetica"/>
          <w:sz w:val="22"/>
        </w:rPr>
        <w:t xml:space="preserve"> mm diameter dental burr to</w:t>
      </w:r>
      <w:r w:rsidRPr="004A00AD">
        <w:rPr>
          <w:rFonts w:ascii="Helvetica" w:hAnsi="Helvetica"/>
          <w:sz w:val="22"/>
        </w:rPr>
        <w:t xml:space="preserve"> drill down into the skull at the appropriate stereotaxic coordinates until a thin, flexible layer of bone remains. </w:t>
      </w:r>
    </w:p>
    <w:p w:rsidR="00EE391E" w:rsidRPr="00EE391E" w:rsidRDefault="00EE391E" w:rsidP="00EE391E">
      <w:pPr>
        <w:numPr>
          <w:ilvl w:val="2"/>
          <w:numId w:val="12"/>
        </w:numPr>
        <w:spacing w:before="240"/>
        <w:jc w:val="both"/>
        <w:outlineLvl w:val="0"/>
        <w:rPr>
          <w:rFonts w:ascii="Helvetica" w:hAnsi="Helvetica" w:cs="Arial"/>
          <w:sz w:val="22"/>
          <w:szCs w:val="24"/>
        </w:rPr>
      </w:pPr>
      <w:r w:rsidRPr="00E93F01">
        <w:rPr>
          <w:rFonts w:ascii="Helvetica" w:hAnsi="Helvetica"/>
          <w:strike/>
          <w:sz w:val="22"/>
        </w:rPr>
        <w:t>ECU: Few seconds fascia being scraped away</w:t>
      </w:r>
      <w:r w:rsidR="00E93F01">
        <w:rPr>
          <w:rFonts w:ascii="Helvetica" w:hAnsi="Helvetica"/>
          <w:sz w:val="22"/>
        </w:rPr>
        <w:t xml:space="preserve"> </w:t>
      </w:r>
      <w:r w:rsidR="00E93F01" w:rsidRPr="00E93F01">
        <w:rPr>
          <w:rFonts w:ascii="Helvetica" w:hAnsi="Helvetica"/>
          <w:color w:val="FF0000"/>
          <w:sz w:val="22"/>
        </w:rPr>
        <w:t>(included in 3.5.1)</w:t>
      </w:r>
    </w:p>
    <w:p w:rsidR="00EE391E" w:rsidRPr="00EE391E" w:rsidRDefault="00EE391E" w:rsidP="00EE391E">
      <w:pPr>
        <w:numPr>
          <w:ilvl w:val="2"/>
          <w:numId w:val="12"/>
        </w:numPr>
        <w:spacing w:before="240"/>
        <w:jc w:val="both"/>
        <w:outlineLvl w:val="0"/>
        <w:rPr>
          <w:rFonts w:ascii="Helvetica" w:hAnsi="Helvetica" w:cs="Arial"/>
          <w:sz w:val="22"/>
          <w:szCs w:val="24"/>
        </w:rPr>
      </w:pPr>
      <w:r>
        <w:rPr>
          <w:rFonts w:ascii="Helvetica" w:hAnsi="Helvetica"/>
          <w:sz w:val="22"/>
        </w:rPr>
        <w:t>ECU: Few seconds skull being drilled</w:t>
      </w:r>
    </w:p>
    <w:p w:rsidR="000E48F2" w:rsidRPr="004A00AD" w:rsidRDefault="00EE391E" w:rsidP="00EE391E">
      <w:pPr>
        <w:numPr>
          <w:ilvl w:val="2"/>
          <w:numId w:val="12"/>
        </w:numPr>
        <w:spacing w:before="240"/>
        <w:jc w:val="both"/>
        <w:outlineLvl w:val="0"/>
        <w:rPr>
          <w:rFonts w:ascii="Helvetica" w:hAnsi="Helvetica" w:cs="Arial"/>
          <w:sz w:val="22"/>
          <w:szCs w:val="24"/>
        </w:rPr>
      </w:pPr>
      <w:r>
        <w:rPr>
          <w:rFonts w:ascii="Helvetica" w:hAnsi="Helvetica"/>
          <w:sz w:val="22"/>
        </w:rPr>
        <w:t>CU: Shot of thin, flexible layer of bone</w:t>
      </w:r>
    </w:p>
    <w:p w:rsidR="00EE391E" w:rsidRPr="00EE391E" w:rsidRDefault="000E48F2" w:rsidP="000E48F2">
      <w:pPr>
        <w:numPr>
          <w:ilvl w:val="1"/>
          <w:numId w:val="12"/>
        </w:numPr>
        <w:spacing w:before="240"/>
        <w:jc w:val="both"/>
        <w:outlineLvl w:val="0"/>
        <w:rPr>
          <w:rFonts w:ascii="Helvetica" w:hAnsi="Helvetica" w:cs="Arial"/>
          <w:sz w:val="22"/>
          <w:szCs w:val="24"/>
        </w:rPr>
      </w:pPr>
      <w:r>
        <w:rPr>
          <w:rFonts w:ascii="Helvetica" w:hAnsi="Helvetica"/>
          <w:sz w:val="22"/>
        </w:rPr>
        <w:t>Peel this layer away with fine forceps. Once the skull is</w:t>
      </w:r>
      <w:r w:rsidRPr="004A00AD">
        <w:rPr>
          <w:rFonts w:ascii="Helvetica" w:hAnsi="Helvetica"/>
          <w:sz w:val="22"/>
        </w:rPr>
        <w:t xml:space="preserve"> cleaned o</w:t>
      </w:r>
      <w:r>
        <w:rPr>
          <w:rFonts w:ascii="Helvetica" w:hAnsi="Helvetica"/>
          <w:sz w:val="22"/>
        </w:rPr>
        <w:t xml:space="preserve">f any blood and bone fragments </w:t>
      </w:r>
      <w:r w:rsidRPr="004A00AD">
        <w:rPr>
          <w:rFonts w:ascii="Helvetica" w:hAnsi="Helvetica"/>
          <w:sz w:val="22"/>
        </w:rPr>
        <w:t>and there is no further bleeding</w:t>
      </w:r>
      <w:r>
        <w:rPr>
          <w:rFonts w:ascii="Helvetica" w:hAnsi="Helvetica"/>
          <w:sz w:val="22"/>
        </w:rPr>
        <w:t>, use a cannula holder to place the pump and connecting tube into the just created pocket.</w:t>
      </w:r>
    </w:p>
    <w:p w:rsidR="00EE391E" w:rsidRPr="00EE391E" w:rsidRDefault="00EE391E" w:rsidP="00EE391E">
      <w:pPr>
        <w:numPr>
          <w:ilvl w:val="2"/>
          <w:numId w:val="12"/>
        </w:numPr>
        <w:spacing w:before="240"/>
        <w:jc w:val="both"/>
        <w:outlineLvl w:val="0"/>
        <w:rPr>
          <w:rFonts w:ascii="Helvetica" w:hAnsi="Helvetica" w:cs="Arial"/>
          <w:sz w:val="22"/>
          <w:szCs w:val="24"/>
        </w:rPr>
      </w:pPr>
      <w:r>
        <w:rPr>
          <w:rFonts w:ascii="Helvetica" w:hAnsi="Helvetica"/>
          <w:sz w:val="22"/>
        </w:rPr>
        <w:t>ECU: Few seconds bone being peeled with forceps</w:t>
      </w:r>
    </w:p>
    <w:p w:rsidR="00EE391E" w:rsidRPr="00EE391E" w:rsidRDefault="00EE391E" w:rsidP="00EE391E">
      <w:pPr>
        <w:numPr>
          <w:ilvl w:val="2"/>
          <w:numId w:val="12"/>
        </w:numPr>
        <w:spacing w:before="240"/>
        <w:jc w:val="both"/>
        <w:outlineLvl w:val="0"/>
        <w:rPr>
          <w:rFonts w:ascii="Helvetica" w:hAnsi="Helvetica" w:cs="Arial"/>
          <w:sz w:val="22"/>
          <w:szCs w:val="24"/>
        </w:rPr>
      </w:pPr>
      <w:r>
        <w:rPr>
          <w:rFonts w:ascii="Helvetica" w:hAnsi="Helvetica"/>
          <w:sz w:val="22"/>
        </w:rPr>
        <w:t>CU: Few seconds skull being cleaned</w:t>
      </w:r>
    </w:p>
    <w:p w:rsidR="000E48F2" w:rsidRPr="004A00AD" w:rsidRDefault="00EE391E" w:rsidP="00EE391E">
      <w:pPr>
        <w:numPr>
          <w:ilvl w:val="2"/>
          <w:numId w:val="12"/>
        </w:numPr>
        <w:spacing w:before="240"/>
        <w:jc w:val="both"/>
        <w:outlineLvl w:val="0"/>
        <w:rPr>
          <w:rFonts w:ascii="Helvetica" w:hAnsi="Helvetica" w:cs="Arial"/>
          <w:sz w:val="22"/>
          <w:szCs w:val="24"/>
        </w:rPr>
      </w:pPr>
      <w:r>
        <w:rPr>
          <w:rFonts w:ascii="Helvetica" w:hAnsi="Helvetica"/>
          <w:sz w:val="22"/>
        </w:rPr>
        <w:t>CU: Few seconds pump being placed into pocket</w:t>
      </w:r>
    </w:p>
    <w:p w:rsidR="00EE391E" w:rsidRPr="00EE391E" w:rsidRDefault="00446899" w:rsidP="000E48F2">
      <w:pPr>
        <w:numPr>
          <w:ilvl w:val="1"/>
          <w:numId w:val="12"/>
        </w:numPr>
        <w:spacing w:before="240"/>
        <w:jc w:val="both"/>
        <w:outlineLvl w:val="0"/>
        <w:rPr>
          <w:rFonts w:ascii="Helvetica" w:hAnsi="Helvetica" w:cs="Arial"/>
          <w:sz w:val="22"/>
          <w:szCs w:val="24"/>
        </w:rPr>
      </w:pPr>
      <w:r>
        <w:rPr>
          <w:rFonts w:ascii="Helvetica" w:hAnsi="Helvetica"/>
          <w:sz w:val="22"/>
        </w:rPr>
        <w:t>Now p</w:t>
      </w:r>
      <w:r w:rsidR="000E48F2" w:rsidRPr="004D292F">
        <w:rPr>
          <w:rFonts w:ascii="Helvetica" w:hAnsi="Helvetica"/>
          <w:sz w:val="22"/>
        </w:rPr>
        <w:t>osition the tip of the cannula at the appropriate stereotaxic coordinates on the surface of the brain</w:t>
      </w:r>
      <w:r w:rsidR="000E48F2">
        <w:rPr>
          <w:rFonts w:ascii="Helvetica" w:hAnsi="Helvetica"/>
          <w:sz w:val="22"/>
        </w:rPr>
        <w:t>, and then</w:t>
      </w:r>
      <w:r w:rsidR="000E48F2" w:rsidRPr="004D292F">
        <w:rPr>
          <w:rFonts w:ascii="Helvetica" w:hAnsi="Helvetica"/>
          <w:sz w:val="22"/>
        </w:rPr>
        <w:t xml:space="preserve"> </w:t>
      </w:r>
      <w:r w:rsidR="000E48F2">
        <w:rPr>
          <w:rFonts w:ascii="Helvetica" w:hAnsi="Helvetica"/>
          <w:sz w:val="22"/>
        </w:rPr>
        <w:t>c</w:t>
      </w:r>
      <w:r w:rsidR="000E48F2" w:rsidRPr="004D292F">
        <w:rPr>
          <w:rFonts w:ascii="Helvetica" w:hAnsi="Helvetica"/>
          <w:sz w:val="22"/>
        </w:rPr>
        <w:t xml:space="preserve">arefully lower the </w:t>
      </w:r>
      <w:r>
        <w:rPr>
          <w:rFonts w:ascii="Helvetica" w:hAnsi="Helvetica"/>
          <w:sz w:val="22"/>
        </w:rPr>
        <w:t>tubing</w:t>
      </w:r>
      <w:r w:rsidR="000E48F2" w:rsidRPr="004D292F">
        <w:rPr>
          <w:rFonts w:ascii="Helvetica" w:hAnsi="Helvetica"/>
          <w:sz w:val="22"/>
        </w:rPr>
        <w:t xml:space="preserve"> into the brain 1</w:t>
      </w:r>
      <w:r w:rsidR="000E48F2">
        <w:rPr>
          <w:rFonts w:ascii="Helvetica" w:hAnsi="Helvetica"/>
          <w:sz w:val="22"/>
        </w:rPr>
        <w:t xml:space="preserve"> </w:t>
      </w:r>
      <w:r w:rsidR="000E48F2" w:rsidRPr="004D292F">
        <w:rPr>
          <w:rFonts w:ascii="Helvetica" w:hAnsi="Helvetica"/>
          <w:sz w:val="22"/>
        </w:rPr>
        <w:t xml:space="preserve">mm short of the required depth. </w:t>
      </w:r>
    </w:p>
    <w:p w:rsidR="00EE391E" w:rsidRPr="00EE391E" w:rsidRDefault="00EE391E" w:rsidP="00EE391E">
      <w:pPr>
        <w:numPr>
          <w:ilvl w:val="2"/>
          <w:numId w:val="12"/>
        </w:numPr>
        <w:spacing w:before="240"/>
        <w:jc w:val="both"/>
        <w:outlineLvl w:val="0"/>
        <w:rPr>
          <w:rFonts w:ascii="Helvetica" w:hAnsi="Helvetica" w:cs="Arial"/>
          <w:sz w:val="22"/>
          <w:szCs w:val="24"/>
        </w:rPr>
      </w:pPr>
      <w:r>
        <w:rPr>
          <w:rFonts w:ascii="Helvetica" w:hAnsi="Helvetica"/>
          <w:sz w:val="22"/>
        </w:rPr>
        <w:t>CU: Few seconds cannula tip being positioned</w:t>
      </w:r>
    </w:p>
    <w:p w:rsidR="000E48F2" w:rsidRDefault="00EE391E" w:rsidP="00EE391E">
      <w:pPr>
        <w:numPr>
          <w:ilvl w:val="2"/>
          <w:numId w:val="12"/>
        </w:numPr>
        <w:spacing w:before="240"/>
        <w:jc w:val="both"/>
        <w:outlineLvl w:val="0"/>
        <w:rPr>
          <w:rFonts w:ascii="Helvetica" w:hAnsi="Helvetica" w:cs="Arial"/>
          <w:sz w:val="22"/>
          <w:szCs w:val="24"/>
        </w:rPr>
      </w:pPr>
      <w:r>
        <w:rPr>
          <w:rFonts w:ascii="Helvetica" w:hAnsi="Helvetica"/>
          <w:sz w:val="22"/>
        </w:rPr>
        <w:t>ECU: Few seconds cannula being lowered into brain</w:t>
      </w:r>
    </w:p>
    <w:p w:rsidR="00EE391E" w:rsidRPr="00EE391E" w:rsidRDefault="000E48F2" w:rsidP="000E48F2">
      <w:pPr>
        <w:numPr>
          <w:ilvl w:val="1"/>
          <w:numId w:val="12"/>
        </w:numPr>
        <w:spacing w:before="240"/>
        <w:jc w:val="both"/>
        <w:outlineLvl w:val="0"/>
        <w:rPr>
          <w:rFonts w:ascii="Helvetica" w:hAnsi="Helvetica" w:cs="Arial"/>
          <w:sz w:val="22"/>
          <w:szCs w:val="24"/>
        </w:rPr>
      </w:pPr>
      <w:r>
        <w:rPr>
          <w:rFonts w:ascii="Helvetica" w:hAnsi="Helvetica"/>
          <w:sz w:val="22"/>
        </w:rPr>
        <w:t>Ensure the surface of the skull is clean and dry once more, and</w:t>
      </w:r>
      <w:r w:rsidRPr="004D292F">
        <w:rPr>
          <w:rFonts w:ascii="Helvetica" w:hAnsi="Helvetica"/>
          <w:sz w:val="22"/>
        </w:rPr>
        <w:t xml:space="preserve"> then use a </w:t>
      </w:r>
      <w:r w:rsidRPr="00E849C6">
        <w:rPr>
          <w:rFonts w:ascii="Helvetica" w:hAnsi="Helvetica"/>
          <w:sz w:val="22"/>
        </w:rPr>
        <w:t>toothpick</w:t>
      </w:r>
      <w:r w:rsidRPr="004D292F">
        <w:rPr>
          <w:rFonts w:ascii="Helvetica" w:hAnsi="Helvetica"/>
          <w:sz w:val="22"/>
        </w:rPr>
        <w:t xml:space="preserve"> to smooth </w:t>
      </w:r>
      <w:r>
        <w:rPr>
          <w:rFonts w:ascii="Helvetica" w:hAnsi="Helvetica"/>
          <w:sz w:val="22"/>
        </w:rPr>
        <w:t>freshly-prepared dental acrylic</w:t>
      </w:r>
      <w:r w:rsidRPr="004D292F">
        <w:rPr>
          <w:rFonts w:ascii="Helvetica" w:hAnsi="Helvetica"/>
          <w:sz w:val="22"/>
        </w:rPr>
        <w:t xml:space="preserve"> over the entire exposed area of skull, including into the burr-hole around the cannula. </w:t>
      </w:r>
    </w:p>
    <w:p w:rsidR="00EE391E" w:rsidRPr="00EE391E" w:rsidRDefault="00EE391E" w:rsidP="00EE391E">
      <w:pPr>
        <w:numPr>
          <w:ilvl w:val="2"/>
          <w:numId w:val="12"/>
        </w:numPr>
        <w:spacing w:before="240"/>
        <w:jc w:val="both"/>
        <w:outlineLvl w:val="0"/>
        <w:rPr>
          <w:rFonts w:ascii="Helvetica" w:hAnsi="Helvetica" w:cs="Arial"/>
          <w:sz w:val="22"/>
          <w:szCs w:val="24"/>
        </w:rPr>
      </w:pPr>
      <w:r>
        <w:rPr>
          <w:rFonts w:ascii="Helvetica" w:hAnsi="Helvetica"/>
          <w:sz w:val="22"/>
        </w:rPr>
        <w:t>CU: Few seconds skull being cleaned</w:t>
      </w:r>
    </w:p>
    <w:p w:rsidR="00EE391E" w:rsidRPr="00EE391E" w:rsidRDefault="00E93F01" w:rsidP="00EE391E">
      <w:pPr>
        <w:numPr>
          <w:ilvl w:val="2"/>
          <w:numId w:val="12"/>
        </w:numPr>
        <w:spacing w:before="240"/>
        <w:jc w:val="both"/>
        <w:outlineLvl w:val="0"/>
        <w:rPr>
          <w:rFonts w:ascii="Helvetica" w:hAnsi="Helvetica" w:cs="Arial"/>
          <w:sz w:val="22"/>
          <w:szCs w:val="24"/>
        </w:rPr>
      </w:pPr>
      <w:r w:rsidRPr="00E93F01">
        <w:rPr>
          <w:rFonts w:ascii="Helvetica" w:hAnsi="Helvetica"/>
          <w:sz w:val="22"/>
          <w:highlight w:val="green"/>
        </w:rPr>
        <w:t>[3.9.2 to 3.10.1 combined]</w:t>
      </w:r>
      <w:r>
        <w:rPr>
          <w:rFonts w:ascii="Helvetica" w:hAnsi="Helvetica"/>
          <w:sz w:val="22"/>
        </w:rPr>
        <w:t xml:space="preserve"> </w:t>
      </w:r>
      <w:r w:rsidR="00EE391E">
        <w:rPr>
          <w:rFonts w:ascii="Helvetica" w:hAnsi="Helvetica"/>
          <w:sz w:val="22"/>
        </w:rPr>
        <w:t>CU: Few seconds acrylic being spread over skull</w:t>
      </w:r>
    </w:p>
    <w:p w:rsidR="000E48F2" w:rsidRPr="002678B4" w:rsidRDefault="00EE391E" w:rsidP="00EE391E">
      <w:pPr>
        <w:numPr>
          <w:ilvl w:val="2"/>
          <w:numId w:val="12"/>
        </w:numPr>
        <w:spacing w:before="240"/>
        <w:jc w:val="both"/>
        <w:outlineLvl w:val="0"/>
        <w:rPr>
          <w:rFonts w:ascii="Helvetica" w:hAnsi="Helvetica" w:cs="Arial"/>
          <w:sz w:val="22"/>
          <w:szCs w:val="24"/>
        </w:rPr>
      </w:pPr>
      <w:r>
        <w:rPr>
          <w:rFonts w:ascii="Helvetica" w:hAnsi="Helvetica"/>
          <w:sz w:val="22"/>
        </w:rPr>
        <w:t>ECU: Few seconds acrylic being spread into burr hole</w:t>
      </w:r>
    </w:p>
    <w:p w:rsidR="00EE391E" w:rsidRPr="00EE391E" w:rsidRDefault="000E48F2" w:rsidP="000E48F2">
      <w:pPr>
        <w:numPr>
          <w:ilvl w:val="1"/>
          <w:numId w:val="12"/>
        </w:numPr>
        <w:spacing w:before="240"/>
        <w:jc w:val="both"/>
        <w:outlineLvl w:val="0"/>
        <w:rPr>
          <w:rFonts w:ascii="Helvetica" w:hAnsi="Helvetica" w:cs="Arial"/>
          <w:sz w:val="22"/>
          <w:szCs w:val="24"/>
        </w:rPr>
      </w:pPr>
      <w:r w:rsidRPr="004D292F">
        <w:rPr>
          <w:rFonts w:ascii="Helvetica" w:hAnsi="Helvetica"/>
          <w:sz w:val="22"/>
        </w:rPr>
        <w:t>Before the acrylic hardens, lower the cannula tip the remaining depth into the target.</w:t>
      </w:r>
    </w:p>
    <w:p w:rsidR="000E48F2" w:rsidRDefault="00EE391E" w:rsidP="00EE391E">
      <w:pPr>
        <w:numPr>
          <w:ilvl w:val="2"/>
          <w:numId w:val="12"/>
        </w:numPr>
        <w:spacing w:before="240"/>
        <w:jc w:val="both"/>
        <w:outlineLvl w:val="0"/>
        <w:rPr>
          <w:rFonts w:ascii="Helvetica" w:hAnsi="Helvetica" w:cs="Arial"/>
          <w:sz w:val="22"/>
          <w:szCs w:val="24"/>
        </w:rPr>
      </w:pPr>
      <w:r>
        <w:rPr>
          <w:rFonts w:ascii="Helvetica" w:hAnsi="Helvetica"/>
          <w:sz w:val="22"/>
        </w:rPr>
        <w:t>ECU: Few seconds cannula being lowered into targe</w:t>
      </w:r>
    </w:p>
    <w:p w:rsidR="00EE391E" w:rsidRPr="00EE391E" w:rsidRDefault="000E48F2" w:rsidP="000E48F2">
      <w:pPr>
        <w:numPr>
          <w:ilvl w:val="1"/>
          <w:numId w:val="12"/>
        </w:numPr>
        <w:spacing w:before="240"/>
        <w:jc w:val="both"/>
        <w:outlineLvl w:val="0"/>
        <w:rPr>
          <w:rFonts w:ascii="Helvetica" w:hAnsi="Helvetica" w:cs="Arial"/>
          <w:sz w:val="22"/>
          <w:szCs w:val="24"/>
        </w:rPr>
      </w:pPr>
      <w:r>
        <w:rPr>
          <w:rFonts w:ascii="Helvetica" w:hAnsi="Helvetica"/>
          <w:sz w:val="22"/>
        </w:rPr>
        <w:t>Then, when the cannula is in place, carefully</w:t>
      </w:r>
      <w:r w:rsidRPr="004D292F">
        <w:rPr>
          <w:rFonts w:ascii="Helvetica" w:hAnsi="Helvetica"/>
          <w:sz w:val="22"/>
        </w:rPr>
        <w:t xml:space="preserve"> layer </w:t>
      </w:r>
      <w:r>
        <w:rPr>
          <w:rFonts w:ascii="Helvetica" w:hAnsi="Helvetica"/>
          <w:sz w:val="22"/>
        </w:rPr>
        <w:t>a second coat of freshly</w:t>
      </w:r>
      <w:r w:rsidR="00EE391E">
        <w:rPr>
          <w:rFonts w:ascii="Helvetica" w:hAnsi="Helvetica"/>
          <w:sz w:val="22"/>
        </w:rPr>
        <w:t xml:space="preserve"> </w:t>
      </w:r>
      <w:r>
        <w:rPr>
          <w:rFonts w:ascii="Helvetica" w:hAnsi="Helvetica"/>
          <w:sz w:val="22"/>
        </w:rPr>
        <w:t>prepared dental acrylic</w:t>
      </w:r>
      <w:r w:rsidRPr="004D292F">
        <w:rPr>
          <w:rFonts w:ascii="Helvetica" w:hAnsi="Helvetica"/>
          <w:sz w:val="22"/>
        </w:rPr>
        <w:t xml:space="preserve"> </w:t>
      </w:r>
      <w:r w:rsidR="00446899">
        <w:rPr>
          <w:rFonts w:ascii="Helvetica" w:hAnsi="Helvetica"/>
          <w:sz w:val="22"/>
        </w:rPr>
        <w:t>onto the skull</w:t>
      </w:r>
      <w:r w:rsidRPr="004D292F">
        <w:rPr>
          <w:rFonts w:ascii="Helvetica" w:hAnsi="Helvetica"/>
          <w:sz w:val="22"/>
        </w:rPr>
        <w:t>, as well as over the white plastic support for the cannula, fix</w:t>
      </w:r>
      <w:r>
        <w:rPr>
          <w:rFonts w:ascii="Helvetica" w:hAnsi="Helvetica"/>
          <w:sz w:val="22"/>
        </w:rPr>
        <w:t>ing</w:t>
      </w:r>
      <w:r w:rsidRPr="004D292F">
        <w:rPr>
          <w:rFonts w:ascii="Helvetica" w:hAnsi="Helvetica"/>
          <w:sz w:val="22"/>
        </w:rPr>
        <w:t xml:space="preserve"> the cannula in place.</w:t>
      </w:r>
    </w:p>
    <w:p w:rsidR="00EE391E" w:rsidRPr="00EE391E" w:rsidRDefault="00EE391E" w:rsidP="00EE391E">
      <w:pPr>
        <w:numPr>
          <w:ilvl w:val="2"/>
          <w:numId w:val="12"/>
        </w:numPr>
        <w:spacing w:before="240"/>
        <w:jc w:val="both"/>
        <w:outlineLvl w:val="0"/>
        <w:rPr>
          <w:rFonts w:ascii="Helvetica" w:hAnsi="Helvetica" w:cs="Arial"/>
          <w:sz w:val="22"/>
          <w:szCs w:val="24"/>
        </w:rPr>
      </w:pPr>
      <w:r>
        <w:rPr>
          <w:rFonts w:ascii="Helvetica" w:hAnsi="Helvetica"/>
          <w:sz w:val="22"/>
        </w:rPr>
        <w:t>CU: Few seconds second layer of acrylic being applied</w:t>
      </w:r>
    </w:p>
    <w:p w:rsidR="000E48F2" w:rsidRDefault="00E93F01" w:rsidP="00EE391E">
      <w:pPr>
        <w:numPr>
          <w:ilvl w:val="2"/>
          <w:numId w:val="12"/>
        </w:numPr>
        <w:spacing w:before="240"/>
        <w:jc w:val="both"/>
        <w:outlineLvl w:val="0"/>
        <w:rPr>
          <w:rFonts w:ascii="Helvetica" w:hAnsi="Helvetica" w:cs="Arial"/>
          <w:sz w:val="22"/>
          <w:szCs w:val="24"/>
        </w:rPr>
      </w:pPr>
      <w:r w:rsidRPr="00E93F01">
        <w:rPr>
          <w:rFonts w:ascii="Helvetica" w:hAnsi="Helvetica"/>
          <w:sz w:val="22"/>
          <w:highlight w:val="green"/>
        </w:rPr>
        <w:t>[combined with 3.11.1]</w:t>
      </w:r>
      <w:r>
        <w:rPr>
          <w:rFonts w:ascii="Helvetica" w:hAnsi="Helvetica"/>
          <w:sz w:val="22"/>
        </w:rPr>
        <w:t xml:space="preserve"> </w:t>
      </w:r>
      <w:r w:rsidR="00EE391E">
        <w:rPr>
          <w:rFonts w:ascii="Helvetica" w:hAnsi="Helvetica"/>
          <w:sz w:val="22"/>
        </w:rPr>
        <w:t>ECU: Few seconds acrylic being applied over plastic support (TEXT: Repeat w/ addition</w:t>
      </w:r>
      <w:r w:rsidR="00446899">
        <w:rPr>
          <w:rFonts w:ascii="Helvetica" w:hAnsi="Helvetica"/>
          <w:sz w:val="22"/>
        </w:rPr>
        <w:t>al</w:t>
      </w:r>
      <w:r w:rsidR="00EE391E">
        <w:rPr>
          <w:rFonts w:ascii="Helvetica" w:hAnsi="Helvetica"/>
          <w:sz w:val="22"/>
        </w:rPr>
        <w:t xml:space="preserve"> acrylic as necessary)</w:t>
      </w:r>
    </w:p>
    <w:p w:rsidR="00EE391E" w:rsidRPr="00EE391E" w:rsidRDefault="000E48F2" w:rsidP="000E48F2">
      <w:pPr>
        <w:numPr>
          <w:ilvl w:val="1"/>
          <w:numId w:val="12"/>
        </w:numPr>
        <w:spacing w:before="240"/>
        <w:jc w:val="both"/>
        <w:outlineLvl w:val="0"/>
        <w:rPr>
          <w:rFonts w:ascii="Helvetica" w:hAnsi="Helvetica" w:cs="Arial"/>
          <w:sz w:val="22"/>
          <w:szCs w:val="24"/>
        </w:rPr>
      </w:pPr>
      <w:r w:rsidRPr="004D292F">
        <w:rPr>
          <w:rFonts w:ascii="Helvetica" w:hAnsi="Helvetica"/>
          <w:sz w:val="22"/>
        </w:rPr>
        <w:t xml:space="preserve">Once the acrylic has hardened, carefully remove the cannula holder and </w:t>
      </w:r>
      <w:r>
        <w:rPr>
          <w:rFonts w:ascii="Helvetica" w:hAnsi="Helvetica"/>
          <w:sz w:val="22"/>
        </w:rPr>
        <w:t xml:space="preserve">use a </w:t>
      </w:r>
      <w:r w:rsidR="00E93F01" w:rsidRPr="00E93F01">
        <w:rPr>
          <w:rFonts w:ascii="Helvetica" w:hAnsi="Helvetica"/>
          <w:color w:val="FF0000"/>
          <w:sz w:val="22"/>
        </w:rPr>
        <w:t>heated</w:t>
      </w:r>
      <w:r w:rsidR="00E93F01">
        <w:rPr>
          <w:rFonts w:ascii="Helvetica" w:hAnsi="Helvetica"/>
          <w:color w:val="FF0000"/>
          <w:sz w:val="22"/>
        </w:rPr>
        <w:t xml:space="preserve"> </w:t>
      </w:r>
      <w:r>
        <w:rPr>
          <w:rFonts w:ascii="Helvetica" w:hAnsi="Helvetica"/>
          <w:sz w:val="22"/>
        </w:rPr>
        <w:t xml:space="preserve">scalpel blade to </w:t>
      </w:r>
      <w:r w:rsidR="00E93F01" w:rsidRPr="00E93F01">
        <w:rPr>
          <w:rFonts w:ascii="Helvetica" w:hAnsi="Helvetica"/>
          <w:color w:val="FF0000"/>
          <w:sz w:val="22"/>
        </w:rPr>
        <w:t>melt through the plastic</w:t>
      </w:r>
      <w:r w:rsidR="00446899">
        <w:rPr>
          <w:rFonts w:ascii="Helvetica" w:hAnsi="Helvetica"/>
          <w:sz w:val="22"/>
        </w:rPr>
        <w:t xml:space="preserve"> </w:t>
      </w:r>
      <w:r w:rsidRPr="004D292F">
        <w:rPr>
          <w:rFonts w:ascii="Helvetica" w:hAnsi="Helvetica"/>
          <w:sz w:val="22"/>
        </w:rPr>
        <w:t>cannula tab</w:t>
      </w:r>
      <w:r>
        <w:rPr>
          <w:rFonts w:ascii="Helvetica" w:hAnsi="Helvetica"/>
          <w:sz w:val="22"/>
        </w:rPr>
        <w:t>.</w:t>
      </w:r>
    </w:p>
    <w:p w:rsidR="00EE391E" w:rsidRPr="00EE391E" w:rsidRDefault="00EE391E" w:rsidP="00EE391E">
      <w:pPr>
        <w:numPr>
          <w:ilvl w:val="2"/>
          <w:numId w:val="12"/>
        </w:numPr>
        <w:spacing w:before="240"/>
        <w:jc w:val="both"/>
        <w:outlineLvl w:val="0"/>
        <w:rPr>
          <w:rFonts w:ascii="Helvetica" w:hAnsi="Helvetica" w:cs="Arial"/>
          <w:sz w:val="22"/>
          <w:szCs w:val="24"/>
        </w:rPr>
      </w:pPr>
      <w:r>
        <w:rPr>
          <w:rFonts w:ascii="Helvetica" w:hAnsi="Helvetica"/>
          <w:sz w:val="22"/>
        </w:rPr>
        <w:lastRenderedPageBreak/>
        <w:t>CU: Few seconds holder being removed</w:t>
      </w:r>
    </w:p>
    <w:p w:rsidR="000E48F2" w:rsidRPr="00301228" w:rsidRDefault="00EE391E" w:rsidP="00EE391E">
      <w:pPr>
        <w:numPr>
          <w:ilvl w:val="2"/>
          <w:numId w:val="12"/>
        </w:numPr>
        <w:spacing w:before="240"/>
        <w:jc w:val="both"/>
        <w:outlineLvl w:val="0"/>
        <w:rPr>
          <w:rFonts w:ascii="Helvetica" w:hAnsi="Helvetica" w:cs="Arial"/>
          <w:sz w:val="22"/>
          <w:szCs w:val="24"/>
        </w:rPr>
      </w:pPr>
      <w:r>
        <w:rPr>
          <w:rFonts w:ascii="Helvetica" w:hAnsi="Helvetica"/>
          <w:sz w:val="22"/>
        </w:rPr>
        <w:t>CU: Few seconds tab being removed with scalpel</w:t>
      </w:r>
    </w:p>
    <w:p w:rsidR="00EE391E" w:rsidRPr="00446899" w:rsidRDefault="000E48F2" w:rsidP="00446899">
      <w:pPr>
        <w:numPr>
          <w:ilvl w:val="1"/>
          <w:numId w:val="12"/>
        </w:numPr>
        <w:spacing w:before="240"/>
        <w:jc w:val="both"/>
        <w:outlineLvl w:val="0"/>
        <w:rPr>
          <w:rFonts w:ascii="Helvetica" w:hAnsi="Helvetica" w:cs="Arial"/>
          <w:sz w:val="22"/>
          <w:szCs w:val="24"/>
        </w:rPr>
      </w:pPr>
      <w:r w:rsidRPr="004D292F">
        <w:rPr>
          <w:rFonts w:ascii="Helvetica" w:hAnsi="Helvetica"/>
          <w:sz w:val="22"/>
        </w:rPr>
        <w:t xml:space="preserve"> </w:t>
      </w:r>
      <w:r>
        <w:rPr>
          <w:rFonts w:ascii="Helvetica" w:hAnsi="Helvetica"/>
          <w:sz w:val="22"/>
        </w:rPr>
        <w:t>Then</w:t>
      </w:r>
      <w:r w:rsidRPr="004D292F">
        <w:rPr>
          <w:rFonts w:ascii="Helvetica" w:hAnsi="Helvetica"/>
          <w:sz w:val="22"/>
        </w:rPr>
        <w:t xml:space="preserve"> suture the skin closed over the entire implant</w:t>
      </w:r>
      <w:r w:rsidR="00446899">
        <w:rPr>
          <w:rFonts w:ascii="Helvetica" w:hAnsi="Helvetica"/>
          <w:sz w:val="22"/>
        </w:rPr>
        <w:t>, apply</w:t>
      </w:r>
      <w:r w:rsidR="00446899" w:rsidRPr="004D292F">
        <w:rPr>
          <w:rFonts w:ascii="Helvetica" w:hAnsi="Helvetica"/>
          <w:sz w:val="22"/>
        </w:rPr>
        <w:t xml:space="preserve"> antiseptic ointment to the skin margins, and administer an</w:t>
      </w:r>
      <w:r w:rsidR="00446899">
        <w:rPr>
          <w:rFonts w:ascii="Helvetica" w:hAnsi="Helvetica"/>
          <w:sz w:val="22"/>
        </w:rPr>
        <w:t xml:space="preserve"> anti-inflammatory to the animal</w:t>
      </w:r>
      <w:r w:rsidR="00446899" w:rsidRPr="004D292F">
        <w:rPr>
          <w:rFonts w:ascii="Helvetica" w:hAnsi="Helvetica"/>
          <w:sz w:val="22"/>
        </w:rPr>
        <w:t xml:space="preserve">. </w:t>
      </w:r>
    </w:p>
    <w:p w:rsidR="000E48F2" w:rsidRDefault="00EE391E" w:rsidP="00EE391E">
      <w:pPr>
        <w:numPr>
          <w:ilvl w:val="2"/>
          <w:numId w:val="12"/>
        </w:numPr>
        <w:spacing w:before="240"/>
        <w:jc w:val="both"/>
        <w:outlineLvl w:val="0"/>
        <w:rPr>
          <w:rFonts w:ascii="Helvetica" w:hAnsi="Helvetica" w:cs="Arial"/>
          <w:sz w:val="22"/>
          <w:szCs w:val="24"/>
        </w:rPr>
      </w:pPr>
      <w:r>
        <w:rPr>
          <w:rFonts w:ascii="Helvetica" w:hAnsi="Helvetica"/>
          <w:sz w:val="22"/>
        </w:rPr>
        <w:t>CU: Few seconds skin being sutured</w:t>
      </w:r>
    </w:p>
    <w:p w:rsidR="00EE391E" w:rsidRPr="00EE391E" w:rsidRDefault="00EE391E" w:rsidP="00EE391E">
      <w:pPr>
        <w:numPr>
          <w:ilvl w:val="2"/>
          <w:numId w:val="12"/>
        </w:numPr>
        <w:spacing w:before="240"/>
        <w:jc w:val="both"/>
        <w:outlineLvl w:val="0"/>
        <w:rPr>
          <w:rFonts w:ascii="Helvetica" w:hAnsi="Helvetica" w:cs="Arial"/>
          <w:sz w:val="22"/>
          <w:szCs w:val="24"/>
        </w:rPr>
      </w:pPr>
      <w:r>
        <w:rPr>
          <w:rFonts w:ascii="Helvetica" w:hAnsi="Helvetica"/>
          <w:sz w:val="22"/>
        </w:rPr>
        <w:t>CU: Few seconds ointment being applied</w:t>
      </w:r>
    </w:p>
    <w:p w:rsidR="000E48F2" w:rsidRPr="00301228" w:rsidRDefault="00EE391E" w:rsidP="00EE391E">
      <w:pPr>
        <w:numPr>
          <w:ilvl w:val="2"/>
          <w:numId w:val="12"/>
        </w:numPr>
        <w:spacing w:before="240"/>
        <w:jc w:val="both"/>
        <w:outlineLvl w:val="0"/>
        <w:rPr>
          <w:rFonts w:ascii="Helvetica" w:hAnsi="Helvetica" w:cs="Arial"/>
          <w:sz w:val="22"/>
          <w:szCs w:val="24"/>
        </w:rPr>
      </w:pPr>
      <w:r>
        <w:rPr>
          <w:rFonts w:ascii="Helvetica" w:hAnsi="Helvetica"/>
          <w:sz w:val="22"/>
        </w:rPr>
        <w:t xml:space="preserve">CU: Meloxicam being injected </w:t>
      </w:r>
      <w:r w:rsidRPr="004D292F">
        <w:rPr>
          <w:rFonts w:ascii="Helvetica" w:hAnsi="Helvetica"/>
          <w:sz w:val="22"/>
        </w:rPr>
        <w:t>(</w:t>
      </w:r>
      <w:r>
        <w:rPr>
          <w:rFonts w:ascii="Helvetica" w:hAnsi="Helvetica"/>
          <w:sz w:val="22"/>
        </w:rPr>
        <w:t xml:space="preserve">TEXT: </w:t>
      </w:r>
      <w:r w:rsidRPr="004D292F">
        <w:rPr>
          <w:rFonts w:ascii="Helvetica" w:hAnsi="Helvetica"/>
          <w:sz w:val="22"/>
        </w:rPr>
        <w:t>e.g. Meloxicam, 3mg/kg s.c.)</w:t>
      </w:r>
    </w:p>
    <w:p w:rsidR="00EE391E" w:rsidRPr="00EE391E" w:rsidRDefault="00446899" w:rsidP="000E48F2">
      <w:pPr>
        <w:numPr>
          <w:ilvl w:val="1"/>
          <w:numId w:val="12"/>
        </w:numPr>
        <w:spacing w:before="240"/>
        <w:jc w:val="both"/>
        <w:outlineLvl w:val="0"/>
        <w:rPr>
          <w:rFonts w:ascii="Helvetica" w:hAnsi="Helvetica" w:cs="Arial"/>
          <w:sz w:val="22"/>
          <w:szCs w:val="24"/>
        </w:rPr>
      </w:pPr>
      <w:r>
        <w:rPr>
          <w:rFonts w:ascii="Helvetica" w:hAnsi="Helvetica"/>
          <w:sz w:val="22"/>
        </w:rPr>
        <w:t>Finally,</w:t>
      </w:r>
      <w:r w:rsidR="000E48F2">
        <w:rPr>
          <w:rFonts w:ascii="Helvetica" w:hAnsi="Helvetica"/>
          <w:sz w:val="22"/>
        </w:rPr>
        <w:t xml:space="preserve"> r</w:t>
      </w:r>
      <w:r w:rsidR="000E48F2" w:rsidRPr="004D292F">
        <w:rPr>
          <w:rFonts w:ascii="Helvetica" w:hAnsi="Helvetica"/>
          <w:sz w:val="22"/>
        </w:rPr>
        <w:t xml:space="preserve">emove the mouse from the frame, place it under a </w:t>
      </w:r>
      <w:r w:rsidR="000E48F2" w:rsidRPr="00E849C6">
        <w:rPr>
          <w:rFonts w:ascii="Helvetica" w:hAnsi="Helvetica"/>
          <w:sz w:val="22"/>
        </w:rPr>
        <w:t>heat lamp</w:t>
      </w:r>
      <w:r w:rsidR="000E48F2" w:rsidRPr="004D292F">
        <w:rPr>
          <w:rFonts w:ascii="Helvetica" w:hAnsi="Helvetica"/>
          <w:sz w:val="22"/>
        </w:rPr>
        <w:t xml:space="preserve">, and </w:t>
      </w:r>
      <w:r w:rsidR="000E48F2">
        <w:rPr>
          <w:rFonts w:ascii="Helvetica" w:hAnsi="Helvetica"/>
          <w:sz w:val="22"/>
        </w:rPr>
        <w:t>monitor the animal</w:t>
      </w:r>
      <w:r w:rsidR="000E48F2" w:rsidRPr="004D292F">
        <w:rPr>
          <w:rFonts w:ascii="Helvetica" w:hAnsi="Helvetica"/>
          <w:sz w:val="22"/>
        </w:rPr>
        <w:t xml:space="preserve"> until it </w:t>
      </w:r>
      <w:r w:rsidR="000E48F2">
        <w:rPr>
          <w:rFonts w:ascii="Helvetica" w:hAnsi="Helvetica"/>
          <w:sz w:val="22"/>
        </w:rPr>
        <w:t>is</w:t>
      </w:r>
      <w:r w:rsidR="000E48F2" w:rsidRPr="004D292F">
        <w:rPr>
          <w:rFonts w:ascii="Helvetica" w:hAnsi="Helvetica"/>
          <w:sz w:val="22"/>
        </w:rPr>
        <w:t xml:space="preserve"> fully recovered.</w:t>
      </w:r>
    </w:p>
    <w:p w:rsidR="00EE391E" w:rsidRPr="00EE391E" w:rsidRDefault="00EE391E" w:rsidP="00EE391E">
      <w:pPr>
        <w:numPr>
          <w:ilvl w:val="2"/>
          <w:numId w:val="12"/>
        </w:numPr>
        <w:spacing w:before="240"/>
        <w:jc w:val="both"/>
        <w:outlineLvl w:val="0"/>
        <w:rPr>
          <w:rFonts w:ascii="Helvetica" w:hAnsi="Helvetica" w:cs="Arial"/>
          <w:sz w:val="22"/>
          <w:szCs w:val="24"/>
        </w:rPr>
      </w:pPr>
      <w:r>
        <w:rPr>
          <w:rFonts w:ascii="Helvetica" w:hAnsi="Helvetica"/>
          <w:sz w:val="22"/>
        </w:rPr>
        <w:t>MED: Talent removing mouse from frame (Videographer: More Talent than mouse in shot)</w:t>
      </w:r>
    </w:p>
    <w:p w:rsidR="00EE391E" w:rsidRPr="00EE391E" w:rsidRDefault="00EE391E" w:rsidP="00EE391E">
      <w:pPr>
        <w:numPr>
          <w:ilvl w:val="2"/>
          <w:numId w:val="12"/>
        </w:numPr>
        <w:spacing w:before="240"/>
        <w:jc w:val="both"/>
        <w:outlineLvl w:val="0"/>
        <w:rPr>
          <w:rFonts w:ascii="Helvetica" w:hAnsi="Helvetica" w:cs="Arial"/>
          <w:sz w:val="22"/>
          <w:szCs w:val="24"/>
        </w:rPr>
      </w:pPr>
      <w:r>
        <w:rPr>
          <w:rFonts w:ascii="Helvetica" w:hAnsi="Helvetica"/>
          <w:sz w:val="22"/>
        </w:rPr>
        <w:t>MED: Talent placing mouse under heat lamp (Videographer: More Talent than mouse in shot)</w:t>
      </w:r>
    </w:p>
    <w:p w:rsidR="000E48F2" w:rsidRDefault="00EE391E" w:rsidP="00EE391E">
      <w:pPr>
        <w:numPr>
          <w:ilvl w:val="2"/>
          <w:numId w:val="12"/>
        </w:numPr>
        <w:spacing w:before="240"/>
        <w:jc w:val="both"/>
        <w:outlineLvl w:val="0"/>
        <w:rPr>
          <w:rFonts w:ascii="Helvetica" w:hAnsi="Helvetica" w:cs="Arial"/>
          <w:sz w:val="22"/>
          <w:szCs w:val="24"/>
        </w:rPr>
      </w:pPr>
      <w:r>
        <w:rPr>
          <w:rFonts w:ascii="Helvetica" w:hAnsi="Helvetica"/>
          <w:sz w:val="22"/>
        </w:rPr>
        <w:t xml:space="preserve">MED: Talent placing fully recovered mouse into cage OR MED: Talent looking mouse in cage under heat lamp (Videographer: do not show sluggish mouse; only shots of fully recovered mice </w:t>
      </w:r>
      <w:r w:rsidR="00446899">
        <w:rPr>
          <w:rFonts w:ascii="Helvetica" w:hAnsi="Helvetica"/>
          <w:sz w:val="22"/>
        </w:rPr>
        <w:t xml:space="preserve">OR </w:t>
      </w:r>
      <w:r w:rsidR="00446899" w:rsidRPr="00E849C6">
        <w:rPr>
          <w:rFonts w:ascii="Helvetica" w:hAnsi="Helvetica"/>
          <w:sz w:val="22"/>
        </w:rPr>
        <w:t>show</w:t>
      </w:r>
      <w:r w:rsidRPr="00E849C6">
        <w:rPr>
          <w:rFonts w:ascii="Helvetica" w:hAnsi="Helvetica"/>
          <w:sz w:val="22"/>
        </w:rPr>
        <w:t xml:space="preserve"> no clear shots of mouse</w:t>
      </w:r>
      <w:r>
        <w:rPr>
          <w:rFonts w:ascii="Helvetica" w:hAnsi="Helvetica"/>
          <w:sz w:val="22"/>
        </w:rPr>
        <w:t>) (TEXT: Resume environmental manipulation(s) &gt;24 h)</w:t>
      </w:r>
    </w:p>
    <w:p w:rsidR="000E48F2" w:rsidRPr="004D292F" w:rsidRDefault="000E48F2" w:rsidP="000E48F2">
      <w:pPr>
        <w:ind w:left="360"/>
        <w:jc w:val="both"/>
        <w:rPr>
          <w:rFonts w:ascii="Helvetica" w:eastAsia="Calibri" w:hAnsi="Helvetica" w:cs="Calibri"/>
          <w:sz w:val="22"/>
        </w:rPr>
      </w:pPr>
    </w:p>
    <w:p w:rsidR="000E48F2" w:rsidRPr="004D292F" w:rsidRDefault="000E48F2" w:rsidP="000E48F2">
      <w:pPr>
        <w:numPr>
          <w:ilvl w:val="0"/>
          <w:numId w:val="12"/>
        </w:numPr>
        <w:jc w:val="both"/>
        <w:rPr>
          <w:rFonts w:ascii="Helvetica" w:eastAsia="Calibri" w:hAnsi="Helvetica" w:cs="Calibri"/>
          <w:b/>
          <w:sz w:val="22"/>
        </w:rPr>
      </w:pPr>
      <w:r w:rsidRPr="004D292F">
        <w:rPr>
          <w:rFonts w:ascii="Helvetica" w:eastAsia="Calibri" w:hAnsi="Helvetica" w:cs="Calibri"/>
          <w:b/>
          <w:sz w:val="22"/>
        </w:rPr>
        <w:t>Results:</w:t>
      </w:r>
      <w:r>
        <w:rPr>
          <w:rFonts w:ascii="Helvetica" w:eastAsia="Calibri" w:hAnsi="Helvetica" w:cs="Calibri"/>
          <w:b/>
          <w:sz w:val="22"/>
        </w:rPr>
        <w:t xml:space="preserve"> Representative environmental manipulation effects on substantia nigra pars compacta (SNc) tyrosine hydroxylase immunopositive (TH+) neurons</w:t>
      </w:r>
    </w:p>
    <w:p w:rsidR="000E48F2" w:rsidRDefault="000E48F2" w:rsidP="000E48F2">
      <w:pPr>
        <w:ind w:left="1080"/>
        <w:jc w:val="both"/>
        <w:rPr>
          <w:rFonts w:ascii="Helvetica" w:eastAsia="Calibri" w:hAnsi="Helvetica" w:cs="Calibri"/>
          <w:sz w:val="22"/>
        </w:rPr>
      </w:pPr>
    </w:p>
    <w:p w:rsidR="000E48F2" w:rsidRDefault="000E48F2" w:rsidP="000E48F2">
      <w:pPr>
        <w:numPr>
          <w:ilvl w:val="1"/>
          <w:numId w:val="12"/>
        </w:numPr>
        <w:jc w:val="both"/>
        <w:rPr>
          <w:rFonts w:ascii="Helvetica" w:eastAsia="Calibri" w:hAnsi="Helvetica" w:cs="Calibri"/>
          <w:sz w:val="22"/>
        </w:rPr>
      </w:pPr>
      <w:r>
        <w:rPr>
          <w:rFonts w:ascii="Helvetica" w:eastAsia="Calibri" w:hAnsi="Helvetica" w:cs="Calibri"/>
          <w:sz w:val="22"/>
        </w:rPr>
        <w:t>Adult male mice</w:t>
      </w:r>
      <w:r w:rsidRPr="004D292F">
        <w:rPr>
          <w:rFonts w:ascii="Helvetica" w:eastAsia="Calibri" w:hAnsi="Helvetica" w:cs="Calibri"/>
          <w:sz w:val="22"/>
        </w:rPr>
        <w:t xml:space="preserve"> paired w</w:t>
      </w:r>
      <w:r>
        <w:rPr>
          <w:rFonts w:ascii="Helvetica" w:eastAsia="Calibri" w:hAnsi="Helvetica" w:cs="Calibri"/>
          <w:sz w:val="22"/>
        </w:rPr>
        <w:t>ith female adult mice</w:t>
      </w:r>
      <w:r w:rsidRPr="004D292F">
        <w:rPr>
          <w:rFonts w:ascii="Helvetica" w:eastAsia="Calibri" w:hAnsi="Helvetica" w:cs="Calibri"/>
          <w:sz w:val="22"/>
        </w:rPr>
        <w:t xml:space="preserve"> for 7 days have approximately 12% more </w:t>
      </w:r>
      <w:r>
        <w:rPr>
          <w:rFonts w:ascii="Helvetica" w:eastAsia="Calibri" w:hAnsi="Helvetica" w:cs="Calibri"/>
          <w:sz w:val="22"/>
        </w:rPr>
        <w:t xml:space="preserve">midbrain </w:t>
      </w:r>
      <w:r w:rsidR="00F520F4">
        <w:rPr>
          <w:rFonts w:ascii="Helvetica" w:eastAsia="Calibri" w:hAnsi="Helvetica" w:cs="Calibri"/>
          <w:sz w:val="22"/>
        </w:rPr>
        <w:t xml:space="preserve">TH+ </w:t>
      </w:r>
      <w:r w:rsidR="00F520F4">
        <w:rPr>
          <w:rFonts w:ascii="Helvetica" w:eastAsia="Calibri" w:hAnsi="Helvetica" w:cs="Calibri"/>
          <w:color w:val="FF0000"/>
          <w:sz w:val="22"/>
        </w:rPr>
        <w:t>(Pronounce: T-H-positive)</w:t>
      </w:r>
      <w:r w:rsidR="00F520F4">
        <w:rPr>
          <w:rFonts w:ascii="Helvetica" w:eastAsia="Calibri" w:hAnsi="Helvetica" w:cs="Calibri"/>
          <w:sz w:val="22"/>
        </w:rPr>
        <w:t xml:space="preserve"> SNc </w:t>
      </w:r>
      <w:r w:rsidR="00F520F4">
        <w:rPr>
          <w:rFonts w:ascii="Helvetica" w:eastAsia="Calibri" w:hAnsi="Helvetica" w:cs="Calibri"/>
          <w:color w:val="FF0000"/>
          <w:sz w:val="22"/>
        </w:rPr>
        <w:t xml:space="preserve">(Pronounce: S-N-C) </w:t>
      </w:r>
      <w:r w:rsidRPr="00301228">
        <w:rPr>
          <w:rFonts w:ascii="Helvetica" w:eastAsia="Calibri" w:hAnsi="Helvetica" w:cs="Calibri"/>
          <w:sz w:val="22"/>
        </w:rPr>
        <w:t xml:space="preserve">area </w:t>
      </w:r>
      <w:r w:rsidRPr="004D292F">
        <w:rPr>
          <w:rFonts w:ascii="Helvetica" w:eastAsia="Calibri" w:hAnsi="Helvetica" w:cs="Calibri"/>
          <w:sz w:val="22"/>
        </w:rPr>
        <w:t xml:space="preserve">neurons </w:t>
      </w:r>
      <w:r>
        <w:rPr>
          <w:rFonts w:ascii="Helvetica" w:eastAsia="Calibri" w:hAnsi="Helvetica" w:cs="Calibri"/>
          <w:sz w:val="22"/>
        </w:rPr>
        <w:t>than males paired with males</w:t>
      </w:r>
      <w:r w:rsidRPr="004D292F">
        <w:rPr>
          <w:rFonts w:ascii="Helvetica" w:eastAsia="Calibri" w:hAnsi="Helvetica" w:cs="Calibri"/>
          <w:sz w:val="22"/>
        </w:rPr>
        <w:t>. By contrast, females paired with males have approximately 12% fewer TH+ SNc neurons t</w:t>
      </w:r>
      <w:r>
        <w:rPr>
          <w:rFonts w:ascii="Helvetica" w:eastAsia="Calibri" w:hAnsi="Helvetica" w:cs="Calibri"/>
          <w:sz w:val="22"/>
        </w:rPr>
        <w:t>han females paired with females</w:t>
      </w:r>
      <w:r w:rsidRPr="004D292F">
        <w:rPr>
          <w:rFonts w:ascii="Helvetica" w:eastAsia="Calibri" w:hAnsi="Helvetica" w:cs="Calibri"/>
          <w:sz w:val="22"/>
        </w:rPr>
        <w:t>.</w:t>
      </w:r>
    </w:p>
    <w:p w:rsidR="000E48F2" w:rsidRDefault="000E48F2" w:rsidP="000E48F2">
      <w:pPr>
        <w:jc w:val="both"/>
        <w:rPr>
          <w:rFonts w:ascii="Helvetica" w:eastAsia="Calibri" w:hAnsi="Helvetica" w:cs="Calibri"/>
          <w:sz w:val="22"/>
        </w:rPr>
      </w:pPr>
    </w:p>
    <w:p w:rsidR="00EE391E" w:rsidRDefault="000E48F2" w:rsidP="000E48F2">
      <w:pPr>
        <w:numPr>
          <w:ilvl w:val="2"/>
          <w:numId w:val="12"/>
        </w:numPr>
        <w:jc w:val="both"/>
        <w:rPr>
          <w:rFonts w:ascii="Helvetica" w:eastAsia="Calibri" w:hAnsi="Helvetica" w:cs="Calibri"/>
          <w:sz w:val="22"/>
        </w:rPr>
      </w:pPr>
      <w:r>
        <w:rPr>
          <w:rFonts w:ascii="Helvetica" w:eastAsia="Calibri" w:hAnsi="Helvetica" w:cs="Calibri"/>
          <w:sz w:val="22"/>
        </w:rPr>
        <w:t xml:space="preserve">LAB MEDIA: </w:t>
      </w:r>
      <w:r w:rsidRPr="00301228">
        <w:rPr>
          <w:rFonts w:ascii="Helvetica" w:eastAsia="Calibri" w:hAnsi="Helvetica" w:cs="Calibri"/>
          <w:sz w:val="22"/>
        </w:rPr>
        <w:t>Tomasetal_Figure1.tif</w:t>
      </w:r>
      <w:r w:rsidR="00EE391E">
        <w:rPr>
          <w:rFonts w:ascii="Helvetica" w:eastAsia="Calibri" w:hAnsi="Helvetica" w:cs="Calibri"/>
          <w:sz w:val="22"/>
        </w:rPr>
        <w:t xml:space="preserve"> </w:t>
      </w:r>
    </w:p>
    <w:p w:rsidR="00EE391E" w:rsidRDefault="00EE391E" w:rsidP="00EE391E">
      <w:pPr>
        <w:ind w:left="1368"/>
        <w:jc w:val="both"/>
        <w:rPr>
          <w:rFonts w:ascii="Helvetica" w:eastAsia="Calibri" w:hAnsi="Helvetica" w:cs="Calibri"/>
          <w:sz w:val="22"/>
        </w:rPr>
      </w:pPr>
    </w:p>
    <w:p w:rsidR="00EE391E" w:rsidRDefault="00EE391E" w:rsidP="00EE391E">
      <w:pPr>
        <w:ind w:left="1368"/>
        <w:jc w:val="both"/>
        <w:rPr>
          <w:rFonts w:ascii="Helvetica" w:eastAsia="Calibri" w:hAnsi="Helvetica" w:cs="Calibri"/>
          <w:sz w:val="22"/>
        </w:rPr>
      </w:pPr>
      <w:r>
        <w:rPr>
          <w:rFonts w:ascii="Helvetica" w:eastAsia="Calibri" w:hAnsi="Helvetica" w:cs="Calibri"/>
          <w:sz w:val="22"/>
        </w:rPr>
        <w:t>(</w:t>
      </w:r>
      <w:r w:rsidR="00942859">
        <w:rPr>
          <w:rFonts w:ascii="Helvetica" w:eastAsia="Calibri" w:hAnsi="Helvetica" w:cs="Calibri"/>
          <w:sz w:val="22"/>
        </w:rPr>
        <w:t>Video Editor</w:t>
      </w:r>
      <w:r>
        <w:rPr>
          <w:rFonts w:ascii="Helvetica" w:eastAsia="Calibri" w:hAnsi="Helvetica" w:cs="Calibri"/>
          <w:sz w:val="22"/>
        </w:rPr>
        <w:t xml:space="preserve">: with “12% more” please highlight the blue data bar; </w:t>
      </w:r>
    </w:p>
    <w:p w:rsidR="00EE391E" w:rsidRDefault="00EE391E" w:rsidP="00EE391E">
      <w:pPr>
        <w:ind w:left="1368"/>
        <w:jc w:val="both"/>
        <w:rPr>
          <w:rFonts w:ascii="Helvetica" w:eastAsia="Calibri" w:hAnsi="Helvetica" w:cs="Calibri"/>
          <w:sz w:val="22"/>
        </w:rPr>
      </w:pPr>
    </w:p>
    <w:p w:rsidR="00EE391E" w:rsidRDefault="00EE391E" w:rsidP="00EE391E">
      <w:pPr>
        <w:ind w:left="1368"/>
        <w:jc w:val="both"/>
        <w:rPr>
          <w:rFonts w:ascii="Helvetica" w:eastAsia="Calibri" w:hAnsi="Helvetica" w:cs="Calibri"/>
          <w:sz w:val="22"/>
        </w:rPr>
      </w:pPr>
      <w:r>
        <w:rPr>
          <w:rFonts w:ascii="Helvetica" w:eastAsia="Calibri" w:hAnsi="Helvetica" w:cs="Calibri"/>
          <w:sz w:val="22"/>
        </w:rPr>
        <w:t xml:space="preserve">with “males paired with males” please highlight the lilac data bar; </w:t>
      </w:r>
    </w:p>
    <w:p w:rsidR="00EE391E" w:rsidRDefault="00EE391E" w:rsidP="00EE391E">
      <w:pPr>
        <w:ind w:left="1368"/>
        <w:jc w:val="both"/>
        <w:rPr>
          <w:rFonts w:ascii="Helvetica" w:eastAsia="Calibri" w:hAnsi="Helvetica" w:cs="Calibri"/>
          <w:sz w:val="22"/>
        </w:rPr>
      </w:pPr>
    </w:p>
    <w:p w:rsidR="00EE391E" w:rsidRDefault="00EE391E" w:rsidP="00EE391E">
      <w:pPr>
        <w:ind w:left="1368"/>
        <w:jc w:val="both"/>
        <w:rPr>
          <w:rFonts w:ascii="Helvetica" w:eastAsia="Calibri" w:hAnsi="Helvetica" w:cs="Calibri"/>
          <w:sz w:val="22"/>
        </w:rPr>
      </w:pPr>
      <w:r>
        <w:rPr>
          <w:rFonts w:ascii="Helvetica" w:eastAsia="Calibri" w:hAnsi="Helvetica" w:cs="Calibri"/>
          <w:sz w:val="22"/>
        </w:rPr>
        <w:t xml:space="preserve">with “females paired with males” please highlight the red data bar; </w:t>
      </w:r>
    </w:p>
    <w:p w:rsidR="00EE391E" w:rsidRDefault="00EE391E" w:rsidP="00EE391E">
      <w:pPr>
        <w:ind w:left="1368"/>
        <w:jc w:val="both"/>
        <w:rPr>
          <w:rFonts w:ascii="Helvetica" w:eastAsia="Calibri" w:hAnsi="Helvetica" w:cs="Calibri"/>
          <w:sz w:val="22"/>
        </w:rPr>
      </w:pPr>
    </w:p>
    <w:p w:rsidR="000E48F2" w:rsidRPr="00301228" w:rsidRDefault="00EE391E" w:rsidP="00EE391E">
      <w:pPr>
        <w:ind w:left="1368"/>
        <w:jc w:val="both"/>
        <w:rPr>
          <w:rFonts w:ascii="Helvetica" w:eastAsia="Calibri" w:hAnsi="Helvetica" w:cs="Calibri"/>
          <w:sz w:val="22"/>
        </w:rPr>
      </w:pPr>
      <w:r>
        <w:rPr>
          <w:rFonts w:ascii="Helvetica" w:eastAsia="Calibri" w:hAnsi="Helvetica" w:cs="Calibri"/>
          <w:sz w:val="22"/>
        </w:rPr>
        <w:t>with “females paired with females” please highlight the rose data bar)</w:t>
      </w:r>
    </w:p>
    <w:p w:rsidR="000E48F2" w:rsidRPr="004D292F" w:rsidRDefault="000E48F2" w:rsidP="000E48F2">
      <w:pPr>
        <w:ind w:left="360"/>
        <w:jc w:val="both"/>
        <w:rPr>
          <w:rFonts w:ascii="Helvetica" w:eastAsia="Calibri" w:hAnsi="Helvetica" w:cs="Calibri"/>
          <w:sz w:val="22"/>
        </w:rPr>
      </w:pPr>
    </w:p>
    <w:p w:rsidR="000E48F2" w:rsidRDefault="000E48F2" w:rsidP="000E48F2">
      <w:pPr>
        <w:numPr>
          <w:ilvl w:val="1"/>
          <w:numId w:val="12"/>
        </w:numPr>
        <w:jc w:val="both"/>
        <w:rPr>
          <w:rFonts w:ascii="Helvetica" w:eastAsia="Calibri" w:hAnsi="Helvetica" w:cs="Calibri"/>
          <w:sz w:val="22"/>
        </w:rPr>
      </w:pPr>
      <w:r w:rsidRPr="004D292F">
        <w:rPr>
          <w:rFonts w:ascii="Helvetica" w:eastAsia="Calibri" w:hAnsi="Helvetica" w:cs="Calibri"/>
          <w:sz w:val="22"/>
        </w:rPr>
        <w:t xml:space="preserve">The number of TH+ SNc and </w:t>
      </w:r>
      <w:r>
        <w:rPr>
          <w:rFonts w:ascii="Helvetica" w:eastAsia="Calibri" w:hAnsi="Helvetica" w:cs="Calibri"/>
          <w:sz w:val="22"/>
        </w:rPr>
        <w:t>ventral tegmental area</w:t>
      </w:r>
      <w:r w:rsidRPr="004D292F">
        <w:rPr>
          <w:rFonts w:ascii="Helvetica" w:eastAsia="Calibri" w:hAnsi="Helvetica" w:cs="Calibri"/>
          <w:sz w:val="22"/>
        </w:rPr>
        <w:t xml:space="preserve"> neurons </w:t>
      </w:r>
      <w:r>
        <w:rPr>
          <w:rFonts w:ascii="Helvetica" w:eastAsia="Calibri" w:hAnsi="Helvetica" w:cs="Calibri"/>
          <w:sz w:val="22"/>
        </w:rPr>
        <w:t>is also</w:t>
      </w:r>
      <w:r w:rsidRPr="004D292F">
        <w:rPr>
          <w:rFonts w:ascii="Helvetica" w:eastAsia="Calibri" w:hAnsi="Helvetica" w:cs="Calibri"/>
          <w:sz w:val="22"/>
        </w:rPr>
        <w:t xml:space="preserve"> increase</w:t>
      </w:r>
      <w:r>
        <w:rPr>
          <w:rFonts w:ascii="Helvetica" w:eastAsia="Calibri" w:hAnsi="Helvetica" w:cs="Calibri"/>
          <w:sz w:val="22"/>
        </w:rPr>
        <w:t>d</w:t>
      </w:r>
      <w:r w:rsidRPr="004D292F">
        <w:rPr>
          <w:rFonts w:ascii="Helvetica" w:eastAsia="Calibri" w:hAnsi="Helvetica" w:cs="Calibri"/>
          <w:sz w:val="22"/>
        </w:rPr>
        <w:t xml:space="preserve"> i</w:t>
      </w:r>
      <w:r>
        <w:rPr>
          <w:rFonts w:ascii="Helvetica" w:eastAsia="Calibri" w:hAnsi="Helvetica" w:cs="Calibri"/>
          <w:sz w:val="22"/>
        </w:rPr>
        <w:t>n adult male mice subject</w:t>
      </w:r>
      <w:r w:rsidR="00446899">
        <w:rPr>
          <w:rFonts w:ascii="Helvetica" w:eastAsia="Calibri" w:hAnsi="Helvetica" w:cs="Calibri"/>
          <w:sz w:val="22"/>
        </w:rPr>
        <w:t>ed</w:t>
      </w:r>
      <w:r>
        <w:rPr>
          <w:rFonts w:ascii="Helvetica" w:eastAsia="Calibri" w:hAnsi="Helvetica" w:cs="Calibri"/>
          <w:sz w:val="22"/>
        </w:rPr>
        <w:t xml:space="preserve"> to </w:t>
      </w:r>
      <w:r w:rsidR="00446899">
        <w:rPr>
          <w:rFonts w:ascii="Helvetica" w:eastAsia="Calibri" w:hAnsi="Helvetica" w:cs="Calibri"/>
          <w:sz w:val="22"/>
        </w:rPr>
        <w:t xml:space="preserve">an </w:t>
      </w:r>
      <w:r w:rsidR="00F520F4">
        <w:rPr>
          <w:rFonts w:ascii="Helvetica" w:eastAsia="Calibri" w:hAnsi="Helvetica" w:cs="Calibri"/>
          <w:sz w:val="22"/>
        </w:rPr>
        <w:t>environmental</w:t>
      </w:r>
      <w:r w:rsidR="00446899">
        <w:rPr>
          <w:rFonts w:ascii="Helvetica" w:eastAsia="Calibri" w:hAnsi="Helvetica" w:cs="Calibri"/>
          <w:sz w:val="22"/>
        </w:rPr>
        <w:t>ly</w:t>
      </w:r>
      <w:r w:rsidR="00F520F4">
        <w:rPr>
          <w:rFonts w:ascii="Helvetica" w:eastAsia="Calibri" w:hAnsi="Helvetica" w:cs="Calibri"/>
          <w:sz w:val="22"/>
        </w:rPr>
        <w:t xml:space="preserve"> enriched</w:t>
      </w:r>
      <w:r w:rsidR="00446899">
        <w:rPr>
          <w:rFonts w:ascii="Helvetica" w:eastAsia="Calibri" w:hAnsi="Helvetica" w:cs="Calibri"/>
          <w:sz w:val="22"/>
        </w:rPr>
        <w:t xml:space="preserve"> pairing</w:t>
      </w:r>
      <w:r w:rsidR="00F520F4">
        <w:rPr>
          <w:rFonts w:ascii="Helvetica" w:eastAsia="Calibri" w:hAnsi="Helvetica" w:cs="Calibri"/>
          <w:sz w:val="22"/>
        </w:rPr>
        <w:t xml:space="preserve"> plus super enrichment</w:t>
      </w:r>
      <w:r w:rsidR="00110013">
        <w:rPr>
          <w:rFonts w:ascii="Helvetica" w:eastAsia="Calibri" w:hAnsi="Helvetica" w:cs="Calibri"/>
          <w:sz w:val="22"/>
        </w:rPr>
        <w:t xml:space="preserve"> for 14 days</w:t>
      </w:r>
      <w:r>
        <w:rPr>
          <w:rFonts w:ascii="Helvetica" w:eastAsia="Calibri" w:hAnsi="Helvetica" w:cs="Calibri"/>
          <w:sz w:val="22"/>
        </w:rPr>
        <w:t>, with</w:t>
      </w:r>
      <w:r w:rsidRPr="004D292F">
        <w:rPr>
          <w:rFonts w:ascii="Helvetica" w:eastAsia="Calibri" w:hAnsi="Helvetica" w:cs="Calibri"/>
          <w:sz w:val="22"/>
        </w:rPr>
        <w:t xml:space="preserve"> </w:t>
      </w:r>
      <w:r w:rsidR="00F520F4">
        <w:rPr>
          <w:rFonts w:ascii="Helvetica" w:eastAsia="Calibri" w:hAnsi="Helvetica" w:cs="Calibri"/>
          <w:sz w:val="22"/>
        </w:rPr>
        <w:t>environmental enriched plus super enrichment</w:t>
      </w:r>
      <w:r w:rsidR="00110013">
        <w:rPr>
          <w:rFonts w:ascii="Helvetica" w:eastAsia="Calibri" w:hAnsi="Helvetica" w:cs="Calibri"/>
          <w:sz w:val="22"/>
        </w:rPr>
        <w:t xml:space="preserve"> </w:t>
      </w:r>
      <w:r w:rsidRPr="004D292F">
        <w:rPr>
          <w:rFonts w:ascii="Helvetica" w:eastAsia="Calibri" w:hAnsi="Helvetica" w:cs="Calibri"/>
          <w:sz w:val="22"/>
        </w:rPr>
        <w:t>with vehicle infusion</w:t>
      </w:r>
      <w:r w:rsidR="00446899">
        <w:rPr>
          <w:rFonts w:ascii="Helvetica" w:eastAsia="Calibri" w:hAnsi="Helvetica" w:cs="Calibri"/>
          <w:sz w:val="22"/>
        </w:rPr>
        <w:t xml:space="preserve"> animals</w:t>
      </w:r>
      <w:r w:rsidRPr="004D292F">
        <w:rPr>
          <w:rFonts w:ascii="Helvetica" w:eastAsia="Calibri" w:hAnsi="Helvetica" w:cs="Calibri"/>
          <w:sz w:val="22"/>
        </w:rPr>
        <w:t xml:space="preserve"> </w:t>
      </w:r>
      <w:r w:rsidR="00446899">
        <w:rPr>
          <w:rFonts w:ascii="Helvetica" w:eastAsia="Calibri" w:hAnsi="Helvetica" w:cs="Calibri"/>
          <w:sz w:val="22"/>
        </w:rPr>
        <w:t>exhibit</w:t>
      </w:r>
      <w:r>
        <w:rPr>
          <w:rFonts w:ascii="Helvetica" w:eastAsia="Calibri" w:hAnsi="Helvetica" w:cs="Calibri"/>
          <w:sz w:val="22"/>
        </w:rPr>
        <w:t>ing</w:t>
      </w:r>
      <w:r w:rsidRPr="004D292F">
        <w:rPr>
          <w:rFonts w:ascii="Helvetica" w:eastAsia="Calibri" w:hAnsi="Helvetica" w:cs="Calibri"/>
          <w:sz w:val="22"/>
        </w:rPr>
        <w:t xml:space="preserve"> approximately 14% more TH+ SNc neuron</w:t>
      </w:r>
      <w:r>
        <w:rPr>
          <w:rFonts w:ascii="Helvetica" w:eastAsia="Calibri" w:hAnsi="Helvetica" w:cs="Calibri"/>
          <w:sz w:val="22"/>
        </w:rPr>
        <w:t xml:space="preserve">s than </w:t>
      </w:r>
      <w:r w:rsidR="00942859">
        <w:rPr>
          <w:rFonts w:ascii="Helvetica" w:eastAsia="Calibri" w:hAnsi="Helvetica" w:cs="Calibri"/>
          <w:sz w:val="22"/>
        </w:rPr>
        <w:t>sta</w:t>
      </w:r>
      <w:r w:rsidR="00F520F4">
        <w:rPr>
          <w:rFonts w:ascii="Helvetica" w:eastAsia="Calibri" w:hAnsi="Helvetica" w:cs="Calibri"/>
          <w:sz w:val="22"/>
        </w:rPr>
        <w:t>ndard house</w:t>
      </w:r>
      <w:r w:rsidR="00942859">
        <w:rPr>
          <w:rFonts w:ascii="Helvetica" w:eastAsia="Calibri" w:hAnsi="Helvetica" w:cs="Calibri"/>
          <w:sz w:val="22"/>
        </w:rPr>
        <w:t>d</w:t>
      </w:r>
      <w:r w:rsidR="00446899">
        <w:rPr>
          <w:rFonts w:ascii="Helvetica" w:eastAsia="Calibri" w:hAnsi="Helvetica" w:cs="Calibri"/>
          <w:sz w:val="22"/>
        </w:rPr>
        <w:t xml:space="preserve"> animals infused with vehicle</w:t>
      </w:r>
      <w:r w:rsidRPr="004D292F">
        <w:rPr>
          <w:rFonts w:ascii="Helvetica" w:eastAsia="Calibri" w:hAnsi="Helvetica" w:cs="Calibri"/>
          <w:sz w:val="22"/>
        </w:rPr>
        <w:t>.</w:t>
      </w:r>
      <w:r>
        <w:rPr>
          <w:rFonts w:ascii="Helvetica" w:eastAsia="Calibri" w:hAnsi="Helvetica" w:cs="Calibri"/>
          <w:sz w:val="22"/>
        </w:rPr>
        <w:t xml:space="preserve"> </w:t>
      </w:r>
    </w:p>
    <w:p w:rsidR="000E48F2" w:rsidRDefault="000E48F2" w:rsidP="000E48F2">
      <w:pPr>
        <w:jc w:val="both"/>
        <w:rPr>
          <w:rFonts w:ascii="Helvetica" w:eastAsia="Calibri" w:hAnsi="Helvetica" w:cs="Calibri"/>
          <w:sz w:val="22"/>
        </w:rPr>
      </w:pPr>
    </w:p>
    <w:p w:rsidR="00446899" w:rsidRDefault="000E48F2" w:rsidP="00446899">
      <w:pPr>
        <w:numPr>
          <w:ilvl w:val="2"/>
          <w:numId w:val="12"/>
        </w:numPr>
        <w:jc w:val="both"/>
        <w:rPr>
          <w:rFonts w:ascii="Helvetica" w:eastAsia="Calibri" w:hAnsi="Helvetica" w:cs="Calibri"/>
          <w:sz w:val="22"/>
        </w:rPr>
      </w:pPr>
      <w:r>
        <w:rPr>
          <w:rFonts w:ascii="Helvetica" w:eastAsia="Calibri" w:hAnsi="Helvetica" w:cs="Calibri"/>
          <w:sz w:val="22"/>
        </w:rPr>
        <w:lastRenderedPageBreak/>
        <w:t xml:space="preserve">LAB MEDIA: </w:t>
      </w:r>
      <w:r w:rsidRPr="00301228">
        <w:rPr>
          <w:rFonts w:ascii="Helvetica" w:eastAsia="Calibri" w:hAnsi="Helvetica" w:cs="Calibri"/>
          <w:sz w:val="22"/>
        </w:rPr>
        <w:t>Tomasetal_Figure</w:t>
      </w:r>
      <w:r>
        <w:rPr>
          <w:rFonts w:ascii="Helvetica" w:eastAsia="Calibri" w:hAnsi="Helvetica" w:cs="Calibri"/>
          <w:sz w:val="22"/>
        </w:rPr>
        <w:t>2</w:t>
      </w:r>
      <w:r w:rsidRPr="00301228">
        <w:rPr>
          <w:rFonts w:ascii="Helvetica" w:eastAsia="Calibri" w:hAnsi="Helvetica" w:cs="Calibri"/>
          <w:sz w:val="22"/>
        </w:rPr>
        <w:t>.tif</w:t>
      </w:r>
      <w:r w:rsidR="00942859">
        <w:rPr>
          <w:rFonts w:ascii="Helvetica" w:eastAsia="Calibri" w:hAnsi="Helvetica" w:cs="Calibri"/>
          <w:sz w:val="22"/>
        </w:rPr>
        <w:t xml:space="preserve"> </w:t>
      </w:r>
      <w:r w:rsidR="00942859" w:rsidRPr="00446899">
        <w:rPr>
          <w:rFonts w:ascii="Helvetica" w:eastAsia="Calibri" w:hAnsi="Helvetica" w:cs="Calibri"/>
          <w:sz w:val="22"/>
        </w:rPr>
        <w:t>(Video Editor: with “environmental enriched … 14% more” please highligh</w:t>
      </w:r>
      <w:r w:rsidR="00446899" w:rsidRPr="00446899">
        <w:rPr>
          <w:rFonts w:ascii="Helvetica" w:eastAsia="Calibri" w:hAnsi="Helvetica" w:cs="Calibri"/>
          <w:sz w:val="22"/>
        </w:rPr>
        <w:t xml:space="preserve">t the blue EE vehicle data bar; </w:t>
      </w:r>
      <w:r w:rsidR="00942859" w:rsidRPr="00446899">
        <w:rPr>
          <w:rFonts w:ascii="Helvetica" w:eastAsia="Calibri" w:hAnsi="Helvetica" w:cs="Calibri"/>
          <w:sz w:val="22"/>
        </w:rPr>
        <w:t>with “standard housed with vehicle infusion” please highlight the</w:t>
      </w:r>
      <w:r w:rsidR="00446899">
        <w:rPr>
          <w:rFonts w:ascii="Helvetica" w:eastAsia="Calibri" w:hAnsi="Helvetica" w:cs="Calibri"/>
          <w:sz w:val="22"/>
        </w:rPr>
        <w:t xml:space="preserve"> lavender SH vehicle data bar</w:t>
      </w:r>
      <w:r w:rsidR="009650C4" w:rsidRPr="00446899">
        <w:rPr>
          <w:rFonts w:ascii="Helvetica" w:eastAsia="Calibri" w:hAnsi="Helvetica" w:cs="Calibri"/>
          <w:sz w:val="22"/>
        </w:rPr>
        <w:t>)</w:t>
      </w:r>
    </w:p>
    <w:p w:rsidR="00446899" w:rsidRDefault="00446899" w:rsidP="00446899">
      <w:pPr>
        <w:ind w:left="1368"/>
        <w:jc w:val="both"/>
        <w:rPr>
          <w:rFonts w:ascii="Helvetica" w:eastAsia="Calibri" w:hAnsi="Helvetica" w:cs="Calibri"/>
          <w:sz w:val="22"/>
        </w:rPr>
      </w:pPr>
    </w:p>
    <w:p w:rsidR="00446899" w:rsidRDefault="00446899" w:rsidP="00446899">
      <w:pPr>
        <w:numPr>
          <w:ilvl w:val="1"/>
          <w:numId w:val="12"/>
        </w:numPr>
        <w:jc w:val="both"/>
        <w:rPr>
          <w:rFonts w:ascii="Helvetica" w:eastAsia="Calibri" w:hAnsi="Helvetica" w:cs="Calibri"/>
          <w:sz w:val="22"/>
        </w:rPr>
      </w:pPr>
      <w:r>
        <w:rPr>
          <w:rFonts w:ascii="Helvetica" w:eastAsia="Calibri" w:hAnsi="Helvetica" w:cs="Calibri"/>
          <w:sz w:val="22"/>
        </w:rPr>
        <w:t xml:space="preserve">Animals subjected to environmental enriched plus super enrichment housing </w:t>
      </w:r>
      <w:r w:rsidRPr="004D292F">
        <w:rPr>
          <w:rFonts w:ascii="Helvetica" w:eastAsia="Calibri" w:hAnsi="Helvetica" w:cs="Calibri"/>
          <w:sz w:val="22"/>
        </w:rPr>
        <w:t>with GABA</w:t>
      </w:r>
      <w:r w:rsidRPr="004D292F">
        <w:rPr>
          <w:rFonts w:ascii="Helvetica" w:eastAsia="Calibri" w:hAnsi="Helvetica" w:cs="Calibri"/>
          <w:sz w:val="22"/>
          <w:vertAlign w:val="subscript"/>
        </w:rPr>
        <w:t>A</w:t>
      </w:r>
      <w:r w:rsidRPr="004D292F">
        <w:rPr>
          <w:rFonts w:ascii="Helvetica" w:eastAsia="Calibri" w:hAnsi="Helvetica" w:cs="Calibri"/>
          <w:sz w:val="22"/>
        </w:rPr>
        <w:t xml:space="preserve"> receptor antagonist infusion</w:t>
      </w:r>
      <w:r>
        <w:rPr>
          <w:rFonts w:ascii="Helvetica" w:eastAsia="Calibri" w:hAnsi="Helvetica" w:cs="Calibri"/>
          <w:sz w:val="22"/>
        </w:rPr>
        <w:t>, however,</w:t>
      </w:r>
      <w:r w:rsidRPr="004D292F">
        <w:rPr>
          <w:rFonts w:ascii="Helvetica" w:eastAsia="Calibri" w:hAnsi="Helvetica" w:cs="Calibri"/>
          <w:sz w:val="22"/>
        </w:rPr>
        <w:t xml:space="preserve"> </w:t>
      </w:r>
      <w:r>
        <w:rPr>
          <w:rFonts w:ascii="Helvetica" w:eastAsia="Calibri" w:hAnsi="Helvetica" w:cs="Calibri"/>
          <w:sz w:val="22"/>
        </w:rPr>
        <w:t>do not exhibit this</w:t>
      </w:r>
      <w:r w:rsidRPr="004D292F">
        <w:rPr>
          <w:rFonts w:ascii="Helvetica" w:eastAsia="Calibri" w:hAnsi="Helvetica" w:cs="Calibri"/>
          <w:sz w:val="22"/>
        </w:rPr>
        <w:t xml:space="preserve"> increase</w:t>
      </w:r>
      <w:r>
        <w:rPr>
          <w:rFonts w:ascii="Helvetica" w:eastAsia="Calibri" w:hAnsi="Helvetica" w:cs="Calibri"/>
          <w:sz w:val="22"/>
        </w:rPr>
        <w:t>.</w:t>
      </w:r>
      <w:r w:rsidRPr="004D292F">
        <w:rPr>
          <w:rFonts w:ascii="Helvetica" w:eastAsia="Calibri" w:hAnsi="Helvetica" w:cs="Calibri"/>
          <w:sz w:val="22"/>
        </w:rPr>
        <w:t xml:space="preserve"> </w:t>
      </w:r>
    </w:p>
    <w:p w:rsidR="00446899" w:rsidRDefault="00446899" w:rsidP="00446899">
      <w:pPr>
        <w:ind w:left="1080"/>
        <w:jc w:val="both"/>
        <w:rPr>
          <w:rFonts w:ascii="Helvetica" w:eastAsia="Calibri" w:hAnsi="Helvetica" w:cs="Calibri"/>
          <w:sz w:val="22"/>
        </w:rPr>
      </w:pPr>
    </w:p>
    <w:p w:rsidR="00F520F4" w:rsidRPr="00446899" w:rsidRDefault="00446899" w:rsidP="00446899">
      <w:pPr>
        <w:numPr>
          <w:ilvl w:val="2"/>
          <w:numId w:val="12"/>
        </w:numPr>
        <w:jc w:val="both"/>
        <w:rPr>
          <w:rFonts w:ascii="Helvetica" w:eastAsia="Calibri" w:hAnsi="Helvetica" w:cs="Calibri"/>
          <w:sz w:val="22"/>
        </w:rPr>
      </w:pPr>
      <w:r>
        <w:rPr>
          <w:rFonts w:ascii="Helvetica" w:eastAsia="Calibri" w:hAnsi="Helvetica" w:cs="Calibri"/>
          <w:sz w:val="22"/>
        </w:rPr>
        <w:t>LAB MEDIA: Tomasetal_Figure2.tif (Video Editor:</w:t>
      </w:r>
      <w:r w:rsidRPr="00446899">
        <w:rPr>
          <w:rFonts w:ascii="Helvetica" w:eastAsia="Calibri" w:hAnsi="Helvetica" w:cs="Calibri"/>
          <w:sz w:val="22"/>
        </w:rPr>
        <w:t xml:space="preserve"> please highlight the right 2 EE data bars</w:t>
      </w:r>
      <w:r>
        <w:rPr>
          <w:rFonts w:ascii="Helvetica" w:eastAsia="Calibri" w:hAnsi="Helvetica" w:cs="Calibri"/>
          <w:sz w:val="22"/>
        </w:rPr>
        <w:t>)</w:t>
      </w:r>
    </w:p>
    <w:p w:rsidR="000E48F2" w:rsidRPr="00F520F4" w:rsidRDefault="000E48F2" w:rsidP="00F520F4">
      <w:pPr>
        <w:ind w:left="1368"/>
        <w:jc w:val="both"/>
        <w:rPr>
          <w:rFonts w:ascii="Helvetica" w:eastAsia="Calibri" w:hAnsi="Helvetica" w:cs="Calibri"/>
          <w:sz w:val="22"/>
        </w:rPr>
      </w:pPr>
    </w:p>
    <w:p w:rsidR="000E48F2" w:rsidRPr="00103DE1" w:rsidRDefault="000E48F2" w:rsidP="000E48F2">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0E48F2" w:rsidRPr="00103DE1" w:rsidRDefault="006A755B" w:rsidP="000E48F2">
      <w:pPr>
        <w:numPr>
          <w:ilvl w:val="1"/>
          <w:numId w:val="12"/>
        </w:numPr>
        <w:spacing w:before="240"/>
        <w:jc w:val="both"/>
        <w:outlineLvl w:val="0"/>
        <w:rPr>
          <w:rFonts w:ascii="Helvetica" w:hAnsi="Helvetica" w:cs="Arial"/>
          <w:sz w:val="22"/>
          <w:szCs w:val="24"/>
        </w:rPr>
      </w:pPr>
      <w:r>
        <w:rPr>
          <w:rFonts w:ascii="Helvetica" w:hAnsi="Helvetica" w:cs="Arial"/>
          <w:sz w:val="22"/>
          <w:szCs w:val="24"/>
        </w:rPr>
        <w:t>A Prijanto</w:t>
      </w:r>
      <w:r w:rsidR="000E48F2" w:rsidRPr="00103DE1">
        <w:rPr>
          <w:rFonts w:ascii="Helvetica" w:hAnsi="Helvetica" w:cs="Arial"/>
          <w:sz w:val="22"/>
          <w:szCs w:val="24"/>
        </w:rPr>
        <w:t>: While attempting th</w:t>
      </w:r>
      <w:r w:rsidR="00AB6B95">
        <w:rPr>
          <w:rFonts w:ascii="Helvetica" w:hAnsi="Helvetica" w:cs="Arial"/>
          <w:sz w:val="22"/>
          <w:szCs w:val="24"/>
        </w:rPr>
        <w:t xml:space="preserve">e </w:t>
      </w:r>
      <w:r>
        <w:rPr>
          <w:rFonts w:ascii="Helvetica" w:hAnsi="Helvetica" w:cs="Arial"/>
          <w:sz w:val="22"/>
          <w:szCs w:val="24"/>
        </w:rPr>
        <w:t>environmental manipulations</w:t>
      </w:r>
      <w:r w:rsidR="000E48F2" w:rsidRPr="00103DE1">
        <w:rPr>
          <w:rFonts w:ascii="Helvetica" w:hAnsi="Helvetica" w:cs="Arial"/>
          <w:sz w:val="22"/>
          <w:szCs w:val="24"/>
        </w:rPr>
        <w:t xml:space="preserve">, it’s important to remember to </w:t>
      </w:r>
      <w:r w:rsidR="00AB6B95" w:rsidRPr="00E03F9E">
        <w:rPr>
          <w:rFonts w:ascii="Helvetica" w:hAnsi="Helvetica" w:cs="Arial"/>
          <w:sz w:val="22"/>
          <w:szCs w:val="24"/>
          <w:shd w:val="clear" w:color="auto" w:fill="FFFFFF" w:themeFill="background1"/>
        </w:rPr>
        <w:t>minimize any disturbances to the mice, such as keeping noise to a minimum and avoid</w:t>
      </w:r>
      <w:r w:rsidR="009650C4">
        <w:rPr>
          <w:rFonts w:ascii="Helvetica" w:hAnsi="Helvetica" w:cs="Arial"/>
          <w:sz w:val="22"/>
          <w:szCs w:val="24"/>
          <w:shd w:val="clear" w:color="auto" w:fill="FFFFFF" w:themeFill="background1"/>
        </w:rPr>
        <w:t>ing</w:t>
      </w:r>
      <w:r w:rsidR="00AB6B95" w:rsidRPr="00E03F9E">
        <w:rPr>
          <w:rFonts w:ascii="Helvetica" w:hAnsi="Helvetica" w:cs="Arial"/>
          <w:sz w:val="22"/>
          <w:szCs w:val="24"/>
          <w:shd w:val="clear" w:color="auto" w:fill="FFFFFF" w:themeFill="background1"/>
        </w:rPr>
        <w:t xml:space="preserve"> cage changes too often.</w:t>
      </w:r>
      <w:r w:rsidR="009650C4">
        <w:rPr>
          <w:rFonts w:ascii="Helvetica" w:hAnsi="Helvetica" w:cs="Arial"/>
          <w:sz w:val="22"/>
          <w:szCs w:val="24"/>
          <w:shd w:val="clear" w:color="auto" w:fill="FFFFFF" w:themeFill="background1"/>
        </w:rPr>
        <w:t xml:space="preserve"> If interruptions are necessary, </w:t>
      </w:r>
      <w:r w:rsidR="00AB6B95" w:rsidRPr="00E03F9E">
        <w:rPr>
          <w:rFonts w:ascii="Helvetica" w:hAnsi="Helvetica" w:cs="Arial"/>
          <w:sz w:val="22"/>
          <w:szCs w:val="24"/>
          <w:shd w:val="clear" w:color="auto" w:fill="FFFFFF" w:themeFill="background1"/>
        </w:rPr>
        <w:t xml:space="preserve">the best time to do so is during the diurnal phase, when </w:t>
      </w:r>
      <w:r w:rsidR="009650C4">
        <w:rPr>
          <w:rFonts w:ascii="Helvetica" w:hAnsi="Helvetica" w:cs="Arial"/>
          <w:sz w:val="22"/>
          <w:szCs w:val="24"/>
          <w:shd w:val="clear" w:color="auto" w:fill="FFFFFF" w:themeFill="background1"/>
        </w:rPr>
        <w:t xml:space="preserve">the </w:t>
      </w:r>
      <w:r w:rsidR="00AB6B95" w:rsidRPr="00E03F9E">
        <w:rPr>
          <w:rFonts w:ascii="Helvetica" w:hAnsi="Helvetica" w:cs="Arial"/>
          <w:sz w:val="22"/>
          <w:szCs w:val="24"/>
          <w:shd w:val="clear" w:color="auto" w:fill="FFFFFF" w:themeFill="background1"/>
        </w:rPr>
        <w:t>mice are less active</w:t>
      </w:r>
      <w:r w:rsidR="004A7A57">
        <w:rPr>
          <w:rFonts w:ascii="Helvetica" w:hAnsi="Helvetica" w:cs="Arial"/>
          <w:sz w:val="22"/>
          <w:szCs w:val="24"/>
        </w:rPr>
        <w:t>.</w:t>
      </w:r>
    </w:p>
    <w:p w:rsidR="000E48F2" w:rsidRPr="00103DE1" w:rsidRDefault="006A755B" w:rsidP="000E48F2">
      <w:pPr>
        <w:numPr>
          <w:ilvl w:val="1"/>
          <w:numId w:val="12"/>
        </w:numPr>
        <w:spacing w:before="240"/>
        <w:jc w:val="both"/>
        <w:outlineLvl w:val="0"/>
        <w:rPr>
          <w:rFonts w:ascii="Helvetica" w:hAnsi="Helvetica" w:cs="Arial"/>
          <w:sz w:val="22"/>
          <w:szCs w:val="24"/>
        </w:rPr>
      </w:pPr>
      <w:r>
        <w:rPr>
          <w:rFonts w:ascii="Helvetica" w:hAnsi="Helvetica" w:cs="Arial"/>
          <w:sz w:val="22"/>
          <w:szCs w:val="24"/>
        </w:rPr>
        <w:t>E</w:t>
      </w:r>
      <w:r w:rsidR="004A7A57">
        <w:rPr>
          <w:rFonts w:ascii="Helvetica" w:hAnsi="Helvetica" w:cs="Arial"/>
          <w:sz w:val="22"/>
          <w:szCs w:val="24"/>
        </w:rPr>
        <w:t>mma</w:t>
      </w:r>
      <w:r>
        <w:rPr>
          <w:rFonts w:ascii="Helvetica" w:hAnsi="Helvetica" w:cs="Arial"/>
          <w:sz w:val="22"/>
          <w:szCs w:val="24"/>
        </w:rPr>
        <w:t xml:space="preserve"> Burrows</w:t>
      </w:r>
      <w:r w:rsidR="000E48F2" w:rsidRPr="00103DE1">
        <w:rPr>
          <w:rFonts w:ascii="Helvetica" w:hAnsi="Helvetica" w:cs="Arial"/>
          <w:sz w:val="22"/>
          <w:szCs w:val="24"/>
        </w:rPr>
        <w:t xml:space="preserve">: After its development, this technique paved the way for researchers in the field of </w:t>
      </w:r>
      <w:r>
        <w:rPr>
          <w:rFonts w:ascii="Helvetica" w:hAnsi="Helvetica" w:cs="Arial"/>
          <w:sz w:val="22"/>
          <w:szCs w:val="24"/>
        </w:rPr>
        <w:t>Neuroscience</w:t>
      </w:r>
      <w:r w:rsidR="000E48F2" w:rsidRPr="00103DE1">
        <w:rPr>
          <w:rFonts w:ascii="Helvetica" w:hAnsi="Helvetica" w:cs="Arial"/>
          <w:sz w:val="22"/>
          <w:szCs w:val="24"/>
        </w:rPr>
        <w:t xml:space="preserve"> to explore </w:t>
      </w:r>
      <w:r>
        <w:rPr>
          <w:rFonts w:ascii="Helvetica" w:hAnsi="Helvetica" w:cs="Arial"/>
          <w:sz w:val="22"/>
          <w:szCs w:val="24"/>
        </w:rPr>
        <w:t>brain plasticity mechanisms</w:t>
      </w:r>
      <w:r w:rsidR="000E48F2" w:rsidRPr="00103DE1">
        <w:rPr>
          <w:rFonts w:ascii="Helvetica" w:hAnsi="Helvetica" w:cs="Arial"/>
          <w:sz w:val="22"/>
          <w:szCs w:val="24"/>
        </w:rPr>
        <w:t xml:space="preserve"> in </w:t>
      </w:r>
      <w:r w:rsidR="00AB48B3">
        <w:rPr>
          <w:rFonts w:ascii="Helvetica" w:hAnsi="Helvetica" w:cs="Arial"/>
          <w:sz w:val="22"/>
          <w:szCs w:val="24"/>
        </w:rPr>
        <w:t>mouse models of health and disease</w:t>
      </w:r>
      <w:r w:rsidR="000E48F2" w:rsidRPr="00103DE1">
        <w:rPr>
          <w:rFonts w:ascii="Helvetica" w:hAnsi="Helvetica" w:cs="Arial"/>
          <w:sz w:val="22"/>
          <w:szCs w:val="24"/>
        </w:rPr>
        <w:t>.</w:t>
      </w:r>
    </w:p>
    <w:p w:rsidR="000E48F2" w:rsidRPr="00103DE1" w:rsidRDefault="006A755B" w:rsidP="000E48F2">
      <w:pPr>
        <w:numPr>
          <w:ilvl w:val="1"/>
          <w:numId w:val="12"/>
        </w:numPr>
        <w:spacing w:before="240"/>
        <w:jc w:val="both"/>
        <w:outlineLvl w:val="0"/>
        <w:rPr>
          <w:rFonts w:ascii="Helvetica" w:hAnsi="Helvetica" w:cs="Arial"/>
          <w:sz w:val="22"/>
          <w:szCs w:val="24"/>
        </w:rPr>
      </w:pPr>
      <w:r>
        <w:rPr>
          <w:rFonts w:ascii="Helvetica" w:hAnsi="Helvetica" w:cs="Arial"/>
          <w:sz w:val="22"/>
          <w:szCs w:val="24"/>
        </w:rPr>
        <w:t>T</w:t>
      </w:r>
      <w:r w:rsidR="004A7A57">
        <w:rPr>
          <w:rFonts w:ascii="Helvetica" w:hAnsi="Helvetica" w:cs="Arial"/>
          <w:sz w:val="22"/>
          <w:szCs w:val="24"/>
        </w:rPr>
        <w:t>im</w:t>
      </w:r>
      <w:r>
        <w:rPr>
          <w:rFonts w:ascii="Helvetica" w:hAnsi="Helvetica" w:cs="Arial"/>
          <w:sz w:val="22"/>
          <w:szCs w:val="24"/>
        </w:rPr>
        <w:t xml:space="preserve"> Aumann</w:t>
      </w:r>
      <w:r w:rsidR="000E48F2" w:rsidRPr="00103DE1">
        <w:rPr>
          <w:rFonts w:ascii="Helvetica" w:hAnsi="Helvetica" w:cs="Arial"/>
          <w:sz w:val="22"/>
          <w:szCs w:val="24"/>
        </w:rPr>
        <w:t xml:space="preserve">: After watching this video, you should have a good understanding of how to </w:t>
      </w:r>
      <w:r>
        <w:rPr>
          <w:rFonts w:ascii="Helvetica" w:hAnsi="Helvetica" w:cs="Arial"/>
          <w:sz w:val="22"/>
          <w:szCs w:val="24"/>
        </w:rPr>
        <w:t>manipulate the environment of adult mice to bring about changes in the brain and behavior</w:t>
      </w:r>
      <w:r w:rsidR="000E48F2" w:rsidRPr="00103DE1">
        <w:rPr>
          <w:rFonts w:ascii="Helvetica" w:hAnsi="Helvetica" w:cs="Arial"/>
          <w:sz w:val="22"/>
          <w:szCs w:val="24"/>
        </w:rPr>
        <w:t>.</w:t>
      </w:r>
    </w:p>
    <w:p w:rsidR="000E48F2" w:rsidRPr="009650C4" w:rsidRDefault="006A755B" w:rsidP="000E48F2">
      <w:pPr>
        <w:numPr>
          <w:ilvl w:val="1"/>
          <w:numId w:val="12"/>
        </w:numPr>
        <w:spacing w:before="240"/>
        <w:jc w:val="both"/>
        <w:outlineLvl w:val="0"/>
        <w:rPr>
          <w:rFonts w:ascii="Helvetica" w:hAnsi="Helvetica" w:cs="Arial"/>
          <w:sz w:val="22"/>
          <w:szCs w:val="24"/>
        </w:rPr>
      </w:pPr>
      <w:r>
        <w:rPr>
          <w:rFonts w:ascii="Helvetica" w:hAnsi="Helvetica" w:cs="Arial"/>
          <w:sz w:val="22"/>
          <w:szCs w:val="24"/>
        </w:rPr>
        <w:t>D</w:t>
      </w:r>
      <w:r w:rsidR="004A7A57">
        <w:rPr>
          <w:rFonts w:ascii="Helvetica" w:hAnsi="Helvetica" w:cs="Arial"/>
          <w:sz w:val="22"/>
          <w:szCs w:val="24"/>
        </w:rPr>
        <w:t>oris</w:t>
      </w:r>
      <w:r>
        <w:rPr>
          <w:rFonts w:ascii="Helvetica" w:hAnsi="Helvetica" w:cs="Arial"/>
          <w:sz w:val="22"/>
          <w:szCs w:val="24"/>
        </w:rPr>
        <w:t xml:space="preserve"> Tomas</w:t>
      </w:r>
      <w:r w:rsidR="000E48F2" w:rsidRPr="00103DE1">
        <w:rPr>
          <w:rFonts w:ascii="Helvetica" w:hAnsi="Helvetica" w:cs="Arial"/>
          <w:sz w:val="22"/>
          <w:szCs w:val="24"/>
        </w:rPr>
        <w:t xml:space="preserve">: Don't forget that working with </w:t>
      </w:r>
      <w:r>
        <w:rPr>
          <w:rFonts w:ascii="Helvetica" w:hAnsi="Helvetica" w:cs="Arial"/>
          <w:sz w:val="22"/>
          <w:szCs w:val="24"/>
        </w:rPr>
        <w:t xml:space="preserve">drugs </w:t>
      </w:r>
      <w:r w:rsidR="000E48F2" w:rsidRPr="00103DE1">
        <w:rPr>
          <w:rFonts w:ascii="Helvetica" w:hAnsi="Helvetica" w:cs="Arial"/>
          <w:sz w:val="22"/>
          <w:szCs w:val="24"/>
        </w:rPr>
        <w:t xml:space="preserve">can be extremely hazardous and precautions such as </w:t>
      </w:r>
      <w:r w:rsidR="009650C4">
        <w:rPr>
          <w:rFonts w:ascii="Helvetica" w:hAnsi="Helvetica" w:cs="Arial"/>
          <w:sz w:val="22"/>
          <w:szCs w:val="24"/>
        </w:rPr>
        <w:t>personal protective equipment</w:t>
      </w:r>
      <w:r w:rsidR="000E48F2" w:rsidRPr="00103DE1">
        <w:rPr>
          <w:rFonts w:ascii="Helvetica" w:hAnsi="Helvetica" w:cs="Arial"/>
          <w:sz w:val="22"/>
          <w:szCs w:val="24"/>
        </w:rPr>
        <w:t xml:space="preserve"> should always be taken while </w:t>
      </w:r>
      <w:r>
        <w:rPr>
          <w:rFonts w:ascii="Helvetica" w:hAnsi="Helvetica" w:cs="Arial"/>
          <w:sz w:val="22"/>
          <w:szCs w:val="24"/>
        </w:rPr>
        <w:t xml:space="preserve">preparing </w:t>
      </w:r>
      <w:r w:rsidRPr="006A755B">
        <w:rPr>
          <w:rFonts w:ascii="Helvetica" w:hAnsi="Helvetica" w:cs="Arial"/>
          <w:sz w:val="22"/>
          <w:szCs w:val="24"/>
        </w:rPr>
        <w:t xml:space="preserve">the </w:t>
      </w:r>
      <w:r>
        <w:rPr>
          <w:rFonts w:ascii="Helvetica" w:hAnsi="Helvetica"/>
          <w:sz w:val="22"/>
        </w:rPr>
        <w:t>o</w:t>
      </w:r>
      <w:r w:rsidRPr="006A755B">
        <w:rPr>
          <w:rFonts w:ascii="Helvetica" w:hAnsi="Helvetica"/>
          <w:sz w:val="22"/>
        </w:rPr>
        <w:t xml:space="preserve">smotic pump and </w:t>
      </w:r>
      <w:r w:rsidR="00446899">
        <w:rPr>
          <w:rFonts w:ascii="Helvetica" w:hAnsi="Helvetica"/>
          <w:sz w:val="22"/>
        </w:rPr>
        <w:t xml:space="preserve">the </w:t>
      </w:r>
      <w:r w:rsidRPr="006A755B">
        <w:rPr>
          <w:rFonts w:ascii="Helvetica" w:hAnsi="Helvetica"/>
          <w:sz w:val="22"/>
        </w:rPr>
        <w:t xml:space="preserve">brain infusion cannula </w:t>
      </w:r>
      <w:r>
        <w:rPr>
          <w:rFonts w:ascii="Helvetica" w:hAnsi="Helvetica"/>
          <w:sz w:val="22"/>
        </w:rPr>
        <w:t>for implantation</w:t>
      </w:r>
      <w:r w:rsidR="000E48F2" w:rsidRPr="00103DE1">
        <w:rPr>
          <w:rFonts w:ascii="Helvetica" w:hAnsi="Helvetica" w:cs="Arial"/>
          <w:sz w:val="22"/>
          <w:szCs w:val="24"/>
        </w:rPr>
        <w:t xml:space="preserve">.   </w:t>
      </w:r>
    </w:p>
    <w:p w:rsidR="000E48F2" w:rsidRPr="00FB038C" w:rsidRDefault="000E48F2">
      <w:pPr>
        <w:pStyle w:val="BodyText"/>
        <w:rPr>
          <w:rFonts w:ascii="Helvetica" w:hAnsi="Helvetica"/>
          <w:i w:val="0"/>
          <w:sz w:val="22"/>
        </w:rPr>
      </w:pPr>
    </w:p>
    <w:p w:rsidR="000E48F2" w:rsidRPr="00FB038C" w:rsidRDefault="000E48F2" w:rsidP="000E48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0E48F2" w:rsidRPr="00FB038C" w:rsidRDefault="000E48F2" w:rsidP="000E48F2">
      <w:pPr>
        <w:pStyle w:val="BodyText"/>
        <w:outlineLvl w:val="0"/>
        <w:rPr>
          <w:rFonts w:ascii="Helvetica" w:hAnsi="Helvetica"/>
          <w:b/>
          <w:i w:val="0"/>
          <w:sz w:val="22"/>
          <w:u w:val="single"/>
        </w:rPr>
      </w:pPr>
    </w:p>
    <w:p w:rsidR="000E48F2" w:rsidRPr="00FB038C" w:rsidRDefault="000E48F2" w:rsidP="000E48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0E48F2" w:rsidRPr="00FB038C" w:rsidRDefault="000E48F2" w:rsidP="000E48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0E48F2" w:rsidRPr="00FB038C" w:rsidRDefault="000E48F2" w:rsidP="000E48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0E48F2" w:rsidRPr="00FB038C" w:rsidRDefault="000E48F2" w:rsidP="000E48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0E48F2" w:rsidRPr="00FB038C" w:rsidRDefault="000E48F2" w:rsidP="000E48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0E48F2" w:rsidRPr="00FB038C" w:rsidRDefault="000E48F2" w:rsidP="000E48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.eps,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0E48F2" w:rsidRPr="00FB038C" w:rsidRDefault="000E48F2">
      <w:pPr>
        <w:pStyle w:val="BodyText"/>
        <w:rPr>
          <w:rFonts w:ascii="Helvetica" w:hAnsi="Helvetica"/>
          <w:i w:val="0"/>
          <w:sz w:val="22"/>
        </w:rPr>
      </w:pPr>
    </w:p>
    <w:p w:rsidR="004A7A57" w:rsidRDefault="00DF3380" w:rsidP="000E48F2">
      <w:pPr>
        <w:pStyle w:val="BodyText"/>
        <w:outlineLvl w:val="0"/>
        <w:rPr>
          <w:rFonts w:ascii="Helvetica" w:hAnsi="Helvetica"/>
          <w:i w:val="0"/>
          <w:sz w:val="22"/>
        </w:rPr>
      </w:pPr>
      <w:r>
        <w:rPr>
          <w:rFonts w:ascii="Helvetica" w:hAnsi="Helvetica"/>
          <w:i w:val="0"/>
          <w:sz w:val="22"/>
        </w:rPr>
        <w:t>Tomasetal_conception_animation.pptx</w:t>
      </w:r>
    </w:p>
    <w:p w:rsidR="004A7A57" w:rsidRDefault="004A7A57" w:rsidP="000E48F2">
      <w:pPr>
        <w:pStyle w:val="BodyText"/>
        <w:outlineLvl w:val="0"/>
        <w:rPr>
          <w:rFonts w:ascii="Helvetica" w:hAnsi="Helvetica"/>
          <w:i w:val="0"/>
          <w:sz w:val="22"/>
        </w:rPr>
      </w:pPr>
      <w:r>
        <w:rPr>
          <w:rFonts w:ascii="Helvetica" w:hAnsi="Helvetica"/>
          <w:i w:val="0"/>
          <w:sz w:val="22"/>
        </w:rPr>
        <w:t>Tomestal_Figure1.tif</w:t>
      </w:r>
    </w:p>
    <w:p w:rsidR="000E48F2" w:rsidRPr="00DF3380" w:rsidRDefault="004A7A57" w:rsidP="000E48F2">
      <w:pPr>
        <w:pStyle w:val="BodyText"/>
        <w:outlineLvl w:val="0"/>
        <w:rPr>
          <w:rFonts w:ascii="Helvetica" w:hAnsi="Helvetica"/>
          <w:i w:val="0"/>
          <w:sz w:val="22"/>
        </w:rPr>
      </w:pPr>
      <w:r>
        <w:rPr>
          <w:rFonts w:ascii="Helvetica" w:hAnsi="Helvetica"/>
          <w:i w:val="0"/>
          <w:sz w:val="22"/>
        </w:rPr>
        <w:t>Tomestal_Figure2.ti</w:t>
      </w:r>
    </w:p>
    <w:p w:rsidR="000E48F2" w:rsidRPr="00FB038C" w:rsidRDefault="000E48F2">
      <w:pPr>
        <w:pStyle w:val="BodyText"/>
        <w:rPr>
          <w:rFonts w:ascii="Helvetica" w:hAnsi="Helvetica"/>
          <w:i w:val="0"/>
          <w:sz w:val="22"/>
        </w:rPr>
      </w:pPr>
    </w:p>
    <w:p w:rsidR="000E48F2" w:rsidRPr="00FB038C" w:rsidRDefault="000E48F2">
      <w:pPr>
        <w:pStyle w:val="BodyText"/>
        <w:rPr>
          <w:rFonts w:ascii="Helvetica" w:hAnsi="Helvetica"/>
          <w:b/>
          <w:i w:val="0"/>
          <w:sz w:val="22"/>
        </w:rPr>
      </w:pPr>
    </w:p>
    <w:p w:rsidR="000E48F2" w:rsidRPr="00FB038C" w:rsidRDefault="000E48F2" w:rsidP="000E48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0E48F2" w:rsidRPr="00FB038C" w:rsidRDefault="000E48F2" w:rsidP="000E48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0E48F2" w:rsidRPr="00FB038C" w:rsidRDefault="000E48F2" w:rsidP="000E48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0E48F2" w:rsidRPr="00FB038C" w:rsidRDefault="000E48F2" w:rsidP="000E48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0E48F2" w:rsidRPr="00FB038C" w:rsidRDefault="000E48F2" w:rsidP="000E48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lastRenderedPageBreak/>
        <w:t xml:space="preserve">Any overnight or long incubation steps should be recognized and specimens/samples be prepared in advance so that prior steps can be recorded and shooting can continue with pre-prepared specimens/samples.  </w:t>
      </w:r>
    </w:p>
    <w:p w:rsidR="000E48F2" w:rsidRPr="00FB038C" w:rsidRDefault="000E48F2" w:rsidP="000E48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0E48F2" w:rsidRPr="00FB038C" w:rsidRDefault="000E48F2" w:rsidP="000E48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0E48F2" w:rsidRPr="00FB038C" w:rsidRDefault="000E48F2" w:rsidP="000E48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0E48F2" w:rsidRDefault="000E48F2" w:rsidP="000E48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0E48F2" w:rsidRDefault="000E48F2" w:rsidP="000E48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0E48F2" w:rsidRPr="00FB038C" w:rsidRDefault="000E48F2" w:rsidP="000E48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0E48F2" w:rsidRPr="00FB038C" w:rsidSect="000E48F2">
      <w:headerReference w:type="default" r:id="rId13"/>
      <w:footerReference w:type="default" r:id="rId14"/>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136" w:rsidRDefault="00183136">
      <w:r>
        <w:separator/>
      </w:r>
    </w:p>
  </w:endnote>
  <w:endnote w:type="continuationSeparator" w:id="0">
    <w:p w:rsidR="00183136" w:rsidRDefault="00183136">
      <w:r>
        <w:continuationSeparator/>
      </w:r>
    </w:p>
  </w:endnote>
  <w:endnote w:type="continuationNotice" w:id="1">
    <w:p w:rsidR="00183136" w:rsidRDefault="0018313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altName w:val="Mangal"/>
    <w:charset w:val="00"/>
    <w:family w:val="auto"/>
    <w:pitch w:val="variable"/>
    <w:sig w:usb0="00000003" w:usb1="00000000" w:usb2="00000000" w:usb3="00000000" w:csb0="00000001" w:csb1="00000000"/>
  </w:font>
  <w:font w:name="GJKHG F+ Helvetica">
    <w:altName w:val="Arial Unicode MS"/>
    <w:charset w:val="8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057" w:rsidRDefault="00E45057" w:rsidP="000E48F2">
    <w:pPr>
      <w:pStyle w:val="Footer"/>
      <w:jc w:val="center"/>
    </w:pPr>
    <w:r>
      <w:sym w:font="Symbol" w:char="F0D3"/>
    </w:r>
    <w:r>
      <w:t xml:space="preserve"> 2013, Journal of Visualized Experiments</w:t>
    </w:r>
  </w:p>
  <w:p w:rsidR="00E45057" w:rsidRDefault="00E45057" w:rsidP="000E48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136" w:rsidRDefault="00183136">
      <w:r>
        <w:separator/>
      </w:r>
    </w:p>
  </w:footnote>
  <w:footnote w:type="continuationSeparator" w:id="0">
    <w:p w:rsidR="00183136" w:rsidRDefault="00183136">
      <w:r>
        <w:continuationSeparator/>
      </w:r>
    </w:p>
  </w:footnote>
  <w:footnote w:type="continuationNotice" w:id="1">
    <w:p w:rsidR="00183136" w:rsidRDefault="0018313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057" w:rsidRDefault="00E450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88C5BE9"/>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4"/>
  </w:num>
  <w:num w:numId="3">
    <w:abstractNumId w:val="6"/>
  </w:num>
  <w:num w:numId="4">
    <w:abstractNumId w:val="5"/>
  </w:num>
  <w:num w:numId="5">
    <w:abstractNumId w:val="9"/>
  </w:num>
  <w:num w:numId="6">
    <w:abstractNumId w:val="16"/>
  </w:num>
  <w:num w:numId="7">
    <w:abstractNumId w:val="2"/>
  </w:num>
  <w:num w:numId="8">
    <w:abstractNumId w:val="11"/>
  </w:num>
  <w:num w:numId="9">
    <w:abstractNumId w:val="17"/>
  </w:num>
  <w:num w:numId="10">
    <w:abstractNumId w:val="19"/>
  </w:num>
  <w:num w:numId="11">
    <w:abstractNumId w:val="13"/>
  </w:num>
  <w:num w:numId="12">
    <w:abstractNumId w:val="18"/>
  </w:num>
  <w:num w:numId="13">
    <w:abstractNumId w:val="14"/>
  </w:num>
  <w:num w:numId="14">
    <w:abstractNumId w:val="12"/>
  </w:num>
  <w:num w:numId="15">
    <w:abstractNumId w:val="15"/>
  </w:num>
  <w:num w:numId="16">
    <w:abstractNumId w:val="0"/>
  </w:num>
  <w:num w:numId="17">
    <w:abstractNumId w:val="3"/>
  </w:num>
  <w:num w:numId="18">
    <w:abstractNumId w:val="10"/>
  </w:num>
  <w:num w:numId="19">
    <w:abstractNumId w:val="1"/>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D58EC"/>
    <w:rsid w:val="000E48F2"/>
    <w:rsid w:val="00110013"/>
    <w:rsid w:val="00183136"/>
    <w:rsid w:val="002244CC"/>
    <w:rsid w:val="00242AE9"/>
    <w:rsid w:val="002578D7"/>
    <w:rsid w:val="002B7699"/>
    <w:rsid w:val="00392BAA"/>
    <w:rsid w:val="00446899"/>
    <w:rsid w:val="0046063E"/>
    <w:rsid w:val="004A7A57"/>
    <w:rsid w:val="00582FD9"/>
    <w:rsid w:val="0059335D"/>
    <w:rsid w:val="005939BC"/>
    <w:rsid w:val="005A3C26"/>
    <w:rsid w:val="005A47EE"/>
    <w:rsid w:val="005C12DE"/>
    <w:rsid w:val="005C411C"/>
    <w:rsid w:val="006032EE"/>
    <w:rsid w:val="00673260"/>
    <w:rsid w:val="006A755B"/>
    <w:rsid w:val="006D7CD0"/>
    <w:rsid w:val="008D58EC"/>
    <w:rsid w:val="008F1422"/>
    <w:rsid w:val="00912E1C"/>
    <w:rsid w:val="00914028"/>
    <w:rsid w:val="00925FE9"/>
    <w:rsid w:val="00940AB8"/>
    <w:rsid w:val="00942859"/>
    <w:rsid w:val="009650C4"/>
    <w:rsid w:val="00A52EA8"/>
    <w:rsid w:val="00AB48B3"/>
    <w:rsid w:val="00AB6B95"/>
    <w:rsid w:val="00AD4DF1"/>
    <w:rsid w:val="00B0202C"/>
    <w:rsid w:val="00B26636"/>
    <w:rsid w:val="00BB7D4B"/>
    <w:rsid w:val="00C0550D"/>
    <w:rsid w:val="00CB6005"/>
    <w:rsid w:val="00CF072B"/>
    <w:rsid w:val="00CF7090"/>
    <w:rsid w:val="00D364C0"/>
    <w:rsid w:val="00DA0EF7"/>
    <w:rsid w:val="00DF3380"/>
    <w:rsid w:val="00E03F9E"/>
    <w:rsid w:val="00E337A4"/>
    <w:rsid w:val="00E45057"/>
    <w:rsid w:val="00E849C6"/>
    <w:rsid w:val="00E86848"/>
    <w:rsid w:val="00E93F01"/>
    <w:rsid w:val="00E9788E"/>
    <w:rsid w:val="00EA5214"/>
    <w:rsid w:val="00ED3082"/>
    <w:rsid w:val="00EE391E"/>
    <w:rsid w:val="00EF0D6A"/>
    <w:rsid w:val="00EF5C82"/>
    <w:rsid w:val="00F43454"/>
    <w:rsid w:val="00F520F4"/>
    <w:rsid w:val="00FB7B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3"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7D4B"/>
    <w:rPr>
      <w:sz w:val="24"/>
      <w:lang w:val="en-US" w:eastAsia="en-US"/>
    </w:rPr>
  </w:style>
  <w:style w:type="paragraph" w:styleId="Heading1">
    <w:name w:val="heading 1"/>
    <w:basedOn w:val="Normal"/>
    <w:next w:val="Normal"/>
    <w:qFormat/>
    <w:rsid w:val="006032EE"/>
    <w:pPr>
      <w:keepNext/>
      <w:outlineLvl w:val="0"/>
    </w:pPr>
    <w:rPr>
      <w:b/>
      <w:sz w:val="32"/>
    </w:rPr>
  </w:style>
  <w:style w:type="paragraph" w:styleId="Heading2">
    <w:name w:val="heading 2"/>
    <w:basedOn w:val="Normal"/>
    <w:next w:val="Normal"/>
    <w:qFormat/>
    <w:rsid w:val="006032EE"/>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032EE"/>
    <w:rPr>
      <w:i/>
    </w:rPr>
  </w:style>
  <w:style w:type="paragraph" w:styleId="BodyTextIndent">
    <w:name w:val="Body Text Indent"/>
    <w:basedOn w:val="Normal"/>
    <w:rsid w:val="006032EE"/>
    <w:pPr>
      <w:ind w:left="360"/>
      <w:jc w:val="both"/>
    </w:pPr>
    <w:rPr>
      <w:rFonts w:ascii="Times New Roman" w:hAnsi="Times New Roman"/>
    </w:rPr>
  </w:style>
  <w:style w:type="paragraph" w:styleId="BodyTextIndent2">
    <w:name w:val="Body Text Indent 2"/>
    <w:basedOn w:val="Normal"/>
    <w:rsid w:val="006032EE"/>
    <w:pPr>
      <w:ind w:left="720"/>
      <w:jc w:val="both"/>
    </w:pPr>
    <w:rPr>
      <w:rFonts w:ascii="Times New Roman" w:hAnsi="Times New Roman"/>
    </w:rPr>
  </w:style>
  <w:style w:type="paragraph" w:styleId="Header">
    <w:name w:val="header"/>
    <w:basedOn w:val="Normal"/>
    <w:rsid w:val="006032EE"/>
    <w:pPr>
      <w:tabs>
        <w:tab w:val="center" w:pos="4320"/>
        <w:tab w:val="right" w:pos="8640"/>
      </w:tabs>
    </w:pPr>
  </w:style>
  <w:style w:type="paragraph" w:styleId="BodyText2">
    <w:name w:val="Body Text 2"/>
    <w:basedOn w:val="Normal"/>
    <w:rsid w:val="006032EE"/>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customStyle="1" w:styleId="BodyTextChar">
    <w:name w:val="Body Text Char"/>
    <w:link w:val="BodyText"/>
    <w:uiPriority w:val="99"/>
    <w:rsid w:val="00765C3B"/>
    <w:rPr>
      <w:i/>
      <w:sz w:val="24"/>
    </w:rPr>
  </w:style>
  <w:style w:type="paragraph" w:styleId="Revision">
    <w:name w:val="Revision"/>
    <w:hidden/>
    <w:rsid w:val="00E93F01"/>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3"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B7D4B"/>
    <w:pPr>
      <w:pPrChange w:id="0" w:author="Timothy Douglas Aumann" w:date="2014-08-21T12:39:00Z">
        <w:pPr/>
      </w:pPrChange>
    </w:pPr>
    <w:rPr>
      <w:sz w:val="24"/>
      <w:lang w:val="en-US" w:eastAsia="en-US"/>
      <w:rPrChange w:id="0" w:author="Timothy Douglas Aumann" w:date="2014-08-21T12:39:00Z">
        <w:rPr>
          <w:rFonts w:ascii="Times" w:eastAsia="Times" w:hAnsi="Times"/>
          <w:sz w:val="24"/>
          <w:lang w:val="en-US" w:eastAsia="en-US" w:bidi="ar-SA"/>
        </w:rPr>
      </w:rPrChange>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Pr>
      <w:i/>
      <w:lang w:val="x-none" w:eastAsia="x-none"/>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customStyle="1" w:styleId="BodyTextChar">
    <w:name w:val="Body Text Char"/>
    <w:link w:val="BodyText"/>
    <w:uiPriority w:val="99"/>
    <w:rsid w:val="00765C3B"/>
    <w:rPr>
      <w:i/>
      <w:sz w:val="24"/>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s.tomas@florey.edu.a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aumann@unimelb.edu.au" TargetMode="External"/><Relationship Id="rId12" Type="http://schemas.openxmlformats.org/officeDocument/2006/relationships/hyperlink" Target="mailto:malcolm.horne@florey.edu.au"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thony.hannan@florey.edu.a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emma.burrows@florey.edu.au" TargetMode="External"/><Relationship Id="rId4" Type="http://schemas.openxmlformats.org/officeDocument/2006/relationships/webSettings" Target="webSettings.xml"/><Relationship Id="rId9" Type="http://schemas.openxmlformats.org/officeDocument/2006/relationships/hyperlink" Target="mailto:aprijanto@student.unimelb.edu.a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2566</Words>
  <Characters>14629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17161</CharactersWithSpaces>
  <SharedDoc>false</SharedDoc>
  <HLinks>
    <vt:vector size="54" baseType="variant">
      <vt:variant>
        <vt:i4>1310808</vt:i4>
      </vt:variant>
      <vt:variant>
        <vt:i4>24</vt:i4>
      </vt:variant>
      <vt:variant>
        <vt:i4>0</vt:i4>
      </vt:variant>
      <vt:variant>
        <vt:i4>5</vt:i4>
      </vt:variant>
      <vt:variant>
        <vt:lpwstr>http://www.jove.com/video/1597/results-example-mably?access=ksw0bprj</vt:lpwstr>
      </vt:variant>
      <vt:variant>
        <vt:lpwstr/>
      </vt:variant>
      <vt:variant>
        <vt:i4>3014701</vt:i4>
      </vt:variant>
      <vt:variant>
        <vt:i4>21</vt:i4>
      </vt:variant>
      <vt:variant>
        <vt:i4>0</vt:i4>
      </vt:variant>
      <vt:variant>
        <vt:i4>5</vt:i4>
      </vt:variant>
      <vt:variant>
        <vt:lpwstr>http://www.apple.com/quicktime/</vt:lpwstr>
      </vt:variant>
      <vt:variant>
        <vt:lpwstr/>
      </vt:variant>
      <vt:variant>
        <vt:i4>786548</vt:i4>
      </vt:variant>
      <vt:variant>
        <vt:i4>18</vt:i4>
      </vt:variant>
      <vt:variant>
        <vt:i4>0</vt:i4>
      </vt:variant>
      <vt:variant>
        <vt:i4>5</vt:i4>
      </vt:variant>
      <vt:variant>
        <vt:lpwstr>http://download.cnet.com/Camtasia-Studio/3000-13633_4-10665109.html</vt:lpwstr>
      </vt:variant>
      <vt:variant>
        <vt:lpwstr/>
      </vt:variant>
      <vt:variant>
        <vt:i4>6488157</vt:i4>
      </vt:variant>
      <vt:variant>
        <vt:i4>15</vt:i4>
      </vt:variant>
      <vt:variant>
        <vt:i4>0</vt:i4>
      </vt:variant>
      <vt:variant>
        <vt:i4>5</vt:i4>
      </vt:variant>
      <vt:variant>
        <vt:lpwstr>mailto:malcolm.horne@florey.edu.au</vt:lpwstr>
      </vt:variant>
      <vt:variant>
        <vt:lpwstr/>
      </vt:variant>
      <vt:variant>
        <vt:i4>5242981</vt:i4>
      </vt:variant>
      <vt:variant>
        <vt:i4>12</vt:i4>
      </vt:variant>
      <vt:variant>
        <vt:i4>0</vt:i4>
      </vt:variant>
      <vt:variant>
        <vt:i4>5</vt:i4>
      </vt:variant>
      <vt:variant>
        <vt:lpwstr>mailto:anthony.hannan@florey.edu.au</vt:lpwstr>
      </vt:variant>
      <vt:variant>
        <vt:lpwstr/>
      </vt:variant>
      <vt:variant>
        <vt:i4>6422594</vt:i4>
      </vt:variant>
      <vt:variant>
        <vt:i4>9</vt:i4>
      </vt:variant>
      <vt:variant>
        <vt:i4>0</vt:i4>
      </vt:variant>
      <vt:variant>
        <vt:i4>5</vt:i4>
      </vt:variant>
      <vt:variant>
        <vt:lpwstr>mailto:emma.burrows@florey.edu.au</vt:lpwstr>
      </vt:variant>
      <vt:variant>
        <vt:lpwstr/>
      </vt:variant>
      <vt:variant>
        <vt:i4>6750301</vt:i4>
      </vt:variant>
      <vt:variant>
        <vt:i4>6</vt:i4>
      </vt:variant>
      <vt:variant>
        <vt:i4>0</vt:i4>
      </vt:variant>
      <vt:variant>
        <vt:i4>5</vt:i4>
      </vt:variant>
      <vt:variant>
        <vt:lpwstr>mailto:aprijanto@student.unimelb.edu.au</vt:lpwstr>
      </vt:variant>
      <vt:variant>
        <vt:lpwstr/>
      </vt:variant>
      <vt:variant>
        <vt:i4>1048634</vt:i4>
      </vt:variant>
      <vt:variant>
        <vt:i4>3</vt:i4>
      </vt:variant>
      <vt:variant>
        <vt:i4>0</vt:i4>
      </vt:variant>
      <vt:variant>
        <vt:i4>5</vt:i4>
      </vt:variant>
      <vt:variant>
        <vt:lpwstr>mailto:doris.tomas@florey.edu.au</vt:lpwstr>
      </vt:variant>
      <vt:variant>
        <vt:lpwstr/>
      </vt:variant>
      <vt:variant>
        <vt:i4>393315</vt:i4>
      </vt:variant>
      <vt:variant>
        <vt:i4>0</vt:i4>
      </vt:variant>
      <vt:variant>
        <vt:i4>0</vt:i4>
      </vt:variant>
      <vt:variant>
        <vt:i4>5</vt:i4>
      </vt:variant>
      <vt:variant>
        <vt:lpwstr>mailto:taumann@unimelb.edu.au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6</cp:revision>
  <dcterms:created xsi:type="dcterms:W3CDTF">2014-09-18T04:49:00Z</dcterms:created>
  <dcterms:modified xsi:type="dcterms:W3CDTF">2014-09-18T17:40:00Z</dcterms:modified>
</cp:coreProperties>
</file>