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7C6181" w:rsidRPr="00373B42" w14:paraId="7A229F05" w14:textId="77777777" w:rsidTr="0072247A">
        <w:tc>
          <w:tcPr>
            <w:tcW w:w="2093" w:type="dxa"/>
          </w:tcPr>
          <w:p w14:paraId="14A8B1D7" w14:textId="77777777" w:rsidR="007C6181" w:rsidRPr="00373B42" w:rsidRDefault="007C6181" w:rsidP="007C61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b/>
                <w:sz w:val="24"/>
                <w:szCs w:val="24"/>
                <w:lang w:val="en-CA"/>
              </w:rPr>
              <w:t>Figure/table number</w:t>
            </w:r>
          </w:p>
        </w:tc>
        <w:tc>
          <w:tcPr>
            <w:tcW w:w="7371" w:type="dxa"/>
          </w:tcPr>
          <w:p w14:paraId="26BB4A6A" w14:textId="77777777" w:rsidR="007C6181" w:rsidRPr="00373B42" w:rsidRDefault="007C6181" w:rsidP="007C618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b/>
                <w:sz w:val="24"/>
                <w:szCs w:val="24"/>
                <w:lang w:val="en-CA"/>
              </w:rPr>
              <w:t>Description</w:t>
            </w:r>
          </w:p>
        </w:tc>
      </w:tr>
      <w:tr w:rsidR="00473BFA" w:rsidRPr="00815736" w14:paraId="7F3CFCF1" w14:textId="77777777" w:rsidTr="0072247A">
        <w:tc>
          <w:tcPr>
            <w:tcW w:w="2093" w:type="dxa"/>
          </w:tcPr>
          <w:p w14:paraId="0E737CE1" w14:textId="5ED0A3B1" w:rsidR="00473BFA" w:rsidRPr="00373B42" w:rsidRDefault="002469D7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Supp. Table </w:t>
            </w:r>
            <w:r w:rsidR="00473BFA" w:rsidRPr="00373B42">
              <w:rPr>
                <w:rFonts w:ascii="Arial" w:hAnsi="Arial" w:cs="Arial"/>
                <w:b/>
                <w:sz w:val="24"/>
                <w:szCs w:val="24"/>
                <w:lang w:val="en-CA"/>
              </w:rPr>
              <w:t>1</w:t>
            </w:r>
          </w:p>
        </w:tc>
        <w:tc>
          <w:tcPr>
            <w:tcW w:w="7371" w:type="dxa"/>
          </w:tcPr>
          <w:p w14:paraId="7F8A7F27" w14:textId="3F06B032" w:rsidR="00473BFA" w:rsidRPr="00373B42" w:rsidRDefault="007B13A1" w:rsidP="00CE3C5E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b/>
                <w:sz w:val="24"/>
                <w:szCs w:val="24"/>
                <w:lang w:val="en-CA"/>
              </w:rPr>
              <w:t>S</w:t>
            </w:r>
            <w:r w:rsidR="00CE3C5E">
              <w:rPr>
                <w:rFonts w:ascii="Arial" w:hAnsi="Arial" w:cs="Arial"/>
                <w:b/>
                <w:sz w:val="24"/>
                <w:szCs w:val="24"/>
                <w:lang w:val="en-CA"/>
              </w:rPr>
              <w:t>ummary of the data for all PPIs tested</w:t>
            </w:r>
          </w:p>
        </w:tc>
      </w:tr>
      <w:tr w:rsidR="00473BFA" w:rsidRPr="00841CFA" w14:paraId="5F52D095" w14:textId="77777777" w:rsidTr="0072247A">
        <w:tc>
          <w:tcPr>
            <w:tcW w:w="2093" w:type="dxa"/>
          </w:tcPr>
          <w:p w14:paraId="61C09A77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34F2BD3E" w14:textId="5821CC02" w:rsidR="00473BFA" w:rsidRPr="00841CFA" w:rsidRDefault="00473BFA" w:rsidP="0028475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1CFA">
              <w:rPr>
                <w:rFonts w:ascii="Arial" w:hAnsi="Arial" w:cs="Arial"/>
                <w:sz w:val="24"/>
                <w:szCs w:val="24"/>
              </w:rPr>
              <w:t>Column</w:t>
            </w:r>
            <w:proofErr w:type="spellEnd"/>
            <w:r w:rsidR="007C6181" w:rsidRPr="00841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1CFA">
              <w:rPr>
                <w:rFonts w:ascii="Arial" w:hAnsi="Arial" w:cs="Arial"/>
                <w:sz w:val="24"/>
                <w:szCs w:val="24"/>
              </w:rPr>
              <w:t xml:space="preserve">1: </w:t>
            </w:r>
            <w:r w:rsidR="0028475A">
              <w:rPr>
                <w:rFonts w:ascii="Arial" w:hAnsi="Arial" w:cs="Arial"/>
                <w:sz w:val="24"/>
                <w:szCs w:val="24"/>
              </w:rPr>
              <w:t xml:space="preserve">DHFR collection plate </w:t>
            </w:r>
            <w:proofErr w:type="spellStart"/>
            <w:r w:rsidR="0028475A">
              <w:rPr>
                <w:rFonts w:ascii="Arial" w:hAnsi="Arial" w:cs="Arial"/>
                <w:sz w:val="24"/>
                <w:szCs w:val="24"/>
              </w:rPr>
              <w:t>number</w:t>
            </w:r>
            <w:proofErr w:type="spellEnd"/>
            <w:r w:rsidR="0028475A">
              <w:rPr>
                <w:rFonts w:ascii="Arial" w:hAnsi="Arial" w:cs="Arial"/>
                <w:sz w:val="24"/>
                <w:szCs w:val="24"/>
              </w:rPr>
              <w:t xml:space="preserve">. Ranges </w:t>
            </w:r>
            <w:proofErr w:type="spellStart"/>
            <w:r w:rsidR="0028475A"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 w:rsidR="0028475A">
              <w:rPr>
                <w:rFonts w:ascii="Arial" w:hAnsi="Arial" w:cs="Arial"/>
                <w:sz w:val="24"/>
                <w:szCs w:val="24"/>
              </w:rPr>
              <w:t xml:space="preserve"> 1 to 4 as </w:t>
            </w:r>
            <w:proofErr w:type="spellStart"/>
            <w:r w:rsidR="0028475A">
              <w:rPr>
                <w:rFonts w:ascii="Arial" w:hAnsi="Arial" w:cs="Arial"/>
                <w:sz w:val="24"/>
                <w:szCs w:val="24"/>
              </w:rPr>
              <w:t>there</w:t>
            </w:r>
            <w:proofErr w:type="spellEnd"/>
            <w:r w:rsidR="0028475A">
              <w:rPr>
                <w:rFonts w:ascii="Arial" w:hAnsi="Arial" w:cs="Arial"/>
                <w:sz w:val="24"/>
                <w:szCs w:val="24"/>
              </w:rPr>
              <w:t xml:space="preserve"> are four 1536 plates.</w:t>
            </w:r>
          </w:p>
        </w:tc>
      </w:tr>
      <w:tr w:rsidR="00473BFA" w:rsidRPr="00815736" w14:paraId="10B45F24" w14:textId="77777777" w:rsidTr="0072247A">
        <w:tc>
          <w:tcPr>
            <w:tcW w:w="2093" w:type="dxa"/>
          </w:tcPr>
          <w:p w14:paraId="0718D4E6" w14:textId="77777777" w:rsidR="00473BFA" w:rsidRPr="00841CFA" w:rsidRDefault="00473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AC3D31" w14:textId="0BD76DAB" w:rsidR="00473BFA" w:rsidRPr="00373B42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2: </w:t>
            </w:r>
            <w:r w:rsidR="0028475A">
              <w:rPr>
                <w:rFonts w:ascii="Arial" w:hAnsi="Arial" w:cs="Arial"/>
                <w:sz w:val="24"/>
                <w:szCs w:val="24"/>
                <w:lang w:val="en-CA"/>
              </w:rPr>
              <w:t>Replicate number. Ranges from 1 to 3 as there are three replicates.</w:t>
            </w:r>
            <w:r w:rsidR="00841CFA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</w:p>
        </w:tc>
      </w:tr>
      <w:tr w:rsidR="00473BFA" w:rsidRPr="00815736" w14:paraId="3B91ED0B" w14:textId="77777777" w:rsidTr="0072247A">
        <w:tc>
          <w:tcPr>
            <w:tcW w:w="2093" w:type="dxa"/>
          </w:tcPr>
          <w:p w14:paraId="72B28F7D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47379D14" w14:textId="3FE25621" w:rsidR="00473BFA" w:rsidRPr="006D6DD4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3:</w:t>
            </w:r>
            <w:r w:rsidR="00DD211B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Picture name.</w:t>
            </w:r>
          </w:p>
        </w:tc>
      </w:tr>
      <w:tr w:rsidR="00473BFA" w:rsidRPr="00815736" w14:paraId="7A727BBA" w14:textId="77777777" w:rsidTr="0072247A">
        <w:tc>
          <w:tcPr>
            <w:tcW w:w="2093" w:type="dxa"/>
          </w:tcPr>
          <w:p w14:paraId="683FA499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6C9A671C" w14:textId="049107E9" w:rsidR="00473BFA" w:rsidRPr="006D6DD4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4: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Column number.</w:t>
            </w:r>
          </w:p>
        </w:tc>
      </w:tr>
      <w:tr w:rsidR="00473BFA" w:rsidRPr="00815736" w14:paraId="0F345717" w14:textId="77777777" w:rsidTr="0072247A">
        <w:tc>
          <w:tcPr>
            <w:tcW w:w="2093" w:type="dxa"/>
          </w:tcPr>
          <w:p w14:paraId="150197C4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79280427" w14:textId="1882C347" w:rsidR="00473BFA" w:rsidRPr="006D6DD4" w:rsidRDefault="00473BFA" w:rsidP="006D6DD4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1CFA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841CFA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841CFA">
              <w:rPr>
                <w:rFonts w:ascii="Arial" w:hAnsi="Arial" w:cs="Arial"/>
                <w:sz w:val="24"/>
                <w:szCs w:val="24"/>
                <w:lang w:val="en-CA"/>
              </w:rPr>
              <w:t xml:space="preserve">5: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Row number.</w:t>
            </w:r>
          </w:p>
        </w:tc>
      </w:tr>
      <w:tr w:rsidR="00473BFA" w:rsidRPr="00841CFA" w14:paraId="1857923C" w14:textId="77777777" w:rsidTr="0072247A">
        <w:tc>
          <w:tcPr>
            <w:tcW w:w="2093" w:type="dxa"/>
          </w:tcPr>
          <w:p w14:paraId="65FDB7D6" w14:textId="77777777" w:rsidR="00473BFA" w:rsidRPr="00841CFA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51828C92" w14:textId="61324F1F" w:rsidR="00473BFA" w:rsidRPr="00373B42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6: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X position of the center of the analyzed area.</w:t>
            </w:r>
          </w:p>
        </w:tc>
      </w:tr>
      <w:tr w:rsidR="00473BFA" w:rsidRPr="00841CFA" w14:paraId="58BA897F" w14:textId="77777777" w:rsidTr="0072247A">
        <w:tc>
          <w:tcPr>
            <w:tcW w:w="2093" w:type="dxa"/>
          </w:tcPr>
          <w:p w14:paraId="7291CF6D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5ECF7B50" w14:textId="51EB17DB" w:rsidR="00473BFA" w:rsidRPr="00373B42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7: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Y position of the center of the analyzed area.</w:t>
            </w:r>
          </w:p>
        </w:tc>
      </w:tr>
      <w:tr w:rsidR="00473BFA" w:rsidRPr="00841CFA" w14:paraId="1A225AD9" w14:textId="77777777" w:rsidTr="0072247A">
        <w:tc>
          <w:tcPr>
            <w:tcW w:w="2093" w:type="dxa"/>
          </w:tcPr>
          <w:p w14:paraId="0739BA63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4CB014FF" w14:textId="711833FC" w:rsidR="00473BFA" w:rsidRPr="00373B42" w:rsidRDefault="00473BFA" w:rsidP="006D6DD4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8: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 xml:space="preserve">Area covered by the </w:t>
            </w:r>
            <w:proofErr w:type="spellStart"/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analzed</w:t>
            </w:r>
            <w:proofErr w:type="spellEnd"/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 xml:space="preserve"> particle.</w:t>
            </w:r>
          </w:p>
        </w:tc>
      </w:tr>
      <w:tr w:rsidR="00473BFA" w:rsidRPr="00841CFA" w14:paraId="1BBCD338" w14:textId="77777777" w:rsidTr="0072247A">
        <w:tc>
          <w:tcPr>
            <w:tcW w:w="2093" w:type="dxa"/>
          </w:tcPr>
          <w:p w14:paraId="3303F300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398E1B5F" w14:textId="5B708BAB" w:rsidR="00473BFA" w:rsidRPr="00373B42" w:rsidRDefault="00473BFA" w:rsidP="006D6DD4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9:</w:t>
            </w:r>
            <w:r w:rsidR="00141978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Mean Pixel density of the particle.</w:t>
            </w:r>
          </w:p>
        </w:tc>
      </w:tr>
      <w:tr w:rsidR="00473BFA" w:rsidRPr="00841CFA" w14:paraId="1716354B" w14:textId="77777777" w:rsidTr="0072247A">
        <w:tc>
          <w:tcPr>
            <w:tcW w:w="2093" w:type="dxa"/>
          </w:tcPr>
          <w:p w14:paraId="35FFDEAA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340DF900" w14:textId="1C19A776" w:rsidR="00473BFA" w:rsidRPr="00841CFA" w:rsidRDefault="00473BFA" w:rsidP="006D6DD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41CFA">
              <w:rPr>
                <w:rFonts w:ascii="Arial" w:hAnsi="Arial" w:cs="Arial"/>
                <w:sz w:val="24"/>
                <w:szCs w:val="24"/>
              </w:rPr>
              <w:t>Column</w:t>
            </w:r>
            <w:proofErr w:type="spellEnd"/>
            <w:r w:rsidR="007C6181" w:rsidRPr="00841C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1CFA">
              <w:rPr>
                <w:rFonts w:ascii="Arial" w:hAnsi="Arial" w:cs="Arial"/>
                <w:sz w:val="24"/>
                <w:szCs w:val="24"/>
              </w:rPr>
              <w:t>10:</w:t>
            </w:r>
            <w:r w:rsidR="00141978" w:rsidRPr="00841CF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D6DD4">
              <w:rPr>
                <w:rFonts w:ascii="Arial" w:hAnsi="Arial" w:cs="Arial"/>
                <w:sz w:val="24"/>
                <w:szCs w:val="24"/>
              </w:rPr>
              <w:t>Integrated</w:t>
            </w:r>
            <w:proofErr w:type="spellEnd"/>
            <w:r w:rsidR="006D6DD4">
              <w:rPr>
                <w:rFonts w:ascii="Arial" w:hAnsi="Arial" w:cs="Arial"/>
                <w:sz w:val="24"/>
                <w:szCs w:val="24"/>
              </w:rPr>
              <w:t xml:space="preserve"> Pixel </w:t>
            </w:r>
            <w:proofErr w:type="spellStart"/>
            <w:r w:rsidR="006D6DD4">
              <w:rPr>
                <w:rFonts w:ascii="Arial" w:hAnsi="Arial" w:cs="Arial"/>
                <w:sz w:val="24"/>
                <w:szCs w:val="24"/>
              </w:rPr>
              <w:t>density</w:t>
            </w:r>
            <w:proofErr w:type="spellEnd"/>
            <w:r w:rsidR="006D6DD4">
              <w:rPr>
                <w:rFonts w:ascii="Arial" w:hAnsi="Arial" w:cs="Arial"/>
                <w:sz w:val="24"/>
                <w:szCs w:val="24"/>
              </w:rPr>
              <w:t xml:space="preserve"> of the </w:t>
            </w:r>
            <w:proofErr w:type="spellStart"/>
            <w:r w:rsidR="006D6DD4">
              <w:rPr>
                <w:rFonts w:ascii="Arial" w:hAnsi="Arial" w:cs="Arial"/>
                <w:sz w:val="24"/>
                <w:szCs w:val="24"/>
              </w:rPr>
              <w:t>particle</w:t>
            </w:r>
            <w:proofErr w:type="spellEnd"/>
            <w:r w:rsidR="006D6D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73BFA" w:rsidRPr="00815736" w14:paraId="61C2E8A7" w14:textId="77777777" w:rsidTr="0072247A">
        <w:tc>
          <w:tcPr>
            <w:tcW w:w="2093" w:type="dxa"/>
          </w:tcPr>
          <w:p w14:paraId="4A072BE1" w14:textId="77777777" w:rsidR="00473BFA" w:rsidRPr="00841CFA" w:rsidRDefault="00473B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02B21F8" w14:textId="1C57FD2E" w:rsidR="00473BFA" w:rsidRPr="00373B42" w:rsidRDefault="00473BFA" w:rsidP="006D6DD4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11:</w:t>
            </w:r>
            <w:r w:rsidR="00141978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6D6DD4">
              <w:rPr>
                <w:rFonts w:ascii="Arial" w:hAnsi="Arial" w:cs="Arial"/>
                <w:sz w:val="24"/>
                <w:szCs w:val="24"/>
                <w:lang w:val="en-CA"/>
              </w:rPr>
              <w:t>Mean of the background surrounding the particle.</w:t>
            </w:r>
          </w:p>
        </w:tc>
      </w:tr>
      <w:tr w:rsidR="00473BFA" w:rsidRPr="00815736" w14:paraId="641E7692" w14:textId="77777777" w:rsidTr="0072247A">
        <w:tc>
          <w:tcPr>
            <w:tcW w:w="2093" w:type="dxa"/>
          </w:tcPr>
          <w:p w14:paraId="0D644C67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5BD3B6F3" w14:textId="714805AF" w:rsidR="00473BFA" w:rsidRPr="00373B42" w:rsidRDefault="007D30A7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12: </w:t>
            </w:r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>Mean pixel density of the particle after background subtraction.</w:t>
            </w:r>
          </w:p>
        </w:tc>
      </w:tr>
      <w:tr w:rsidR="00473BFA" w:rsidRPr="00815736" w14:paraId="52881DB1" w14:textId="77777777" w:rsidTr="0072247A">
        <w:tc>
          <w:tcPr>
            <w:tcW w:w="2093" w:type="dxa"/>
          </w:tcPr>
          <w:p w14:paraId="7FB7A743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4398A894" w14:textId="02CA2BF1" w:rsidR="00473BFA" w:rsidRPr="00373B42" w:rsidRDefault="007D30A7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 13</w:t>
            </w:r>
            <w:r w:rsidRPr="00841CFA">
              <w:rPr>
                <w:rFonts w:ascii="Arial" w:hAnsi="Arial" w:cs="Arial"/>
                <w:sz w:val="24"/>
                <w:szCs w:val="24"/>
                <w:lang w:val="en-CA"/>
              </w:rPr>
              <w:t xml:space="preserve">: </w:t>
            </w:r>
            <w:r w:rsidR="008D2908">
              <w:rPr>
                <w:rFonts w:ascii="Arial" w:hAnsi="Arial" w:cs="Arial"/>
                <w:color w:val="000000"/>
                <w:sz w:val="24"/>
                <w:szCs w:val="24"/>
                <w:lang w:val="en-CA"/>
              </w:rPr>
              <w:t>Integrated pixel density after background subtraction.</w:t>
            </w:r>
          </w:p>
        </w:tc>
      </w:tr>
      <w:tr w:rsidR="00F4426C" w:rsidRPr="00815736" w14:paraId="4BD287BF" w14:textId="77777777" w:rsidTr="0072247A">
        <w:tc>
          <w:tcPr>
            <w:tcW w:w="2093" w:type="dxa"/>
          </w:tcPr>
          <w:p w14:paraId="4AE7E6AB" w14:textId="77777777" w:rsidR="00F4426C" w:rsidRPr="00373B42" w:rsidRDefault="00F4426C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3D890005" w14:textId="5D440BDA" w:rsidR="00F4426C" w:rsidRPr="00373B42" w:rsidRDefault="0040530F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Column 14: </w:t>
            </w:r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>Min</w:t>
            </w:r>
            <w:r w:rsidR="00E661E1">
              <w:rPr>
                <w:rFonts w:ascii="Arial" w:hAnsi="Arial" w:cs="Arial"/>
                <w:sz w:val="24"/>
                <w:szCs w:val="24"/>
                <w:lang w:val="en-CA"/>
              </w:rPr>
              <w:t xml:space="preserve">imal value of pixel density before background subtraction </w:t>
            </w:r>
          </w:p>
        </w:tc>
      </w:tr>
      <w:tr w:rsidR="00473BFA" w:rsidRPr="00815736" w14:paraId="4A8E9B6B" w14:textId="77777777" w:rsidTr="0072247A">
        <w:tc>
          <w:tcPr>
            <w:tcW w:w="2093" w:type="dxa"/>
          </w:tcPr>
          <w:p w14:paraId="66AE929C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523B5DE9" w14:textId="5E054708" w:rsidR="00473BFA" w:rsidRPr="00373B42" w:rsidRDefault="0040530F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Column 15: </w:t>
            </w:r>
            <w:r w:rsidR="00E661E1">
              <w:rPr>
                <w:rFonts w:ascii="Arial" w:hAnsi="Arial" w:cs="Arial"/>
                <w:sz w:val="24"/>
                <w:szCs w:val="24"/>
                <w:lang w:val="en-CA"/>
              </w:rPr>
              <w:t>Maximal</w:t>
            </w:r>
            <w:r w:rsidR="00E661E1">
              <w:rPr>
                <w:rFonts w:ascii="Arial" w:hAnsi="Arial" w:cs="Arial"/>
                <w:sz w:val="24"/>
                <w:szCs w:val="24"/>
                <w:lang w:val="en-CA"/>
              </w:rPr>
              <w:t xml:space="preserve"> value of pixel density before background subtraction</w:t>
            </w:r>
          </w:p>
        </w:tc>
      </w:tr>
      <w:tr w:rsidR="00F4426C" w:rsidRPr="00815736" w14:paraId="7C2524BC" w14:textId="77777777" w:rsidTr="0072247A">
        <w:tc>
          <w:tcPr>
            <w:tcW w:w="2093" w:type="dxa"/>
          </w:tcPr>
          <w:p w14:paraId="5BED47AA" w14:textId="77777777" w:rsidR="00F4426C" w:rsidRPr="00373B42" w:rsidRDefault="00F4426C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38E31EE6" w14:textId="23D4AEF4" w:rsidR="00F4426C" w:rsidRPr="00373B42" w:rsidRDefault="00F4426C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</w:t>
            </w:r>
            <w:r w:rsidR="007D30A7" w:rsidRPr="00373B42">
              <w:rPr>
                <w:rFonts w:ascii="Arial" w:hAnsi="Arial" w:cs="Arial"/>
                <w:sz w:val="24"/>
                <w:szCs w:val="24"/>
                <w:lang w:val="en-CA"/>
              </w:rPr>
              <w:t>16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: </w:t>
            </w:r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>Circularity of the particle</w:t>
            </w:r>
          </w:p>
        </w:tc>
      </w:tr>
      <w:tr w:rsidR="00473BFA" w:rsidRPr="00815736" w14:paraId="053615F5" w14:textId="77777777" w:rsidTr="0072247A">
        <w:tc>
          <w:tcPr>
            <w:tcW w:w="2093" w:type="dxa"/>
          </w:tcPr>
          <w:p w14:paraId="37FF2F91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53D09D79" w14:textId="35CFA183" w:rsidR="00473BFA" w:rsidRPr="00373B42" w:rsidRDefault="00473BFA" w:rsidP="008D2908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7D30A7" w:rsidRPr="00373B42">
              <w:rPr>
                <w:rFonts w:ascii="Arial" w:hAnsi="Arial" w:cs="Arial"/>
                <w:sz w:val="24"/>
                <w:szCs w:val="24"/>
                <w:lang w:val="en-CA"/>
              </w:rPr>
              <w:t>17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  <w:r w:rsidR="00141978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 xml:space="preserve">Log2 conversion of the </w:t>
            </w:r>
            <w:proofErr w:type="spellStart"/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>IntDenBackSub</w:t>
            </w:r>
            <w:proofErr w:type="spellEnd"/>
            <w:r w:rsidR="008D2908">
              <w:rPr>
                <w:rFonts w:ascii="Arial" w:hAnsi="Arial" w:cs="Arial"/>
                <w:sz w:val="24"/>
                <w:szCs w:val="24"/>
                <w:lang w:val="en-CA"/>
              </w:rPr>
              <w:t xml:space="preserve"> (column 13)</w:t>
            </w:r>
          </w:p>
        </w:tc>
      </w:tr>
      <w:tr w:rsidR="00473BFA" w:rsidRPr="00815736" w14:paraId="1B627205" w14:textId="77777777" w:rsidTr="0072247A">
        <w:tc>
          <w:tcPr>
            <w:tcW w:w="2093" w:type="dxa"/>
          </w:tcPr>
          <w:p w14:paraId="06F51A2B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03F9A603" w14:textId="6B192C83" w:rsidR="00473BFA" w:rsidRPr="00373B42" w:rsidRDefault="00473BFA" w:rsidP="00D73C2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7D30A7" w:rsidRPr="00373B42">
              <w:rPr>
                <w:rFonts w:ascii="Arial" w:hAnsi="Arial" w:cs="Arial"/>
                <w:sz w:val="24"/>
                <w:szCs w:val="24"/>
                <w:lang w:val="en-CA"/>
              </w:rPr>
              <w:t>18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  <w:r w:rsidR="00141978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D73C27">
              <w:rPr>
                <w:rFonts w:ascii="Arial" w:hAnsi="Arial" w:cs="Arial"/>
                <w:sz w:val="24"/>
                <w:szCs w:val="24"/>
                <w:lang w:val="en-CA"/>
              </w:rPr>
              <w:t xml:space="preserve">Median </w:t>
            </w:r>
            <w:proofErr w:type="gramStart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Log2(</w:t>
            </w:r>
            <w:proofErr w:type="spellStart"/>
            <w:proofErr w:type="gramEnd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IntDenBackSub</w:t>
            </w:r>
            <w:proofErr w:type="spellEnd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) for each plate.</w:t>
            </w:r>
          </w:p>
        </w:tc>
      </w:tr>
      <w:tr w:rsidR="00473BFA" w:rsidRPr="00815736" w14:paraId="398B238A" w14:textId="77777777" w:rsidTr="0072247A">
        <w:tc>
          <w:tcPr>
            <w:tcW w:w="2093" w:type="dxa"/>
          </w:tcPr>
          <w:p w14:paraId="2ABCF4BF" w14:textId="77777777" w:rsidR="00473BFA" w:rsidRPr="00373B42" w:rsidRDefault="00473B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2E060F71" w14:textId="0F3145BD" w:rsidR="00473BFA" w:rsidRPr="00373B42" w:rsidRDefault="00473BFA" w:rsidP="00841CF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7D30A7" w:rsidRPr="00373B42">
              <w:rPr>
                <w:rFonts w:ascii="Arial" w:hAnsi="Arial" w:cs="Arial"/>
                <w:sz w:val="24"/>
                <w:szCs w:val="24"/>
                <w:lang w:val="en-CA"/>
              </w:rPr>
              <w:t>19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:</w:t>
            </w:r>
            <w:r w:rsidR="007C6181"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proofErr w:type="gramStart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Log2(</w:t>
            </w:r>
            <w:proofErr w:type="spellStart"/>
            <w:proofErr w:type="gramEnd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IntDenBackSub</w:t>
            </w:r>
            <w:proofErr w:type="spellEnd"/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) normalized by plate median (Column 17 – Column18).</w:t>
            </w:r>
          </w:p>
        </w:tc>
      </w:tr>
      <w:tr w:rsidR="0072247A" w:rsidRPr="00815736" w14:paraId="0B6EFB84" w14:textId="77777777" w:rsidTr="0072247A">
        <w:tc>
          <w:tcPr>
            <w:tcW w:w="2093" w:type="dxa"/>
          </w:tcPr>
          <w:p w14:paraId="7089DD1D" w14:textId="77777777" w:rsidR="0072247A" w:rsidRPr="00373B42" w:rsidRDefault="0072247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73F4A51B" w14:textId="3EE93B4B" w:rsidR="0072247A" w:rsidRPr="00373B42" w:rsidRDefault="0072247A" w:rsidP="00874BFD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>20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: </w:t>
            </w:r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Prey’s ORF name.</w:t>
            </w:r>
          </w:p>
        </w:tc>
      </w:tr>
      <w:tr w:rsidR="0028475A" w:rsidRPr="00815736" w14:paraId="53A6B239" w14:textId="77777777" w:rsidTr="0072247A">
        <w:tc>
          <w:tcPr>
            <w:tcW w:w="2093" w:type="dxa"/>
          </w:tcPr>
          <w:p w14:paraId="0412153A" w14:textId="77777777" w:rsidR="0028475A" w:rsidRPr="00373B42" w:rsidRDefault="0028475A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44C4F98F" w14:textId="123C2656" w:rsidR="0028475A" w:rsidRPr="00373B42" w:rsidRDefault="0028475A" w:rsidP="00874BFD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>21</w:t>
            </w: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: </w:t>
            </w:r>
            <w:r w:rsidR="00874BFD">
              <w:rPr>
                <w:rFonts w:ascii="Arial" w:hAnsi="Arial" w:cs="Arial"/>
                <w:sz w:val="24"/>
                <w:szCs w:val="24"/>
                <w:lang w:val="en-CA"/>
              </w:rPr>
              <w:t>Prey’s standard name.</w:t>
            </w:r>
          </w:p>
        </w:tc>
      </w:tr>
      <w:tr w:rsidR="002469D7" w:rsidRPr="00815736" w14:paraId="4493B7FB" w14:textId="77777777" w:rsidTr="0072247A">
        <w:tc>
          <w:tcPr>
            <w:tcW w:w="2093" w:type="dxa"/>
          </w:tcPr>
          <w:p w14:paraId="469D956E" w14:textId="26BD7D15" w:rsidR="002469D7" w:rsidRPr="002469D7" w:rsidRDefault="002469D7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2469D7">
              <w:rPr>
                <w:rFonts w:ascii="Arial" w:hAnsi="Arial" w:cs="Arial"/>
                <w:b/>
                <w:sz w:val="24"/>
                <w:szCs w:val="24"/>
                <w:lang w:val="en-CA"/>
              </w:rPr>
              <w:t>Supp. Table 2</w:t>
            </w:r>
          </w:p>
        </w:tc>
        <w:tc>
          <w:tcPr>
            <w:tcW w:w="7371" w:type="dxa"/>
          </w:tcPr>
          <w:p w14:paraId="267A802B" w14:textId="6E1D4145" w:rsidR="002469D7" w:rsidRPr="002469D7" w:rsidRDefault="002469D7" w:rsidP="00874BFD">
            <w:pPr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2469D7">
              <w:rPr>
                <w:rFonts w:ascii="Arial" w:hAnsi="Arial" w:cs="Arial"/>
                <w:b/>
                <w:sz w:val="24"/>
                <w:szCs w:val="24"/>
                <w:lang w:val="en-CA"/>
              </w:rPr>
              <w:t>Summary statistics for all Preys tested</w:t>
            </w:r>
          </w:p>
        </w:tc>
      </w:tr>
      <w:tr w:rsidR="002469D7" w:rsidRPr="00815736" w14:paraId="0A386F77" w14:textId="77777777" w:rsidTr="0072247A">
        <w:tc>
          <w:tcPr>
            <w:tcW w:w="2093" w:type="dxa"/>
          </w:tcPr>
          <w:p w14:paraId="04C4F044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124207F8" w14:textId="0207FDAF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proofErr w:type="spellStart"/>
            <w:r w:rsidRPr="00841CFA">
              <w:rPr>
                <w:rFonts w:ascii="Arial" w:hAnsi="Arial" w:cs="Arial"/>
                <w:sz w:val="24"/>
                <w:szCs w:val="24"/>
              </w:rPr>
              <w:t>Column</w:t>
            </w:r>
            <w:proofErr w:type="spellEnd"/>
            <w:r w:rsidRPr="00841CFA">
              <w:rPr>
                <w:rFonts w:ascii="Arial" w:hAnsi="Arial" w:cs="Arial"/>
                <w:sz w:val="24"/>
                <w:szCs w:val="24"/>
              </w:rPr>
              <w:t xml:space="preserve"> 1: </w:t>
            </w:r>
            <w:proofErr w:type="spellStart"/>
            <w:r w:rsidR="00DC6C92">
              <w:rPr>
                <w:rFonts w:ascii="Arial" w:hAnsi="Arial" w:cs="Arial"/>
                <w:sz w:val="24"/>
                <w:szCs w:val="24"/>
              </w:rPr>
              <w:t>Prey’s</w:t>
            </w:r>
            <w:proofErr w:type="spellEnd"/>
            <w:r w:rsidR="00DC6C92">
              <w:rPr>
                <w:rFonts w:ascii="Arial" w:hAnsi="Arial" w:cs="Arial"/>
                <w:sz w:val="24"/>
                <w:szCs w:val="24"/>
              </w:rPr>
              <w:t xml:space="preserve"> ORF </w:t>
            </w:r>
            <w:proofErr w:type="spellStart"/>
            <w:r w:rsidR="00DC6C92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</w:p>
        </w:tc>
      </w:tr>
      <w:tr w:rsidR="002469D7" w:rsidRPr="00815736" w14:paraId="6A5C1306" w14:textId="77777777" w:rsidTr="0072247A">
        <w:tc>
          <w:tcPr>
            <w:tcW w:w="2093" w:type="dxa"/>
          </w:tcPr>
          <w:p w14:paraId="52BC291B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1781D1D8" w14:textId="77A8620F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2: </w:t>
            </w:r>
            <w:r w:rsidR="00DC6C92">
              <w:rPr>
                <w:rFonts w:ascii="Arial" w:hAnsi="Arial" w:cs="Arial"/>
                <w:sz w:val="24"/>
                <w:szCs w:val="24"/>
                <w:lang w:val="en-CA"/>
              </w:rPr>
              <w:t>Prey’s standard name</w:t>
            </w:r>
          </w:p>
        </w:tc>
      </w:tr>
      <w:tr w:rsidR="002469D7" w:rsidRPr="00815736" w14:paraId="694ABDF8" w14:textId="77777777" w:rsidTr="0072247A">
        <w:tc>
          <w:tcPr>
            <w:tcW w:w="2093" w:type="dxa"/>
          </w:tcPr>
          <w:p w14:paraId="36803CAB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70A44728" w14:textId="374274C1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 3:</w:t>
            </w:r>
            <w:r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DC6C92">
              <w:rPr>
                <w:rFonts w:ascii="Arial" w:hAnsi="Arial" w:cs="Arial"/>
                <w:sz w:val="24"/>
                <w:szCs w:val="24"/>
                <w:lang w:val="en-CA"/>
              </w:rPr>
              <w:t>average score (log2IntDenBackSub) of the three replicates</w:t>
            </w:r>
          </w:p>
        </w:tc>
      </w:tr>
      <w:tr w:rsidR="002469D7" w:rsidRPr="00815736" w14:paraId="04F577C4" w14:textId="77777777" w:rsidTr="0072247A">
        <w:tc>
          <w:tcPr>
            <w:tcW w:w="2093" w:type="dxa"/>
          </w:tcPr>
          <w:p w14:paraId="1A345CED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65DDB1A8" w14:textId="63EA4AC8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4: </w:t>
            </w:r>
            <w:r w:rsidR="00DC6C92">
              <w:rPr>
                <w:rFonts w:ascii="Arial" w:hAnsi="Arial" w:cs="Arial"/>
                <w:sz w:val="24"/>
                <w:szCs w:val="24"/>
                <w:lang w:val="en-CA"/>
              </w:rPr>
              <w:t>Standard deviation of the three replicates</w:t>
            </w:r>
          </w:p>
        </w:tc>
      </w:tr>
      <w:tr w:rsidR="002469D7" w:rsidRPr="00815736" w14:paraId="35FB8EA4" w14:textId="77777777" w:rsidTr="0072247A">
        <w:tc>
          <w:tcPr>
            <w:tcW w:w="2093" w:type="dxa"/>
          </w:tcPr>
          <w:p w14:paraId="59152814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1BAF7A82" w14:textId="2D1271CA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841CFA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5: </w:t>
            </w:r>
            <w:r w:rsidR="00DC6C92">
              <w:rPr>
                <w:rFonts w:ascii="Arial" w:hAnsi="Arial" w:cs="Arial"/>
                <w:sz w:val="24"/>
                <w:szCs w:val="24"/>
                <w:lang w:val="en-CA"/>
              </w:rPr>
              <w:t>Prey’s rank</w:t>
            </w:r>
          </w:p>
        </w:tc>
      </w:tr>
      <w:tr w:rsidR="002469D7" w:rsidRPr="00815736" w14:paraId="525AE83E" w14:textId="77777777" w:rsidTr="0072247A">
        <w:tc>
          <w:tcPr>
            <w:tcW w:w="2093" w:type="dxa"/>
          </w:tcPr>
          <w:p w14:paraId="4A71A4D4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04CD484A" w14:textId="2C29062D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6: </w:t>
            </w:r>
            <w:r w:rsidR="00DC6C92">
              <w:rPr>
                <w:rFonts w:ascii="Arial" w:hAnsi="Arial" w:cs="Arial"/>
                <w:sz w:val="24"/>
                <w:szCs w:val="24"/>
                <w:lang w:val="en-CA"/>
              </w:rPr>
              <w:t>Hit? (1=Yes, 0=No)</w:t>
            </w:r>
          </w:p>
        </w:tc>
      </w:tr>
      <w:tr w:rsidR="002469D7" w:rsidRPr="00815736" w14:paraId="4E249BCE" w14:textId="77777777" w:rsidTr="0072247A">
        <w:tc>
          <w:tcPr>
            <w:tcW w:w="2093" w:type="dxa"/>
          </w:tcPr>
          <w:p w14:paraId="53E18C06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0EC59CFF" w14:textId="49AEE0A7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Column 7: </w:t>
            </w:r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>Filtered promiscuous prey protein (1=Yes, 0=No)</w:t>
            </w:r>
          </w:p>
        </w:tc>
      </w:tr>
      <w:tr w:rsidR="002469D7" w:rsidRPr="00815736" w14:paraId="64D08C21" w14:textId="77777777" w:rsidTr="0072247A">
        <w:tc>
          <w:tcPr>
            <w:tcW w:w="2093" w:type="dxa"/>
          </w:tcPr>
          <w:p w14:paraId="02B9A1A8" w14:textId="77777777" w:rsidR="002469D7" w:rsidRPr="00373B42" w:rsidRDefault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371" w:type="dxa"/>
          </w:tcPr>
          <w:p w14:paraId="267B574A" w14:textId="2ED0F2BB" w:rsidR="002469D7" w:rsidRPr="00373B42" w:rsidRDefault="002469D7" w:rsidP="002469D7">
            <w:pPr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>Column 8:</w:t>
            </w:r>
            <w:bookmarkStart w:id="0" w:name="_GoBack"/>
            <w:bookmarkEnd w:id="0"/>
            <w:r w:rsidRPr="00373B42">
              <w:rPr>
                <w:rFonts w:ascii="Arial" w:hAnsi="Arial" w:cs="Arial"/>
                <w:sz w:val="24"/>
                <w:szCs w:val="24"/>
                <w:lang w:val="en-CA"/>
              </w:rPr>
              <w:t xml:space="preserve"> </w:t>
            </w:r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 xml:space="preserve">Reported physical </w:t>
            </w:r>
            <w:proofErr w:type="spellStart"/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>interactor</w:t>
            </w:r>
            <w:proofErr w:type="spellEnd"/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 xml:space="preserve"> in </w:t>
            </w:r>
            <w:proofErr w:type="spellStart"/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>BioGRID</w:t>
            </w:r>
            <w:proofErr w:type="spellEnd"/>
            <w:r w:rsidR="00C61858">
              <w:rPr>
                <w:rFonts w:ascii="Arial" w:hAnsi="Arial" w:cs="Arial"/>
                <w:sz w:val="24"/>
                <w:szCs w:val="24"/>
                <w:lang w:val="en-CA"/>
              </w:rPr>
              <w:t xml:space="preserve"> 3.2.111 (1=Yes, 0=No)</w:t>
            </w:r>
          </w:p>
        </w:tc>
      </w:tr>
    </w:tbl>
    <w:p w14:paraId="29DF3588" w14:textId="77777777" w:rsidR="000B4B0D" w:rsidRPr="00373B42" w:rsidRDefault="000B4B0D">
      <w:pPr>
        <w:rPr>
          <w:rFonts w:ascii="Arial" w:hAnsi="Arial" w:cs="Arial"/>
          <w:sz w:val="24"/>
          <w:szCs w:val="24"/>
          <w:lang w:val="en-CA"/>
        </w:rPr>
      </w:pPr>
    </w:p>
    <w:sectPr w:rsidR="000B4B0D" w:rsidRPr="00373B4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FA"/>
    <w:rsid w:val="000B4B0D"/>
    <w:rsid w:val="001156A0"/>
    <w:rsid w:val="00141978"/>
    <w:rsid w:val="00193DCE"/>
    <w:rsid w:val="00204E72"/>
    <w:rsid w:val="002469D7"/>
    <w:rsid w:val="0028475A"/>
    <w:rsid w:val="00365BE5"/>
    <w:rsid w:val="00373B42"/>
    <w:rsid w:val="0040530F"/>
    <w:rsid w:val="0043709C"/>
    <w:rsid w:val="00473BFA"/>
    <w:rsid w:val="00506D84"/>
    <w:rsid w:val="006D6DD4"/>
    <w:rsid w:val="0072247A"/>
    <w:rsid w:val="0076383C"/>
    <w:rsid w:val="007B13A1"/>
    <w:rsid w:val="007C6181"/>
    <w:rsid w:val="007D30A7"/>
    <w:rsid w:val="00815736"/>
    <w:rsid w:val="00841CFA"/>
    <w:rsid w:val="00874BFD"/>
    <w:rsid w:val="008D2908"/>
    <w:rsid w:val="00942016"/>
    <w:rsid w:val="00A0077A"/>
    <w:rsid w:val="00A42A73"/>
    <w:rsid w:val="00B768D9"/>
    <w:rsid w:val="00C02C8F"/>
    <w:rsid w:val="00C61858"/>
    <w:rsid w:val="00CE3C5E"/>
    <w:rsid w:val="00D73C27"/>
    <w:rsid w:val="00DC6C92"/>
    <w:rsid w:val="00DD211B"/>
    <w:rsid w:val="00DF4264"/>
    <w:rsid w:val="00E15241"/>
    <w:rsid w:val="00E661E1"/>
    <w:rsid w:val="00EE31B1"/>
    <w:rsid w:val="00F4426C"/>
    <w:rsid w:val="00FC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B9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</Words>
  <Characters>1451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Ulaval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</dc:creator>
  <cp:lastModifiedBy>Samuel Rochette</cp:lastModifiedBy>
  <cp:revision>7</cp:revision>
  <dcterms:created xsi:type="dcterms:W3CDTF">2014-07-07T18:28:00Z</dcterms:created>
  <dcterms:modified xsi:type="dcterms:W3CDTF">2014-07-21T20:14:00Z</dcterms:modified>
</cp:coreProperties>
</file>