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72" w:rsidRPr="005A46E3" w:rsidRDefault="00B62A72" w:rsidP="00B62A72">
      <w:pPr>
        <w:rPr>
          <w:u w:val="single"/>
        </w:rPr>
      </w:pPr>
      <w:r w:rsidRPr="005A46E3">
        <w:rPr>
          <w:u w:val="single"/>
        </w:rPr>
        <w:t xml:space="preserve">Lawrence 52187 </w:t>
      </w:r>
      <w:proofErr w:type="gramStart"/>
      <w:r w:rsidRPr="005A46E3">
        <w:rPr>
          <w:u w:val="single"/>
        </w:rPr>
        <w:t>redo</w:t>
      </w:r>
      <w:proofErr w:type="gramEnd"/>
    </w:p>
    <w:p w:rsidR="00B62A72" w:rsidRDefault="00B62A72" w:rsidP="00B62A72">
      <w:r>
        <w:t xml:space="preserve">2.1. </w:t>
      </w:r>
      <w:proofErr w:type="gramStart"/>
      <w:r>
        <w:t>After</w:t>
      </w:r>
      <w:proofErr w:type="gramEnd"/>
      <w:r>
        <w:t xml:space="preserve"> confirming</w:t>
      </w:r>
      <w:r>
        <w:rPr>
          <w:b/>
          <w:bCs/>
        </w:rPr>
        <w:t xml:space="preserve"> anesthesia</w:t>
      </w:r>
      <w:r>
        <w:t xml:space="preserve"> by toe pinch, shave the left post-auricular region and disinfect the skin of a postnatal day 10-12 mouse with 70% ethanol and </w:t>
      </w:r>
      <w:proofErr w:type="spellStart"/>
      <w:r>
        <w:t>povidone</w:t>
      </w:r>
      <w:proofErr w:type="spellEnd"/>
      <w:r>
        <w:t>-iodine.  (</w:t>
      </w:r>
      <w:r>
        <w:rPr>
          <w:rStyle w:val="aqj"/>
        </w:rPr>
        <w:t>1:37</w:t>
      </w:r>
      <w: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72"/>
    <w:rsid w:val="001E1FAD"/>
    <w:rsid w:val="001E64BF"/>
    <w:rsid w:val="00490A02"/>
    <w:rsid w:val="00B6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A72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B62A7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A72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B62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Macintosh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2015-02-15T15:28:00Z</dcterms:created>
  <dcterms:modified xsi:type="dcterms:W3CDTF">2015-02-15T15:28:00Z</dcterms:modified>
</cp:coreProperties>
</file>