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295" w:rsidRDefault="005A2295" w:rsidP="005A2295"/>
    <w:p w:rsidR="005A2295" w:rsidRPr="00D27247" w:rsidRDefault="005A2295" w:rsidP="005A2295">
      <w:pPr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 xml:space="preserve">51961 </w:t>
      </w:r>
      <w:proofErr w:type="spellStart"/>
      <w:r>
        <w:rPr>
          <w:rFonts w:ascii="Times" w:hAnsi="Times"/>
          <w:sz w:val="20"/>
          <w:szCs w:val="20"/>
        </w:rPr>
        <w:t>Armbruster</w:t>
      </w:r>
      <w:proofErr w:type="spellEnd"/>
      <w:r>
        <w:rPr>
          <w:rFonts w:ascii="Times" w:hAnsi="Times"/>
          <w:sz w:val="20"/>
          <w:szCs w:val="20"/>
        </w:rPr>
        <w:t xml:space="preserve"> miss</w:t>
      </w:r>
    </w:p>
    <w:p w:rsidR="005A2295" w:rsidRPr="00D27247" w:rsidRDefault="005A2295" w:rsidP="005A2295">
      <w:pPr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 xml:space="preserve">5.4 </w:t>
      </w:r>
      <w:r w:rsidRPr="00D27247">
        <w:rPr>
          <w:rFonts w:ascii="Times" w:hAnsi="Times"/>
          <w:sz w:val="20"/>
          <w:szCs w:val="20"/>
        </w:rPr>
        <w:t xml:space="preserve">" </w:t>
      </w:r>
      <w:r w:rsidRPr="00D27247">
        <w:rPr>
          <w:rFonts w:ascii="Helvetica" w:hAnsi="Helvetica"/>
          <w:sz w:val="22"/>
          <w:szCs w:val="22"/>
        </w:rPr>
        <w:t>In this final graph, the differential expression analyses from a similar workflow of embryos reared under diapause-inducing conditions at 11 and 21 days post-</w:t>
      </w:r>
      <w:proofErr w:type="spellStart"/>
      <w:r w:rsidRPr="00D27247">
        <w:rPr>
          <w:rFonts w:ascii="Helvetica" w:hAnsi="Helvetica"/>
          <w:sz w:val="22"/>
          <w:szCs w:val="22"/>
        </w:rPr>
        <w:t>oviposition</w:t>
      </w:r>
      <w:proofErr w:type="spellEnd"/>
      <w:r w:rsidRPr="00D27247">
        <w:rPr>
          <w:rFonts w:ascii="Helvetica" w:hAnsi="Helvetica"/>
          <w:sz w:val="22"/>
          <w:szCs w:val="22"/>
        </w:rPr>
        <w:t xml:space="preserve"> reveal 3,128 differentially expressed genes between these two time periods.</w:t>
      </w:r>
      <w:r w:rsidRPr="00D27247">
        <w:rPr>
          <w:rFonts w:ascii="Times" w:hAnsi="Times"/>
          <w:sz w:val="20"/>
          <w:szCs w:val="20"/>
        </w:rPr>
        <w:t> "</w:t>
      </w:r>
    </w:p>
    <w:p w:rsidR="001E1FAD" w:rsidRDefault="001E1FAD">
      <w:bookmarkStart w:id="0" w:name="_GoBack"/>
      <w:bookmarkEnd w:id="0"/>
    </w:p>
    <w:sectPr w:rsidR="001E1FAD" w:rsidSect="00490A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295"/>
    <w:rsid w:val="001E1FAD"/>
    <w:rsid w:val="001E64BF"/>
    <w:rsid w:val="00490A02"/>
    <w:rsid w:val="005A2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DDA0C5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295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295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237</Characters>
  <Application>Microsoft Macintosh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Sheets</dc:creator>
  <cp:keywords/>
  <dc:description/>
  <cp:lastModifiedBy>Tony Sheets</cp:lastModifiedBy>
  <cp:revision>1</cp:revision>
  <dcterms:created xsi:type="dcterms:W3CDTF">2014-07-20T21:41:00Z</dcterms:created>
  <dcterms:modified xsi:type="dcterms:W3CDTF">2014-07-20T21:41:00Z</dcterms:modified>
</cp:coreProperties>
</file>