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1E" w:rsidRPr="002A2FC2" w:rsidRDefault="006F351E" w:rsidP="006F351E">
      <w:pPr>
        <w:rPr>
          <w:u w:val="single"/>
        </w:rPr>
      </w:pPr>
      <w:proofErr w:type="spellStart"/>
      <w:r w:rsidRPr="002A2FC2">
        <w:rPr>
          <w:u w:val="single"/>
        </w:rPr>
        <w:t>Scielzo</w:t>
      </w:r>
      <w:proofErr w:type="spellEnd"/>
      <w:r w:rsidRPr="002A2FC2">
        <w:rPr>
          <w:u w:val="single"/>
        </w:rPr>
        <w:t xml:space="preserve"> 51942 </w:t>
      </w:r>
      <w:proofErr w:type="spellStart"/>
      <w:r w:rsidRPr="002A2FC2">
        <w:rPr>
          <w:u w:val="single"/>
        </w:rPr>
        <w:t>redos</w:t>
      </w:r>
      <w:proofErr w:type="spellEnd"/>
      <w:r w:rsidRPr="002A2FC2">
        <w:rPr>
          <w:u w:val="single"/>
        </w:rPr>
        <w:t xml:space="preserve"> (7)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r w:rsidRPr="002A2FC2">
        <w:rPr>
          <w:rFonts w:ascii="Arial" w:hAnsi="Arial" w:cs="Arial"/>
          <w:color w:val="000000"/>
          <w:lang w:bidi="ar-SA"/>
        </w:rPr>
        <w:t xml:space="preserve">P1 This is achieved by isolating primary leukemic cells from patient’s peripheral blood carrying good or bad </w:t>
      </w:r>
      <w:proofErr w:type="gramStart"/>
      <w:r w:rsidRPr="002A2FC2">
        <w:rPr>
          <w:rFonts w:ascii="Arial" w:hAnsi="Arial" w:cs="Arial"/>
          <w:color w:val="000000"/>
          <w:lang w:bidi="ar-SA"/>
        </w:rPr>
        <w:t xml:space="preserve">prognosis  </w:t>
      </w:r>
      <w:r w:rsidRPr="002A2FC2">
        <w:rPr>
          <w:rFonts w:ascii="Arial" w:hAnsi="Arial" w:cs="Arial"/>
          <w:b/>
          <w:bCs/>
          <w:color w:val="000000"/>
          <w:lang w:bidi="ar-SA"/>
        </w:rPr>
        <w:t>and</w:t>
      </w:r>
      <w:proofErr w:type="gramEnd"/>
      <w:r w:rsidRPr="002A2FC2">
        <w:rPr>
          <w:rFonts w:ascii="Arial" w:hAnsi="Arial" w:cs="Arial"/>
          <w:b/>
          <w:bCs/>
          <w:color w:val="000000"/>
          <w:lang w:bidi="ar-SA"/>
        </w:rPr>
        <w:t xml:space="preserve"> expressing both CD19 and CD5 surface markers</w:t>
      </w:r>
      <w:r w:rsidRPr="002A2FC2">
        <w:rPr>
          <w:rFonts w:ascii="Arial" w:hAnsi="Arial" w:cs="Arial"/>
          <w:color w:val="000000"/>
          <w:lang w:bidi="ar-SA"/>
        </w:rPr>
        <w:t xml:space="preserve"> to use for proteomic analysis. (</w:t>
      </w:r>
      <w:proofErr w:type="gramStart"/>
      <w:r w:rsidRPr="002A2FC2">
        <w:rPr>
          <w:rFonts w:ascii="Arial" w:hAnsi="Arial" w:cs="Arial"/>
          <w:color w:val="000000"/>
          <w:lang w:bidi="ar-SA"/>
        </w:rPr>
        <w:t>0:23,</w:t>
      </w:r>
      <w:proofErr w:type="gramEnd"/>
      <w:r w:rsidRPr="002A2FC2">
        <w:rPr>
          <w:rFonts w:ascii="Arial" w:hAnsi="Arial" w:cs="Arial"/>
          <w:color w:val="000000"/>
          <w:lang w:bidi="ar-SA"/>
        </w:rPr>
        <w:t xml:space="preserve"> rewrite)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proofErr w:type="gramStart"/>
      <w:r w:rsidRPr="002A2FC2">
        <w:rPr>
          <w:rFonts w:ascii="Arial" w:hAnsi="Arial" w:cs="Arial"/>
          <w:color w:val="000000"/>
          <w:lang w:bidi="ar-SA"/>
        </w:rPr>
        <w:t>2.5c  Incubate</w:t>
      </w:r>
      <w:proofErr w:type="gramEnd"/>
      <w:r w:rsidRPr="002A2FC2">
        <w:rPr>
          <w:rFonts w:ascii="Arial" w:hAnsi="Arial" w:cs="Arial"/>
          <w:color w:val="000000"/>
          <w:lang w:bidi="ar-SA"/>
        </w:rPr>
        <w:t xml:space="preserve"> the sample for 20 minutes at 4 °C </w:t>
      </w:r>
      <w:r w:rsidRPr="002A2FC2">
        <w:rPr>
          <w:rFonts w:ascii="Arial" w:hAnsi="Arial" w:cs="Arial"/>
          <w:b/>
          <w:bCs/>
          <w:color w:val="000000"/>
          <w:lang w:bidi="ar-SA"/>
        </w:rPr>
        <w:t>in the dark</w:t>
      </w:r>
      <w:r w:rsidRPr="002A2FC2">
        <w:rPr>
          <w:rFonts w:ascii="Arial" w:hAnsi="Arial" w:cs="Arial"/>
          <w:color w:val="000000"/>
          <w:lang w:bidi="ar-SA"/>
        </w:rPr>
        <w:t>. (3:28, rewrite)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proofErr w:type="gramStart"/>
      <w:r w:rsidRPr="002A2FC2">
        <w:rPr>
          <w:rFonts w:ascii="Arial" w:hAnsi="Arial" w:cs="Arial"/>
          <w:color w:val="000000"/>
          <w:lang w:bidi="ar-SA"/>
        </w:rPr>
        <w:t>3.2b  After</w:t>
      </w:r>
      <w:proofErr w:type="gramEnd"/>
      <w:r w:rsidRPr="002A2FC2">
        <w:rPr>
          <w:rFonts w:ascii="Arial" w:hAnsi="Arial" w:cs="Arial"/>
          <w:color w:val="000000"/>
          <w:lang w:bidi="ar-SA"/>
        </w:rPr>
        <w:t xml:space="preserve"> the run, equilibrate the strips. (4:32, rewrite)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r w:rsidRPr="002A2FC2">
        <w:rPr>
          <w:rFonts w:ascii="Arial" w:hAnsi="Arial" w:cs="Arial"/>
          <w:color w:val="000000"/>
          <w:lang w:bidi="ar-SA"/>
        </w:rPr>
        <w:t xml:space="preserve">3.3 Equilibrate the strips in 2 ml of Equilibration Buffer supplemented with 2% of fresh DTT for </w:t>
      </w:r>
      <w:r w:rsidRPr="002A2FC2">
        <w:rPr>
          <w:rFonts w:ascii="Arial" w:hAnsi="Arial" w:cs="Arial"/>
          <w:b/>
          <w:bCs/>
          <w:color w:val="000000"/>
          <w:lang w:bidi="ar-SA"/>
        </w:rPr>
        <w:t>15</w:t>
      </w:r>
      <w:r w:rsidRPr="002A2FC2">
        <w:rPr>
          <w:rFonts w:ascii="Arial" w:hAnsi="Arial" w:cs="Arial"/>
          <w:color w:val="000000"/>
          <w:lang w:bidi="ar-SA"/>
        </w:rPr>
        <w:t xml:space="preserve"> minutes at room temperature. (4:42, rewrite)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proofErr w:type="gramStart"/>
      <w:r w:rsidRPr="002A2FC2">
        <w:rPr>
          <w:rFonts w:ascii="Arial" w:hAnsi="Arial" w:cs="Arial"/>
          <w:color w:val="000000"/>
          <w:lang w:bidi="ar-SA"/>
        </w:rPr>
        <w:t>4.2b  Place</w:t>
      </w:r>
      <w:proofErr w:type="gramEnd"/>
      <w:r w:rsidRPr="002A2FC2">
        <w:rPr>
          <w:rFonts w:ascii="Arial" w:hAnsi="Arial" w:cs="Arial"/>
          <w:color w:val="000000"/>
          <w:lang w:bidi="ar-SA"/>
        </w:rPr>
        <w:t xml:space="preserve"> the upper chamber on top and let the system equilibrate for 30 minutes at 37 °C </w:t>
      </w:r>
      <w:r w:rsidRPr="002A2FC2">
        <w:rPr>
          <w:rFonts w:ascii="Arial" w:hAnsi="Arial" w:cs="Arial"/>
          <w:b/>
          <w:bCs/>
          <w:color w:val="000000"/>
          <w:lang w:bidi="ar-SA"/>
        </w:rPr>
        <w:t>in the incubator</w:t>
      </w:r>
      <w:r w:rsidRPr="002A2FC2">
        <w:rPr>
          <w:rFonts w:ascii="Arial" w:hAnsi="Arial" w:cs="Arial"/>
          <w:color w:val="000000"/>
          <w:lang w:bidi="ar-SA"/>
        </w:rPr>
        <w:t>. (7:07, rewrite)        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r w:rsidRPr="002A2FC2">
        <w:rPr>
          <w:rFonts w:ascii="Arial" w:hAnsi="Arial" w:cs="Arial"/>
          <w:color w:val="000000"/>
          <w:lang w:bidi="ar-SA"/>
        </w:rPr>
        <w:t>4.3 When finished, seed 10</w:t>
      </w:r>
      <w:r w:rsidRPr="002A2FC2">
        <w:rPr>
          <w:rFonts w:ascii="Arial" w:hAnsi="Arial" w:cs="Arial"/>
          <w:color w:val="000000"/>
          <w:vertAlign w:val="superscript"/>
          <w:lang w:bidi="ar-SA"/>
        </w:rPr>
        <w:t>6</w:t>
      </w:r>
      <w:r w:rsidRPr="002A2FC2">
        <w:rPr>
          <w:rFonts w:ascii="Arial" w:hAnsi="Arial" w:cs="Arial"/>
          <w:color w:val="000000"/>
          <w:lang w:bidi="ar-SA"/>
        </w:rPr>
        <w:t xml:space="preserve"> cells per 200 </w:t>
      </w:r>
      <w:proofErr w:type="spellStart"/>
      <w:r w:rsidRPr="002A2FC2">
        <w:rPr>
          <w:rFonts w:ascii="Arial" w:hAnsi="Arial" w:cs="Arial"/>
          <w:color w:val="000000"/>
          <w:lang w:bidi="ar-SA"/>
        </w:rPr>
        <w:t>μl</w:t>
      </w:r>
      <w:proofErr w:type="spellEnd"/>
      <w:r w:rsidRPr="002A2FC2">
        <w:rPr>
          <w:rFonts w:ascii="Arial" w:hAnsi="Arial" w:cs="Arial"/>
          <w:color w:val="000000"/>
          <w:lang w:bidi="ar-SA"/>
        </w:rPr>
        <w:t xml:space="preserve"> in the upper chamber and incubate the plate for 4 hours at 37 °C </w:t>
      </w:r>
      <w:r w:rsidRPr="002A2FC2">
        <w:rPr>
          <w:rFonts w:ascii="Arial" w:hAnsi="Arial" w:cs="Arial"/>
          <w:b/>
          <w:bCs/>
          <w:color w:val="000000"/>
          <w:lang w:bidi="ar-SA"/>
        </w:rPr>
        <w:t>in the incubator</w:t>
      </w:r>
      <w:r w:rsidRPr="002A2FC2">
        <w:rPr>
          <w:rFonts w:ascii="Arial" w:hAnsi="Arial" w:cs="Arial"/>
          <w:color w:val="000000"/>
          <w:lang w:bidi="ar-SA"/>
        </w:rPr>
        <w:t>. (7:20, rewrite)</w:t>
      </w: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</w:p>
    <w:p w:rsidR="006F351E" w:rsidRPr="002A2FC2" w:rsidRDefault="006F351E" w:rsidP="006F351E">
      <w:pPr>
        <w:rPr>
          <w:rFonts w:ascii="Times New Roman" w:hAnsi="Times New Roman"/>
          <w:lang w:bidi="ar-SA"/>
        </w:rPr>
      </w:pPr>
      <w:r w:rsidRPr="002A2FC2">
        <w:rPr>
          <w:rFonts w:ascii="Arial" w:hAnsi="Arial" w:cs="Arial"/>
          <w:color w:val="000000"/>
          <w:lang w:bidi="ar-SA"/>
        </w:rPr>
        <w:t>4.5a </w:t>
      </w:r>
      <w:proofErr w:type="gramStart"/>
      <w:r w:rsidRPr="002A2FC2">
        <w:rPr>
          <w:rFonts w:ascii="Arial" w:hAnsi="Arial" w:cs="Arial"/>
          <w:color w:val="000000"/>
          <w:lang w:bidi="ar-SA"/>
        </w:rPr>
        <w:t>After</w:t>
      </w:r>
      <w:proofErr w:type="gramEnd"/>
      <w:r w:rsidRPr="002A2FC2">
        <w:rPr>
          <w:rFonts w:ascii="Arial" w:hAnsi="Arial" w:cs="Arial"/>
          <w:color w:val="000000"/>
          <w:lang w:bidi="ar-SA"/>
        </w:rPr>
        <w:t xml:space="preserve"> collecting the PBS in a tube, centrifuge the sample for 5 minutes at </w:t>
      </w:r>
      <w:r w:rsidRPr="002A2FC2">
        <w:rPr>
          <w:rFonts w:ascii="Arial" w:hAnsi="Arial" w:cs="Arial"/>
          <w:b/>
          <w:bCs/>
          <w:color w:val="000000"/>
          <w:lang w:bidi="ar-SA"/>
        </w:rPr>
        <w:t>300</w:t>
      </w:r>
      <w:r w:rsidRPr="002A2FC2">
        <w:rPr>
          <w:rFonts w:ascii="Arial" w:hAnsi="Arial" w:cs="Arial"/>
          <w:color w:val="000000"/>
          <w:lang w:bidi="ar-SA"/>
        </w:rPr>
        <w:t xml:space="preserve"> x g. (7:39,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1E"/>
    <w:rsid w:val="001E1FAD"/>
    <w:rsid w:val="001E64BF"/>
    <w:rsid w:val="00490A02"/>
    <w:rsid w:val="006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1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51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Macintosh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2014-08-21T00:50:00Z</dcterms:created>
  <dcterms:modified xsi:type="dcterms:W3CDTF">2014-08-21T00:50:00Z</dcterms:modified>
</cp:coreProperties>
</file>