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20677" w14:textId="7DABF219" w:rsidR="00605CC0" w:rsidRPr="00605CC0" w:rsidRDefault="002441F1" w:rsidP="00F423DC">
      <w:pPr>
        <w:widowControl w:val="0"/>
        <w:autoSpaceDE w:val="0"/>
        <w:autoSpaceDN w:val="0"/>
        <w:adjustRightInd w:val="0"/>
        <w:rPr>
          <w:rFonts w:ascii="Helvetica" w:hAnsi="Helvetica" w:cs="Helvetica"/>
          <w:b/>
        </w:rPr>
      </w:pPr>
      <w:r>
        <w:rPr>
          <w:rFonts w:ascii="Helvetica" w:hAnsi="Helvetica" w:cs="Helvetica"/>
          <w:b/>
        </w:rPr>
        <w:t>Response to peer review</w:t>
      </w:r>
      <w:r w:rsidR="00605CC0" w:rsidRPr="00605CC0">
        <w:rPr>
          <w:rFonts w:ascii="Helvetica" w:hAnsi="Helvetica" w:cs="Helvetica"/>
          <w:b/>
        </w:rPr>
        <w:t xml:space="preserve"> comments for:</w:t>
      </w:r>
    </w:p>
    <w:p w14:paraId="3B7EE96F" w14:textId="1FFCF806" w:rsidR="00605CC0" w:rsidRDefault="00605CC0" w:rsidP="00F423DC">
      <w:pPr>
        <w:widowControl w:val="0"/>
        <w:autoSpaceDE w:val="0"/>
        <w:autoSpaceDN w:val="0"/>
        <w:adjustRightInd w:val="0"/>
        <w:rPr>
          <w:rFonts w:ascii="Helvetica" w:hAnsi="Helvetica" w:cs="Helvetica"/>
        </w:rPr>
      </w:pPr>
      <w:r>
        <w:rPr>
          <w:rFonts w:ascii="Helvetica" w:hAnsi="Helvetica" w:cs="Helvetica"/>
        </w:rPr>
        <w:t>M</w:t>
      </w:r>
      <w:r w:rsidR="00F423DC">
        <w:rPr>
          <w:rFonts w:ascii="Helvetica" w:hAnsi="Helvetica" w:cs="Helvetica"/>
        </w:rPr>
        <w:t>anuscript JoVE51850</w:t>
      </w:r>
      <w:r w:rsidR="00A16B6A">
        <w:rPr>
          <w:rFonts w:ascii="Helvetica" w:hAnsi="Helvetica" w:cs="Helvetica"/>
        </w:rPr>
        <w:t>R1</w:t>
      </w:r>
    </w:p>
    <w:p w14:paraId="0ECE17E0" w14:textId="77777777" w:rsidR="00605CC0" w:rsidRDefault="00F423DC" w:rsidP="00F423DC">
      <w:pPr>
        <w:widowControl w:val="0"/>
        <w:autoSpaceDE w:val="0"/>
        <w:autoSpaceDN w:val="0"/>
        <w:adjustRightInd w:val="0"/>
        <w:rPr>
          <w:rFonts w:ascii="Helvetica" w:hAnsi="Helvetica" w:cs="Helvetica"/>
        </w:rPr>
      </w:pPr>
      <w:r>
        <w:rPr>
          <w:rFonts w:ascii="Helvetica" w:hAnsi="Helvetica" w:cs="Helvetica"/>
        </w:rPr>
        <w:t xml:space="preserve">'Combining magnetic sorting of mother cells and fluctuation tests to analyze genome instability during mitotic cell aging in Saccharomyces </w:t>
      </w:r>
      <w:proofErr w:type="spellStart"/>
      <w:r>
        <w:rPr>
          <w:rFonts w:ascii="Helvetica" w:hAnsi="Helvetica" w:cs="Helvetica"/>
        </w:rPr>
        <w:t>cerevisiae</w:t>
      </w:r>
      <w:proofErr w:type="spellEnd"/>
      <w:r>
        <w:rPr>
          <w:rFonts w:ascii="Helvetica" w:hAnsi="Helvetica" w:cs="Helvetica"/>
        </w:rPr>
        <w:t>'</w:t>
      </w:r>
    </w:p>
    <w:p w14:paraId="1376A9F8" w14:textId="77777777" w:rsidR="00605CC0" w:rsidRDefault="00605CC0" w:rsidP="00F423DC">
      <w:pPr>
        <w:widowControl w:val="0"/>
        <w:autoSpaceDE w:val="0"/>
        <w:autoSpaceDN w:val="0"/>
        <w:adjustRightInd w:val="0"/>
        <w:rPr>
          <w:rFonts w:ascii="Helvetica" w:hAnsi="Helvetica" w:cs="Helvetica"/>
        </w:rPr>
      </w:pPr>
      <w:r>
        <w:rPr>
          <w:rFonts w:ascii="Helvetica" w:hAnsi="Helvetica" w:cs="Helvetica"/>
        </w:rPr>
        <w:t>Patterson, M. N. &amp; Maxwell, P. H.</w:t>
      </w:r>
    </w:p>
    <w:p w14:paraId="4A634E68" w14:textId="77777777" w:rsidR="00F423DC" w:rsidRDefault="00F423DC" w:rsidP="00F423DC">
      <w:pPr>
        <w:widowControl w:val="0"/>
        <w:autoSpaceDE w:val="0"/>
        <w:autoSpaceDN w:val="0"/>
        <w:adjustRightInd w:val="0"/>
        <w:rPr>
          <w:rFonts w:ascii="Helvetica" w:hAnsi="Helvetica" w:cs="Helvetica"/>
        </w:rPr>
      </w:pPr>
      <w:r>
        <w:rPr>
          <w:rFonts w:ascii="Helvetica" w:hAnsi="Helvetica" w:cs="Helvetica"/>
        </w:rPr>
        <w:t xml:space="preserve"> </w:t>
      </w:r>
    </w:p>
    <w:p w14:paraId="5EC3D847" w14:textId="77777777" w:rsidR="00F423DC" w:rsidRDefault="00605CC0" w:rsidP="00F423DC">
      <w:pPr>
        <w:widowControl w:val="0"/>
        <w:autoSpaceDE w:val="0"/>
        <w:autoSpaceDN w:val="0"/>
        <w:adjustRightInd w:val="0"/>
        <w:rPr>
          <w:rFonts w:ascii="Helvetica" w:hAnsi="Helvetica" w:cs="Helvetica"/>
        </w:rPr>
      </w:pPr>
      <w:r>
        <w:rPr>
          <w:rFonts w:ascii="Helvetica" w:hAnsi="Helvetica" w:cs="Helvetica"/>
        </w:rPr>
        <w:t xml:space="preserve">Dear </w:t>
      </w:r>
      <w:proofErr w:type="spellStart"/>
      <w:r>
        <w:rPr>
          <w:rFonts w:ascii="Helvetica" w:hAnsi="Helvetica" w:cs="Helvetica"/>
        </w:rPr>
        <w:t>JoVE</w:t>
      </w:r>
      <w:proofErr w:type="spellEnd"/>
      <w:r>
        <w:rPr>
          <w:rFonts w:ascii="Helvetica" w:hAnsi="Helvetica" w:cs="Helvetica"/>
        </w:rPr>
        <w:t xml:space="preserve"> editor,</w:t>
      </w:r>
    </w:p>
    <w:p w14:paraId="1A4CF63C" w14:textId="77777777" w:rsidR="00605CC0" w:rsidRDefault="00605CC0" w:rsidP="00F423DC">
      <w:pPr>
        <w:widowControl w:val="0"/>
        <w:autoSpaceDE w:val="0"/>
        <w:autoSpaceDN w:val="0"/>
        <w:adjustRightInd w:val="0"/>
        <w:rPr>
          <w:rFonts w:ascii="Helvetica" w:hAnsi="Helvetica" w:cs="Helvetica"/>
        </w:rPr>
      </w:pPr>
    </w:p>
    <w:p w14:paraId="268CAB4D" w14:textId="0A825C56" w:rsidR="002441F1" w:rsidRDefault="0045502F" w:rsidP="00F423DC">
      <w:pPr>
        <w:widowControl w:val="0"/>
        <w:autoSpaceDE w:val="0"/>
        <w:autoSpaceDN w:val="0"/>
        <w:adjustRightInd w:val="0"/>
        <w:rPr>
          <w:rFonts w:ascii="Helvetica" w:hAnsi="Helvetica" w:cs="Helvetica"/>
        </w:rPr>
      </w:pPr>
      <w:r>
        <w:rPr>
          <w:rFonts w:ascii="Helvetica" w:hAnsi="Helvetica" w:cs="Helvetica"/>
        </w:rPr>
        <w:t xml:space="preserve">We thank the reviewers for their comments about how to improve our manuscript. </w:t>
      </w:r>
      <w:r w:rsidR="00605CC0">
        <w:rPr>
          <w:rFonts w:ascii="Helvetica" w:hAnsi="Helvetica" w:cs="Helvetica"/>
        </w:rPr>
        <w:t xml:space="preserve">We have submitted a revised version of our manuscript </w:t>
      </w:r>
      <w:r w:rsidR="002441F1">
        <w:rPr>
          <w:rFonts w:ascii="Helvetica" w:hAnsi="Helvetica" w:cs="Helvetica"/>
        </w:rPr>
        <w:t xml:space="preserve">in response to </w:t>
      </w:r>
      <w:r>
        <w:rPr>
          <w:rFonts w:ascii="Helvetica" w:hAnsi="Helvetica" w:cs="Helvetica"/>
        </w:rPr>
        <w:t xml:space="preserve">the </w:t>
      </w:r>
      <w:r w:rsidR="002441F1">
        <w:rPr>
          <w:rFonts w:ascii="Helvetica" w:hAnsi="Helvetica" w:cs="Helvetica"/>
        </w:rPr>
        <w:t xml:space="preserve">peer review comments </w:t>
      </w:r>
      <w:r w:rsidR="00605CC0">
        <w:rPr>
          <w:rFonts w:ascii="Helvetica" w:hAnsi="Helvetica" w:cs="Helvetica"/>
        </w:rPr>
        <w:t xml:space="preserve">and detail below the </w:t>
      </w:r>
      <w:r w:rsidR="002441F1">
        <w:rPr>
          <w:rFonts w:ascii="Helvetica" w:hAnsi="Helvetica" w:cs="Helvetica"/>
        </w:rPr>
        <w:t xml:space="preserve">specific </w:t>
      </w:r>
      <w:r w:rsidR="00605CC0">
        <w:rPr>
          <w:rFonts w:ascii="Helvetica" w:hAnsi="Helvetica" w:cs="Helvetica"/>
        </w:rPr>
        <w:t>change</w:t>
      </w:r>
      <w:r w:rsidR="002441F1">
        <w:rPr>
          <w:rFonts w:ascii="Helvetica" w:hAnsi="Helvetica" w:cs="Helvetica"/>
        </w:rPr>
        <w:t>s that we have made.</w:t>
      </w:r>
      <w:r>
        <w:rPr>
          <w:rFonts w:ascii="Helvetica" w:hAnsi="Helvetica" w:cs="Helvetica"/>
        </w:rPr>
        <w:t xml:space="preserve"> We have used the Track Changes feature to highlight all the changes. One new figure was added in response to a peer review comment, and all but one of the original figures was revised. These new figures have also bee</w:t>
      </w:r>
      <w:r w:rsidR="004A717A">
        <w:rPr>
          <w:rFonts w:ascii="Helvetica" w:hAnsi="Helvetica" w:cs="Helvetica"/>
        </w:rPr>
        <w:t>n</w:t>
      </w:r>
      <w:r>
        <w:rPr>
          <w:rFonts w:ascii="Helvetica" w:hAnsi="Helvetica" w:cs="Helvetica"/>
        </w:rPr>
        <w:t xml:space="preserve"> submitted.</w:t>
      </w:r>
    </w:p>
    <w:p w14:paraId="2DAB5232" w14:textId="77777777" w:rsidR="001E403E" w:rsidRDefault="001E403E" w:rsidP="00F423DC">
      <w:pPr>
        <w:widowControl w:val="0"/>
        <w:autoSpaceDE w:val="0"/>
        <w:autoSpaceDN w:val="0"/>
        <w:adjustRightInd w:val="0"/>
        <w:rPr>
          <w:rFonts w:ascii="Helvetica" w:hAnsi="Helvetica" w:cs="Helvetica"/>
        </w:rPr>
      </w:pPr>
    </w:p>
    <w:p w14:paraId="207D1963" w14:textId="77777777" w:rsidR="001E403E" w:rsidRDefault="001E403E" w:rsidP="00F423DC">
      <w:pPr>
        <w:widowControl w:val="0"/>
        <w:autoSpaceDE w:val="0"/>
        <w:autoSpaceDN w:val="0"/>
        <w:adjustRightInd w:val="0"/>
        <w:rPr>
          <w:rFonts w:ascii="Helvetica" w:hAnsi="Helvetica" w:cs="Helvetica"/>
        </w:rPr>
      </w:pPr>
      <w:r>
        <w:rPr>
          <w:rFonts w:ascii="Helvetica" w:hAnsi="Helvetica" w:cs="Helvetica"/>
        </w:rPr>
        <w:t>Sincerely,</w:t>
      </w:r>
    </w:p>
    <w:p w14:paraId="7A43C0E8" w14:textId="77777777" w:rsidR="001E403E" w:rsidRDefault="001E403E" w:rsidP="00F423DC">
      <w:pPr>
        <w:widowControl w:val="0"/>
        <w:autoSpaceDE w:val="0"/>
        <w:autoSpaceDN w:val="0"/>
        <w:adjustRightInd w:val="0"/>
        <w:rPr>
          <w:rFonts w:ascii="Helvetica" w:hAnsi="Helvetica" w:cs="Helvetica"/>
        </w:rPr>
      </w:pPr>
      <w:r>
        <w:rPr>
          <w:rFonts w:ascii="Helvetica" w:hAnsi="Helvetica" w:cs="Helvetica"/>
        </w:rPr>
        <w:t>Patrick Maxwell</w:t>
      </w:r>
    </w:p>
    <w:p w14:paraId="144C6B3C" w14:textId="77777777" w:rsidR="00F423DC" w:rsidRPr="00605CC0" w:rsidRDefault="00F423DC" w:rsidP="00F423DC">
      <w:pPr>
        <w:widowControl w:val="0"/>
        <w:autoSpaceDE w:val="0"/>
        <w:autoSpaceDN w:val="0"/>
        <w:adjustRightInd w:val="0"/>
        <w:rPr>
          <w:rFonts w:ascii="Helvetica" w:hAnsi="Helvetica" w:cs="Helvetica"/>
        </w:rPr>
      </w:pPr>
    </w:p>
    <w:p w14:paraId="58FC96FE"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b/>
          <w:bCs/>
        </w:rPr>
        <w:t>Editorial comments:</w:t>
      </w:r>
    </w:p>
    <w:p w14:paraId="6D396A6F" w14:textId="77777777" w:rsidR="00A16B6A" w:rsidRDefault="00A16B6A" w:rsidP="00A16B6A">
      <w:pPr>
        <w:widowControl w:val="0"/>
        <w:autoSpaceDE w:val="0"/>
        <w:autoSpaceDN w:val="0"/>
        <w:adjustRightInd w:val="0"/>
        <w:rPr>
          <w:rFonts w:ascii="Helvetica" w:hAnsi="Helvetica" w:cs="Helvetica"/>
        </w:rPr>
      </w:pPr>
    </w:p>
    <w:p w14:paraId="4EB50E33"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1) All of your previous revisions have been incorporated into the most recent version of the manuscript. Please download this version of the Microsoft word document from the "file inventory" to use for any subsequent changes.</w:t>
      </w:r>
    </w:p>
    <w:p w14:paraId="54846934" w14:textId="77777777" w:rsidR="00A16B6A" w:rsidRDefault="00A16B6A" w:rsidP="00A16B6A">
      <w:pPr>
        <w:widowControl w:val="0"/>
        <w:autoSpaceDE w:val="0"/>
        <w:autoSpaceDN w:val="0"/>
        <w:adjustRightInd w:val="0"/>
        <w:rPr>
          <w:rFonts w:ascii="Helvetica" w:hAnsi="Helvetica" w:cs="Helvetica"/>
        </w:rPr>
      </w:pPr>
    </w:p>
    <w:p w14:paraId="0908C1FD" w14:textId="3006B19F" w:rsidR="00A16B6A" w:rsidRPr="00A16B6A" w:rsidRDefault="00A16B6A" w:rsidP="00A16B6A">
      <w:pPr>
        <w:widowControl w:val="0"/>
        <w:autoSpaceDE w:val="0"/>
        <w:autoSpaceDN w:val="0"/>
        <w:adjustRightInd w:val="0"/>
        <w:rPr>
          <w:rFonts w:ascii="Helvetica" w:hAnsi="Helvetica" w:cs="Helvetica"/>
          <w:b/>
        </w:rPr>
      </w:pPr>
      <w:r>
        <w:rPr>
          <w:rFonts w:ascii="Helvetica" w:hAnsi="Helvetica" w:cs="Helvetica"/>
          <w:b/>
        </w:rPr>
        <w:t xml:space="preserve">Changes have been made to the version of the manuscript obtained from the </w:t>
      </w:r>
      <w:proofErr w:type="spellStart"/>
      <w:r>
        <w:rPr>
          <w:rFonts w:ascii="Helvetica" w:hAnsi="Helvetica" w:cs="Helvetica"/>
          <w:b/>
        </w:rPr>
        <w:t>JoVE</w:t>
      </w:r>
      <w:proofErr w:type="spellEnd"/>
      <w:r>
        <w:rPr>
          <w:rFonts w:ascii="Helvetica" w:hAnsi="Helvetica" w:cs="Helvetica"/>
          <w:b/>
        </w:rPr>
        <w:t xml:space="preserve"> file inventory.</w:t>
      </w:r>
    </w:p>
    <w:p w14:paraId="12EE8755" w14:textId="77777777" w:rsidR="00A16B6A" w:rsidRDefault="00A16B6A" w:rsidP="00A16B6A">
      <w:pPr>
        <w:widowControl w:val="0"/>
        <w:autoSpaceDE w:val="0"/>
        <w:autoSpaceDN w:val="0"/>
        <w:adjustRightInd w:val="0"/>
        <w:rPr>
          <w:rFonts w:ascii="Helvetica" w:hAnsi="Helvetica" w:cs="Helvetica"/>
        </w:rPr>
      </w:pPr>
    </w:p>
    <w:p w14:paraId="63CA8252"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2) The lengths of the Short and Long Abstracts are close to or at our word limits for these sections. If additional text is added, please ensure that the Short Abstract does not exceed 50 words and the Long Abstract is no more than 300 words. </w:t>
      </w:r>
    </w:p>
    <w:p w14:paraId="0BD8E8C5" w14:textId="77777777" w:rsidR="00A16B6A" w:rsidRDefault="00A16B6A" w:rsidP="00A16B6A">
      <w:pPr>
        <w:widowControl w:val="0"/>
        <w:autoSpaceDE w:val="0"/>
        <w:autoSpaceDN w:val="0"/>
        <w:adjustRightInd w:val="0"/>
        <w:rPr>
          <w:rFonts w:ascii="Helvetica" w:hAnsi="Helvetica" w:cs="Helvetica"/>
        </w:rPr>
      </w:pPr>
    </w:p>
    <w:p w14:paraId="1B669666" w14:textId="27C4DB2C" w:rsidR="00A16B6A" w:rsidRPr="00A16B6A" w:rsidRDefault="0078629D" w:rsidP="00A16B6A">
      <w:pPr>
        <w:widowControl w:val="0"/>
        <w:autoSpaceDE w:val="0"/>
        <w:autoSpaceDN w:val="0"/>
        <w:adjustRightInd w:val="0"/>
        <w:rPr>
          <w:rFonts w:ascii="Helvetica" w:hAnsi="Helvetica" w:cs="Helvetica"/>
          <w:b/>
        </w:rPr>
      </w:pPr>
      <w:r>
        <w:rPr>
          <w:rFonts w:ascii="Helvetica" w:hAnsi="Helvetica" w:cs="Helvetica"/>
          <w:b/>
        </w:rPr>
        <w:t>We did not exceed the length for</w:t>
      </w:r>
      <w:r w:rsidR="00A16B6A">
        <w:rPr>
          <w:rFonts w:ascii="Helvetica" w:hAnsi="Helvetica" w:cs="Helvetica"/>
          <w:b/>
        </w:rPr>
        <w:t xml:space="preserve"> these abstracts.</w:t>
      </w:r>
    </w:p>
    <w:p w14:paraId="6AF677B3" w14:textId="77777777" w:rsidR="00A16B6A" w:rsidRDefault="00A16B6A" w:rsidP="00A16B6A">
      <w:pPr>
        <w:widowControl w:val="0"/>
        <w:autoSpaceDE w:val="0"/>
        <w:autoSpaceDN w:val="0"/>
        <w:adjustRightInd w:val="0"/>
        <w:rPr>
          <w:rFonts w:ascii="Helvetica" w:hAnsi="Helvetica" w:cs="Helvetica"/>
        </w:rPr>
      </w:pPr>
    </w:p>
    <w:p w14:paraId="0C5B0E29"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3) Please include additional details in sections 6 and 7 describing how to perform these steps. Each of the protocol must contain sufficient detail to enable the user to accurately replicate the protocol.</w:t>
      </w:r>
    </w:p>
    <w:p w14:paraId="492DE059" w14:textId="77777777" w:rsidR="00A16B6A" w:rsidRDefault="00A16B6A" w:rsidP="00A16B6A">
      <w:pPr>
        <w:widowControl w:val="0"/>
        <w:autoSpaceDE w:val="0"/>
        <w:autoSpaceDN w:val="0"/>
        <w:adjustRightInd w:val="0"/>
        <w:rPr>
          <w:rFonts w:ascii="Helvetica" w:hAnsi="Helvetica" w:cs="Helvetica"/>
        </w:rPr>
      </w:pPr>
    </w:p>
    <w:p w14:paraId="0004A29C" w14:textId="762B5B17" w:rsidR="00A16B6A" w:rsidRDefault="00ED6E53" w:rsidP="00A16B6A">
      <w:pPr>
        <w:widowControl w:val="0"/>
        <w:autoSpaceDE w:val="0"/>
        <w:autoSpaceDN w:val="0"/>
        <w:adjustRightInd w:val="0"/>
        <w:rPr>
          <w:rFonts w:ascii="Helvetica" w:hAnsi="Helvetica" w:cs="Helvetica"/>
          <w:b/>
        </w:rPr>
      </w:pPr>
      <w:r>
        <w:rPr>
          <w:rFonts w:ascii="Helvetica" w:hAnsi="Helvetica" w:cs="Helvetica"/>
          <w:b/>
        </w:rPr>
        <w:t>Specific dilutions and volumes have been added to section 6, and we reference step 2.2 for the formula to calculate mutation frequency.</w:t>
      </w:r>
    </w:p>
    <w:p w14:paraId="278A0D42" w14:textId="623420DF" w:rsidR="00ED6E53" w:rsidRPr="00ED6E53" w:rsidRDefault="00F9434E" w:rsidP="00A16B6A">
      <w:pPr>
        <w:widowControl w:val="0"/>
        <w:autoSpaceDE w:val="0"/>
        <w:autoSpaceDN w:val="0"/>
        <w:adjustRightInd w:val="0"/>
        <w:rPr>
          <w:rFonts w:ascii="Helvetica" w:hAnsi="Helvetica" w:cs="Helvetica"/>
          <w:b/>
        </w:rPr>
      </w:pPr>
      <w:r>
        <w:rPr>
          <w:rFonts w:ascii="Helvetica" w:hAnsi="Helvetica" w:cs="Helvetica"/>
          <w:b/>
        </w:rPr>
        <w:t>The original s</w:t>
      </w:r>
      <w:r w:rsidR="00ED6E53">
        <w:rPr>
          <w:rFonts w:ascii="Helvetica" w:hAnsi="Helvetica" w:cs="Helvetica"/>
          <w:b/>
        </w:rPr>
        <w:t>ection 7 has been deleted and those methods are mentioned in the Discussion.</w:t>
      </w:r>
      <w:r>
        <w:rPr>
          <w:rFonts w:ascii="Helvetica" w:hAnsi="Helvetica" w:cs="Helvetica"/>
          <w:b/>
        </w:rPr>
        <w:t xml:space="preserve"> The new section 7 addresses a comment from reviewer 2. </w:t>
      </w:r>
    </w:p>
    <w:p w14:paraId="1C3ADF63" w14:textId="77777777" w:rsidR="00A16B6A" w:rsidRDefault="00A16B6A" w:rsidP="00A16B6A">
      <w:pPr>
        <w:widowControl w:val="0"/>
        <w:autoSpaceDE w:val="0"/>
        <w:autoSpaceDN w:val="0"/>
        <w:adjustRightInd w:val="0"/>
        <w:rPr>
          <w:rFonts w:ascii="Helvetica" w:hAnsi="Helvetica" w:cs="Helvetica"/>
        </w:rPr>
      </w:pPr>
    </w:p>
    <w:p w14:paraId="19989E0D" w14:textId="0FD0EABD" w:rsidR="00A16B6A" w:rsidRDefault="00A16B6A" w:rsidP="00A16B6A">
      <w:pPr>
        <w:widowControl w:val="0"/>
        <w:autoSpaceDE w:val="0"/>
        <w:autoSpaceDN w:val="0"/>
        <w:adjustRightInd w:val="0"/>
        <w:rPr>
          <w:rFonts w:ascii="Helvetica" w:hAnsi="Helvetica" w:cs="Helvetica"/>
        </w:rPr>
      </w:pPr>
      <w:r>
        <w:rPr>
          <w:rFonts w:ascii="Helvetica" w:hAnsi="Helvetica" w:cs="Helvetica"/>
        </w:rPr>
        <w:t>4) The highlighting contains references to steps/sections outside the highlighting, which will not be filmed unless highlighted and include</w:t>
      </w:r>
      <w:r w:rsidR="00ED6E53">
        <w:rPr>
          <w:rFonts w:ascii="Helvetica" w:hAnsi="Helvetica" w:cs="Helvetica"/>
        </w:rPr>
        <w:t>d within the 2.75 pages of filma</w:t>
      </w:r>
      <w:r>
        <w:rPr>
          <w:rFonts w:ascii="Helvetica" w:hAnsi="Helvetica" w:cs="Helvetica"/>
        </w:rPr>
        <w:t xml:space="preserve">ble </w:t>
      </w:r>
      <w:r>
        <w:rPr>
          <w:rFonts w:ascii="Helvetica" w:hAnsi="Helvetica" w:cs="Helvetica"/>
        </w:rPr>
        <w:lastRenderedPageBreak/>
        <w:t xml:space="preserve">content. This includes step 3.3 which references step 2.2, and steps 3.6 and </w:t>
      </w:r>
      <w:proofErr w:type="gramStart"/>
      <w:r>
        <w:rPr>
          <w:rFonts w:ascii="Helvetica" w:hAnsi="Helvetica" w:cs="Helvetica"/>
        </w:rPr>
        <w:t>4.9 which</w:t>
      </w:r>
      <w:proofErr w:type="gramEnd"/>
      <w:r>
        <w:rPr>
          <w:rFonts w:ascii="Helvetica" w:hAnsi="Helvetica" w:cs="Helvetica"/>
        </w:rPr>
        <w:t xml:space="preserve"> reference sections 5,6, and 7 (6 and 7 are not highlighted). </w:t>
      </w:r>
    </w:p>
    <w:p w14:paraId="5CC9FFAB" w14:textId="77777777" w:rsidR="00ED6E53" w:rsidRDefault="00ED6E53" w:rsidP="00A16B6A">
      <w:pPr>
        <w:widowControl w:val="0"/>
        <w:autoSpaceDE w:val="0"/>
        <w:autoSpaceDN w:val="0"/>
        <w:adjustRightInd w:val="0"/>
        <w:rPr>
          <w:rFonts w:ascii="Helvetica" w:hAnsi="Helvetica" w:cs="Helvetica"/>
        </w:rPr>
      </w:pPr>
    </w:p>
    <w:p w14:paraId="4C622700" w14:textId="5AB216C5" w:rsidR="00ED6E53" w:rsidRPr="00ED6E53" w:rsidRDefault="00ED6E53" w:rsidP="00A16B6A">
      <w:pPr>
        <w:widowControl w:val="0"/>
        <w:autoSpaceDE w:val="0"/>
        <w:autoSpaceDN w:val="0"/>
        <w:adjustRightInd w:val="0"/>
        <w:rPr>
          <w:rFonts w:ascii="Helvetica" w:hAnsi="Helvetica" w:cs="Helvetica"/>
          <w:b/>
        </w:rPr>
      </w:pPr>
      <w:r>
        <w:rPr>
          <w:rFonts w:ascii="Helvetica" w:hAnsi="Helvetica" w:cs="Helvetica"/>
          <w:b/>
        </w:rPr>
        <w:t>Step 2.</w:t>
      </w:r>
      <w:r w:rsidR="0078629D">
        <w:rPr>
          <w:rFonts w:ascii="Helvetica" w:hAnsi="Helvetica" w:cs="Helvetica"/>
          <w:b/>
        </w:rPr>
        <w:t xml:space="preserve">1.1 that includes the basic experimental procedure for sections 2 and 6 is now highlighted. Other parts of these sections </w:t>
      </w:r>
      <w:r w:rsidR="00A31B6B">
        <w:rPr>
          <w:rFonts w:ascii="Helvetica" w:hAnsi="Helvetica" w:cs="Helvetica"/>
          <w:b/>
        </w:rPr>
        <w:t>describe steps of the method that use common procedures and calculations that people reading the protocol would be very likely to be able to perform just using the specific descriptions, wi</w:t>
      </w:r>
      <w:r w:rsidR="00F9434E">
        <w:rPr>
          <w:rFonts w:ascii="Helvetica" w:hAnsi="Helvetica" w:cs="Helvetica"/>
          <w:b/>
        </w:rPr>
        <w:t>thout need for filming. The original s</w:t>
      </w:r>
      <w:r w:rsidR="00A31B6B">
        <w:rPr>
          <w:rFonts w:ascii="Helvetica" w:hAnsi="Helvetica" w:cs="Helvetica"/>
          <w:b/>
        </w:rPr>
        <w:t>ection 7 has been deleted, as des</w:t>
      </w:r>
      <w:r w:rsidR="00F9434E">
        <w:rPr>
          <w:rFonts w:ascii="Helvetica" w:hAnsi="Helvetica" w:cs="Helvetica"/>
          <w:b/>
        </w:rPr>
        <w:t>cribed for the previous comment, and replaced with a new section to address comments by reviewer 2.</w:t>
      </w:r>
    </w:p>
    <w:p w14:paraId="0EF41E56" w14:textId="77777777" w:rsidR="00A16B6A" w:rsidRDefault="00A16B6A" w:rsidP="00A16B6A">
      <w:pPr>
        <w:widowControl w:val="0"/>
        <w:autoSpaceDE w:val="0"/>
        <w:autoSpaceDN w:val="0"/>
        <w:adjustRightInd w:val="0"/>
        <w:rPr>
          <w:rFonts w:ascii="Helvetica" w:hAnsi="Helvetica" w:cs="Helvetica"/>
        </w:rPr>
      </w:pPr>
    </w:p>
    <w:p w14:paraId="1C95F395" w14:textId="77777777" w:rsidR="00A16B6A" w:rsidRPr="00A31B6B" w:rsidRDefault="00A16B6A" w:rsidP="00A16B6A">
      <w:pPr>
        <w:widowControl w:val="0"/>
        <w:autoSpaceDE w:val="0"/>
        <w:autoSpaceDN w:val="0"/>
        <w:adjustRightInd w:val="0"/>
        <w:rPr>
          <w:rFonts w:ascii="Helvetica" w:hAnsi="Helvetica" w:cs="Helvetica"/>
          <w:u w:val="single"/>
        </w:rPr>
      </w:pPr>
      <w:r w:rsidRPr="00A31B6B">
        <w:rPr>
          <w:rFonts w:ascii="Helvetica" w:hAnsi="Helvetica" w:cs="Helvetica"/>
          <w:bCs/>
          <w:u w:val="single"/>
        </w:rPr>
        <w:t>Reviewers' comments:</w:t>
      </w:r>
    </w:p>
    <w:p w14:paraId="3FAE4E9B" w14:textId="77777777" w:rsidR="00A16B6A" w:rsidRDefault="00A16B6A" w:rsidP="00A16B6A">
      <w:pPr>
        <w:widowControl w:val="0"/>
        <w:autoSpaceDE w:val="0"/>
        <w:autoSpaceDN w:val="0"/>
        <w:adjustRightInd w:val="0"/>
        <w:rPr>
          <w:rFonts w:ascii="Helvetica" w:hAnsi="Helvetica" w:cs="Helvetica"/>
        </w:rPr>
      </w:pPr>
    </w:p>
    <w:p w14:paraId="1D0A61FC"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b/>
          <w:bCs/>
        </w:rPr>
        <w:t>Reviewer #1:</w:t>
      </w:r>
      <w:r>
        <w:rPr>
          <w:rFonts w:ascii="Helvetica" w:hAnsi="Helvetica" w:cs="Helvetica"/>
        </w:rPr>
        <w:t xml:space="preserve"> </w:t>
      </w:r>
    </w:p>
    <w:p w14:paraId="6822D83D" w14:textId="77777777" w:rsidR="00A16B6A" w:rsidRPr="00A31B6B" w:rsidRDefault="00A16B6A" w:rsidP="00A16B6A">
      <w:pPr>
        <w:widowControl w:val="0"/>
        <w:autoSpaceDE w:val="0"/>
        <w:autoSpaceDN w:val="0"/>
        <w:adjustRightInd w:val="0"/>
        <w:rPr>
          <w:rFonts w:ascii="Helvetica" w:hAnsi="Helvetica" w:cs="Helvetica"/>
        </w:rPr>
      </w:pPr>
    </w:p>
    <w:p w14:paraId="1BCE8E81"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i/>
          <w:iCs/>
        </w:rPr>
        <w:t>Major Concerns:</w:t>
      </w:r>
    </w:p>
    <w:p w14:paraId="5E3DA561"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1. A description of fluctuation test and </w:t>
      </w:r>
      <w:proofErr w:type="spellStart"/>
      <w:r>
        <w:rPr>
          <w:rFonts w:ascii="Helvetica" w:hAnsi="Helvetica" w:cs="Helvetica"/>
        </w:rPr>
        <w:t>canavanine</w:t>
      </w:r>
      <w:proofErr w:type="spellEnd"/>
      <w:r>
        <w:rPr>
          <w:rFonts w:ascii="Helvetica" w:hAnsi="Helvetica" w:cs="Helvetica"/>
        </w:rPr>
        <w:t xml:space="preserve"> resistance is missing from the Introduction section. Since this is a key assay the new method is based on, it is important to provide adequate background information for this assay.</w:t>
      </w:r>
    </w:p>
    <w:p w14:paraId="62CA7DA0" w14:textId="77777777" w:rsidR="003C0156" w:rsidRDefault="003C0156" w:rsidP="00A16B6A">
      <w:pPr>
        <w:widowControl w:val="0"/>
        <w:autoSpaceDE w:val="0"/>
        <w:autoSpaceDN w:val="0"/>
        <w:adjustRightInd w:val="0"/>
        <w:rPr>
          <w:rFonts w:ascii="Helvetica" w:hAnsi="Helvetica" w:cs="Helvetica"/>
        </w:rPr>
      </w:pPr>
    </w:p>
    <w:p w14:paraId="0C159E5C" w14:textId="11F3F612" w:rsidR="003C0156" w:rsidRPr="003C0156" w:rsidRDefault="003C0156" w:rsidP="00A16B6A">
      <w:pPr>
        <w:widowControl w:val="0"/>
        <w:autoSpaceDE w:val="0"/>
        <w:autoSpaceDN w:val="0"/>
        <w:adjustRightInd w:val="0"/>
        <w:rPr>
          <w:rFonts w:ascii="Helvetica" w:hAnsi="Helvetica" w:cs="Helvetica"/>
          <w:b/>
        </w:rPr>
      </w:pPr>
      <w:r>
        <w:rPr>
          <w:rFonts w:ascii="Helvetica" w:hAnsi="Helvetica" w:cs="Helvetica"/>
          <w:b/>
        </w:rPr>
        <w:t>A paragraph describ</w:t>
      </w:r>
      <w:r w:rsidR="0045502F">
        <w:rPr>
          <w:rFonts w:ascii="Helvetica" w:hAnsi="Helvetica" w:cs="Helvetica"/>
          <w:b/>
        </w:rPr>
        <w:t xml:space="preserve">ing fluctuation tests and </w:t>
      </w:r>
      <w:proofErr w:type="spellStart"/>
      <w:r w:rsidR="0045502F">
        <w:rPr>
          <w:rFonts w:ascii="Helvetica" w:hAnsi="Helvetica" w:cs="Helvetica"/>
          <w:b/>
        </w:rPr>
        <w:t>canavan</w:t>
      </w:r>
      <w:r>
        <w:rPr>
          <w:rFonts w:ascii="Helvetica" w:hAnsi="Helvetica" w:cs="Helvetica"/>
          <w:b/>
        </w:rPr>
        <w:t>ine</w:t>
      </w:r>
      <w:proofErr w:type="spellEnd"/>
      <w:r>
        <w:rPr>
          <w:rFonts w:ascii="Helvetica" w:hAnsi="Helvetica" w:cs="Helvetica"/>
          <w:b/>
        </w:rPr>
        <w:t xml:space="preserve"> resistance has been added to the Introduction.</w:t>
      </w:r>
    </w:p>
    <w:p w14:paraId="7DFE751E" w14:textId="77777777" w:rsidR="00A16B6A" w:rsidRDefault="00A16B6A" w:rsidP="00A16B6A">
      <w:pPr>
        <w:widowControl w:val="0"/>
        <w:autoSpaceDE w:val="0"/>
        <w:autoSpaceDN w:val="0"/>
        <w:adjustRightInd w:val="0"/>
        <w:rPr>
          <w:rFonts w:ascii="Helvetica" w:hAnsi="Helvetica" w:cs="Helvetica"/>
        </w:rPr>
      </w:pPr>
    </w:p>
    <w:p w14:paraId="25DFFBE8"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2. The authors did not discuss the option to test other genomic locations and the limitations for the fluctuation test, such as that only limited genomic location can be tested using this method. </w:t>
      </w:r>
    </w:p>
    <w:p w14:paraId="1CCFBE70" w14:textId="77777777" w:rsidR="00A16B6A" w:rsidRDefault="00A16B6A" w:rsidP="00A16B6A">
      <w:pPr>
        <w:widowControl w:val="0"/>
        <w:autoSpaceDE w:val="0"/>
        <w:autoSpaceDN w:val="0"/>
        <w:adjustRightInd w:val="0"/>
        <w:rPr>
          <w:rFonts w:ascii="Helvetica" w:hAnsi="Helvetica" w:cs="Helvetica"/>
        </w:rPr>
      </w:pPr>
    </w:p>
    <w:p w14:paraId="426697D7" w14:textId="6442C464" w:rsidR="00120372" w:rsidRPr="00120372" w:rsidRDefault="00120372" w:rsidP="00A16B6A">
      <w:pPr>
        <w:widowControl w:val="0"/>
        <w:autoSpaceDE w:val="0"/>
        <w:autoSpaceDN w:val="0"/>
        <w:adjustRightInd w:val="0"/>
        <w:rPr>
          <w:rFonts w:ascii="Helvetica" w:hAnsi="Helvetica" w:cs="Helvetica"/>
          <w:b/>
        </w:rPr>
      </w:pPr>
      <w:r>
        <w:rPr>
          <w:rFonts w:ascii="Helvetica" w:hAnsi="Helvetica" w:cs="Helvetica"/>
          <w:b/>
        </w:rPr>
        <w:t xml:space="preserve">We now show data for mutation </w:t>
      </w:r>
      <w:r w:rsidR="0045502F">
        <w:rPr>
          <w:rFonts w:ascii="Helvetica" w:hAnsi="Helvetica" w:cs="Helvetica"/>
          <w:b/>
        </w:rPr>
        <w:t xml:space="preserve">rates and </w:t>
      </w:r>
      <w:r>
        <w:rPr>
          <w:rFonts w:ascii="Helvetica" w:hAnsi="Helvetica" w:cs="Helvetica"/>
          <w:b/>
        </w:rPr>
        <w:t xml:space="preserve">frequencies of the </w:t>
      </w:r>
      <w:r w:rsidRPr="0045502F">
        <w:rPr>
          <w:rFonts w:ascii="Helvetica" w:hAnsi="Helvetica" w:cs="Helvetica"/>
          <w:b/>
          <w:i/>
        </w:rPr>
        <w:t>CAN1</w:t>
      </w:r>
      <w:r>
        <w:rPr>
          <w:rFonts w:ascii="Helvetica" w:hAnsi="Helvetica" w:cs="Helvetica"/>
          <w:b/>
        </w:rPr>
        <w:t xml:space="preserve"> gene when placed at a different g</w:t>
      </w:r>
      <w:r w:rsidR="00903E8A">
        <w:rPr>
          <w:rFonts w:ascii="Helvetica" w:hAnsi="Helvetica" w:cs="Helvetica"/>
          <w:b/>
        </w:rPr>
        <w:t>enomic site</w:t>
      </w:r>
      <w:r w:rsidR="0045502F">
        <w:rPr>
          <w:rFonts w:ascii="Helvetica" w:hAnsi="Helvetica" w:cs="Helvetica"/>
          <w:b/>
        </w:rPr>
        <w:t xml:space="preserve"> (in Figure 2 and 6 of the revised manuscript)</w:t>
      </w:r>
      <w:r w:rsidR="00903E8A">
        <w:rPr>
          <w:rFonts w:ascii="Helvetica" w:hAnsi="Helvetica" w:cs="Helvetica"/>
          <w:b/>
        </w:rPr>
        <w:t>. Also, t</w:t>
      </w:r>
      <w:r>
        <w:rPr>
          <w:rFonts w:ascii="Helvetica" w:hAnsi="Helvetica" w:cs="Helvetica"/>
          <w:b/>
        </w:rPr>
        <w:t>he second paragraph of the Discussion now begins with a few sentences explaining that the method is limited based on the requirement that a selectable phenotype results from</w:t>
      </w:r>
      <w:r w:rsidR="00903E8A">
        <w:rPr>
          <w:rFonts w:ascii="Helvetica" w:hAnsi="Helvetica" w:cs="Helvetica"/>
          <w:b/>
        </w:rPr>
        <w:t xml:space="preserve"> a genetic change, but emphasizing</w:t>
      </w:r>
      <w:r>
        <w:rPr>
          <w:rFonts w:ascii="Helvetica" w:hAnsi="Helvetica" w:cs="Helvetica"/>
          <w:b/>
        </w:rPr>
        <w:t xml:space="preserve"> that creative assay design can allow m</w:t>
      </w:r>
      <w:r w:rsidR="004A717A">
        <w:rPr>
          <w:rFonts w:ascii="Helvetica" w:hAnsi="Helvetica" w:cs="Helvetica"/>
          <w:b/>
        </w:rPr>
        <w:t xml:space="preserve">any types of genome instability </w:t>
      </w:r>
      <w:r>
        <w:rPr>
          <w:rFonts w:ascii="Helvetica" w:hAnsi="Helvetica" w:cs="Helvetica"/>
          <w:b/>
        </w:rPr>
        <w:t>to be examined.</w:t>
      </w:r>
    </w:p>
    <w:p w14:paraId="74DBF003" w14:textId="77777777" w:rsidR="00120372" w:rsidRDefault="00120372" w:rsidP="00A16B6A">
      <w:pPr>
        <w:widowControl w:val="0"/>
        <w:autoSpaceDE w:val="0"/>
        <w:autoSpaceDN w:val="0"/>
        <w:adjustRightInd w:val="0"/>
        <w:rPr>
          <w:rFonts w:ascii="Helvetica" w:hAnsi="Helvetica" w:cs="Helvetica"/>
        </w:rPr>
      </w:pPr>
    </w:p>
    <w:p w14:paraId="68C98947"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3. The experimental design for figure 1 might be confusing to readers inexperienced with the assay. It is recommended that authors provide a flow diagram for the experimental design indication when and where samples were taken for analysis.</w:t>
      </w:r>
    </w:p>
    <w:p w14:paraId="16A46AA6" w14:textId="77777777" w:rsidR="00A16B6A" w:rsidRDefault="00A16B6A" w:rsidP="00A16B6A">
      <w:pPr>
        <w:widowControl w:val="0"/>
        <w:autoSpaceDE w:val="0"/>
        <w:autoSpaceDN w:val="0"/>
        <w:adjustRightInd w:val="0"/>
        <w:rPr>
          <w:rFonts w:ascii="Helvetica" w:hAnsi="Helvetica" w:cs="Helvetica"/>
        </w:rPr>
      </w:pPr>
    </w:p>
    <w:p w14:paraId="46650C4B" w14:textId="1AB944E1" w:rsidR="00E73613" w:rsidRPr="00E73613" w:rsidRDefault="0045502F" w:rsidP="00A16B6A">
      <w:pPr>
        <w:widowControl w:val="0"/>
        <w:autoSpaceDE w:val="0"/>
        <w:autoSpaceDN w:val="0"/>
        <w:adjustRightInd w:val="0"/>
        <w:rPr>
          <w:rFonts w:ascii="Helvetica" w:hAnsi="Helvetica" w:cs="Helvetica"/>
          <w:b/>
        </w:rPr>
      </w:pPr>
      <w:r>
        <w:rPr>
          <w:rFonts w:ascii="Helvetica" w:hAnsi="Helvetica" w:cs="Helvetica"/>
          <w:b/>
        </w:rPr>
        <w:t>We have added a flow chart as</w:t>
      </w:r>
      <w:r w:rsidR="00E73613">
        <w:rPr>
          <w:rFonts w:ascii="Helvetica" w:hAnsi="Helvetica" w:cs="Helvetica"/>
          <w:b/>
        </w:rPr>
        <w:t xml:space="preserve"> Figure 1 showing the overall procedure and the steps at which mutation rates, frequencies, and cell age are determined.</w:t>
      </w:r>
    </w:p>
    <w:p w14:paraId="2D9581FF" w14:textId="77777777" w:rsidR="00E73613" w:rsidRDefault="00E73613" w:rsidP="00A16B6A">
      <w:pPr>
        <w:widowControl w:val="0"/>
        <w:autoSpaceDE w:val="0"/>
        <w:autoSpaceDN w:val="0"/>
        <w:adjustRightInd w:val="0"/>
        <w:rPr>
          <w:rFonts w:ascii="Helvetica" w:hAnsi="Helvetica" w:cs="Helvetica"/>
        </w:rPr>
      </w:pPr>
    </w:p>
    <w:p w14:paraId="3C9C0D77"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i/>
          <w:iCs/>
        </w:rPr>
        <w:t>Minor Concerns:</w:t>
      </w:r>
    </w:p>
    <w:p w14:paraId="49BD59AF" w14:textId="77777777" w:rsidR="00A16B6A" w:rsidRDefault="00A16B6A" w:rsidP="00A16B6A">
      <w:pPr>
        <w:widowControl w:val="0"/>
        <w:autoSpaceDE w:val="0"/>
        <w:autoSpaceDN w:val="0"/>
        <w:adjustRightInd w:val="0"/>
        <w:rPr>
          <w:rFonts w:ascii="Helvetica" w:hAnsi="Helvetica" w:cs="Helvetica"/>
        </w:rPr>
      </w:pPr>
    </w:p>
    <w:p w14:paraId="0026650C"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1. An alternative protocol for a sorting procedure without using the </w:t>
      </w:r>
      <w:proofErr w:type="spellStart"/>
      <w:r>
        <w:rPr>
          <w:rFonts w:ascii="Helvetica" w:hAnsi="Helvetica" w:cs="Helvetica"/>
        </w:rPr>
        <w:t>Miltenyi</w:t>
      </w:r>
      <w:proofErr w:type="spellEnd"/>
      <w:r>
        <w:rPr>
          <w:rFonts w:ascii="Helvetica" w:hAnsi="Helvetica" w:cs="Helvetica"/>
        </w:rPr>
        <w:t xml:space="preserve"> </w:t>
      </w:r>
      <w:proofErr w:type="spellStart"/>
      <w:r>
        <w:rPr>
          <w:rFonts w:ascii="Helvetica" w:hAnsi="Helvetica" w:cs="Helvetica"/>
        </w:rPr>
        <w:t>Biotec</w:t>
      </w:r>
      <w:proofErr w:type="spellEnd"/>
      <w:r>
        <w:rPr>
          <w:rFonts w:ascii="Helvetica" w:hAnsi="Helvetica" w:cs="Helvetica"/>
        </w:rPr>
        <w:t xml:space="preserve"> </w:t>
      </w:r>
      <w:proofErr w:type="spellStart"/>
      <w:r>
        <w:rPr>
          <w:rFonts w:ascii="Helvetica" w:hAnsi="Helvetica" w:cs="Helvetica"/>
        </w:rPr>
        <w:t>QuadroMACS</w:t>
      </w:r>
      <w:proofErr w:type="spellEnd"/>
      <w:r>
        <w:rPr>
          <w:rFonts w:ascii="Helvetica" w:hAnsi="Helvetica" w:cs="Helvetica"/>
        </w:rPr>
        <w:t xml:space="preserve"> separator would be very helpful since such instruments may not be accessible to some researchers.</w:t>
      </w:r>
    </w:p>
    <w:p w14:paraId="5BFF21FF" w14:textId="77777777" w:rsidR="00A16B6A" w:rsidRDefault="00A16B6A" w:rsidP="00A16B6A">
      <w:pPr>
        <w:widowControl w:val="0"/>
        <w:autoSpaceDE w:val="0"/>
        <w:autoSpaceDN w:val="0"/>
        <w:adjustRightInd w:val="0"/>
        <w:rPr>
          <w:rFonts w:ascii="Helvetica" w:hAnsi="Helvetica" w:cs="Helvetica"/>
        </w:rPr>
      </w:pPr>
    </w:p>
    <w:p w14:paraId="65C82D05" w14:textId="3D81F7A4" w:rsidR="00A16B6A" w:rsidRPr="00A50BF5" w:rsidRDefault="00A50BF5" w:rsidP="00A16B6A">
      <w:pPr>
        <w:widowControl w:val="0"/>
        <w:autoSpaceDE w:val="0"/>
        <w:autoSpaceDN w:val="0"/>
        <w:adjustRightInd w:val="0"/>
        <w:rPr>
          <w:rFonts w:ascii="Helvetica" w:hAnsi="Helvetica" w:cs="Helvetica"/>
          <w:b/>
        </w:rPr>
      </w:pPr>
      <w:r>
        <w:rPr>
          <w:rFonts w:ascii="Helvetica" w:hAnsi="Helvetica" w:cs="Helvetica"/>
          <w:b/>
        </w:rPr>
        <w:t>We have added a brief discussion of example alternative sorting systems that have been used with yeast mother cells by other groups in the fifth paragraph of the Discussion.</w:t>
      </w:r>
    </w:p>
    <w:p w14:paraId="4B740AEF" w14:textId="77777777" w:rsidR="00A16B6A" w:rsidRDefault="00A16B6A" w:rsidP="00A16B6A">
      <w:pPr>
        <w:widowControl w:val="0"/>
        <w:autoSpaceDE w:val="0"/>
        <w:autoSpaceDN w:val="0"/>
        <w:adjustRightInd w:val="0"/>
        <w:rPr>
          <w:rFonts w:ascii="Helvetica" w:hAnsi="Helvetica" w:cs="Helvetica"/>
        </w:rPr>
      </w:pPr>
    </w:p>
    <w:p w14:paraId="3DD43ECD"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2. It would also be helpful to discuss consideration for yeast genetic backgrounds suitable for the fluctuation test. Strain genome type used in the test.</w:t>
      </w:r>
    </w:p>
    <w:p w14:paraId="127A1F5C" w14:textId="77777777" w:rsidR="00A16B6A" w:rsidRDefault="00A16B6A" w:rsidP="00A16B6A">
      <w:pPr>
        <w:widowControl w:val="0"/>
        <w:autoSpaceDE w:val="0"/>
        <w:autoSpaceDN w:val="0"/>
        <w:adjustRightInd w:val="0"/>
        <w:rPr>
          <w:rFonts w:ascii="Helvetica" w:hAnsi="Helvetica" w:cs="Helvetica"/>
        </w:rPr>
      </w:pPr>
    </w:p>
    <w:p w14:paraId="7211BA93" w14:textId="32B07218" w:rsidR="00A16B6A" w:rsidRPr="00F54C8F" w:rsidRDefault="001C62AD" w:rsidP="00A16B6A">
      <w:pPr>
        <w:widowControl w:val="0"/>
        <w:autoSpaceDE w:val="0"/>
        <w:autoSpaceDN w:val="0"/>
        <w:adjustRightInd w:val="0"/>
        <w:rPr>
          <w:rFonts w:ascii="Helvetica" w:hAnsi="Helvetica" w:cs="Helvetica"/>
          <w:b/>
        </w:rPr>
      </w:pPr>
      <w:r>
        <w:rPr>
          <w:rFonts w:ascii="Helvetica" w:hAnsi="Helvetica" w:cs="Helvetica"/>
          <w:b/>
        </w:rPr>
        <w:t>We now</w:t>
      </w:r>
      <w:r w:rsidR="00F54C8F">
        <w:rPr>
          <w:rFonts w:ascii="Helvetica" w:hAnsi="Helvetica" w:cs="Helvetica"/>
          <w:b/>
        </w:rPr>
        <w:t xml:space="preserve"> reference the </w:t>
      </w:r>
      <w:r>
        <w:rPr>
          <w:rFonts w:ascii="Helvetica" w:hAnsi="Helvetica" w:cs="Helvetica"/>
          <w:b/>
        </w:rPr>
        <w:t xml:space="preserve">yeast </w:t>
      </w:r>
      <w:r w:rsidR="00F54C8F">
        <w:rPr>
          <w:rFonts w:ascii="Helvetica" w:hAnsi="Helvetica" w:cs="Helvetica"/>
          <w:b/>
        </w:rPr>
        <w:t xml:space="preserve">strain background in the beginning of the Representative Results, and our addition to paragraph two of the Discussion in response to one of the above point states that any strain in which </w:t>
      </w:r>
      <w:r>
        <w:rPr>
          <w:rFonts w:ascii="Helvetica" w:hAnsi="Helvetica" w:cs="Helvetica"/>
          <w:b/>
        </w:rPr>
        <w:t>mutations can be detected through a selectable phenotype could potentially be used for fluctuation tests.</w:t>
      </w:r>
    </w:p>
    <w:p w14:paraId="2D2F9569" w14:textId="77777777" w:rsidR="00A16B6A" w:rsidRDefault="00A16B6A" w:rsidP="00A16B6A">
      <w:pPr>
        <w:widowControl w:val="0"/>
        <w:autoSpaceDE w:val="0"/>
        <w:autoSpaceDN w:val="0"/>
        <w:adjustRightInd w:val="0"/>
        <w:rPr>
          <w:rFonts w:ascii="Helvetica" w:hAnsi="Helvetica" w:cs="Helvetica"/>
        </w:rPr>
      </w:pPr>
    </w:p>
    <w:p w14:paraId="1583A84D"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i/>
          <w:iCs/>
        </w:rPr>
        <w:t>Additional Comments to Authors:</w:t>
      </w:r>
    </w:p>
    <w:p w14:paraId="76DC4C90"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N/A</w:t>
      </w:r>
    </w:p>
    <w:p w14:paraId="7C723229" w14:textId="77777777" w:rsidR="00A16B6A" w:rsidRDefault="00A16B6A" w:rsidP="00A16B6A">
      <w:pPr>
        <w:widowControl w:val="0"/>
        <w:autoSpaceDE w:val="0"/>
        <w:autoSpaceDN w:val="0"/>
        <w:adjustRightInd w:val="0"/>
        <w:rPr>
          <w:rFonts w:ascii="Helvetica" w:hAnsi="Helvetica" w:cs="Helvetica"/>
        </w:rPr>
      </w:pPr>
    </w:p>
    <w:p w14:paraId="43FB46DB" w14:textId="77777777" w:rsidR="00A16B6A" w:rsidRDefault="00A16B6A" w:rsidP="00A16B6A">
      <w:pPr>
        <w:widowControl w:val="0"/>
        <w:autoSpaceDE w:val="0"/>
        <w:autoSpaceDN w:val="0"/>
        <w:adjustRightInd w:val="0"/>
        <w:rPr>
          <w:rFonts w:ascii="Helvetica" w:hAnsi="Helvetica" w:cs="Helvetica"/>
        </w:rPr>
      </w:pPr>
    </w:p>
    <w:p w14:paraId="19DA120F"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b/>
          <w:bCs/>
        </w:rPr>
        <w:t>Reviewer #2:</w:t>
      </w:r>
      <w:r>
        <w:rPr>
          <w:rFonts w:ascii="Helvetica" w:hAnsi="Helvetica" w:cs="Helvetica"/>
        </w:rPr>
        <w:t xml:space="preserve"> </w:t>
      </w:r>
    </w:p>
    <w:p w14:paraId="2F22B6B9" w14:textId="77777777" w:rsidR="00A16B6A" w:rsidRDefault="00A16B6A" w:rsidP="00A16B6A">
      <w:pPr>
        <w:widowControl w:val="0"/>
        <w:autoSpaceDE w:val="0"/>
        <w:autoSpaceDN w:val="0"/>
        <w:adjustRightInd w:val="0"/>
        <w:rPr>
          <w:rFonts w:ascii="Helvetica" w:hAnsi="Helvetica" w:cs="Helvetica"/>
        </w:rPr>
      </w:pPr>
    </w:p>
    <w:p w14:paraId="61C8A2CF"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However, the authors should address the following concerns:</w:t>
      </w:r>
    </w:p>
    <w:p w14:paraId="691AC39A" w14:textId="77777777" w:rsidR="00A16B6A" w:rsidRDefault="00A16B6A" w:rsidP="00A16B6A">
      <w:pPr>
        <w:widowControl w:val="0"/>
        <w:autoSpaceDE w:val="0"/>
        <w:autoSpaceDN w:val="0"/>
        <w:adjustRightInd w:val="0"/>
        <w:rPr>
          <w:rFonts w:ascii="Helvetica" w:hAnsi="Helvetica" w:cs="Helvetica"/>
        </w:rPr>
      </w:pPr>
    </w:p>
    <w:p w14:paraId="42CED412"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1. This paper </w:t>
      </w:r>
      <w:proofErr w:type="gramStart"/>
      <w:r>
        <w:rPr>
          <w:rFonts w:ascii="Helvetica" w:hAnsi="Helvetica" w:cs="Helvetica"/>
        </w:rPr>
        <w:t>need</w:t>
      </w:r>
      <w:proofErr w:type="gramEnd"/>
      <w:r>
        <w:rPr>
          <w:rFonts w:ascii="Helvetica" w:hAnsi="Helvetica" w:cs="Helvetica"/>
        </w:rPr>
        <w:t xml:space="preserve"> two additional sections. After section 7 it needs a section on how to do the calculation to determine the mutation rate during aging (i.e. normalizing the mutation frequency to the number of cell divisions, and how to calculate the number of cell divisions). It also needs a better description of what is, and how to do, the fluctuation test, including the equations. I think they also need a clearer definition of mutation rate versus mutation frequency. Referring the reader to an online calculator does not help the researcher understand the important distinction between these terms.</w:t>
      </w:r>
    </w:p>
    <w:p w14:paraId="13AA8A50" w14:textId="77777777" w:rsidR="00A16B6A" w:rsidRDefault="00A16B6A" w:rsidP="00A16B6A">
      <w:pPr>
        <w:widowControl w:val="0"/>
        <w:autoSpaceDE w:val="0"/>
        <w:autoSpaceDN w:val="0"/>
        <w:adjustRightInd w:val="0"/>
        <w:rPr>
          <w:rFonts w:ascii="Helvetica" w:hAnsi="Helvetica" w:cs="Helvetica"/>
        </w:rPr>
      </w:pPr>
    </w:p>
    <w:p w14:paraId="1088D564" w14:textId="50943C83" w:rsidR="00A16B6A" w:rsidRPr="0092004F" w:rsidRDefault="00E64C03" w:rsidP="00A16B6A">
      <w:pPr>
        <w:widowControl w:val="0"/>
        <w:autoSpaceDE w:val="0"/>
        <w:autoSpaceDN w:val="0"/>
        <w:adjustRightInd w:val="0"/>
        <w:rPr>
          <w:rFonts w:ascii="Helvetica" w:hAnsi="Helvetica" w:cs="Helvetica"/>
          <w:b/>
        </w:rPr>
      </w:pPr>
      <w:r>
        <w:rPr>
          <w:rFonts w:ascii="Helvetica" w:hAnsi="Helvetica" w:cs="Helvetica"/>
          <w:b/>
        </w:rPr>
        <w:t>We replaced the original section 7 (which is now just mentioned in the Discussion) with a new section describing how to calculate a predicted mutation freque</w:t>
      </w:r>
      <w:r w:rsidR="002C021C">
        <w:rPr>
          <w:rFonts w:ascii="Helvetica" w:hAnsi="Helvetica" w:cs="Helvetica"/>
          <w:b/>
        </w:rPr>
        <w:t xml:space="preserve">ncy for old cells based on the mutation rate of young cells and the rounds of cell division. We revised step 5.2.2 to more explicitly state how to calculate bud scars from WGA fluorescence, and reference this step in section 7. </w:t>
      </w:r>
      <w:r w:rsidR="0092004F">
        <w:rPr>
          <w:rFonts w:ascii="Helvetica" w:hAnsi="Helvetica" w:cs="Helvetica"/>
          <w:b/>
        </w:rPr>
        <w:t xml:space="preserve">We have added a paragraph to the introduction that describes fluctuation tests in general and that distinguishes between mutation frequency and mutation rate. </w:t>
      </w:r>
      <w:r w:rsidR="002C021C">
        <w:rPr>
          <w:rFonts w:ascii="Helvetica" w:hAnsi="Helvetica" w:cs="Helvetica"/>
          <w:b/>
        </w:rPr>
        <w:t xml:space="preserve">We also include </w:t>
      </w:r>
      <w:r w:rsidR="002C2F35">
        <w:rPr>
          <w:rFonts w:ascii="Helvetica" w:hAnsi="Helvetica" w:cs="Helvetica"/>
          <w:b/>
        </w:rPr>
        <w:t xml:space="preserve">specific </w:t>
      </w:r>
      <w:r w:rsidR="002C021C">
        <w:rPr>
          <w:rFonts w:ascii="Helvetica" w:hAnsi="Helvetica" w:cs="Helvetica"/>
          <w:b/>
        </w:rPr>
        <w:t>instructions and the formula for the Lea-Coulson median estimator in Section 2. We discuss an alternative mutation rate estimator in the second paragraph of the Discussion that we felt required too much explanation to include in the protocol and that a number of researchers might not choose for performing the rate determination. We give references for an explanation of the method and for a free online calculator to perform the calculations</w:t>
      </w:r>
      <w:r w:rsidR="0045502F">
        <w:rPr>
          <w:rFonts w:ascii="Helvetica" w:hAnsi="Helvetica" w:cs="Helvetica"/>
          <w:b/>
        </w:rPr>
        <w:t xml:space="preserve"> in the Discussion</w:t>
      </w:r>
      <w:r w:rsidR="002C021C">
        <w:rPr>
          <w:rFonts w:ascii="Helvetica" w:hAnsi="Helvetica" w:cs="Helvetica"/>
          <w:b/>
        </w:rPr>
        <w:t>.</w:t>
      </w:r>
    </w:p>
    <w:p w14:paraId="6C6F04E3" w14:textId="77777777" w:rsidR="00A16B6A" w:rsidRDefault="00A16B6A" w:rsidP="00A16B6A">
      <w:pPr>
        <w:widowControl w:val="0"/>
        <w:autoSpaceDE w:val="0"/>
        <w:autoSpaceDN w:val="0"/>
        <w:adjustRightInd w:val="0"/>
        <w:rPr>
          <w:rFonts w:ascii="Helvetica" w:hAnsi="Helvetica" w:cs="Helvetica"/>
        </w:rPr>
      </w:pPr>
    </w:p>
    <w:p w14:paraId="7A1B7511"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2. In fact, this method does not show the results of the one thing that it is meant to be measuring - an age dependent increase in mutation rate. Figure 5, the only experiment performed during aging, shows mutation frequency during aging not mutation rate. It is well known that yeast accumulate mutations as they grow. They need to measure and show the mutation rate during aging, not just frequency. </w:t>
      </w:r>
    </w:p>
    <w:p w14:paraId="0A671014" w14:textId="77777777" w:rsidR="00A16B6A" w:rsidRDefault="00A16B6A" w:rsidP="00A16B6A">
      <w:pPr>
        <w:widowControl w:val="0"/>
        <w:autoSpaceDE w:val="0"/>
        <w:autoSpaceDN w:val="0"/>
        <w:adjustRightInd w:val="0"/>
        <w:rPr>
          <w:rFonts w:ascii="Helvetica" w:hAnsi="Helvetica" w:cs="Helvetica"/>
        </w:rPr>
      </w:pPr>
    </w:p>
    <w:p w14:paraId="2EE08F55"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The rationale for publishing this method was that no one has ever done a mutational analysis during replicative aging in yeast. I found this amusing, because my lab has done this exact CAN1 mutation rate analysis during yeast replicative aging, and we didn't publish it, because we found no significant change in mutation rate with age. However, what we did, which was not done by these authors, is we normalized the change in mutation frequency during aging to the change in mutation frequency that occurs just due to logarithmic growth alone, given that it is known that growth alone of haploid yeast leads to an accumulation of mutations with each cell division. The authors should think deeply about whether their results are really showing an increase in mutations that is due to aging, not just growth. Notwithstanding, the video and protocol described in this paper may have the potential to be further applied to study the effects of different genetic and environmental factors on genome instability during aging.</w:t>
      </w:r>
    </w:p>
    <w:p w14:paraId="71D09530" w14:textId="77777777" w:rsidR="0092004F" w:rsidRDefault="0092004F" w:rsidP="00A16B6A">
      <w:pPr>
        <w:widowControl w:val="0"/>
        <w:autoSpaceDE w:val="0"/>
        <w:autoSpaceDN w:val="0"/>
        <w:adjustRightInd w:val="0"/>
        <w:rPr>
          <w:rFonts w:ascii="Helvetica" w:hAnsi="Helvetica" w:cs="Helvetica"/>
        </w:rPr>
      </w:pPr>
    </w:p>
    <w:p w14:paraId="69F84FF1" w14:textId="70751541" w:rsidR="0092004F" w:rsidRPr="0092004F" w:rsidRDefault="0092004F" w:rsidP="00A16B6A">
      <w:pPr>
        <w:widowControl w:val="0"/>
        <w:autoSpaceDE w:val="0"/>
        <w:autoSpaceDN w:val="0"/>
        <w:adjustRightInd w:val="0"/>
        <w:rPr>
          <w:rFonts w:ascii="Helvetica" w:hAnsi="Helvetica" w:cs="Helvetica"/>
          <w:b/>
        </w:rPr>
      </w:pPr>
      <w:r>
        <w:rPr>
          <w:rFonts w:ascii="Helvetica" w:hAnsi="Helvetica" w:cs="Helvetica"/>
          <w:b/>
        </w:rPr>
        <w:t xml:space="preserve">We agree that </w:t>
      </w:r>
      <w:r w:rsidR="0045502F">
        <w:rPr>
          <w:rFonts w:ascii="Helvetica" w:hAnsi="Helvetica" w:cs="Helvetica"/>
          <w:b/>
        </w:rPr>
        <w:t>the data in the original Figure 5 did</w:t>
      </w:r>
      <w:r>
        <w:rPr>
          <w:rFonts w:ascii="Helvetica" w:hAnsi="Helvetica" w:cs="Helvetica"/>
          <w:b/>
        </w:rPr>
        <w:t xml:space="preserve"> not show an age-dependent increase in mutation rate.</w:t>
      </w:r>
      <w:r w:rsidR="002C2F35">
        <w:rPr>
          <w:rFonts w:ascii="Helvetica" w:hAnsi="Helvetica" w:cs="Helvetica"/>
          <w:b/>
        </w:rPr>
        <w:t xml:space="preserve"> Since the ob</w:t>
      </w:r>
      <w:r w:rsidR="0045502F">
        <w:rPr>
          <w:rFonts w:ascii="Helvetica" w:hAnsi="Helvetica" w:cs="Helvetica"/>
          <w:b/>
        </w:rPr>
        <w:t>served frequencies we</w:t>
      </w:r>
      <w:r w:rsidR="00F14BE0">
        <w:rPr>
          <w:rFonts w:ascii="Helvetica" w:hAnsi="Helvetica" w:cs="Helvetica"/>
          <w:b/>
        </w:rPr>
        <w:t>re below/</w:t>
      </w:r>
      <w:r w:rsidR="002C2F35">
        <w:rPr>
          <w:rFonts w:ascii="Helvetica" w:hAnsi="Helvetica" w:cs="Helvetica"/>
          <w:b/>
        </w:rPr>
        <w:t xml:space="preserve">similar to the predicted frequencies based on mutation rates in young cells, the increase </w:t>
      </w:r>
      <w:r w:rsidR="0045502F">
        <w:rPr>
          <w:rFonts w:ascii="Helvetica" w:hAnsi="Helvetica" w:cs="Helvetica"/>
          <w:b/>
        </w:rPr>
        <w:t>in mutation frequency wa</w:t>
      </w:r>
      <w:r w:rsidR="002C2F35">
        <w:rPr>
          <w:rFonts w:ascii="Helvetica" w:hAnsi="Helvetica" w:cs="Helvetica"/>
          <w:b/>
        </w:rPr>
        <w:t xml:space="preserve">s approximately what would be expected just for additional rounds of cell division. </w:t>
      </w:r>
      <w:r w:rsidR="00F14BE0">
        <w:rPr>
          <w:rFonts w:ascii="Helvetica" w:hAnsi="Helvetica" w:cs="Helvetica"/>
          <w:b/>
        </w:rPr>
        <w:t>We would only conclude that mutation rate increased with age if the observed frequency was significantly higher than the predicted frequency.</w:t>
      </w:r>
      <w:r w:rsidR="0028271D">
        <w:rPr>
          <w:rFonts w:ascii="Helvetica" w:hAnsi="Helvetica" w:cs="Helvetica"/>
          <w:b/>
        </w:rPr>
        <w:t xml:space="preserve"> In the revised manuscript we include a section for calculating the predicted frequency due just to additional growth and more explicitly discuss the representative data for this point (now Figure 6</w:t>
      </w:r>
      <w:r w:rsidR="004A717A">
        <w:rPr>
          <w:rFonts w:ascii="Helvetica" w:hAnsi="Helvetica" w:cs="Helvetica"/>
          <w:b/>
        </w:rPr>
        <w:t>, last paragraph of Results</w:t>
      </w:r>
      <w:r w:rsidR="0028271D">
        <w:rPr>
          <w:rFonts w:ascii="Helvetica" w:hAnsi="Helvetica" w:cs="Helvetica"/>
          <w:b/>
        </w:rPr>
        <w:t xml:space="preserve">) to emphasize that the predicted frequency is being used to determine if the observed frequency could reflect an age-dependent increase in mutation rate. While the observed value is a frequency, not a rate, a large deviation from the frequency predicted by growth would support an age-dependent change in rate. We also include an additional data set using a strain with </w:t>
      </w:r>
      <w:r w:rsidR="0028271D" w:rsidRPr="0028271D">
        <w:rPr>
          <w:rFonts w:ascii="Helvetica" w:hAnsi="Helvetica" w:cs="Helvetica"/>
          <w:b/>
          <w:i/>
        </w:rPr>
        <w:t>CAN1</w:t>
      </w:r>
      <w:r w:rsidR="0028271D">
        <w:rPr>
          <w:rFonts w:ascii="Helvetica" w:hAnsi="Helvetica" w:cs="Helvetica"/>
          <w:b/>
        </w:rPr>
        <w:t xml:space="preserve"> in a different genomic location that does show evidence of an age-dependent effect (Figure 6).</w:t>
      </w:r>
    </w:p>
    <w:p w14:paraId="77E76EF7" w14:textId="77777777" w:rsidR="00A16B6A" w:rsidRDefault="00A16B6A" w:rsidP="00A16B6A">
      <w:pPr>
        <w:widowControl w:val="0"/>
        <w:autoSpaceDE w:val="0"/>
        <w:autoSpaceDN w:val="0"/>
        <w:adjustRightInd w:val="0"/>
        <w:rPr>
          <w:rFonts w:ascii="Helvetica" w:hAnsi="Helvetica" w:cs="Helvetica"/>
        </w:rPr>
      </w:pPr>
    </w:p>
    <w:p w14:paraId="0498F7B0"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3. I am really surprised by the level of contamination of cells with 0 bud scars. We do not see this in our hands. Maybe they need to optimize their biotin purification.</w:t>
      </w:r>
    </w:p>
    <w:p w14:paraId="31854D2E" w14:textId="77777777" w:rsidR="002C2F35" w:rsidRDefault="002C2F35" w:rsidP="00A16B6A">
      <w:pPr>
        <w:widowControl w:val="0"/>
        <w:autoSpaceDE w:val="0"/>
        <w:autoSpaceDN w:val="0"/>
        <w:adjustRightInd w:val="0"/>
        <w:rPr>
          <w:rFonts w:ascii="Helvetica" w:hAnsi="Helvetica" w:cs="Helvetica"/>
        </w:rPr>
      </w:pPr>
    </w:p>
    <w:p w14:paraId="61EEA9D6" w14:textId="42A076B7" w:rsidR="002C2F35" w:rsidRPr="002C2F35" w:rsidRDefault="002C2F35" w:rsidP="00A16B6A">
      <w:pPr>
        <w:widowControl w:val="0"/>
        <w:autoSpaceDE w:val="0"/>
        <w:autoSpaceDN w:val="0"/>
        <w:adjustRightInd w:val="0"/>
        <w:rPr>
          <w:rFonts w:ascii="Helvetica" w:hAnsi="Helvetica" w:cs="Helvetica"/>
          <w:b/>
        </w:rPr>
      </w:pPr>
      <w:r>
        <w:rPr>
          <w:rFonts w:ascii="Helvetica" w:hAnsi="Helvetica" w:cs="Helvetica"/>
          <w:b/>
        </w:rPr>
        <w:t xml:space="preserve">We had used an earlier data set for Figure 3 with some young cell contamination to show correspondence between the manual bud scar counts and flow </w:t>
      </w:r>
      <w:proofErr w:type="spellStart"/>
      <w:r>
        <w:rPr>
          <w:rFonts w:ascii="Helvetica" w:hAnsi="Helvetica" w:cs="Helvetica"/>
          <w:b/>
        </w:rPr>
        <w:t>cytometry</w:t>
      </w:r>
      <w:proofErr w:type="spellEnd"/>
      <w:r>
        <w:rPr>
          <w:rFonts w:ascii="Helvetica" w:hAnsi="Helvetica" w:cs="Helvetica"/>
          <w:b/>
        </w:rPr>
        <w:t xml:space="preserve"> signal</w:t>
      </w:r>
      <w:r w:rsidR="0028271D">
        <w:rPr>
          <w:rFonts w:ascii="Helvetica" w:hAnsi="Helvetica" w:cs="Helvetica"/>
          <w:b/>
        </w:rPr>
        <w:t xml:space="preserve"> (the contamination could be seen in each method)</w:t>
      </w:r>
      <w:r>
        <w:rPr>
          <w:rFonts w:ascii="Helvetica" w:hAnsi="Helvetica" w:cs="Helvetica"/>
          <w:b/>
        </w:rPr>
        <w:t>. Since those results are not representative of our current results with the method, we have replaced them with a more representative data set that does not have substantial young cell contamination.</w:t>
      </w:r>
    </w:p>
    <w:p w14:paraId="7B62DB73" w14:textId="77777777" w:rsidR="00A16B6A" w:rsidRDefault="00A16B6A" w:rsidP="00A16B6A">
      <w:pPr>
        <w:widowControl w:val="0"/>
        <w:autoSpaceDE w:val="0"/>
        <w:autoSpaceDN w:val="0"/>
        <w:adjustRightInd w:val="0"/>
        <w:rPr>
          <w:rFonts w:ascii="Helvetica" w:hAnsi="Helvetica" w:cs="Helvetica"/>
        </w:rPr>
      </w:pPr>
    </w:p>
    <w:p w14:paraId="1A89B3AE"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4. Figure 1 &amp; 5 are missing error bars, so it is impossible to determine whether there are changes between their conditions or not.</w:t>
      </w:r>
    </w:p>
    <w:p w14:paraId="4EB1E4BC" w14:textId="77777777" w:rsidR="002C2F35" w:rsidRDefault="002C2F35" w:rsidP="00A16B6A">
      <w:pPr>
        <w:widowControl w:val="0"/>
        <w:autoSpaceDE w:val="0"/>
        <w:autoSpaceDN w:val="0"/>
        <w:adjustRightInd w:val="0"/>
        <w:rPr>
          <w:rFonts w:ascii="Helvetica" w:hAnsi="Helvetica" w:cs="Helvetica"/>
        </w:rPr>
      </w:pPr>
    </w:p>
    <w:p w14:paraId="19A0E8D3" w14:textId="20F723A6" w:rsidR="002C2F35" w:rsidRPr="002C2F35" w:rsidRDefault="002C2F35" w:rsidP="00A16B6A">
      <w:pPr>
        <w:widowControl w:val="0"/>
        <w:autoSpaceDE w:val="0"/>
        <w:autoSpaceDN w:val="0"/>
        <w:adjustRightInd w:val="0"/>
        <w:rPr>
          <w:rFonts w:ascii="Helvetica" w:hAnsi="Helvetica" w:cs="Helvetica"/>
          <w:b/>
        </w:rPr>
      </w:pPr>
      <w:r>
        <w:rPr>
          <w:rFonts w:ascii="Helvetica" w:hAnsi="Helvetica" w:cs="Helvetica"/>
          <w:b/>
        </w:rPr>
        <w:t xml:space="preserve">We have added additional data sets to the graphs in these figures </w:t>
      </w:r>
      <w:r w:rsidR="0028271D">
        <w:rPr>
          <w:rFonts w:ascii="Helvetica" w:hAnsi="Helvetica" w:cs="Helvetica"/>
          <w:b/>
        </w:rPr>
        <w:t xml:space="preserve">(which are now Figures 2 and 6) </w:t>
      </w:r>
      <w:r>
        <w:rPr>
          <w:rFonts w:ascii="Helvetica" w:hAnsi="Helvetica" w:cs="Helvetica"/>
          <w:b/>
        </w:rPr>
        <w:t>so that error bars are now present for all values.</w:t>
      </w:r>
    </w:p>
    <w:p w14:paraId="2FBED914" w14:textId="77777777" w:rsidR="00A16B6A" w:rsidRDefault="00A16B6A" w:rsidP="00A16B6A">
      <w:pPr>
        <w:widowControl w:val="0"/>
        <w:autoSpaceDE w:val="0"/>
        <w:autoSpaceDN w:val="0"/>
        <w:adjustRightInd w:val="0"/>
        <w:rPr>
          <w:rFonts w:ascii="Helvetica" w:hAnsi="Helvetica" w:cs="Helvetica"/>
        </w:rPr>
      </w:pPr>
    </w:p>
    <w:p w14:paraId="479A96F4"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The following two comments are from people in my lab that routinely use these </w:t>
      </w:r>
      <w:proofErr w:type="gramStart"/>
      <w:r>
        <w:rPr>
          <w:rFonts w:ascii="Helvetica" w:hAnsi="Helvetica" w:cs="Helvetica"/>
        </w:rPr>
        <w:t>methods, that</w:t>
      </w:r>
      <w:proofErr w:type="gramEnd"/>
      <w:r>
        <w:rPr>
          <w:rFonts w:ascii="Helvetica" w:hAnsi="Helvetica" w:cs="Helvetica"/>
        </w:rPr>
        <w:t xml:space="preserve"> may account for the problem that I mention in point #3. </w:t>
      </w:r>
    </w:p>
    <w:p w14:paraId="109DDB72" w14:textId="77777777" w:rsidR="00A16B6A" w:rsidRDefault="00A16B6A" w:rsidP="00A16B6A">
      <w:pPr>
        <w:widowControl w:val="0"/>
        <w:autoSpaceDE w:val="0"/>
        <w:autoSpaceDN w:val="0"/>
        <w:adjustRightInd w:val="0"/>
        <w:rPr>
          <w:rFonts w:ascii="Helvetica" w:hAnsi="Helvetica" w:cs="Helvetica"/>
        </w:rPr>
      </w:pPr>
    </w:p>
    <w:p w14:paraId="12F85EDC"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5. Under Bead labeling and Magnetic sorting stage (4.1.2), too little bead volume has been used in comparison to the manufacturer's recommended protocol. Maybe this is reducing the yield, and increasing the contamination.</w:t>
      </w:r>
    </w:p>
    <w:p w14:paraId="5D5BEB79" w14:textId="77777777" w:rsidR="00A16B6A" w:rsidRDefault="00A16B6A" w:rsidP="00A16B6A">
      <w:pPr>
        <w:widowControl w:val="0"/>
        <w:autoSpaceDE w:val="0"/>
        <w:autoSpaceDN w:val="0"/>
        <w:adjustRightInd w:val="0"/>
        <w:rPr>
          <w:rFonts w:ascii="Helvetica" w:hAnsi="Helvetica" w:cs="Helvetica"/>
        </w:rPr>
      </w:pPr>
    </w:p>
    <w:p w14:paraId="6BD7AA46" w14:textId="2009C65E" w:rsidR="00F14BE0" w:rsidRPr="002C2F35" w:rsidRDefault="002C2F35" w:rsidP="00A16B6A">
      <w:pPr>
        <w:widowControl w:val="0"/>
        <w:autoSpaceDE w:val="0"/>
        <w:autoSpaceDN w:val="0"/>
        <w:adjustRightInd w:val="0"/>
        <w:rPr>
          <w:rFonts w:ascii="Helvetica" w:hAnsi="Helvetica" w:cs="Helvetica"/>
          <w:b/>
        </w:rPr>
      </w:pPr>
      <w:r>
        <w:rPr>
          <w:rFonts w:ascii="Helvetica" w:hAnsi="Helvetica" w:cs="Helvetica"/>
          <w:b/>
        </w:rPr>
        <w:t>We are using a low volume of beads</w:t>
      </w:r>
      <w:r w:rsidR="00F14BE0">
        <w:rPr>
          <w:rFonts w:ascii="Helvetica" w:hAnsi="Helvetica" w:cs="Helvetica"/>
          <w:b/>
        </w:rPr>
        <w:t xml:space="preserve"> for this step (which is now 4.3)</w:t>
      </w:r>
      <w:r>
        <w:rPr>
          <w:rFonts w:ascii="Helvetica" w:hAnsi="Helvetica" w:cs="Helvetica"/>
          <w:b/>
        </w:rPr>
        <w:t xml:space="preserve">, but we do not see substantial </w:t>
      </w:r>
      <w:r w:rsidR="00F14BE0">
        <w:rPr>
          <w:rFonts w:ascii="Helvetica" w:hAnsi="Helvetica" w:cs="Helvetica"/>
          <w:b/>
        </w:rPr>
        <w:t>young cell contamination in most of our experiments, as discussed in response to point #3. This low volume is similar to another protocol that we consulted when optimizing our procedure</w:t>
      </w:r>
      <w:r w:rsidR="004A717A">
        <w:rPr>
          <w:rFonts w:ascii="Helvetica" w:hAnsi="Helvetica" w:cs="Helvetica"/>
          <w:b/>
        </w:rPr>
        <w:t xml:space="preserve"> that we reference in this step and actually helped reduce contamination (since there are not many extra beads for unlabeled cells to bind).</w:t>
      </w:r>
    </w:p>
    <w:p w14:paraId="76033E06" w14:textId="77777777" w:rsidR="002C2F35" w:rsidRDefault="002C2F35" w:rsidP="00A16B6A">
      <w:pPr>
        <w:widowControl w:val="0"/>
        <w:autoSpaceDE w:val="0"/>
        <w:autoSpaceDN w:val="0"/>
        <w:adjustRightInd w:val="0"/>
        <w:rPr>
          <w:rFonts w:ascii="Helvetica" w:hAnsi="Helvetica" w:cs="Helvetica"/>
        </w:rPr>
      </w:pPr>
    </w:p>
    <w:p w14:paraId="2A655AB9"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6. We are concerned about the use of </w:t>
      </w:r>
      <w:proofErr w:type="spellStart"/>
      <w:r>
        <w:rPr>
          <w:rFonts w:ascii="Helvetica" w:hAnsi="Helvetica" w:cs="Helvetica"/>
        </w:rPr>
        <w:t>vortexing</w:t>
      </w:r>
      <w:proofErr w:type="spellEnd"/>
      <w:r>
        <w:rPr>
          <w:rFonts w:ascii="Helvetica" w:hAnsi="Helvetica" w:cs="Helvetica"/>
        </w:rPr>
        <w:t xml:space="preserve"> at 4.1.4 stage under Bead labeling and magnetic sorting section, as gentle treatments are expected at this stage and it has not been mentioned in the manufacturer's protocol if it is acceptable to use </w:t>
      </w:r>
      <w:proofErr w:type="spellStart"/>
      <w:r>
        <w:rPr>
          <w:rFonts w:ascii="Helvetica" w:hAnsi="Helvetica" w:cs="Helvetica"/>
        </w:rPr>
        <w:t>vortexing</w:t>
      </w:r>
      <w:proofErr w:type="spellEnd"/>
      <w:r>
        <w:rPr>
          <w:rFonts w:ascii="Helvetica" w:hAnsi="Helvetica" w:cs="Helvetica"/>
        </w:rPr>
        <w:t xml:space="preserve"> for these specific beads. </w:t>
      </w:r>
    </w:p>
    <w:p w14:paraId="0D5635EA" w14:textId="77777777" w:rsidR="00A16B6A" w:rsidRDefault="00A16B6A" w:rsidP="00A16B6A">
      <w:pPr>
        <w:widowControl w:val="0"/>
        <w:autoSpaceDE w:val="0"/>
        <w:autoSpaceDN w:val="0"/>
        <w:adjustRightInd w:val="0"/>
        <w:rPr>
          <w:rFonts w:ascii="Helvetica" w:hAnsi="Helvetica" w:cs="Helvetica"/>
        </w:rPr>
      </w:pPr>
    </w:p>
    <w:p w14:paraId="13DFB16C" w14:textId="4E843D8C" w:rsidR="00F14BE0" w:rsidRPr="00F14BE0" w:rsidRDefault="00F14BE0" w:rsidP="00A16B6A">
      <w:pPr>
        <w:widowControl w:val="0"/>
        <w:autoSpaceDE w:val="0"/>
        <w:autoSpaceDN w:val="0"/>
        <w:adjustRightInd w:val="0"/>
        <w:rPr>
          <w:rFonts w:ascii="Helvetica" w:hAnsi="Helvetica" w:cs="Helvetica"/>
          <w:b/>
        </w:rPr>
      </w:pPr>
      <w:r>
        <w:rPr>
          <w:rFonts w:ascii="Helvetica" w:hAnsi="Helvetica" w:cs="Helvetica"/>
          <w:b/>
        </w:rPr>
        <w:t xml:space="preserve">The </w:t>
      </w:r>
      <w:proofErr w:type="spellStart"/>
      <w:r>
        <w:rPr>
          <w:rFonts w:ascii="Helvetica" w:hAnsi="Helvetica" w:cs="Helvetica"/>
          <w:b/>
        </w:rPr>
        <w:t>vortexing</w:t>
      </w:r>
      <w:proofErr w:type="spellEnd"/>
      <w:r>
        <w:rPr>
          <w:rFonts w:ascii="Helvetica" w:hAnsi="Helvetica" w:cs="Helvetica"/>
          <w:b/>
        </w:rPr>
        <w:t xml:space="preserve"> at this step (now 4.5) is very brief, just enough to </w:t>
      </w:r>
      <w:proofErr w:type="spellStart"/>
      <w:r>
        <w:rPr>
          <w:rFonts w:ascii="Helvetica" w:hAnsi="Helvetica" w:cs="Helvetica"/>
          <w:b/>
        </w:rPr>
        <w:t>resuspend</w:t>
      </w:r>
      <w:proofErr w:type="spellEnd"/>
      <w:r>
        <w:rPr>
          <w:rFonts w:ascii="Helvetica" w:hAnsi="Helvetica" w:cs="Helvetica"/>
          <w:b/>
        </w:rPr>
        <w:t xml:space="preserve"> the cells. We have rephrased this step to emphasize that harsh </w:t>
      </w:r>
      <w:proofErr w:type="spellStart"/>
      <w:r>
        <w:rPr>
          <w:rFonts w:ascii="Helvetica" w:hAnsi="Helvetica" w:cs="Helvetica"/>
          <w:b/>
        </w:rPr>
        <w:t>vortexing</w:t>
      </w:r>
      <w:proofErr w:type="spellEnd"/>
      <w:r>
        <w:rPr>
          <w:rFonts w:ascii="Helvetica" w:hAnsi="Helvetica" w:cs="Helvetica"/>
          <w:b/>
        </w:rPr>
        <w:t xml:space="preserve"> should not be used.</w:t>
      </w:r>
    </w:p>
    <w:p w14:paraId="3F5F0928" w14:textId="77777777" w:rsidR="00A16B6A" w:rsidRDefault="00A16B6A" w:rsidP="00A16B6A">
      <w:pPr>
        <w:widowControl w:val="0"/>
        <w:autoSpaceDE w:val="0"/>
        <w:autoSpaceDN w:val="0"/>
        <w:adjustRightInd w:val="0"/>
        <w:rPr>
          <w:rFonts w:ascii="Helvetica" w:hAnsi="Helvetica" w:cs="Helvetica"/>
        </w:rPr>
      </w:pPr>
    </w:p>
    <w:p w14:paraId="3BEF1162"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b/>
          <w:bCs/>
        </w:rPr>
        <w:t>Reviewer #3:</w:t>
      </w:r>
      <w:r>
        <w:rPr>
          <w:rFonts w:ascii="Helvetica" w:hAnsi="Helvetica" w:cs="Helvetica"/>
        </w:rPr>
        <w:t xml:space="preserve"> </w:t>
      </w:r>
    </w:p>
    <w:p w14:paraId="6A65E603" w14:textId="77777777" w:rsidR="00A16B6A" w:rsidRDefault="00A16B6A" w:rsidP="00A16B6A">
      <w:pPr>
        <w:widowControl w:val="0"/>
        <w:autoSpaceDE w:val="0"/>
        <w:autoSpaceDN w:val="0"/>
        <w:adjustRightInd w:val="0"/>
        <w:rPr>
          <w:rFonts w:ascii="Helvetica" w:hAnsi="Helvetica" w:cs="Helvetica"/>
        </w:rPr>
      </w:pPr>
    </w:p>
    <w:p w14:paraId="6235E737"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i/>
          <w:iCs/>
        </w:rPr>
        <w:t>Major Concerns:</w:t>
      </w:r>
      <w:r>
        <w:rPr>
          <w:rFonts w:ascii="Helvetica" w:hAnsi="Helvetica" w:cs="Helvetica"/>
        </w:rPr>
        <w:t xml:space="preserve"> </w:t>
      </w:r>
    </w:p>
    <w:p w14:paraId="48F418EC"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1. This is basically a protocol paper that incorporates some mutation analysis. However, the mutation analysis is thin and the results are mostly uninteresting. I am not familiar with temperature effects on mutation frequency. There may be a literature on this, but I am unaware of it. The authors should discuss this phenomenon and search for potential sources of artifact. There does not appear to be the predicted increase in mutation frequency in old cells. Is this reasonable given what is known on parameters such as loss of heterozygosity in older cell populations? Perhaps </w:t>
      </w:r>
      <w:proofErr w:type="gramStart"/>
      <w:r>
        <w:rPr>
          <w:rFonts w:ascii="Helvetica" w:hAnsi="Helvetica" w:cs="Helvetica"/>
        </w:rPr>
        <w:t>mutations in CAN1 is</w:t>
      </w:r>
      <w:proofErr w:type="gramEnd"/>
      <w:r>
        <w:rPr>
          <w:rFonts w:ascii="Helvetica" w:hAnsi="Helvetica" w:cs="Helvetica"/>
        </w:rPr>
        <w:t xml:space="preserve"> not the best measure in this context. The authors could screen for other types of nuclear and mitochondrial (petite) genetic damage. Addition of a chemical mutagen, or a strain defective in DNA damage repair, rather than hydrogen peroxide might provide better control and a nicer demonstration of the methods' potential. In short, the mutation analysis raises more questions than it answers. </w:t>
      </w:r>
    </w:p>
    <w:p w14:paraId="3E902FAC" w14:textId="77777777" w:rsidR="008863C5" w:rsidRDefault="008863C5" w:rsidP="00A16B6A">
      <w:pPr>
        <w:widowControl w:val="0"/>
        <w:autoSpaceDE w:val="0"/>
        <w:autoSpaceDN w:val="0"/>
        <w:adjustRightInd w:val="0"/>
        <w:rPr>
          <w:rFonts w:ascii="Helvetica" w:hAnsi="Helvetica" w:cs="Helvetica"/>
        </w:rPr>
      </w:pPr>
    </w:p>
    <w:p w14:paraId="7D075CF7" w14:textId="39482F61" w:rsidR="008863C5" w:rsidRPr="008863C5" w:rsidRDefault="008863C5" w:rsidP="00A16B6A">
      <w:pPr>
        <w:widowControl w:val="0"/>
        <w:autoSpaceDE w:val="0"/>
        <w:autoSpaceDN w:val="0"/>
        <w:adjustRightInd w:val="0"/>
        <w:rPr>
          <w:rFonts w:ascii="Helvetica" w:hAnsi="Helvetica" w:cs="Helvetica"/>
          <w:b/>
        </w:rPr>
      </w:pPr>
      <w:r>
        <w:rPr>
          <w:rFonts w:ascii="Helvetica" w:hAnsi="Helvetica" w:cs="Helvetica"/>
          <w:b/>
        </w:rPr>
        <w:t xml:space="preserve">This paper is intended to be primarily a methods paper, so the mutation analysis is primarily meant to show how the method works. We have added additional data to </w:t>
      </w:r>
      <w:r w:rsidR="0028271D">
        <w:rPr>
          <w:rFonts w:ascii="Helvetica" w:hAnsi="Helvetica" w:cs="Helvetica"/>
          <w:b/>
        </w:rPr>
        <w:t>what is now Figure 2</w:t>
      </w:r>
      <w:r>
        <w:rPr>
          <w:rFonts w:ascii="Helvetica" w:hAnsi="Helvetica" w:cs="Helvetica"/>
          <w:b/>
        </w:rPr>
        <w:t xml:space="preserve"> to show that the temperature effect is not specific just to mutations in the </w:t>
      </w:r>
      <w:r w:rsidRPr="0028271D">
        <w:rPr>
          <w:rFonts w:ascii="Helvetica" w:hAnsi="Helvetica" w:cs="Helvetica"/>
          <w:b/>
          <w:i/>
        </w:rPr>
        <w:t>CAN1</w:t>
      </w:r>
      <w:r>
        <w:rPr>
          <w:rFonts w:ascii="Helvetica" w:hAnsi="Helvetica" w:cs="Helvetica"/>
          <w:b/>
        </w:rPr>
        <w:t xml:space="preserve"> gene. Previous work on loss of heterozygosity in older cells did not calculate whether the increase in this form of genome instability could have been due just to additional rounds of cells growth rather than an age-specific influence. We agree that it would be good to use the method to measure other types of genetic damage and to perform experiments using mutant strains or DNA-damaging agents. We discuss these variations on the basic protocol in the Discussion. Since this is intended to be a methods paper, we did not attempt to investigate all these additional topics. We hope that future use of the method will address these questions. </w:t>
      </w:r>
    </w:p>
    <w:p w14:paraId="576CFDCF" w14:textId="77777777" w:rsidR="00A16B6A" w:rsidRDefault="00A16B6A" w:rsidP="00A16B6A">
      <w:pPr>
        <w:widowControl w:val="0"/>
        <w:autoSpaceDE w:val="0"/>
        <w:autoSpaceDN w:val="0"/>
        <w:adjustRightInd w:val="0"/>
        <w:rPr>
          <w:rFonts w:ascii="Helvetica" w:hAnsi="Helvetica" w:cs="Helvetica"/>
        </w:rPr>
      </w:pPr>
    </w:p>
    <w:p w14:paraId="0B51D381"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2. A lot more characterization of different cell populations could have been performed and would add to the analysis. For example, what are the growth rates of young, middle aged, and old cells on different media? The cells could be stained with </w:t>
      </w:r>
      <w:proofErr w:type="spellStart"/>
      <w:r>
        <w:rPr>
          <w:rFonts w:ascii="Helvetica" w:hAnsi="Helvetica" w:cs="Helvetica"/>
        </w:rPr>
        <w:t>mitotracker</w:t>
      </w:r>
      <w:proofErr w:type="spellEnd"/>
      <w:r>
        <w:rPr>
          <w:rFonts w:ascii="Helvetica" w:hAnsi="Helvetica" w:cs="Helvetica"/>
        </w:rPr>
        <w:t xml:space="preserve"> and ROS reporters to gain insight into these parameters. Vacuole morphology has been reported to </w:t>
      </w:r>
      <w:proofErr w:type="gramStart"/>
      <w:r>
        <w:rPr>
          <w:rFonts w:ascii="Helvetica" w:hAnsi="Helvetica" w:cs="Helvetica"/>
        </w:rPr>
        <w:t>change</w:t>
      </w:r>
      <w:proofErr w:type="gramEnd"/>
      <w:r>
        <w:rPr>
          <w:rFonts w:ascii="Helvetica" w:hAnsi="Helvetica" w:cs="Helvetica"/>
        </w:rPr>
        <w:t xml:space="preserve"> as cells get old, so staining with FM4-64 would be useful. </w:t>
      </w:r>
    </w:p>
    <w:p w14:paraId="3720DAB3" w14:textId="77777777" w:rsidR="008863C5" w:rsidRDefault="008863C5" w:rsidP="00A16B6A">
      <w:pPr>
        <w:widowControl w:val="0"/>
        <w:autoSpaceDE w:val="0"/>
        <w:autoSpaceDN w:val="0"/>
        <w:adjustRightInd w:val="0"/>
        <w:rPr>
          <w:rFonts w:ascii="Helvetica" w:hAnsi="Helvetica" w:cs="Helvetica"/>
        </w:rPr>
      </w:pPr>
    </w:p>
    <w:p w14:paraId="0272D4C1" w14:textId="6210C1B1" w:rsidR="008863C5" w:rsidRPr="008863C5" w:rsidRDefault="008863C5" w:rsidP="00A16B6A">
      <w:pPr>
        <w:widowControl w:val="0"/>
        <w:autoSpaceDE w:val="0"/>
        <w:autoSpaceDN w:val="0"/>
        <w:adjustRightInd w:val="0"/>
        <w:rPr>
          <w:rFonts w:ascii="Helvetica" w:hAnsi="Helvetica" w:cs="Helvetica"/>
          <w:b/>
        </w:rPr>
      </w:pPr>
      <w:r>
        <w:rPr>
          <w:rFonts w:ascii="Helvetica" w:hAnsi="Helvetica" w:cs="Helvetica"/>
          <w:b/>
        </w:rPr>
        <w:t xml:space="preserve">We also agree that these are good additional analyses to combine with the method. </w:t>
      </w:r>
      <w:r w:rsidR="004E56F7">
        <w:rPr>
          <w:rFonts w:ascii="Helvetica" w:hAnsi="Helvetica" w:cs="Helvetica"/>
          <w:b/>
        </w:rPr>
        <w:t xml:space="preserve">We </w:t>
      </w:r>
      <w:r w:rsidR="000F7C43">
        <w:rPr>
          <w:rFonts w:ascii="Helvetica" w:hAnsi="Helvetica" w:cs="Helvetica"/>
          <w:b/>
        </w:rPr>
        <w:t xml:space="preserve">specifically added </w:t>
      </w:r>
      <w:r w:rsidR="004E56F7">
        <w:rPr>
          <w:rFonts w:ascii="Helvetica" w:hAnsi="Helvetica" w:cs="Helvetica"/>
          <w:b/>
        </w:rPr>
        <w:t xml:space="preserve">statements to the last paragraph of the Discussion about </w:t>
      </w:r>
      <w:r w:rsidR="000F7C43">
        <w:rPr>
          <w:rFonts w:ascii="Helvetica" w:hAnsi="Helvetica" w:cs="Helvetica"/>
          <w:b/>
        </w:rPr>
        <w:t xml:space="preserve">examining </w:t>
      </w:r>
      <w:r w:rsidR="004E56F7">
        <w:rPr>
          <w:rFonts w:ascii="Helvetica" w:hAnsi="Helvetica" w:cs="Helvetica"/>
          <w:b/>
        </w:rPr>
        <w:t xml:space="preserve">these types of physiological changes in conjunction with the method. </w:t>
      </w:r>
      <w:r w:rsidR="000F7C43">
        <w:rPr>
          <w:rFonts w:ascii="Helvetica" w:hAnsi="Helvetica" w:cs="Helvetica"/>
          <w:b/>
        </w:rPr>
        <w:t>Since this manuscript is intended to convey a method with just representative data showing its use, we did not perform these additional analyses.</w:t>
      </w:r>
    </w:p>
    <w:p w14:paraId="5D2BC584" w14:textId="77777777" w:rsidR="00A16B6A" w:rsidRDefault="00A16B6A" w:rsidP="00A16B6A">
      <w:pPr>
        <w:widowControl w:val="0"/>
        <w:autoSpaceDE w:val="0"/>
        <w:autoSpaceDN w:val="0"/>
        <w:adjustRightInd w:val="0"/>
        <w:rPr>
          <w:rFonts w:ascii="Helvetica" w:hAnsi="Helvetica" w:cs="Helvetica"/>
        </w:rPr>
      </w:pPr>
    </w:p>
    <w:p w14:paraId="734547FE"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3. Even with the authors explanation it is hard to understand why the number of cells recovered after sequential sorts (Fig. 2) does not drop dramatically. Are cells allowed to regrow after each sort? </w:t>
      </w:r>
    </w:p>
    <w:p w14:paraId="43E7E2D2" w14:textId="77777777" w:rsidR="00A16B6A" w:rsidRDefault="00A16B6A" w:rsidP="00A16B6A">
      <w:pPr>
        <w:widowControl w:val="0"/>
        <w:autoSpaceDE w:val="0"/>
        <w:autoSpaceDN w:val="0"/>
        <w:adjustRightInd w:val="0"/>
        <w:rPr>
          <w:rFonts w:ascii="Helvetica" w:hAnsi="Helvetica" w:cs="Helvetica"/>
        </w:rPr>
      </w:pPr>
    </w:p>
    <w:p w14:paraId="371EC594" w14:textId="37E38469" w:rsidR="000F7C43" w:rsidRDefault="000F7C43" w:rsidP="00A16B6A">
      <w:pPr>
        <w:widowControl w:val="0"/>
        <w:autoSpaceDE w:val="0"/>
        <w:autoSpaceDN w:val="0"/>
        <w:adjustRightInd w:val="0"/>
        <w:rPr>
          <w:rFonts w:ascii="Helvetica" w:hAnsi="Helvetica" w:cs="Helvetica"/>
          <w:b/>
        </w:rPr>
      </w:pPr>
      <w:r>
        <w:rPr>
          <w:rFonts w:ascii="Helvetica" w:hAnsi="Helvetica" w:cs="Helvetica"/>
          <w:b/>
        </w:rPr>
        <w:t xml:space="preserve">Yes, cells are allowed to regrow after each sort. We have added a flow diagram to Figure 1 to show the overall steps of the method, and this figure indicates that sorting is followed by </w:t>
      </w:r>
      <w:r w:rsidR="004E56F7">
        <w:rPr>
          <w:rFonts w:ascii="Helvetica" w:hAnsi="Helvetica" w:cs="Helvetica"/>
          <w:b/>
        </w:rPr>
        <w:t>re</w:t>
      </w:r>
      <w:r>
        <w:rPr>
          <w:rFonts w:ascii="Helvetica" w:hAnsi="Helvetica" w:cs="Helvetica"/>
          <w:b/>
        </w:rPr>
        <w:t xml:space="preserve">growth until the desired age is reached. </w:t>
      </w:r>
    </w:p>
    <w:p w14:paraId="225035AE" w14:textId="77777777" w:rsidR="000F7C43" w:rsidRPr="000F7C43" w:rsidRDefault="000F7C43" w:rsidP="00A16B6A">
      <w:pPr>
        <w:widowControl w:val="0"/>
        <w:autoSpaceDE w:val="0"/>
        <w:autoSpaceDN w:val="0"/>
        <w:adjustRightInd w:val="0"/>
        <w:rPr>
          <w:rFonts w:ascii="Helvetica" w:hAnsi="Helvetica" w:cs="Helvetica"/>
          <w:b/>
        </w:rPr>
      </w:pPr>
    </w:p>
    <w:p w14:paraId="31F55C65"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i/>
          <w:iCs/>
        </w:rPr>
        <w:t>Minor Concerns:</w:t>
      </w:r>
    </w:p>
    <w:p w14:paraId="2CE65AD2" w14:textId="77777777" w:rsidR="00A16B6A" w:rsidRDefault="00A16B6A" w:rsidP="00A16B6A">
      <w:pPr>
        <w:widowControl w:val="0"/>
        <w:autoSpaceDE w:val="0"/>
        <w:autoSpaceDN w:val="0"/>
        <w:adjustRightInd w:val="0"/>
        <w:rPr>
          <w:rFonts w:ascii="Helvetica" w:hAnsi="Helvetica" w:cs="Helvetica"/>
        </w:rPr>
      </w:pPr>
      <w:r>
        <w:rPr>
          <w:rFonts w:ascii="Helvetica" w:hAnsi="Helvetica" w:cs="Helvetica"/>
        </w:rPr>
        <w:t xml:space="preserve">The manuscript is written in what might be described as a rambling and somewhat vague fashion, which makes the argument difficult to follow. </w:t>
      </w:r>
    </w:p>
    <w:p w14:paraId="6E932766" w14:textId="77777777" w:rsidR="000F7C43" w:rsidRDefault="000F7C43" w:rsidP="00A16B6A">
      <w:pPr>
        <w:widowControl w:val="0"/>
        <w:autoSpaceDE w:val="0"/>
        <w:autoSpaceDN w:val="0"/>
        <w:adjustRightInd w:val="0"/>
        <w:rPr>
          <w:rFonts w:ascii="Helvetica" w:hAnsi="Helvetica" w:cs="Helvetica"/>
        </w:rPr>
      </w:pPr>
    </w:p>
    <w:p w14:paraId="09FBAFC0" w14:textId="055F818A" w:rsidR="004419E6" w:rsidRPr="004E56F7" w:rsidRDefault="000F7C43" w:rsidP="004E56F7">
      <w:pPr>
        <w:widowControl w:val="0"/>
        <w:autoSpaceDE w:val="0"/>
        <w:autoSpaceDN w:val="0"/>
        <w:adjustRightInd w:val="0"/>
        <w:rPr>
          <w:rFonts w:ascii="Helvetica" w:hAnsi="Helvetica" w:cs="Helvetica"/>
          <w:b/>
        </w:rPr>
      </w:pPr>
      <w:r>
        <w:rPr>
          <w:rFonts w:ascii="Helvetica" w:hAnsi="Helvetica" w:cs="Helvetica"/>
          <w:b/>
        </w:rPr>
        <w:t>When making changes in responses to other comments, we have tried to review the manuscript for clarity and improve transitions between topics.</w:t>
      </w:r>
      <w:bookmarkStart w:id="0" w:name="_GoBack"/>
      <w:bookmarkEnd w:id="0"/>
    </w:p>
    <w:sectPr w:rsidR="004419E6" w:rsidRPr="004E56F7" w:rsidSect="00605CC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F423DC"/>
    <w:rsid w:val="000F7C43"/>
    <w:rsid w:val="00120372"/>
    <w:rsid w:val="001C62AD"/>
    <w:rsid w:val="001E403E"/>
    <w:rsid w:val="002441F1"/>
    <w:rsid w:val="0028271D"/>
    <w:rsid w:val="00295B36"/>
    <w:rsid w:val="002C021C"/>
    <w:rsid w:val="002C2F35"/>
    <w:rsid w:val="003668D2"/>
    <w:rsid w:val="003C0156"/>
    <w:rsid w:val="004419E6"/>
    <w:rsid w:val="0045502F"/>
    <w:rsid w:val="00486F75"/>
    <w:rsid w:val="004A717A"/>
    <w:rsid w:val="004E56F7"/>
    <w:rsid w:val="005A33ED"/>
    <w:rsid w:val="00605CC0"/>
    <w:rsid w:val="00726822"/>
    <w:rsid w:val="0078629D"/>
    <w:rsid w:val="008863C5"/>
    <w:rsid w:val="00903E8A"/>
    <w:rsid w:val="0092004F"/>
    <w:rsid w:val="009B3B52"/>
    <w:rsid w:val="009B59C8"/>
    <w:rsid w:val="00A16B6A"/>
    <w:rsid w:val="00A31B6B"/>
    <w:rsid w:val="00A50BF5"/>
    <w:rsid w:val="00AD071F"/>
    <w:rsid w:val="00B3079E"/>
    <w:rsid w:val="00B54A27"/>
    <w:rsid w:val="00BF543C"/>
    <w:rsid w:val="00D943F0"/>
    <w:rsid w:val="00E10F2E"/>
    <w:rsid w:val="00E33F45"/>
    <w:rsid w:val="00E64C03"/>
    <w:rsid w:val="00E73613"/>
    <w:rsid w:val="00ED6E53"/>
    <w:rsid w:val="00EF561B"/>
    <w:rsid w:val="00F14BE0"/>
    <w:rsid w:val="00F423DC"/>
    <w:rsid w:val="00F54C8F"/>
    <w:rsid w:val="00F9434E"/>
    <w:rsid w:val="00FE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F45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03E"/>
    <w:pPr>
      <w:ind w:left="720"/>
      <w:contextualSpacing/>
    </w:pPr>
  </w:style>
  <w:style w:type="paragraph" w:styleId="BalloonText">
    <w:name w:val="Balloon Text"/>
    <w:basedOn w:val="Normal"/>
    <w:link w:val="BalloonTextChar"/>
    <w:uiPriority w:val="99"/>
    <w:semiHidden/>
    <w:unhideWhenUsed/>
    <w:rsid w:val="004A71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17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03E"/>
    <w:pPr>
      <w:ind w:left="720"/>
      <w:contextualSpacing/>
    </w:pPr>
  </w:style>
  <w:style w:type="paragraph" w:styleId="BalloonText">
    <w:name w:val="Balloon Text"/>
    <w:basedOn w:val="Normal"/>
    <w:link w:val="BalloonTextChar"/>
    <w:uiPriority w:val="99"/>
    <w:semiHidden/>
    <w:unhideWhenUsed/>
    <w:rsid w:val="004A71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17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2235</Words>
  <Characters>12745</Characters>
  <Application>Microsoft Macintosh Word</Application>
  <DocSecurity>0</DocSecurity>
  <Lines>106</Lines>
  <Paragraphs>29</Paragraphs>
  <ScaleCrop>false</ScaleCrop>
  <Company>Rensselaer Polytechnic Institute</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Maxwell</dc:creator>
  <cp:keywords/>
  <dc:description/>
  <cp:lastModifiedBy>Patrick Maxwell</cp:lastModifiedBy>
  <cp:revision>2</cp:revision>
  <dcterms:created xsi:type="dcterms:W3CDTF">2014-03-13T16:05:00Z</dcterms:created>
  <dcterms:modified xsi:type="dcterms:W3CDTF">2014-03-15T00:45:00Z</dcterms:modified>
</cp:coreProperties>
</file>