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10F2" w:rsidRDefault="00CE10F2" w:rsidP="00CE10F2">
      <w:pPr>
        <w:pStyle w:val="BodyText"/>
        <w:outlineLvl w:val="0"/>
        <w:rPr>
          <w:rFonts w:ascii="Helvetica" w:hAnsi="Helvetica"/>
          <w:b/>
          <w:i w:val="0"/>
          <w:sz w:val="22"/>
        </w:rPr>
      </w:pPr>
      <w:r>
        <w:rPr>
          <w:rFonts w:ascii="Helvetica" w:hAnsi="Helvetica"/>
          <w:b/>
          <w:i w:val="0"/>
          <w:sz w:val="22"/>
        </w:rPr>
        <w:t xml:space="preserve">Submission ID #: </w:t>
      </w:r>
      <w:r w:rsidR="00AE5CDC">
        <w:rPr>
          <w:rFonts w:ascii="Helvetica" w:hAnsi="Helvetica"/>
          <w:b/>
          <w:i w:val="0"/>
          <w:sz w:val="22"/>
        </w:rPr>
        <w:t>517</w:t>
      </w:r>
      <w:r w:rsidR="00386C8D">
        <w:rPr>
          <w:rFonts w:ascii="Helvetica" w:hAnsi="Helvetica"/>
          <w:b/>
          <w:i w:val="0"/>
          <w:sz w:val="22"/>
        </w:rPr>
        <w:t>76</w:t>
      </w:r>
    </w:p>
    <w:p w:rsidR="00CE10F2" w:rsidRPr="00FB038C" w:rsidDel="00A12F8F" w:rsidRDefault="00CE10F2" w:rsidP="00CE10F2">
      <w:pPr>
        <w:pStyle w:val="BodyText"/>
        <w:outlineLvl w:val="0"/>
        <w:rPr>
          <w:rFonts w:ascii="Helvetica" w:hAnsi="Helvetica"/>
          <w:b/>
          <w:i w:val="0"/>
          <w:sz w:val="22"/>
        </w:rPr>
      </w:pPr>
      <w:r>
        <w:rPr>
          <w:rFonts w:ascii="Helvetica" w:hAnsi="Helvetica"/>
          <w:b/>
          <w:i w:val="0"/>
          <w:sz w:val="22"/>
        </w:rPr>
        <w:t>Editor Name:</w:t>
      </w:r>
      <w:r w:rsidR="004754D5">
        <w:rPr>
          <w:rFonts w:ascii="Helvetica" w:hAnsi="Helvetica"/>
          <w:b/>
          <w:i w:val="0"/>
          <w:sz w:val="22"/>
        </w:rPr>
        <w:t xml:space="preserve"> Brigid Stadinski</w:t>
      </w:r>
    </w:p>
    <w:p w:rsidR="00CE10F2" w:rsidRPr="00FB038C" w:rsidRDefault="00CE10F2" w:rsidP="00CE10F2">
      <w:pPr>
        <w:pStyle w:val="BodyText"/>
        <w:outlineLvl w:val="0"/>
        <w:rPr>
          <w:rFonts w:ascii="Helvetica" w:hAnsi="Helvetica"/>
          <w:b/>
          <w:i w:val="0"/>
          <w:sz w:val="22"/>
        </w:rPr>
      </w:pPr>
      <w:r w:rsidRPr="00FB038C">
        <w:rPr>
          <w:rFonts w:ascii="Helvetica" w:hAnsi="Helvetica"/>
          <w:b/>
          <w:i w:val="0"/>
          <w:sz w:val="22"/>
        </w:rPr>
        <w:t>Videographer name:</w:t>
      </w:r>
      <w:r w:rsidR="00D10BE5">
        <w:rPr>
          <w:rFonts w:ascii="Helvetica" w:hAnsi="Helvetica"/>
          <w:b/>
          <w:i w:val="0"/>
          <w:sz w:val="22"/>
        </w:rPr>
        <w:t xml:space="preserve"> TBD</w:t>
      </w:r>
    </w:p>
    <w:p w:rsidR="00CE10F2" w:rsidRPr="00FB038C" w:rsidRDefault="00CE10F2" w:rsidP="00CE10F2">
      <w:pPr>
        <w:pStyle w:val="BodyText"/>
        <w:outlineLvl w:val="0"/>
        <w:rPr>
          <w:rFonts w:ascii="Helvetica" w:hAnsi="Helvetica"/>
          <w:b/>
          <w:i w:val="0"/>
          <w:sz w:val="22"/>
        </w:rPr>
      </w:pPr>
      <w:r w:rsidRPr="00FB038C">
        <w:rPr>
          <w:rFonts w:ascii="Helvetica" w:hAnsi="Helvetica"/>
          <w:b/>
          <w:i w:val="0"/>
          <w:sz w:val="22"/>
        </w:rPr>
        <w:t xml:space="preserve">Film Date: </w:t>
      </w:r>
      <w:r w:rsidR="00D10BE5">
        <w:rPr>
          <w:rFonts w:ascii="Helvetica" w:hAnsi="Helvetica"/>
          <w:b/>
          <w:i w:val="0"/>
          <w:sz w:val="22"/>
        </w:rPr>
        <w:t>TBD</w:t>
      </w:r>
    </w:p>
    <w:p w:rsidR="00CE10F2" w:rsidRDefault="00CE10F2" w:rsidP="00CE10F2">
      <w:pPr>
        <w:pStyle w:val="CM10"/>
        <w:outlineLvl w:val="0"/>
        <w:rPr>
          <w:rFonts w:ascii="Helvetica" w:hAnsi="Helvetica" w:cs="Arial"/>
          <w:b/>
          <w:sz w:val="28"/>
        </w:rPr>
      </w:pPr>
      <w:r w:rsidRPr="000D1522">
        <w:rPr>
          <w:rFonts w:ascii="Helvetica" w:hAnsi="Helvetica"/>
          <w:b/>
          <w:sz w:val="28"/>
        </w:rPr>
        <w:t>Authors and Affiliations:</w:t>
      </w:r>
      <w:r w:rsidRPr="000D1522">
        <w:rPr>
          <w:rFonts w:ascii="Helvetica" w:hAnsi="Helvetica" w:cs="Arial"/>
          <w:b/>
          <w:sz w:val="28"/>
        </w:rPr>
        <w:t xml:space="preserve"> </w:t>
      </w:r>
    </w:p>
    <w:p w:rsidR="006C5EF1" w:rsidRDefault="006C5EF1" w:rsidP="006C5EF1">
      <w:pPr>
        <w:contextualSpacing/>
        <w:rPr>
          <w:rFonts w:ascii="Helvetica" w:hAnsi="Helvetica"/>
          <w:b/>
          <w:sz w:val="28"/>
        </w:rPr>
      </w:pPr>
    </w:p>
    <w:p w:rsidR="00386C8D" w:rsidRPr="00386C8D" w:rsidRDefault="00386C8D" w:rsidP="00386C8D">
      <w:pPr>
        <w:rPr>
          <w:rFonts w:ascii="Arial" w:hAnsi="Arial" w:cs="Arial"/>
        </w:rPr>
      </w:pPr>
      <w:r>
        <w:rPr>
          <w:rFonts w:ascii="Arial" w:hAnsi="Arial" w:cs="Arial"/>
        </w:rPr>
        <w:t>Rick Pleijhuis</w:t>
      </w:r>
      <w:r w:rsidRPr="00386C8D">
        <w:rPr>
          <w:rFonts w:ascii="Arial" w:hAnsi="Arial" w:cs="Arial"/>
          <w:vertAlign w:val="superscript"/>
        </w:rPr>
        <w:t>1</w:t>
      </w:r>
      <w:r>
        <w:rPr>
          <w:rFonts w:ascii="Arial" w:hAnsi="Arial" w:cs="Arial"/>
        </w:rPr>
        <w:t>, Arwin Timmermans</w:t>
      </w:r>
      <w:r w:rsidRPr="00386C8D">
        <w:rPr>
          <w:rFonts w:ascii="Arial" w:hAnsi="Arial" w:cs="Arial"/>
          <w:vertAlign w:val="superscript"/>
        </w:rPr>
        <w:t>1</w:t>
      </w:r>
      <w:r>
        <w:rPr>
          <w:rFonts w:ascii="Arial" w:hAnsi="Arial" w:cs="Arial"/>
        </w:rPr>
        <w:t>, Johannes De Jong</w:t>
      </w:r>
      <w:r w:rsidRPr="00386C8D">
        <w:rPr>
          <w:rFonts w:ascii="Arial" w:hAnsi="Arial" w:cs="Arial"/>
          <w:vertAlign w:val="superscript"/>
        </w:rPr>
        <w:t>1</w:t>
      </w:r>
      <w:r>
        <w:rPr>
          <w:rFonts w:ascii="Arial" w:hAnsi="Arial" w:cs="Arial"/>
        </w:rPr>
        <w:t>, Esther De Boer</w:t>
      </w:r>
      <w:r w:rsidRPr="00386C8D">
        <w:rPr>
          <w:rFonts w:ascii="Arial" w:hAnsi="Arial" w:cs="Arial"/>
          <w:vertAlign w:val="superscript"/>
        </w:rPr>
        <w:t>1</w:t>
      </w:r>
      <w:r>
        <w:rPr>
          <w:rFonts w:ascii="Arial" w:hAnsi="Arial" w:cs="Arial"/>
        </w:rPr>
        <w:t>, Vasilis Ntziachristos</w:t>
      </w:r>
      <w:r w:rsidR="003D22F7" w:rsidRPr="00E108CD">
        <w:rPr>
          <w:rFonts w:ascii="Arial" w:hAnsi="Arial" w:cs="Arial"/>
          <w:color w:val="FF0000"/>
          <w:vertAlign w:val="superscript"/>
        </w:rPr>
        <w:t>2</w:t>
      </w:r>
      <w:r>
        <w:rPr>
          <w:rFonts w:ascii="Arial" w:hAnsi="Arial" w:cs="Arial"/>
        </w:rPr>
        <w:t>, and Gooitzen Van Dam</w:t>
      </w:r>
      <w:r w:rsidRPr="00386C8D">
        <w:rPr>
          <w:rFonts w:ascii="Arial" w:hAnsi="Arial" w:cs="Arial"/>
          <w:vertAlign w:val="superscript"/>
        </w:rPr>
        <w:t>1</w:t>
      </w:r>
    </w:p>
    <w:p w:rsidR="00386C8D" w:rsidRDefault="00386C8D" w:rsidP="00386C8D">
      <w:pPr>
        <w:rPr>
          <w:rFonts w:ascii="Arial" w:hAnsi="Arial" w:cs="Arial"/>
          <w:vertAlign w:val="superscript"/>
        </w:rPr>
      </w:pPr>
    </w:p>
    <w:p w:rsidR="00386C8D" w:rsidRDefault="00386C8D" w:rsidP="00386C8D">
      <w:pPr>
        <w:rPr>
          <w:rFonts w:ascii="Arial" w:hAnsi="Arial" w:cs="Arial"/>
        </w:rPr>
      </w:pPr>
      <w:r w:rsidRPr="00386C8D">
        <w:rPr>
          <w:rFonts w:ascii="Arial" w:hAnsi="Arial" w:cs="Arial"/>
          <w:vertAlign w:val="superscript"/>
        </w:rPr>
        <w:t>1</w:t>
      </w:r>
      <w:r w:rsidR="003D22F7">
        <w:rPr>
          <w:rFonts w:ascii="Arial" w:hAnsi="Arial" w:cs="Arial"/>
          <w:vertAlign w:val="superscript"/>
        </w:rPr>
        <w:t xml:space="preserve"> </w:t>
      </w:r>
      <w:r>
        <w:rPr>
          <w:rFonts w:ascii="Arial" w:hAnsi="Arial" w:cs="Arial"/>
        </w:rPr>
        <w:t>Department of Surgery, University Medical Center Groningen, Groningen, NETHERLANDS</w:t>
      </w:r>
    </w:p>
    <w:p w:rsidR="003D22F7" w:rsidRPr="00E108CD" w:rsidRDefault="003D22F7" w:rsidP="00386C8D">
      <w:pPr>
        <w:rPr>
          <w:rFonts w:ascii="Arial" w:hAnsi="Arial" w:cs="Arial"/>
          <w:color w:val="FF0000"/>
        </w:rPr>
      </w:pPr>
      <w:r w:rsidRPr="00E108CD">
        <w:rPr>
          <w:rFonts w:ascii="Arial" w:hAnsi="Arial" w:cs="Arial"/>
          <w:color w:val="FF0000"/>
          <w:vertAlign w:val="superscript"/>
        </w:rPr>
        <w:t>2</w:t>
      </w:r>
      <w:r w:rsidRPr="00E108CD">
        <w:rPr>
          <w:rFonts w:ascii="Arial" w:hAnsi="Arial" w:cs="Arial"/>
          <w:color w:val="FF0000"/>
        </w:rPr>
        <w:t xml:space="preserve"> Helmholtz Zentrum Munich, Technical University of Munich, Munich, GERMANY</w:t>
      </w:r>
    </w:p>
    <w:p w:rsidR="00386C8D" w:rsidRDefault="00386C8D" w:rsidP="00386C8D">
      <w:pPr>
        <w:rPr>
          <w:rFonts w:ascii="Arial" w:hAnsi="Arial" w:cs="Arial"/>
        </w:rPr>
      </w:pPr>
    </w:p>
    <w:p w:rsidR="00386C8D" w:rsidRPr="00D10BE5" w:rsidRDefault="00CE10F2" w:rsidP="00386C8D">
      <w:pPr>
        <w:rPr>
          <w:rFonts w:ascii="Arial" w:hAnsi="Arial" w:cs="Arial"/>
          <w:b/>
          <w:sz w:val="28"/>
          <w:szCs w:val="28"/>
        </w:rPr>
      </w:pPr>
      <w:r w:rsidRPr="000D1522">
        <w:rPr>
          <w:rFonts w:ascii="Helvetica" w:hAnsi="Helvetica"/>
          <w:b/>
          <w:sz w:val="28"/>
        </w:rPr>
        <w:t>Title:</w:t>
      </w:r>
      <w:r w:rsidRPr="00D10BE5">
        <w:rPr>
          <w:rFonts w:ascii="Helvetica" w:hAnsi="Helvetica" w:cs="Arial"/>
          <w:b/>
          <w:sz w:val="28"/>
          <w:szCs w:val="28"/>
        </w:rPr>
        <w:t xml:space="preserve"> </w:t>
      </w:r>
      <w:r w:rsidR="00386C8D" w:rsidRPr="00D10BE5">
        <w:rPr>
          <w:rFonts w:ascii="Arial" w:hAnsi="Arial" w:cs="Arial"/>
          <w:b/>
          <w:sz w:val="28"/>
          <w:szCs w:val="28"/>
        </w:rPr>
        <w:t xml:space="preserve">Tissue-simulating Phantoms for Assessing Potential Near-Infrared Fluorescence Imaging Applications in Breast Cancer Surgery </w:t>
      </w:r>
    </w:p>
    <w:p w:rsidR="00195117" w:rsidRDefault="00195117" w:rsidP="00CE10F2">
      <w:pPr>
        <w:outlineLvl w:val="0"/>
        <w:rPr>
          <w:rFonts w:ascii="Helvetica" w:hAnsi="Helvetica" w:cs="Arial"/>
          <w:b/>
          <w:sz w:val="28"/>
          <w:szCs w:val="24"/>
        </w:rPr>
      </w:pPr>
    </w:p>
    <w:p w:rsidR="00CE10F2" w:rsidRPr="004754D5" w:rsidRDefault="00CE10F2" w:rsidP="00CE10F2">
      <w:pPr>
        <w:outlineLvl w:val="0"/>
        <w:rPr>
          <w:rFonts w:ascii="Arial" w:hAnsi="Arial" w:cs="Arial"/>
          <w:b/>
          <w:sz w:val="22"/>
          <w:szCs w:val="22"/>
        </w:rPr>
      </w:pPr>
      <w:r w:rsidRPr="004754D5">
        <w:rPr>
          <w:rFonts w:ascii="Arial" w:hAnsi="Arial" w:cs="Arial"/>
          <w:b/>
          <w:sz w:val="22"/>
          <w:szCs w:val="22"/>
        </w:rPr>
        <w:t xml:space="preserve">Corresponding Author: </w:t>
      </w:r>
    </w:p>
    <w:p w:rsidR="006C5EF1" w:rsidRDefault="006C5EF1" w:rsidP="006C5EF1">
      <w:pPr>
        <w:contextualSpacing/>
        <w:rPr>
          <w:rFonts w:ascii="Arial" w:hAnsi="Arial" w:cs="Arial"/>
          <w:sz w:val="22"/>
          <w:szCs w:val="22"/>
        </w:rPr>
      </w:pPr>
    </w:p>
    <w:p w:rsidR="00386C8D" w:rsidRPr="00386C8D" w:rsidRDefault="00386C8D" w:rsidP="00386C8D">
      <w:pPr>
        <w:rPr>
          <w:rFonts w:ascii="Arial" w:hAnsi="Arial" w:cs="Arial"/>
          <w:sz w:val="22"/>
          <w:szCs w:val="22"/>
        </w:rPr>
      </w:pPr>
      <w:r w:rsidRPr="00386C8D">
        <w:rPr>
          <w:rFonts w:ascii="Arial" w:hAnsi="Arial" w:cs="Arial"/>
          <w:sz w:val="22"/>
          <w:szCs w:val="22"/>
        </w:rPr>
        <w:t xml:space="preserve">Pleijhuis, Rick </w:t>
      </w:r>
    </w:p>
    <w:p w:rsidR="00386C8D" w:rsidRPr="00386C8D" w:rsidRDefault="00386C8D" w:rsidP="00386C8D">
      <w:pPr>
        <w:rPr>
          <w:rFonts w:ascii="Arial" w:hAnsi="Arial" w:cs="Arial"/>
          <w:sz w:val="22"/>
          <w:szCs w:val="22"/>
        </w:rPr>
      </w:pPr>
      <w:r w:rsidRPr="00386C8D">
        <w:rPr>
          <w:rFonts w:ascii="Arial" w:hAnsi="Arial" w:cs="Arial"/>
          <w:sz w:val="22"/>
          <w:szCs w:val="22"/>
        </w:rPr>
        <w:t>Department of Surgery</w:t>
      </w:r>
    </w:p>
    <w:p w:rsidR="00386C8D" w:rsidRPr="00386C8D" w:rsidRDefault="00386C8D" w:rsidP="00386C8D">
      <w:pPr>
        <w:rPr>
          <w:rFonts w:ascii="Arial" w:hAnsi="Arial" w:cs="Arial"/>
          <w:sz w:val="22"/>
          <w:szCs w:val="22"/>
        </w:rPr>
      </w:pPr>
      <w:r w:rsidRPr="00386C8D">
        <w:rPr>
          <w:rFonts w:ascii="Arial" w:hAnsi="Arial" w:cs="Arial"/>
          <w:sz w:val="22"/>
          <w:szCs w:val="22"/>
        </w:rPr>
        <w:t>University Medical Center Groningen</w:t>
      </w:r>
    </w:p>
    <w:p w:rsidR="00386C8D" w:rsidRPr="00E87B69" w:rsidRDefault="00386C8D" w:rsidP="00386C8D">
      <w:pPr>
        <w:rPr>
          <w:rFonts w:ascii="Arial" w:hAnsi="Arial" w:cs="Arial"/>
          <w:sz w:val="22"/>
          <w:szCs w:val="22"/>
        </w:rPr>
      </w:pPr>
      <w:r w:rsidRPr="00E87B69">
        <w:rPr>
          <w:rFonts w:ascii="Arial" w:hAnsi="Arial" w:cs="Arial"/>
          <w:sz w:val="22"/>
          <w:szCs w:val="22"/>
        </w:rPr>
        <w:t>Groningen, NETHERLANDS</w:t>
      </w:r>
    </w:p>
    <w:p w:rsidR="00CE10F2" w:rsidRPr="00E87B69" w:rsidRDefault="0055010D" w:rsidP="00386C8D">
      <w:pPr>
        <w:rPr>
          <w:rFonts w:ascii="Helvetica" w:hAnsi="Helvetica"/>
          <w:sz w:val="22"/>
          <w:szCs w:val="22"/>
        </w:rPr>
      </w:pPr>
      <w:hyperlink r:id="rId7" w:history="1">
        <w:r w:rsidR="00386C8D" w:rsidRPr="00E87B69">
          <w:rPr>
            <w:rStyle w:val="Hyperlink"/>
            <w:rFonts w:ascii="Arial" w:hAnsi="Arial" w:cs="Arial"/>
            <w:color w:val="auto"/>
            <w:sz w:val="22"/>
            <w:szCs w:val="22"/>
          </w:rPr>
          <w:t>r.g.pleijhuis@umcg.nl</w:t>
        </w:r>
      </w:hyperlink>
      <w:r w:rsidR="008A5FD8">
        <w:rPr>
          <w:rStyle w:val="Hyperlink"/>
          <w:rFonts w:ascii="Arial" w:hAnsi="Arial" w:cs="Arial"/>
          <w:color w:val="auto"/>
          <w:sz w:val="22"/>
          <w:szCs w:val="22"/>
        </w:rPr>
        <w:t xml:space="preserve"> </w:t>
      </w:r>
      <w:r w:rsidR="008A5FD8" w:rsidRPr="008A5FD8">
        <w:rPr>
          <w:rStyle w:val="Hyperlink"/>
          <w:rFonts w:ascii="Arial" w:hAnsi="Arial" w:cs="Arial"/>
          <w:color w:val="3366FF"/>
          <w:sz w:val="22"/>
          <w:szCs w:val="22"/>
        </w:rPr>
        <w:t xml:space="preserve">(please use </w:t>
      </w:r>
      <w:hyperlink r:id="rId8" w:history="1">
        <w:r w:rsidR="008A5FD8" w:rsidRPr="008A5FD8">
          <w:rPr>
            <w:rStyle w:val="Hyperlink"/>
            <w:rFonts w:ascii="Arial" w:hAnsi="Arial" w:cs="Arial"/>
            <w:color w:val="3366FF"/>
            <w:sz w:val="22"/>
            <w:szCs w:val="22"/>
          </w:rPr>
          <w:t>r.g.pleijhuis@gmail.com</w:t>
        </w:r>
      </w:hyperlink>
      <w:r w:rsidR="008A5FD8" w:rsidRPr="008A5FD8">
        <w:rPr>
          <w:rStyle w:val="Hyperlink"/>
          <w:rFonts w:ascii="Arial" w:hAnsi="Arial" w:cs="Arial"/>
          <w:color w:val="3366FF"/>
          <w:sz w:val="22"/>
          <w:szCs w:val="22"/>
        </w:rPr>
        <w:t xml:space="preserve"> </w:t>
      </w:r>
      <w:r w:rsidR="008A5FD8">
        <w:rPr>
          <w:rStyle w:val="Hyperlink"/>
          <w:rFonts w:ascii="Arial" w:hAnsi="Arial" w:cs="Arial"/>
          <w:color w:val="3366FF"/>
          <w:sz w:val="22"/>
          <w:szCs w:val="22"/>
        </w:rPr>
        <w:t>in</w:t>
      </w:r>
      <w:r w:rsidR="008A5FD8" w:rsidRPr="008A5FD8">
        <w:rPr>
          <w:rStyle w:val="Hyperlink"/>
          <w:rFonts w:ascii="Arial" w:hAnsi="Arial" w:cs="Arial"/>
          <w:color w:val="3366FF"/>
          <w:sz w:val="22"/>
          <w:szCs w:val="22"/>
        </w:rPr>
        <w:t xml:space="preserve"> cc due to a recent change in institutions!)</w:t>
      </w:r>
    </w:p>
    <w:p w:rsidR="006C5EF1" w:rsidRPr="00FB038C" w:rsidRDefault="006C5EF1">
      <w:pPr>
        <w:rPr>
          <w:rFonts w:ascii="Helvetica" w:hAnsi="Helvetica"/>
          <w:sz w:val="22"/>
        </w:rPr>
      </w:pPr>
    </w:p>
    <w:p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color w:val="FF0000"/>
          <w:sz w:val="22"/>
        </w:rPr>
      </w:pPr>
      <w:r>
        <w:rPr>
          <w:rFonts w:ascii="Helvetica" w:hAnsi="Helvetica"/>
          <w:sz w:val="22"/>
        </w:rPr>
        <w:t xml:space="preserve">Authors, please fill out the brief questionnaire below.   </w:t>
      </w:r>
    </w:p>
    <w:p w:rsidR="00CE10F2" w:rsidRPr="00FB038C" w:rsidRDefault="00CE10F2" w:rsidP="00CE10F2">
      <w:pPr>
        <w:rPr>
          <w:rFonts w:ascii="Helvetica" w:hAnsi="Helvetica"/>
          <w:sz w:val="22"/>
        </w:rPr>
      </w:pPr>
    </w:p>
    <w:p w:rsidR="009A4105" w:rsidRPr="009A4105" w:rsidRDefault="00CE10F2" w:rsidP="009A4105">
      <w:pPr>
        <w:pStyle w:val="ListParagraph"/>
        <w:numPr>
          <w:ilvl w:val="0"/>
          <w:numId w:val="16"/>
        </w:numPr>
        <w:rPr>
          <w:rFonts w:ascii="Helvetica" w:hAnsi="Helvetica"/>
        </w:rPr>
      </w:pPr>
      <w:r w:rsidRPr="009A4105">
        <w:rPr>
          <w:rFonts w:ascii="Helvetica" w:hAnsi="Helvetica"/>
        </w:rPr>
        <w:t>Will you require JoVE to record video microscopy, such as filming a complex dissection or microinjection technique</w:t>
      </w:r>
      <w:r w:rsidR="005A1F5E" w:rsidRPr="009A4105">
        <w:rPr>
          <w:rFonts w:ascii="Helvetica" w:hAnsi="Helvetica"/>
        </w:rPr>
        <w:t>?</w:t>
      </w:r>
      <w:r w:rsidRPr="009A4105">
        <w:rPr>
          <w:rFonts w:ascii="Helvetica" w:hAnsi="Helvetica"/>
        </w:rPr>
        <w:t xml:space="preserve"> (Y/N</w:t>
      </w:r>
      <w:r w:rsidR="005A1F5E" w:rsidRPr="009A4105">
        <w:rPr>
          <w:rFonts w:ascii="Helvetica" w:hAnsi="Helvetica"/>
        </w:rPr>
        <w:t>) ___</w:t>
      </w:r>
      <w:r w:rsidR="00E87B69" w:rsidRPr="00E87B69">
        <w:rPr>
          <w:rFonts w:ascii="Helvetica" w:hAnsi="Helvetica"/>
          <w:color w:val="3366FF"/>
        </w:rPr>
        <w:t>NO</w:t>
      </w:r>
      <w:r w:rsidR="00E87B69">
        <w:rPr>
          <w:rFonts w:ascii="Helvetica" w:hAnsi="Helvetica"/>
        </w:rPr>
        <w:t>_</w:t>
      </w:r>
      <w:r w:rsidR="005A1F5E" w:rsidRPr="009A4105">
        <w:rPr>
          <w:rFonts w:ascii="Helvetica" w:hAnsi="Helvetica"/>
        </w:rPr>
        <w:t>__ If yes,</w:t>
      </w:r>
      <w:r w:rsidRPr="009A4105">
        <w:rPr>
          <w:rFonts w:ascii="Helvetica" w:hAnsi="Helvetica"/>
        </w:rPr>
        <w:t xml:space="preserve"> please list make </w:t>
      </w:r>
      <w:r w:rsidR="005A1F5E" w:rsidRPr="009A4105">
        <w:rPr>
          <w:rFonts w:ascii="Helvetica" w:hAnsi="Helvetica"/>
        </w:rPr>
        <w:t xml:space="preserve">and model of your microscope: </w:t>
      </w:r>
    </w:p>
    <w:p w:rsidR="005E0F26" w:rsidRDefault="009A4105" w:rsidP="005E0F26">
      <w:pPr>
        <w:pStyle w:val="ListParagraph"/>
        <w:ind w:left="360"/>
        <w:rPr>
          <w:rFonts w:ascii="Arial" w:hAnsi="Arial" w:cs="Arial"/>
          <w:color w:val="222222"/>
          <w:shd w:val="clear" w:color="auto" w:fill="FFFFFF"/>
        </w:rPr>
      </w:pPr>
      <w:r>
        <w:rPr>
          <w:rFonts w:ascii="Arial" w:hAnsi="Arial" w:cs="Arial"/>
        </w:rPr>
        <w:t>**</w:t>
      </w:r>
      <w:r w:rsidRPr="009A4105">
        <w:rPr>
          <w:rFonts w:ascii="Arial" w:hAnsi="Arial" w:cs="Arial"/>
        </w:rPr>
        <w:t xml:space="preserve">Note:  </w:t>
      </w:r>
      <w:r w:rsidRPr="009A4105">
        <w:rPr>
          <w:rFonts w:ascii="Arial" w:hAnsi="Arial" w:cs="Arial"/>
          <w:color w:val="222222"/>
          <w:shd w:val="clear" w:color="auto" w:fill="FFFFFF"/>
        </w:rPr>
        <w:t xml:space="preserve">This question is to get at whether or not you will need a camera hook-up to look into the microscope.  However, if your microscope has a </w:t>
      </w:r>
      <w:r>
        <w:rPr>
          <w:rFonts w:ascii="Arial" w:hAnsi="Arial" w:cs="Arial"/>
          <w:color w:val="222222"/>
          <w:shd w:val="clear" w:color="auto" w:fill="FFFFFF"/>
        </w:rPr>
        <w:t xml:space="preserve">digital </w:t>
      </w:r>
      <w:r w:rsidRPr="009A4105">
        <w:rPr>
          <w:rFonts w:ascii="Arial" w:hAnsi="Arial" w:cs="Arial"/>
          <w:color w:val="222222"/>
          <w:shd w:val="clear" w:color="auto" w:fill="FFFFFF"/>
        </w:rPr>
        <w:t>camera attached to a computer, you can gather these shots by collecting screen capture movies.</w:t>
      </w:r>
      <w:r w:rsidR="005E0F26">
        <w:rPr>
          <w:rFonts w:ascii="Arial" w:hAnsi="Arial" w:cs="Arial"/>
          <w:color w:val="222222"/>
          <w:shd w:val="clear" w:color="auto" w:fill="FFFFFF"/>
        </w:rPr>
        <w:t xml:space="preserve">  </w:t>
      </w:r>
    </w:p>
    <w:p w:rsidR="00CE10F2" w:rsidRPr="009A4105" w:rsidRDefault="005E0F26" w:rsidP="005E0F26">
      <w:pPr>
        <w:pStyle w:val="ListParagraph"/>
        <w:ind w:left="360"/>
        <w:rPr>
          <w:rFonts w:ascii="Helvetica" w:hAnsi="Helvetica"/>
        </w:rPr>
      </w:pPr>
      <w:r>
        <w:rPr>
          <w:rFonts w:ascii="Arial" w:hAnsi="Arial" w:cs="Arial"/>
          <w:color w:val="222222"/>
          <w:shd w:val="clear" w:color="auto" w:fill="FFFFFF"/>
        </w:rPr>
        <w:t>Does your protocol include microscopy steps that are visualized through a microscope with a digital camera</w:t>
      </w:r>
      <w:r w:rsidR="00261E56">
        <w:rPr>
          <w:rFonts w:ascii="Arial" w:hAnsi="Arial" w:cs="Arial"/>
          <w:color w:val="222222"/>
          <w:shd w:val="clear" w:color="auto" w:fill="FFFFFF"/>
        </w:rPr>
        <w:t>/computer</w:t>
      </w:r>
      <w:r>
        <w:rPr>
          <w:rFonts w:ascii="Arial" w:hAnsi="Arial" w:cs="Arial"/>
          <w:color w:val="222222"/>
          <w:shd w:val="clear" w:color="auto" w:fill="FFFFFF"/>
        </w:rPr>
        <w:t xml:space="preserve"> attached? (Y/N) ___</w:t>
      </w:r>
      <w:r w:rsidR="00E87B69" w:rsidRPr="00E87B69">
        <w:rPr>
          <w:rFonts w:ascii="Helvetica" w:hAnsi="Helvetica"/>
          <w:color w:val="3366FF"/>
        </w:rPr>
        <w:t xml:space="preserve"> NO</w:t>
      </w:r>
      <w:r>
        <w:rPr>
          <w:rFonts w:ascii="Arial" w:hAnsi="Arial" w:cs="Arial"/>
          <w:color w:val="222222"/>
          <w:shd w:val="clear" w:color="auto" w:fill="FFFFFF"/>
        </w:rPr>
        <w:t>____</w:t>
      </w:r>
      <w:r w:rsidR="009A4105" w:rsidRPr="009A4105">
        <w:rPr>
          <w:rFonts w:ascii="Arial" w:hAnsi="Arial" w:cs="Arial"/>
          <w:color w:val="222222"/>
          <w:sz w:val="20"/>
          <w:shd w:val="clear" w:color="auto" w:fill="FFFFFF"/>
        </w:rPr>
        <w:t> </w:t>
      </w:r>
    </w:p>
    <w:p w:rsidR="00CE10F2" w:rsidRPr="00FB038C" w:rsidRDefault="00CE10F2" w:rsidP="005A1F5E">
      <w:pPr>
        <w:spacing w:before="120"/>
        <w:rPr>
          <w:rFonts w:ascii="Helvetica" w:hAnsi="Helvetica"/>
          <w:sz w:val="22"/>
        </w:rPr>
      </w:pPr>
      <w:r>
        <w:rPr>
          <w:rFonts w:ascii="Helvetica" w:hAnsi="Helvetica"/>
          <w:sz w:val="22"/>
        </w:rPr>
        <w:t>B.   Does your protocol include detailed, step-by-step, descriptions of software usage</w:t>
      </w:r>
      <w:r w:rsidR="005A1F5E">
        <w:rPr>
          <w:rFonts w:ascii="Helvetica" w:hAnsi="Helvetica"/>
          <w:sz w:val="22"/>
        </w:rPr>
        <w:t>?</w:t>
      </w:r>
      <w:r w:rsidRPr="00FB038C">
        <w:rPr>
          <w:rFonts w:ascii="Helvetica" w:hAnsi="Helvetica"/>
          <w:sz w:val="22"/>
        </w:rPr>
        <w:t xml:space="preserve"> (Y/N</w:t>
      </w:r>
      <w:r w:rsidR="00E87B69">
        <w:rPr>
          <w:rFonts w:ascii="Helvetica" w:hAnsi="Helvetica"/>
          <w:sz w:val="22"/>
        </w:rPr>
        <w:t>)__</w:t>
      </w:r>
      <w:r w:rsidR="00E87B69" w:rsidRPr="00E87B69">
        <w:rPr>
          <w:rFonts w:ascii="Helvetica" w:hAnsi="Helvetica"/>
          <w:color w:val="3366FF"/>
        </w:rPr>
        <w:t>NO</w:t>
      </w:r>
      <w:r w:rsidR="005A1F5E">
        <w:rPr>
          <w:rFonts w:ascii="Helvetica" w:hAnsi="Helvetica"/>
          <w:sz w:val="22"/>
        </w:rPr>
        <w:t xml:space="preserve">___ </w:t>
      </w:r>
    </w:p>
    <w:p w:rsidR="00CE10F2" w:rsidRDefault="00CE10F2" w:rsidP="005A1F5E">
      <w:pPr>
        <w:spacing w:before="120"/>
        <w:rPr>
          <w:rFonts w:ascii="Helvetica" w:hAnsi="Helvetica"/>
          <w:sz w:val="22"/>
        </w:rPr>
      </w:pPr>
      <w:r>
        <w:rPr>
          <w:rFonts w:ascii="Helvetica" w:hAnsi="Helvetica"/>
          <w:sz w:val="22"/>
        </w:rPr>
        <w:t xml:space="preserve">C.  </w:t>
      </w:r>
      <w:r w:rsidRPr="00FB038C">
        <w:rPr>
          <w:rFonts w:ascii="Helvetica" w:hAnsi="Helvetica"/>
          <w:sz w:val="22"/>
        </w:rPr>
        <w:t>Which steps of your protocol will viewers benefit most from having filmed? Please list 4-6 steps__</w:t>
      </w:r>
      <w:r w:rsidR="00784DFB">
        <w:rPr>
          <w:rFonts w:ascii="Helvetica" w:hAnsi="Helvetica"/>
          <w:color w:val="3366FF"/>
          <w:sz w:val="22"/>
        </w:rPr>
        <w:t>2.3, 3.4, 4.4, 4.5, 6.3</w:t>
      </w:r>
      <w:r w:rsidR="00E87B69">
        <w:rPr>
          <w:rFonts w:ascii="Helvetica" w:hAnsi="Helvetica"/>
          <w:sz w:val="22"/>
        </w:rPr>
        <w:t>___</w:t>
      </w:r>
    </w:p>
    <w:p w:rsidR="00CE10F2" w:rsidRPr="00FB038C" w:rsidRDefault="00CE10F2" w:rsidP="005A1F5E">
      <w:pPr>
        <w:spacing w:before="120"/>
        <w:rPr>
          <w:rFonts w:ascii="Helvetica" w:hAnsi="Helvetica"/>
          <w:sz w:val="22"/>
        </w:rPr>
      </w:pPr>
      <w:r>
        <w:rPr>
          <w:rFonts w:ascii="Helvetica" w:hAnsi="Helvetica"/>
          <w:sz w:val="22"/>
        </w:rPr>
        <w:t xml:space="preserve">D.  What is the single most difficult aspect of this procedure and what do you do to ensure success?  </w:t>
      </w:r>
      <w:r w:rsidR="00EF1C78">
        <w:rPr>
          <w:rFonts w:ascii="Helvetica" w:hAnsi="Helvetica"/>
          <w:color w:val="3366FF"/>
        </w:rPr>
        <w:t>The most difficult asp</w:t>
      </w:r>
      <w:r w:rsidR="00413070">
        <w:rPr>
          <w:rFonts w:ascii="Helvetica" w:hAnsi="Helvetica"/>
          <w:color w:val="3366FF"/>
        </w:rPr>
        <w:t>ect of the procedure is</w:t>
      </w:r>
      <w:r w:rsidR="00EF1C78">
        <w:rPr>
          <w:rFonts w:ascii="Helvetica" w:hAnsi="Helvetica"/>
          <w:color w:val="3366FF"/>
        </w:rPr>
        <w:t xml:space="preserve"> the removal of irregular-shaped fluorescent inclusions from their mold. We solve this by manually restoring the inclusion by locally applying melted agarose mixture to restore the preferred shape.</w:t>
      </w:r>
    </w:p>
    <w:p w:rsidR="00784DFB" w:rsidRDefault="00784DFB" w:rsidP="00CE10F2">
      <w:pPr>
        <w:rPr>
          <w:rFonts w:ascii="Helvetica" w:hAnsi="Helvetica"/>
          <w:b/>
          <w:i/>
          <w:sz w:val="22"/>
        </w:rPr>
      </w:pPr>
    </w:p>
    <w:p w:rsidR="00CE10F2" w:rsidRPr="000D1522" w:rsidRDefault="00CE10F2" w:rsidP="00CE10F2">
      <w:pPr>
        <w:rPr>
          <w:rFonts w:ascii="Helvetica" w:hAnsi="Helvetica"/>
          <w:b/>
          <w:sz w:val="28"/>
        </w:rPr>
      </w:pPr>
      <w:r>
        <w:rPr>
          <w:rFonts w:ascii="Helvetica" w:hAnsi="Helvetica"/>
          <w:b/>
          <w:sz w:val="28"/>
        </w:rPr>
        <w:t xml:space="preserve">1. </w:t>
      </w:r>
      <w:r w:rsidRPr="000D1522">
        <w:rPr>
          <w:rFonts w:ascii="Helvetica" w:hAnsi="Helvetica"/>
          <w:b/>
          <w:sz w:val="28"/>
        </w:rPr>
        <w:t xml:space="preserve">Introduction </w:t>
      </w:r>
      <w:r>
        <w:rPr>
          <w:rFonts w:ascii="Helvetica" w:hAnsi="Helvetica"/>
          <w:b/>
          <w:sz w:val="28"/>
        </w:rPr>
        <w:t>(Schematic Overview and Interview)</w:t>
      </w:r>
    </w:p>
    <w:p w:rsidR="00CE10F2" w:rsidRDefault="00CE10F2" w:rsidP="00CE10F2">
      <w:pPr>
        <w:rPr>
          <w:rFonts w:ascii="Helvetica" w:hAnsi="Helvetica"/>
          <w:b/>
          <w:sz w:val="22"/>
        </w:rPr>
      </w:pPr>
    </w:p>
    <w:p w:rsidR="00CE10F2" w:rsidRPr="00FB038C" w:rsidRDefault="00CE10F2" w:rsidP="00CE10F2">
      <w:pPr>
        <w:rPr>
          <w:rFonts w:ascii="Helvetica" w:hAnsi="Helvetica"/>
          <w:b/>
          <w:sz w:val="22"/>
        </w:rPr>
      </w:pPr>
      <w:r>
        <w:rPr>
          <w:rFonts w:ascii="Helvetica" w:hAnsi="Helvetica"/>
          <w:b/>
          <w:sz w:val="22"/>
        </w:rPr>
        <w:t xml:space="preserve">A. </w:t>
      </w:r>
      <w:r w:rsidRPr="00FB038C">
        <w:rPr>
          <w:rFonts w:ascii="Helvetica" w:hAnsi="Helvetica"/>
          <w:b/>
          <w:sz w:val="22"/>
        </w:rPr>
        <w:t>Schematic Overview (read by voice talent at JoVE):</w:t>
      </w:r>
    </w:p>
    <w:p w:rsidR="00742569" w:rsidRDefault="00742569" w:rsidP="006556DE">
      <w:pPr>
        <w:keepNext/>
        <w:outlineLvl w:val="0"/>
        <w:rPr>
          <w:rFonts w:ascii="Helvetica" w:hAnsi="Helvetica"/>
          <w:b/>
          <w:i/>
          <w:sz w:val="22"/>
          <w:u w:val="single"/>
        </w:rPr>
      </w:pPr>
    </w:p>
    <w:p w:rsidR="00CE10F2" w:rsidRPr="00FB038C" w:rsidRDefault="00CE10F2" w:rsidP="006556DE">
      <w:pPr>
        <w:keepNext/>
        <w:outlineLvl w:val="0"/>
        <w:rPr>
          <w:rFonts w:ascii="Helvetica" w:hAnsi="Helvetica"/>
          <w:b/>
          <w:i/>
          <w:color w:val="FF0000"/>
          <w:sz w:val="22"/>
          <w:u w:val="single"/>
        </w:rPr>
      </w:pPr>
      <w:r w:rsidRPr="00FB038C">
        <w:rPr>
          <w:rFonts w:ascii="Helvetica" w:hAnsi="Helvetica"/>
          <w:b/>
          <w:i/>
          <w:sz w:val="22"/>
          <w:u w:val="single"/>
        </w:rPr>
        <w:t>Procedural Narrative:</w:t>
      </w:r>
    </w:p>
    <w:p w:rsidR="00742569" w:rsidRDefault="00742569" w:rsidP="00CE10F2">
      <w:pPr>
        <w:rPr>
          <w:rFonts w:ascii="Helvetica" w:hAnsi="Helvetica"/>
          <w:sz w:val="22"/>
        </w:rPr>
      </w:pPr>
    </w:p>
    <w:p w:rsidR="00CE10F2" w:rsidRPr="00742569" w:rsidRDefault="00CE10F2" w:rsidP="00CE10F2">
      <w:pPr>
        <w:rPr>
          <w:rFonts w:ascii="Helvetica" w:hAnsi="Helvetica"/>
          <w:sz w:val="22"/>
        </w:rPr>
      </w:pPr>
      <w:r w:rsidRPr="00742569">
        <w:rPr>
          <w:rFonts w:ascii="Helvetica" w:hAnsi="Helvetica"/>
          <w:sz w:val="22"/>
        </w:rPr>
        <w:lastRenderedPageBreak/>
        <w:t>The over</w:t>
      </w:r>
      <w:r w:rsidR="00D36D87" w:rsidRPr="00742569">
        <w:rPr>
          <w:rFonts w:ascii="Helvetica" w:hAnsi="Helvetica"/>
          <w:sz w:val="22"/>
        </w:rPr>
        <w:t>all goal of this procedure is</w:t>
      </w:r>
      <w:r w:rsidRPr="00742569">
        <w:rPr>
          <w:rFonts w:ascii="Helvetica" w:hAnsi="Helvetica"/>
          <w:sz w:val="22"/>
        </w:rPr>
        <w:t xml:space="preserve"> </w:t>
      </w:r>
      <w:r w:rsidR="00D36D87" w:rsidRPr="00742569">
        <w:rPr>
          <w:rFonts w:ascii="Helvetica" w:hAnsi="Helvetica"/>
          <w:sz w:val="22"/>
        </w:rPr>
        <w:t>to simulate near-infrared</w:t>
      </w:r>
      <w:r w:rsidRPr="00742569">
        <w:rPr>
          <w:rFonts w:ascii="Helvetica" w:hAnsi="Helvetica"/>
          <w:sz w:val="22"/>
        </w:rPr>
        <w:t xml:space="preserve"> </w:t>
      </w:r>
      <w:r w:rsidR="00D36D87" w:rsidRPr="00742569">
        <w:rPr>
          <w:rFonts w:ascii="Helvetica" w:hAnsi="Helvetica"/>
          <w:sz w:val="22"/>
        </w:rPr>
        <w:t>fluorescence imaging applications in breast-conserving surgery using tissue-like breast phantoms</w:t>
      </w:r>
      <w:r w:rsidRPr="00742569">
        <w:rPr>
          <w:rFonts w:ascii="Helvetica" w:hAnsi="Helvetica"/>
          <w:sz w:val="22"/>
        </w:rPr>
        <w:t xml:space="preserve">. </w:t>
      </w:r>
      <w:r w:rsidRPr="00742569">
        <w:rPr>
          <w:rFonts w:ascii="Helvetica" w:hAnsi="Helvetica"/>
          <w:b/>
          <w:sz w:val="22"/>
        </w:rPr>
        <w:t>(Intro)</w:t>
      </w:r>
    </w:p>
    <w:p w:rsidR="00CE10F2" w:rsidRPr="00742569" w:rsidRDefault="00CE10F2" w:rsidP="00CE10F2">
      <w:pPr>
        <w:rPr>
          <w:rFonts w:ascii="Helvetica" w:hAnsi="Helvetica"/>
          <w:b/>
          <w:sz w:val="22"/>
        </w:rPr>
      </w:pPr>
    </w:p>
    <w:p w:rsidR="00CE10F2" w:rsidRPr="00742569" w:rsidRDefault="00CE10F2" w:rsidP="00CE10F2">
      <w:pPr>
        <w:rPr>
          <w:rFonts w:ascii="Helvetica" w:hAnsi="Helvetica"/>
          <w:sz w:val="22"/>
        </w:rPr>
      </w:pPr>
      <w:r w:rsidRPr="00742569">
        <w:rPr>
          <w:rFonts w:ascii="Helvetica" w:hAnsi="Helvetica"/>
          <w:sz w:val="22"/>
        </w:rPr>
        <w:t xml:space="preserve">This is accomplished by first </w:t>
      </w:r>
      <w:r w:rsidR="00D36D87" w:rsidRPr="00742569">
        <w:rPr>
          <w:rFonts w:ascii="Helvetica" w:hAnsi="Helvetica"/>
          <w:sz w:val="22"/>
        </w:rPr>
        <w:t>creating tumor-like fluorescent inclusions of different size and shape</w:t>
      </w:r>
      <w:r w:rsidRPr="00742569">
        <w:rPr>
          <w:rFonts w:ascii="Helvetica" w:hAnsi="Helvetica"/>
          <w:sz w:val="22"/>
        </w:rPr>
        <w:t xml:space="preserve">. </w:t>
      </w:r>
      <w:r w:rsidRPr="00742569">
        <w:rPr>
          <w:rFonts w:ascii="Helvetica" w:hAnsi="Helvetica"/>
          <w:b/>
          <w:sz w:val="22"/>
        </w:rPr>
        <w:t>(P1)</w:t>
      </w:r>
    </w:p>
    <w:p w:rsidR="00E809D2" w:rsidRPr="00E809D2" w:rsidRDefault="00E809D2" w:rsidP="00E809D2">
      <w:pPr>
        <w:rPr>
          <w:rFonts w:ascii="Helvetica" w:hAnsi="Helvetica"/>
          <w:i/>
          <w:color w:val="0070C0"/>
          <w:sz w:val="22"/>
        </w:rPr>
      </w:pPr>
      <w:r w:rsidRPr="00E809D2">
        <w:rPr>
          <w:rFonts w:ascii="Helvetica" w:hAnsi="Helvetica"/>
          <w:i/>
          <w:color w:val="0070C0"/>
          <w:sz w:val="22"/>
        </w:rPr>
        <w:t>Editors, please sequentially</w:t>
      </w:r>
      <w:r w:rsidR="004B1251">
        <w:rPr>
          <w:rFonts w:ascii="Helvetica" w:hAnsi="Helvetica"/>
          <w:i/>
          <w:color w:val="0070C0"/>
          <w:sz w:val="22"/>
        </w:rPr>
        <w:t xml:space="preserve"> (from top to bottom)</w:t>
      </w:r>
      <w:r w:rsidRPr="00E809D2">
        <w:rPr>
          <w:rFonts w:ascii="Helvetica" w:hAnsi="Helvetica"/>
          <w:i/>
          <w:color w:val="0070C0"/>
          <w:sz w:val="22"/>
        </w:rPr>
        <w:t xml:space="preserve"> bring in the 3 photographs of the tumor-like fluorescent inclusions in P1.</w:t>
      </w:r>
    </w:p>
    <w:p w:rsidR="00CE10F2" w:rsidRPr="00742569" w:rsidRDefault="00E809D2" w:rsidP="00E809D2">
      <w:pPr>
        <w:rPr>
          <w:rFonts w:ascii="Helvetica" w:hAnsi="Helvetica"/>
          <w:sz w:val="22"/>
        </w:rPr>
      </w:pPr>
      <w:r>
        <w:rPr>
          <w:rFonts w:ascii="Helvetica" w:hAnsi="Helvetica"/>
          <w:sz w:val="22"/>
        </w:rPr>
        <w:t xml:space="preserve"> </w:t>
      </w:r>
    </w:p>
    <w:p w:rsidR="00CE10F2" w:rsidRPr="00742569" w:rsidRDefault="00CE10F2" w:rsidP="00CE10F2">
      <w:pPr>
        <w:rPr>
          <w:rFonts w:ascii="Helvetica" w:hAnsi="Helvetica"/>
          <w:sz w:val="22"/>
        </w:rPr>
      </w:pPr>
      <w:r w:rsidRPr="00742569">
        <w:rPr>
          <w:rFonts w:ascii="Helvetica" w:hAnsi="Helvetica"/>
          <w:sz w:val="22"/>
        </w:rPr>
        <w:t xml:space="preserve">The second step is to </w:t>
      </w:r>
      <w:r w:rsidR="00D36D87" w:rsidRPr="00742569">
        <w:rPr>
          <w:rFonts w:ascii="Helvetica" w:hAnsi="Helvetica"/>
          <w:sz w:val="22"/>
        </w:rPr>
        <w:t>integrate the fluorescent inclusions in breast-shaped phantoms with optical characteristics similar to human breast tissue</w:t>
      </w:r>
      <w:r w:rsidRPr="00742569">
        <w:rPr>
          <w:rFonts w:ascii="Helvetica" w:hAnsi="Helvetica"/>
          <w:sz w:val="22"/>
        </w:rPr>
        <w:t xml:space="preserve">. </w:t>
      </w:r>
      <w:r w:rsidRPr="00742569">
        <w:rPr>
          <w:rFonts w:ascii="Helvetica" w:hAnsi="Helvetica"/>
          <w:b/>
          <w:sz w:val="22"/>
        </w:rPr>
        <w:t>(P2)</w:t>
      </w:r>
    </w:p>
    <w:p w:rsidR="00CE10F2" w:rsidRDefault="00F32CCC" w:rsidP="00CE10F2">
      <w:pPr>
        <w:rPr>
          <w:rFonts w:ascii="Helvetica" w:hAnsi="Helvetica"/>
          <w:sz w:val="22"/>
        </w:rPr>
      </w:pPr>
      <w:r w:rsidRPr="00E809D2">
        <w:rPr>
          <w:rFonts w:ascii="Helvetica" w:hAnsi="Helvetica"/>
          <w:i/>
          <w:color w:val="0070C0"/>
          <w:sz w:val="22"/>
        </w:rPr>
        <w:t>Editors, please</w:t>
      </w:r>
      <w:r>
        <w:rPr>
          <w:rFonts w:ascii="Helvetica" w:hAnsi="Helvetica"/>
          <w:i/>
          <w:color w:val="0070C0"/>
          <w:sz w:val="22"/>
        </w:rPr>
        <w:t xml:space="preserve"> sequentially</w:t>
      </w:r>
      <w:r w:rsidR="004B1251">
        <w:rPr>
          <w:rFonts w:ascii="Helvetica" w:hAnsi="Helvetica"/>
          <w:i/>
          <w:color w:val="0070C0"/>
          <w:sz w:val="22"/>
        </w:rPr>
        <w:t xml:space="preserve"> (from top to bottom)</w:t>
      </w:r>
      <w:r>
        <w:rPr>
          <w:rFonts w:ascii="Helvetica" w:hAnsi="Helvetica"/>
          <w:i/>
          <w:color w:val="0070C0"/>
          <w:sz w:val="22"/>
        </w:rPr>
        <w:t xml:space="preserve"> bring in the 2</w:t>
      </w:r>
      <w:r w:rsidRPr="00E809D2">
        <w:rPr>
          <w:rFonts w:ascii="Helvetica" w:hAnsi="Helvetica"/>
          <w:i/>
          <w:color w:val="0070C0"/>
          <w:sz w:val="22"/>
        </w:rPr>
        <w:t xml:space="preserve"> photographs </w:t>
      </w:r>
      <w:r>
        <w:rPr>
          <w:rFonts w:ascii="Helvetica" w:hAnsi="Helvetica"/>
          <w:i/>
          <w:color w:val="0070C0"/>
          <w:sz w:val="22"/>
        </w:rPr>
        <w:t>in P2</w:t>
      </w:r>
      <w:r w:rsidRPr="00E809D2">
        <w:rPr>
          <w:rFonts w:ascii="Helvetica" w:hAnsi="Helvetica"/>
          <w:i/>
          <w:color w:val="0070C0"/>
          <w:sz w:val="22"/>
        </w:rPr>
        <w:t>.</w:t>
      </w:r>
    </w:p>
    <w:p w:rsidR="00F32CCC" w:rsidRPr="00742569" w:rsidRDefault="00F32CCC" w:rsidP="00CE10F2">
      <w:pPr>
        <w:rPr>
          <w:rFonts w:ascii="Helvetica" w:hAnsi="Helvetica"/>
          <w:sz w:val="22"/>
        </w:rPr>
      </w:pPr>
    </w:p>
    <w:p w:rsidR="00CE10F2" w:rsidRPr="00742569" w:rsidRDefault="00CE10F2" w:rsidP="00CE10F2">
      <w:pPr>
        <w:rPr>
          <w:rFonts w:ascii="Helvetica" w:hAnsi="Helvetica"/>
          <w:sz w:val="22"/>
        </w:rPr>
      </w:pPr>
      <w:r w:rsidRPr="00742569">
        <w:rPr>
          <w:rFonts w:ascii="Helvetica" w:hAnsi="Helvetica"/>
          <w:sz w:val="22"/>
        </w:rPr>
        <w:t>Next, th</w:t>
      </w:r>
      <w:r w:rsidR="00D36D87" w:rsidRPr="00742569">
        <w:rPr>
          <w:rFonts w:ascii="Helvetica" w:hAnsi="Helvetica"/>
          <w:sz w:val="22"/>
        </w:rPr>
        <w:t>e near-infrared fluorescence imaging system is applied to guide the surgeon</w:t>
      </w:r>
      <w:r w:rsidRPr="00742569">
        <w:rPr>
          <w:rFonts w:ascii="Helvetica" w:hAnsi="Helvetica"/>
          <w:sz w:val="22"/>
        </w:rPr>
        <w:t xml:space="preserve"> </w:t>
      </w:r>
      <w:r w:rsidR="00D36D87" w:rsidRPr="00742569">
        <w:rPr>
          <w:rFonts w:ascii="Helvetica" w:hAnsi="Helvetica"/>
          <w:sz w:val="22"/>
        </w:rPr>
        <w:t>intraoperatively in localizing and removing the fluorescent tumor-like inclusion</w:t>
      </w:r>
      <w:r w:rsidRPr="00742569">
        <w:rPr>
          <w:rFonts w:ascii="Helvetica" w:hAnsi="Helvetica"/>
          <w:sz w:val="22"/>
        </w:rPr>
        <w:t xml:space="preserve">. </w:t>
      </w:r>
      <w:r w:rsidRPr="00742569">
        <w:rPr>
          <w:rFonts w:ascii="Helvetica" w:hAnsi="Helvetica"/>
          <w:b/>
          <w:sz w:val="22"/>
        </w:rPr>
        <w:t>(P3)</w:t>
      </w:r>
    </w:p>
    <w:p w:rsidR="004B1251" w:rsidRDefault="004B1251" w:rsidP="004B1251">
      <w:pPr>
        <w:rPr>
          <w:rFonts w:ascii="Helvetica" w:hAnsi="Helvetica"/>
          <w:sz w:val="22"/>
        </w:rPr>
      </w:pPr>
      <w:r w:rsidRPr="00E809D2">
        <w:rPr>
          <w:rFonts w:ascii="Helvetica" w:hAnsi="Helvetica"/>
          <w:i/>
          <w:color w:val="0070C0"/>
          <w:sz w:val="22"/>
        </w:rPr>
        <w:t>Editors, please</w:t>
      </w:r>
      <w:r>
        <w:rPr>
          <w:rFonts w:ascii="Helvetica" w:hAnsi="Helvetica"/>
          <w:i/>
          <w:color w:val="0070C0"/>
          <w:sz w:val="22"/>
        </w:rPr>
        <w:t xml:space="preserve"> sequentially (from left to right) bring in the 2</w:t>
      </w:r>
      <w:r w:rsidRPr="00E809D2">
        <w:rPr>
          <w:rFonts w:ascii="Helvetica" w:hAnsi="Helvetica"/>
          <w:i/>
          <w:color w:val="0070C0"/>
          <w:sz w:val="22"/>
        </w:rPr>
        <w:t xml:space="preserve"> photographs </w:t>
      </w:r>
      <w:r>
        <w:rPr>
          <w:rFonts w:ascii="Helvetica" w:hAnsi="Helvetica"/>
          <w:i/>
          <w:color w:val="0070C0"/>
          <w:sz w:val="22"/>
        </w:rPr>
        <w:t>in P3</w:t>
      </w:r>
      <w:r w:rsidRPr="00E809D2">
        <w:rPr>
          <w:rFonts w:ascii="Helvetica" w:hAnsi="Helvetica"/>
          <w:i/>
          <w:color w:val="0070C0"/>
          <w:sz w:val="22"/>
        </w:rPr>
        <w:t>.</w:t>
      </w:r>
    </w:p>
    <w:p w:rsidR="00CE10F2" w:rsidRPr="00742569" w:rsidRDefault="00CE10F2" w:rsidP="004B1251">
      <w:pPr>
        <w:rPr>
          <w:rFonts w:ascii="Helvetica" w:hAnsi="Helvetica"/>
          <w:sz w:val="22"/>
        </w:rPr>
      </w:pPr>
    </w:p>
    <w:p w:rsidR="00CE10F2" w:rsidRPr="00742569" w:rsidRDefault="00CE10F2" w:rsidP="00CE10F2">
      <w:pPr>
        <w:rPr>
          <w:rFonts w:ascii="Helvetica" w:hAnsi="Helvetica"/>
          <w:sz w:val="22"/>
        </w:rPr>
      </w:pPr>
      <w:r w:rsidRPr="00742569">
        <w:rPr>
          <w:rFonts w:ascii="Helvetica" w:hAnsi="Helvetica"/>
          <w:sz w:val="22"/>
        </w:rPr>
        <w:t xml:space="preserve">The final step is </w:t>
      </w:r>
      <w:r w:rsidR="00D36D87" w:rsidRPr="00742569">
        <w:rPr>
          <w:rFonts w:ascii="Helvetica" w:hAnsi="Helvetica"/>
          <w:sz w:val="22"/>
        </w:rPr>
        <w:t>to scan the surgical cavity margin</w:t>
      </w:r>
      <w:r w:rsidR="001277B0" w:rsidRPr="00742569">
        <w:rPr>
          <w:rFonts w:ascii="Helvetica" w:hAnsi="Helvetica"/>
          <w:sz w:val="22"/>
        </w:rPr>
        <w:t xml:space="preserve"> for the presence of residual disease</w:t>
      </w:r>
      <w:r w:rsidR="00D36D87" w:rsidRPr="00742569">
        <w:rPr>
          <w:rFonts w:ascii="Helvetica" w:hAnsi="Helvetica"/>
          <w:sz w:val="22"/>
        </w:rPr>
        <w:t xml:space="preserve"> following removal of the fluorescent tumor-like inclusion. </w:t>
      </w:r>
      <w:r w:rsidRPr="00742569">
        <w:rPr>
          <w:rFonts w:ascii="Helvetica" w:hAnsi="Helvetica"/>
          <w:b/>
          <w:sz w:val="22"/>
        </w:rPr>
        <w:t>(P4)</w:t>
      </w:r>
    </w:p>
    <w:p w:rsidR="004B1251" w:rsidRDefault="004B1251" w:rsidP="004B1251">
      <w:pPr>
        <w:rPr>
          <w:rFonts w:ascii="Helvetica" w:hAnsi="Helvetica"/>
          <w:sz w:val="22"/>
        </w:rPr>
      </w:pPr>
      <w:r w:rsidRPr="00E809D2">
        <w:rPr>
          <w:rFonts w:ascii="Helvetica" w:hAnsi="Helvetica"/>
          <w:i/>
          <w:color w:val="0070C0"/>
          <w:sz w:val="22"/>
        </w:rPr>
        <w:t>Editors, please</w:t>
      </w:r>
      <w:r>
        <w:rPr>
          <w:rFonts w:ascii="Helvetica" w:hAnsi="Helvetica"/>
          <w:i/>
          <w:color w:val="0070C0"/>
          <w:sz w:val="22"/>
        </w:rPr>
        <w:t xml:space="preserve"> show the </w:t>
      </w:r>
      <w:r w:rsidRPr="00E809D2">
        <w:rPr>
          <w:rFonts w:ascii="Helvetica" w:hAnsi="Helvetica"/>
          <w:i/>
          <w:color w:val="0070C0"/>
          <w:sz w:val="22"/>
        </w:rPr>
        <w:t xml:space="preserve">photographs </w:t>
      </w:r>
      <w:r>
        <w:rPr>
          <w:rFonts w:ascii="Helvetica" w:hAnsi="Helvetica"/>
          <w:i/>
          <w:color w:val="0070C0"/>
          <w:sz w:val="22"/>
        </w:rPr>
        <w:t>in P4</w:t>
      </w:r>
      <w:r w:rsidRPr="00E809D2">
        <w:rPr>
          <w:rFonts w:ascii="Helvetica" w:hAnsi="Helvetica"/>
          <w:i/>
          <w:color w:val="0070C0"/>
          <w:sz w:val="22"/>
        </w:rPr>
        <w:t>.</w:t>
      </w:r>
      <w:r w:rsidR="00E711CD">
        <w:rPr>
          <w:rFonts w:ascii="Helvetica" w:hAnsi="Helvetica"/>
          <w:i/>
          <w:color w:val="0070C0"/>
          <w:sz w:val="22"/>
        </w:rPr>
        <w:t xml:space="preserve">  This can be done sequentially, by starting with the top row and then the bottom row.</w:t>
      </w:r>
    </w:p>
    <w:p w:rsidR="00CE10F2" w:rsidRPr="00742569" w:rsidRDefault="00CE10F2" w:rsidP="004B1251">
      <w:pPr>
        <w:rPr>
          <w:rFonts w:ascii="Helvetica" w:hAnsi="Helvetica"/>
          <w:sz w:val="22"/>
        </w:rPr>
      </w:pPr>
    </w:p>
    <w:p w:rsidR="00CE10F2" w:rsidRPr="00FE6CC9" w:rsidRDefault="001277B0" w:rsidP="00CE10F2">
      <w:pPr>
        <w:rPr>
          <w:rFonts w:ascii="Helvetica" w:hAnsi="Helvetica" w:cs="Helvetica"/>
          <w:sz w:val="22"/>
          <w:szCs w:val="24"/>
          <w:lang w:bidi="en-US"/>
        </w:rPr>
      </w:pPr>
      <w:r w:rsidRPr="00742569">
        <w:rPr>
          <w:rFonts w:ascii="Helvetica" w:hAnsi="Helvetica"/>
          <w:sz w:val="22"/>
        </w:rPr>
        <w:t>If applicable</w:t>
      </w:r>
      <w:r w:rsidR="00CE10F2" w:rsidRPr="00742569">
        <w:rPr>
          <w:rFonts w:ascii="Helvetica" w:hAnsi="Helvetica"/>
          <w:sz w:val="22"/>
        </w:rPr>
        <w:t xml:space="preserve">, </w:t>
      </w:r>
      <w:r w:rsidRPr="00742569">
        <w:rPr>
          <w:rFonts w:ascii="Helvetica" w:hAnsi="Helvetica"/>
          <w:sz w:val="22"/>
        </w:rPr>
        <w:t>the surgeon can then excise remaining tumor tissue guided by the near-infrared fluorescence imaging system</w:t>
      </w:r>
      <w:r w:rsidR="00CE10F2" w:rsidRPr="00742569">
        <w:rPr>
          <w:rFonts w:ascii="Helvetica" w:hAnsi="Helvetica"/>
          <w:sz w:val="22"/>
        </w:rPr>
        <w:t xml:space="preserve">. </w:t>
      </w:r>
      <w:r w:rsidR="00CE10F2" w:rsidRPr="00FE6CC9">
        <w:rPr>
          <w:rFonts w:ascii="Helvetica" w:hAnsi="Helvetica"/>
          <w:b/>
          <w:sz w:val="22"/>
        </w:rPr>
        <w:t>(P5)</w:t>
      </w:r>
    </w:p>
    <w:p w:rsidR="004B1251" w:rsidRDefault="004B1251" w:rsidP="004B1251">
      <w:pPr>
        <w:rPr>
          <w:rFonts w:ascii="Helvetica" w:hAnsi="Helvetica"/>
          <w:sz w:val="22"/>
        </w:rPr>
      </w:pPr>
      <w:r w:rsidRPr="00E809D2">
        <w:rPr>
          <w:rFonts w:ascii="Helvetica" w:hAnsi="Helvetica"/>
          <w:i/>
          <w:color w:val="0070C0"/>
          <w:sz w:val="22"/>
        </w:rPr>
        <w:t>Editors, please</w:t>
      </w:r>
      <w:r>
        <w:rPr>
          <w:rFonts w:ascii="Helvetica" w:hAnsi="Helvetica"/>
          <w:i/>
          <w:color w:val="0070C0"/>
          <w:sz w:val="22"/>
        </w:rPr>
        <w:t xml:space="preserve"> show the </w:t>
      </w:r>
      <w:r w:rsidRPr="00E809D2">
        <w:rPr>
          <w:rFonts w:ascii="Helvetica" w:hAnsi="Helvetica"/>
          <w:i/>
          <w:color w:val="0070C0"/>
          <w:sz w:val="22"/>
        </w:rPr>
        <w:t xml:space="preserve">photographs </w:t>
      </w:r>
      <w:r>
        <w:rPr>
          <w:rFonts w:ascii="Helvetica" w:hAnsi="Helvetica"/>
          <w:i/>
          <w:color w:val="0070C0"/>
          <w:sz w:val="22"/>
        </w:rPr>
        <w:t>in P5</w:t>
      </w:r>
      <w:r w:rsidRPr="00E809D2">
        <w:rPr>
          <w:rFonts w:ascii="Helvetica" w:hAnsi="Helvetica"/>
          <w:i/>
          <w:color w:val="0070C0"/>
          <w:sz w:val="22"/>
        </w:rPr>
        <w:t>.</w:t>
      </w:r>
      <w:r>
        <w:rPr>
          <w:rFonts w:ascii="Helvetica" w:hAnsi="Helvetica"/>
          <w:i/>
          <w:color w:val="0070C0"/>
          <w:sz w:val="22"/>
        </w:rPr>
        <w:t xml:space="preserve">  This can be done sequentially, by starting with the top row and then the bottom row.</w:t>
      </w:r>
    </w:p>
    <w:p w:rsidR="00CE10F2" w:rsidRPr="00FB038C" w:rsidRDefault="00CE10F2" w:rsidP="004B1251">
      <w:pPr>
        <w:rPr>
          <w:rFonts w:ascii="Helvetica" w:hAnsi="Helvetica"/>
          <w:sz w:val="22"/>
        </w:rPr>
      </w:pPr>
    </w:p>
    <w:p w:rsidR="00CE10F2" w:rsidRPr="00FB038C" w:rsidDel="004B4B64" w:rsidRDefault="00413070">
      <w:pPr>
        <w:pStyle w:val="BodyText"/>
        <w:rPr>
          <w:rFonts w:ascii="Helvetica" w:hAnsi="Helvetica"/>
          <w:b/>
          <w:sz w:val="22"/>
        </w:rPr>
      </w:pPr>
      <w:r>
        <w:rPr>
          <w:rFonts w:ascii="Helvetica" w:hAnsi="Helvetica"/>
          <w:b/>
          <w:noProof/>
          <w:sz w:val="22"/>
        </w:rPr>
        <w:drawing>
          <wp:inline distT="0" distB="0" distL="0" distR="0">
            <wp:extent cx="6400800" cy="4250055"/>
            <wp:effectExtent l="0" t="0" r="0" b="0"/>
            <wp:docPr id="1" name="Picture 1" descr="Macintosh HD:Users:Pleijhuis:Desktop:Schermafbeelding 2014-02-08 om 23.39.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leijhuis:Desktop:Schermafbeelding 2014-02-08 om 23.39.43.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400800" cy="4250055"/>
                    </a:xfrm>
                    <a:prstGeom prst="rect">
                      <a:avLst/>
                    </a:prstGeom>
                    <a:noFill/>
                    <a:ln>
                      <a:noFill/>
                    </a:ln>
                  </pic:spPr>
                </pic:pic>
              </a:graphicData>
            </a:graphic>
          </wp:inline>
        </w:drawing>
      </w:r>
    </w:p>
    <w:p w:rsidR="00CE10F2" w:rsidRPr="00E469C4" w:rsidRDefault="00CE10F2" w:rsidP="00CE10F2">
      <w:pPr>
        <w:pStyle w:val="BodyText"/>
        <w:rPr>
          <w:rFonts w:ascii="Helvetica" w:hAnsi="Helvetica"/>
          <w:i w:val="0"/>
          <w:sz w:val="22"/>
        </w:rPr>
      </w:pPr>
      <w:r w:rsidRPr="006556DE">
        <w:rPr>
          <w:rFonts w:ascii="Helvetica" w:hAnsi="Helvetica"/>
          <w:i w:val="0"/>
          <w:sz w:val="22"/>
        </w:rPr>
        <w:lastRenderedPageBreak/>
        <w:t xml:space="preserve">Paste a copy of your graphic overview here.  The original file should be </w:t>
      </w:r>
      <w:r w:rsidRPr="006556DE">
        <w:rPr>
          <w:rFonts w:ascii="Helvetica" w:hAnsi="Helvetica"/>
          <w:b/>
          <w:i w:val="0"/>
          <w:sz w:val="22"/>
        </w:rPr>
        <w:t>Adobe Illustrator (preferred) or Powerpoint</w:t>
      </w:r>
      <w:r w:rsidRPr="006556DE">
        <w:rPr>
          <w:rFonts w:ascii="Helvetica" w:hAnsi="Helvetica"/>
          <w:i w:val="0"/>
          <w:sz w:val="22"/>
        </w:rPr>
        <w:t xml:space="preserve"> (see instructions) and should be uploaded through your online submission on the JoVE website. Please keep all layers in the file (i.e., do not flatten the file).</w:t>
      </w:r>
      <w:r>
        <w:rPr>
          <w:rFonts w:ascii="Helvetica" w:hAnsi="Helvetica"/>
          <w:i w:val="0"/>
          <w:sz w:val="22"/>
        </w:rPr>
        <w:t xml:space="preserve">   </w:t>
      </w:r>
    </w:p>
    <w:p w:rsidR="00CE10F2" w:rsidRPr="00FB038C" w:rsidRDefault="00CE10F2" w:rsidP="00CE10F2">
      <w:pPr>
        <w:ind w:left="792"/>
        <w:rPr>
          <w:rFonts w:ascii="Helvetica" w:hAnsi="Helvetica"/>
          <w:sz w:val="22"/>
        </w:rPr>
      </w:pPr>
    </w:p>
    <w:p w:rsidR="00CE10F2" w:rsidRPr="000D1522" w:rsidRDefault="00CE10F2" w:rsidP="00CE10F2">
      <w:pPr>
        <w:rPr>
          <w:rFonts w:ascii="Helvetica" w:hAnsi="Helvetica"/>
          <w:b/>
          <w:sz w:val="22"/>
        </w:rPr>
      </w:pPr>
      <w:r w:rsidRPr="000D1522">
        <w:rPr>
          <w:rFonts w:ascii="Helvetica" w:hAnsi="Helvetica"/>
          <w:b/>
          <w:sz w:val="22"/>
        </w:rPr>
        <w:t xml:space="preserve">B.  </w:t>
      </w:r>
      <w:r>
        <w:rPr>
          <w:rFonts w:ascii="Helvetica" w:hAnsi="Helvetica"/>
          <w:b/>
          <w:sz w:val="22"/>
        </w:rPr>
        <w:t xml:space="preserve">Interview: (Said by you on camera. Don’t forget to smile!)  </w:t>
      </w:r>
    </w:p>
    <w:p w:rsidR="00742569" w:rsidRPr="007A56E5" w:rsidRDefault="00742569" w:rsidP="007A56E5">
      <w:pPr>
        <w:numPr>
          <w:ilvl w:val="1"/>
          <w:numId w:val="9"/>
        </w:numPr>
        <w:spacing w:before="240"/>
        <w:outlineLvl w:val="0"/>
        <w:rPr>
          <w:rFonts w:ascii="Helvetica" w:hAnsi="Helvetica" w:cs="Arial"/>
          <w:sz w:val="22"/>
          <w:szCs w:val="24"/>
        </w:rPr>
      </w:pPr>
      <w:r w:rsidRPr="00742569">
        <w:rPr>
          <w:rFonts w:ascii="Helvetica" w:hAnsi="Helvetica" w:cs="Arial"/>
          <w:b/>
          <w:sz w:val="22"/>
          <w:szCs w:val="24"/>
        </w:rPr>
        <w:t>Rick</w:t>
      </w:r>
      <w:r w:rsidR="00CE10F2" w:rsidRPr="00742569">
        <w:rPr>
          <w:rFonts w:ascii="Helvetica" w:hAnsi="Helvetica" w:cs="Arial"/>
          <w:b/>
          <w:sz w:val="22"/>
          <w:szCs w:val="24"/>
        </w:rPr>
        <w:t>:</w:t>
      </w:r>
      <w:r w:rsidRPr="00742569">
        <w:rPr>
          <w:rFonts w:ascii="Helvetica" w:hAnsi="Helvetica" w:cs="Arial"/>
          <w:b/>
          <w:sz w:val="22"/>
          <w:szCs w:val="24"/>
        </w:rPr>
        <w:t xml:space="preserve"> </w:t>
      </w:r>
      <w:r w:rsidR="00CE10F2" w:rsidRPr="00742569">
        <w:rPr>
          <w:rFonts w:ascii="Helvetica" w:hAnsi="Helvetica" w:cs="Arial"/>
          <w:sz w:val="22"/>
          <w:szCs w:val="24"/>
        </w:rPr>
        <w:t xml:space="preserve"> The main advantage of this technique over e</w:t>
      </w:r>
      <w:r w:rsidR="00974AB2" w:rsidRPr="00742569">
        <w:rPr>
          <w:rFonts w:ascii="Helvetica" w:hAnsi="Helvetica" w:cs="Arial"/>
          <w:sz w:val="22"/>
          <w:szCs w:val="24"/>
        </w:rPr>
        <w:t>xisting methods, like CT</w:t>
      </w:r>
      <w:r w:rsidR="00974AB2" w:rsidRPr="007A56E5">
        <w:rPr>
          <w:rFonts w:ascii="Helvetica" w:hAnsi="Helvetica" w:cs="Arial"/>
          <w:sz w:val="22"/>
          <w:szCs w:val="24"/>
        </w:rPr>
        <w:t>, PET, and MRI, is that near-infrared fluorescence imaging provides high resolution images in real-time and can easily be applied in an intra-operative setting</w:t>
      </w:r>
      <w:r w:rsidR="00CE10F2" w:rsidRPr="007A56E5">
        <w:rPr>
          <w:rFonts w:ascii="Helvetica" w:hAnsi="Helvetica" w:cs="Arial"/>
          <w:sz w:val="22"/>
          <w:szCs w:val="24"/>
        </w:rPr>
        <w:t>.</w:t>
      </w:r>
      <w:r w:rsidR="00CA6001" w:rsidRPr="007A56E5">
        <w:rPr>
          <w:rFonts w:ascii="Helvetica" w:hAnsi="Helvetica" w:cs="Arial"/>
          <w:sz w:val="22"/>
          <w:szCs w:val="24"/>
        </w:rPr>
        <w:t xml:space="preserve"> </w:t>
      </w:r>
      <w:r w:rsidR="00974AB2" w:rsidRPr="007A56E5">
        <w:rPr>
          <w:rFonts w:ascii="Helvetica" w:hAnsi="Helvetica" w:cs="Arial"/>
          <w:sz w:val="22"/>
          <w:szCs w:val="24"/>
        </w:rPr>
        <w:t xml:space="preserve"> Moreover, the technique is inexpensive and makes us</w:t>
      </w:r>
      <w:r w:rsidR="00A56121" w:rsidRPr="007A56E5">
        <w:rPr>
          <w:rFonts w:ascii="Helvetica" w:hAnsi="Helvetica" w:cs="Arial"/>
          <w:sz w:val="22"/>
          <w:szCs w:val="24"/>
        </w:rPr>
        <w:t>e</w:t>
      </w:r>
      <w:r w:rsidR="00974AB2" w:rsidRPr="007A56E5">
        <w:rPr>
          <w:rFonts w:ascii="Helvetica" w:hAnsi="Helvetica" w:cs="Arial"/>
          <w:sz w:val="22"/>
          <w:szCs w:val="24"/>
        </w:rPr>
        <w:t xml:space="preserve"> of non-ionizing radiation.</w:t>
      </w:r>
    </w:p>
    <w:p w:rsidR="00CE10F2" w:rsidRPr="00742569" w:rsidRDefault="00742569" w:rsidP="00742569">
      <w:pPr>
        <w:numPr>
          <w:ilvl w:val="2"/>
          <w:numId w:val="9"/>
        </w:numPr>
        <w:spacing w:before="240"/>
        <w:jc w:val="both"/>
        <w:outlineLvl w:val="0"/>
        <w:rPr>
          <w:rFonts w:ascii="Helvetica" w:hAnsi="Helvetica" w:cs="Arial"/>
          <w:sz w:val="22"/>
          <w:szCs w:val="24"/>
        </w:rPr>
      </w:pPr>
      <w:r>
        <w:rPr>
          <w:rFonts w:ascii="Helvetica" w:hAnsi="Helvetica" w:cs="Arial"/>
          <w:b/>
          <w:sz w:val="22"/>
          <w:szCs w:val="24"/>
        </w:rPr>
        <w:t>MED:</w:t>
      </w:r>
      <w:r>
        <w:rPr>
          <w:rFonts w:ascii="Helvetica" w:hAnsi="Helvetica" w:cs="Arial"/>
          <w:sz w:val="22"/>
          <w:szCs w:val="24"/>
        </w:rPr>
        <w:t xml:space="preserve">  Rick looks toward camera, interview style.</w:t>
      </w:r>
      <w:r w:rsidR="00CE10F2" w:rsidRPr="00742569">
        <w:rPr>
          <w:rFonts w:ascii="Helvetica" w:hAnsi="Helvetica" w:cs="Arial"/>
          <w:sz w:val="22"/>
          <w:szCs w:val="24"/>
        </w:rPr>
        <w:t xml:space="preserve">   </w:t>
      </w:r>
    </w:p>
    <w:p w:rsidR="00CE10F2" w:rsidRPr="00742569" w:rsidRDefault="00742569" w:rsidP="00742569">
      <w:pPr>
        <w:numPr>
          <w:ilvl w:val="1"/>
          <w:numId w:val="9"/>
        </w:numPr>
        <w:spacing w:before="240"/>
        <w:outlineLvl w:val="0"/>
        <w:rPr>
          <w:rFonts w:ascii="Helvetica" w:hAnsi="Helvetica" w:cs="Arial"/>
          <w:sz w:val="22"/>
          <w:szCs w:val="24"/>
        </w:rPr>
      </w:pPr>
      <w:r w:rsidRPr="00742569">
        <w:rPr>
          <w:rFonts w:ascii="Helvetica" w:hAnsi="Helvetica" w:cs="Arial"/>
          <w:b/>
          <w:sz w:val="22"/>
          <w:szCs w:val="24"/>
        </w:rPr>
        <w:t xml:space="preserve">Rick: </w:t>
      </w:r>
      <w:r w:rsidRPr="00742569">
        <w:rPr>
          <w:rFonts w:ascii="Helvetica" w:hAnsi="Helvetica" w:cs="Arial"/>
          <w:sz w:val="22"/>
          <w:szCs w:val="24"/>
        </w:rPr>
        <w:t xml:space="preserve"> </w:t>
      </w:r>
      <w:r w:rsidR="00D73D44" w:rsidRPr="00742569">
        <w:rPr>
          <w:rFonts w:ascii="Helvetica" w:hAnsi="Helvetica" w:cs="Arial"/>
          <w:sz w:val="22"/>
          <w:szCs w:val="24"/>
        </w:rPr>
        <w:t>Demonstrating</w:t>
      </w:r>
      <w:r w:rsidR="00974AB2" w:rsidRPr="00742569">
        <w:rPr>
          <w:rFonts w:ascii="Helvetica" w:hAnsi="Helvetica" w:cs="Arial"/>
          <w:sz w:val="22"/>
          <w:szCs w:val="24"/>
        </w:rPr>
        <w:t xml:space="preserve"> the procedure will be </w:t>
      </w:r>
      <w:r w:rsidRPr="00742569">
        <w:rPr>
          <w:rFonts w:ascii="Helvetica" w:hAnsi="Helvetica" w:cs="Arial"/>
          <w:sz w:val="22"/>
          <w:szCs w:val="24"/>
        </w:rPr>
        <w:t xml:space="preserve">Arwin </w:t>
      </w:r>
      <w:r w:rsidR="00974AB2" w:rsidRPr="00742569">
        <w:rPr>
          <w:rFonts w:ascii="Helvetica" w:hAnsi="Helvetica" w:cs="Arial"/>
          <w:sz w:val="22"/>
          <w:szCs w:val="24"/>
        </w:rPr>
        <w:t xml:space="preserve">Timmermans, </w:t>
      </w:r>
      <w:r w:rsidR="00CE10F2" w:rsidRPr="00742569">
        <w:rPr>
          <w:rFonts w:ascii="Helvetica" w:hAnsi="Helvetica" w:cs="Arial"/>
          <w:sz w:val="22"/>
          <w:szCs w:val="24"/>
        </w:rPr>
        <w:t xml:space="preserve">a </w:t>
      </w:r>
      <w:r w:rsidR="00974AB2" w:rsidRPr="00742569">
        <w:rPr>
          <w:rFonts w:ascii="Helvetica" w:hAnsi="Helvetica" w:cs="Arial"/>
          <w:sz w:val="22"/>
          <w:szCs w:val="24"/>
        </w:rPr>
        <w:t xml:space="preserve">graduate student </w:t>
      </w:r>
      <w:r w:rsidR="00D73D44" w:rsidRPr="00742569">
        <w:rPr>
          <w:rFonts w:ascii="Helvetica" w:hAnsi="Helvetica" w:cs="Arial"/>
          <w:sz w:val="22"/>
          <w:szCs w:val="24"/>
        </w:rPr>
        <w:t>from our research group</w:t>
      </w:r>
      <w:r w:rsidR="00CE10F2" w:rsidRPr="00742569">
        <w:rPr>
          <w:rFonts w:ascii="Helvetica" w:hAnsi="Helvetica" w:cs="Arial"/>
          <w:sz w:val="22"/>
          <w:szCs w:val="24"/>
        </w:rPr>
        <w:t xml:space="preserve">. </w:t>
      </w:r>
    </w:p>
    <w:p w:rsidR="00CA6001" w:rsidRPr="00742569" w:rsidRDefault="00CA6001" w:rsidP="00CA6001">
      <w:pPr>
        <w:numPr>
          <w:ilvl w:val="2"/>
          <w:numId w:val="9"/>
        </w:numPr>
        <w:spacing w:before="240"/>
        <w:jc w:val="both"/>
        <w:outlineLvl w:val="0"/>
        <w:rPr>
          <w:rFonts w:ascii="Helvetica" w:hAnsi="Helvetica" w:cs="Arial"/>
          <w:sz w:val="22"/>
          <w:szCs w:val="24"/>
        </w:rPr>
      </w:pPr>
      <w:r>
        <w:rPr>
          <w:rFonts w:ascii="Helvetica" w:hAnsi="Helvetica" w:cs="Arial"/>
          <w:b/>
          <w:sz w:val="22"/>
          <w:szCs w:val="24"/>
        </w:rPr>
        <w:t>MED:</w:t>
      </w:r>
      <w:r>
        <w:rPr>
          <w:rFonts w:ascii="Helvetica" w:hAnsi="Helvetica" w:cs="Arial"/>
          <w:sz w:val="22"/>
          <w:szCs w:val="24"/>
        </w:rPr>
        <w:t xml:space="preserve">  Rick looks toward camera, interview style.</w:t>
      </w:r>
      <w:r w:rsidRPr="00742569">
        <w:rPr>
          <w:rFonts w:ascii="Helvetica" w:hAnsi="Helvetica" w:cs="Arial"/>
          <w:sz w:val="22"/>
          <w:szCs w:val="24"/>
        </w:rPr>
        <w:t xml:space="preserve">   </w:t>
      </w:r>
    </w:p>
    <w:p w:rsidR="00CE10F2" w:rsidRPr="00742569" w:rsidRDefault="00CA6001" w:rsidP="00CE10F2">
      <w:pPr>
        <w:numPr>
          <w:ilvl w:val="2"/>
          <w:numId w:val="9"/>
        </w:numPr>
        <w:spacing w:before="240"/>
        <w:jc w:val="both"/>
        <w:outlineLvl w:val="0"/>
        <w:rPr>
          <w:rFonts w:ascii="Helvetica" w:hAnsi="Helvetica" w:cs="Arial"/>
          <w:sz w:val="22"/>
          <w:szCs w:val="24"/>
        </w:rPr>
      </w:pPr>
      <w:r>
        <w:rPr>
          <w:rFonts w:ascii="Helvetica" w:hAnsi="Helvetica" w:cs="Arial"/>
          <w:b/>
          <w:sz w:val="22"/>
          <w:szCs w:val="24"/>
        </w:rPr>
        <w:t>MED:</w:t>
      </w:r>
      <w:r>
        <w:rPr>
          <w:rFonts w:ascii="Helvetica" w:hAnsi="Helvetica" w:cs="Arial"/>
          <w:sz w:val="22"/>
          <w:szCs w:val="24"/>
        </w:rPr>
        <w:t xml:space="preserve">  Arwin</w:t>
      </w:r>
      <w:r w:rsidR="00CE10F2" w:rsidRPr="00742569">
        <w:rPr>
          <w:rFonts w:ascii="Helvetica" w:hAnsi="Helvetica" w:cs="Arial"/>
          <w:sz w:val="22"/>
          <w:szCs w:val="24"/>
        </w:rPr>
        <w:t xml:space="preserve"> looks up from</w:t>
      </w:r>
      <w:r w:rsidR="00D73D44" w:rsidRPr="00742569">
        <w:rPr>
          <w:rFonts w:ascii="Helvetica" w:hAnsi="Helvetica" w:cs="Arial"/>
          <w:sz w:val="22"/>
          <w:szCs w:val="24"/>
        </w:rPr>
        <w:t xml:space="preserve"> workbench</w:t>
      </w:r>
      <w:r w:rsidR="00CE10F2" w:rsidRPr="00742569">
        <w:rPr>
          <w:rFonts w:ascii="Helvetica" w:hAnsi="Helvetica" w:cs="Arial"/>
          <w:sz w:val="22"/>
          <w:szCs w:val="24"/>
        </w:rPr>
        <w:t xml:space="preserve"> and acknowledges the camera.</w:t>
      </w:r>
    </w:p>
    <w:p w:rsidR="00CE10F2" w:rsidRPr="00FB038C" w:rsidRDefault="00CE10F2" w:rsidP="00CE10F2">
      <w:pPr>
        <w:rPr>
          <w:rFonts w:ascii="Helvetica" w:hAnsi="Helvetica"/>
          <w:i/>
          <w:sz w:val="22"/>
        </w:rPr>
      </w:pPr>
    </w:p>
    <w:p w:rsidR="00CE10F2" w:rsidRPr="00FB038C" w:rsidRDefault="00CE10F2" w:rsidP="00CE10F2">
      <w:pPr>
        <w:ind w:left="792"/>
        <w:rPr>
          <w:rFonts w:ascii="Helvetica" w:hAnsi="Helvetica"/>
          <w:sz w:val="22"/>
        </w:rPr>
      </w:pPr>
    </w:p>
    <w:p w:rsidR="00CE10F2" w:rsidRPr="00FB038C" w:rsidRDefault="00CE10F2" w:rsidP="00CE10F2">
      <w:pPr>
        <w:outlineLvl w:val="0"/>
        <w:rPr>
          <w:rFonts w:ascii="Helvetica" w:hAnsi="Helvetica"/>
          <w:b/>
          <w:sz w:val="22"/>
        </w:rPr>
      </w:pPr>
      <w:r w:rsidRPr="00FB038C">
        <w:rPr>
          <w:rFonts w:ascii="Helvetica" w:hAnsi="Helvetica"/>
          <w:b/>
          <w:sz w:val="22"/>
        </w:rPr>
        <w:t xml:space="preserve">Protocol </w:t>
      </w:r>
      <w:r w:rsidRPr="00FB038C">
        <w:rPr>
          <w:rFonts w:ascii="Helvetica" w:hAnsi="Helvetica"/>
          <w:b/>
          <w:sz w:val="22"/>
          <w:lang w:eastAsia="zh-TW"/>
        </w:rPr>
        <w:t>(read by voice talent at JoVE)</w:t>
      </w:r>
      <w:r w:rsidRPr="00FB038C">
        <w:rPr>
          <w:rFonts w:ascii="Helvetica" w:hAnsi="Helvetica"/>
          <w:b/>
          <w:sz w:val="22"/>
        </w:rPr>
        <w:t>:</w:t>
      </w:r>
    </w:p>
    <w:p w:rsidR="00FF1199" w:rsidRPr="00D10BE5" w:rsidRDefault="00FF1199" w:rsidP="00FF1199">
      <w:pPr>
        <w:numPr>
          <w:ilvl w:val="0"/>
          <w:numId w:val="12"/>
        </w:numPr>
        <w:spacing w:before="240"/>
        <w:jc w:val="both"/>
        <w:outlineLvl w:val="0"/>
        <w:rPr>
          <w:rFonts w:ascii="Helvetica" w:hAnsi="Helvetica" w:cs="Arial"/>
          <w:b/>
          <w:sz w:val="22"/>
          <w:szCs w:val="24"/>
        </w:rPr>
      </w:pPr>
      <w:r w:rsidRPr="00D10BE5">
        <w:rPr>
          <w:rFonts w:ascii="Arial" w:hAnsi="Arial" w:cs="Arial"/>
          <w:b/>
          <w:color w:val="000000"/>
          <w:sz w:val="22"/>
          <w:szCs w:val="22"/>
        </w:rPr>
        <w:t xml:space="preserve">Create Silicone Molds for Tumor-simulating Inclusions </w:t>
      </w:r>
    </w:p>
    <w:p w:rsidR="00FF1199" w:rsidRPr="004E0034" w:rsidRDefault="00271D22" w:rsidP="00271D22">
      <w:pPr>
        <w:numPr>
          <w:ilvl w:val="1"/>
          <w:numId w:val="12"/>
        </w:numPr>
        <w:spacing w:before="240"/>
        <w:outlineLvl w:val="0"/>
        <w:rPr>
          <w:rFonts w:ascii="Helvetica" w:hAnsi="Helvetica" w:cs="Arial"/>
          <w:b/>
          <w:sz w:val="22"/>
          <w:szCs w:val="24"/>
        </w:rPr>
      </w:pPr>
      <w:r w:rsidRPr="00D10BE5">
        <w:rPr>
          <w:rFonts w:ascii="Arial" w:hAnsi="Arial" w:cs="Arial"/>
          <w:sz w:val="22"/>
          <w:szCs w:val="22"/>
        </w:rPr>
        <w:t>To begin, c</w:t>
      </w:r>
      <w:r w:rsidR="00FF1199" w:rsidRPr="00D10BE5">
        <w:rPr>
          <w:rFonts w:ascii="Arial" w:hAnsi="Arial" w:cs="Arial"/>
          <w:sz w:val="22"/>
          <w:szCs w:val="22"/>
        </w:rPr>
        <w:t>ollect solid items of the desired shape and size that can serve as models for tumor-simulating inclusions, such as beads or marbles.</w:t>
      </w:r>
      <w:r w:rsidR="007A56E5">
        <w:rPr>
          <w:rFonts w:ascii="Arial" w:hAnsi="Arial" w:cs="Arial"/>
          <w:sz w:val="22"/>
          <w:szCs w:val="22"/>
        </w:rPr>
        <w:t xml:space="preserve"> </w:t>
      </w:r>
      <w:r w:rsidR="00FF1199" w:rsidRPr="00D10BE5">
        <w:rPr>
          <w:rFonts w:ascii="Arial" w:hAnsi="Arial" w:cs="Arial"/>
          <w:sz w:val="22"/>
          <w:szCs w:val="22"/>
          <w:lang w:eastAsia="nl-NL"/>
        </w:rPr>
        <w:t xml:space="preserve">Thoroughly clean the tumor models and remove any irregularities.  </w:t>
      </w:r>
    </w:p>
    <w:p w:rsidR="004E0034" w:rsidRPr="004E0034" w:rsidRDefault="004E0034" w:rsidP="004E0034">
      <w:pPr>
        <w:numPr>
          <w:ilvl w:val="2"/>
          <w:numId w:val="12"/>
        </w:numPr>
        <w:spacing w:before="240"/>
        <w:outlineLvl w:val="0"/>
        <w:rPr>
          <w:rFonts w:ascii="Helvetica" w:hAnsi="Helvetica" w:cs="Arial"/>
          <w:b/>
          <w:sz w:val="22"/>
          <w:szCs w:val="24"/>
        </w:rPr>
      </w:pPr>
      <w:r>
        <w:rPr>
          <w:rFonts w:ascii="Arial" w:hAnsi="Arial" w:cs="Arial"/>
          <w:sz w:val="22"/>
          <w:szCs w:val="22"/>
          <w:lang w:eastAsia="nl-NL"/>
        </w:rPr>
        <w:t xml:space="preserve">CU:  Talent displays models for </w:t>
      </w:r>
      <w:r w:rsidRPr="00D10BE5">
        <w:rPr>
          <w:rFonts w:ascii="Arial" w:hAnsi="Arial" w:cs="Arial"/>
          <w:sz w:val="22"/>
          <w:szCs w:val="22"/>
        </w:rPr>
        <w:t>tumor-simulating inclusions, such as beads or marbles</w:t>
      </w:r>
      <w:r>
        <w:rPr>
          <w:rFonts w:ascii="Arial" w:hAnsi="Arial" w:cs="Arial"/>
          <w:sz w:val="22"/>
          <w:szCs w:val="22"/>
        </w:rPr>
        <w:t>, in hand.</w:t>
      </w:r>
    </w:p>
    <w:p w:rsidR="004E0034" w:rsidRPr="00D10BE5" w:rsidRDefault="004E0034" w:rsidP="004E0034">
      <w:pPr>
        <w:numPr>
          <w:ilvl w:val="2"/>
          <w:numId w:val="12"/>
        </w:numPr>
        <w:spacing w:before="240"/>
        <w:outlineLvl w:val="0"/>
        <w:rPr>
          <w:rFonts w:ascii="Helvetica" w:hAnsi="Helvetica" w:cs="Arial"/>
          <w:b/>
          <w:sz w:val="22"/>
          <w:szCs w:val="24"/>
        </w:rPr>
      </w:pPr>
      <w:r>
        <w:rPr>
          <w:rFonts w:ascii="Arial" w:hAnsi="Arial" w:cs="Arial"/>
          <w:sz w:val="22"/>
          <w:szCs w:val="22"/>
        </w:rPr>
        <w:t>MED-over the shoulder:  Talent cleans the tumor models and remove</w:t>
      </w:r>
      <w:r w:rsidR="00A21E37">
        <w:rPr>
          <w:rFonts w:ascii="Arial" w:hAnsi="Arial" w:cs="Arial"/>
          <w:sz w:val="22"/>
          <w:szCs w:val="22"/>
        </w:rPr>
        <w:t>s</w:t>
      </w:r>
      <w:r>
        <w:rPr>
          <w:rFonts w:ascii="Arial" w:hAnsi="Arial" w:cs="Arial"/>
          <w:sz w:val="22"/>
          <w:szCs w:val="22"/>
        </w:rPr>
        <w:t xml:space="preserve"> any irregularities.</w:t>
      </w:r>
    </w:p>
    <w:p w:rsidR="00271D22" w:rsidRPr="00EC6162" w:rsidRDefault="00FF1199" w:rsidP="00FF1199">
      <w:pPr>
        <w:numPr>
          <w:ilvl w:val="1"/>
          <w:numId w:val="12"/>
        </w:numPr>
        <w:spacing w:before="240"/>
        <w:outlineLvl w:val="0"/>
        <w:rPr>
          <w:rFonts w:ascii="Helvetica" w:hAnsi="Helvetica" w:cs="Arial"/>
          <w:b/>
          <w:sz w:val="22"/>
          <w:szCs w:val="24"/>
        </w:rPr>
      </w:pPr>
      <w:r w:rsidRPr="00D10BE5">
        <w:rPr>
          <w:rFonts w:ascii="Arial" w:hAnsi="Arial" w:cs="Arial"/>
          <w:sz w:val="22"/>
          <w:szCs w:val="22"/>
          <w:lang w:eastAsia="nl-NL"/>
        </w:rPr>
        <w:t>Place each model in a separ</w:t>
      </w:r>
      <w:r w:rsidR="00271D22" w:rsidRPr="00D10BE5">
        <w:rPr>
          <w:rFonts w:ascii="Arial" w:hAnsi="Arial" w:cs="Arial"/>
          <w:sz w:val="22"/>
          <w:szCs w:val="22"/>
          <w:lang w:eastAsia="nl-NL"/>
        </w:rPr>
        <w:t>ate thin-walled square plastic</w:t>
      </w:r>
      <w:r w:rsidRPr="00D10BE5">
        <w:rPr>
          <w:rFonts w:ascii="Arial" w:hAnsi="Arial" w:cs="Arial"/>
          <w:sz w:val="22"/>
          <w:szCs w:val="22"/>
          <w:lang w:eastAsia="nl-NL"/>
        </w:rPr>
        <w:t xml:space="preserve"> box with a smooth surface.</w:t>
      </w:r>
      <w:r w:rsidR="00271D22" w:rsidRPr="00D10BE5">
        <w:rPr>
          <w:rFonts w:ascii="Arial" w:hAnsi="Arial" w:cs="Arial"/>
          <w:sz w:val="22"/>
          <w:szCs w:val="22"/>
          <w:lang w:eastAsia="nl-NL"/>
        </w:rPr>
        <w:t xml:space="preserve">  </w:t>
      </w:r>
      <w:r w:rsidRPr="00D10BE5">
        <w:rPr>
          <w:rFonts w:ascii="Arial" w:hAnsi="Arial" w:cs="Arial"/>
          <w:sz w:val="22"/>
          <w:szCs w:val="22"/>
          <w:lang w:eastAsia="nl-NL"/>
        </w:rPr>
        <w:t>If necessary, fixate the model to the bottom of the box to keep it in position.</w:t>
      </w:r>
      <w:r w:rsidR="00271D22" w:rsidRPr="00D10BE5">
        <w:rPr>
          <w:rFonts w:ascii="Arial" w:hAnsi="Arial" w:cs="Arial"/>
          <w:sz w:val="22"/>
          <w:szCs w:val="22"/>
          <w:lang w:eastAsia="nl-NL"/>
        </w:rPr>
        <w:t xml:space="preserve">  </w:t>
      </w:r>
    </w:p>
    <w:p w:rsidR="00EC6162" w:rsidRPr="00D10BE5" w:rsidRDefault="00EC6162" w:rsidP="00EC6162">
      <w:pPr>
        <w:numPr>
          <w:ilvl w:val="2"/>
          <w:numId w:val="12"/>
        </w:numPr>
        <w:spacing w:before="240"/>
        <w:outlineLvl w:val="0"/>
        <w:rPr>
          <w:rFonts w:ascii="Helvetica" w:hAnsi="Helvetica" w:cs="Arial"/>
          <w:b/>
          <w:sz w:val="22"/>
          <w:szCs w:val="24"/>
        </w:rPr>
      </w:pPr>
      <w:r>
        <w:rPr>
          <w:rFonts w:ascii="Arial" w:hAnsi="Arial" w:cs="Arial"/>
          <w:sz w:val="22"/>
          <w:szCs w:val="22"/>
          <w:lang w:eastAsia="nl-NL"/>
        </w:rPr>
        <w:t>CU:  Thin-walled square plastic box with a smooth surface as talent fixates the model to the bottom of the box.</w:t>
      </w:r>
    </w:p>
    <w:p w:rsidR="00FF1199" w:rsidRPr="00EC6162" w:rsidRDefault="00271D22" w:rsidP="00FF1199">
      <w:pPr>
        <w:numPr>
          <w:ilvl w:val="1"/>
          <w:numId w:val="12"/>
        </w:numPr>
        <w:spacing w:before="240"/>
        <w:outlineLvl w:val="0"/>
        <w:rPr>
          <w:rFonts w:ascii="Helvetica" w:hAnsi="Helvetica" w:cs="Arial"/>
          <w:b/>
          <w:sz w:val="22"/>
          <w:szCs w:val="24"/>
        </w:rPr>
      </w:pPr>
      <w:r w:rsidRPr="00D10BE5">
        <w:rPr>
          <w:rFonts w:ascii="Arial" w:hAnsi="Arial" w:cs="Arial"/>
          <w:sz w:val="22"/>
          <w:szCs w:val="22"/>
          <w:lang w:eastAsia="nl-NL"/>
        </w:rPr>
        <w:t>Then, p</w:t>
      </w:r>
      <w:r w:rsidR="00FF1199" w:rsidRPr="00D10BE5">
        <w:rPr>
          <w:rFonts w:ascii="Arial" w:hAnsi="Arial" w:cs="Arial"/>
          <w:sz w:val="22"/>
          <w:szCs w:val="22"/>
          <w:lang w:eastAsia="nl-NL"/>
        </w:rPr>
        <w:t>our the required amount of silicone component A in</w:t>
      </w:r>
      <w:r w:rsidR="00EC6162">
        <w:rPr>
          <w:rFonts w:ascii="Arial" w:hAnsi="Arial" w:cs="Arial"/>
          <w:sz w:val="22"/>
          <w:szCs w:val="22"/>
          <w:lang w:eastAsia="nl-NL"/>
        </w:rPr>
        <w:t>to</w:t>
      </w:r>
      <w:r w:rsidR="00FF1199" w:rsidRPr="00D10BE5">
        <w:rPr>
          <w:rFonts w:ascii="Arial" w:hAnsi="Arial" w:cs="Arial"/>
          <w:sz w:val="22"/>
          <w:szCs w:val="22"/>
          <w:lang w:eastAsia="nl-NL"/>
        </w:rPr>
        <w:t xml:space="preserve"> a mixing bowl and add silicone compon</w:t>
      </w:r>
      <w:r w:rsidRPr="00D10BE5">
        <w:rPr>
          <w:rFonts w:ascii="Arial" w:hAnsi="Arial" w:cs="Arial"/>
          <w:sz w:val="22"/>
          <w:szCs w:val="22"/>
          <w:lang w:eastAsia="nl-NL"/>
        </w:rPr>
        <w:t xml:space="preserve">ent B in a </w:t>
      </w:r>
      <w:r w:rsidR="00306F83">
        <w:rPr>
          <w:rFonts w:ascii="Arial" w:hAnsi="Arial" w:cs="Arial"/>
          <w:sz w:val="22"/>
          <w:szCs w:val="22"/>
          <w:lang w:eastAsia="nl-NL"/>
        </w:rPr>
        <w:t xml:space="preserve"> </w:t>
      </w:r>
      <w:r w:rsidRPr="00E108CD">
        <w:rPr>
          <w:rFonts w:ascii="Arial" w:hAnsi="Arial" w:cs="Arial"/>
          <w:color w:val="FF0000"/>
          <w:sz w:val="22"/>
          <w:szCs w:val="22"/>
          <w:lang w:eastAsia="nl-NL"/>
        </w:rPr>
        <w:t>1</w:t>
      </w:r>
      <w:r w:rsidR="007A56E5" w:rsidRPr="00E108CD">
        <w:rPr>
          <w:rFonts w:ascii="Arial" w:hAnsi="Arial" w:cs="Arial"/>
          <w:color w:val="FF0000"/>
          <w:sz w:val="22"/>
          <w:szCs w:val="22"/>
          <w:lang w:eastAsia="nl-NL"/>
        </w:rPr>
        <w:t>0</w:t>
      </w:r>
      <w:r w:rsidRPr="00D10BE5">
        <w:rPr>
          <w:rFonts w:ascii="Arial" w:hAnsi="Arial" w:cs="Arial"/>
          <w:sz w:val="22"/>
          <w:szCs w:val="22"/>
          <w:lang w:eastAsia="nl-NL"/>
        </w:rPr>
        <w:t xml:space="preserve"> to 1 ratio by weight.  </w:t>
      </w:r>
      <w:r w:rsidR="00FF1199" w:rsidRPr="00D10BE5">
        <w:rPr>
          <w:rFonts w:ascii="Arial" w:hAnsi="Arial" w:cs="Arial"/>
          <w:sz w:val="22"/>
          <w:szCs w:val="22"/>
          <w:lang w:eastAsia="nl-NL"/>
        </w:rPr>
        <w:t>Mix both components thoroughly.</w:t>
      </w:r>
      <w:r w:rsidRPr="00D10BE5">
        <w:rPr>
          <w:rFonts w:ascii="Arial" w:hAnsi="Arial" w:cs="Arial"/>
          <w:sz w:val="22"/>
          <w:szCs w:val="22"/>
          <w:lang w:eastAsia="nl-NL"/>
        </w:rPr>
        <w:t xml:space="preserve">  </w:t>
      </w:r>
      <w:r w:rsidR="00FF1199" w:rsidRPr="00D10BE5">
        <w:rPr>
          <w:rFonts w:ascii="Arial" w:hAnsi="Arial" w:cs="Arial"/>
          <w:sz w:val="22"/>
          <w:szCs w:val="22"/>
          <w:lang w:eastAsia="nl-NL"/>
        </w:rPr>
        <w:t xml:space="preserve">Gently pour the silicone mixture in the plastic box to prevent trapping air bubbles. </w:t>
      </w:r>
    </w:p>
    <w:p w:rsidR="00EC6162" w:rsidRPr="00EC6162" w:rsidRDefault="00EC6162" w:rsidP="00EC6162">
      <w:pPr>
        <w:numPr>
          <w:ilvl w:val="2"/>
          <w:numId w:val="12"/>
        </w:numPr>
        <w:spacing w:before="240"/>
        <w:outlineLvl w:val="0"/>
        <w:rPr>
          <w:rFonts w:ascii="Helvetica" w:hAnsi="Helvetica" w:cs="Arial"/>
          <w:b/>
          <w:sz w:val="22"/>
          <w:szCs w:val="24"/>
        </w:rPr>
      </w:pPr>
      <w:r>
        <w:rPr>
          <w:rFonts w:ascii="Arial" w:hAnsi="Arial" w:cs="Arial"/>
          <w:sz w:val="22"/>
          <w:szCs w:val="22"/>
          <w:lang w:eastAsia="nl-NL"/>
        </w:rPr>
        <w:t xml:space="preserve">MED:  Talent pours </w:t>
      </w:r>
      <w:r w:rsidRPr="00D10BE5">
        <w:rPr>
          <w:rFonts w:ascii="Arial" w:hAnsi="Arial" w:cs="Arial"/>
          <w:sz w:val="22"/>
          <w:szCs w:val="22"/>
          <w:lang w:eastAsia="nl-NL"/>
        </w:rPr>
        <w:t>the required amount of silicone component A in</w:t>
      </w:r>
      <w:r>
        <w:rPr>
          <w:rFonts w:ascii="Arial" w:hAnsi="Arial" w:cs="Arial"/>
          <w:sz w:val="22"/>
          <w:szCs w:val="22"/>
          <w:lang w:eastAsia="nl-NL"/>
        </w:rPr>
        <w:t>to</w:t>
      </w:r>
      <w:r w:rsidRPr="00D10BE5">
        <w:rPr>
          <w:rFonts w:ascii="Arial" w:hAnsi="Arial" w:cs="Arial"/>
          <w:sz w:val="22"/>
          <w:szCs w:val="22"/>
          <w:lang w:eastAsia="nl-NL"/>
        </w:rPr>
        <w:t xml:space="preserve"> a mixing bowl and add</w:t>
      </w:r>
      <w:r>
        <w:rPr>
          <w:rFonts w:ascii="Arial" w:hAnsi="Arial" w:cs="Arial"/>
          <w:sz w:val="22"/>
          <w:szCs w:val="22"/>
          <w:lang w:eastAsia="nl-NL"/>
        </w:rPr>
        <w:t>s</w:t>
      </w:r>
      <w:r w:rsidRPr="00D10BE5">
        <w:rPr>
          <w:rFonts w:ascii="Arial" w:hAnsi="Arial" w:cs="Arial"/>
          <w:sz w:val="22"/>
          <w:szCs w:val="22"/>
          <w:lang w:eastAsia="nl-NL"/>
        </w:rPr>
        <w:t xml:space="preserve"> silicone component B in a</w:t>
      </w:r>
      <w:r w:rsidR="00E108CD">
        <w:rPr>
          <w:rFonts w:ascii="Arial" w:hAnsi="Arial" w:cs="Arial"/>
          <w:sz w:val="22"/>
          <w:szCs w:val="22"/>
          <w:lang w:eastAsia="nl-NL"/>
        </w:rPr>
        <w:t xml:space="preserve"> </w:t>
      </w:r>
      <w:r w:rsidR="00E108CD" w:rsidRPr="00E108CD">
        <w:rPr>
          <w:rFonts w:ascii="Arial" w:hAnsi="Arial" w:cs="Arial"/>
          <w:strike/>
          <w:sz w:val="22"/>
          <w:szCs w:val="22"/>
          <w:lang w:eastAsia="nl-NL"/>
        </w:rPr>
        <w:t>1</w:t>
      </w:r>
      <w:r w:rsidRPr="00D10BE5">
        <w:rPr>
          <w:rFonts w:ascii="Arial" w:hAnsi="Arial" w:cs="Arial"/>
          <w:sz w:val="22"/>
          <w:szCs w:val="22"/>
          <w:lang w:eastAsia="nl-NL"/>
        </w:rPr>
        <w:t xml:space="preserve"> </w:t>
      </w:r>
      <w:r w:rsidRPr="00E108CD">
        <w:rPr>
          <w:rFonts w:ascii="Arial" w:hAnsi="Arial" w:cs="Arial"/>
          <w:color w:val="FF0000"/>
          <w:sz w:val="22"/>
          <w:szCs w:val="22"/>
          <w:lang w:eastAsia="nl-NL"/>
        </w:rPr>
        <w:t>1</w:t>
      </w:r>
      <w:r w:rsidR="007A56E5" w:rsidRPr="00E108CD">
        <w:rPr>
          <w:rFonts w:ascii="Arial" w:hAnsi="Arial" w:cs="Arial"/>
          <w:color w:val="FF0000"/>
          <w:sz w:val="22"/>
          <w:szCs w:val="22"/>
          <w:lang w:eastAsia="nl-NL"/>
        </w:rPr>
        <w:t>0</w:t>
      </w:r>
      <w:r w:rsidRPr="00D10BE5">
        <w:rPr>
          <w:rFonts w:ascii="Arial" w:hAnsi="Arial" w:cs="Arial"/>
          <w:sz w:val="22"/>
          <w:szCs w:val="22"/>
          <w:lang w:eastAsia="nl-NL"/>
        </w:rPr>
        <w:t xml:space="preserve"> to 1 ratio by weight.  </w:t>
      </w:r>
    </w:p>
    <w:p w:rsidR="00EC6162" w:rsidRPr="00EC6162" w:rsidRDefault="00EC6162" w:rsidP="00EC6162">
      <w:pPr>
        <w:numPr>
          <w:ilvl w:val="2"/>
          <w:numId w:val="12"/>
        </w:numPr>
        <w:spacing w:before="240"/>
        <w:outlineLvl w:val="0"/>
        <w:rPr>
          <w:rFonts w:ascii="Helvetica" w:hAnsi="Helvetica" w:cs="Arial"/>
          <w:b/>
          <w:sz w:val="22"/>
          <w:szCs w:val="24"/>
        </w:rPr>
      </w:pPr>
      <w:r>
        <w:rPr>
          <w:rFonts w:ascii="Arial" w:hAnsi="Arial" w:cs="Arial"/>
          <w:sz w:val="22"/>
          <w:szCs w:val="22"/>
          <w:lang w:eastAsia="nl-NL"/>
        </w:rPr>
        <w:t>MED-over the shoulder:  Talent mixes the two components in the bowl.</w:t>
      </w:r>
    </w:p>
    <w:p w:rsidR="00EC6162" w:rsidRPr="00D10BE5" w:rsidRDefault="00EC6162" w:rsidP="00EC6162">
      <w:pPr>
        <w:numPr>
          <w:ilvl w:val="2"/>
          <w:numId w:val="12"/>
        </w:numPr>
        <w:spacing w:before="240"/>
        <w:outlineLvl w:val="0"/>
        <w:rPr>
          <w:rFonts w:ascii="Helvetica" w:hAnsi="Helvetica" w:cs="Arial"/>
          <w:b/>
          <w:sz w:val="22"/>
          <w:szCs w:val="24"/>
        </w:rPr>
      </w:pPr>
      <w:r>
        <w:rPr>
          <w:rFonts w:ascii="Arial" w:hAnsi="Arial" w:cs="Arial"/>
          <w:sz w:val="22"/>
          <w:szCs w:val="22"/>
          <w:lang w:eastAsia="nl-NL"/>
        </w:rPr>
        <w:t>CU:  Plastic box as talent gently pours the silicone mixture into it.</w:t>
      </w:r>
    </w:p>
    <w:p w:rsidR="00FF1199" w:rsidRPr="00887441" w:rsidRDefault="00FF1199" w:rsidP="00FF1199">
      <w:pPr>
        <w:numPr>
          <w:ilvl w:val="1"/>
          <w:numId w:val="12"/>
        </w:numPr>
        <w:spacing w:before="240"/>
        <w:outlineLvl w:val="0"/>
        <w:rPr>
          <w:rFonts w:ascii="Helvetica" w:hAnsi="Helvetica" w:cs="Arial"/>
          <w:b/>
          <w:sz w:val="22"/>
          <w:szCs w:val="24"/>
        </w:rPr>
      </w:pPr>
      <w:r w:rsidRPr="00D10BE5">
        <w:rPr>
          <w:rFonts w:ascii="Arial" w:hAnsi="Arial" w:cs="Arial"/>
          <w:sz w:val="22"/>
          <w:szCs w:val="22"/>
          <w:lang w:eastAsia="nl-NL"/>
        </w:rPr>
        <w:t>Let the silicone mix</w:t>
      </w:r>
      <w:r w:rsidR="00271D22" w:rsidRPr="00D10BE5">
        <w:rPr>
          <w:rFonts w:ascii="Arial" w:hAnsi="Arial" w:cs="Arial"/>
          <w:sz w:val="22"/>
          <w:szCs w:val="22"/>
          <w:lang w:eastAsia="nl-NL"/>
        </w:rPr>
        <w:t>ture solidify for at least 6 hours</w:t>
      </w:r>
      <w:r w:rsidRPr="00D10BE5">
        <w:rPr>
          <w:rFonts w:ascii="Arial" w:hAnsi="Arial" w:cs="Arial"/>
          <w:sz w:val="22"/>
          <w:szCs w:val="22"/>
          <w:lang w:eastAsia="nl-NL"/>
        </w:rPr>
        <w:t xml:space="preserve"> before cutting the mol</w:t>
      </w:r>
      <w:r w:rsidR="00271D22" w:rsidRPr="00D10BE5">
        <w:rPr>
          <w:rFonts w:ascii="Arial" w:hAnsi="Arial" w:cs="Arial"/>
          <w:sz w:val="22"/>
          <w:szCs w:val="22"/>
          <w:lang w:eastAsia="nl-NL"/>
        </w:rPr>
        <w:t xml:space="preserve">d and removing the tumor model.  </w:t>
      </w:r>
      <w:r w:rsidR="008839F9" w:rsidRPr="00E108CD">
        <w:rPr>
          <w:rFonts w:ascii="Arial" w:hAnsi="Arial" w:cs="Arial"/>
          <w:color w:val="FF0000"/>
          <w:sz w:val="22"/>
          <w:szCs w:val="22"/>
          <w:lang w:eastAsia="nl-NL"/>
        </w:rPr>
        <w:t>Optionally</w:t>
      </w:r>
      <w:r w:rsidR="00667F94" w:rsidRPr="00E108CD">
        <w:rPr>
          <w:rFonts w:ascii="Arial" w:hAnsi="Arial" w:cs="Arial"/>
          <w:color w:val="FF0000"/>
          <w:sz w:val="22"/>
          <w:szCs w:val="22"/>
          <w:lang w:eastAsia="nl-NL"/>
        </w:rPr>
        <w:t>,</w:t>
      </w:r>
      <w:r w:rsidR="00667F94">
        <w:rPr>
          <w:rFonts w:ascii="Arial" w:hAnsi="Arial" w:cs="Arial"/>
          <w:sz w:val="22"/>
          <w:szCs w:val="22"/>
          <w:lang w:eastAsia="nl-NL"/>
        </w:rPr>
        <w:t xml:space="preserve"> the silicone mold can</w:t>
      </w:r>
      <w:r w:rsidRPr="00D10BE5">
        <w:rPr>
          <w:rFonts w:ascii="Arial" w:hAnsi="Arial" w:cs="Arial"/>
          <w:sz w:val="22"/>
          <w:szCs w:val="22"/>
          <w:lang w:eastAsia="nl-NL"/>
        </w:rPr>
        <w:t xml:space="preserve"> be cut in a zigzag pattern to allow it to fit back together cleanly. </w:t>
      </w:r>
    </w:p>
    <w:p w:rsidR="00887441" w:rsidRPr="00887441" w:rsidRDefault="00887441" w:rsidP="00887441">
      <w:pPr>
        <w:numPr>
          <w:ilvl w:val="2"/>
          <w:numId w:val="12"/>
        </w:numPr>
        <w:spacing w:before="240"/>
        <w:outlineLvl w:val="0"/>
        <w:rPr>
          <w:rFonts w:ascii="Helvetica" w:hAnsi="Helvetica" w:cs="Arial"/>
          <w:b/>
          <w:sz w:val="22"/>
          <w:szCs w:val="24"/>
        </w:rPr>
      </w:pPr>
      <w:r>
        <w:rPr>
          <w:rFonts w:ascii="Arial" w:hAnsi="Arial" w:cs="Arial"/>
          <w:sz w:val="22"/>
          <w:szCs w:val="22"/>
          <w:lang w:eastAsia="nl-NL"/>
        </w:rPr>
        <w:lastRenderedPageBreak/>
        <w:t xml:space="preserve">MED-over the shoulder:  Solidified mixture as talent begins to cut the mold </w:t>
      </w:r>
      <w:r w:rsidRPr="00E108CD">
        <w:rPr>
          <w:rFonts w:ascii="Arial" w:hAnsi="Arial" w:cs="Arial"/>
          <w:strike/>
          <w:sz w:val="22"/>
          <w:szCs w:val="22"/>
          <w:lang w:eastAsia="nl-NL"/>
        </w:rPr>
        <w:t>in a zigzag pattern</w:t>
      </w:r>
      <w:r w:rsidR="008839F9" w:rsidRPr="008839F9">
        <w:rPr>
          <w:rFonts w:ascii="Arial" w:hAnsi="Arial" w:cs="Arial"/>
          <w:sz w:val="22"/>
          <w:szCs w:val="22"/>
          <w:lang w:eastAsia="nl-NL"/>
        </w:rPr>
        <w:t xml:space="preserve"> </w:t>
      </w:r>
      <w:r w:rsidRPr="008839F9">
        <w:rPr>
          <w:rFonts w:ascii="Arial" w:hAnsi="Arial" w:cs="Arial"/>
          <w:color w:val="FF0000"/>
          <w:sz w:val="22"/>
          <w:szCs w:val="22"/>
          <w:lang w:eastAsia="nl-NL"/>
        </w:rPr>
        <w:t xml:space="preserve"> </w:t>
      </w:r>
      <w:r>
        <w:rPr>
          <w:rFonts w:ascii="Arial" w:hAnsi="Arial" w:cs="Arial"/>
          <w:sz w:val="22"/>
          <w:szCs w:val="22"/>
          <w:lang w:eastAsia="nl-NL"/>
        </w:rPr>
        <w:t>Match action in next shot.</w:t>
      </w:r>
    </w:p>
    <w:p w:rsidR="00887441" w:rsidRPr="00D10BE5" w:rsidRDefault="00887441" w:rsidP="00887441">
      <w:pPr>
        <w:numPr>
          <w:ilvl w:val="2"/>
          <w:numId w:val="12"/>
        </w:numPr>
        <w:spacing w:before="240"/>
        <w:outlineLvl w:val="0"/>
        <w:rPr>
          <w:rFonts w:ascii="Helvetica" w:hAnsi="Helvetica" w:cs="Arial"/>
          <w:b/>
          <w:sz w:val="22"/>
          <w:szCs w:val="24"/>
        </w:rPr>
      </w:pPr>
      <w:r>
        <w:rPr>
          <w:rFonts w:ascii="Arial" w:hAnsi="Arial" w:cs="Arial"/>
          <w:sz w:val="22"/>
          <w:szCs w:val="22"/>
          <w:lang w:eastAsia="nl-NL"/>
        </w:rPr>
        <w:t>CU:  Solidified mixture as talent begins to cut the mol</w:t>
      </w:r>
      <w:r w:rsidRPr="00E108CD">
        <w:rPr>
          <w:rFonts w:ascii="Arial" w:hAnsi="Arial" w:cs="Arial"/>
          <w:sz w:val="22"/>
          <w:szCs w:val="22"/>
          <w:lang w:eastAsia="nl-NL"/>
        </w:rPr>
        <w:t xml:space="preserve">d </w:t>
      </w:r>
      <w:r w:rsidRPr="00E108CD">
        <w:rPr>
          <w:rFonts w:ascii="Arial" w:hAnsi="Arial" w:cs="Arial"/>
          <w:strike/>
          <w:sz w:val="22"/>
          <w:szCs w:val="22"/>
          <w:lang w:eastAsia="nl-NL"/>
        </w:rPr>
        <w:t>in a zigzag pattern</w:t>
      </w:r>
      <w:r w:rsidR="008839F9" w:rsidRPr="00E108CD">
        <w:rPr>
          <w:rFonts w:ascii="Arial" w:hAnsi="Arial" w:cs="Arial"/>
          <w:strike/>
          <w:sz w:val="22"/>
          <w:szCs w:val="22"/>
          <w:lang w:eastAsia="nl-NL"/>
        </w:rPr>
        <w:t xml:space="preserve"> </w:t>
      </w:r>
    </w:p>
    <w:p w:rsidR="00FF1199" w:rsidRPr="00D10BE5" w:rsidRDefault="00FF1199" w:rsidP="00FF1199">
      <w:pPr>
        <w:numPr>
          <w:ilvl w:val="0"/>
          <w:numId w:val="12"/>
        </w:numPr>
        <w:spacing w:before="240"/>
        <w:outlineLvl w:val="0"/>
        <w:rPr>
          <w:rFonts w:ascii="Helvetica" w:hAnsi="Helvetica" w:cs="Arial"/>
          <w:b/>
          <w:sz w:val="22"/>
          <w:szCs w:val="24"/>
        </w:rPr>
      </w:pPr>
      <w:r w:rsidRPr="00D10BE5">
        <w:rPr>
          <w:rFonts w:ascii="Arial" w:hAnsi="Arial" w:cs="Arial"/>
          <w:b/>
          <w:color w:val="000000"/>
          <w:sz w:val="22"/>
          <w:szCs w:val="22"/>
        </w:rPr>
        <w:t>Create Fluorescent Inclusions</w:t>
      </w:r>
    </w:p>
    <w:p w:rsidR="00FF1199" w:rsidRPr="00291FE5" w:rsidRDefault="000D7CFF" w:rsidP="00FF1199">
      <w:pPr>
        <w:numPr>
          <w:ilvl w:val="1"/>
          <w:numId w:val="12"/>
        </w:numPr>
        <w:spacing w:before="240"/>
        <w:outlineLvl w:val="0"/>
        <w:rPr>
          <w:rFonts w:ascii="Helvetica" w:hAnsi="Helvetica" w:cs="Arial"/>
          <w:b/>
          <w:sz w:val="22"/>
          <w:szCs w:val="24"/>
        </w:rPr>
      </w:pPr>
      <w:r>
        <w:rPr>
          <w:rFonts w:ascii="Arial" w:hAnsi="Arial" w:cs="Arial"/>
          <w:color w:val="000000"/>
          <w:sz w:val="22"/>
          <w:szCs w:val="22"/>
        </w:rPr>
        <w:t>To create fluorescent inclusions, a</w:t>
      </w:r>
      <w:r w:rsidR="00FF1199" w:rsidRPr="00D10BE5">
        <w:rPr>
          <w:rFonts w:ascii="Arial" w:hAnsi="Arial" w:cs="Arial"/>
          <w:color w:val="000000"/>
          <w:sz w:val="22"/>
          <w:szCs w:val="22"/>
        </w:rPr>
        <w:t>dd 2 g</w:t>
      </w:r>
      <w:r>
        <w:rPr>
          <w:rFonts w:ascii="Arial" w:hAnsi="Arial" w:cs="Arial"/>
          <w:color w:val="000000"/>
          <w:sz w:val="22"/>
          <w:szCs w:val="22"/>
        </w:rPr>
        <w:t>rams of</w:t>
      </w:r>
      <w:r w:rsidR="00FF1199" w:rsidRPr="00D10BE5">
        <w:rPr>
          <w:rFonts w:ascii="Arial" w:hAnsi="Arial" w:cs="Arial"/>
          <w:color w:val="000000"/>
          <w:sz w:val="22"/>
          <w:szCs w:val="22"/>
        </w:rPr>
        <w:t xml:space="preserve"> agarose to </w:t>
      </w:r>
      <w:r w:rsidR="00306F83" w:rsidRPr="00E108CD">
        <w:rPr>
          <w:rFonts w:ascii="Arial" w:hAnsi="Arial" w:cs="Arial"/>
          <w:color w:val="FF0000"/>
          <w:sz w:val="22"/>
          <w:szCs w:val="22"/>
        </w:rPr>
        <w:t xml:space="preserve">50 </w:t>
      </w:r>
      <w:r w:rsidR="00306F83">
        <w:rPr>
          <w:rFonts w:ascii="Arial" w:hAnsi="Arial" w:cs="Arial"/>
          <w:color w:val="000000"/>
          <w:sz w:val="22"/>
          <w:szCs w:val="22"/>
        </w:rPr>
        <w:t xml:space="preserve">ml </w:t>
      </w:r>
      <w:r w:rsidR="00A21E37">
        <w:rPr>
          <w:rFonts w:ascii="Arial" w:hAnsi="Arial" w:cs="Arial"/>
          <w:color w:val="000000"/>
          <w:sz w:val="22"/>
          <w:szCs w:val="22"/>
        </w:rPr>
        <w:t xml:space="preserve">of </w:t>
      </w:r>
      <w:r w:rsidR="00271D22" w:rsidRPr="00D10BE5">
        <w:rPr>
          <w:rFonts w:ascii="Arial" w:hAnsi="Arial" w:cs="Arial"/>
          <w:color w:val="000000"/>
          <w:sz w:val="22"/>
          <w:szCs w:val="22"/>
        </w:rPr>
        <w:t xml:space="preserve">Tris-buffered saline, or TBS, which has been prepared </w:t>
      </w:r>
      <w:r w:rsidR="00D005A4" w:rsidRPr="00D10BE5">
        <w:rPr>
          <w:rFonts w:ascii="Arial" w:hAnsi="Arial" w:cs="Arial"/>
          <w:color w:val="000000"/>
          <w:sz w:val="22"/>
          <w:szCs w:val="22"/>
        </w:rPr>
        <w:t xml:space="preserve">with sodium azide </w:t>
      </w:r>
      <w:r w:rsidR="00271D22" w:rsidRPr="00D10BE5">
        <w:rPr>
          <w:rFonts w:ascii="Arial" w:hAnsi="Arial" w:cs="Arial"/>
          <w:color w:val="000000"/>
          <w:sz w:val="22"/>
          <w:szCs w:val="22"/>
        </w:rPr>
        <w:t>as described in the text protocol</w:t>
      </w:r>
      <w:r w:rsidR="00FF1199" w:rsidRPr="00D10BE5">
        <w:rPr>
          <w:rFonts w:ascii="Arial" w:hAnsi="Arial" w:cs="Arial"/>
          <w:color w:val="000000"/>
          <w:sz w:val="22"/>
          <w:szCs w:val="22"/>
        </w:rPr>
        <w:t>.</w:t>
      </w:r>
      <w:r w:rsidR="00306F83">
        <w:rPr>
          <w:rFonts w:ascii="Arial" w:hAnsi="Arial" w:cs="Arial"/>
          <w:color w:val="000000"/>
          <w:sz w:val="22"/>
          <w:szCs w:val="22"/>
        </w:rPr>
        <w:t xml:space="preserve"> </w:t>
      </w:r>
      <w:r w:rsidR="00FF1199" w:rsidRPr="00D10BE5">
        <w:rPr>
          <w:rFonts w:ascii="Arial" w:hAnsi="Arial" w:cs="Arial"/>
          <w:color w:val="000000"/>
          <w:sz w:val="22"/>
          <w:szCs w:val="22"/>
        </w:rPr>
        <w:t>Heat the agarose slurry using a microwave unti</w:t>
      </w:r>
      <w:r w:rsidR="00271D22" w:rsidRPr="00D10BE5">
        <w:rPr>
          <w:rFonts w:ascii="Arial" w:hAnsi="Arial" w:cs="Arial"/>
          <w:color w:val="000000"/>
          <w:sz w:val="22"/>
          <w:szCs w:val="22"/>
        </w:rPr>
        <w:t>l the boiling point is reached.</w:t>
      </w:r>
      <w:r w:rsidR="00291FE5">
        <w:rPr>
          <w:rFonts w:ascii="Arial" w:hAnsi="Arial" w:cs="Arial"/>
          <w:color w:val="000000"/>
          <w:sz w:val="22"/>
          <w:szCs w:val="22"/>
        </w:rPr>
        <w:t xml:space="preserve"> </w:t>
      </w:r>
      <w:r w:rsidR="00271D22" w:rsidRPr="00D10BE5">
        <w:rPr>
          <w:rFonts w:ascii="Arial" w:hAnsi="Arial" w:cs="Arial"/>
          <w:color w:val="000000"/>
          <w:sz w:val="22"/>
          <w:szCs w:val="22"/>
        </w:rPr>
        <w:t xml:space="preserve"> </w:t>
      </w:r>
      <w:r w:rsidR="00FF1199" w:rsidRPr="00D10BE5">
        <w:rPr>
          <w:rFonts w:ascii="Arial" w:hAnsi="Arial" w:cs="Arial"/>
          <w:color w:val="000000"/>
          <w:sz w:val="22"/>
          <w:szCs w:val="22"/>
        </w:rPr>
        <w:t xml:space="preserve">Stir thoroughly until the agarose is completely dissolved. </w:t>
      </w:r>
    </w:p>
    <w:p w:rsidR="00291FE5" w:rsidRPr="00291FE5" w:rsidRDefault="00291FE5" w:rsidP="00291FE5">
      <w:pPr>
        <w:numPr>
          <w:ilvl w:val="2"/>
          <w:numId w:val="12"/>
        </w:numPr>
        <w:spacing w:before="240"/>
        <w:outlineLvl w:val="0"/>
        <w:rPr>
          <w:rFonts w:ascii="Helvetica" w:hAnsi="Helvetica" w:cs="Arial"/>
          <w:b/>
          <w:sz w:val="22"/>
          <w:szCs w:val="24"/>
        </w:rPr>
      </w:pPr>
      <w:r>
        <w:rPr>
          <w:rFonts w:ascii="Arial" w:hAnsi="Arial" w:cs="Arial"/>
          <w:color w:val="000000"/>
          <w:sz w:val="22"/>
          <w:szCs w:val="22"/>
        </w:rPr>
        <w:t>MED:  Talen</w:t>
      </w:r>
      <w:r w:rsidR="00306F83">
        <w:rPr>
          <w:rFonts w:ascii="Arial" w:hAnsi="Arial" w:cs="Arial"/>
          <w:color w:val="000000"/>
          <w:sz w:val="22"/>
          <w:szCs w:val="22"/>
        </w:rPr>
        <w:t xml:space="preserve">t adds 2 grams of agarose to </w:t>
      </w:r>
      <w:r w:rsidR="00306F83" w:rsidRPr="00E108CD">
        <w:rPr>
          <w:rFonts w:ascii="Arial" w:hAnsi="Arial" w:cs="Arial"/>
          <w:strike/>
          <w:sz w:val="22"/>
          <w:szCs w:val="22"/>
        </w:rPr>
        <w:t>100</w:t>
      </w:r>
      <w:r w:rsidR="00306F83">
        <w:rPr>
          <w:rFonts w:ascii="Arial" w:hAnsi="Arial" w:cs="Arial"/>
          <w:color w:val="000000"/>
          <w:sz w:val="22"/>
          <w:szCs w:val="22"/>
        </w:rPr>
        <w:t xml:space="preserve"> </w:t>
      </w:r>
      <w:r w:rsidR="00306F83" w:rsidRPr="00E108CD">
        <w:rPr>
          <w:rFonts w:ascii="Arial" w:hAnsi="Arial" w:cs="Arial"/>
          <w:color w:val="FF0000"/>
          <w:sz w:val="22"/>
          <w:szCs w:val="22"/>
        </w:rPr>
        <w:t>50</w:t>
      </w:r>
      <w:r>
        <w:rPr>
          <w:rFonts w:ascii="Arial" w:hAnsi="Arial" w:cs="Arial"/>
          <w:color w:val="000000"/>
          <w:sz w:val="22"/>
          <w:szCs w:val="22"/>
        </w:rPr>
        <w:t xml:space="preserve"> ml of TBS with sodium azide.</w:t>
      </w:r>
    </w:p>
    <w:p w:rsidR="00291FE5" w:rsidRPr="00291FE5" w:rsidRDefault="00291FE5" w:rsidP="00291FE5">
      <w:pPr>
        <w:numPr>
          <w:ilvl w:val="2"/>
          <w:numId w:val="12"/>
        </w:numPr>
        <w:spacing w:before="240"/>
        <w:outlineLvl w:val="0"/>
        <w:rPr>
          <w:rFonts w:ascii="Helvetica" w:hAnsi="Helvetica" w:cs="Arial"/>
          <w:b/>
          <w:sz w:val="22"/>
          <w:szCs w:val="24"/>
        </w:rPr>
      </w:pPr>
      <w:r>
        <w:rPr>
          <w:rFonts w:ascii="Arial" w:hAnsi="Arial" w:cs="Arial"/>
          <w:color w:val="000000"/>
          <w:sz w:val="22"/>
          <w:szCs w:val="22"/>
        </w:rPr>
        <w:t>MED-over the shoulder:  Talent places the container of buffer and agarose into the microwave.</w:t>
      </w:r>
    </w:p>
    <w:p w:rsidR="00291FE5" w:rsidRPr="00D10BE5" w:rsidRDefault="00291FE5" w:rsidP="00291FE5">
      <w:pPr>
        <w:numPr>
          <w:ilvl w:val="2"/>
          <w:numId w:val="12"/>
        </w:numPr>
        <w:spacing w:before="240"/>
        <w:outlineLvl w:val="0"/>
        <w:rPr>
          <w:rFonts w:ascii="Helvetica" w:hAnsi="Helvetica" w:cs="Arial"/>
          <w:b/>
          <w:sz w:val="22"/>
          <w:szCs w:val="24"/>
        </w:rPr>
      </w:pPr>
      <w:r>
        <w:rPr>
          <w:rFonts w:ascii="Helvetica" w:hAnsi="Helvetica" w:cs="Arial"/>
          <w:sz w:val="22"/>
          <w:szCs w:val="24"/>
        </w:rPr>
        <w:t>CU:  Agarose mixture as talent stirs thoroughly</w:t>
      </w:r>
      <w:r w:rsidR="00306F83">
        <w:rPr>
          <w:rFonts w:ascii="Helvetica" w:hAnsi="Helvetica" w:cs="Arial"/>
          <w:sz w:val="22"/>
          <w:szCs w:val="24"/>
        </w:rPr>
        <w:t>.</w:t>
      </w:r>
    </w:p>
    <w:p w:rsidR="00FF1199" w:rsidRPr="005009E1" w:rsidRDefault="00FF1199" w:rsidP="00FF1199">
      <w:pPr>
        <w:numPr>
          <w:ilvl w:val="1"/>
          <w:numId w:val="12"/>
        </w:numPr>
        <w:spacing w:before="240"/>
        <w:outlineLvl w:val="0"/>
        <w:rPr>
          <w:rFonts w:ascii="Helvetica" w:hAnsi="Helvetica" w:cs="Arial"/>
          <w:b/>
          <w:sz w:val="22"/>
          <w:szCs w:val="24"/>
        </w:rPr>
      </w:pPr>
      <w:r w:rsidRPr="00D10BE5">
        <w:rPr>
          <w:rFonts w:ascii="Arial" w:hAnsi="Arial" w:cs="Arial"/>
          <w:color w:val="000000"/>
          <w:sz w:val="22"/>
          <w:szCs w:val="22"/>
        </w:rPr>
        <w:t>Add 1.1 g</w:t>
      </w:r>
      <w:r w:rsidR="000D7CFF">
        <w:rPr>
          <w:rFonts w:ascii="Arial" w:hAnsi="Arial" w:cs="Arial"/>
          <w:color w:val="000000"/>
          <w:sz w:val="22"/>
          <w:szCs w:val="22"/>
        </w:rPr>
        <w:t>rams</w:t>
      </w:r>
      <w:r w:rsidRPr="00D10BE5">
        <w:rPr>
          <w:rFonts w:ascii="Arial" w:hAnsi="Arial" w:cs="Arial"/>
          <w:color w:val="000000"/>
          <w:sz w:val="22"/>
          <w:szCs w:val="22"/>
        </w:rPr>
        <w:t xml:space="preserve"> </w:t>
      </w:r>
      <w:r w:rsidR="00271D22" w:rsidRPr="00D10BE5">
        <w:rPr>
          <w:rFonts w:ascii="Arial" w:hAnsi="Arial" w:cs="Arial"/>
          <w:color w:val="000000"/>
          <w:sz w:val="22"/>
          <w:szCs w:val="22"/>
        </w:rPr>
        <w:t xml:space="preserve">of </w:t>
      </w:r>
      <w:r w:rsidRPr="00D10BE5">
        <w:rPr>
          <w:rFonts w:ascii="Arial" w:hAnsi="Arial" w:cs="Arial"/>
          <w:color w:val="000000"/>
          <w:sz w:val="22"/>
          <w:szCs w:val="22"/>
        </w:rPr>
        <w:t>hemoglobin and 5 ml</w:t>
      </w:r>
      <w:r w:rsidR="00A21E37">
        <w:rPr>
          <w:rFonts w:ascii="Arial" w:hAnsi="Arial" w:cs="Arial"/>
          <w:color w:val="000000"/>
          <w:sz w:val="22"/>
          <w:szCs w:val="22"/>
        </w:rPr>
        <w:t xml:space="preserve"> of</w:t>
      </w:r>
      <w:r w:rsidRPr="00D10BE5">
        <w:rPr>
          <w:rFonts w:ascii="Arial" w:hAnsi="Arial" w:cs="Arial"/>
          <w:color w:val="000000"/>
          <w:sz w:val="22"/>
          <w:szCs w:val="22"/>
        </w:rPr>
        <w:t xml:space="preserve"> intralipid 20% </w:t>
      </w:r>
      <w:r w:rsidR="006E13BD" w:rsidRPr="00E108CD">
        <w:rPr>
          <w:rFonts w:ascii="Arial" w:hAnsi="Arial" w:cs="Arial"/>
          <w:color w:val="FF0000"/>
          <w:sz w:val="22"/>
          <w:szCs w:val="22"/>
        </w:rPr>
        <w:t>to</w:t>
      </w:r>
      <w:r w:rsidR="00306F83" w:rsidRPr="00E108CD">
        <w:rPr>
          <w:rFonts w:ascii="Arial" w:hAnsi="Arial" w:cs="Arial"/>
          <w:color w:val="FF0000"/>
          <w:sz w:val="22"/>
          <w:szCs w:val="22"/>
        </w:rPr>
        <w:t xml:space="preserve"> 50 ml </w:t>
      </w:r>
      <w:r w:rsidR="00E108CD">
        <w:rPr>
          <w:rFonts w:ascii="Arial" w:hAnsi="Arial" w:cs="Arial"/>
          <w:color w:val="FF0000"/>
          <w:sz w:val="22"/>
          <w:szCs w:val="22"/>
        </w:rPr>
        <w:t xml:space="preserve">of </w:t>
      </w:r>
      <w:r w:rsidR="00306F83" w:rsidRPr="00E108CD">
        <w:rPr>
          <w:rFonts w:ascii="Arial" w:hAnsi="Arial" w:cs="Arial"/>
          <w:color w:val="FF0000"/>
          <w:sz w:val="22"/>
          <w:szCs w:val="22"/>
        </w:rPr>
        <w:t>TBS</w:t>
      </w:r>
      <w:r w:rsidR="00667F94" w:rsidRPr="00E108CD">
        <w:rPr>
          <w:rFonts w:ascii="Arial" w:hAnsi="Arial" w:cs="Arial"/>
          <w:color w:val="FF0000"/>
          <w:sz w:val="22"/>
          <w:szCs w:val="22"/>
        </w:rPr>
        <w:t xml:space="preserve"> and add this</w:t>
      </w:r>
      <w:r w:rsidR="00D8793C" w:rsidRPr="00E108CD">
        <w:rPr>
          <w:rFonts w:ascii="Arial" w:hAnsi="Arial" w:cs="Arial"/>
          <w:color w:val="FF0000"/>
          <w:sz w:val="22"/>
          <w:szCs w:val="22"/>
        </w:rPr>
        <w:t xml:space="preserve"> to</w:t>
      </w:r>
      <w:r w:rsidRPr="00D10BE5">
        <w:rPr>
          <w:rFonts w:ascii="Arial" w:hAnsi="Arial" w:cs="Arial"/>
          <w:color w:val="000000"/>
          <w:sz w:val="22"/>
          <w:szCs w:val="22"/>
        </w:rPr>
        <w:t xml:space="preserve"> the agarose mixture under constant stirring to resemble the optical characteristics of the surrounding breast phantom tissue. </w:t>
      </w:r>
    </w:p>
    <w:p w:rsidR="00D8793C" w:rsidRPr="00D8793C" w:rsidRDefault="00D8793C" w:rsidP="005009E1">
      <w:pPr>
        <w:numPr>
          <w:ilvl w:val="2"/>
          <w:numId w:val="12"/>
        </w:numPr>
        <w:spacing w:before="240"/>
        <w:outlineLvl w:val="0"/>
        <w:rPr>
          <w:rFonts w:ascii="Helvetica" w:hAnsi="Helvetica" w:cs="Arial"/>
          <w:b/>
          <w:sz w:val="22"/>
          <w:szCs w:val="24"/>
        </w:rPr>
      </w:pPr>
      <w:r w:rsidRPr="00E108CD">
        <w:rPr>
          <w:rFonts w:ascii="Arial" w:hAnsi="Arial" w:cs="Arial"/>
          <w:sz w:val="22"/>
          <w:szCs w:val="22"/>
          <w:highlight w:val="green"/>
        </w:rPr>
        <w:t>(3.2.1 A)</w:t>
      </w:r>
      <w:r>
        <w:rPr>
          <w:rFonts w:ascii="Arial" w:hAnsi="Arial" w:cs="Arial"/>
          <w:color w:val="000000"/>
          <w:sz w:val="22"/>
          <w:szCs w:val="22"/>
        </w:rPr>
        <w:t xml:space="preserve"> </w:t>
      </w:r>
      <w:r w:rsidR="005009E1">
        <w:rPr>
          <w:rFonts w:ascii="Arial" w:hAnsi="Arial" w:cs="Arial"/>
          <w:color w:val="000000"/>
          <w:sz w:val="22"/>
          <w:szCs w:val="22"/>
        </w:rPr>
        <w:t xml:space="preserve">MED-over the shoulder:  Talent adds </w:t>
      </w:r>
      <w:r w:rsidR="005009E1" w:rsidRPr="00D10BE5">
        <w:rPr>
          <w:rFonts w:ascii="Arial" w:hAnsi="Arial" w:cs="Arial"/>
          <w:color w:val="000000"/>
          <w:sz w:val="22"/>
          <w:szCs w:val="22"/>
        </w:rPr>
        <w:t>1.1 g</w:t>
      </w:r>
      <w:r w:rsidR="005009E1">
        <w:rPr>
          <w:rFonts w:ascii="Arial" w:hAnsi="Arial" w:cs="Arial"/>
          <w:color w:val="000000"/>
          <w:sz w:val="22"/>
          <w:szCs w:val="22"/>
        </w:rPr>
        <w:t>rams</w:t>
      </w:r>
      <w:r w:rsidR="005009E1" w:rsidRPr="00D10BE5">
        <w:rPr>
          <w:rFonts w:ascii="Arial" w:hAnsi="Arial" w:cs="Arial"/>
          <w:color w:val="000000"/>
          <w:sz w:val="22"/>
          <w:szCs w:val="22"/>
        </w:rPr>
        <w:t xml:space="preserve"> of hemoglobin and 5 ml intralipid 20%</w:t>
      </w:r>
      <w:r w:rsidR="00306F83">
        <w:rPr>
          <w:rFonts w:ascii="Arial" w:hAnsi="Arial" w:cs="Arial"/>
          <w:color w:val="000000"/>
          <w:sz w:val="22"/>
          <w:szCs w:val="22"/>
        </w:rPr>
        <w:t xml:space="preserve"> </w:t>
      </w:r>
      <w:r w:rsidRPr="00E108CD">
        <w:rPr>
          <w:rFonts w:ascii="Arial" w:hAnsi="Arial" w:cs="Arial"/>
          <w:color w:val="FF0000"/>
          <w:sz w:val="22"/>
          <w:szCs w:val="22"/>
        </w:rPr>
        <w:t>to</w:t>
      </w:r>
      <w:r w:rsidR="00306F83" w:rsidRPr="00E108CD">
        <w:rPr>
          <w:rFonts w:ascii="Arial" w:hAnsi="Arial" w:cs="Arial"/>
          <w:color w:val="FF0000"/>
          <w:sz w:val="22"/>
          <w:szCs w:val="22"/>
        </w:rPr>
        <w:t xml:space="preserve"> 50 ml of TBS</w:t>
      </w:r>
      <w:r>
        <w:rPr>
          <w:rFonts w:ascii="Arial" w:hAnsi="Arial" w:cs="Arial"/>
          <w:color w:val="000000"/>
          <w:sz w:val="22"/>
          <w:szCs w:val="22"/>
        </w:rPr>
        <w:t xml:space="preserve"> under constant stirring.</w:t>
      </w:r>
      <w:r w:rsidR="005009E1" w:rsidRPr="00D10BE5">
        <w:rPr>
          <w:rFonts w:ascii="Arial" w:hAnsi="Arial" w:cs="Arial"/>
          <w:color w:val="000000"/>
          <w:sz w:val="22"/>
          <w:szCs w:val="22"/>
        </w:rPr>
        <w:t xml:space="preserve"> </w:t>
      </w:r>
    </w:p>
    <w:p w:rsidR="005009E1" w:rsidRPr="00E108CD" w:rsidRDefault="00E108CD" w:rsidP="00D8793C">
      <w:pPr>
        <w:spacing w:before="240"/>
        <w:ind w:left="1368" w:hanging="659"/>
        <w:outlineLvl w:val="0"/>
        <w:rPr>
          <w:rFonts w:ascii="Arial" w:hAnsi="Arial" w:cs="Arial"/>
          <w:sz w:val="22"/>
          <w:szCs w:val="22"/>
        </w:rPr>
      </w:pPr>
      <w:r w:rsidRPr="00E108CD">
        <w:rPr>
          <w:rFonts w:ascii="Arial" w:hAnsi="Arial" w:cs="Arial"/>
          <w:sz w:val="22"/>
          <w:szCs w:val="22"/>
          <w:highlight w:val="green"/>
        </w:rPr>
        <w:t xml:space="preserve">3.2.1 B </w:t>
      </w:r>
      <w:r w:rsidR="00D8793C" w:rsidRPr="00E108CD">
        <w:rPr>
          <w:rFonts w:ascii="Arial" w:hAnsi="Arial" w:cs="Arial"/>
          <w:sz w:val="22"/>
          <w:szCs w:val="22"/>
          <w:highlight w:val="green"/>
        </w:rPr>
        <w:t>Added: Talent adds</w:t>
      </w:r>
      <w:r w:rsidR="005009E1" w:rsidRPr="00E108CD">
        <w:rPr>
          <w:rFonts w:ascii="Arial" w:hAnsi="Arial" w:cs="Arial"/>
          <w:sz w:val="22"/>
          <w:szCs w:val="22"/>
          <w:highlight w:val="green"/>
        </w:rPr>
        <w:t xml:space="preserve"> the</w:t>
      </w:r>
      <w:r w:rsidR="00D8793C" w:rsidRPr="00E108CD">
        <w:rPr>
          <w:rFonts w:ascii="Arial" w:hAnsi="Arial" w:cs="Arial"/>
          <w:sz w:val="22"/>
          <w:szCs w:val="22"/>
          <w:highlight w:val="green"/>
        </w:rPr>
        <w:t xml:space="preserve"> TBS/hemoglobin/intralipid mixture to the</w:t>
      </w:r>
      <w:r w:rsidR="005009E1" w:rsidRPr="00E108CD">
        <w:rPr>
          <w:rFonts w:ascii="Arial" w:hAnsi="Arial" w:cs="Arial"/>
          <w:sz w:val="22"/>
          <w:szCs w:val="22"/>
          <w:highlight w:val="green"/>
        </w:rPr>
        <w:t xml:space="preserve"> </w:t>
      </w:r>
      <w:r w:rsidR="00D8793C" w:rsidRPr="00E108CD">
        <w:rPr>
          <w:rFonts w:ascii="Arial" w:hAnsi="Arial" w:cs="Arial"/>
          <w:sz w:val="22"/>
          <w:szCs w:val="22"/>
          <w:highlight w:val="green"/>
        </w:rPr>
        <w:t xml:space="preserve">hot </w:t>
      </w:r>
      <w:r w:rsidR="005009E1" w:rsidRPr="00E108CD">
        <w:rPr>
          <w:rFonts w:ascii="Arial" w:hAnsi="Arial" w:cs="Arial"/>
          <w:sz w:val="22"/>
          <w:szCs w:val="22"/>
          <w:highlight w:val="green"/>
        </w:rPr>
        <w:t>agarose mixture</w:t>
      </w:r>
      <w:r w:rsidR="00D8793C" w:rsidRPr="00E108CD">
        <w:rPr>
          <w:rFonts w:ascii="Arial" w:hAnsi="Arial" w:cs="Arial"/>
          <w:sz w:val="22"/>
          <w:szCs w:val="22"/>
          <w:highlight w:val="green"/>
        </w:rPr>
        <w:t>.</w:t>
      </w:r>
      <w:r w:rsidR="005009E1" w:rsidRPr="00E108CD">
        <w:rPr>
          <w:rFonts w:ascii="Arial" w:hAnsi="Arial" w:cs="Arial"/>
          <w:sz w:val="22"/>
          <w:szCs w:val="22"/>
        </w:rPr>
        <w:t xml:space="preserve">  </w:t>
      </w:r>
    </w:p>
    <w:p w:rsidR="00FF1199" w:rsidRPr="005009E1" w:rsidRDefault="00FF1199" w:rsidP="00FF1199">
      <w:pPr>
        <w:numPr>
          <w:ilvl w:val="1"/>
          <w:numId w:val="12"/>
        </w:numPr>
        <w:spacing w:before="240"/>
        <w:outlineLvl w:val="0"/>
        <w:rPr>
          <w:rFonts w:ascii="Helvetica" w:hAnsi="Helvetica" w:cs="Arial"/>
          <w:b/>
          <w:sz w:val="22"/>
          <w:szCs w:val="24"/>
        </w:rPr>
      </w:pPr>
      <w:r w:rsidRPr="00D10BE5">
        <w:rPr>
          <w:rFonts w:ascii="Arial" w:hAnsi="Arial" w:cs="Arial"/>
          <w:color w:val="000000"/>
          <w:sz w:val="22"/>
          <w:szCs w:val="22"/>
        </w:rPr>
        <w:t xml:space="preserve">Add </w:t>
      </w:r>
      <w:r w:rsidRPr="00E108CD">
        <w:rPr>
          <w:rFonts w:ascii="Arial" w:hAnsi="Arial" w:cs="Arial"/>
          <w:color w:val="FF0000"/>
          <w:sz w:val="22"/>
          <w:szCs w:val="22"/>
        </w:rPr>
        <w:t>2</w:t>
      </w:r>
      <w:r w:rsidR="006E13BD" w:rsidRPr="00E108CD">
        <w:rPr>
          <w:rFonts w:ascii="Arial" w:hAnsi="Arial" w:cs="Arial"/>
          <w:color w:val="FF0000"/>
          <w:sz w:val="22"/>
          <w:szCs w:val="22"/>
        </w:rPr>
        <w:t>0.0</w:t>
      </w:r>
      <w:r w:rsidRPr="00D10BE5">
        <w:rPr>
          <w:rFonts w:ascii="Arial" w:hAnsi="Arial" w:cs="Arial"/>
          <w:color w:val="000000"/>
          <w:sz w:val="22"/>
          <w:szCs w:val="22"/>
        </w:rPr>
        <w:t xml:space="preserve"> mg of the fluores</w:t>
      </w:r>
      <w:r w:rsidR="006E13BD">
        <w:rPr>
          <w:rFonts w:ascii="Arial" w:hAnsi="Arial" w:cs="Arial"/>
          <w:color w:val="000000"/>
          <w:sz w:val="22"/>
          <w:szCs w:val="22"/>
        </w:rPr>
        <w:t xml:space="preserve">cent dye indocyanine green to </w:t>
      </w:r>
      <w:r w:rsidR="006E13BD" w:rsidRPr="00E108CD">
        <w:rPr>
          <w:rFonts w:ascii="Arial" w:hAnsi="Arial" w:cs="Arial"/>
          <w:color w:val="FF0000"/>
          <w:sz w:val="22"/>
          <w:szCs w:val="22"/>
        </w:rPr>
        <w:t>83.</w:t>
      </w:r>
      <w:r w:rsidRPr="00E108CD">
        <w:rPr>
          <w:rFonts w:ascii="Arial" w:hAnsi="Arial" w:cs="Arial"/>
          <w:color w:val="FF0000"/>
          <w:sz w:val="22"/>
          <w:szCs w:val="22"/>
        </w:rPr>
        <w:t>8</w:t>
      </w:r>
      <w:r w:rsidRPr="00D10BE5">
        <w:rPr>
          <w:rFonts w:ascii="Arial" w:hAnsi="Arial" w:cs="Arial"/>
          <w:color w:val="000000"/>
          <w:sz w:val="22"/>
          <w:szCs w:val="22"/>
        </w:rPr>
        <w:t xml:space="preserve"> ml </w:t>
      </w:r>
      <w:r w:rsidR="00A21E37">
        <w:rPr>
          <w:rFonts w:ascii="Arial" w:hAnsi="Arial" w:cs="Arial"/>
          <w:color w:val="000000"/>
          <w:sz w:val="22"/>
          <w:szCs w:val="22"/>
        </w:rPr>
        <w:t xml:space="preserve">of </w:t>
      </w:r>
      <w:r w:rsidRPr="00D10BE5">
        <w:rPr>
          <w:rFonts w:ascii="Arial" w:hAnsi="Arial" w:cs="Arial"/>
          <w:color w:val="000000"/>
          <w:sz w:val="22"/>
          <w:szCs w:val="22"/>
        </w:rPr>
        <w:t>deionized water.</w:t>
      </w:r>
      <w:r w:rsidR="00D005A4" w:rsidRPr="00D10BE5">
        <w:rPr>
          <w:rFonts w:ascii="Arial" w:hAnsi="Arial" w:cs="Arial"/>
          <w:color w:val="000000"/>
          <w:sz w:val="22"/>
          <w:szCs w:val="22"/>
        </w:rPr>
        <w:t xml:space="preserve">  </w:t>
      </w:r>
      <w:r w:rsidR="00A21E37">
        <w:rPr>
          <w:rFonts w:ascii="Arial" w:hAnsi="Arial" w:cs="Arial"/>
          <w:color w:val="000000"/>
          <w:sz w:val="22"/>
          <w:szCs w:val="22"/>
        </w:rPr>
        <w:t>Pipet 5</w:t>
      </w:r>
      <w:r w:rsidRPr="00D10BE5">
        <w:rPr>
          <w:rFonts w:ascii="Arial" w:hAnsi="Arial" w:cs="Arial"/>
          <w:color w:val="000000"/>
          <w:sz w:val="22"/>
          <w:szCs w:val="22"/>
        </w:rPr>
        <w:t xml:space="preserve"> ml from this solution and add it to the agarose mixture to obtain a final concentration of 14 µM. </w:t>
      </w:r>
    </w:p>
    <w:p w:rsidR="00B1005D" w:rsidRPr="00B1005D" w:rsidRDefault="00B1005D" w:rsidP="00B1005D">
      <w:pPr>
        <w:numPr>
          <w:ilvl w:val="2"/>
          <w:numId w:val="12"/>
        </w:numPr>
        <w:spacing w:before="240"/>
        <w:outlineLvl w:val="0"/>
        <w:rPr>
          <w:rFonts w:ascii="Helvetica" w:hAnsi="Helvetica" w:cs="Arial"/>
          <w:b/>
          <w:sz w:val="22"/>
          <w:szCs w:val="24"/>
        </w:rPr>
      </w:pPr>
      <w:r>
        <w:rPr>
          <w:rFonts w:ascii="Arial" w:hAnsi="Arial" w:cs="Arial"/>
          <w:color w:val="000000"/>
          <w:sz w:val="22"/>
          <w:szCs w:val="22"/>
        </w:rPr>
        <w:t xml:space="preserve">MED:  Talent adds </w:t>
      </w:r>
      <w:r w:rsidRPr="00E108CD">
        <w:rPr>
          <w:rFonts w:ascii="Arial" w:hAnsi="Arial" w:cs="Arial"/>
          <w:color w:val="FF0000"/>
          <w:sz w:val="22"/>
          <w:szCs w:val="22"/>
        </w:rPr>
        <w:t>20</w:t>
      </w:r>
      <w:r w:rsidR="006E13BD" w:rsidRPr="00E108CD">
        <w:rPr>
          <w:rFonts w:ascii="Arial" w:hAnsi="Arial" w:cs="Arial"/>
          <w:color w:val="FF0000"/>
          <w:sz w:val="22"/>
          <w:szCs w:val="22"/>
        </w:rPr>
        <w:t>.0</w:t>
      </w:r>
      <w:r w:rsidRPr="00D10BE5">
        <w:rPr>
          <w:rFonts w:ascii="Arial" w:hAnsi="Arial" w:cs="Arial"/>
          <w:color w:val="000000"/>
          <w:sz w:val="22"/>
          <w:szCs w:val="22"/>
        </w:rPr>
        <w:t xml:space="preserve"> mg of the fluores</w:t>
      </w:r>
      <w:r w:rsidR="006E13BD">
        <w:rPr>
          <w:rFonts w:ascii="Arial" w:hAnsi="Arial" w:cs="Arial"/>
          <w:color w:val="000000"/>
          <w:sz w:val="22"/>
          <w:szCs w:val="22"/>
        </w:rPr>
        <w:t xml:space="preserve">cent dye indocyanine green to </w:t>
      </w:r>
      <w:r w:rsidR="006E13BD" w:rsidRPr="00E108CD">
        <w:rPr>
          <w:rFonts w:ascii="Arial" w:hAnsi="Arial" w:cs="Arial"/>
          <w:color w:val="FF0000"/>
          <w:sz w:val="22"/>
          <w:szCs w:val="22"/>
        </w:rPr>
        <w:t>8</w:t>
      </w:r>
      <w:r w:rsidRPr="00E108CD">
        <w:rPr>
          <w:rFonts w:ascii="Arial" w:hAnsi="Arial" w:cs="Arial"/>
          <w:color w:val="FF0000"/>
          <w:sz w:val="22"/>
          <w:szCs w:val="22"/>
        </w:rPr>
        <w:t>3</w:t>
      </w:r>
      <w:r w:rsidR="006E13BD" w:rsidRPr="00E108CD">
        <w:rPr>
          <w:rFonts w:ascii="Arial" w:hAnsi="Arial" w:cs="Arial"/>
          <w:color w:val="FF0000"/>
          <w:sz w:val="22"/>
          <w:szCs w:val="22"/>
        </w:rPr>
        <w:t>.</w:t>
      </w:r>
      <w:r w:rsidRPr="00E108CD">
        <w:rPr>
          <w:rFonts w:ascii="Arial" w:hAnsi="Arial" w:cs="Arial"/>
          <w:color w:val="FF0000"/>
          <w:sz w:val="22"/>
          <w:szCs w:val="22"/>
        </w:rPr>
        <w:t xml:space="preserve">8 </w:t>
      </w:r>
      <w:r w:rsidRPr="00D10BE5">
        <w:rPr>
          <w:rFonts w:ascii="Arial" w:hAnsi="Arial" w:cs="Arial"/>
          <w:color w:val="000000"/>
          <w:sz w:val="22"/>
          <w:szCs w:val="22"/>
        </w:rPr>
        <w:t xml:space="preserve">ml deionized water.  </w:t>
      </w:r>
    </w:p>
    <w:p w:rsidR="00B1005D" w:rsidRPr="005009E1" w:rsidRDefault="00B1005D" w:rsidP="00B1005D">
      <w:pPr>
        <w:numPr>
          <w:ilvl w:val="2"/>
          <w:numId w:val="12"/>
        </w:numPr>
        <w:spacing w:before="240"/>
        <w:outlineLvl w:val="0"/>
        <w:rPr>
          <w:rFonts w:ascii="Helvetica" w:hAnsi="Helvetica" w:cs="Arial"/>
          <w:b/>
          <w:sz w:val="22"/>
          <w:szCs w:val="24"/>
        </w:rPr>
      </w:pPr>
      <w:r>
        <w:rPr>
          <w:rFonts w:ascii="Arial" w:hAnsi="Arial" w:cs="Arial"/>
          <w:color w:val="000000"/>
          <w:sz w:val="22"/>
          <w:szCs w:val="22"/>
        </w:rPr>
        <w:t>CU:  Agarose mixture as talent p</w:t>
      </w:r>
      <w:r w:rsidRPr="00D10BE5">
        <w:rPr>
          <w:rFonts w:ascii="Arial" w:hAnsi="Arial" w:cs="Arial"/>
          <w:color w:val="000000"/>
          <w:sz w:val="22"/>
          <w:szCs w:val="22"/>
        </w:rPr>
        <w:t>ipet</w:t>
      </w:r>
      <w:r>
        <w:rPr>
          <w:rFonts w:ascii="Arial" w:hAnsi="Arial" w:cs="Arial"/>
          <w:color w:val="000000"/>
          <w:sz w:val="22"/>
          <w:szCs w:val="22"/>
        </w:rPr>
        <w:t>s</w:t>
      </w:r>
      <w:r w:rsidRPr="00D10BE5">
        <w:rPr>
          <w:rFonts w:ascii="Arial" w:hAnsi="Arial" w:cs="Arial"/>
          <w:color w:val="000000"/>
          <w:sz w:val="22"/>
          <w:szCs w:val="22"/>
        </w:rPr>
        <w:t xml:space="preserve"> 5.00 ml</w:t>
      </w:r>
      <w:r>
        <w:rPr>
          <w:rFonts w:ascii="Arial" w:hAnsi="Arial" w:cs="Arial"/>
          <w:color w:val="000000"/>
          <w:sz w:val="22"/>
          <w:szCs w:val="22"/>
        </w:rPr>
        <w:t xml:space="preserve"> </w:t>
      </w:r>
      <w:r w:rsidRPr="00D10BE5">
        <w:rPr>
          <w:rFonts w:ascii="Arial" w:hAnsi="Arial" w:cs="Arial"/>
          <w:color w:val="000000"/>
          <w:sz w:val="22"/>
          <w:szCs w:val="22"/>
        </w:rPr>
        <w:t xml:space="preserve">of the fluorescent dye indocyanine green to </w:t>
      </w:r>
      <w:r>
        <w:rPr>
          <w:rFonts w:ascii="Arial" w:hAnsi="Arial" w:cs="Arial"/>
          <w:color w:val="000000"/>
          <w:sz w:val="22"/>
          <w:szCs w:val="22"/>
        </w:rPr>
        <w:t>it</w:t>
      </w:r>
      <w:r w:rsidRPr="00D10BE5">
        <w:rPr>
          <w:rFonts w:ascii="Arial" w:hAnsi="Arial" w:cs="Arial"/>
          <w:color w:val="000000"/>
          <w:sz w:val="22"/>
          <w:szCs w:val="22"/>
        </w:rPr>
        <w:t xml:space="preserve">. </w:t>
      </w:r>
    </w:p>
    <w:p w:rsidR="00FF1199" w:rsidRPr="00B1005D" w:rsidRDefault="00FF1199" w:rsidP="00FF1199">
      <w:pPr>
        <w:numPr>
          <w:ilvl w:val="1"/>
          <w:numId w:val="12"/>
        </w:numPr>
        <w:spacing w:before="240"/>
        <w:outlineLvl w:val="0"/>
        <w:rPr>
          <w:rFonts w:ascii="Helvetica" w:hAnsi="Helvetica" w:cs="Arial"/>
          <w:b/>
          <w:sz w:val="22"/>
          <w:szCs w:val="24"/>
        </w:rPr>
      </w:pPr>
      <w:r w:rsidRPr="00D10BE5">
        <w:rPr>
          <w:rFonts w:ascii="Arial" w:hAnsi="Arial" w:cs="Arial"/>
          <w:color w:val="000000"/>
          <w:sz w:val="22"/>
          <w:szCs w:val="22"/>
        </w:rPr>
        <w:t>Gently fill the silicone molds with the hot agarose mixture using a syringe</w:t>
      </w:r>
      <w:r w:rsidR="00D005A4" w:rsidRPr="00D10BE5">
        <w:rPr>
          <w:rFonts w:ascii="Arial" w:hAnsi="Arial" w:cs="Arial"/>
          <w:color w:val="000000"/>
          <w:sz w:val="22"/>
          <w:szCs w:val="22"/>
        </w:rPr>
        <w:t xml:space="preserve">.  </w:t>
      </w:r>
      <w:r w:rsidRPr="00D10BE5">
        <w:rPr>
          <w:rFonts w:ascii="Arial" w:hAnsi="Arial" w:cs="Arial"/>
          <w:color w:val="000000"/>
          <w:sz w:val="22"/>
          <w:szCs w:val="22"/>
        </w:rPr>
        <w:t>Let the fluorescent inclusions solidify at room temperat</w:t>
      </w:r>
      <w:r w:rsidR="00D005A4" w:rsidRPr="00D10BE5">
        <w:rPr>
          <w:rFonts w:ascii="Arial" w:hAnsi="Arial" w:cs="Arial"/>
          <w:color w:val="000000"/>
          <w:sz w:val="22"/>
          <w:szCs w:val="22"/>
        </w:rPr>
        <w:t xml:space="preserve">ure for approximately one hour.  </w:t>
      </w:r>
      <w:r w:rsidRPr="00D10BE5">
        <w:rPr>
          <w:rFonts w:ascii="Arial" w:hAnsi="Arial" w:cs="Arial"/>
          <w:color w:val="000000"/>
          <w:sz w:val="22"/>
          <w:szCs w:val="22"/>
        </w:rPr>
        <w:t>Protect the inclusions from light by covering the entire mold with aluminum foil.</w:t>
      </w:r>
    </w:p>
    <w:p w:rsidR="00B1005D" w:rsidRPr="00B1005D" w:rsidRDefault="00B1005D" w:rsidP="00B1005D">
      <w:pPr>
        <w:numPr>
          <w:ilvl w:val="2"/>
          <w:numId w:val="12"/>
        </w:numPr>
        <w:spacing w:before="240"/>
        <w:outlineLvl w:val="0"/>
        <w:rPr>
          <w:rFonts w:ascii="Helvetica" w:hAnsi="Helvetica" w:cs="Arial"/>
          <w:b/>
          <w:sz w:val="22"/>
          <w:szCs w:val="24"/>
        </w:rPr>
      </w:pPr>
      <w:r>
        <w:rPr>
          <w:rFonts w:ascii="Arial" w:hAnsi="Arial" w:cs="Arial"/>
          <w:color w:val="000000"/>
          <w:sz w:val="22"/>
          <w:szCs w:val="22"/>
        </w:rPr>
        <w:t>MED-over the shoulder:  Talent gently fills the silicone molds with the hot agarose using a syringe.  Match action in next shot.</w:t>
      </w:r>
    </w:p>
    <w:p w:rsidR="00B1005D" w:rsidRPr="00B1005D" w:rsidRDefault="00B1005D" w:rsidP="00B1005D">
      <w:pPr>
        <w:numPr>
          <w:ilvl w:val="2"/>
          <w:numId w:val="12"/>
        </w:numPr>
        <w:spacing w:before="240"/>
        <w:outlineLvl w:val="0"/>
        <w:rPr>
          <w:rFonts w:ascii="Helvetica" w:hAnsi="Helvetica" w:cs="Arial"/>
          <w:b/>
          <w:sz w:val="22"/>
          <w:szCs w:val="24"/>
        </w:rPr>
      </w:pPr>
      <w:r>
        <w:rPr>
          <w:rFonts w:ascii="Arial" w:hAnsi="Arial" w:cs="Arial"/>
          <w:color w:val="000000"/>
          <w:sz w:val="22"/>
          <w:szCs w:val="22"/>
        </w:rPr>
        <w:t>CU:  Silicone molds as talent gently fills them using a syringe.</w:t>
      </w:r>
    </w:p>
    <w:p w:rsidR="00B1005D" w:rsidRPr="00D10BE5" w:rsidRDefault="00B1005D" w:rsidP="00B1005D">
      <w:pPr>
        <w:numPr>
          <w:ilvl w:val="2"/>
          <w:numId w:val="12"/>
        </w:numPr>
        <w:spacing w:before="240"/>
        <w:outlineLvl w:val="0"/>
        <w:rPr>
          <w:rFonts w:ascii="Helvetica" w:hAnsi="Helvetica" w:cs="Arial"/>
          <w:b/>
          <w:sz w:val="22"/>
          <w:szCs w:val="24"/>
        </w:rPr>
      </w:pPr>
      <w:r>
        <w:rPr>
          <w:rFonts w:ascii="Arial" w:hAnsi="Arial" w:cs="Arial"/>
          <w:color w:val="000000"/>
          <w:sz w:val="22"/>
          <w:szCs w:val="22"/>
        </w:rPr>
        <w:t>MED:  Talent covers the molds with aluminum foil.</w:t>
      </w:r>
    </w:p>
    <w:p w:rsidR="00FF1199" w:rsidRPr="00B1005D" w:rsidRDefault="00FF1199" w:rsidP="00FF1199">
      <w:pPr>
        <w:numPr>
          <w:ilvl w:val="1"/>
          <w:numId w:val="12"/>
        </w:numPr>
        <w:spacing w:before="240"/>
        <w:outlineLvl w:val="0"/>
        <w:rPr>
          <w:rFonts w:ascii="Helvetica" w:hAnsi="Helvetica" w:cs="Arial"/>
          <w:b/>
          <w:sz w:val="22"/>
          <w:szCs w:val="24"/>
        </w:rPr>
      </w:pPr>
      <w:r w:rsidRPr="00D10BE5">
        <w:rPr>
          <w:rFonts w:ascii="Arial" w:hAnsi="Arial" w:cs="Arial"/>
          <w:color w:val="000000"/>
          <w:sz w:val="22"/>
          <w:szCs w:val="22"/>
        </w:rPr>
        <w:t>After solidification, gently open the mold and press out the inclusion.</w:t>
      </w:r>
      <w:r w:rsidR="00D005A4" w:rsidRPr="00D10BE5">
        <w:rPr>
          <w:rFonts w:ascii="Arial" w:hAnsi="Arial" w:cs="Arial"/>
          <w:color w:val="000000"/>
          <w:sz w:val="22"/>
          <w:szCs w:val="22"/>
        </w:rPr>
        <w:t xml:space="preserve">  </w:t>
      </w:r>
      <w:r w:rsidRPr="00D10BE5">
        <w:rPr>
          <w:rFonts w:ascii="Arial" w:hAnsi="Arial" w:cs="Arial"/>
          <w:color w:val="000000"/>
          <w:sz w:val="22"/>
          <w:szCs w:val="22"/>
        </w:rPr>
        <w:t>Protect the agarose inclusions from light and dehydration by wrapping them in aluminum foil and store them in a humidified storage container at 4</w:t>
      </w:r>
      <w:r w:rsidRPr="00D10BE5">
        <w:rPr>
          <w:rFonts w:ascii="Arial" w:hAnsi="Arial" w:cs="Arial"/>
          <w:color w:val="000000"/>
          <w:sz w:val="22"/>
          <w:szCs w:val="22"/>
          <w:vertAlign w:val="superscript"/>
        </w:rPr>
        <w:t>o</w:t>
      </w:r>
      <w:r w:rsidRPr="00D10BE5">
        <w:rPr>
          <w:rFonts w:ascii="Arial" w:hAnsi="Arial" w:cs="Arial"/>
          <w:color w:val="000000"/>
          <w:sz w:val="22"/>
          <w:szCs w:val="22"/>
        </w:rPr>
        <w:t xml:space="preserve">C. </w:t>
      </w:r>
    </w:p>
    <w:p w:rsidR="00B1005D" w:rsidRPr="00B1005D" w:rsidRDefault="00B1005D" w:rsidP="00B1005D">
      <w:pPr>
        <w:numPr>
          <w:ilvl w:val="2"/>
          <w:numId w:val="12"/>
        </w:numPr>
        <w:spacing w:before="240"/>
        <w:outlineLvl w:val="0"/>
        <w:rPr>
          <w:rFonts w:ascii="Helvetica" w:hAnsi="Helvetica" w:cs="Arial"/>
          <w:b/>
          <w:sz w:val="22"/>
          <w:szCs w:val="24"/>
        </w:rPr>
      </w:pPr>
      <w:r>
        <w:rPr>
          <w:rFonts w:ascii="Arial" w:hAnsi="Arial" w:cs="Arial"/>
          <w:color w:val="000000"/>
          <w:sz w:val="22"/>
          <w:szCs w:val="22"/>
        </w:rPr>
        <w:t>CU:  Molds as talent gently opens and presses out the inclusion.</w:t>
      </w:r>
    </w:p>
    <w:p w:rsidR="00B1005D" w:rsidRPr="00D10BE5" w:rsidRDefault="00B1005D" w:rsidP="00B1005D">
      <w:pPr>
        <w:numPr>
          <w:ilvl w:val="2"/>
          <w:numId w:val="12"/>
        </w:numPr>
        <w:spacing w:before="240"/>
        <w:outlineLvl w:val="0"/>
        <w:rPr>
          <w:rFonts w:ascii="Helvetica" w:hAnsi="Helvetica" w:cs="Arial"/>
          <w:b/>
          <w:sz w:val="22"/>
          <w:szCs w:val="24"/>
        </w:rPr>
      </w:pPr>
      <w:r>
        <w:rPr>
          <w:rFonts w:ascii="Arial" w:hAnsi="Arial" w:cs="Arial"/>
          <w:color w:val="000000"/>
          <w:sz w:val="22"/>
          <w:szCs w:val="22"/>
        </w:rPr>
        <w:lastRenderedPageBreak/>
        <w:t>MED:  Talent wraps the agarose inclusions in foil and places them into a humidified storage container.</w:t>
      </w:r>
    </w:p>
    <w:p w:rsidR="00FF1199" w:rsidRPr="00D10BE5" w:rsidRDefault="00FF1199" w:rsidP="00FF1199">
      <w:pPr>
        <w:numPr>
          <w:ilvl w:val="0"/>
          <w:numId w:val="12"/>
        </w:numPr>
        <w:spacing w:before="240"/>
        <w:outlineLvl w:val="0"/>
        <w:rPr>
          <w:rFonts w:ascii="Helvetica" w:hAnsi="Helvetica" w:cs="Arial"/>
          <w:b/>
          <w:sz w:val="22"/>
          <w:szCs w:val="24"/>
        </w:rPr>
      </w:pPr>
      <w:r w:rsidRPr="00D10BE5">
        <w:rPr>
          <w:rFonts w:ascii="Arial" w:hAnsi="Arial" w:cs="Arial"/>
          <w:b/>
          <w:color w:val="000000"/>
          <w:sz w:val="22"/>
          <w:szCs w:val="22"/>
        </w:rPr>
        <w:t>Create Breast Phantoms</w:t>
      </w:r>
    </w:p>
    <w:p w:rsidR="00FF1199" w:rsidRPr="00D67BE0" w:rsidRDefault="00FF1199" w:rsidP="00D005A4">
      <w:pPr>
        <w:numPr>
          <w:ilvl w:val="1"/>
          <w:numId w:val="12"/>
        </w:numPr>
        <w:spacing w:before="240"/>
        <w:outlineLvl w:val="0"/>
        <w:rPr>
          <w:rFonts w:ascii="Helvetica" w:hAnsi="Helvetica" w:cs="Arial"/>
          <w:b/>
          <w:sz w:val="22"/>
          <w:szCs w:val="24"/>
        </w:rPr>
      </w:pPr>
      <w:r w:rsidRPr="00D10BE5">
        <w:rPr>
          <w:rFonts w:ascii="Arial" w:hAnsi="Arial" w:cs="Arial"/>
          <w:color w:val="000000"/>
          <w:sz w:val="22"/>
          <w:szCs w:val="22"/>
        </w:rPr>
        <w:t>Obtain a cup-shaped mold to create breast phantoms</w:t>
      </w:r>
      <w:r w:rsidR="00D005A4" w:rsidRPr="00D10BE5">
        <w:rPr>
          <w:rFonts w:ascii="Arial" w:hAnsi="Arial" w:cs="Arial"/>
          <w:color w:val="000000"/>
          <w:sz w:val="22"/>
          <w:szCs w:val="22"/>
        </w:rPr>
        <w:t xml:space="preserve"> of the desired size and volume.  </w:t>
      </w:r>
      <w:r w:rsidRPr="00D10BE5">
        <w:rPr>
          <w:rFonts w:ascii="Arial" w:hAnsi="Arial" w:cs="Arial"/>
          <w:color w:val="000000"/>
          <w:sz w:val="22"/>
          <w:szCs w:val="22"/>
        </w:rPr>
        <w:t xml:space="preserve">To create a breast phantom with a volume </w:t>
      </w:r>
      <w:r w:rsidRPr="00D10BE5">
        <w:rPr>
          <w:rFonts w:ascii="Arial" w:hAnsi="Arial" w:cs="Arial"/>
          <w:sz w:val="22"/>
          <w:szCs w:val="22"/>
        </w:rPr>
        <w:t>of 500 ml, add 50 g of gelatin 250 bloom to 500 ml</w:t>
      </w:r>
      <w:r w:rsidR="00D67BE0">
        <w:rPr>
          <w:rFonts w:ascii="Arial" w:hAnsi="Arial" w:cs="Arial"/>
          <w:sz w:val="22"/>
          <w:szCs w:val="22"/>
        </w:rPr>
        <w:t xml:space="preserve"> of</w:t>
      </w:r>
      <w:r w:rsidRPr="00D10BE5">
        <w:rPr>
          <w:rFonts w:ascii="Arial" w:hAnsi="Arial" w:cs="Arial"/>
          <w:sz w:val="22"/>
          <w:szCs w:val="22"/>
        </w:rPr>
        <w:t xml:space="preserve"> TBS</w:t>
      </w:r>
      <w:r w:rsidR="00D005A4" w:rsidRPr="00D10BE5">
        <w:rPr>
          <w:rFonts w:ascii="Arial" w:hAnsi="Arial" w:cs="Arial"/>
          <w:sz w:val="22"/>
          <w:szCs w:val="22"/>
        </w:rPr>
        <w:t xml:space="preserve">.  </w:t>
      </w:r>
      <w:r w:rsidRPr="00D10BE5">
        <w:rPr>
          <w:rFonts w:ascii="Arial" w:hAnsi="Arial" w:cs="Arial"/>
          <w:sz w:val="22"/>
          <w:szCs w:val="22"/>
        </w:rPr>
        <w:t xml:space="preserve">Heat the gelatin slurry to 50 </w:t>
      </w:r>
      <w:r w:rsidRPr="00D10BE5">
        <w:rPr>
          <w:rFonts w:ascii="Arial" w:hAnsi="Arial" w:cs="Arial"/>
          <w:sz w:val="22"/>
          <w:szCs w:val="22"/>
          <w:vertAlign w:val="superscript"/>
        </w:rPr>
        <w:t>o</w:t>
      </w:r>
      <w:r w:rsidRPr="00D10BE5">
        <w:rPr>
          <w:rFonts w:ascii="Arial" w:hAnsi="Arial" w:cs="Arial"/>
          <w:sz w:val="22"/>
          <w:szCs w:val="22"/>
        </w:rPr>
        <w:t xml:space="preserve">C under constant stirring. </w:t>
      </w:r>
    </w:p>
    <w:p w:rsidR="00D67BE0" w:rsidRPr="00D67BE0" w:rsidRDefault="00D67BE0" w:rsidP="00D67BE0">
      <w:pPr>
        <w:numPr>
          <w:ilvl w:val="2"/>
          <w:numId w:val="12"/>
        </w:numPr>
        <w:spacing w:before="240"/>
        <w:outlineLvl w:val="0"/>
        <w:rPr>
          <w:rFonts w:ascii="Helvetica" w:hAnsi="Helvetica" w:cs="Arial"/>
          <w:b/>
          <w:sz w:val="22"/>
          <w:szCs w:val="24"/>
        </w:rPr>
      </w:pPr>
      <w:r>
        <w:rPr>
          <w:rFonts w:ascii="Arial" w:hAnsi="Arial" w:cs="Arial"/>
          <w:sz w:val="22"/>
          <w:szCs w:val="22"/>
        </w:rPr>
        <w:t>CU:  Cup-shaped mold as talent displays to the camera.</w:t>
      </w:r>
    </w:p>
    <w:p w:rsidR="00D67BE0" w:rsidRPr="00D67BE0" w:rsidRDefault="00D67BE0" w:rsidP="00D67BE0">
      <w:pPr>
        <w:numPr>
          <w:ilvl w:val="2"/>
          <w:numId w:val="12"/>
        </w:numPr>
        <w:spacing w:before="240"/>
        <w:outlineLvl w:val="0"/>
        <w:rPr>
          <w:rFonts w:ascii="Helvetica" w:hAnsi="Helvetica" w:cs="Arial"/>
          <w:b/>
          <w:sz w:val="22"/>
          <w:szCs w:val="24"/>
        </w:rPr>
      </w:pPr>
      <w:r>
        <w:rPr>
          <w:rFonts w:ascii="Arial" w:hAnsi="Arial" w:cs="Arial"/>
          <w:sz w:val="22"/>
          <w:szCs w:val="22"/>
        </w:rPr>
        <w:t xml:space="preserve">MED:  Talent adds </w:t>
      </w:r>
      <w:r w:rsidRPr="00D10BE5">
        <w:rPr>
          <w:rFonts w:ascii="Arial" w:hAnsi="Arial" w:cs="Arial"/>
          <w:sz w:val="22"/>
          <w:szCs w:val="22"/>
        </w:rPr>
        <w:t>50 g of gelatin 250 bloom to 500 ml</w:t>
      </w:r>
      <w:r>
        <w:rPr>
          <w:rFonts w:ascii="Arial" w:hAnsi="Arial" w:cs="Arial"/>
          <w:sz w:val="22"/>
          <w:szCs w:val="22"/>
        </w:rPr>
        <w:t xml:space="preserve"> of</w:t>
      </w:r>
      <w:r w:rsidRPr="00D10BE5">
        <w:rPr>
          <w:rFonts w:ascii="Arial" w:hAnsi="Arial" w:cs="Arial"/>
          <w:sz w:val="22"/>
          <w:szCs w:val="22"/>
        </w:rPr>
        <w:t xml:space="preserve"> TBS.  </w:t>
      </w:r>
    </w:p>
    <w:p w:rsidR="00D67BE0" w:rsidRPr="00D10BE5" w:rsidRDefault="00846900" w:rsidP="00D67BE0">
      <w:pPr>
        <w:numPr>
          <w:ilvl w:val="2"/>
          <w:numId w:val="12"/>
        </w:numPr>
        <w:spacing w:before="240"/>
        <w:outlineLvl w:val="0"/>
        <w:rPr>
          <w:rFonts w:ascii="Helvetica" w:hAnsi="Helvetica" w:cs="Arial"/>
          <w:b/>
          <w:sz w:val="22"/>
          <w:szCs w:val="24"/>
        </w:rPr>
      </w:pPr>
      <w:r>
        <w:rPr>
          <w:rFonts w:ascii="Arial" w:hAnsi="Arial" w:cs="Arial"/>
          <w:sz w:val="22"/>
          <w:szCs w:val="22"/>
        </w:rPr>
        <w:t>CU:  Gela</w:t>
      </w:r>
      <w:r w:rsidR="00D67BE0">
        <w:rPr>
          <w:rFonts w:ascii="Arial" w:hAnsi="Arial" w:cs="Arial"/>
          <w:sz w:val="22"/>
          <w:szCs w:val="22"/>
        </w:rPr>
        <w:t xml:space="preserve">tin slurry as it stirs on a heat plate with a thermometer reading </w:t>
      </w:r>
      <w:r w:rsidR="00D67BE0" w:rsidRPr="00D10BE5">
        <w:rPr>
          <w:rFonts w:ascii="Arial" w:hAnsi="Arial" w:cs="Arial"/>
          <w:sz w:val="22"/>
          <w:szCs w:val="22"/>
        </w:rPr>
        <w:t xml:space="preserve">50 </w:t>
      </w:r>
      <w:r w:rsidR="00D67BE0" w:rsidRPr="00D10BE5">
        <w:rPr>
          <w:rFonts w:ascii="Arial" w:hAnsi="Arial" w:cs="Arial"/>
          <w:sz w:val="22"/>
          <w:szCs w:val="22"/>
          <w:vertAlign w:val="superscript"/>
        </w:rPr>
        <w:t>o</w:t>
      </w:r>
      <w:r w:rsidR="00D67BE0" w:rsidRPr="00D10BE5">
        <w:rPr>
          <w:rFonts w:ascii="Arial" w:hAnsi="Arial" w:cs="Arial"/>
          <w:sz w:val="22"/>
          <w:szCs w:val="22"/>
        </w:rPr>
        <w:t>C</w:t>
      </w:r>
      <w:r w:rsidR="00D67BE0">
        <w:rPr>
          <w:rFonts w:ascii="Arial" w:hAnsi="Arial" w:cs="Arial"/>
          <w:sz w:val="22"/>
          <w:szCs w:val="22"/>
        </w:rPr>
        <w:t>.</w:t>
      </w:r>
    </w:p>
    <w:p w:rsidR="00D005A4" w:rsidRDefault="00FF1199" w:rsidP="00D005A4">
      <w:pPr>
        <w:numPr>
          <w:ilvl w:val="1"/>
          <w:numId w:val="12"/>
        </w:numPr>
        <w:spacing w:before="240"/>
        <w:outlineLvl w:val="0"/>
        <w:rPr>
          <w:rFonts w:ascii="Helvetica" w:hAnsi="Helvetica" w:cs="Arial"/>
          <w:b/>
          <w:sz w:val="22"/>
          <w:szCs w:val="24"/>
        </w:rPr>
      </w:pPr>
      <w:r w:rsidRPr="00D10BE5">
        <w:rPr>
          <w:rFonts w:ascii="Arial" w:hAnsi="Arial" w:cs="Arial"/>
          <w:color w:val="000000"/>
          <w:sz w:val="22"/>
          <w:szCs w:val="22"/>
        </w:rPr>
        <w:t xml:space="preserve">Once the gelatin is completely dissolved, let the gelatin mixture gradually cool down and maintain it at a constant temperature of 35 </w:t>
      </w:r>
      <w:r w:rsidRPr="00D10BE5">
        <w:rPr>
          <w:rFonts w:ascii="Arial" w:hAnsi="Arial" w:cs="Arial"/>
          <w:color w:val="000000"/>
          <w:sz w:val="22"/>
          <w:szCs w:val="22"/>
          <w:vertAlign w:val="superscript"/>
        </w:rPr>
        <w:t>o</w:t>
      </w:r>
      <w:r w:rsidRPr="00D10BE5">
        <w:rPr>
          <w:rFonts w:ascii="Arial" w:hAnsi="Arial" w:cs="Arial"/>
          <w:color w:val="000000"/>
          <w:sz w:val="22"/>
          <w:szCs w:val="22"/>
        </w:rPr>
        <w:t>C using a hot water bath.</w:t>
      </w:r>
      <w:r w:rsidR="00D005A4" w:rsidRPr="00D10BE5">
        <w:rPr>
          <w:rFonts w:ascii="Helvetica" w:hAnsi="Helvetica" w:cs="Arial"/>
          <w:b/>
          <w:sz w:val="22"/>
          <w:szCs w:val="24"/>
        </w:rPr>
        <w:t xml:space="preserve">  </w:t>
      </w:r>
    </w:p>
    <w:p w:rsidR="001F12ED" w:rsidRPr="00D10BE5" w:rsidRDefault="00667F94" w:rsidP="001F12ED">
      <w:pPr>
        <w:numPr>
          <w:ilvl w:val="2"/>
          <w:numId w:val="12"/>
        </w:numPr>
        <w:spacing w:before="240"/>
        <w:outlineLvl w:val="0"/>
        <w:rPr>
          <w:rFonts w:ascii="Helvetica" w:hAnsi="Helvetica" w:cs="Arial"/>
          <w:b/>
          <w:sz w:val="22"/>
          <w:szCs w:val="24"/>
        </w:rPr>
      </w:pPr>
      <w:r>
        <w:rPr>
          <w:rFonts w:ascii="Helvetica" w:hAnsi="Helvetica" w:cs="Arial"/>
          <w:sz w:val="22"/>
          <w:szCs w:val="24"/>
        </w:rPr>
        <w:t xml:space="preserve">MED-over the shoulder:  Talent </w:t>
      </w:r>
      <w:r w:rsidRPr="00E108CD">
        <w:rPr>
          <w:rFonts w:ascii="Helvetica" w:hAnsi="Helvetica" w:cs="Arial"/>
          <w:color w:val="FF0000"/>
          <w:sz w:val="22"/>
          <w:szCs w:val="24"/>
        </w:rPr>
        <w:t xml:space="preserve">adjusts the settings of the hot water bath, reducing the temperature to </w:t>
      </w:r>
      <w:r w:rsidRPr="00E108CD">
        <w:rPr>
          <w:rFonts w:ascii="Arial" w:hAnsi="Arial" w:cs="Arial"/>
          <w:color w:val="FF0000"/>
          <w:sz w:val="22"/>
          <w:szCs w:val="22"/>
        </w:rPr>
        <w:t xml:space="preserve">35 </w:t>
      </w:r>
      <w:r w:rsidRPr="00E108CD">
        <w:rPr>
          <w:rFonts w:ascii="Arial" w:hAnsi="Arial" w:cs="Arial"/>
          <w:color w:val="FF0000"/>
          <w:sz w:val="22"/>
          <w:szCs w:val="22"/>
          <w:vertAlign w:val="superscript"/>
        </w:rPr>
        <w:t>o</w:t>
      </w:r>
      <w:r w:rsidRPr="00E108CD">
        <w:rPr>
          <w:rFonts w:ascii="Arial" w:hAnsi="Arial" w:cs="Arial"/>
          <w:color w:val="FF0000"/>
          <w:sz w:val="22"/>
          <w:szCs w:val="22"/>
        </w:rPr>
        <w:t>C</w:t>
      </w:r>
      <w:r w:rsidR="001F12ED" w:rsidRPr="00E108CD">
        <w:rPr>
          <w:rFonts w:ascii="Helvetica" w:hAnsi="Helvetica" w:cs="Arial"/>
          <w:color w:val="FF0000"/>
          <w:sz w:val="22"/>
          <w:szCs w:val="24"/>
        </w:rPr>
        <w:t>.</w:t>
      </w:r>
    </w:p>
    <w:p w:rsidR="00CA6001" w:rsidRPr="00810B2B" w:rsidRDefault="00FF1199" w:rsidP="00CA6001">
      <w:pPr>
        <w:numPr>
          <w:ilvl w:val="1"/>
          <w:numId w:val="12"/>
        </w:numPr>
        <w:spacing w:before="240"/>
        <w:outlineLvl w:val="0"/>
        <w:rPr>
          <w:rFonts w:ascii="Helvetica" w:hAnsi="Helvetica" w:cs="Arial"/>
          <w:b/>
          <w:sz w:val="22"/>
          <w:szCs w:val="24"/>
        </w:rPr>
      </w:pPr>
      <w:r w:rsidRPr="00D10BE5">
        <w:rPr>
          <w:rFonts w:ascii="Arial" w:hAnsi="Arial" w:cs="Arial"/>
          <w:color w:val="000000"/>
          <w:sz w:val="22"/>
          <w:szCs w:val="22"/>
        </w:rPr>
        <w:t>U</w:t>
      </w:r>
      <w:r w:rsidR="00A441DF">
        <w:rPr>
          <w:rFonts w:ascii="Arial" w:hAnsi="Arial" w:cs="Arial"/>
          <w:color w:val="000000"/>
          <w:sz w:val="22"/>
          <w:szCs w:val="22"/>
        </w:rPr>
        <w:t xml:space="preserve">nder constant stirring, add </w:t>
      </w:r>
      <w:r w:rsidR="005B5BDF" w:rsidRPr="00E108CD">
        <w:rPr>
          <w:rFonts w:ascii="Arial" w:hAnsi="Arial" w:cs="Arial"/>
          <w:color w:val="FF0000"/>
          <w:sz w:val="22"/>
          <w:szCs w:val="22"/>
        </w:rPr>
        <w:t>5.5</w:t>
      </w:r>
      <w:r w:rsidRPr="00D10BE5">
        <w:rPr>
          <w:rFonts w:ascii="Arial" w:hAnsi="Arial" w:cs="Arial"/>
          <w:color w:val="000000"/>
          <w:sz w:val="22"/>
          <w:szCs w:val="22"/>
        </w:rPr>
        <w:t xml:space="preserve"> g </w:t>
      </w:r>
      <w:r w:rsidR="00D005A4" w:rsidRPr="00D10BE5">
        <w:rPr>
          <w:rFonts w:ascii="Arial" w:hAnsi="Arial" w:cs="Arial"/>
          <w:color w:val="000000"/>
          <w:sz w:val="22"/>
          <w:szCs w:val="22"/>
        </w:rPr>
        <w:t>of</w:t>
      </w:r>
      <w:r w:rsidRPr="00D10BE5">
        <w:rPr>
          <w:rFonts w:ascii="Arial" w:hAnsi="Arial" w:cs="Arial"/>
          <w:color w:val="000000"/>
          <w:sz w:val="22"/>
          <w:szCs w:val="22"/>
        </w:rPr>
        <w:t xml:space="preserve"> bovine hemoglobin </w:t>
      </w:r>
      <w:r w:rsidR="00CA6001" w:rsidRPr="00CA6001">
        <w:rPr>
          <w:rFonts w:ascii="Arial" w:hAnsi="Arial" w:cs="Arial"/>
          <w:sz w:val="22"/>
          <w:szCs w:val="22"/>
        </w:rPr>
        <w:t xml:space="preserve">to simulate the absorption of photons </w:t>
      </w:r>
      <w:r w:rsidRPr="00D10BE5">
        <w:rPr>
          <w:rFonts w:ascii="Arial" w:hAnsi="Arial" w:cs="Arial"/>
          <w:color w:val="000000"/>
          <w:sz w:val="22"/>
          <w:szCs w:val="22"/>
        </w:rPr>
        <w:t xml:space="preserve">and </w:t>
      </w:r>
      <w:r w:rsidR="00A441DF">
        <w:rPr>
          <w:rFonts w:ascii="Arial" w:hAnsi="Arial" w:cs="Arial"/>
          <w:color w:val="000000"/>
          <w:sz w:val="22"/>
          <w:szCs w:val="22"/>
        </w:rPr>
        <w:t>2</w:t>
      </w:r>
      <w:r w:rsidRPr="00D10BE5">
        <w:rPr>
          <w:rFonts w:ascii="Arial" w:hAnsi="Arial" w:cs="Arial"/>
          <w:color w:val="000000"/>
          <w:sz w:val="22"/>
          <w:szCs w:val="22"/>
        </w:rPr>
        <w:t xml:space="preserve">5 ml </w:t>
      </w:r>
      <w:r w:rsidR="00790715">
        <w:rPr>
          <w:rFonts w:ascii="Arial" w:hAnsi="Arial" w:cs="Arial"/>
          <w:color w:val="000000"/>
          <w:sz w:val="22"/>
          <w:szCs w:val="22"/>
        </w:rPr>
        <w:t xml:space="preserve">of </w:t>
      </w:r>
      <w:r w:rsidRPr="00CA6001">
        <w:rPr>
          <w:rFonts w:ascii="Arial" w:hAnsi="Arial" w:cs="Arial"/>
          <w:sz w:val="22"/>
          <w:szCs w:val="22"/>
        </w:rPr>
        <w:t xml:space="preserve">intralipid 20% </w:t>
      </w:r>
      <w:r w:rsidR="00CA6001" w:rsidRPr="00CA6001">
        <w:rPr>
          <w:rFonts w:ascii="Arial" w:hAnsi="Arial" w:cs="Arial"/>
          <w:sz w:val="22"/>
          <w:szCs w:val="22"/>
        </w:rPr>
        <w:t xml:space="preserve">to simulate the scattering of photons in </w:t>
      </w:r>
      <w:r w:rsidR="00CA6001">
        <w:rPr>
          <w:rFonts w:ascii="Arial" w:hAnsi="Arial" w:cs="Arial"/>
          <w:sz w:val="22"/>
          <w:szCs w:val="22"/>
        </w:rPr>
        <w:t xml:space="preserve">the </w:t>
      </w:r>
      <w:r w:rsidR="00CA6001" w:rsidRPr="00CA6001">
        <w:rPr>
          <w:rFonts w:ascii="Arial" w:hAnsi="Arial" w:cs="Arial"/>
          <w:sz w:val="22"/>
          <w:szCs w:val="22"/>
        </w:rPr>
        <w:t>tissue.</w:t>
      </w:r>
    </w:p>
    <w:p w:rsidR="00810B2B" w:rsidRPr="00D10BE5" w:rsidRDefault="00846900" w:rsidP="00810B2B">
      <w:pPr>
        <w:numPr>
          <w:ilvl w:val="2"/>
          <w:numId w:val="12"/>
        </w:numPr>
        <w:spacing w:before="240"/>
        <w:outlineLvl w:val="0"/>
        <w:rPr>
          <w:rFonts w:ascii="Helvetica" w:hAnsi="Helvetica" w:cs="Arial"/>
          <w:b/>
          <w:sz w:val="22"/>
          <w:szCs w:val="24"/>
        </w:rPr>
      </w:pPr>
      <w:r>
        <w:rPr>
          <w:rFonts w:ascii="Arial" w:hAnsi="Arial" w:cs="Arial"/>
          <w:sz w:val="22"/>
          <w:szCs w:val="22"/>
        </w:rPr>
        <w:t>CU:  Gelatin mixture</w:t>
      </w:r>
      <w:r w:rsidR="00810B2B">
        <w:rPr>
          <w:rFonts w:ascii="Arial" w:hAnsi="Arial" w:cs="Arial"/>
          <w:sz w:val="22"/>
          <w:szCs w:val="22"/>
        </w:rPr>
        <w:t xml:space="preserve"> as it stirs and talent adds </w:t>
      </w:r>
      <w:r w:rsidR="00A441DF" w:rsidRPr="00E108CD">
        <w:rPr>
          <w:rFonts w:ascii="Arial" w:hAnsi="Arial" w:cs="Arial"/>
          <w:color w:val="FF0000"/>
          <w:sz w:val="22"/>
          <w:szCs w:val="22"/>
        </w:rPr>
        <w:t>5.</w:t>
      </w:r>
      <w:r w:rsidR="005B5BDF" w:rsidRPr="00E108CD">
        <w:rPr>
          <w:rFonts w:ascii="Arial" w:hAnsi="Arial" w:cs="Arial"/>
          <w:color w:val="FF0000"/>
          <w:sz w:val="22"/>
          <w:szCs w:val="22"/>
        </w:rPr>
        <w:t>5</w:t>
      </w:r>
      <w:bookmarkStart w:id="0" w:name="_GoBack"/>
      <w:bookmarkEnd w:id="0"/>
      <w:r w:rsidR="00810B2B" w:rsidRPr="00D10BE5">
        <w:rPr>
          <w:rFonts w:ascii="Arial" w:hAnsi="Arial" w:cs="Arial"/>
          <w:color w:val="000000"/>
          <w:sz w:val="22"/>
          <w:szCs w:val="22"/>
        </w:rPr>
        <w:t xml:space="preserve"> g of bovine hemoglobin and </w:t>
      </w:r>
      <w:r w:rsidR="00A441DF">
        <w:rPr>
          <w:rFonts w:ascii="Arial" w:hAnsi="Arial" w:cs="Arial"/>
          <w:color w:val="000000"/>
          <w:sz w:val="22"/>
          <w:szCs w:val="22"/>
        </w:rPr>
        <w:t>2</w:t>
      </w:r>
      <w:r w:rsidR="00810B2B" w:rsidRPr="00D10BE5">
        <w:rPr>
          <w:rFonts w:ascii="Arial" w:hAnsi="Arial" w:cs="Arial"/>
          <w:color w:val="000000"/>
          <w:sz w:val="22"/>
          <w:szCs w:val="22"/>
        </w:rPr>
        <w:t xml:space="preserve">5 ml </w:t>
      </w:r>
      <w:r w:rsidR="00810B2B" w:rsidRPr="00CA6001">
        <w:rPr>
          <w:rFonts w:ascii="Arial" w:hAnsi="Arial" w:cs="Arial"/>
          <w:sz w:val="22"/>
          <w:szCs w:val="22"/>
        </w:rPr>
        <w:t>intralipid 20%</w:t>
      </w:r>
      <w:r w:rsidR="00667F94">
        <w:rPr>
          <w:rFonts w:ascii="Arial" w:hAnsi="Arial" w:cs="Arial"/>
          <w:sz w:val="22"/>
          <w:szCs w:val="22"/>
        </w:rPr>
        <w:t>.</w:t>
      </w:r>
    </w:p>
    <w:p w:rsidR="00FF1199" w:rsidRPr="00846900" w:rsidRDefault="00FF1199" w:rsidP="00FF1199">
      <w:pPr>
        <w:numPr>
          <w:ilvl w:val="1"/>
          <w:numId w:val="12"/>
        </w:numPr>
        <w:spacing w:before="240"/>
        <w:outlineLvl w:val="0"/>
        <w:rPr>
          <w:rFonts w:ascii="Helvetica" w:hAnsi="Helvetica" w:cs="Arial"/>
          <w:b/>
          <w:sz w:val="22"/>
          <w:szCs w:val="24"/>
        </w:rPr>
      </w:pPr>
      <w:r w:rsidRPr="00D10BE5">
        <w:rPr>
          <w:rFonts w:ascii="Arial" w:hAnsi="Arial" w:cs="Arial"/>
          <w:color w:val="000000"/>
          <w:sz w:val="22"/>
          <w:szCs w:val="22"/>
        </w:rPr>
        <w:t>Pre</w:t>
      </w:r>
      <w:r w:rsidR="00846900">
        <w:rPr>
          <w:rFonts w:ascii="Arial" w:hAnsi="Arial" w:cs="Arial"/>
          <w:color w:val="000000"/>
          <w:sz w:val="22"/>
          <w:szCs w:val="22"/>
        </w:rPr>
        <w:t>-</w:t>
      </w:r>
      <w:r w:rsidRPr="00D10BE5">
        <w:rPr>
          <w:rFonts w:ascii="Arial" w:hAnsi="Arial" w:cs="Arial"/>
          <w:color w:val="000000"/>
          <w:sz w:val="22"/>
          <w:szCs w:val="22"/>
        </w:rPr>
        <w:t xml:space="preserve">chill the cup-shaped mold at 4 </w:t>
      </w:r>
      <w:r w:rsidRPr="00D10BE5">
        <w:rPr>
          <w:rFonts w:ascii="Arial" w:hAnsi="Arial" w:cs="Arial"/>
          <w:color w:val="000000"/>
          <w:sz w:val="22"/>
          <w:szCs w:val="22"/>
          <w:vertAlign w:val="superscript"/>
        </w:rPr>
        <w:t>o</w:t>
      </w:r>
      <w:r w:rsidRPr="00D10BE5">
        <w:rPr>
          <w:rFonts w:ascii="Arial" w:hAnsi="Arial" w:cs="Arial"/>
          <w:color w:val="000000"/>
          <w:sz w:val="22"/>
          <w:szCs w:val="22"/>
        </w:rPr>
        <w:t>C for at least 1 h</w:t>
      </w:r>
      <w:r w:rsidR="00810B2B">
        <w:rPr>
          <w:rFonts w:ascii="Arial" w:hAnsi="Arial" w:cs="Arial"/>
          <w:color w:val="000000"/>
          <w:sz w:val="22"/>
          <w:szCs w:val="22"/>
        </w:rPr>
        <w:t>our.  Once cool</w:t>
      </w:r>
      <w:r w:rsidRPr="00D10BE5">
        <w:rPr>
          <w:rFonts w:ascii="Arial" w:hAnsi="Arial" w:cs="Arial"/>
          <w:color w:val="000000"/>
          <w:sz w:val="22"/>
          <w:szCs w:val="22"/>
        </w:rPr>
        <w:t>, pour the gelatin mixture in the mold to a level that corresponds to the predefined depth of the agarose tumor-simulating inclusion.</w:t>
      </w:r>
      <w:r w:rsidR="00D005A4" w:rsidRPr="00D10BE5">
        <w:rPr>
          <w:rFonts w:ascii="Arial" w:hAnsi="Arial" w:cs="Arial"/>
          <w:color w:val="000000"/>
          <w:sz w:val="22"/>
          <w:szCs w:val="22"/>
        </w:rPr>
        <w:t xml:space="preserve"> </w:t>
      </w:r>
      <w:r w:rsidR="00846900">
        <w:rPr>
          <w:rFonts w:ascii="Arial" w:hAnsi="Arial" w:cs="Arial"/>
          <w:color w:val="000000"/>
          <w:sz w:val="22"/>
          <w:szCs w:val="22"/>
        </w:rPr>
        <w:t xml:space="preserve"> </w:t>
      </w:r>
      <w:r w:rsidRPr="00D10BE5">
        <w:rPr>
          <w:rFonts w:ascii="Arial" w:hAnsi="Arial" w:cs="Arial"/>
          <w:color w:val="000000"/>
          <w:sz w:val="22"/>
          <w:szCs w:val="22"/>
        </w:rPr>
        <w:t xml:space="preserve">Let the gelatin mixture solidify at 4 </w:t>
      </w:r>
      <w:r w:rsidRPr="00D10BE5">
        <w:rPr>
          <w:rFonts w:ascii="Arial" w:hAnsi="Arial" w:cs="Arial"/>
          <w:color w:val="000000"/>
          <w:sz w:val="22"/>
          <w:szCs w:val="22"/>
          <w:vertAlign w:val="superscript"/>
        </w:rPr>
        <w:t>o</w:t>
      </w:r>
      <w:r w:rsidRPr="00D10BE5">
        <w:rPr>
          <w:rFonts w:ascii="Arial" w:hAnsi="Arial" w:cs="Arial"/>
          <w:color w:val="000000"/>
          <w:sz w:val="22"/>
          <w:szCs w:val="22"/>
        </w:rPr>
        <w:t xml:space="preserve">C for 30 minutes to one hour.  </w:t>
      </w:r>
    </w:p>
    <w:p w:rsidR="00846900" w:rsidRPr="00846900" w:rsidRDefault="00846900" w:rsidP="00846900">
      <w:pPr>
        <w:numPr>
          <w:ilvl w:val="2"/>
          <w:numId w:val="12"/>
        </w:numPr>
        <w:spacing w:before="240"/>
        <w:outlineLvl w:val="0"/>
        <w:rPr>
          <w:rFonts w:ascii="Helvetica" w:hAnsi="Helvetica" w:cs="Arial"/>
          <w:b/>
          <w:sz w:val="22"/>
          <w:szCs w:val="24"/>
        </w:rPr>
      </w:pPr>
      <w:r>
        <w:rPr>
          <w:rFonts w:ascii="Arial" w:hAnsi="Arial" w:cs="Arial"/>
          <w:color w:val="000000"/>
          <w:sz w:val="22"/>
          <w:szCs w:val="22"/>
        </w:rPr>
        <w:t xml:space="preserve">MED-over the shoulder:  Talent leaves the cup-shaped mold at </w:t>
      </w:r>
      <w:r w:rsidRPr="00D10BE5">
        <w:rPr>
          <w:rFonts w:ascii="Arial" w:hAnsi="Arial" w:cs="Arial"/>
          <w:color w:val="000000"/>
          <w:sz w:val="22"/>
          <w:szCs w:val="22"/>
        </w:rPr>
        <w:t xml:space="preserve">4 </w:t>
      </w:r>
      <w:r w:rsidRPr="00D10BE5">
        <w:rPr>
          <w:rFonts w:ascii="Arial" w:hAnsi="Arial" w:cs="Arial"/>
          <w:color w:val="000000"/>
          <w:sz w:val="22"/>
          <w:szCs w:val="22"/>
          <w:vertAlign w:val="superscript"/>
        </w:rPr>
        <w:t>o</w:t>
      </w:r>
      <w:r w:rsidRPr="00D10BE5">
        <w:rPr>
          <w:rFonts w:ascii="Arial" w:hAnsi="Arial" w:cs="Arial"/>
          <w:color w:val="000000"/>
          <w:sz w:val="22"/>
          <w:szCs w:val="22"/>
        </w:rPr>
        <w:t>C</w:t>
      </w:r>
      <w:r>
        <w:rPr>
          <w:rFonts w:ascii="Arial" w:hAnsi="Arial" w:cs="Arial"/>
          <w:color w:val="000000"/>
          <w:sz w:val="22"/>
          <w:szCs w:val="22"/>
        </w:rPr>
        <w:t xml:space="preserve"> to chill.</w:t>
      </w:r>
    </w:p>
    <w:p w:rsidR="00846900" w:rsidRPr="00D10BE5" w:rsidRDefault="00846900" w:rsidP="00846900">
      <w:pPr>
        <w:numPr>
          <w:ilvl w:val="2"/>
          <w:numId w:val="12"/>
        </w:numPr>
        <w:spacing w:before="240"/>
        <w:outlineLvl w:val="0"/>
        <w:rPr>
          <w:rFonts w:ascii="Helvetica" w:hAnsi="Helvetica" w:cs="Arial"/>
          <w:b/>
          <w:sz w:val="22"/>
          <w:szCs w:val="24"/>
        </w:rPr>
      </w:pPr>
      <w:r>
        <w:rPr>
          <w:rFonts w:ascii="Helvetica" w:hAnsi="Helvetica" w:cs="Arial"/>
          <w:sz w:val="22"/>
          <w:szCs w:val="24"/>
        </w:rPr>
        <w:t xml:space="preserve">CU:  Mold as talent </w:t>
      </w:r>
      <w:r w:rsidR="00127678">
        <w:rPr>
          <w:rFonts w:ascii="Helvetica" w:hAnsi="Helvetica" w:cs="Arial"/>
          <w:sz w:val="22"/>
          <w:szCs w:val="24"/>
        </w:rPr>
        <w:t>p</w:t>
      </w:r>
      <w:r>
        <w:rPr>
          <w:rFonts w:ascii="Helvetica" w:hAnsi="Helvetica" w:cs="Arial"/>
          <w:sz w:val="22"/>
          <w:szCs w:val="24"/>
        </w:rPr>
        <w:t>ours the gelatin</w:t>
      </w:r>
      <w:r w:rsidR="00127678">
        <w:rPr>
          <w:rFonts w:ascii="Helvetica" w:hAnsi="Helvetica" w:cs="Arial"/>
          <w:sz w:val="22"/>
          <w:szCs w:val="24"/>
        </w:rPr>
        <w:t xml:space="preserve"> mixture in to a level that corresponds to the predefined depth of the agarose tumor-simulating inclusion.</w:t>
      </w:r>
    </w:p>
    <w:p w:rsidR="00D005A4" w:rsidRPr="00127678" w:rsidRDefault="00FF1199" w:rsidP="00375B8B">
      <w:pPr>
        <w:numPr>
          <w:ilvl w:val="1"/>
          <w:numId w:val="12"/>
        </w:numPr>
        <w:spacing w:before="240"/>
        <w:outlineLvl w:val="0"/>
        <w:rPr>
          <w:rFonts w:ascii="Helvetica" w:hAnsi="Helvetica" w:cs="Arial"/>
          <w:b/>
          <w:sz w:val="22"/>
          <w:szCs w:val="24"/>
        </w:rPr>
      </w:pPr>
      <w:r w:rsidRPr="00D10BE5">
        <w:rPr>
          <w:rFonts w:ascii="Arial" w:hAnsi="Arial" w:cs="Arial"/>
          <w:color w:val="000000"/>
          <w:sz w:val="22"/>
          <w:szCs w:val="22"/>
        </w:rPr>
        <w:t>After solidification, position a tumor-simulating fluorescent agarose inclusion on the surface of the phantom and temporarily fixate the inclusion with a small needle.</w:t>
      </w:r>
      <w:r w:rsidR="00D005A4" w:rsidRPr="00D10BE5">
        <w:rPr>
          <w:rFonts w:ascii="Arial" w:hAnsi="Arial" w:cs="Arial"/>
          <w:color w:val="000000"/>
          <w:sz w:val="22"/>
          <w:szCs w:val="22"/>
        </w:rPr>
        <w:t xml:space="preserve">  </w:t>
      </w:r>
    </w:p>
    <w:p w:rsidR="00127678" w:rsidRPr="00D10BE5" w:rsidRDefault="00127678" w:rsidP="00127678">
      <w:pPr>
        <w:numPr>
          <w:ilvl w:val="2"/>
          <w:numId w:val="12"/>
        </w:numPr>
        <w:spacing w:before="240"/>
        <w:outlineLvl w:val="0"/>
        <w:rPr>
          <w:rFonts w:ascii="Helvetica" w:hAnsi="Helvetica" w:cs="Arial"/>
          <w:b/>
          <w:sz w:val="22"/>
          <w:szCs w:val="24"/>
        </w:rPr>
      </w:pPr>
      <w:r>
        <w:rPr>
          <w:rFonts w:ascii="Arial" w:hAnsi="Arial" w:cs="Arial"/>
          <w:color w:val="000000"/>
          <w:sz w:val="22"/>
          <w:szCs w:val="22"/>
        </w:rPr>
        <w:t xml:space="preserve">MED-over the shoulder:  Talent positions a </w:t>
      </w:r>
      <w:r w:rsidRPr="00D10BE5">
        <w:rPr>
          <w:rFonts w:ascii="Arial" w:hAnsi="Arial" w:cs="Arial"/>
          <w:color w:val="000000"/>
          <w:sz w:val="22"/>
          <w:szCs w:val="22"/>
        </w:rPr>
        <w:t>tumor-simulating fluorescent agarose inclusion on the surface of the phantom and temporarily fixate</w:t>
      </w:r>
      <w:r>
        <w:rPr>
          <w:rFonts w:ascii="Arial" w:hAnsi="Arial" w:cs="Arial"/>
          <w:color w:val="000000"/>
          <w:sz w:val="22"/>
          <w:szCs w:val="22"/>
        </w:rPr>
        <w:t>s</w:t>
      </w:r>
      <w:r w:rsidRPr="00D10BE5">
        <w:rPr>
          <w:rFonts w:ascii="Arial" w:hAnsi="Arial" w:cs="Arial"/>
          <w:color w:val="000000"/>
          <w:sz w:val="22"/>
          <w:szCs w:val="22"/>
        </w:rPr>
        <w:t xml:space="preserve"> the inclusion with a small needle.  </w:t>
      </w:r>
    </w:p>
    <w:p w:rsidR="00375B8B" w:rsidRPr="00127678" w:rsidRDefault="00FF1199" w:rsidP="00375B8B">
      <w:pPr>
        <w:numPr>
          <w:ilvl w:val="1"/>
          <w:numId w:val="12"/>
        </w:numPr>
        <w:spacing w:before="240"/>
        <w:outlineLvl w:val="0"/>
        <w:rPr>
          <w:rFonts w:ascii="Helvetica" w:hAnsi="Helvetica" w:cs="Arial"/>
          <w:b/>
          <w:sz w:val="22"/>
          <w:szCs w:val="24"/>
        </w:rPr>
      </w:pPr>
      <w:r w:rsidRPr="00D10BE5">
        <w:rPr>
          <w:rFonts w:ascii="Arial" w:hAnsi="Arial" w:cs="Arial"/>
          <w:color w:val="000000"/>
          <w:sz w:val="22"/>
          <w:szCs w:val="22"/>
        </w:rPr>
        <w:t>Pour the remainder of the warm gelatin mixture in the remaining mold volume, allowing for adherence of both layers without creating refraction artifacts.</w:t>
      </w:r>
      <w:r w:rsidR="00D005A4" w:rsidRPr="00D10BE5">
        <w:rPr>
          <w:rFonts w:ascii="Arial" w:hAnsi="Arial" w:cs="Arial"/>
          <w:color w:val="000000"/>
          <w:sz w:val="22"/>
          <w:szCs w:val="22"/>
        </w:rPr>
        <w:t xml:space="preserve">  </w:t>
      </w:r>
      <w:r w:rsidRPr="00D10BE5">
        <w:rPr>
          <w:rFonts w:ascii="Arial" w:hAnsi="Arial" w:cs="Arial"/>
          <w:color w:val="000000"/>
          <w:sz w:val="22"/>
          <w:szCs w:val="22"/>
        </w:rPr>
        <w:t>Mark the location of the fluorescent tumor-sim</w:t>
      </w:r>
      <w:r w:rsidR="00D005A4" w:rsidRPr="00D10BE5">
        <w:rPr>
          <w:rFonts w:ascii="Arial" w:hAnsi="Arial" w:cs="Arial"/>
          <w:color w:val="000000"/>
          <w:sz w:val="22"/>
          <w:szCs w:val="22"/>
        </w:rPr>
        <w:t>u</w:t>
      </w:r>
      <w:r w:rsidR="00127678">
        <w:rPr>
          <w:rFonts w:ascii="Arial" w:hAnsi="Arial" w:cs="Arial"/>
          <w:color w:val="000000"/>
          <w:sz w:val="22"/>
          <w:szCs w:val="22"/>
        </w:rPr>
        <w:t>lating inclusions on the mold before letting</w:t>
      </w:r>
      <w:r w:rsidRPr="00D10BE5">
        <w:rPr>
          <w:rFonts w:ascii="Arial" w:hAnsi="Arial" w:cs="Arial"/>
          <w:color w:val="000000"/>
          <w:sz w:val="22"/>
          <w:szCs w:val="22"/>
        </w:rPr>
        <w:t xml:space="preserve"> the phantom solidify overnight at 4 </w:t>
      </w:r>
      <w:r w:rsidRPr="00D10BE5">
        <w:rPr>
          <w:rFonts w:ascii="Arial" w:hAnsi="Arial" w:cs="Arial"/>
          <w:color w:val="000000"/>
          <w:sz w:val="22"/>
          <w:szCs w:val="22"/>
          <w:vertAlign w:val="superscript"/>
        </w:rPr>
        <w:t>o</w:t>
      </w:r>
      <w:r w:rsidRPr="00D10BE5">
        <w:rPr>
          <w:rFonts w:ascii="Arial" w:hAnsi="Arial" w:cs="Arial"/>
          <w:color w:val="000000"/>
          <w:sz w:val="22"/>
          <w:szCs w:val="22"/>
        </w:rPr>
        <w:t xml:space="preserve">C. </w:t>
      </w:r>
    </w:p>
    <w:p w:rsidR="00127678" w:rsidRPr="00127678" w:rsidRDefault="00127678" w:rsidP="00127678">
      <w:pPr>
        <w:numPr>
          <w:ilvl w:val="2"/>
          <w:numId w:val="12"/>
        </w:numPr>
        <w:spacing w:before="240"/>
        <w:outlineLvl w:val="0"/>
        <w:rPr>
          <w:rFonts w:ascii="Helvetica" w:hAnsi="Helvetica" w:cs="Arial"/>
          <w:b/>
          <w:sz w:val="22"/>
          <w:szCs w:val="24"/>
        </w:rPr>
      </w:pPr>
      <w:r>
        <w:rPr>
          <w:rFonts w:ascii="Arial" w:hAnsi="Arial" w:cs="Arial"/>
          <w:color w:val="000000"/>
          <w:sz w:val="22"/>
          <w:szCs w:val="22"/>
        </w:rPr>
        <w:t>CU:  Mold with agarose inclusion as talent pours the remainder of the warm gelatin mixture in the remaining mold volume.</w:t>
      </w:r>
    </w:p>
    <w:p w:rsidR="00127678" w:rsidRPr="00D10BE5" w:rsidRDefault="00127678" w:rsidP="00127678">
      <w:pPr>
        <w:numPr>
          <w:ilvl w:val="2"/>
          <w:numId w:val="12"/>
        </w:numPr>
        <w:spacing w:before="240"/>
        <w:outlineLvl w:val="0"/>
        <w:rPr>
          <w:rFonts w:ascii="Helvetica" w:hAnsi="Helvetica" w:cs="Arial"/>
          <w:b/>
          <w:sz w:val="22"/>
          <w:szCs w:val="24"/>
        </w:rPr>
      </w:pPr>
      <w:r>
        <w:rPr>
          <w:rFonts w:ascii="Arial" w:hAnsi="Arial" w:cs="Arial"/>
          <w:color w:val="000000"/>
          <w:sz w:val="22"/>
          <w:szCs w:val="22"/>
        </w:rPr>
        <w:t xml:space="preserve">MED-over the shoulder:  Talent marks the location of the </w:t>
      </w:r>
      <w:r w:rsidRPr="00D10BE5">
        <w:rPr>
          <w:rFonts w:ascii="Arial" w:hAnsi="Arial" w:cs="Arial"/>
          <w:color w:val="000000"/>
          <w:sz w:val="22"/>
          <w:szCs w:val="22"/>
        </w:rPr>
        <w:t>fluorescent tumor-simu</w:t>
      </w:r>
      <w:r>
        <w:rPr>
          <w:rFonts w:ascii="Arial" w:hAnsi="Arial" w:cs="Arial"/>
          <w:color w:val="000000"/>
          <w:sz w:val="22"/>
          <w:szCs w:val="22"/>
        </w:rPr>
        <w:t>lating inclusions on the mold.</w:t>
      </w:r>
    </w:p>
    <w:p w:rsidR="00375B8B" w:rsidRPr="005E212B" w:rsidRDefault="00FF1199" w:rsidP="00375B8B">
      <w:pPr>
        <w:numPr>
          <w:ilvl w:val="1"/>
          <w:numId w:val="12"/>
        </w:numPr>
        <w:spacing w:before="240"/>
        <w:outlineLvl w:val="0"/>
        <w:rPr>
          <w:rFonts w:ascii="Helvetica" w:hAnsi="Helvetica" w:cs="Arial"/>
          <w:b/>
          <w:sz w:val="22"/>
          <w:szCs w:val="24"/>
        </w:rPr>
      </w:pPr>
      <w:r w:rsidRPr="00D10BE5">
        <w:rPr>
          <w:rFonts w:ascii="Arial" w:hAnsi="Arial" w:cs="Arial"/>
          <w:color w:val="000000"/>
          <w:sz w:val="22"/>
          <w:szCs w:val="22"/>
        </w:rPr>
        <w:lastRenderedPageBreak/>
        <w:t>Once solidified, remove the needles used for temporary fixation of the inclusions and gently remove the breast phantom from its mold</w:t>
      </w:r>
      <w:r w:rsidR="00D005A4" w:rsidRPr="00D10BE5">
        <w:rPr>
          <w:rFonts w:ascii="Arial" w:hAnsi="Arial" w:cs="Arial"/>
          <w:color w:val="000000"/>
          <w:sz w:val="22"/>
          <w:szCs w:val="22"/>
        </w:rPr>
        <w:t xml:space="preserve">.  </w:t>
      </w:r>
      <w:r w:rsidRPr="00D10BE5">
        <w:rPr>
          <w:rFonts w:ascii="Arial" w:hAnsi="Arial" w:cs="Arial"/>
          <w:color w:val="000000"/>
          <w:sz w:val="22"/>
          <w:szCs w:val="22"/>
        </w:rPr>
        <w:t xml:space="preserve">Protect the breast phantom from light and dehydration by wrapping it in aluminum foil and store it in a humidified storage container at 4 </w:t>
      </w:r>
      <w:r w:rsidRPr="00D10BE5">
        <w:rPr>
          <w:rFonts w:ascii="Arial" w:hAnsi="Arial" w:cs="Arial"/>
          <w:color w:val="000000"/>
          <w:sz w:val="22"/>
          <w:szCs w:val="22"/>
          <w:vertAlign w:val="superscript"/>
        </w:rPr>
        <w:t>o</w:t>
      </w:r>
      <w:r w:rsidRPr="00D10BE5">
        <w:rPr>
          <w:rFonts w:ascii="Arial" w:hAnsi="Arial" w:cs="Arial"/>
          <w:color w:val="000000"/>
          <w:sz w:val="22"/>
          <w:szCs w:val="22"/>
        </w:rPr>
        <w:t>C.</w:t>
      </w:r>
    </w:p>
    <w:p w:rsidR="005E212B" w:rsidRPr="005E212B" w:rsidRDefault="005E212B" w:rsidP="005E212B">
      <w:pPr>
        <w:numPr>
          <w:ilvl w:val="2"/>
          <w:numId w:val="12"/>
        </w:numPr>
        <w:spacing w:before="240"/>
        <w:outlineLvl w:val="0"/>
        <w:rPr>
          <w:rFonts w:ascii="Helvetica" w:hAnsi="Helvetica" w:cs="Arial"/>
          <w:b/>
          <w:sz w:val="22"/>
          <w:szCs w:val="24"/>
        </w:rPr>
      </w:pPr>
      <w:r>
        <w:rPr>
          <w:rFonts w:ascii="Arial" w:hAnsi="Arial" w:cs="Arial"/>
          <w:color w:val="000000"/>
          <w:sz w:val="22"/>
          <w:szCs w:val="22"/>
        </w:rPr>
        <w:t>CU:  Talent removes the needles.</w:t>
      </w:r>
    </w:p>
    <w:p w:rsidR="005E212B" w:rsidRPr="005E212B" w:rsidRDefault="005E212B" w:rsidP="005E212B">
      <w:pPr>
        <w:numPr>
          <w:ilvl w:val="2"/>
          <w:numId w:val="12"/>
        </w:numPr>
        <w:spacing w:before="240"/>
        <w:outlineLvl w:val="0"/>
        <w:rPr>
          <w:rFonts w:ascii="Helvetica" w:hAnsi="Helvetica" w:cs="Arial"/>
          <w:b/>
          <w:sz w:val="22"/>
          <w:szCs w:val="24"/>
        </w:rPr>
      </w:pPr>
      <w:r>
        <w:rPr>
          <w:rFonts w:ascii="Arial" w:hAnsi="Arial" w:cs="Arial"/>
          <w:color w:val="000000"/>
          <w:sz w:val="22"/>
          <w:szCs w:val="22"/>
        </w:rPr>
        <w:t>MED-over the shoulder:  Talent gently removes the breast phantom from its mold.</w:t>
      </w:r>
    </w:p>
    <w:p w:rsidR="005E212B" w:rsidRPr="00D10BE5" w:rsidRDefault="005E212B" w:rsidP="005E212B">
      <w:pPr>
        <w:numPr>
          <w:ilvl w:val="2"/>
          <w:numId w:val="12"/>
        </w:numPr>
        <w:spacing w:before="240"/>
        <w:outlineLvl w:val="0"/>
        <w:rPr>
          <w:rFonts w:ascii="Helvetica" w:hAnsi="Helvetica" w:cs="Arial"/>
          <w:b/>
          <w:sz w:val="22"/>
          <w:szCs w:val="24"/>
        </w:rPr>
      </w:pPr>
      <w:r>
        <w:rPr>
          <w:rFonts w:ascii="Arial" w:hAnsi="Arial" w:cs="Arial"/>
          <w:color w:val="000000"/>
          <w:sz w:val="22"/>
          <w:szCs w:val="22"/>
        </w:rPr>
        <w:t>MED:  Talent wraps the phantom in aluminum foil</w:t>
      </w:r>
      <w:r w:rsidR="00790715">
        <w:rPr>
          <w:rFonts w:ascii="Arial" w:hAnsi="Arial" w:cs="Arial"/>
          <w:color w:val="000000"/>
          <w:sz w:val="22"/>
          <w:szCs w:val="22"/>
        </w:rPr>
        <w:t xml:space="preserve"> and places in a</w:t>
      </w:r>
      <w:r w:rsidR="00790715" w:rsidRPr="00D10BE5">
        <w:rPr>
          <w:rFonts w:ascii="Arial" w:hAnsi="Arial" w:cs="Arial"/>
          <w:color w:val="000000"/>
          <w:sz w:val="22"/>
          <w:szCs w:val="22"/>
        </w:rPr>
        <w:t xml:space="preserve"> humidified storage container</w:t>
      </w:r>
      <w:r w:rsidR="00790715">
        <w:rPr>
          <w:rFonts w:ascii="Arial" w:hAnsi="Arial" w:cs="Arial"/>
          <w:color w:val="000000"/>
          <w:sz w:val="22"/>
          <w:szCs w:val="22"/>
        </w:rPr>
        <w:t>.</w:t>
      </w:r>
    </w:p>
    <w:p w:rsidR="00375B8B" w:rsidRPr="00D10BE5" w:rsidRDefault="00FF1199" w:rsidP="00375B8B">
      <w:pPr>
        <w:numPr>
          <w:ilvl w:val="0"/>
          <w:numId w:val="12"/>
        </w:numPr>
        <w:spacing w:before="240"/>
        <w:outlineLvl w:val="0"/>
        <w:rPr>
          <w:rFonts w:ascii="Helvetica" w:hAnsi="Helvetica" w:cs="Arial"/>
          <w:b/>
          <w:sz w:val="22"/>
          <w:szCs w:val="24"/>
        </w:rPr>
      </w:pPr>
      <w:r w:rsidRPr="00D10BE5">
        <w:rPr>
          <w:rFonts w:ascii="Arial" w:hAnsi="Arial" w:cs="Arial"/>
          <w:b/>
          <w:color w:val="000000"/>
          <w:sz w:val="22"/>
          <w:szCs w:val="22"/>
        </w:rPr>
        <w:t>Simulation of NIRF Imaging Applications in Breast Cancer Surgery</w:t>
      </w:r>
    </w:p>
    <w:p w:rsidR="00E964CD" w:rsidRPr="00200FA0" w:rsidRDefault="00E964CD" w:rsidP="00E964CD">
      <w:pPr>
        <w:numPr>
          <w:ilvl w:val="1"/>
          <w:numId w:val="12"/>
        </w:numPr>
        <w:spacing w:before="240"/>
        <w:outlineLvl w:val="0"/>
        <w:rPr>
          <w:rFonts w:ascii="Helvetica" w:hAnsi="Helvetica" w:cs="Arial"/>
          <w:b/>
          <w:sz w:val="22"/>
          <w:szCs w:val="24"/>
        </w:rPr>
      </w:pPr>
      <w:r w:rsidRPr="00CA6001">
        <w:rPr>
          <w:rFonts w:ascii="Arial" w:hAnsi="Arial" w:cs="Arial"/>
          <w:sz w:val="22"/>
          <w:szCs w:val="22"/>
        </w:rPr>
        <w:t xml:space="preserve">A </w:t>
      </w:r>
      <w:r w:rsidR="00667F94">
        <w:rPr>
          <w:rFonts w:ascii="Arial" w:hAnsi="Arial" w:cs="Arial"/>
          <w:color w:val="000000"/>
          <w:sz w:val="22"/>
          <w:szCs w:val="22"/>
        </w:rPr>
        <w:t>near-</w:t>
      </w:r>
      <w:r w:rsidR="00E63EB2" w:rsidRPr="00E964CD">
        <w:rPr>
          <w:rFonts w:ascii="Arial" w:hAnsi="Arial" w:cs="Arial"/>
          <w:color w:val="000000"/>
          <w:sz w:val="22"/>
          <w:szCs w:val="22"/>
        </w:rPr>
        <w:t>infrared fluorescent</w:t>
      </w:r>
      <w:r w:rsidR="00E108CD" w:rsidRPr="00E108CD">
        <w:rPr>
          <w:rFonts w:ascii="Arial" w:hAnsi="Arial" w:cs="Arial"/>
          <w:color w:val="FF0000"/>
          <w:sz w:val="22"/>
          <w:szCs w:val="22"/>
        </w:rPr>
        <w:t xml:space="preserve"> </w:t>
      </w:r>
      <w:r w:rsidRPr="00CA6001">
        <w:rPr>
          <w:rFonts w:ascii="Arial" w:hAnsi="Arial" w:cs="Arial"/>
          <w:sz w:val="22"/>
          <w:szCs w:val="22"/>
        </w:rPr>
        <w:t xml:space="preserve">camera system for intraoperative application is required for simulating targeted </w:t>
      </w:r>
      <w:r w:rsidR="00E63EB2">
        <w:rPr>
          <w:rFonts w:ascii="Arial" w:hAnsi="Arial" w:cs="Arial"/>
          <w:sz w:val="22"/>
          <w:szCs w:val="22"/>
        </w:rPr>
        <w:t>fluorescence</w:t>
      </w:r>
      <w:r w:rsidRPr="00CA6001">
        <w:rPr>
          <w:rFonts w:ascii="Arial" w:hAnsi="Arial" w:cs="Arial"/>
          <w:sz w:val="22"/>
          <w:szCs w:val="22"/>
        </w:rPr>
        <w:t xml:space="preserve"> imaging in breast cancer surgery. </w:t>
      </w:r>
      <w:r>
        <w:rPr>
          <w:rFonts w:ascii="Arial" w:hAnsi="Arial" w:cs="Arial"/>
          <w:sz w:val="22"/>
          <w:szCs w:val="22"/>
        </w:rPr>
        <w:t xml:space="preserve"> </w:t>
      </w:r>
      <w:r w:rsidR="00200FA0">
        <w:rPr>
          <w:rFonts w:ascii="Arial" w:hAnsi="Arial" w:cs="Arial"/>
          <w:sz w:val="22"/>
          <w:szCs w:val="22"/>
        </w:rPr>
        <w:t>See the text protocol for set</w:t>
      </w:r>
      <w:r w:rsidRPr="00E964CD">
        <w:rPr>
          <w:rFonts w:ascii="Helvetica" w:hAnsi="Helvetica" w:cs="Arial"/>
          <w:sz w:val="22"/>
          <w:szCs w:val="24"/>
        </w:rPr>
        <w:t xml:space="preserve"> up</w:t>
      </w:r>
      <w:r w:rsidR="00200FA0">
        <w:rPr>
          <w:rFonts w:ascii="Helvetica" w:hAnsi="Helvetica" w:cs="Arial"/>
          <w:sz w:val="22"/>
          <w:szCs w:val="24"/>
        </w:rPr>
        <w:t xml:space="preserve"> of</w:t>
      </w:r>
      <w:r w:rsidRPr="00E964CD">
        <w:rPr>
          <w:rFonts w:ascii="Helvetica" w:hAnsi="Helvetica" w:cs="Arial"/>
          <w:sz w:val="22"/>
          <w:szCs w:val="24"/>
        </w:rPr>
        <w:t xml:space="preserve"> the</w:t>
      </w:r>
      <w:r w:rsidRPr="00E964CD">
        <w:rPr>
          <w:rFonts w:ascii="Arial" w:hAnsi="Arial" w:cs="Arial"/>
          <w:color w:val="000000"/>
          <w:sz w:val="22"/>
          <w:szCs w:val="22"/>
        </w:rPr>
        <w:t xml:space="preserve"> </w:t>
      </w:r>
      <w:r w:rsidR="00E108CD">
        <w:rPr>
          <w:rFonts w:ascii="Arial" w:hAnsi="Arial" w:cs="Arial"/>
          <w:color w:val="000000"/>
          <w:sz w:val="22"/>
          <w:szCs w:val="22"/>
        </w:rPr>
        <w:t>fluorescent</w:t>
      </w:r>
      <w:r w:rsidRPr="00E964CD">
        <w:rPr>
          <w:rFonts w:ascii="Arial" w:hAnsi="Arial" w:cs="Arial"/>
          <w:color w:val="000000"/>
          <w:sz w:val="22"/>
          <w:szCs w:val="22"/>
        </w:rPr>
        <w:t xml:space="preserve"> camera system</w:t>
      </w:r>
      <w:r w:rsidR="00200FA0">
        <w:rPr>
          <w:rFonts w:ascii="Arial" w:hAnsi="Arial" w:cs="Arial"/>
          <w:color w:val="000000"/>
          <w:sz w:val="22"/>
          <w:szCs w:val="22"/>
        </w:rPr>
        <w:t>.</w:t>
      </w:r>
    </w:p>
    <w:p w:rsidR="00200FA0" w:rsidRPr="00CA6001" w:rsidRDefault="00200FA0" w:rsidP="00200FA0">
      <w:pPr>
        <w:numPr>
          <w:ilvl w:val="2"/>
          <w:numId w:val="12"/>
        </w:numPr>
        <w:spacing w:before="240"/>
        <w:outlineLvl w:val="0"/>
        <w:rPr>
          <w:rFonts w:ascii="Helvetica" w:hAnsi="Helvetica" w:cs="Arial"/>
          <w:b/>
          <w:sz w:val="22"/>
          <w:szCs w:val="24"/>
        </w:rPr>
      </w:pPr>
      <w:r>
        <w:rPr>
          <w:rFonts w:ascii="Arial" w:hAnsi="Arial" w:cs="Arial"/>
          <w:sz w:val="22"/>
          <w:szCs w:val="22"/>
        </w:rPr>
        <w:t>BROLL:  NIRF camera system.</w:t>
      </w:r>
    </w:p>
    <w:p w:rsidR="00375B8B" w:rsidRPr="00A16F1A" w:rsidRDefault="00FF1199" w:rsidP="00375B8B">
      <w:pPr>
        <w:numPr>
          <w:ilvl w:val="1"/>
          <w:numId w:val="12"/>
        </w:numPr>
        <w:spacing w:before="240"/>
        <w:outlineLvl w:val="0"/>
        <w:rPr>
          <w:rFonts w:ascii="Helvetica" w:hAnsi="Helvetica" w:cs="Arial"/>
          <w:b/>
          <w:sz w:val="22"/>
          <w:szCs w:val="24"/>
        </w:rPr>
      </w:pPr>
      <w:r w:rsidRPr="00D10BE5">
        <w:rPr>
          <w:rFonts w:ascii="Arial" w:hAnsi="Arial" w:cs="Arial"/>
          <w:color w:val="000000"/>
          <w:sz w:val="22"/>
          <w:szCs w:val="22"/>
        </w:rPr>
        <w:t>Take the tissue-simulating breast phantom from its container and place it on a flat non-fluorescent surface.</w:t>
      </w:r>
      <w:r w:rsidR="00D005A4" w:rsidRPr="00D10BE5">
        <w:rPr>
          <w:rFonts w:ascii="Arial" w:hAnsi="Arial" w:cs="Arial"/>
          <w:color w:val="000000"/>
          <w:sz w:val="22"/>
          <w:szCs w:val="22"/>
        </w:rPr>
        <w:t xml:space="preserve">  </w:t>
      </w:r>
      <w:r w:rsidRPr="00D10BE5">
        <w:rPr>
          <w:rFonts w:ascii="Arial" w:hAnsi="Arial" w:cs="Arial"/>
          <w:color w:val="000000"/>
          <w:sz w:val="22"/>
          <w:szCs w:val="22"/>
        </w:rPr>
        <w:t xml:space="preserve">Next, position the </w:t>
      </w:r>
      <w:r w:rsidR="00407A82">
        <w:rPr>
          <w:rFonts w:ascii="Arial" w:hAnsi="Arial" w:cs="Arial"/>
          <w:color w:val="000000"/>
          <w:sz w:val="22"/>
          <w:szCs w:val="22"/>
        </w:rPr>
        <w:t xml:space="preserve">fluorescence </w:t>
      </w:r>
      <w:r w:rsidRPr="00D10BE5">
        <w:rPr>
          <w:rFonts w:ascii="Arial" w:hAnsi="Arial" w:cs="Arial"/>
          <w:color w:val="000000"/>
          <w:sz w:val="22"/>
          <w:szCs w:val="22"/>
        </w:rPr>
        <w:t xml:space="preserve">imaging device above the breast phantom, leaving a sufficient working distance for excision of the tumor-simulating inclusions. </w:t>
      </w:r>
    </w:p>
    <w:p w:rsidR="00A16F1A" w:rsidRPr="00A16F1A" w:rsidRDefault="00A16F1A" w:rsidP="00A16F1A">
      <w:pPr>
        <w:numPr>
          <w:ilvl w:val="2"/>
          <w:numId w:val="12"/>
        </w:numPr>
        <w:spacing w:before="240"/>
        <w:outlineLvl w:val="0"/>
        <w:rPr>
          <w:rFonts w:ascii="Helvetica" w:hAnsi="Helvetica" w:cs="Arial"/>
          <w:b/>
          <w:sz w:val="22"/>
          <w:szCs w:val="24"/>
        </w:rPr>
      </w:pPr>
      <w:r>
        <w:rPr>
          <w:rFonts w:ascii="Arial" w:hAnsi="Arial" w:cs="Arial"/>
          <w:color w:val="000000"/>
          <w:sz w:val="22"/>
          <w:szCs w:val="22"/>
        </w:rPr>
        <w:t>MED-over the shoulder:  Talent places the tissue-simulating breast phantom onto a flat non-fluorescent surface.</w:t>
      </w:r>
    </w:p>
    <w:p w:rsidR="00A16F1A" w:rsidRPr="00D10BE5" w:rsidRDefault="00A16F1A" w:rsidP="00A16F1A">
      <w:pPr>
        <w:numPr>
          <w:ilvl w:val="2"/>
          <w:numId w:val="12"/>
        </w:numPr>
        <w:spacing w:before="240"/>
        <w:outlineLvl w:val="0"/>
        <w:rPr>
          <w:rFonts w:ascii="Helvetica" w:hAnsi="Helvetica" w:cs="Arial"/>
          <w:b/>
          <w:sz w:val="22"/>
          <w:szCs w:val="24"/>
        </w:rPr>
      </w:pPr>
      <w:r>
        <w:rPr>
          <w:rFonts w:ascii="Arial" w:hAnsi="Arial" w:cs="Arial"/>
          <w:color w:val="000000"/>
          <w:sz w:val="22"/>
          <w:szCs w:val="22"/>
        </w:rPr>
        <w:t xml:space="preserve">CU:  NIRF imaging device/breast phantom as talent positions </w:t>
      </w:r>
      <w:r w:rsidR="00F071ED">
        <w:rPr>
          <w:rFonts w:ascii="Arial" w:hAnsi="Arial" w:cs="Arial"/>
          <w:color w:val="000000"/>
          <w:sz w:val="22"/>
          <w:szCs w:val="22"/>
        </w:rPr>
        <w:t>the imaging device in the correct place.</w:t>
      </w:r>
    </w:p>
    <w:p w:rsidR="00375B8B" w:rsidRPr="00DA675C" w:rsidRDefault="00FF1199" w:rsidP="00375B8B">
      <w:pPr>
        <w:numPr>
          <w:ilvl w:val="1"/>
          <w:numId w:val="12"/>
        </w:numPr>
        <w:spacing w:before="240"/>
        <w:outlineLvl w:val="0"/>
        <w:rPr>
          <w:rFonts w:ascii="Helvetica" w:hAnsi="Helvetica" w:cs="Arial"/>
          <w:b/>
          <w:sz w:val="22"/>
          <w:szCs w:val="24"/>
        </w:rPr>
      </w:pPr>
      <w:r w:rsidRPr="00D10BE5">
        <w:rPr>
          <w:rFonts w:ascii="Arial" w:hAnsi="Arial" w:cs="Arial"/>
          <w:color w:val="000000"/>
          <w:sz w:val="22"/>
          <w:szCs w:val="22"/>
        </w:rPr>
        <w:t>Localize the tumor-simulating fluorescent inclusion using</w:t>
      </w:r>
      <w:r w:rsidR="00E63EB2">
        <w:rPr>
          <w:rFonts w:ascii="Arial" w:hAnsi="Arial" w:cs="Arial"/>
          <w:color w:val="000000"/>
          <w:sz w:val="22"/>
          <w:szCs w:val="22"/>
        </w:rPr>
        <w:t xml:space="preserve"> </w:t>
      </w:r>
      <w:r w:rsidR="00E63EB2" w:rsidRPr="00D10BE5">
        <w:rPr>
          <w:rFonts w:ascii="Arial" w:hAnsi="Arial" w:cs="Arial"/>
          <w:color w:val="000000"/>
          <w:sz w:val="22"/>
          <w:szCs w:val="22"/>
        </w:rPr>
        <w:t>palpation</w:t>
      </w:r>
      <w:r w:rsidR="00E63EB2">
        <w:rPr>
          <w:rFonts w:ascii="Arial" w:hAnsi="Arial" w:cs="Arial"/>
          <w:color w:val="000000"/>
          <w:sz w:val="22"/>
          <w:szCs w:val="22"/>
        </w:rPr>
        <w:t xml:space="preserve"> and/or</w:t>
      </w:r>
      <w:r w:rsidRPr="00D10BE5">
        <w:rPr>
          <w:rFonts w:ascii="Arial" w:hAnsi="Arial" w:cs="Arial"/>
          <w:color w:val="000000"/>
          <w:sz w:val="22"/>
          <w:szCs w:val="22"/>
        </w:rPr>
        <w:t xml:space="preserve"> </w:t>
      </w:r>
      <w:r w:rsidR="00407A82">
        <w:rPr>
          <w:rFonts w:ascii="Arial" w:hAnsi="Arial" w:cs="Arial"/>
          <w:color w:val="000000"/>
          <w:sz w:val="22"/>
          <w:szCs w:val="22"/>
        </w:rPr>
        <w:t>fluorescence</w:t>
      </w:r>
      <w:r w:rsidRPr="00D10BE5">
        <w:rPr>
          <w:rFonts w:ascii="Arial" w:hAnsi="Arial" w:cs="Arial"/>
          <w:color w:val="000000"/>
          <w:sz w:val="22"/>
          <w:szCs w:val="22"/>
        </w:rPr>
        <w:t xml:space="preserve"> imaging of the phantom breast.</w:t>
      </w:r>
      <w:r w:rsidR="00407A82">
        <w:rPr>
          <w:rFonts w:ascii="Arial" w:hAnsi="Arial" w:cs="Arial"/>
          <w:color w:val="000000"/>
          <w:sz w:val="22"/>
          <w:szCs w:val="22"/>
        </w:rPr>
        <w:t xml:space="preserve"> </w:t>
      </w:r>
      <w:r w:rsidRPr="00D10BE5">
        <w:rPr>
          <w:rFonts w:ascii="Arial" w:hAnsi="Arial" w:cs="Arial"/>
          <w:color w:val="000000"/>
          <w:sz w:val="22"/>
          <w:szCs w:val="22"/>
        </w:rPr>
        <w:t xml:space="preserve">In case no fluorescent signal can be detected, the inclusion is either positioned too deep in the phantom for detection or the image acquisition time should be increased. </w:t>
      </w:r>
    </w:p>
    <w:p w:rsidR="00E63EB2" w:rsidRPr="00E63EB2" w:rsidRDefault="00E63EB2" w:rsidP="00DA675C">
      <w:pPr>
        <w:numPr>
          <w:ilvl w:val="2"/>
          <w:numId w:val="12"/>
        </w:numPr>
        <w:spacing w:before="240"/>
        <w:outlineLvl w:val="0"/>
        <w:rPr>
          <w:rFonts w:ascii="Helvetica" w:hAnsi="Helvetica" w:cs="Arial"/>
          <w:b/>
          <w:sz w:val="22"/>
          <w:szCs w:val="24"/>
        </w:rPr>
      </w:pPr>
      <w:r>
        <w:rPr>
          <w:rFonts w:ascii="Helvetica" w:hAnsi="Helvetica" w:cs="Arial"/>
          <w:sz w:val="22"/>
          <w:szCs w:val="24"/>
        </w:rPr>
        <w:t>MED: Talent palpates the phantom breast to try to localize the inclusion.</w:t>
      </w:r>
    </w:p>
    <w:p w:rsidR="00DA675C" w:rsidRPr="00D10BE5" w:rsidRDefault="00407A82" w:rsidP="00DA675C">
      <w:pPr>
        <w:numPr>
          <w:ilvl w:val="2"/>
          <w:numId w:val="12"/>
        </w:numPr>
        <w:spacing w:before="240"/>
        <w:outlineLvl w:val="0"/>
        <w:rPr>
          <w:rFonts w:ascii="Helvetica" w:hAnsi="Helvetica" w:cs="Arial"/>
          <w:b/>
          <w:sz w:val="22"/>
          <w:szCs w:val="24"/>
        </w:rPr>
      </w:pPr>
      <w:r>
        <w:rPr>
          <w:rFonts w:ascii="Arial" w:hAnsi="Arial" w:cs="Arial"/>
          <w:color w:val="000000"/>
          <w:sz w:val="22"/>
          <w:szCs w:val="22"/>
        </w:rPr>
        <w:t xml:space="preserve">MED-over the shoulder: </w:t>
      </w:r>
      <w:r w:rsidR="00DA675C">
        <w:rPr>
          <w:rFonts w:ascii="Arial" w:hAnsi="Arial" w:cs="Arial"/>
          <w:color w:val="000000"/>
          <w:sz w:val="22"/>
          <w:szCs w:val="22"/>
        </w:rPr>
        <w:t>Talent localizes</w:t>
      </w:r>
      <w:r w:rsidR="00E964CD">
        <w:rPr>
          <w:rFonts w:ascii="Arial" w:hAnsi="Arial" w:cs="Arial"/>
          <w:color w:val="000000"/>
          <w:sz w:val="22"/>
          <w:szCs w:val="22"/>
        </w:rPr>
        <w:t xml:space="preserve"> </w:t>
      </w:r>
      <w:r w:rsidR="00E964CD" w:rsidRPr="00D10BE5">
        <w:rPr>
          <w:rFonts w:ascii="Arial" w:hAnsi="Arial" w:cs="Arial"/>
          <w:color w:val="000000"/>
          <w:sz w:val="22"/>
          <w:szCs w:val="22"/>
        </w:rPr>
        <w:t>the tumor-simulating fluorescent inclusion using NIRF imaging</w:t>
      </w:r>
      <w:r w:rsidR="00E964CD">
        <w:rPr>
          <w:rFonts w:ascii="Arial" w:hAnsi="Arial" w:cs="Arial"/>
          <w:color w:val="000000"/>
          <w:sz w:val="22"/>
          <w:szCs w:val="22"/>
        </w:rPr>
        <w:t>.</w:t>
      </w:r>
      <w:r w:rsidR="00DA675C">
        <w:rPr>
          <w:rFonts w:ascii="Arial" w:hAnsi="Arial" w:cs="Arial"/>
          <w:color w:val="000000"/>
          <w:sz w:val="22"/>
          <w:szCs w:val="22"/>
        </w:rPr>
        <w:t xml:space="preserve"> </w:t>
      </w:r>
    </w:p>
    <w:p w:rsidR="00375B8B" w:rsidRPr="00E964CD" w:rsidRDefault="00FF1199" w:rsidP="00375B8B">
      <w:pPr>
        <w:numPr>
          <w:ilvl w:val="1"/>
          <w:numId w:val="12"/>
        </w:numPr>
        <w:spacing w:before="240"/>
        <w:outlineLvl w:val="0"/>
        <w:rPr>
          <w:rFonts w:ascii="Helvetica" w:hAnsi="Helvetica" w:cs="Arial"/>
          <w:b/>
          <w:sz w:val="22"/>
          <w:szCs w:val="24"/>
        </w:rPr>
      </w:pPr>
      <w:r w:rsidRPr="00D10BE5">
        <w:rPr>
          <w:rFonts w:ascii="Arial" w:hAnsi="Arial" w:cs="Arial"/>
          <w:color w:val="000000"/>
          <w:sz w:val="22"/>
          <w:szCs w:val="22"/>
        </w:rPr>
        <w:t>Once the inclusion is localized, incise the phantom breast and remove the tumor-simulatin</w:t>
      </w:r>
      <w:r w:rsidR="00407A82">
        <w:rPr>
          <w:rFonts w:ascii="Arial" w:hAnsi="Arial" w:cs="Arial"/>
          <w:color w:val="000000"/>
          <w:sz w:val="22"/>
          <w:szCs w:val="22"/>
        </w:rPr>
        <w:t>g inclusion under real-time fluorescence</w:t>
      </w:r>
      <w:r w:rsidRPr="00D10BE5">
        <w:rPr>
          <w:rFonts w:ascii="Arial" w:hAnsi="Arial" w:cs="Arial"/>
          <w:color w:val="000000"/>
          <w:sz w:val="22"/>
          <w:szCs w:val="22"/>
        </w:rPr>
        <w:t xml:space="preserve">-guidance using conventional surgical equipment. </w:t>
      </w:r>
    </w:p>
    <w:p w:rsidR="00E964CD" w:rsidRPr="00D10BE5" w:rsidRDefault="00E964CD" w:rsidP="00E964CD">
      <w:pPr>
        <w:numPr>
          <w:ilvl w:val="2"/>
          <w:numId w:val="12"/>
        </w:numPr>
        <w:spacing w:before="240"/>
        <w:outlineLvl w:val="0"/>
        <w:rPr>
          <w:rFonts w:ascii="Helvetica" w:hAnsi="Helvetica" w:cs="Arial"/>
          <w:b/>
          <w:sz w:val="22"/>
          <w:szCs w:val="24"/>
        </w:rPr>
      </w:pPr>
      <w:r>
        <w:rPr>
          <w:rFonts w:ascii="Arial" w:hAnsi="Arial" w:cs="Arial"/>
          <w:color w:val="000000"/>
          <w:sz w:val="22"/>
          <w:szCs w:val="22"/>
        </w:rPr>
        <w:t xml:space="preserve">CU:  Phantom breast as it is incised and the tumor-simulating inclusion is removed </w:t>
      </w:r>
      <w:r w:rsidRPr="00D10BE5">
        <w:rPr>
          <w:rFonts w:ascii="Arial" w:hAnsi="Arial" w:cs="Arial"/>
          <w:color w:val="000000"/>
          <w:sz w:val="22"/>
          <w:szCs w:val="22"/>
        </w:rPr>
        <w:t>under real-time NIRF-guidance using conventional surgical equipment.</w:t>
      </w:r>
    </w:p>
    <w:p w:rsidR="00375B8B" w:rsidRPr="00E964CD" w:rsidRDefault="00FF1199" w:rsidP="00375B8B">
      <w:pPr>
        <w:numPr>
          <w:ilvl w:val="1"/>
          <w:numId w:val="12"/>
        </w:numPr>
        <w:spacing w:before="240"/>
        <w:outlineLvl w:val="0"/>
        <w:rPr>
          <w:rFonts w:ascii="Helvetica" w:hAnsi="Helvetica" w:cs="Arial"/>
          <w:b/>
          <w:sz w:val="22"/>
          <w:szCs w:val="24"/>
        </w:rPr>
      </w:pPr>
      <w:r w:rsidRPr="00D10BE5">
        <w:rPr>
          <w:rFonts w:ascii="Arial" w:hAnsi="Arial" w:cs="Arial"/>
          <w:color w:val="000000"/>
          <w:sz w:val="22"/>
          <w:szCs w:val="22"/>
        </w:rPr>
        <w:t xml:space="preserve">Directly after removal of the tumor-simulating inclusion, image the surgical cavity for any remaining fluorescent activity indicating inadequate excision. </w:t>
      </w:r>
    </w:p>
    <w:p w:rsidR="00E964CD" w:rsidRPr="00E964CD" w:rsidRDefault="00E964CD" w:rsidP="00E964CD">
      <w:pPr>
        <w:numPr>
          <w:ilvl w:val="2"/>
          <w:numId w:val="12"/>
        </w:numPr>
        <w:spacing w:before="240"/>
        <w:outlineLvl w:val="0"/>
        <w:rPr>
          <w:rFonts w:ascii="Helvetica" w:hAnsi="Helvetica" w:cs="Arial"/>
          <w:b/>
          <w:sz w:val="22"/>
          <w:szCs w:val="24"/>
        </w:rPr>
      </w:pPr>
      <w:r>
        <w:rPr>
          <w:rFonts w:ascii="Arial" w:hAnsi="Arial" w:cs="Arial"/>
          <w:color w:val="000000"/>
          <w:sz w:val="22"/>
          <w:szCs w:val="22"/>
        </w:rPr>
        <w:t xml:space="preserve">MED-over the shoulder:  Talent images the </w:t>
      </w:r>
      <w:r w:rsidRPr="00D10BE5">
        <w:rPr>
          <w:rFonts w:ascii="Arial" w:hAnsi="Arial" w:cs="Arial"/>
          <w:color w:val="000000"/>
          <w:sz w:val="22"/>
          <w:szCs w:val="22"/>
        </w:rPr>
        <w:t>surgical cavity for any remaining fluorescent activity</w:t>
      </w:r>
      <w:r>
        <w:rPr>
          <w:rFonts w:ascii="Arial" w:hAnsi="Arial" w:cs="Arial"/>
          <w:color w:val="000000"/>
          <w:sz w:val="22"/>
          <w:szCs w:val="22"/>
        </w:rPr>
        <w:t>.</w:t>
      </w:r>
    </w:p>
    <w:p w:rsidR="00375B8B" w:rsidRPr="00E964CD" w:rsidRDefault="00FF1199" w:rsidP="00375B8B">
      <w:pPr>
        <w:numPr>
          <w:ilvl w:val="1"/>
          <w:numId w:val="12"/>
        </w:numPr>
        <w:spacing w:before="240"/>
        <w:outlineLvl w:val="0"/>
        <w:rPr>
          <w:rFonts w:ascii="Helvetica" w:hAnsi="Helvetica" w:cs="Arial"/>
          <w:b/>
          <w:sz w:val="22"/>
          <w:szCs w:val="24"/>
        </w:rPr>
      </w:pPr>
      <w:r w:rsidRPr="00D10BE5">
        <w:rPr>
          <w:rFonts w:ascii="Arial" w:hAnsi="Arial" w:cs="Arial"/>
          <w:color w:val="000000"/>
          <w:sz w:val="22"/>
          <w:szCs w:val="22"/>
        </w:rPr>
        <w:lastRenderedPageBreak/>
        <w:t xml:space="preserve">In case of any remaining fluorescent activity, excise the inclusion remnant under direct </w:t>
      </w:r>
      <w:r w:rsidR="00407A82">
        <w:rPr>
          <w:rFonts w:ascii="Arial" w:hAnsi="Arial" w:cs="Arial"/>
          <w:color w:val="000000"/>
          <w:sz w:val="22"/>
          <w:szCs w:val="22"/>
        </w:rPr>
        <w:t>fluorescence</w:t>
      </w:r>
      <w:r w:rsidRPr="00D10BE5">
        <w:rPr>
          <w:rFonts w:ascii="Arial" w:hAnsi="Arial" w:cs="Arial"/>
          <w:color w:val="000000"/>
          <w:sz w:val="22"/>
          <w:szCs w:val="22"/>
        </w:rPr>
        <w:t xml:space="preserve"> guidance until no fluorescent signal is left</w:t>
      </w:r>
      <w:r w:rsidR="00375B8B" w:rsidRPr="00D10BE5">
        <w:rPr>
          <w:rFonts w:ascii="Arial" w:hAnsi="Arial" w:cs="Arial"/>
          <w:color w:val="000000"/>
          <w:sz w:val="22"/>
          <w:szCs w:val="22"/>
        </w:rPr>
        <w:t>.</w:t>
      </w:r>
    </w:p>
    <w:p w:rsidR="00E964CD" w:rsidRPr="00D10BE5" w:rsidRDefault="00E964CD" w:rsidP="00E964CD">
      <w:pPr>
        <w:numPr>
          <w:ilvl w:val="2"/>
          <w:numId w:val="12"/>
        </w:numPr>
        <w:spacing w:before="240"/>
        <w:outlineLvl w:val="0"/>
        <w:rPr>
          <w:rFonts w:ascii="Helvetica" w:hAnsi="Helvetica" w:cs="Arial"/>
          <w:b/>
          <w:sz w:val="22"/>
          <w:szCs w:val="24"/>
        </w:rPr>
      </w:pPr>
      <w:r>
        <w:rPr>
          <w:rFonts w:ascii="Arial" w:hAnsi="Arial" w:cs="Arial"/>
          <w:color w:val="000000"/>
          <w:sz w:val="22"/>
          <w:szCs w:val="22"/>
        </w:rPr>
        <w:t>CU:  Phantom breast as talent excises the inclusion remnant under direct NIRF guidance.</w:t>
      </w:r>
    </w:p>
    <w:p w:rsidR="00FF1199" w:rsidRPr="00E964CD" w:rsidRDefault="00FF1199" w:rsidP="00E964CD">
      <w:pPr>
        <w:numPr>
          <w:ilvl w:val="1"/>
          <w:numId w:val="12"/>
        </w:numPr>
        <w:spacing w:before="240"/>
        <w:outlineLvl w:val="0"/>
        <w:rPr>
          <w:rFonts w:ascii="Helvetica" w:hAnsi="Helvetica" w:cs="Arial"/>
          <w:b/>
          <w:sz w:val="22"/>
          <w:szCs w:val="24"/>
        </w:rPr>
      </w:pPr>
      <w:r w:rsidRPr="00D10BE5">
        <w:rPr>
          <w:rFonts w:ascii="Arial" w:hAnsi="Arial" w:cs="Arial"/>
          <w:color w:val="000000"/>
          <w:sz w:val="22"/>
          <w:szCs w:val="22"/>
        </w:rPr>
        <w:t>Image the excised phantom fragments to simulate for</w:t>
      </w:r>
      <w:r w:rsidR="00E964CD">
        <w:rPr>
          <w:rFonts w:ascii="Arial" w:hAnsi="Arial" w:cs="Arial"/>
          <w:color w:val="000000"/>
          <w:sz w:val="22"/>
          <w:szCs w:val="22"/>
        </w:rPr>
        <w:t xml:space="preserve"> </w:t>
      </w:r>
      <w:r w:rsidR="00407A82">
        <w:rPr>
          <w:rFonts w:ascii="Arial" w:hAnsi="Arial" w:cs="Arial"/>
          <w:color w:val="000000"/>
          <w:sz w:val="22"/>
          <w:szCs w:val="22"/>
        </w:rPr>
        <w:t>fluorescence</w:t>
      </w:r>
      <w:r w:rsidRPr="00E964CD">
        <w:rPr>
          <w:rFonts w:ascii="Arial" w:hAnsi="Arial" w:cs="Arial"/>
          <w:color w:val="000000"/>
          <w:sz w:val="22"/>
          <w:szCs w:val="22"/>
        </w:rPr>
        <w:t xml:space="preserve">-guided macroscopic margin status assessment. </w:t>
      </w:r>
    </w:p>
    <w:p w:rsidR="00E964CD" w:rsidRPr="00D10BE5" w:rsidRDefault="00E964CD" w:rsidP="00E964CD">
      <w:pPr>
        <w:numPr>
          <w:ilvl w:val="2"/>
          <w:numId w:val="12"/>
        </w:numPr>
        <w:spacing w:before="240"/>
        <w:outlineLvl w:val="0"/>
        <w:rPr>
          <w:rStyle w:val="Emphasis"/>
          <w:rFonts w:ascii="Helvetica" w:hAnsi="Helvetica" w:cs="Arial"/>
          <w:b/>
          <w:i w:val="0"/>
          <w:sz w:val="22"/>
          <w:szCs w:val="24"/>
        </w:rPr>
      </w:pPr>
      <w:r>
        <w:rPr>
          <w:rFonts w:ascii="Arial" w:hAnsi="Arial" w:cs="Arial"/>
          <w:color w:val="000000"/>
          <w:sz w:val="22"/>
          <w:szCs w:val="22"/>
        </w:rPr>
        <w:t>MED:  Talent images the</w:t>
      </w:r>
      <w:r w:rsidRPr="00D10BE5">
        <w:rPr>
          <w:rFonts w:ascii="Arial" w:hAnsi="Arial" w:cs="Arial"/>
          <w:color w:val="000000"/>
          <w:sz w:val="22"/>
          <w:szCs w:val="22"/>
        </w:rPr>
        <w:t xml:space="preserve"> excised phantom fragments</w:t>
      </w:r>
      <w:r>
        <w:rPr>
          <w:rFonts w:ascii="Arial" w:hAnsi="Arial" w:cs="Arial"/>
          <w:color w:val="000000"/>
          <w:sz w:val="22"/>
          <w:szCs w:val="22"/>
        </w:rPr>
        <w:t>.</w:t>
      </w:r>
    </w:p>
    <w:p w:rsidR="00196FBA" w:rsidRDefault="00CE10F2" w:rsidP="00196FBA">
      <w:pPr>
        <w:numPr>
          <w:ilvl w:val="0"/>
          <w:numId w:val="12"/>
        </w:numPr>
        <w:spacing w:before="240"/>
        <w:outlineLvl w:val="0"/>
        <w:rPr>
          <w:rFonts w:ascii="Helvetica" w:hAnsi="Helvetica" w:cs="Arial"/>
          <w:b/>
          <w:sz w:val="22"/>
          <w:szCs w:val="24"/>
        </w:rPr>
      </w:pPr>
      <w:r w:rsidRPr="00196FBA">
        <w:rPr>
          <w:rFonts w:ascii="Helvetica" w:hAnsi="Helvetica" w:cs="Arial"/>
          <w:b/>
          <w:sz w:val="22"/>
          <w:szCs w:val="24"/>
        </w:rPr>
        <w:t>Results</w:t>
      </w:r>
      <w:r w:rsidR="00FE6EA3" w:rsidRPr="00196FBA">
        <w:rPr>
          <w:rFonts w:ascii="Helvetica" w:hAnsi="Helvetica" w:cs="Arial"/>
          <w:b/>
          <w:sz w:val="22"/>
          <w:szCs w:val="24"/>
        </w:rPr>
        <w:t xml:space="preserve">: </w:t>
      </w:r>
      <w:r w:rsidR="003A4403">
        <w:rPr>
          <w:rFonts w:ascii="Helvetica" w:hAnsi="Helvetica" w:cs="Arial"/>
          <w:b/>
          <w:sz w:val="22"/>
          <w:szCs w:val="24"/>
        </w:rPr>
        <w:t>D</w:t>
      </w:r>
      <w:r w:rsidR="00FE6EA3" w:rsidRPr="00196FBA">
        <w:rPr>
          <w:rFonts w:ascii="Helvetica" w:hAnsi="Helvetica" w:cs="Arial"/>
          <w:b/>
          <w:sz w:val="22"/>
          <w:szCs w:val="24"/>
        </w:rPr>
        <w:t xml:space="preserve">ifferent applications of </w:t>
      </w:r>
      <w:r w:rsidR="003A4403">
        <w:rPr>
          <w:rFonts w:ascii="Helvetica" w:hAnsi="Helvetica" w:cs="Arial"/>
          <w:b/>
          <w:sz w:val="22"/>
          <w:szCs w:val="24"/>
        </w:rPr>
        <w:t>NIRF</w:t>
      </w:r>
      <w:r w:rsidR="00FE6EA3" w:rsidRPr="00196FBA">
        <w:rPr>
          <w:rFonts w:ascii="Helvetica" w:hAnsi="Helvetica" w:cs="Arial"/>
          <w:b/>
          <w:sz w:val="22"/>
          <w:szCs w:val="24"/>
        </w:rPr>
        <w:t xml:space="preserve"> imaging in breast-conserving surgery as assessed on tissue-like breast pha</w:t>
      </w:r>
      <w:r w:rsidR="00060B62" w:rsidRPr="00196FBA">
        <w:rPr>
          <w:rFonts w:ascii="Helvetica" w:hAnsi="Helvetica" w:cs="Arial"/>
          <w:b/>
          <w:sz w:val="22"/>
          <w:szCs w:val="24"/>
        </w:rPr>
        <w:t>n</w:t>
      </w:r>
      <w:r w:rsidR="00FE6EA3" w:rsidRPr="00196FBA">
        <w:rPr>
          <w:rFonts w:ascii="Helvetica" w:hAnsi="Helvetica" w:cs="Arial"/>
          <w:b/>
          <w:sz w:val="22"/>
          <w:szCs w:val="24"/>
        </w:rPr>
        <w:t>toms</w:t>
      </w:r>
    </w:p>
    <w:p w:rsidR="00196FBA" w:rsidRDefault="00456688" w:rsidP="00196FBA">
      <w:pPr>
        <w:numPr>
          <w:ilvl w:val="1"/>
          <w:numId w:val="12"/>
        </w:numPr>
        <w:spacing w:before="240"/>
        <w:outlineLvl w:val="0"/>
        <w:rPr>
          <w:rFonts w:ascii="Helvetica" w:hAnsi="Helvetica" w:cs="Arial"/>
          <w:b/>
          <w:sz w:val="22"/>
          <w:szCs w:val="24"/>
        </w:rPr>
      </w:pPr>
      <w:r w:rsidRPr="00196FBA">
        <w:rPr>
          <w:rFonts w:ascii="Helvetica" w:hAnsi="Helvetica" w:cs="Arial"/>
          <w:bCs/>
          <w:sz w:val="22"/>
          <w:szCs w:val="24"/>
        </w:rPr>
        <w:t>Representative results of fluorescence-guided intra</w:t>
      </w:r>
      <w:r w:rsidR="00060B62" w:rsidRPr="00196FBA">
        <w:rPr>
          <w:rFonts w:ascii="Helvetica" w:hAnsi="Helvetica" w:cs="Arial"/>
          <w:bCs/>
          <w:sz w:val="22"/>
          <w:szCs w:val="24"/>
        </w:rPr>
        <w:t xml:space="preserve">operative tumor localization are shown here. </w:t>
      </w:r>
      <w:r w:rsidR="00196FBA">
        <w:rPr>
          <w:rFonts w:ascii="Helvetica" w:hAnsi="Helvetica" w:cs="Arial"/>
          <w:bCs/>
          <w:sz w:val="22"/>
          <w:szCs w:val="24"/>
        </w:rPr>
        <w:t xml:space="preserve"> </w:t>
      </w:r>
      <w:r w:rsidR="00060B62" w:rsidRPr="00196FBA">
        <w:rPr>
          <w:rFonts w:ascii="Helvetica" w:hAnsi="Helvetica" w:cs="Arial"/>
          <w:bCs/>
          <w:sz w:val="22"/>
          <w:szCs w:val="24"/>
        </w:rPr>
        <w:t xml:space="preserve">Fluorescent tumor-like inclusions </w:t>
      </w:r>
      <w:r w:rsidR="000A6B7A">
        <w:rPr>
          <w:rFonts w:ascii="Helvetica" w:hAnsi="Helvetica" w:cs="Arial"/>
          <w:bCs/>
          <w:sz w:val="22"/>
          <w:szCs w:val="24"/>
        </w:rPr>
        <w:t>were</w:t>
      </w:r>
      <w:r w:rsidR="00060B62" w:rsidRPr="00196FBA">
        <w:rPr>
          <w:rFonts w:ascii="Helvetica" w:hAnsi="Helvetica" w:cs="Arial"/>
          <w:bCs/>
          <w:sz w:val="22"/>
          <w:szCs w:val="24"/>
        </w:rPr>
        <w:t xml:space="preserve"> detected up to a depth of approximately 2 centimeters. </w:t>
      </w:r>
      <w:r w:rsidR="00196FBA">
        <w:rPr>
          <w:rFonts w:ascii="Helvetica" w:hAnsi="Helvetica" w:cs="Arial"/>
          <w:bCs/>
          <w:sz w:val="22"/>
          <w:szCs w:val="24"/>
        </w:rPr>
        <w:t xml:space="preserve"> </w:t>
      </w:r>
      <w:r w:rsidRPr="00196FBA">
        <w:rPr>
          <w:rFonts w:ascii="Helvetica" w:hAnsi="Helvetica" w:cs="Arial"/>
          <w:bCs/>
          <w:sz w:val="22"/>
          <w:szCs w:val="24"/>
        </w:rPr>
        <w:t>Deeper-seated</w:t>
      </w:r>
      <w:r w:rsidR="000A6B7A">
        <w:rPr>
          <w:rFonts w:ascii="Helvetica" w:hAnsi="Helvetica" w:cs="Arial"/>
          <w:bCs/>
          <w:sz w:val="22"/>
          <w:szCs w:val="24"/>
        </w:rPr>
        <w:t xml:space="preserve"> inclusions were</w:t>
      </w:r>
      <w:r w:rsidR="00B6709F" w:rsidRPr="00196FBA">
        <w:rPr>
          <w:rFonts w:ascii="Helvetica" w:hAnsi="Helvetica" w:cs="Arial"/>
          <w:bCs/>
          <w:sz w:val="22"/>
          <w:szCs w:val="24"/>
        </w:rPr>
        <w:t xml:space="preserve"> detected after incision of </w:t>
      </w:r>
      <w:r w:rsidRPr="00196FBA">
        <w:rPr>
          <w:rFonts w:ascii="Helvetica" w:hAnsi="Helvetica" w:cs="Arial"/>
          <w:bCs/>
          <w:sz w:val="22"/>
          <w:szCs w:val="24"/>
        </w:rPr>
        <w:t>overlaying phantom</w:t>
      </w:r>
      <w:r w:rsidR="00B6709F" w:rsidRPr="00196FBA">
        <w:rPr>
          <w:rFonts w:ascii="Helvetica" w:hAnsi="Helvetica" w:cs="Arial"/>
          <w:bCs/>
          <w:sz w:val="22"/>
          <w:szCs w:val="24"/>
        </w:rPr>
        <w:t xml:space="preserve"> tissue.</w:t>
      </w:r>
    </w:p>
    <w:p w:rsidR="00196FBA" w:rsidRDefault="00456688" w:rsidP="00196FBA">
      <w:pPr>
        <w:numPr>
          <w:ilvl w:val="2"/>
          <w:numId w:val="12"/>
        </w:numPr>
        <w:spacing w:before="240"/>
        <w:outlineLvl w:val="0"/>
        <w:rPr>
          <w:rFonts w:ascii="Helvetica" w:hAnsi="Helvetica" w:cs="Arial"/>
          <w:b/>
          <w:sz w:val="22"/>
          <w:szCs w:val="24"/>
        </w:rPr>
      </w:pPr>
      <w:r w:rsidRPr="00196FBA">
        <w:rPr>
          <w:rFonts w:ascii="Helvetica" w:hAnsi="Helvetica" w:cs="Arial"/>
          <w:bCs/>
          <w:sz w:val="22"/>
          <w:szCs w:val="24"/>
        </w:rPr>
        <w:t xml:space="preserve">LAB MEDIA: </w:t>
      </w:r>
      <w:r w:rsidR="00795BEF">
        <w:rPr>
          <w:rFonts w:ascii="Helvetica" w:hAnsi="Helvetica" w:cs="Arial"/>
          <w:bCs/>
          <w:sz w:val="22"/>
          <w:szCs w:val="24"/>
        </w:rPr>
        <w:t>517</w:t>
      </w:r>
      <w:r w:rsidRPr="00196FBA">
        <w:rPr>
          <w:rFonts w:ascii="Helvetica" w:hAnsi="Helvetica" w:cs="Arial"/>
          <w:bCs/>
          <w:sz w:val="22"/>
          <w:szCs w:val="24"/>
        </w:rPr>
        <w:t>76_PleijhuisRG_Figure1.tif</w:t>
      </w:r>
      <w:r w:rsidR="00E77B50">
        <w:rPr>
          <w:rFonts w:ascii="Helvetica" w:hAnsi="Helvetica" w:cs="Arial"/>
          <w:bCs/>
          <w:sz w:val="22"/>
          <w:szCs w:val="24"/>
        </w:rPr>
        <w:t xml:space="preserve">.  </w:t>
      </w:r>
      <w:r w:rsidR="00E77B50" w:rsidRPr="00E77B50">
        <w:rPr>
          <w:rFonts w:ascii="Helvetica" w:hAnsi="Helvetica" w:cs="Arial"/>
          <w:bCs/>
          <w:i/>
          <w:color w:val="0070C0"/>
          <w:sz w:val="22"/>
          <w:szCs w:val="24"/>
        </w:rPr>
        <w:t>Editors, first show the top row of images of figure 1.  Then bring in the bottom row of images as the last sentence is narrated.</w:t>
      </w:r>
      <w:r w:rsidR="00B6709F" w:rsidRPr="00E77B50">
        <w:rPr>
          <w:rFonts w:ascii="Helvetica" w:hAnsi="Helvetica" w:cs="Arial"/>
          <w:bCs/>
          <w:color w:val="0070C0"/>
          <w:sz w:val="22"/>
          <w:szCs w:val="24"/>
        </w:rPr>
        <w:t xml:space="preserve"> </w:t>
      </w:r>
    </w:p>
    <w:p w:rsidR="009B1FEE" w:rsidRPr="009B1FEE" w:rsidRDefault="009B1FEE" w:rsidP="00196FBA">
      <w:pPr>
        <w:numPr>
          <w:ilvl w:val="1"/>
          <w:numId w:val="12"/>
        </w:numPr>
        <w:spacing w:before="240"/>
        <w:outlineLvl w:val="0"/>
        <w:rPr>
          <w:rFonts w:ascii="Helvetica" w:hAnsi="Helvetica" w:cs="Arial"/>
          <w:b/>
          <w:sz w:val="22"/>
          <w:szCs w:val="24"/>
        </w:rPr>
      </w:pPr>
      <w:r>
        <w:rPr>
          <w:rFonts w:ascii="Helvetica" w:hAnsi="Helvetica" w:cs="Arial"/>
          <w:bCs/>
          <w:sz w:val="22"/>
          <w:szCs w:val="24"/>
        </w:rPr>
        <w:t>T</w:t>
      </w:r>
      <w:r w:rsidR="00456688" w:rsidRPr="00196FBA">
        <w:rPr>
          <w:rFonts w:ascii="Helvetica" w:hAnsi="Helvetica" w:cs="Arial"/>
          <w:bCs/>
          <w:sz w:val="22"/>
          <w:szCs w:val="24"/>
        </w:rPr>
        <w:t>he surgeon was continually guided by the fluorescence signal originating from the fl</w:t>
      </w:r>
      <w:r w:rsidR="00196FBA">
        <w:rPr>
          <w:rFonts w:ascii="Helvetica" w:hAnsi="Helvetica" w:cs="Arial"/>
          <w:bCs/>
          <w:sz w:val="22"/>
          <w:szCs w:val="24"/>
        </w:rPr>
        <w:t>uorescent tumor-like inclusion</w:t>
      </w:r>
      <w:r>
        <w:rPr>
          <w:rFonts w:ascii="Helvetica" w:hAnsi="Helvetica" w:cs="Arial"/>
          <w:bCs/>
          <w:sz w:val="22"/>
          <w:szCs w:val="24"/>
        </w:rPr>
        <w:t xml:space="preserve"> during </w:t>
      </w:r>
      <w:r w:rsidRPr="00196FBA">
        <w:rPr>
          <w:rFonts w:ascii="Helvetica" w:hAnsi="Helvetica" w:cs="Arial"/>
          <w:bCs/>
          <w:sz w:val="22"/>
          <w:szCs w:val="24"/>
        </w:rPr>
        <w:t>breast-conserving surgery on the phantoms</w:t>
      </w:r>
      <w:r w:rsidR="00196FBA">
        <w:rPr>
          <w:rFonts w:ascii="Helvetica" w:hAnsi="Helvetica" w:cs="Arial"/>
          <w:bCs/>
          <w:sz w:val="22"/>
          <w:szCs w:val="24"/>
        </w:rPr>
        <w:t xml:space="preserve">.  </w:t>
      </w:r>
    </w:p>
    <w:p w:rsidR="009B1FEE" w:rsidRDefault="009B1FEE" w:rsidP="009B1FEE">
      <w:pPr>
        <w:numPr>
          <w:ilvl w:val="2"/>
          <w:numId w:val="12"/>
        </w:numPr>
        <w:spacing w:before="240"/>
        <w:outlineLvl w:val="0"/>
        <w:rPr>
          <w:rFonts w:ascii="Helvetica" w:hAnsi="Helvetica" w:cs="Arial"/>
          <w:b/>
          <w:sz w:val="22"/>
          <w:szCs w:val="24"/>
        </w:rPr>
      </w:pPr>
      <w:r w:rsidRPr="00196FBA">
        <w:rPr>
          <w:rFonts w:ascii="Helvetica" w:hAnsi="Helvetica" w:cs="Arial"/>
          <w:bCs/>
          <w:sz w:val="22"/>
          <w:szCs w:val="24"/>
        </w:rPr>
        <w:t xml:space="preserve">LAB MEDIA: </w:t>
      </w:r>
      <w:r w:rsidR="00795BEF">
        <w:rPr>
          <w:rFonts w:ascii="Helvetica" w:hAnsi="Helvetica" w:cs="Arial"/>
          <w:bCs/>
          <w:sz w:val="22"/>
          <w:szCs w:val="24"/>
        </w:rPr>
        <w:t>517</w:t>
      </w:r>
      <w:r>
        <w:rPr>
          <w:rFonts w:ascii="Helvetica" w:hAnsi="Helvetica" w:cs="Arial"/>
          <w:bCs/>
          <w:sz w:val="22"/>
          <w:szCs w:val="24"/>
        </w:rPr>
        <w:t>76_PleijhuisRG_Figure2</w:t>
      </w:r>
      <w:r w:rsidRPr="00196FBA">
        <w:rPr>
          <w:rFonts w:ascii="Helvetica" w:hAnsi="Helvetica" w:cs="Arial"/>
          <w:bCs/>
          <w:sz w:val="22"/>
          <w:szCs w:val="24"/>
        </w:rPr>
        <w:t>.tif</w:t>
      </w:r>
      <w:r>
        <w:rPr>
          <w:rFonts w:ascii="Helvetica" w:hAnsi="Helvetica" w:cs="Arial"/>
          <w:bCs/>
          <w:sz w:val="22"/>
          <w:szCs w:val="24"/>
        </w:rPr>
        <w:t xml:space="preserve">.  </w:t>
      </w:r>
      <w:r w:rsidRPr="00E77B50">
        <w:rPr>
          <w:rFonts w:ascii="Helvetica" w:hAnsi="Helvetica" w:cs="Arial"/>
          <w:bCs/>
          <w:i/>
          <w:color w:val="0070C0"/>
          <w:sz w:val="22"/>
          <w:szCs w:val="24"/>
        </w:rPr>
        <w:t>Editors, first show t</w:t>
      </w:r>
      <w:r>
        <w:rPr>
          <w:rFonts w:ascii="Helvetica" w:hAnsi="Helvetica" w:cs="Arial"/>
          <w:bCs/>
          <w:i/>
          <w:color w:val="0070C0"/>
          <w:sz w:val="22"/>
          <w:szCs w:val="24"/>
        </w:rPr>
        <w:t>he top row of images of figure 2</w:t>
      </w:r>
      <w:r w:rsidRPr="00E77B50">
        <w:rPr>
          <w:rFonts w:ascii="Helvetica" w:hAnsi="Helvetica" w:cs="Arial"/>
          <w:bCs/>
          <w:i/>
          <w:color w:val="0070C0"/>
          <w:sz w:val="22"/>
          <w:szCs w:val="24"/>
        </w:rPr>
        <w:t xml:space="preserve">.  </w:t>
      </w:r>
    </w:p>
    <w:p w:rsidR="00196FBA" w:rsidRDefault="00456688" w:rsidP="00196FBA">
      <w:pPr>
        <w:numPr>
          <w:ilvl w:val="1"/>
          <w:numId w:val="12"/>
        </w:numPr>
        <w:spacing w:before="240"/>
        <w:outlineLvl w:val="0"/>
        <w:rPr>
          <w:rFonts w:ascii="Helvetica" w:hAnsi="Helvetica" w:cs="Arial"/>
          <w:b/>
          <w:sz w:val="22"/>
          <w:szCs w:val="24"/>
        </w:rPr>
      </w:pPr>
      <w:r w:rsidRPr="00196FBA">
        <w:rPr>
          <w:rFonts w:ascii="Helvetica" w:hAnsi="Helvetica" w:cs="Arial"/>
          <w:bCs/>
          <w:sz w:val="22"/>
          <w:szCs w:val="24"/>
        </w:rPr>
        <w:t>After removal of the tumor-l</w:t>
      </w:r>
      <w:r w:rsidR="003A1280" w:rsidRPr="00196FBA">
        <w:rPr>
          <w:rFonts w:ascii="Helvetica" w:hAnsi="Helvetica" w:cs="Arial"/>
          <w:bCs/>
          <w:sz w:val="22"/>
          <w:szCs w:val="24"/>
        </w:rPr>
        <w:t xml:space="preserve">ike inclusion, the surgeon </w:t>
      </w:r>
      <w:r w:rsidRPr="00196FBA">
        <w:rPr>
          <w:rFonts w:ascii="Helvetica" w:hAnsi="Helvetica" w:cs="Arial"/>
          <w:bCs/>
          <w:sz w:val="22"/>
          <w:szCs w:val="24"/>
        </w:rPr>
        <w:t>evaluate</w:t>
      </w:r>
      <w:r w:rsidR="009B1FEE">
        <w:rPr>
          <w:rFonts w:ascii="Helvetica" w:hAnsi="Helvetica" w:cs="Arial"/>
          <w:bCs/>
          <w:sz w:val="22"/>
          <w:szCs w:val="24"/>
        </w:rPr>
        <w:t>d</w:t>
      </w:r>
      <w:r w:rsidRPr="00196FBA">
        <w:rPr>
          <w:rFonts w:ascii="Helvetica" w:hAnsi="Helvetica" w:cs="Arial"/>
          <w:bCs/>
          <w:sz w:val="22"/>
          <w:szCs w:val="24"/>
        </w:rPr>
        <w:t xml:space="preserve"> the extent of surgery by scanning the surgical cavity</w:t>
      </w:r>
      <w:r w:rsidR="003A1280" w:rsidRPr="00196FBA">
        <w:rPr>
          <w:rFonts w:ascii="Helvetica" w:hAnsi="Helvetica" w:cs="Arial"/>
          <w:bCs/>
          <w:sz w:val="22"/>
          <w:szCs w:val="24"/>
        </w:rPr>
        <w:t>.</w:t>
      </w:r>
      <w:r w:rsidR="00196FBA">
        <w:rPr>
          <w:rFonts w:ascii="Helvetica" w:hAnsi="Helvetica" w:cs="Arial"/>
          <w:bCs/>
          <w:sz w:val="22"/>
          <w:szCs w:val="24"/>
        </w:rPr>
        <w:t xml:space="preserve"> </w:t>
      </w:r>
      <w:r w:rsidR="003A1280" w:rsidRPr="00196FBA">
        <w:rPr>
          <w:rFonts w:ascii="Helvetica" w:hAnsi="Helvetica" w:cs="Arial"/>
          <w:bCs/>
          <w:sz w:val="22"/>
          <w:szCs w:val="24"/>
        </w:rPr>
        <w:t xml:space="preserve"> </w:t>
      </w:r>
      <w:r w:rsidR="009B1FEE">
        <w:rPr>
          <w:rFonts w:ascii="Helvetica" w:hAnsi="Helvetica" w:cs="Arial"/>
          <w:bCs/>
          <w:sz w:val="22"/>
          <w:szCs w:val="24"/>
        </w:rPr>
        <w:t>An</w:t>
      </w:r>
      <w:r w:rsidR="003A1280" w:rsidRPr="00196FBA">
        <w:rPr>
          <w:rFonts w:ascii="Helvetica" w:hAnsi="Helvetica" w:cs="Arial"/>
          <w:bCs/>
          <w:sz w:val="22"/>
          <w:szCs w:val="24"/>
        </w:rPr>
        <w:t xml:space="preserve">y remaining fluorescence signal </w:t>
      </w:r>
      <w:r w:rsidR="009B1FEE">
        <w:rPr>
          <w:rFonts w:ascii="Helvetica" w:hAnsi="Helvetica" w:cs="Arial"/>
          <w:bCs/>
          <w:sz w:val="22"/>
          <w:szCs w:val="24"/>
        </w:rPr>
        <w:t>indicated incomplete tumor excision and</w:t>
      </w:r>
      <w:r w:rsidR="003A1280" w:rsidRPr="00196FBA">
        <w:rPr>
          <w:rFonts w:ascii="Helvetica" w:hAnsi="Helvetica" w:cs="Arial"/>
          <w:bCs/>
          <w:sz w:val="22"/>
          <w:szCs w:val="24"/>
        </w:rPr>
        <w:t xml:space="preserve"> the tumor remnant </w:t>
      </w:r>
      <w:r w:rsidR="009B1FEE">
        <w:rPr>
          <w:rFonts w:ascii="Helvetica" w:hAnsi="Helvetica" w:cs="Arial"/>
          <w:bCs/>
          <w:sz w:val="22"/>
          <w:szCs w:val="24"/>
        </w:rPr>
        <w:t>was</w:t>
      </w:r>
      <w:r w:rsidR="003A1280" w:rsidRPr="00196FBA">
        <w:rPr>
          <w:rFonts w:ascii="Helvetica" w:hAnsi="Helvetica" w:cs="Arial"/>
          <w:bCs/>
          <w:sz w:val="22"/>
          <w:szCs w:val="24"/>
        </w:rPr>
        <w:t xml:space="preserve"> removed during the same surgical procedure. </w:t>
      </w:r>
    </w:p>
    <w:p w:rsidR="009B1FEE" w:rsidRDefault="003A1280" w:rsidP="009B1FEE">
      <w:pPr>
        <w:numPr>
          <w:ilvl w:val="2"/>
          <w:numId w:val="12"/>
        </w:numPr>
        <w:spacing w:before="240"/>
        <w:outlineLvl w:val="0"/>
        <w:rPr>
          <w:rFonts w:ascii="Helvetica" w:hAnsi="Helvetica" w:cs="Arial"/>
          <w:b/>
          <w:sz w:val="22"/>
          <w:szCs w:val="24"/>
        </w:rPr>
      </w:pPr>
      <w:r w:rsidRPr="00196FBA">
        <w:rPr>
          <w:rFonts w:ascii="Helvetica" w:hAnsi="Helvetica" w:cs="Arial"/>
          <w:bCs/>
          <w:sz w:val="22"/>
          <w:szCs w:val="24"/>
        </w:rPr>
        <w:t>LAB MEDI</w:t>
      </w:r>
      <w:r w:rsidR="00795BEF">
        <w:rPr>
          <w:rFonts w:ascii="Helvetica" w:hAnsi="Helvetica" w:cs="Arial"/>
          <w:bCs/>
          <w:sz w:val="22"/>
          <w:szCs w:val="24"/>
        </w:rPr>
        <w:t>A: 517</w:t>
      </w:r>
      <w:r w:rsidRPr="00196FBA">
        <w:rPr>
          <w:rFonts w:ascii="Helvetica" w:hAnsi="Helvetica" w:cs="Arial"/>
          <w:bCs/>
          <w:sz w:val="22"/>
          <w:szCs w:val="24"/>
        </w:rPr>
        <w:t>76_PleijhuisRG_Figure2.ti</w:t>
      </w:r>
      <w:r w:rsidR="00196FBA">
        <w:rPr>
          <w:rFonts w:ascii="Helvetica" w:hAnsi="Helvetica" w:cs="Arial"/>
          <w:bCs/>
          <w:sz w:val="22"/>
          <w:szCs w:val="24"/>
        </w:rPr>
        <w:t>f</w:t>
      </w:r>
      <w:r w:rsidR="009B1FEE">
        <w:rPr>
          <w:rFonts w:ascii="Helvetica" w:hAnsi="Helvetica" w:cs="Arial"/>
          <w:bCs/>
          <w:sz w:val="22"/>
          <w:szCs w:val="24"/>
        </w:rPr>
        <w:t xml:space="preserve">. </w:t>
      </w:r>
      <w:r w:rsidR="009B1FEE" w:rsidRPr="00E77B50">
        <w:rPr>
          <w:rFonts w:ascii="Helvetica" w:hAnsi="Helvetica" w:cs="Arial"/>
          <w:bCs/>
          <w:i/>
          <w:color w:val="0070C0"/>
          <w:sz w:val="22"/>
          <w:szCs w:val="24"/>
        </w:rPr>
        <w:t xml:space="preserve">Editors, </w:t>
      </w:r>
      <w:r w:rsidR="009B1FEE">
        <w:rPr>
          <w:rFonts w:ascii="Helvetica" w:hAnsi="Helvetica" w:cs="Arial"/>
          <w:bCs/>
          <w:i/>
          <w:color w:val="0070C0"/>
          <w:sz w:val="22"/>
          <w:szCs w:val="24"/>
        </w:rPr>
        <w:t>please bring in the bottom row of images of figure 2 as this point is narrated</w:t>
      </w:r>
      <w:r w:rsidR="009B1FEE" w:rsidRPr="00E77B50">
        <w:rPr>
          <w:rFonts w:ascii="Helvetica" w:hAnsi="Helvetica" w:cs="Arial"/>
          <w:bCs/>
          <w:i/>
          <w:color w:val="0070C0"/>
          <w:sz w:val="22"/>
          <w:szCs w:val="24"/>
        </w:rPr>
        <w:t xml:space="preserve">.  </w:t>
      </w:r>
    </w:p>
    <w:p w:rsidR="00196FBA" w:rsidRPr="00795BEF" w:rsidRDefault="003A1280" w:rsidP="00196FBA">
      <w:pPr>
        <w:numPr>
          <w:ilvl w:val="1"/>
          <w:numId w:val="12"/>
        </w:numPr>
        <w:spacing w:before="240"/>
        <w:outlineLvl w:val="0"/>
        <w:rPr>
          <w:rFonts w:ascii="Arial" w:hAnsi="Arial" w:cs="Arial"/>
          <w:b/>
          <w:sz w:val="22"/>
          <w:szCs w:val="24"/>
        </w:rPr>
      </w:pPr>
      <w:r w:rsidRPr="00196FBA">
        <w:rPr>
          <w:rFonts w:ascii="Helvetica" w:hAnsi="Helvetica" w:cs="Arial"/>
          <w:bCs/>
          <w:sz w:val="22"/>
          <w:szCs w:val="24"/>
        </w:rPr>
        <w:t>Following excision of the tumor-like inclusion, the excised lump</w:t>
      </w:r>
      <w:r w:rsidR="00CE3A8B" w:rsidRPr="00196FBA">
        <w:rPr>
          <w:rFonts w:ascii="Helvetica" w:hAnsi="Helvetica" w:cs="Arial"/>
          <w:bCs/>
          <w:sz w:val="22"/>
          <w:szCs w:val="24"/>
        </w:rPr>
        <w:t xml:space="preserve"> </w:t>
      </w:r>
      <w:r w:rsidR="000A6B7A">
        <w:rPr>
          <w:rFonts w:ascii="Helvetica" w:hAnsi="Helvetica" w:cs="Arial"/>
          <w:bCs/>
          <w:sz w:val="22"/>
          <w:szCs w:val="24"/>
        </w:rPr>
        <w:t>was</w:t>
      </w:r>
      <w:r w:rsidR="00CE3A8B" w:rsidRPr="00196FBA">
        <w:rPr>
          <w:rFonts w:ascii="Helvetica" w:hAnsi="Helvetica" w:cs="Arial"/>
          <w:bCs/>
          <w:sz w:val="22"/>
          <w:szCs w:val="24"/>
        </w:rPr>
        <w:t xml:space="preserve"> imaged to evaluate gross surgical </w:t>
      </w:r>
      <w:r w:rsidR="00CE3A8B" w:rsidRPr="00795BEF">
        <w:rPr>
          <w:rFonts w:ascii="Arial" w:hAnsi="Arial" w:cs="Arial"/>
          <w:bCs/>
          <w:sz w:val="22"/>
          <w:szCs w:val="24"/>
        </w:rPr>
        <w:t>margin status.</w:t>
      </w:r>
      <w:r w:rsidR="00196FBA" w:rsidRPr="00795BEF">
        <w:rPr>
          <w:rFonts w:ascii="Arial" w:hAnsi="Arial" w:cs="Arial"/>
          <w:bCs/>
          <w:sz w:val="22"/>
          <w:szCs w:val="24"/>
        </w:rPr>
        <w:t xml:space="preserve"> </w:t>
      </w:r>
      <w:r w:rsidR="00CE3A8B" w:rsidRPr="00795BEF">
        <w:rPr>
          <w:rFonts w:ascii="Arial" w:hAnsi="Arial" w:cs="Arial"/>
          <w:bCs/>
          <w:sz w:val="22"/>
          <w:szCs w:val="24"/>
        </w:rPr>
        <w:t xml:space="preserve"> </w:t>
      </w:r>
      <w:r w:rsidR="00BA4F7A" w:rsidRPr="00795BEF">
        <w:rPr>
          <w:rFonts w:ascii="Arial" w:hAnsi="Arial" w:cs="Arial"/>
          <w:bCs/>
          <w:sz w:val="22"/>
          <w:szCs w:val="24"/>
        </w:rPr>
        <w:t>F</w:t>
      </w:r>
      <w:r w:rsidR="00CE3A8B" w:rsidRPr="00795BEF">
        <w:rPr>
          <w:rFonts w:ascii="Arial" w:hAnsi="Arial" w:cs="Arial"/>
          <w:bCs/>
          <w:sz w:val="22"/>
          <w:szCs w:val="24"/>
        </w:rPr>
        <w:t>luorescence imaging might aid evaluation of microscopic margin status by a pathologist through pinpointing areas that are suspect for close or positive margins.</w:t>
      </w:r>
    </w:p>
    <w:p w:rsidR="00196FBA" w:rsidRPr="00795BEF" w:rsidRDefault="00795BEF" w:rsidP="00196FBA">
      <w:pPr>
        <w:numPr>
          <w:ilvl w:val="2"/>
          <w:numId w:val="12"/>
        </w:numPr>
        <w:spacing w:before="240"/>
        <w:outlineLvl w:val="0"/>
        <w:rPr>
          <w:rFonts w:ascii="Arial" w:hAnsi="Arial" w:cs="Arial"/>
          <w:b/>
          <w:sz w:val="22"/>
          <w:szCs w:val="24"/>
        </w:rPr>
      </w:pPr>
      <w:r>
        <w:rPr>
          <w:rFonts w:ascii="Arial" w:hAnsi="Arial" w:cs="Arial"/>
          <w:bCs/>
          <w:sz w:val="22"/>
          <w:szCs w:val="24"/>
        </w:rPr>
        <w:t>LAB MEDIA: 517</w:t>
      </w:r>
      <w:r w:rsidR="00CE3A8B" w:rsidRPr="00795BEF">
        <w:rPr>
          <w:rFonts w:ascii="Arial" w:hAnsi="Arial" w:cs="Arial"/>
          <w:bCs/>
          <w:sz w:val="22"/>
          <w:szCs w:val="24"/>
        </w:rPr>
        <w:t>76_PleijhuisRG_Figure3.tif</w:t>
      </w:r>
      <w:r w:rsidR="00BA4F7A" w:rsidRPr="00795BEF">
        <w:rPr>
          <w:rFonts w:ascii="Arial" w:hAnsi="Arial" w:cs="Arial"/>
          <w:bCs/>
          <w:sz w:val="22"/>
          <w:szCs w:val="24"/>
        </w:rPr>
        <w:t xml:space="preserve">.  </w:t>
      </w:r>
    </w:p>
    <w:p w:rsidR="004B1251" w:rsidRPr="00795BEF" w:rsidRDefault="00CE10F2" w:rsidP="004B1251">
      <w:pPr>
        <w:numPr>
          <w:ilvl w:val="0"/>
          <w:numId w:val="12"/>
        </w:numPr>
        <w:spacing w:before="240"/>
        <w:outlineLvl w:val="0"/>
        <w:rPr>
          <w:rFonts w:ascii="Arial" w:hAnsi="Arial" w:cs="Arial"/>
          <w:b/>
          <w:sz w:val="22"/>
          <w:szCs w:val="24"/>
        </w:rPr>
      </w:pPr>
      <w:r w:rsidRPr="00795BEF">
        <w:rPr>
          <w:rFonts w:ascii="Arial" w:hAnsi="Arial" w:cs="Arial"/>
          <w:b/>
          <w:sz w:val="22"/>
          <w:szCs w:val="24"/>
        </w:rPr>
        <w:t>Conclusion (said by authors on camera)</w:t>
      </w:r>
    </w:p>
    <w:p w:rsidR="004B1251" w:rsidRPr="00795BEF" w:rsidRDefault="004B1251" w:rsidP="00FA4399">
      <w:pPr>
        <w:numPr>
          <w:ilvl w:val="1"/>
          <w:numId w:val="12"/>
        </w:numPr>
        <w:spacing w:before="240"/>
        <w:outlineLvl w:val="0"/>
        <w:rPr>
          <w:rFonts w:ascii="Arial" w:hAnsi="Arial" w:cs="Arial"/>
          <w:b/>
          <w:sz w:val="22"/>
          <w:szCs w:val="22"/>
        </w:rPr>
      </w:pPr>
      <w:r w:rsidRPr="00795BEF">
        <w:rPr>
          <w:rFonts w:ascii="Arial" w:hAnsi="Arial" w:cs="Arial"/>
          <w:b/>
          <w:sz w:val="22"/>
          <w:szCs w:val="22"/>
        </w:rPr>
        <w:t>Rick:</w:t>
      </w:r>
      <w:r w:rsidR="00FA4399" w:rsidRPr="00795BEF">
        <w:rPr>
          <w:rFonts w:ascii="Arial" w:hAnsi="Arial" w:cs="Arial"/>
          <w:sz w:val="22"/>
          <w:szCs w:val="22"/>
        </w:rPr>
        <w:t xml:space="preserve">  </w:t>
      </w:r>
      <w:r w:rsidR="00FA4399" w:rsidRPr="00795BEF">
        <w:rPr>
          <w:rFonts w:ascii="Arial" w:hAnsi="Arial" w:cs="Arial"/>
          <w:sz w:val="22"/>
          <w:szCs w:val="24"/>
        </w:rPr>
        <w:t xml:space="preserve">The implications of this technique extend toward better outcomes for </w:t>
      </w:r>
      <w:r w:rsidR="00FA4399" w:rsidRPr="00795BEF">
        <w:rPr>
          <w:rFonts w:ascii="Arial" w:hAnsi="Arial" w:cs="Arial"/>
          <w:sz w:val="22"/>
          <w:szCs w:val="22"/>
        </w:rPr>
        <w:t>breast-conserving surgery</w:t>
      </w:r>
      <w:r w:rsidR="00FA4399" w:rsidRPr="00795BEF">
        <w:rPr>
          <w:rFonts w:ascii="Arial" w:hAnsi="Arial" w:cs="Arial"/>
          <w:sz w:val="22"/>
          <w:szCs w:val="24"/>
        </w:rPr>
        <w:t xml:space="preserve">.  </w:t>
      </w:r>
      <w:r w:rsidRPr="00795BEF">
        <w:rPr>
          <w:rFonts w:ascii="Arial" w:hAnsi="Arial" w:cs="Arial"/>
          <w:sz w:val="22"/>
          <w:szCs w:val="22"/>
        </w:rPr>
        <w:t xml:space="preserve">By conjugating </w:t>
      </w:r>
      <w:r w:rsidR="00407A82">
        <w:rPr>
          <w:rFonts w:ascii="Arial" w:hAnsi="Arial" w:cs="Arial"/>
          <w:sz w:val="22"/>
          <w:szCs w:val="22"/>
        </w:rPr>
        <w:t>near-infrared fluorescent</w:t>
      </w:r>
      <w:r w:rsidRPr="00795BEF">
        <w:rPr>
          <w:rFonts w:ascii="Arial" w:hAnsi="Arial" w:cs="Arial"/>
          <w:sz w:val="22"/>
          <w:szCs w:val="22"/>
        </w:rPr>
        <w:t xml:space="preserve"> dyes to tumor-targeted moieties, such as monoclonal antibodies, targeted delivery of fluorescent dyes can be obtained for intraoperative imaging applications.  </w:t>
      </w:r>
    </w:p>
    <w:p w:rsidR="004B1251" w:rsidRPr="00795BEF" w:rsidRDefault="004B1251" w:rsidP="004B1251">
      <w:pPr>
        <w:numPr>
          <w:ilvl w:val="2"/>
          <w:numId w:val="12"/>
        </w:numPr>
        <w:spacing w:before="240"/>
        <w:outlineLvl w:val="0"/>
        <w:rPr>
          <w:rFonts w:ascii="Arial" w:hAnsi="Arial" w:cs="Arial"/>
          <w:b/>
          <w:sz w:val="22"/>
          <w:szCs w:val="24"/>
        </w:rPr>
      </w:pPr>
      <w:r w:rsidRPr="00795BEF">
        <w:rPr>
          <w:rFonts w:ascii="Arial" w:hAnsi="Arial" w:cs="Arial"/>
          <w:b/>
          <w:sz w:val="22"/>
          <w:szCs w:val="24"/>
        </w:rPr>
        <w:t>MED:</w:t>
      </w:r>
      <w:r w:rsidRPr="00795BEF">
        <w:rPr>
          <w:rFonts w:ascii="Arial" w:hAnsi="Arial" w:cs="Arial"/>
          <w:sz w:val="22"/>
          <w:szCs w:val="24"/>
        </w:rPr>
        <w:t xml:space="preserve">  Rick speaks toward camera, interview style.</w:t>
      </w:r>
    </w:p>
    <w:p w:rsidR="00CE10F2" w:rsidRPr="00FB038C" w:rsidRDefault="00CE10F2">
      <w:pPr>
        <w:pStyle w:val="BodyText"/>
        <w:rPr>
          <w:rFonts w:ascii="Helvetica" w:hAnsi="Helvetica"/>
          <w:i w:val="0"/>
          <w:sz w:val="22"/>
        </w:rPr>
      </w:pPr>
    </w:p>
    <w:p w:rsidR="00CE10F2" w:rsidRPr="00FB038C" w:rsidRDefault="00CE10F2" w:rsidP="00CE10F2">
      <w:pPr>
        <w:pStyle w:val="BodyText"/>
        <w:outlineLvl w:val="0"/>
        <w:rPr>
          <w:rFonts w:ascii="Helvetica" w:hAnsi="Helvetica"/>
          <w:b/>
          <w:i w:val="0"/>
          <w:sz w:val="22"/>
          <w:u w:val="single"/>
        </w:rPr>
      </w:pPr>
      <w:r w:rsidRPr="00FB038C">
        <w:rPr>
          <w:rFonts w:ascii="Helvetica" w:hAnsi="Helvetica"/>
          <w:b/>
          <w:i w:val="0"/>
          <w:sz w:val="22"/>
          <w:u w:val="single"/>
        </w:rPr>
        <w:t>Provided Media</w:t>
      </w:r>
    </w:p>
    <w:p w:rsidR="00CE10F2" w:rsidRPr="00FB038C" w:rsidRDefault="00CE10F2" w:rsidP="00CE10F2">
      <w:pPr>
        <w:pStyle w:val="BodyText"/>
        <w:outlineLvl w:val="0"/>
        <w:rPr>
          <w:rFonts w:ascii="Helvetica" w:hAnsi="Helvetica"/>
          <w:b/>
          <w:i w:val="0"/>
          <w:sz w:val="22"/>
          <w:u w:val="single"/>
        </w:rPr>
      </w:pP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sidDel="0049479B">
        <w:rPr>
          <w:rFonts w:ascii="Helvetica" w:hAnsi="Helvetica"/>
          <w:i w:val="0"/>
          <w:sz w:val="22"/>
        </w:rPr>
        <w:lastRenderedPageBreak/>
        <w:t xml:space="preserve">Authors, </w:t>
      </w:r>
      <w:r w:rsidRPr="00FB038C">
        <w:rPr>
          <w:rFonts w:ascii="Helvetica" w:hAnsi="Helvetica"/>
          <w:i w:val="0"/>
          <w:sz w:val="22"/>
        </w:rPr>
        <w:t>Please list all images, movie files, or 3-D rendered animations that can be included in the video per editor’s request.  The step in the script/video where these images will be inserted should be specified.   For example:</w:t>
      </w: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i w:val="0"/>
          <w:sz w:val="22"/>
        </w:rPr>
      </w:pPr>
      <w:r w:rsidRPr="00FB038C">
        <w:rPr>
          <w:rFonts w:ascii="Helvetica" w:hAnsi="Helvetica"/>
          <w:i w:val="0"/>
          <w:sz w:val="22"/>
        </w:rPr>
        <w:t xml:space="preserve">6.2 – </w:t>
      </w:r>
      <w:r w:rsidRPr="00FB038C">
        <w:rPr>
          <w:rFonts w:ascii="Helvetica" w:hAnsi="Helvetica"/>
          <w:sz w:val="20"/>
        </w:rPr>
        <w:t xml:space="preserve"> 0123_PIname_Figure1.tif</w:t>
      </w:r>
      <w:r w:rsidRPr="00FB038C">
        <w:rPr>
          <w:rFonts w:ascii="Helvetica" w:hAnsi="Helvetica"/>
          <w:i w:val="0"/>
          <w:sz w:val="20"/>
        </w:rPr>
        <w:t xml:space="preserve"> </w:t>
      </w:r>
      <w:r w:rsidRPr="00FB038C">
        <w:rPr>
          <w:rFonts w:ascii="Helvetica" w:hAnsi="Helvetica"/>
          <w:i w:val="0"/>
          <w:sz w:val="22"/>
        </w:rPr>
        <w:t xml:space="preserve">-  dual color imaging of tumor angiogenesis at 40X </w:t>
      </w: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Pr>
          <w:rFonts w:ascii="Helvetica" w:hAnsi="Helvetica"/>
          <w:i w:val="0"/>
          <w:sz w:val="22"/>
        </w:rPr>
        <w:t xml:space="preserve">6.2 – </w:t>
      </w:r>
      <w:r w:rsidRPr="00FB038C">
        <w:rPr>
          <w:rFonts w:ascii="Helvetica" w:hAnsi="Helvetica"/>
          <w:sz w:val="20"/>
        </w:rPr>
        <w:t xml:space="preserve"> 0123_PIname_Figure2.tif</w:t>
      </w:r>
      <w:r w:rsidRPr="00FB038C">
        <w:rPr>
          <w:rFonts w:ascii="Helvetica" w:hAnsi="Helvetica"/>
          <w:i w:val="0"/>
          <w:sz w:val="20"/>
        </w:rPr>
        <w:t xml:space="preserve"> -  </w:t>
      </w:r>
      <w:r w:rsidRPr="00FB038C">
        <w:rPr>
          <w:rFonts w:ascii="Helvetica" w:hAnsi="Helvetica"/>
          <w:i w:val="0"/>
          <w:sz w:val="22"/>
        </w:rPr>
        <w:t>dual color imaging of tumor angiogenesis at 100X</w:t>
      </w: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Pr>
          <w:rFonts w:ascii="Helvetica" w:hAnsi="Helvetica"/>
          <w:i w:val="0"/>
          <w:sz w:val="22"/>
          <w:u w:val="single"/>
        </w:rPr>
        <w:t>Formats:</w:t>
      </w:r>
      <w:r w:rsidRPr="00FB038C">
        <w:rPr>
          <w:rFonts w:ascii="Helvetica" w:hAnsi="Helvetica"/>
          <w:i w:val="0"/>
          <w:sz w:val="22"/>
        </w:rPr>
        <w:t xml:space="preserve">  For static images we prefer .tiff</w:t>
      </w:r>
      <w:r>
        <w:rPr>
          <w:rFonts w:ascii="Helvetica" w:hAnsi="Helvetica"/>
          <w:i w:val="0"/>
          <w:sz w:val="22"/>
        </w:rPr>
        <w:t>,</w:t>
      </w:r>
      <w:r w:rsidR="0037309D">
        <w:rPr>
          <w:rFonts w:ascii="Helvetica" w:hAnsi="Helvetica"/>
          <w:i w:val="0"/>
          <w:sz w:val="22"/>
        </w:rPr>
        <w:t xml:space="preserve"> .eps,</w:t>
      </w:r>
      <w:r>
        <w:rPr>
          <w:rFonts w:ascii="Helvetica" w:hAnsi="Helvetica"/>
          <w:i w:val="0"/>
          <w:sz w:val="22"/>
        </w:rPr>
        <w:t xml:space="preserve"> Illustrator, Powerpoint or Photoshop</w:t>
      </w:r>
      <w:r w:rsidRPr="00FB038C">
        <w:rPr>
          <w:rFonts w:ascii="Helvetica" w:hAnsi="Helvetica"/>
          <w:i w:val="0"/>
          <w:sz w:val="22"/>
        </w:rPr>
        <w:t xml:space="preserve"> files at dimensions of at least 720X480 pixels and 300 dpi.  The higher resolution, the better.  Likewise any exported movie files should have at minimum these dimensions and be rendered to .mov, .mp4, or .avi files.  </w:t>
      </w:r>
    </w:p>
    <w:p w:rsidR="005924B3" w:rsidRPr="00432014" w:rsidRDefault="005924B3" w:rsidP="008A5FD8">
      <w:pPr>
        <w:spacing w:before="240"/>
        <w:jc w:val="both"/>
        <w:outlineLvl w:val="0"/>
        <w:rPr>
          <w:rFonts w:ascii="Helvetica" w:hAnsi="Helvetica" w:cs="Arial"/>
          <w:bCs/>
          <w:sz w:val="22"/>
          <w:szCs w:val="24"/>
        </w:rPr>
      </w:pPr>
      <w:r w:rsidRPr="00432014">
        <w:rPr>
          <w:rFonts w:ascii="Helvetica" w:hAnsi="Helvetica" w:cs="Arial"/>
          <w:bCs/>
          <w:sz w:val="22"/>
          <w:szCs w:val="24"/>
        </w:rPr>
        <w:t>51776_PleijhuisRG_Schematic overview.eps</w:t>
      </w:r>
    </w:p>
    <w:p w:rsidR="008A5FD8" w:rsidRPr="00432014" w:rsidRDefault="00795BEF" w:rsidP="008A5FD8">
      <w:pPr>
        <w:spacing w:before="240"/>
        <w:jc w:val="both"/>
        <w:outlineLvl w:val="0"/>
        <w:rPr>
          <w:rFonts w:ascii="Helvetica" w:hAnsi="Helvetica" w:cs="Arial"/>
          <w:bCs/>
          <w:sz w:val="22"/>
          <w:szCs w:val="24"/>
        </w:rPr>
      </w:pPr>
      <w:r>
        <w:rPr>
          <w:rFonts w:ascii="Helvetica" w:hAnsi="Helvetica" w:cs="Arial"/>
          <w:bCs/>
          <w:sz w:val="22"/>
          <w:szCs w:val="24"/>
        </w:rPr>
        <w:t>517</w:t>
      </w:r>
      <w:r w:rsidR="008A5FD8" w:rsidRPr="00432014">
        <w:rPr>
          <w:rFonts w:ascii="Helvetica" w:hAnsi="Helvetica" w:cs="Arial"/>
          <w:bCs/>
          <w:sz w:val="22"/>
          <w:szCs w:val="24"/>
        </w:rPr>
        <w:t xml:space="preserve">76_PleijhuisRG_Figure1.tif </w:t>
      </w:r>
    </w:p>
    <w:p w:rsidR="008A5FD8" w:rsidRPr="00432014" w:rsidRDefault="00795BEF" w:rsidP="008A5FD8">
      <w:pPr>
        <w:spacing w:before="240"/>
        <w:jc w:val="both"/>
        <w:outlineLvl w:val="0"/>
        <w:rPr>
          <w:rFonts w:ascii="Helvetica" w:hAnsi="Helvetica" w:cs="Arial"/>
          <w:bCs/>
          <w:sz w:val="22"/>
          <w:szCs w:val="24"/>
        </w:rPr>
      </w:pPr>
      <w:r>
        <w:rPr>
          <w:rFonts w:ascii="Helvetica" w:hAnsi="Helvetica" w:cs="Arial"/>
          <w:bCs/>
          <w:sz w:val="22"/>
          <w:szCs w:val="24"/>
        </w:rPr>
        <w:t>517</w:t>
      </w:r>
      <w:r w:rsidR="008A5FD8" w:rsidRPr="00432014">
        <w:rPr>
          <w:rFonts w:ascii="Helvetica" w:hAnsi="Helvetica" w:cs="Arial"/>
          <w:bCs/>
          <w:sz w:val="22"/>
          <w:szCs w:val="24"/>
        </w:rPr>
        <w:t xml:space="preserve">76_PleijhuisRG_Figure2.tif </w:t>
      </w:r>
    </w:p>
    <w:p w:rsidR="008A5FD8" w:rsidRPr="00432014" w:rsidRDefault="00795BEF" w:rsidP="008A5FD8">
      <w:pPr>
        <w:spacing w:before="240"/>
        <w:jc w:val="both"/>
        <w:outlineLvl w:val="0"/>
        <w:rPr>
          <w:rFonts w:ascii="Helvetica" w:hAnsi="Helvetica" w:cs="Arial"/>
          <w:bCs/>
          <w:sz w:val="22"/>
          <w:szCs w:val="24"/>
        </w:rPr>
      </w:pPr>
      <w:r>
        <w:rPr>
          <w:rFonts w:ascii="Helvetica" w:hAnsi="Helvetica" w:cs="Arial"/>
          <w:bCs/>
          <w:sz w:val="22"/>
          <w:szCs w:val="24"/>
        </w:rPr>
        <w:t>517</w:t>
      </w:r>
      <w:r w:rsidR="008A5FD8" w:rsidRPr="00432014">
        <w:rPr>
          <w:rFonts w:ascii="Helvetica" w:hAnsi="Helvetica" w:cs="Arial"/>
          <w:bCs/>
          <w:sz w:val="22"/>
          <w:szCs w:val="24"/>
        </w:rPr>
        <w:t xml:space="preserve">76_PleijhuisRG_Figure3.tif </w:t>
      </w:r>
    </w:p>
    <w:p w:rsidR="00C653F6" w:rsidRPr="00FB038C" w:rsidRDefault="00C653F6">
      <w:pPr>
        <w:pStyle w:val="BodyText"/>
        <w:rPr>
          <w:rFonts w:ascii="Helvetica" w:hAnsi="Helvetica"/>
          <w:i w:val="0"/>
          <w:sz w:val="22"/>
        </w:rPr>
      </w:pPr>
    </w:p>
    <w:p w:rsidR="00CE10F2" w:rsidRPr="00FB038C" w:rsidRDefault="00CE10F2">
      <w:pPr>
        <w:pStyle w:val="BodyText"/>
        <w:rPr>
          <w:rFonts w:ascii="Helvetica" w:hAnsi="Helvetica"/>
          <w:b/>
          <w:i w:val="0"/>
          <w:sz w:val="22"/>
        </w:rPr>
      </w:pP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b/>
          <w:i w:val="0"/>
          <w:sz w:val="22"/>
          <w:u w:val="single"/>
        </w:rPr>
      </w:pPr>
      <w:r w:rsidRPr="00FB038C">
        <w:rPr>
          <w:rFonts w:ascii="Helvetica" w:hAnsi="Helvetica"/>
          <w:b/>
          <w:i w:val="0"/>
          <w:sz w:val="22"/>
          <w:u w:val="single"/>
        </w:rPr>
        <w:t>General Preparation</w:t>
      </w: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i w:val="0"/>
          <w:sz w:val="22"/>
        </w:rPr>
      </w:pP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i w:val="0"/>
          <w:sz w:val="22"/>
        </w:rPr>
      </w:pPr>
      <w:r w:rsidRPr="00FB038C">
        <w:rPr>
          <w:rFonts w:ascii="Helvetica" w:hAnsi="Helvetica"/>
          <w:i w:val="0"/>
          <w:sz w:val="22"/>
        </w:rPr>
        <w:t xml:space="preserve">It’s critical for a smooth and organized shoot that all reagents are accounted for, in advance.   </w:t>
      </w: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Pr>
          <w:rFonts w:ascii="Helvetica" w:hAnsi="Helvetica"/>
          <w:i w:val="0"/>
          <w:sz w:val="22"/>
        </w:rPr>
        <w:t xml:space="preserve">Any overnight or long incubation steps should be recognized and specimens/samples be prepared in advance so that prior steps can be recorded and shooting can continue with pre-prepared specimens/samples.  </w:t>
      </w: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i w:val="0"/>
          <w:sz w:val="22"/>
        </w:rPr>
      </w:pPr>
      <w:r w:rsidRPr="00FB038C">
        <w:rPr>
          <w:rFonts w:ascii="Helvetica" w:hAnsi="Helvetica"/>
          <w:i w:val="0"/>
          <w:sz w:val="22"/>
        </w:rPr>
        <w:t xml:space="preserve">All tubes/flasks should be pre-labeled neatly before we arrive.  </w:t>
      </w: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rsidR="00CE10F2"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Pr>
          <w:rFonts w:ascii="Helvetica" w:hAnsi="Helvetica"/>
          <w:i w:val="0"/>
          <w:sz w:val="22"/>
        </w:rPr>
        <w:t>Ex. Luciferase assay done in 96 well plates should be labeled with negative/positive control wells and experimental samples are labeled accordingly.</w:t>
      </w:r>
    </w:p>
    <w:p w:rsidR="00CE10F2"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rsidR="00CE10F2" w:rsidRPr="00FB038C" w:rsidRDefault="00CE10F2" w:rsidP="005A1F5E">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Pr>
          <w:rFonts w:ascii="Helvetica" w:hAnsi="Helvetica"/>
          <w:i w:val="0"/>
          <w:sz w:val="22"/>
        </w:rPr>
        <w:t>You will receive more detailed preparation instructions, as well as an introduction to your videographer, closer to your filming date.</w:t>
      </w:r>
    </w:p>
    <w:sectPr w:rsidR="00CE10F2" w:rsidRPr="00FB038C" w:rsidSect="00CE10F2">
      <w:footerReference w:type="default" r:id="rId10"/>
      <w:pgSz w:w="12240" w:h="15840"/>
      <w:pgMar w:top="1080" w:right="1080" w:bottom="1080" w:left="108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5C9E" w:rsidRDefault="00755C9E">
      <w:r>
        <w:separator/>
      </w:r>
    </w:p>
  </w:endnote>
  <w:endnote w:type="continuationSeparator" w:id="0">
    <w:p w:rsidR="00755C9E" w:rsidRDefault="00755C9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Lucida Grande">
    <w:altName w:val="Courier New"/>
    <w:charset w:val="00"/>
    <w:family w:val="auto"/>
    <w:pitch w:val="variable"/>
    <w:sig w:usb0="E3000AEF" w:usb1="5000A1FF" w:usb2="00000000" w:usb3="00000000" w:csb0="000001BF" w:csb1="00000000"/>
  </w:font>
  <w:font w:name="GJKHG F+ Helvetica">
    <w:altName w:val="Arial Unicode MS"/>
    <w:panose1 w:val="00000000000000000000"/>
    <w:charset w:val="80"/>
    <w:family w:val="auto"/>
    <w:notTrueType/>
    <w:pitch w:val="default"/>
    <w:sig w:usb0="00000001" w:usb1="08070000" w:usb2="00000010" w:usb3="00000000" w:csb0="00020000" w:csb1="00000000"/>
  </w:font>
  <w:font w:name="Verdana">
    <w:panose1 w:val="020B0604030504040204"/>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F94" w:rsidRDefault="00667F94" w:rsidP="00CE10F2">
    <w:pPr>
      <w:pStyle w:val="Footer"/>
      <w:jc w:val="center"/>
    </w:pPr>
    <w:r>
      <w:sym w:font="Symbol" w:char="F0D3"/>
    </w:r>
    <w:r>
      <w:t xml:space="preserve"> 2011, Journal of Visualized Experiments</w:t>
    </w:r>
  </w:p>
  <w:p w:rsidR="00667F94" w:rsidRDefault="00667F94" w:rsidP="00CE10F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5C9E" w:rsidRDefault="00755C9E">
      <w:r>
        <w:separator/>
      </w:r>
    </w:p>
  </w:footnote>
  <w:footnote w:type="continuationSeparator" w:id="0">
    <w:p w:rsidR="00755C9E" w:rsidRDefault="00755C9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634921"/>
    <w:multiLevelType w:val="multilevel"/>
    <w:tmpl w:val="76AC2CC2"/>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
    <w:nsid w:val="0C5E2ACB"/>
    <w:multiLevelType w:val="multilevel"/>
    <w:tmpl w:val="76AC2CC2"/>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2">
    <w:nsid w:val="0D76202B"/>
    <w:multiLevelType w:val="multilevel"/>
    <w:tmpl w:val="9538221C"/>
    <w:lvl w:ilvl="0">
      <w:start w:val="4"/>
      <w:numFmt w:val="decimal"/>
      <w:lvlText w:val="%1."/>
      <w:lvlJc w:val="left"/>
      <w:pPr>
        <w:tabs>
          <w:tab w:val="num" w:pos="0"/>
        </w:tabs>
        <w:ind w:left="360" w:hanging="360"/>
      </w:pPr>
      <w:rPr>
        <w:rFonts w:hint="default"/>
        <w:b/>
        <w:i w:val="0"/>
      </w:rPr>
    </w:lvl>
    <w:lvl w:ilvl="1">
      <w:start w:val="1"/>
      <w:numFmt w:val="decimal"/>
      <w:lvlText w:val="%1.%2."/>
      <w:lvlJc w:val="left"/>
      <w:pPr>
        <w:tabs>
          <w:tab w:val="num" w:pos="0"/>
        </w:tabs>
        <w:ind w:left="792" w:hanging="432"/>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3">
    <w:nsid w:val="10570416"/>
    <w:multiLevelType w:val="multilevel"/>
    <w:tmpl w:val="932ED3DC"/>
    <w:lvl w:ilvl="0">
      <w:start w:val="5"/>
      <w:numFmt w:val="decimal"/>
      <w:lvlText w:val="%1."/>
      <w:lvlJc w:val="left"/>
      <w:pPr>
        <w:tabs>
          <w:tab w:val="num" w:pos="0"/>
        </w:tabs>
        <w:ind w:left="360" w:hanging="360"/>
      </w:pPr>
      <w:rPr>
        <w:rFonts w:hint="default"/>
        <w:b/>
        <w:i w:val="0"/>
      </w:rPr>
    </w:lvl>
    <w:lvl w:ilvl="1">
      <w:start w:val="1"/>
      <w:numFmt w:val="decimal"/>
      <w:lvlText w:val="%1.%2."/>
      <w:lvlJc w:val="left"/>
      <w:pPr>
        <w:tabs>
          <w:tab w:val="num" w:pos="0"/>
        </w:tabs>
        <w:ind w:left="792" w:hanging="432"/>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4">
    <w:nsid w:val="2548021B"/>
    <w:multiLevelType w:val="multilevel"/>
    <w:tmpl w:val="48FA075E"/>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25CA671D"/>
    <w:multiLevelType w:val="multilevel"/>
    <w:tmpl w:val="3DD6C2E2"/>
    <w:lvl w:ilvl="0">
      <w:start w:val="1"/>
      <w:numFmt w:val="decimal"/>
      <w:lvlText w:val="%1."/>
      <w:lvlJc w:val="left"/>
      <w:pPr>
        <w:ind w:left="440" w:hanging="44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
    <w:nsid w:val="29B94DD2"/>
    <w:multiLevelType w:val="multilevel"/>
    <w:tmpl w:val="3DD6C2E2"/>
    <w:lvl w:ilvl="0">
      <w:start w:val="1"/>
      <w:numFmt w:val="decimal"/>
      <w:lvlText w:val="%1."/>
      <w:lvlJc w:val="left"/>
      <w:pPr>
        <w:ind w:left="440" w:hanging="44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
    <w:nsid w:val="2ACE66D5"/>
    <w:multiLevelType w:val="hybridMultilevel"/>
    <w:tmpl w:val="67D0F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8F01F42"/>
    <w:multiLevelType w:val="multilevel"/>
    <w:tmpl w:val="704A22EA"/>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9">
    <w:nsid w:val="39A07258"/>
    <w:multiLevelType w:val="hybridMultilevel"/>
    <w:tmpl w:val="E940FF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3A481349"/>
    <w:multiLevelType w:val="hybridMultilevel"/>
    <w:tmpl w:val="0B3C40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3CE31C52"/>
    <w:multiLevelType w:val="multilevel"/>
    <w:tmpl w:val="37287E84"/>
    <w:lvl w:ilvl="0">
      <w:start w:val="2"/>
      <w:numFmt w:val="decimal"/>
      <w:lvlText w:val="%1."/>
      <w:lvlJc w:val="left"/>
      <w:pPr>
        <w:tabs>
          <w:tab w:val="num" w:pos="720"/>
        </w:tabs>
        <w:ind w:left="720" w:hanging="72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2">
    <w:nsid w:val="46CE2146"/>
    <w:multiLevelType w:val="multilevel"/>
    <w:tmpl w:val="704A22EA"/>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3">
    <w:nsid w:val="4D8939F4"/>
    <w:multiLevelType w:val="multilevel"/>
    <w:tmpl w:val="F8EE6524"/>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368"/>
        </w:tabs>
        <w:ind w:left="1368" w:hanging="648"/>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4">
    <w:nsid w:val="733D498C"/>
    <w:multiLevelType w:val="multilevel"/>
    <w:tmpl w:val="76AC2CC2"/>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5">
    <w:nsid w:val="760021D7"/>
    <w:multiLevelType w:val="hybridMultilevel"/>
    <w:tmpl w:val="DE26E5E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
  </w:num>
  <w:num w:numId="2">
    <w:abstractNumId w:val="1"/>
  </w:num>
  <w:num w:numId="3">
    <w:abstractNumId w:val="3"/>
  </w:num>
  <w:num w:numId="4">
    <w:abstractNumId w:val="2"/>
  </w:num>
  <w:num w:numId="5">
    <w:abstractNumId w:val="5"/>
  </w:num>
  <w:num w:numId="6">
    <w:abstractNumId w:val="11"/>
  </w:num>
  <w:num w:numId="7">
    <w:abstractNumId w:val="0"/>
  </w:num>
  <w:num w:numId="8">
    <w:abstractNumId w:val="6"/>
  </w:num>
  <w:num w:numId="9">
    <w:abstractNumId w:val="12"/>
  </w:num>
  <w:num w:numId="10">
    <w:abstractNumId w:val="14"/>
  </w:num>
  <w:num w:numId="11">
    <w:abstractNumId w:val="8"/>
  </w:num>
  <w:num w:numId="12">
    <w:abstractNumId w:val="13"/>
  </w:num>
  <w:num w:numId="13">
    <w:abstractNumId w:val="9"/>
  </w:num>
  <w:num w:numId="14">
    <w:abstractNumId w:val="7"/>
  </w:num>
  <w:num w:numId="15">
    <w:abstractNumId w:val="10"/>
  </w:num>
  <w:num w:numId="16">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compat>
  <w:rsids>
    <w:rsidRoot w:val="008D58EC"/>
    <w:rsid w:val="0000469B"/>
    <w:rsid w:val="00060B62"/>
    <w:rsid w:val="000A6B7A"/>
    <w:rsid w:val="000C2B66"/>
    <w:rsid w:val="000D7CFF"/>
    <w:rsid w:val="000E178D"/>
    <w:rsid w:val="000F4E8C"/>
    <w:rsid w:val="00106D36"/>
    <w:rsid w:val="00127678"/>
    <w:rsid w:val="001277B0"/>
    <w:rsid w:val="00195117"/>
    <w:rsid w:val="00196FBA"/>
    <w:rsid w:val="001A3B6C"/>
    <w:rsid w:val="001E7AFF"/>
    <w:rsid w:val="001F12ED"/>
    <w:rsid w:val="00200FA0"/>
    <w:rsid w:val="00224C00"/>
    <w:rsid w:val="002424FF"/>
    <w:rsid w:val="00261E56"/>
    <w:rsid w:val="00267924"/>
    <w:rsid w:val="002707EE"/>
    <w:rsid w:val="00271D22"/>
    <w:rsid w:val="00291FE5"/>
    <w:rsid w:val="00306F83"/>
    <w:rsid w:val="00331D2E"/>
    <w:rsid w:val="00332CD6"/>
    <w:rsid w:val="0037309D"/>
    <w:rsid w:val="00375B8B"/>
    <w:rsid w:val="00386C8D"/>
    <w:rsid w:val="003A1280"/>
    <w:rsid w:val="003A4403"/>
    <w:rsid w:val="003D22F7"/>
    <w:rsid w:val="00407A82"/>
    <w:rsid w:val="00413070"/>
    <w:rsid w:val="00432014"/>
    <w:rsid w:val="00456688"/>
    <w:rsid w:val="004754D5"/>
    <w:rsid w:val="004765F7"/>
    <w:rsid w:val="004B1251"/>
    <w:rsid w:val="004E0034"/>
    <w:rsid w:val="005009E1"/>
    <w:rsid w:val="0055010D"/>
    <w:rsid w:val="005924B3"/>
    <w:rsid w:val="005A1F5E"/>
    <w:rsid w:val="005B5BDF"/>
    <w:rsid w:val="005E0F26"/>
    <w:rsid w:val="005E212B"/>
    <w:rsid w:val="006556DE"/>
    <w:rsid w:val="00667F94"/>
    <w:rsid w:val="0067206A"/>
    <w:rsid w:val="006861B1"/>
    <w:rsid w:val="006C08AE"/>
    <w:rsid w:val="006C5861"/>
    <w:rsid w:val="006C5EF1"/>
    <w:rsid w:val="006E13BD"/>
    <w:rsid w:val="006E1C9C"/>
    <w:rsid w:val="006F2519"/>
    <w:rsid w:val="00742569"/>
    <w:rsid w:val="00755C9E"/>
    <w:rsid w:val="00784DFB"/>
    <w:rsid w:val="00790715"/>
    <w:rsid w:val="00795BEF"/>
    <w:rsid w:val="007A56E5"/>
    <w:rsid w:val="007A624B"/>
    <w:rsid w:val="00810B2B"/>
    <w:rsid w:val="00846900"/>
    <w:rsid w:val="008839F9"/>
    <w:rsid w:val="00887441"/>
    <w:rsid w:val="0089048C"/>
    <w:rsid w:val="008A5FD8"/>
    <w:rsid w:val="008D58EC"/>
    <w:rsid w:val="00974AB2"/>
    <w:rsid w:val="00997642"/>
    <w:rsid w:val="009A4105"/>
    <w:rsid w:val="009B1FEE"/>
    <w:rsid w:val="00A03DC7"/>
    <w:rsid w:val="00A16F1A"/>
    <w:rsid w:val="00A21E37"/>
    <w:rsid w:val="00A313CC"/>
    <w:rsid w:val="00A41699"/>
    <w:rsid w:val="00A441DF"/>
    <w:rsid w:val="00A56121"/>
    <w:rsid w:val="00A90F19"/>
    <w:rsid w:val="00AC1007"/>
    <w:rsid w:val="00AC3217"/>
    <w:rsid w:val="00AE5CDC"/>
    <w:rsid w:val="00B1005D"/>
    <w:rsid w:val="00B26A3C"/>
    <w:rsid w:val="00B6709F"/>
    <w:rsid w:val="00B86F07"/>
    <w:rsid w:val="00BA4F7A"/>
    <w:rsid w:val="00BB295E"/>
    <w:rsid w:val="00C653F6"/>
    <w:rsid w:val="00C946BF"/>
    <w:rsid w:val="00CA6001"/>
    <w:rsid w:val="00CE10F2"/>
    <w:rsid w:val="00CE3A8B"/>
    <w:rsid w:val="00D005A4"/>
    <w:rsid w:val="00D10BE5"/>
    <w:rsid w:val="00D36D87"/>
    <w:rsid w:val="00D44DD8"/>
    <w:rsid w:val="00D67BE0"/>
    <w:rsid w:val="00D73D44"/>
    <w:rsid w:val="00D8793C"/>
    <w:rsid w:val="00DA675C"/>
    <w:rsid w:val="00E108CD"/>
    <w:rsid w:val="00E63EB2"/>
    <w:rsid w:val="00E711CD"/>
    <w:rsid w:val="00E77B50"/>
    <w:rsid w:val="00E809D2"/>
    <w:rsid w:val="00E87B69"/>
    <w:rsid w:val="00E964CD"/>
    <w:rsid w:val="00EA0EAC"/>
    <w:rsid w:val="00EC3813"/>
    <w:rsid w:val="00EC6162"/>
    <w:rsid w:val="00ED3AED"/>
    <w:rsid w:val="00EF1C78"/>
    <w:rsid w:val="00F071ED"/>
    <w:rsid w:val="00F26BA6"/>
    <w:rsid w:val="00F32CCC"/>
    <w:rsid w:val="00FA4399"/>
    <w:rsid w:val="00FD58B1"/>
    <w:rsid w:val="00FD7ABF"/>
    <w:rsid w:val="00FE26A9"/>
    <w:rsid w:val="00FE6EA3"/>
    <w:rsid w:val="00FF119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9479B"/>
    <w:rPr>
      <w:sz w:val="24"/>
    </w:rPr>
  </w:style>
  <w:style w:type="paragraph" w:styleId="Heading1">
    <w:name w:val="heading 1"/>
    <w:basedOn w:val="Normal"/>
    <w:next w:val="Normal"/>
    <w:qFormat/>
    <w:rsid w:val="0055010D"/>
    <w:pPr>
      <w:keepNext/>
      <w:outlineLvl w:val="0"/>
    </w:pPr>
    <w:rPr>
      <w:b/>
      <w:sz w:val="32"/>
    </w:rPr>
  </w:style>
  <w:style w:type="paragraph" w:styleId="Heading2">
    <w:name w:val="heading 2"/>
    <w:basedOn w:val="Normal"/>
    <w:next w:val="Normal"/>
    <w:qFormat/>
    <w:rsid w:val="0055010D"/>
    <w:pPr>
      <w:keepNext/>
      <w:outlineLvl w:val="1"/>
    </w:pPr>
    <w:rPr>
      <w:sz w:val="32"/>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55010D"/>
    <w:rPr>
      <w:i/>
    </w:rPr>
  </w:style>
  <w:style w:type="paragraph" w:styleId="BodyTextIndent">
    <w:name w:val="Body Text Indent"/>
    <w:basedOn w:val="Normal"/>
    <w:rsid w:val="0055010D"/>
    <w:pPr>
      <w:ind w:left="360"/>
      <w:jc w:val="both"/>
    </w:pPr>
    <w:rPr>
      <w:rFonts w:ascii="Times New Roman" w:hAnsi="Times New Roman"/>
    </w:rPr>
  </w:style>
  <w:style w:type="paragraph" w:styleId="BodyTextIndent2">
    <w:name w:val="Body Text Indent 2"/>
    <w:basedOn w:val="Normal"/>
    <w:rsid w:val="0055010D"/>
    <w:pPr>
      <w:ind w:left="720"/>
      <w:jc w:val="both"/>
    </w:pPr>
    <w:rPr>
      <w:rFonts w:ascii="Times New Roman" w:hAnsi="Times New Roman"/>
    </w:rPr>
  </w:style>
  <w:style w:type="paragraph" w:styleId="Header">
    <w:name w:val="header"/>
    <w:basedOn w:val="Normal"/>
    <w:rsid w:val="0055010D"/>
    <w:pPr>
      <w:tabs>
        <w:tab w:val="center" w:pos="4320"/>
        <w:tab w:val="right" w:pos="8640"/>
      </w:tabs>
    </w:pPr>
  </w:style>
  <w:style w:type="paragraph" w:styleId="BodyText2">
    <w:name w:val="Body Text 2"/>
    <w:basedOn w:val="Normal"/>
    <w:rsid w:val="0055010D"/>
    <w:rPr>
      <w:sz w:val="32"/>
      <w:lang w:eastAsia="zh-TW"/>
    </w:rPr>
  </w:style>
  <w:style w:type="paragraph" w:styleId="BodyText3">
    <w:name w:val="Body Text 3"/>
    <w:basedOn w:val="Normal"/>
    <w:link w:val="BodyText3Char"/>
    <w:uiPriority w:val="99"/>
    <w:semiHidden/>
    <w:unhideWhenUsed/>
    <w:rsid w:val="008D58EC"/>
    <w:pPr>
      <w:spacing w:after="120"/>
    </w:pPr>
    <w:rPr>
      <w:sz w:val="16"/>
      <w:szCs w:val="16"/>
      <w:lang/>
    </w:rPr>
  </w:style>
  <w:style w:type="character" w:customStyle="1" w:styleId="BodyText3Char">
    <w:name w:val="Body Text 3 Char"/>
    <w:link w:val="BodyText3"/>
    <w:uiPriority w:val="99"/>
    <w:semiHidden/>
    <w:rsid w:val="008D58EC"/>
    <w:rPr>
      <w:sz w:val="16"/>
      <w:szCs w:val="16"/>
    </w:rPr>
  </w:style>
  <w:style w:type="paragraph" w:styleId="Footer">
    <w:name w:val="footer"/>
    <w:basedOn w:val="Normal"/>
    <w:link w:val="FooterChar"/>
    <w:uiPriority w:val="99"/>
    <w:unhideWhenUsed/>
    <w:rsid w:val="007D1CA5"/>
    <w:pPr>
      <w:tabs>
        <w:tab w:val="center" w:pos="4320"/>
        <w:tab w:val="right" w:pos="8640"/>
      </w:tabs>
    </w:pPr>
    <w:rPr>
      <w:lang/>
    </w:rPr>
  </w:style>
  <w:style w:type="character" w:customStyle="1" w:styleId="FooterChar">
    <w:name w:val="Footer Char"/>
    <w:link w:val="Footer"/>
    <w:uiPriority w:val="99"/>
    <w:rsid w:val="007D1CA5"/>
    <w:rPr>
      <w:sz w:val="24"/>
    </w:rPr>
  </w:style>
  <w:style w:type="character" w:styleId="Hyperlink">
    <w:name w:val="Hyperlink"/>
    <w:uiPriority w:val="99"/>
    <w:unhideWhenUsed/>
    <w:rsid w:val="002B38EA"/>
    <w:rPr>
      <w:color w:val="0000FF"/>
      <w:u w:val="single"/>
    </w:rPr>
  </w:style>
  <w:style w:type="character" w:styleId="FollowedHyperlink">
    <w:name w:val="FollowedHyperlink"/>
    <w:uiPriority w:val="99"/>
    <w:semiHidden/>
    <w:unhideWhenUsed/>
    <w:rsid w:val="007B5B27"/>
    <w:rPr>
      <w:color w:val="800080"/>
      <w:u w:val="single"/>
    </w:rPr>
  </w:style>
  <w:style w:type="paragraph" w:styleId="BalloonText">
    <w:name w:val="Balloon Text"/>
    <w:basedOn w:val="Normal"/>
    <w:semiHidden/>
    <w:rsid w:val="00672CE8"/>
    <w:rPr>
      <w:rFonts w:ascii="Lucida Grande" w:hAnsi="Lucida Grande"/>
      <w:sz w:val="18"/>
      <w:szCs w:val="18"/>
    </w:rPr>
  </w:style>
  <w:style w:type="paragraph" w:customStyle="1" w:styleId="Default">
    <w:name w:val="Default"/>
    <w:rsid w:val="007D5B83"/>
    <w:pPr>
      <w:widowControl w:val="0"/>
      <w:autoSpaceDE w:val="0"/>
      <w:autoSpaceDN w:val="0"/>
      <w:adjustRightInd w:val="0"/>
    </w:pPr>
    <w:rPr>
      <w:rFonts w:ascii="GJKHG F+ Helvetica" w:eastAsia="Times New Roman" w:hAnsi="GJKHG F+ Helvetica" w:cs="GJKHG F+ Helvetica"/>
      <w:color w:val="000000"/>
      <w:sz w:val="24"/>
      <w:szCs w:val="24"/>
    </w:rPr>
  </w:style>
  <w:style w:type="paragraph" w:customStyle="1" w:styleId="CM10">
    <w:name w:val="CM10"/>
    <w:basedOn w:val="Default"/>
    <w:next w:val="Default"/>
    <w:rsid w:val="007D5B83"/>
    <w:rPr>
      <w:rFonts w:cs="Times New Roman"/>
      <w:color w:val="auto"/>
    </w:rPr>
  </w:style>
  <w:style w:type="character" w:customStyle="1" w:styleId="v10pt1">
    <w:name w:val="v10pt1"/>
    <w:rsid w:val="007D5B83"/>
    <w:rPr>
      <w:rFonts w:ascii="Verdana" w:hAnsi="Verdana" w:cs="Times New Roman"/>
      <w:sz w:val="20"/>
      <w:szCs w:val="20"/>
    </w:rPr>
  </w:style>
  <w:style w:type="paragraph" w:styleId="ListParagraph">
    <w:name w:val="List Paragraph"/>
    <w:basedOn w:val="Normal"/>
    <w:qFormat/>
    <w:rsid w:val="007D5B83"/>
    <w:pPr>
      <w:spacing w:after="200" w:line="276" w:lineRule="auto"/>
      <w:ind w:left="720"/>
      <w:contextualSpacing/>
    </w:pPr>
    <w:rPr>
      <w:rFonts w:ascii="Calibri" w:eastAsia="Calibri" w:hAnsi="Calibri"/>
      <w:sz w:val="22"/>
      <w:szCs w:val="22"/>
    </w:rPr>
  </w:style>
  <w:style w:type="character" w:customStyle="1" w:styleId="HeaderChar">
    <w:name w:val="Header Char"/>
    <w:basedOn w:val="DefaultParagraphFont"/>
    <w:rsid w:val="007D5B83"/>
  </w:style>
  <w:style w:type="paragraph" w:customStyle="1" w:styleId="CM3">
    <w:name w:val="CM3"/>
    <w:basedOn w:val="Default"/>
    <w:next w:val="Default"/>
    <w:rsid w:val="007D5B83"/>
    <w:pPr>
      <w:spacing w:line="243" w:lineRule="atLeast"/>
    </w:pPr>
    <w:rPr>
      <w:rFonts w:cs="Times New Roman"/>
      <w:color w:val="auto"/>
    </w:rPr>
  </w:style>
  <w:style w:type="paragraph" w:customStyle="1" w:styleId="authors1">
    <w:name w:val="authors1"/>
    <w:basedOn w:val="Normal"/>
    <w:rsid w:val="007D5B83"/>
    <w:pPr>
      <w:spacing w:before="72" w:line="240" w:lineRule="atLeast"/>
      <w:ind w:left="574"/>
    </w:pPr>
    <w:rPr>
      <w:rFonts w:ascii="Times New Roman" w:eastAsia="Times New Roman" w:hAnsi="Times New Roman"/>
      <w:sz w:val="22"/>
      <w:szCs w:val="22"/>
    </w:rPr>
  </w:style>
  <w:style w:type="character" w:customStyle="1" w:styleId="journalname">
    <w:name w:val="journalname"/>
    <w:rsid w:val="007D5B83"/>
    <w:rPr>
      <w:rFonts w:cs="Times New Roman"/>
    </w:rPr>
  </w:style>
  <w:style w:type="character" w:customStyle="1" w:styleId="apple-style-span">
    <w:name w:val="apple-style-span"/>
    <w:rsid w:val="007D5B83"/>
    <w:rPr>
      <w:rFonts w:cs="Times New Roman"/>
    </w:rPr>
  </w:style>
  <w:style w:type="character" w:customStyle="1" w:styleId="apple-converted-space">
    <w:name w:val="apple-converted-space"/>
    <w:rsid w:val="007D5B83"/>
    <w:rPr>
      <w:rFonts w:cs="Times New Roman"/>
    </w:rPr>
  </w:style>
  <w:style w:type="character" w:customStyle="1" w:styleId="ti2">
    <w:name w:val="ti2"/>
    <w:rsid w:val="007D5B83"/>
    <w:rPr>
      <w:sz w:val="22"/>
      <w:szCs w:val="22"/>
    </w:rPr>
  </w:style>
  <w:style w:type="paragraph" w:customStyle="1" w:styleId="CM4">
    <w:name w:val="CM4"/>
    <w:basedOn w:val="Default"/>
    <w:next w:val="Default"/>
    <w:rsid w:val="007D5B83"/>
    <w:pPr>
      <w:spacing w:line="243" w:lineRule="atLeast"/>
    </w:pPr>
    <w:rPr>
      <w:rFonts w:cs="Times New Roman"/>
      <w:color w:val="auto"/>
    </w:rPr>
  </w:style>
  <w:style w:type="character" w:styleId="Emphasis">
    <w:name w:val="Emphasis"/>
    <w:uiPriority w:val="20"/>
    <w:qFormat/>
    <w:rsid w:val="00FE6CC9"/>
    <w:rPr>
      <w:i/>
    </w:rPr>
  </w:style>
  <w:style w:type="paragraph" w:customStyle="1" w:styleId="TEXTOVERVIDEO">
    <w:name w:val="TEXT OVER VIDEO"/>
    <w:basedOn w:val="Normal"/>
    <w:rsid w:val="00D51A11"/>
    <w:pPr>
      <w:spacing w:before="40"/>
      <w:ind w:left="1368"/>
      <w:jc w:val="both"/>
      <w:outlineLvl w:val="0"/>
    </w:pPr>
    <w:rPr>
      <w:rFonts w:ascii="Arial" w:hAnsi="Arial" w:cs="Arial"/>
      <w:sz w:val="22"/>
      <w:szCs w:val="24"/>
    </w:rPr>
  </w:style>
  <w:style w:type="character" w:styleId="CommentReference">
    <w:name w:val="annotation reference"/>
    <w:uiPriority w:val="99"/>
    <w:semiHidden/>
    <w:unhideWhenUsed/>
    <w:rsid w:val="004060E5"/>
    <w:rPr>
      <w:sz w:val="18"/>
      <w:szCs w:val="18"/>
    </w:rPr>
  </w:style>
  <w:style w:type="paragraph" w:styleId="CommentText">
    <w:name w:val="annotation text"/>
    <w:basedOn w:val="Normal"/>
    <w:link w:val="CommentTextChar"/>
    <w:uiPriority w:val="99"/>
    <w:semiHidden/>
    <w:unhideWhenUsed/>
    <w:rsid w:val="004060E5"/>
    <w:rPr>
      <w:szCs w:val="24"/>
      <w:lang/>
    </w:rPr>
  </w:style>
  <w:style w:type="character" w:customStyle="1" w:styleId="CommentTextChar">
    <w:name w:val="Comment Text Char"/>
    <w:link w:val="CommentText"/>
    <w:uiPriority w:val="99"/>
    <w:semiHidden/>
    <w:rsid w:val="004060E5"/>
    <w:rPr>
      <w:sz w:val="24"/>
      <w:szCs w:val="24"/>
    </w:rPr>
  </w:style>
  <w:style w:type="paragraph" w:styleId="CommentSubject">
    <w:name w:val="annotation subject"/>
    <w:basedOn w:val="CommentText"/>
    <w:next w:val="CommentText"/>
    <w:link w:val="CommentSubjectChar"/>
    <w:uiPriority w:val="99"/>
    <w:semiHidden/>
    <w:unhideWhenUsed/>
    <w:rsid w:val="004060E5"/>
    <w:rPr>
      <w:b/>
      <w:bCs/>
    </w:rPr>
  </w:style>
  <w:style w:type="character" w:customStyle="1" w:styleId="CommentSubjectChar">
    <w:name w:val="Comment Subject Char"/>
    <w:link w:val="CommentSubject"/>
    <w:uiPriority w:val="99"/>
    <w:semiHidden/>
    <w:rsid w:val="004060E5"/>
    <w:rPr>
      <w:b/>
      <w:bCs/>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9479B"/>
    <w:rPr>
      <w:sz w:val="24"/>
    </w:rPr>
  </w:style>
  <w:style w:type="paragraph" w:styleId="Heading1">
    <w:name w:val="heading 1"/>
    <w:basedOn w:val="Normal"/>
    <w:next w:val="Normal"/>
    <w:qFormat/>
    <w:pPr>
      <w:keepNext/>
      <w:outlineLvl w:val="0"/>
    </w:pPr>
    <w:rPr>
      <w:b/>
      <w:sz w:val="32"/>
    </w:rPr>
  </w:style>
  <w:style w:type="paragraph" w:styleId="Heading2">
    <w:name w:val="heading 2"/>
    <w:basedOn w:val="Normal"/>
    <w:next w:val="Normal"/>
    <w:qFormat/>
    <w:pPr>
      <w:keepNext/>
      <w:outlineLvl w:val="1"/>
    </w:pPr>
    <w:rPr>
      <w:sz w:val="32"/>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i/>
    </w:rPr>
  </w:style>
  <w:style w:type="paragraph" w:styleId="BodyTextIndent">
    <w:name w:val="Body Text Indent"/>
    <w:basedOn w:val="Normal"/>
    <w:pPr>
      <w:ind w:left="360"/>
      <w:jc w:val="both"/>
    </w:pPr>
    <w:rPr>
      <w:rFonts w:ascii="Times New Roman" w:hAnsi="Times New Roman"/>
    </w:rPr>
  </w:style>
  <w:style w:type="paragraph" w:styleId="BodyTextIndent2">
    <w:name w:val="Body Text Indent 2"/>
    <w:basedOn w:val="Normal"/>
    <w:pPr>
      <w:ind w:left="720"/>
      <w:jc w:val="both"/>
    </w:pPr>
    <w:rPr>
      <w:rFonts w:ascii="Times New Roman" w:hAnsi="Times New Roman"/>
    </w:rPr>
  </w:style>
  <w:style w:type="paragraph" w:styleId="Header">
    <w:name w:val="header"/>
    <w:basedOn w:val="Normal"/>
    <w:pPr>
      <w:tabs>
        <w:tab w:val="center" w:pos="4320"/>
        <w:tab w:val="right" w:pos="8640"/>
      </w:tabs>
    </w:pPr>
  </w:style>
  <w:style w:type="paragraph" w:styleId="BodyText2">
    <w:name w:val="Body Text 2"/>
    <w:basedOn w:val="Normal"/>
    <w:rPr>
      <w:sz w:val="32"/>
      <w:lang w:eastAsia="zh-TW"/>
    </w:rPr>
  </w:style>
  <w:style w:type="paragraph" w:styleId="BodyText3">
    <w:name w:val="Body Text 3"/>
    <w:basedOn w:val="Normal"/>
    <w:link w:val="BodyText3Char"/>
    <w:uiPriority w:val="99"/>
    <w:semiHidden/>
    <w:unhideWhenUsed/>
    <w:rsid w:val="008D58EC"/>
    <w:pPr>
      <w:spacing w:after="120"/>
    </w:pPr>
    <w:rPr>
      <w:sz w:val="16"/>
      <w:szCs w:val="16"/>
      <w:lang w:val="x-none" w:eastAsia="x-none"/>
    </w:rPr>
  </w:style>
  <w:style w:type="character" w:customStyle="1" w:styleId="BodyText3Char">
    <w:name w:val="Body Text 3 Char"/>
    <w:link w:val="BodyText3"/>
    <w:uiPriority w:val="99"/>
    <w:semiHidden/>
    <w:rsid w:val="008D58EC"/>
    <w:rPr>
      <w:sz w:val="16"/>
      <w:szCs w:val="16"/>
    </w:rPr>
  </w:style>
  <w:style w:type="paragraph" w:styleId="Footer">
    <w:name w:val="footer"/>
    <w:basedOn w:val="Normal"/>
    <w:link w:val="FooterChar"/>
    <w:uiPriority w:val="99"/>
    <w:unhideWhenUsed/>
    <w:rsid w:val="007D1CA5"/>
    <w:pPr>
      <w:tabs>
        <w:tab w:val="center" w:pos="4320"/>
        <w:tab w:val="right" w:pos="8640"/>
      </w:tabs>
    </w:pPr>
    <w:rPr>
      <w:lang w:val="x-none" w:eastAsia="x-none"/>
    </w:rPr>
  </w:style>
  <w:style w:type="character" w:customStyle="1" w:styleId="FooterChar">
    <w:name w:val="Footer Char"/>
    <w:link w:val="Footer"/>
    <w:uiPriority w:val="99"/>
    <w:rsid w:val="007D1CA5"/>
    <w:rPr>
      <w:sz w:val="24"/>
    </w:rPr>
  </w:style>
  <w:style w:type="character" w:styleId="Hyperlink">
    <w:name w:val="Hyperlink"/>
    <w:uiPriority w:val="99"/>
    <w:unhideWhenUsed/>
    <w:rsid w:val="002B38EA"/>
    <w:rPr>
      <w:color w:val="0000FF"/>
      <w:u w:val="single"/>
    </w:rPr>
  </w:style>
  <w:style w:type="character" w:styleId="FollowedHyperlink">
    <w:name w:val="FollowedHyperlink"/>
    <w:uiPriority w:val="99"/>
    <w:semiHidden/>
    <w:unhideWhenUsed/>
    <w:rsid w:val="007B5B27"/>
    <w:rPr>
      <w:color w:val="800080"/>
      <w:u w:val="single"/>
    </w:rPr>
  </w:style>
  <w:style w:type="paragraph" w:styleId="BalloonText">
    <w:name w:val="Balloon Text"/>
    <w:basedOn w:val="Normal"/>
    <w:semiHidden/>
    <w:rsid w:val="00672CE8"/>
    <w:rPr>
      <w:rFonts w:ascii="Lucida Grande" w:hAnsi="Lucida Grande"/>
      <w:sz w:val="18"/>
      <w:szCs w:val="18"/>
    </w:rPr>
  </w:style>
  <w:style w:type="paragraph" w:customStyle="1" w:styleId="Default">
    <w:name w:val="Default"/>
    <w:rsid w:val="007D5B83"/>
    <w:pPr>
      <w:widowControl w:val="0"/>
      <w:autoSpaceDE w:val="0"/>
      <w:autoSpaceDN w:val="0"/>
      <w:adjustRightInd w:val="0"/>
    </w:pPr>
    <w:rPr>
      <w:rFonts w:ascii="GJKHG F+ Helvetica" w:eastAsia="Times New Roman" w:hAnsi="GJKHG F+ Helvetica" w:cs="GJKHG F+ Helvetica"/>
      <w:color w:val="000000"/>
      <w:sz w:val="24"/>
      <w:szCs w:val="24"/>
    </w:rPr>
  </w:style>
  <w:style w:type="paragraph" w:customStyle="1" w:styleId="CM10">
    <w:name w:val="CM10"/>
    <w:basedOn w:val="Default"/>
    <w:next w:val="Default"/>
    <w:rsid w:val="007D5B83"/>
    <w:rPr>
      <w:rFonts w:cs="Times New Roman"/>
      <w:color w:val="auto"/>
    </w:rPr>
  </w:style>
  <w:style w:type="character" w:customStyle="1" w:styleId="v10pt1">
    <w:name w:val="v10pt1"/>
    <w:rsid w:val="007D5B83"/>
    <w:rPr>
      <w:rFonts w:ascii="Verdana" w:hAnsi="Verdana" w:cs="Times New Roman"/>
      <w:sz w:val="20"/>
      <w:szCs w:val="20"/>
    </w:rPr>
  </w:style>
  <w:style w:type="paragraph" w:styleId="ListParagraph">
    <w:name w:val="List Paragraph"/>
    <w:basedOn w:val="Normal"/>
    <w:qFormat/>
    <w:rsid w:val="007D5B83"/>
    <w:pPr>
      <w:spacing w:after="200" w:line="276" w:lineRule="auto"/>
      <w:ind w:left="720"/>
      <w:contextualSpacing/>
    </w:pPr>
    <w:rPr>
      <w:rFonts w:ascii="Calibri" w:eastAsia="Calibri" w:hAnsi="Calibri"/>
      <w:sz w:val="22"/>
      <w:szCs w:val="22"/>
    </w:rPr>
  </w:style>
  <w:style w:type="character" w:customStyle="1" w:styleId="HeaderChar">
    <w:name w:val="Header Char"/>
    <w:basedOn w:val="DefaultParagraphFont"/>
    <w:rsid w:val="007D5B83"/>
  </w:style>
  <w:style w:type="paragraph" w:customStyle="1" w:styleId="CM3">
    <w:name w:val="CM3"/>
    <w:basedOn w:val="Default"/>
    <w:next w:val="Default"/>
    <w:rsid w:val="007D5B83"/>
    <w:pPr>
      <w:spacing w:line="243" w:lineRule="atLeast"/>
    </w:pPr>
    <w:rPr>
      <w:rFonts w:cs="Times New Roman"/>
      <w:color w:val="auto"/>
    </w:rPr>
  </w:style>
  <w:style w:type="paragraph" w:customStyle="1" w:styleId="authors1">
    <w:name w:val="authors1"/>
    <w:basedOn w:val="Normal"/>
    <w:rsid w:val="007D5B83"/>
    <w:pPr>
      <w:spacing w:before="72" w:line="240" w:lineRule="atLeast"/>
      <w:ind w:left="574"/>
    </w:pPr>
    <w:rPr>
      <w:rFonts w:ascii="Times New Roman" w:eastAsia="Times New Roman" w:hAnsi="Times New Roman"/>
      <w:sz w:val="22"/>
      <w:szCs w:val="22"/>
    </w:rPr>
  </w:style>
  <w:style w:type="character" w:customStyle="1" w:styleId="journalname">
    <w:name w:val="journalname"/>
    <w:rsid w:val="007D5B83"/>
    <w:rPr>
      <w:rFonts w:cs="Times New Roman"/>
    </w:rPr>
  </w:style>
  <w:style w:type="character" w:customStyle="1" w:styleId="apple-style-span">
    <w:name w:val="apple-style-span"/>
    <w:rsid w:val="007D5B83"/>
    <w:rPr>
      <w:rFonts w:cs="Times New Roman"/>
    </w:rPr>
  </w:style>
  <w:style w:type="character" w:customStyle="1" w:styleId="apple-converted-space">
    <w:name w:val="apple-converted-space"/>
    <w:rsid w:val="007D5B83"/>
    <w:rPr>
      <w:rFonts w:cs="Times New Roman"/>
    </w:rPr>
  </w:style>
  <w:style w:type="character" w:customStyle="1" w:styleId="ti2">
    <w:name w:val="ti2"/>
    <w:rsid w:val="007D5B83"/>
    <w:rPr>
      <w:sz w:val="22"/>
      <w:szCs w:val="22"/>
    </w:rPr>
  </w:style>
  <w:style w:type="paragraph" w:customStyle="1" w:styleId="CM4">
    <w:name w:val="CM4"/>
    <w:basedOn w:val="Default"/>
    <w:next w:val="Default"/>
    <w:rsid w:val="007D5B83"/>
    <w:pPr>
      <w:spacing w:line="243" w:lineRule="atLeast"/>
    </w:pPr>
    <w:rPr>
      <w:rFonts w:cs="Times New Roman"/>
      <w:color w:val="auto"/>
    </w:rPr>
  </w:style>
  <w:style w:type="character" w:styleId="Emphasis">
    <w:name w:val="Emphasis"/>
    <w:uiPriority w:val="20"/>
    <w:qFormat/>
    <w:rsid w:val="00FE6CC9"/>
    <w:rPr>
      <w:i/>
    </w:rPr>
  </w:style>
  <w:style w:type="paragraph" w:customStyle="1" w:styleId="TEXTOVERVIDEO">
    <w:name w:val="TEXT OVER VIDEO"/>
    <w:basedOn w:val="Normal"/>
    <w:rsid w:val="00D51A11"/>
    <w:pPr>
      <w:spacing w:before="40"/>
      <w:ind w:left="1368"/>
      <w:jc w:val="both"/>
      <w:outlineLvl w:val="0"/>
    </w:pPr>
    <w:rPr>
      <w:rFonts w:ascii="Arial" w:hAnsi="Arial" w:cs="Arial"/>
      <w:sz w:val="22"/>
      <w:szCs w:val="24"/>
    </w:rPr>
  </w:style>
  <w:style w:type="character" w:styleId="CommentReference">
    <w:name w:val="annotation reference"/>
    <w:uiPriority w:val="99"/>
    <w:semiHidden/>
    <w:unhideWhenUsed/>
    <w:rsid w:val="004060E5"/>
    <w:rPr>
      <w:sz w:val="18"/>
      <w:szCs w:val="18"/>
    </w:rPr>
  </w:style>
  <w:style w:type="paragraph" w:styleId="CommentText">
    <w:name w:val="annotation text"/>
    <w:basedOn w:val="Normal"/>
    <w:link w:val="CommentTextChar"/>
    <w:uiPriority w:val="99"/>
    <w:semiHidden/>
    <w:unhideWhenUsed/>
    <w:rsid w:val="004060E5"/>
    <w:rPr>
      <w:szCs w:val="24"/>
      <w:lang w:val="x-none" w:eastAsia="x-none"/>
    </w:rPr>
  </w:style>
  <w:style w:type="character" w:customStyle="1" w:styleId="CommentTextChar">
    <w:name w:val="Comment Text Char"/>
    <w:link w:val="CommentText"/>
    <w:uiPriority w:val="99"/>
    <w:semiHidden/>
    <w:rsid w:val="004060E5"/>
    <w:rPr>
      <w:sz w:val="24"/>
      <w:szCs w:val="24"/>
    </w:rPr>
  </w:style>
  <w:style w:type="paragraph" w:styleId="CommentSubject">
    <w:name w:val="annotation subject"/>
    <w:basedOn w:val="CommentText"/>
    <w:next w:val="CommentText"/>
    <w:link w:val="CommentSubjectChar"/>
    <w:uiPriority w:val="99"/>
    <w:semiHidden/>
    <w:unhideWhenUsed/>
    <w:rsid w:val="004060E5"/>
    <w:rPr>
      <w:b/>
      <w:bCs/>
    </w:rPr>
  </w:style>
  <w:style w:type="character" w:customStyle="1" w:styleId="CommentSubjectChar">
    <w:name w:val="Comment Subject Char"/>
    <w:link w:val="CommentSubject"/>
    <w:uiPriority w:val="99"/>
    <w:semiHidden/>
    <w:rsid w:val="004060E5"/>
    <w:rPr>
      <w:b/>
      <w:bCs/>
      <w:sz w:val="24"/>
      <w:szCs w:val="24"/>
    </w:rPr>
  </w:style>
</w:styles>
</file>

<file path=word/webSettings.xml><?xml version="1.0" encoding="utf-8"?>
<w:webSettings xmlns:r="http://schemas.openxmlformats.org/officeDocument/2006/relationships" xmlns:w="http://schemas.openxmlformats.org/wordprocessingml/2006/main">
  <w:divs>
    <w:div w:id="5327475">
      <w:bodyDiv w:val="1"/>
      <w:marLeft w:val="0"/>
      <w:marRight w:val="0"/>
      <w:marTop w:val="0"/>
      <w:marBottom w:val="0"/>
      <w:divBdr>
        <w:top w:val="none" w:sz="0" w:space="0" w:color="auto"/>
        <w:left w:val="none" w:sz="0" w:space="0" w:color="auto"/>
        <w:bottom w:val="none" w:sz="0" w:space="0" w:color="auto"/>
        <w:right w:val="none" w:sz="0" w:space="0" w:color="auto"/>
      </w:divBdr>
    </w:div>
    <w:div w:id="99641531">
      <w:bodyDiv w:val="1"/>
      <w:marLeft w:val="0"/>
      <w:marRight w:val="0"/>
      <w:marTop w:val="0"/>
      <w:marBottom w:val="0"/>
      <w:divBdr>
        <w:top w:val="none" w:sz="0" w:space="0" w:color="auto"/>
        <w:left w:val="none" w:sz="0" w:space="0" w:color="auto"/>
        <w:bottom w:val="none" w:sz="0" w:space="0" w:color="auto"/>
        <w:right w:val="none" w:sz="0" w:space="0" w:color="auto"/>
      </w:divBdr>
    </w:div>
    <w:div w:id="227158984">
      <w:bodyDiv w:val="1"/>
      <w:marLeft w:val="0"/>
      <w:marRight w:val="0"/>
      <w:marTop w:val="0"/>
      <w:marBottom w:val="0"/>
      <w:divBdr>
        <w:top w:val="none" w:sz="0" w:space="0" w:color="auto"/>
        <w:left w:val="none" w:sz="0" w:space="0" w:color="auto"/>
        <w:bottom w:val="none" w:sz="0" w:space="0" w:color="auto"/>
        <w:right w:val="none" w:sz="0" w:space="0" w:color="auto"/>
      </w:divBdr>
    </w:div>
    <w:div w:id="479812409">
      <w:bodyDiv w:val="1"/>
      <w:marLeft w:val="0"/>
      <w:marRight w:val="0"/>
      <w:marTop w:val="0"/>
      <w:marBottom w:val="0"/>
      <w:divBdr>
        <w:top w:val="none" w:sz="0" w:space="0" w:color="auto"/>
        <w:left w:val="none" w:sz="0" w:space="0" w:color="auto"/>
        <w:bottom w:val="none" w:sz="0" w:space="0" w:color="auto"/>
        <w:right w:val="none" w:sz="0" w:space="0" w:color="auto"/>
      </w:divBdr>
    </w:div>
    <w:div w:id="769202801">
      <w:bodyDiv w:val="1"/>
      <w:marLeft w:val="0"/>
      <w:marRight w:val="0"/>
      <w:marTop w:val="0"/>
      <w:marBottom w:val="0"/>
      <w:divBdr>
        <w:top w:val="none" w:sz="0" w:space="0" w:color="auto"/>
        <w:left w:val="none" w:sz="0" w:space="0" w:color="auto"/>
        <w:bottom w:val="none" w:sz="0" w:space="0" w:color="auto"/>
        <w:right w:val="none" w:sz="0" w:space="0" w:color="auto"/>
      </w:divBdr>
      <w:divsChild>
        <w:div w:id="32853322">
          <w:marLeft w:val="0"/>
          <w:marRight w:val="0"/>
          <w:marTop w:val="0"/>
          <w:marBottom w:val="0"/>
          <w:divBdr>
            <w:top w:val="none" w:sz="0" w:space="0" w:color="auto"/>
            <w:left w:val="none" w:sz="0" w:space="0" w:color="auto"/>
            <w:bottom w:val="none" w:sz="0" w:space="0" w:color="auto"/>
            <w:right w:val="none" w:sz="0" w:space="0" w:color="auto"/>
          </w:divBdr>
        </w:div>
        <w:div w:id="643202020">
          <w:marLeft w:val="0"/>
          <w:marRight w:val="0"/>
          <w:marTop w:val="0"/>
          <w:marBottom w:val="0"/>
          <w:divBdr>
            <w:top w:val="none" w:sz="0" w:space="0" w:color="auto"/>
            <w:left w:val="none" w:sz="0" w:space="0" w:color="auto"/>
            <w:bottom w:val="none" w:sz="0" w:space="0" w:color="auto"/>
            <w:right w:val="none" w:sz="0" w:space="0" w:color="auto"/>
          </w:divBdr>
        </w:div>
        <w:div w:id="333192968">
          <w:marLeft w:val="0"/>
          <w:marRight w:val="0"/>
          <w:marTop w:val="0"/>
          <w:marBottom w:val="0"/>
          <w:divBdr>
            <w:top w:val="none" w:sz="0" w:space="0" w:color="auto"/>
            <w:left w:val="none" w:sz="0" w:space="0" w:color="auto"/>
            <w:bottom w:val="none" w:sz="0" w:space="0" w:color="auto"/>
            <w:right w:val="none" w:sz="0" w:space="0" w:color="auto"/>
          </w:divBdr>
        </w:div>
        <w:div w:id="92937822">
          <w:marLeft w:val="0"/>
          <w:marRight w:val="0"/>
          <w:marTop w:val="0"/>
          <w:marBottom w:val="0"/>
          <w:divBdr>
            <w:top w:val="none" w:sz="0" w:space="0" w:color="auto"/>
            <w:left w:val="none" w:sz="0" w:space="0" w:color="auto"/>
            <w:bottom w:val="none" w:sz="0" w:space="0" w:color="auto"/>
            <w:right w:val="none" w:sz="0" w:space="0" w:color="auto"/>
          </w:divBdr>
        </w:div>
        <w:div w:id="153617194">
          <w:marLeft w:val="0"/>
          <w:marRight w:val="0"/>
          <w:marTop w:val="0"/>
          <w:marBottom w:val="0"/>
          <w:divBdr>
            <w:top w:val="none" w:sz="0" w:space="0" w:color="auto"/>
            <w:left w:val="none" w:sz="0" w:space="0" w:color="auto"/>
            <w:bottom w:val="none" w:sz="0" w:space="0" w:color="auto"/>
            <w:right w:val="none" w:sz="0" w:space="0" w:color="auto"/>
          </w:divBdr>
        </w:div>
        <w:div w:id="1970503415">
          <w:marLeft w:val="0"/>
          <w:marRight w:val="0"/>
          <w:marTop w:val="0"/>
          <w:marBottom w:val="0"/>
          <w:divBdr>
            <w:top w:val="none" w:sz="0" w:space="0" w:color="auto"/>
            <w:left w:val="none" w:sz="0" w:space="0" w:color="auto"/>
            <w:bottom w:val="none" w:sz="0" w:space="0" w:color="auto"/>
            <w:right w:val="none" w:sz="0" w:space="0" w:color="auto"/>
          </w:divBdr>
        </w:div>
        <w:div w:id="1806389174">
          <w:marLeft w:val="0"/>
          <w:marRight w:val="0"/>
          <w:marTop w:val="0"/>
          <w:marBottom w:val="0"/>
          <w:divBdr>
            <w:top w:val="none" w:sz="0" w:space="0" w:color="auto"/>
            <w:left w:val="none" w:sz="0" w:space="0" w:color="auto"/>
            <w:bottom w:val="none" w:sz="0" w:space="0" w:color="auto"/>
            <w:right w:val="none" w:sz="0" w:space="0" w:color="auto"/>
          </w:divBdr>
        </w:div>
        <w:div w:id="515047449">
          <w:marLeft w:val="0"/>
          <w:marRight w:val="0"/>
          <w:marTop w:val="0"/>
          <w:marBottom w:val="0"/>
          <w:divBdr>
            <w:top w:val="none" w:sz="0" w:space="0" w:color="auto"/>
            <w:left w:val="none" w:sz="0" w:space="0" w:color="auto"/>
            <w:bottom w:val="none" w:sz="0" w:space="0" w:color="auto"/>
            <w:right w:val="none" w:sz="0" w:space="0" w:color="auto"/>
          </w:divBdr>
        </w:div>
        <w:div w:id="1093208042">
          <w:marLeft w:val="0"/>
          <w:marRight w:val="0"/>
          <w:marTop w:val="0"/>
          <w:marBottom w:val="0"/>
          <w:divBdr>
            <w:top w:val="none" w:sz="0" w:space="0" w:color="auto"/>
            <w:left w:val="none" w:sz="0" w:space="0" w:color="auto"/>
            <w:bottom w:val="none" w:sz="0" w:space="0" w:color="auto"/>
            <w:right w:val="none" w:sz="0" w:space="0" w:color="auto"/>
          </w:divBdr>
        </w:div>
        <w:div w:id="742065338">
          <w:marLeft w:val="0"/>
          <w:marRight w:val="0"/>
          <w:marTop w:val="0"/>
          <w:marBottom w:val="0"/>
          <w:divBdr>
            <w:top w:val="none" w:sz="0" w:space="0" w:color="auto"/>
            <w:left w:val="none" w:sz="0" w:space="0" w:color="auto"/>
            <w:bottom w:val="none" w:sz="0" w:space="0" w:color="auto"/>
            <w:right w:val="none" w:sz="0" w:space="0" w:color="auto"/>
          </w:divBdr>
        </w:div>
        <w:div w:id="1740788037">
          <w:marLeft w:val="0"/>
          <w:marRight w:val="0"/>
          <w:marTop w:val="0"/>
          <w:marBottom w:val="0"/>
          <w:divBdr>
            <w:top w:val="none" w:sz="0" w:space="0" w:color="auto"/>
            <w:left w:val="none" w:sz="0" w:space="0" w:color="auto"/>
            <w:bottom w:val="none" w:sz="0" w:space="0" w:color="auto"/>
            <w:right w:val="none" w:sz="0" w:space="0" w:color="auto"/>
          </w:divBdr>
        </w:div>
        <w:div w:id="1681816257">
          <w:marLeft w:val="0"/>
          <w:marRight w:val="0"/>
          <w:marTop w:val="0"/>
          <w:marBottom w:val="0"/>
          <w:divBdr>
            <w:top w:val="none" w:sz="0" w:space="0" w:color="auto"/>
            <w:left w:val="none" w:sz="0" w:space="0" w:color="auto"/>
            <w:bottom w:val="none" w:sz="0" w:space="0" w:color="auto"/>
            <w:right w:val="none" w:sz="0" w:space="0" w:color="auto"/>
          </w:divBdr>
        </w:div>
        <w:div w:id="1769042958">
          <w:marLeft w:val="0"/>
          <w:marRight w:val="0"/>
          <w:marTop w:val="0"/>
          <w:marBottom w:val="0"/>
          <w:divBdr>
            <w:top w:val="none" w:sz="0" w:space="0" w:color="auto"/>
            <w:left w:val="none" w:sz="0" w:space="0" w:color="auto"/>
            <w:bottom w:val="none" w:sz="0" w:space="0" w:color="auto"/>
            <w:right w:val="none" w:sz="0" w:space="0" w:color="auto"/>
          </w:divBdr>
        </w:div>
        <w:div w:id="1664238552">
          <w:marLeft w:val="0"/>
          <w:marRight w:val="0"/>
          <w:marTop w:val="0"/>
          <w:marBottom w:val="0"/>
          <w:divBdr>
            <w:top w:val="none" w:sz="0" w:space="0" w:color="auto"/>
            <w:left w:val="none" w:sz="0" w:space="0" w:color="auto"/>
            <w:bottom w:val="none" w:sz="0" w:space="0" w:color="auto"/>
            <w:right w:val="none" w:sz="0" w:space="0" w:color="auto"/>
          </w:divBdr>
        </w:div>
        <w:div w:id="478305256">
          <w:marLeft w:val="0"/>
          <w:marRight w:val="0"/>
          <w:marTop w:val="0"/>
          <w:marBottom w:val="0"/>
          <w:divBdr>
            <w:top w:val="none" w:sz="0" w:space="0" w:color="auto"/>
            <w:left w:val="none" w:sz="0" w:space="0" w:color="auto"/>
            <w:bottom w:val="none" w:sz="0" w:space="0" w:color="auto"/>
            <w:right w:val="none" w:sz="0" w:space="0" w:color="auto"/>
          </w:divBdr>
        </w:div>
        <w:div w:id="1892767322">
          <w:marLeft w:val="0"/>
          <w:marRight w:val="0"/>
          <w:marTop w:val="0"/>
          <w:marBottom w:val="0"/>
          <w:divBdr>
            <w:top w:val="none" w:sz="0" w:space="0" w:color="auto"/>
            <w:left w:val="none" w:sz="0" w:space="0" w:color="auto"/>
            <w:bottom w:val="none" w:sz="0" w:space="0" w:color="auto"/>
            <w:right w:val="none" w:sz="0" w:space="0" w:color="auto"/>
          </w:divBdr>
        </w:div>
        <w:div w:id="1550217836">
          <w:marLeft w:val="0"/>
          <w:marRight w:val="0"/>
          <w:marTop w:val="0"/>
          <w:marBottom w:val="0"/>
          <w:divBdr>
            <w:top w:val="none" w:sz="0" w:space="0" w:color="auto"/>
            <w:left w:val="none" w:sz="0" w:space="0" w:color="auto"/>
            <w:bottom w:val="none" w:sz="0" w:space="0" w:color="auto"/>
            <w:right w:val="none" w:sz="0" w:space="0" w:color="auto"/>
          </w:divBdr>
        </w:div>
        <w:div w:id="1005203258">
          <w:marLeft w:val="0"/>
          <w:marRight w:val="0"/>
          <w:marTop w:val="0"/>
          <w:marBottom w:val="0"/>
          <w:divBdr>
            <w:top w:val="none" w:sz="0" w:space="0" w:color="auto"/>
            <w:left w:val="none" w:sz="0" w:space="0" w:color="auto"/>
            <w:bottom w:val="none" w:sz="0" w:space="0" w:color="auto"/>
            <w:right w:val="none" w:sz="0" w:space="0" w:color="auto"/>
          </w:divBdr>
        </w:div>
        <w:div w:id="1651784110">
          <w:marLeft w:val="0"/>
          <w:marRight w:val="0"/>
          <w:marTop w:val="0"/>
          <w:marBottom w:val="0"/>
          <w:divBdr>
            <w:top w:val="none" w:sz="0" w:space="0" w:color="auto"/>
            <w:left w:val="none" w:sz="0" w:space="0" w:color="auto"/>
            <w:bottom w:val="none" w:sz="0" w:space="0" w:color="auto"/>
            <w:right w:val="none" w:sz="0" w:space="0" w:color="auto"/>
          </w:divBdr>
        </w:div>
        <w:div w:id="1769690592">
          <w:marLeft w:val="0"/>
          <w:marRight w:val="0"/>
          <w:marTop w:val="0"/>
          <w:marBottom w:val="0"/>
          <w:divBdr>
            <w:top w:val="none" w:sz="0" w:space="0" w:color="auto"/>
            <w:left w:val="none" w:sz="0" w:space="0" w:color="auto"/>
            <w:bottom w:val="none" w:sz="0" w:space="0" w:color="auto"/>
            <w:right w:val="none" w:sz="0" w:space="0" w:color="auto"/>
          </w:divBdr>
        </w:div>
        <w:div w:id="348995611">
          <w:marLeft w:val="0"/>
          <w:marRight w:val="0"/>
          <w:marTop w:val="0"/>
          <w:marBottom w:val="0"/>
          <w:divBdr>
            <w:top w:val="none" w:sz="0" w:space="0" w:color="auto"/>
            <w:left w:val="none" w:sz="0" w:space="0" w:color="auto"/>
            <w:bottom w:val="none" w:sz="0" w:space="0" w:color="auto"/>
            <w:right w:val="none" w:sz="0" w:space="0" w:color="auto"/>
          </w:divBdr>
        </w:div>
        <w:div w:id="1714650769">
          <w:marLeft w:val="0"/>
          <w:marRight w:val="0"/>
          <w:marTop w:val="0"/>
          <w:marBottom w:val="0"/>
          <w:divBdr>
            <w:top w:val="none" w:sz="0" w:space="0" w:color="auto"/>
            <w:left w:val="none" w:sz="0" w:space="0" w:color="auto"/>
            <w:bottom w:val="none" w:sz="0" w:space="0" w:color="auto"/>
            <w:right w:val="none" w:sz="0" w:space="0" w:color="auto"/>
          </w:divBdr>
        </w:div>
        <w:div w:id="932981880">
          <w:marLeft w:val="0"/>
          <w:marRight w:val="0"/>
          <w:marTop w:val="0"/>
          <w:marBottom w:val="0"/>
          <w:divBdr>
            <w:top w:val="none" w:sz="0" w:space="0" w:color="auto"/>
            <w:left w:val="none" w:sz="0" w:space="0" w:color="auto"/>
            <w:bottom w:val="none" w:sz="0" w:space="0" w:color="auto"/>
            <w:right w:val="none" w:sz="0" w:space="0" w:color="auto"/>
          </w:divBdr>
        </w:div>
        <w:div w:id="2083941089">
          <w:marLeft w:val="0"/>
          <w:marRight w:val="0"/>
          <w:marTop w:val="0"/>
          <w:marBottom w:val="0"/>
          <w:divBdr>
            <w:top w:val="none" w:sz="0" w:space="0" w:color="auto"/>
            <w:left w:val="none" w:sz="0" w:space="0" w:color="auto"/>
            <w:bottom w:val="none" w:sz="0" w:space="0" w:color="auto"/>
            <w:right w:val="none" w:sz="0" w:space="0" w:color="auto"/>
          </w:divBdr>
        </w:div>
        <w:div w:id="1512522795">
          <w:marLeft w:val="0"/>
          <w:marRight w:val="0"/>
          <w:marTop w:val="0"/>
          <w:marBottom w:val="0"/>
          <w:divBdr>
            <w:top w:val="none" w:sz="0" w:space="0" w:color="auto"/>
            <w:left w:val="none" w:sz="0" w:space="0" w:color="auto"/>
            <w:bottom w:val="none" w:sz="0" w:space="0" w:color="auto"/>
            <w:right w:val="none" w:sz="0" w:space="0" w:color="auto"/>
          </w:divBdr>
        </w:div>
        <w:div w:id="1200246132">
          <w:marLeft w:val="0"/>
          <w:marRight w:val="0"/>
          <w:marTop w:val="0"/>
          <w:marBottom w:val="0"/>
          <w:divBdr>
            <w:top w:val="none" w:sz="0" w:space="0" w:color="auto"/>
            <w:left w:val="none" w:sz="0" w:space="0" w:color="auto"/>
            <w:bottom w:val="none" w:sz="0" w:space="0" w:color="auto"/>
            <w:right w:val="none" w:sz="0" w:space="0" w:color="auto"/>
          </w:divBdr>
        </w:div>
        <w:div w:id="1732849359">
          <w:marLeft w:val="0"/>
          <w:marRight w:val="0"/>
          <w:marTop w:val="0"/>
          <w:marBottom w:val="0"/>
          <w:divBdr>
            <w:top w:val="none" w:sz="0" w:space="0" w:color="auto"/>
            <w:left w:val="none" w:sz="0" w:space="0" w:color="auto"/>
            <w:bottom w:val="none" w:sz="0" w:space="0" w:color="auto"/>
            <w:right w:val="none" w:sz="0" w:space="0" w:color="auto"/>
          </w:divBdr>
        </w:div>
        <w:div w:id="1515070653">
          <w:marLeft w:val="0"/>
          <w:marRight w:val="0"/>
          <w:marTop w:val="0"/>
          <w:marBottom w:val="0"/>
          <w:divBdr>
            <w:top w:val="none" w:sz="0" w:space="0" w:color="auto"/>
            <w:left w:val="none" w:sz="0" w:space="0" w:color="auto"/>
            <w:bottom w:val="none" w:sz="0" w:space="0" w:color="auto"/>
            <w:right w:val="none" w:sz="0" w:space="0" w:color="auto"/>
          </w:divBdr>
        </w:div>
        <w:div w:id="1940790836">
          <w:marLeft w:val="0"/>
          <w:marRight w:val="0"/>
          <w:marTop w:val="0"/>
          <w:marBottom w:val="0"/>
          <w:divBdr>
            <w:top w:val="none" w:sz="0" w:space="0" w:color="auto"/>
            <w:left w:val="none" w:sz="0" w:space="0" w:color="auto"/>
            <w:bottom w:val="none" w:sz="0" w:space="0" w:color="auto"/>
            <w:right w:val="none" w:sz="0" w:space="0" w:color="auto"/>
          </w:divBdr>
        </w:div>
        <w:div w:id="1062369461">
          <w:marLeft w:val="0"/>
          <w:marRight w:val="0"/>
          <w:marTop w:val="0"/>
          <w:marBottom w:val="0"/>
          <w:divBdr>
            <w:top w:val="none" w:sz="0" w:space="0" w:color="auto"/>
            <w:left w:val="none" w:sz="0" w:space="0" w:color="auto"/>
            <w:bottom w:val="none" w:sz="0" w:space="0" w:color="auto"/>
            <w:right w:val="none" w:sz="0" w:space="0" w:color="auto"/>
          </w:divBdr>
        </w:div>
        <w:div w:id="1939482696">
          <w:marLeft w:val="0"/>
          <w:marRight w:val="0"/>
          <w:marTop w:val="0"/>
          <w:marBottom w:val="0"/>
          <w:divBdr>
            <w:top w:val="none" w:sz="0" w:space="0" w:color="auto"/>
            <w:left w:val="none" w:sz="0" w:space="0" w:color="auto"/>
            <w:bottom w:val="none" w:sz="0" w:space="0" w:color="auto"/>
            <w:right w:val="none" w:sz="0" w:space="0" w:color="auto"/>
          </w:divBdr>
        </w:div>
        <w:div w:id="1442259741">
          <w:marLeft w:val="0"/>
          <w:marRight w:val="0"/>
          <w:marTop w:val="0"/>
          <w:marBottom w:val="0"/>
          <w:divBdr>
            <w:top w:val="none" w:sz="0" w:space="0" w:color="auto"/>
            <w:left w:val="none" w:sz="0" w:space="0" w:color="auto"/>
            <w:bottom w:val="none" w:sz="0" w:space="0" w:color="auto"/>
            <w:right w:val="none" w:sz="0" w:space="0" w:color="auto"/>
          </w:divBdr>
        </w:div>
        <w:div w:id="840196601">
          <w:marLeft w:val="0"/>
          <w:marRight w:val="0"/>
          <w:marTop w:val="0"/>
          <w:marBottom w:val="0"/>
          <w:divBdr>
            <w:top w:val="none" w:sz="0" w:space="0" w:color="auto"/>
            <w:left w:val="none" w:sz="0" w:space="0" w:color="auto"/>
            <w:bottom w:val="none" w:sz="0" w:space="0" w:color="auto"/>
            <w:right w:val="none" w:sz="0" w:space="0" w:color="auto"/>
          </w:divBdr>
        </w:div>
        <w:div w:id="724373466">
          <w:marLeft w:val="0"/>
          <w:marRight w:val="0"/>
          <w:marTop w:val="0"/>
          <w:marBottom w:val="0"/>
          <w:divBdr>
            <w:top w:val="none" w:sz="0" w:space="0" w:color="auto"/>
            <w:left w:val="none" w:sz="0" w:space="0" w:color="auto"/>
            <w:bottom w:val="none" w:sz="0" w:space="0" w:color="auto"/>
            <w:right w:val="none" w:sz="0" w:space="0" w:color="auto"/>
          </w:divBdr>
        </w:div>
      </w:divsChild>
    </w:div>
    <w:div w:id="1096907331">
      <w:bodyDiv w:val="1"/>
      <w:marLeft w:val="0"/>
      <w:marRight w:val="0"/>
      <w:marTop w:val="0"/>
      <w:marBottom w:val="0"/>
      <w:divBdr>
        <w:top w:val="none" w:sz="0" w:space="0" w:color="auto"/>
        <w:left w:val="none" w:sz="0" w:space="0" w:color="auto"/>
        <w:bottom w:val="none" w:sz="0" w:space="0" w:color="auto"/>
        <w:right w:val="none" w:sz="0" w:space="0" w:color="auto"/>
      </w:divBdr>
    </w:div>
    <w:div w:id="1336424216">
      <w:bodyDiv w:val="1"/>
      <w:marLeft w:val="0"/>
      <w:marRight w:val="0"/>
      <w:marTop w:val="0"/>
      <w:marBottom w:val="0"/>
      <w:divBdr>
        <w:top w:val="none" w:sz="0" w:space="0" w:color="auto"/>
        <w:left w:val="none" w:sz="0" w:space="0" w:color="auto"/>
        <w:bottom w:val="none" w:sz="0" w:space="0" w:color="auto"/>
        <w:right w:val="none" w:sz="0" w:space="0" w:color="auto"/>
      </w:divBdr>
    </w:div>
    <w:div w:id="190965718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mailto:r.g.pleijhuis@gmail.com" TargetMode="External"/><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hyperlink" Target="mailto:r.g.pleijhuis@umcg.n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8</Pages>
  <Words>2566</Words>
  <Characters>14629</Characters>
  <Application>Microsoft Office Word</Application>
  <DocSecurity>0</DocSecurity>
  <Lines>121</Lines>
  <Paragraphs>34</Paragraphs>
  <ScaleCrop>false</ScaleCrop>
  <HeadingPairs>
    <vt:vector size="4" baseType="variant">
      <vt:variant>
        <vt:lpstr>Title</vt:lpstr>
      </vt:variant>
      <vt:variant>
        <vt:i4>1</vt:i4>
      </vt:variant>
      <vt:variant>
        <vt:lpstr>Headings</vt:lpstr>
      </vt:variant>
      <vt:variant>
        <vt:i4>100</vt:i4>
      </vt:variant>
    </vt:vector>
  </HeadingPairs>
  <TitlesOfParts>
    <vt:vector size="101" baseType="lpstr">
      <vt:lpstr>Name:                                                                                                                 Title of </vt:lpstr>
      <vt:lpstr>Submission ID #: 51776</vt:lpstr>
      <vt:lpstr>Editor Name: Brigid Stadinski</vt:lpstr>
      <vt:lpstr>Videographer name: TBD</vt:lpstr>
      <vt:lpstr>Film Date: TBD</vt:lpstr>
      <vt:lpstr>Authors and Affiliations: </vt:lpstr>
      <vt:lpstr/>
      <vt:lpstr>Corresponding Author: </vt:lpstr>
      <vt:lpstr/>
      <vt:lpstr>Procedural Narrative:</vt:lpstr>
      <vt:lpstr>Rick:  The main advantage of this technique over existing methods, like CT, PET,</vt:lpstr>
      <vt:lpstr>MED:  Rick looks toward camera, interview style.   </vt:lpstr>
      <vt:lpstr>Rick:  Demonstrating the procedure will be Arwin Timmermans, a graduate student </vt:lpstr>
      <vt:lpstr>MED:  Rick looks toward camera, interview style.   </vt:lpstr>
      <vt:lpstr>MED:  Arwin looks up from workbench and acknowledges the camera.</vt:lpstr>
      <vt:lpstr>Protocol (read by voice talent at JoVE):</vt:lpstr>
      <vt:lpstr>Create Silicone Molds for Tumor-simulating Inclusions </vt:lpstr>
      <vt:lpstr>To begin, collect solid items of the desired shape and size that can serve as mo</vt:lpstr>
      <vt:lpstr>CU:  Talent displays models for tumor-simulating inclusions, such as beads or ma</vt:lpstr>
      <vt:lpstr>MED-over the shoulder:  Talent cleans the tumor models and removes any irregular</vt:lpstr>
      <vt:lpstr>Place each model in a separate thin-walled square plastic box with a smooth surf</vt:lpstr>
      <vt:lpstr>CU:  Thin-walled square plastic box with a smooth surface as talent fixates the </vt:lpstr>
      <vt:lpstr>Then, pour the required amount of silicone component A into a mixing bowl and ad</vt:lpstr>
      <vt:lpstr>MED:  Talent pours the required amount of silicone component A into a mixing bow</vt:lpstr>
      <vt:lpstr>MED-over the shoulder:  Talent mixes the two components in the bowl.</vt:lpstr>
      <vt:lpstr>CU:  Plastic box as talent gently pours the silicone mixture into it.</vt:lpstr>
      <vt:lpstr>Let the silicone mixture solidify for at least 6 hours before cutting the mold a</vt:lpstr>
      <vt:lpstr>MED-over the shoulder:  Solidified mixture as talent begins to cut the mold in a</vt:lpstr>
      <vt:lpstr>CU:  Solidified mixture as talent begins to cut the mold in a zigzag pattern.</vt:lpstr>
      <vt:lpstr>Create Fluorescent Inclusions</vt:lpstr>
      <vt:lpstr>To create fluorescent inclusions, add 2 grams of agarose to 100 ml of Tris-buffe</vt:lpstr>
      <vt:lpstr>MED:  Talent adds 2 grams of agarose to 100 ml of TBS with sodium azide.</vt:lpstr>
      <vt:lpstr>MED-over the shoulder:  Talent places the container of buffer and agarose into t</vt:lpstr>
      <vt:lpstr>CU:  Agarose mixture as talent stirs thoroughly</vt:lpstr>
      <vt:lpstr>Add 1.1 grams of hemoglobin and 5 ml of intralipid 20% to the agarose mixture un</vt:lpstr>
      <vt:lpstr>MED-over the shoulder:  Talent adds 1.1 grams of hemoglobin and 5 ml intralipid </vt:lpstr>
      <vt:lpstr>Add 2 mg of the fluorescent dye indocyanine green to 8.38 ml of deionized water.</vt:lpstr>
      <vt:lpstr>MED:  Talent adds 2.00 mg of the fluorescent dye indocyanine green to 8.38 ml de</vt:lpstr>
      <vt:lpstr>CU:  Agarose mixture as talent pipets 5.00 ml of the fluorescent dye indocyanine</vt:lpstr>
      <vt:lpstr>Gently fill the silicone molds with the hot agarose mixture using a syringe.  Le</vt:lpstr>
      <vt:lpstr>MED-over the shoulder:  Talent gently fills the silicone molds with the hot agar</vt:lpstr>
      <vt:lpstr>CU:  Silicone molds as talent gently fills them using a syringe.</vt:lpstr>
      <vt:lpstr>MED:  Talent covers the molds with aluminum foil.</vt:lpstr>
      <vt:lpstr>After solidification, gently open the mold and press out the inclusion.  Protect</vt:lpstr>
      <vt:lpstr>CU:  Molds as talent gently opens and presses out the inclusion.</vt:lpstr>
      <vt:lpstr>MED:  Talent wraps the agarose inclusions in foil and places them into a humidif</vt:lpstr>
      <vt:lpstr>Create Breast Phantoms</vt:lpstr>
      <vt:lpstr>Obtain a cup-shaped mold to create breast phantoms of the desired size and volum</vt:lpstr>
      <vt:lpstr>CU:  Cup-shaped mold as talent displays to the camera.</vt:lpstr>
      <vt:lpstr>MED:  Talent adds 50 g of gelatin 250 bloom to 500 ml of TBS.  </vt:lpstr>
      <vt:lpstr>CU:  Gelatin slurry as it stirs on a heat plate with a thermometer reading 50 oC</vt:lpstr>
      <vt:lpstr>Once the gelatin is completely dissolved, let the gelatin mixture gradually cool</vt:lpstr>
      <vt:lpstr>MED-over the shoulder:  Talent places the mixture in a hot water bath with a the</vt:lpstr>
      <vt:lpstr>Under constant stirring, add 11 g of bovine hemoglobin to simulate the absorptio</vt:lpstr>
      <vt:lpstr>CU:  Gelatin mixture as it stirs and talent adds 11.0 g of bovine hemoglobin and</vt:lpstr>
      <vt:lpstr>Pre-chill the cup-shaped mold at 4 oC for at least 1 hour.  Once cool, pour the </vt:lpstr>
      <vt:lpstr>MED-over the shoulder:  Talent leaves the cup-shaped mold at 4 oC to chill.</vt:lpstr>
      <vt:lpstr>CU:  Mold as talent pours the gelatin mixture in to a level that corresponds to </vt:lpstr>
      <vt:lpstr>After solidification, position a tumor-simulating fluorescent agarose inclusion </vt:lpstr>
      <vt:lpstr>MED-over the shoulder:  Talent positions a tumor-simulating fluorescent agarose </vt:lpstr>
      <vt:lpstr>Pour the remainder of the warm gelatin mixture in the remaining mold volume, all</vt:lpstr>
      <vt:lpstr>CU:  Mold with agarose inclusion as talent pours the remainder of the warm gelat</vt:lpstr>
      <vt:lpstr>MED-over the shoulder:  Talent marks the location of the fluorescent tumor-simul</vt:lpstr>
      <vt:lpstr>Once solidified, remove the needles used for temporary fixation of the inclusion</vt:lpstr>
      <vt:lpstr>CU:  Talent removes the needles.</vt:lpstr>
      <vt:lpstr>MED-over the shoulder:  Talent gently removes the breast phantom from its mold.</vt:lpstr>
      <vt:lpstr>MED:  Talent wraps the phantom in aluminum foil and places in a humidified stora</vt:lpstr>
      <vt:lpstr>Simulation of NIRF Imaging Applications in Breast Cancer Surgery</vt:lpstr>
      <vt:lpstr>A near infrared fluorescent, or NIRF, camera system for intraoperative applicati</vt:lpstr>
      <vt:lpstr>BROLL:  NIRF camera system.</vt:lpstr>
      <vt:lpstr>Take the tissue-simulating breast phantom from its container and place it on a f</vt:lpstr>
      <vt:lpstr>MED-over the shoulder:  Talent places the tissue-simulating breast phantom onto </vt:lpstr>
      <vt:lpstr>CU:  NIRF imaging device/breast phantom as talent positions the imaging device i</vt:lpstr>
      <vt:lpstr>Localize the tumor-simulating fluorescent inclusion using palpation and/or NIRF </vt:lpstr>
      <vt:lpstr>MED:  Talent palpates the phantom breast to try to localize the inclusion.</vt:lpstr>
      <vt:lpstr>MED-over the shoulder:  Talent localizes the tumor-simulating fluorescent inclus</vt:lpstr>
      <vt:lpstr>Once the inclusion is localized, incise the phantom breast and remove the tumor-</vt:lpstr>
      <vt:lpstr>CU:  Phantom breast as it is incised and the tumor-simulating inclusion is remov</vt:lpstr>
      <vt:lpstr>Directly after removal of the tumor-simulating inclusion, image the surgical cav</vt:lpstr>
      <vt:lpstr>MED-over the shoulder:  Talent images the surgical cavity for any remaining fluo</vt:lpstr>
      <vt:lpstr>In case of any remaining fluorescent activity, excise the inclusion remnant unde</vt:lpstr>
      <vt:lpstr>CU:  Phantom breast as talent excises the inclusion remnant under direct NIRF gu</vt:lpstr>
      <vt:lpstr>Image the excised phantom fragments to simulate for NIRF-guided macroscopic marg</vt:lpstr>
      <vt:lpstr>MED:  Talent images the excised phantom fragments.</vt:lpstr>
      <vt:lpstr>Results: Different applications of NIRF imaging in breast-conserving surgery as </vt:lpstr>
      <vt:lpstr>Representative results of fluorescence-guided intraoperative tumor localization </vt:lpstr>
      <vt:lpstr>LAB MEDIA: 51176_PleijhuisRG_Figure1.tif.  Editors, first show the top row of im</vt:lpstr>
      <vt:lpstr>The surgeon was continually guided by the fluorescence signal originating from t</vt:lpstr>
      <vt:lpstr>LAB MEDIA: 51176_PleijhuisRG_Figure2.tif.  Editors, first show the top row of im</vt:lpstr>
      <vt:lpstr>After removal of the tumor-like inclusion, the surgeon evaluated the extent of s</vt:lpstr>
      <vt:lpstr>LAB MEDIA: 51176_PleijhuisRG_Figure2.tif. Editors, please bring in the bottom ro</vt:lpstr>
      <vt:lpstr>Following excision of the tumor-like inclusion, the excised lump was imaged to e</vt:lpstr>
      <vt:lpstr>LAB MEDIA: 51176_PleijhuisRG_Figure3.tif.  </vt:lpstr>
      <vt:lpstr>Conclusion (said by authors on camera)</vt:lpstr>
      <vt:lpstr>Rick:  The implications of this technique extend toward better outcomes for brea</vt:lpstr>
      <vt:lpstr>MED:  Rick speaks toward camera, interview style.</vt:lpstr>
      <vt:lpstr>Provided Media</vt:lpstr>
      <vt:lpstr/>
      <vt:lpstr>6.2 –  0123_PIname_Figure1.tif -  dual color imaging of tumor angiogenesis at 40</vt:lpstr>
      <vt:lpstr>51776_PleijhuisRG_Schematic overview.eps</vt:lpstr>
      <vt:lpstr>51176_PleijhuisRG_Figure1.tif </vt:lpstr>
    </vt:vector>
  </TitlesOfParts>
  <Company>UC Irvine</Company>
  <LinksUpToDate>false</LinksUpToDate>
  <CharactersWithSpaces>17161</CharactersWithSpaces>
  <SharedDoc>false</SharedDoc>
  <HLinks>
    <vt:vector size="6" baseType="variant">
      <vt:variant>
        <vt:i4>1310808</vt:i4>
      </vt:variant>
      <vt:variant>
        <vt:i4>0</vt:i4>
      </vt:variant>
      <vt:variant>
        <vt:i4>0</vt:i4>
      </vt:variant>
      <vt:variant>
        <vt:i4>5</vt:i4>
      </vt:variant>
      <vt:variant>
        <vt:lpwstr>http://www.jove.com/video/1597/results-example-mably?access=ksw0bprj</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Title of </dc:title>
  <dc:subject/>
  <dc:creator>Aaron Kolski-Andreaco</dc:creator>
  <cp:keywords/>
  <cp:lastModifiedBy>BMS</cp:lastModifiedBy>
  <cp:revision>3</cp:revision>
  <dcterms:created xsi:type="dcterms:W3CDTF">2014-07-18T13:38:00Z</dcterms:created>
  <dcterms:modified xsi:type="dcterms:W3CDTF">2014-07-18T14:13:00Z</dcterms:modified>
</cp:coreProperties>
</file>