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5D66E5" w:rsidRPr="005D66E5">
        <w:rPr>
          <w:rFonts w:ascii="Helvetica" w:hAnsi="Helvetica"/>
          <w:i w:val="0"/>
          <w:sz w:val="22"/>
        </w:rPr>
        <w:t>51693</w:t>
      </w:r>
    </w:p>
    <w:p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5D66E5">
        <w:rPr>
          <w:rFonts w:ascii="Helvetica" w:hAnsi="Helvetica"/>
          <w:b/>
          <w:i w:val="0"/>
          <w:sz w:val="22"/>
        </w:rPr>
        <w:t xml:space="preserve"> </w:t>
      </w:r>
      <w:r w:rsidR="005D66E5" w:rsidRPr="005D66E5">
        <w:rPr>
          <w:rFonts w:ascii="Helvetica" w:hAnsi="Helvetica"/>
          <w:i w:val="0"/>
          <w:sz w:val="22"/>
        </w:rPr>
        <w:t>Laifong Lee</w:t>
      </w: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765260">
        <w:rPr>
          <w:rFonts w:ascii="Helvetica" w:hAnsi="Helvetica"/>
          <w:b/>
          <w:i w:val="0"/>
          <w:sz w:val="22"/>
        </w:rPr>
        <w:t xml:space="preserve"> </w:t>
      </w:r>
      <w:r w:rsidR="00765260" w:rsidRPr="00765260">
        <w:rPr>
          <w:rFonts w:ascii="Helvetica" w:hAnsi="Helvetica"/>
          <w:i w:val="0"/>
          <w:sz w:val="22"/>
        </w:rPr>
        <w:t>Ben Long</w:t>
      </w: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  <w:r w:rsidR="00D96E6F">
        <w:rPr>
          <w:rFonts w:ascii="Helvetica" w:hAnsi="Helvetica"/>
          <w:b/>
          <w:i w:val="0"/>
          <w:sz w:val="22"/>
        </w:rPr>
        <w:t>Feb 18</w:t>
      </w:r>
      <w:r w:rsidR="00D96E6F" w:rsidRPr="00D96E6F">
        <w:rPr>
          <w:rFonts w:ascii="Helvetica" w:hAnsi="Helvetica"/>
          <w:b/>
          <w:i w:val="0"/>
          <w:sz w:val="22"/>
          <w:vertAlign w:val="superscript"/>
        </w:rPr>
        <w:t>th</w:t>
      </w:r>
      <w:r w:rsidR="00D96E6F">
        <w:rPr>
          <w:rFonts w:ascii="Helvetica" w:hAnsi="Helvetica"/>
          <w:b/>
          <w:i w:val="0"/>
          <w:sz w:val="22"/>
        </w:rPr>
        <w:t>, 2014</w:t>
      </w:r>
    </w:p>
    <w:p w:rsidR="005D66E5" w:rsidRPr="00FB038C" w:rsidRDefault="005D66E5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:rsidR="008B709C" w:rsidRPr="008B709C" w:rsidRDefault="008B709C" w:rsidP="008B709C">
      <w:pPr>
        <w:pStyle w:val="Default"/>
      </w:pPr>
    </w:p>
    <w:p w:rsidR="005D66E5" w:rsidRDefault="005D66E5" w:rsidP="005D66E5">
      <w:pPr>
        <w:rPr>
          <w:rStyle w:val="Hyperlink"/>
          <w:color w:val="auto"/>
          <w:szCs w:val="24"/>
        </w:rPr>
      </w:pPr>
      <w:r w:rsidRPr="00E8105F">
        <w:rPr>
          <w:szCs w:val="24"/>
        </w:rPr>
        <w:t>Teresa A.</w:t>
      </w:r>
      <w:r w:rsidRPr="005D66E5">
        <w:rPr>
          <w:szCs w:val="24"/>
        </w:rPr>
        <w:t xml:space="preserve"> </w:t>
      </w:r>
      <w:r>
        <w:rPr>
          <w:szCs w:val="24"/>
        </w:rPr>
        <w:t>Hudock</w:t>
      </w:r>
      <w:r w:rsidRPr="00E8105F">
        <w:rPr>
          <w:szCs w:val="24"/>
        </w:rPr>
        <w:br/>
        <w:t>Bacteriology and Parasitology</w:t>
      </w:r>
      <w:r w:rsidRPr="00E8105F">
        <w:rPr>
          <w:szCs w:val="24"/>
        </w:rPr>
        <w:br/>
        <w:t>Tulane National Primate Research Center</w:t>
      </w:r>
      <w:r w:rsidRPr="00E8105F">
        <w:rPr>
          <w:szCs w:val="24"/>
        </w:rPr>
        <w:br/>
        <w:t>Covington, LA, USA</w:t>
      </w:r>
      <w:r w:rsidRPr="00E8105F">
        <w:rPr>
          <w:szCs w:val="24"/>
        </w:rPr>
        <w:br/>
      </w:r>
      <w:hyperlink r:id="rId7" w:history="1">
        <w:r w:rsidRPr="00E8105F">
          <w:rPr>
            <w:rStyle w:val="Hyperlink"/>
            <w:szCs w:val="24"/>
          </w:rPr>
          <w:t>thudock@tulane.edu</w:t>
        </w:r>
      </w:hyperlink>
    </w:p>
    <w:p w:rsidR="005D66E5" w:rsidRPr="00E8105F" w:rsidRDefault="005D66E5" w:rsidP="005D66E5">
      <w:pPr>
        <w:rPr>
          <w:szCs w:val="24"/>
        </w:rPr>
      </w:pPr>
    </w:p>
    <w:p w:rsidR="005D66E5" w:rsidRPr="00E8105F" w:rsidRDefault="005D66E5" w:rsidP="005D66E5">
      <w:pPr>
        <w:rPr>
          <w:szCs w:val="24"/>
        </w:rPr>
      </w:pPr>
      <w:r w:rsidRPr="00E8105F">
        <w:rPr>
          <w:szCs w:val="24"/>
        </w:rPr>
        <w:t>Deepak</w:t>
      </w:r>
      <w:r w:rsidRPr="005D66E5">
        <w:rPr>
          <w:szCs w:val="24"/>
        </w:rPr>
        <w:t xml:space="preserve"> </w:t>
      </w:r>
      <w:r>
        <w:rPr>
          <w:szCs w:val="24"/>
        </w:rPr>
        <w:t>Kaushal</w:t>
      </w:r>
      <w:r w:rsidRPr="00E8105F">
        <w:rPr>
          <w:szCs w:val="24"/>
        </w:rPr>
        <w:br/>
        <w:t>Microbiology and Immunology</w:t>
      </w:r>
      <w:r w:rsidRPr="00E8105F">
        <w:rPr>
          <w:szCs w:val="24"/>
        </w:rPr>
        <w:br/>
        <w:t>Tulane National Primate Research Center</w:t>
      </w:r>
      <w:r w:rsidRPr="00E8105F">
        <w:rPr>
          <w:szCs w:val="24"/>
        </w:rPr>
        <w:br/>
        <w:t>New Orleans, LA, USA</w:t>
      </w:r>
      <w:r w:rsidRPr="00E8105F">
        <w:rPr>
          <w:szCs w:val="24"/>
        </w:rPr>
        <w:br/>
      </w:r>
      <w:hyperlink r:id="rId8" w:history="1">
        <w:r w:rsidRPr="00E8105F">
          <w:rPr>
            <w:rStyle w:val="Hyperlink"/>
            <w:szCs w:val="24"/>
          </w:rPr>
          <w:t>dkaushal@tulane.edu</w:t>
        </w:r>
      </w:hyperlink>
    </w:p>
    <w:p w:rsidR="005D66E5" w:rsidRPr="005D66E5" w:rsidRDefault="005D66E5" w:rsidP="005D66E5">
      <w:pPr>
        <w:pStyle w:val="Default"/>
      </w:pPr>
    </w:p>
    <w:p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5D66E5" w:rsidRPr="00E8105F">
        <w:rPr>
          <w:szCs w:val="24"/>
        </w:rPr>
        <w:t xml:space="preserve">A novel microdissection approach to recovering </w:t>
      </w:r>
      <w:r w:rsidR="005D66E5" w:rsidRPr="00E8105F">
        <w:rPr>
          <w:i/>
          <w:szCs w:val="24"/>
        </w:rPr>
        <w:t xml:space="preserve">Mycobacterium tuberculosis </w:t>
      </w:r>
      <w:r w:rsidR="005D66E5" w:rsidRPr="00E8105F">
        <w:rPr>
          <w:szCs w:val="24"/>
        </w:rPr>
        <w:t>specific transcripts from formalin fixed paraffin embedded lung granulomas</w:t>
      </w:r>
    </w:p>
    <w:p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:rsidR="00CE10F2" w:rsidRPr="00076F7D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  <w:r w:rsidR="005D66E5" w:rsidRPr="00E8105F">
        <w:rPr>
          <w:szCs w:val="24"/>
        </w:rPr>
        <w:t>Deepak</w:t>
      </w:r>
      <w:r w:rsidR="005D66E5" w:rsidRPr="005D66E5">
        <w:rPr>
          <w:szCs w:val="24"/>
        </w:rPr>
        <w:t xml:space="preserve"> </w:t>
      </w:r>
      <w:r w:rsidR="005D66E5">
        <w:rPr>
          <w:szCs w:val="24"/>
        </w:rPr>
        <w:t>Kaushal</w:t>
      </w:r>
    </w:p>
    <w:p w:rsidR="00CE10F2" w:rsidRPr="00FB038C" w:rsidRDefault="00CE10F2">
      <w:pPr>
        <w:rPr>
          <w:rFonts w:ascii="Helvetica" w:hAnsi="Helvetica"/>
          <w:sz w:val="22"/>
        </w:rPr>
      </w:pPr>
    </w:p>
    <w:p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:rsidR="00CE10F2" w:rsidRPr="00FB038C" w:rsidRDefault="00CE10F2" w:rsidP="00CE10F2">
      <w:pPr>
        <w:rPr>
          <w:rFonts w:ascii="Helvetica" w:hAnsi="Helvetica"/>
          <w:sz w:val="22"/>
        </w:rPr>
      </w:pPr>
    </w:p>
    <w:p w:rsidR="00CE10F2" w:rsidRPr="00B451A5" w:rsidRDefault="00CE10F2" w:rsidP="005A1F5E">
      <w:pPr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_____</w:t>
      </w:r>
      <w:r w:rsidR="00036D90">
        <w:rPr>
          <w:rFonts w:ascii="Helvetica" w:hAnsi="Helvetica"/>
          <w:sz w:val="22"/>
        </w:rPr>
        <w:t>Yes</w:t>
      </w:r>
      <w:r w:rsidR="005A1F5E">
        <w:rPr>
          <w:rFonts w:ascii="Helvetica" w:hAnsi="Helvetica"/>
          <w:sz w:val="22"/>
        </w:rPr>
        <w:t>_</w:t>
      </w:r>
      <w:r w:rsidR="001006FB">
        <w:rPr>
          <w:rFonts w:ascii="Helvetica" w:hAnsi="Helvetica"/>
          <w:sz w:val="22"/>
        </w:rPr>
        <w:t>(but no need to film through microscope)</w:t>
      </w:r>
      <w:r w:rsidR="005A1F5E">
        <w:rPr>
          <w:rFonts w:ascii="Helvetica" w:hAnsi="Helvetica"/>
          <w:sz w:val="22"/>
        </w:rPr>
        <w:t>___ If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microscope: _</w:t>
      </w:r>
      <w:r w:rsidR="00036D90" w:rsidRPr="00B451A5">
        <w:rPr>
          <w:rFonts w:ascii="Helvetica" w:hAnsi="Helvetica"/>
          <w:sz w:val="22"/>
          <w:u w:val="single"/>
        </w:rPr>
        <w:t>MeSectr Dissection System.  Microscope is part of this system.  I have included images of the system.</w:t>
      </w:r>
    </w:p>
    <w:p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)____</w:t>
      </w:r>
      <w:r w:rsidR="00036D90">
        <w:rPr>
          <w:rFonts w:ascii="Helvetica" w:hAnsi="Helvetica"/>
          <w:sz w:val="22"/>
        </w:rPr>
        <w:t>YES</w:t>
      </w:r>
      <w:r w:rsidR="005A1F5E">
        <w:rPr>
          <w:rFonts w:ascii="Helvetica" w:hAnsi="Helvetica"/>
          <w:sz w:val="22"/>
        </w:rPr>
        <w:t xml:space="preserve">____ </w:t>
      </w:r>
    </w:p>
    <w:p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</w:t>
      </w:r>
      <w:r w:rsidR="00036D90">
        <w:rPr>
          <w:rFonts w:ascii="Helvetica" w:hAnsi="Helvetica"/>
          <w:sz w:val="22"/>
        </w:rPr>
        <w:t>med? Please list 4-6 steps_</w:t>
      </w:r>
    </w:p>
    <w:p w:rsidR="00036D90" w:rsidRPr="00036D90" w:rsidRDefault="00036D90" w:rsidP="005A1F5E">
      <w:pPr>
        <w:spacing w:before="120"/>
        <w:rPr>
          <w:rFonts w:ascii="Helvetica" w:hAnsi="Helvetica"/>
          <w:sz w:val="22"/>
          <w:u w:val="single"/>
        </w:rPr>
      </w:pPr>
      <w:r w:rsidRPr="00036D90">
        <w:rPr>
          <w:rFonts w:ascii="Helvetica" w:hAnsi="Helvetica"/>
          <w:sz w:val="22"/>
          <w:u w:val="single"/>
        </w:rPr>
        <w:t>Sections 2 and 4</w:t>
      </w:r>
    </w:p>
    <w:p w:rsidR="00CE10F2" w:rsidRDefault="00CE10F2" w:rsidP="005A1F5E">
      <w:pPr>
        <w:spacing w:before="1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</w:t>
      </w:r>
      <w:r w:rsidR="00036D90" w:rsidRPr="00036D90">
        <w:rPr>
          <w:rFonts w:ascii="Helvetica" w:hAnsi="Helvetica"/>
          <w:sz w:val="22"/>
          <w:u w:val="single"/>
        </w:rPr>
        <w:t>The most difficult aspect is aligning the tissue for dissection with the reference slide.</w:t>
      </w: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031920" w:rsidRPr="00036D90" w:rsidRDefault="00031920" w:rsidP="005A1F5E">
      <w:pPr>
        <w:spacing w:before="120"/>
        <w:rPr>
          <w:rFonts w:ascii="Helvetica" w:hAnsi="Helvetica"/>
          <w:sz w:val="22"/>
          <w:u w:val="single"/>
        </w:rPr>
      </w:pPr>
    </w:p>
    <w:p w:rsidR="00CE10F2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:rsidR="00CE10F2" w:rsidRDefault="00CE10F2" w:rsidP="00CE10F2">
      <w:pPr>
        <w:rPr>
          <w:rFonts w:ascii="Helvetica" w:hAnsi="Helvetica"/>
          <w:b/>
          <w:sz w:val="22"/>
        </w:rPr>
      </w:pPr>
    </w:p>
    <w:p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:rsidR="00F72B3A" w:rsidRDefault="00F72B3A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</w:p>
    <w:p w:rsidR="00F72B3A" w:rsidRPr="00F72B3A" w:rsidRDefault="00F72B3A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F72B3A">
        <w:rPr>
          <w:rFonts w:ascii="Times New Roman" w:hAnsi="Times New Roman"/>
          <w:i/>
          <w:szCs w:val="24"/>
          <w:u w:val="single"/>
        </w:rPr>
        <w:t>Video editor</w:t>
      </w:r>
      <w:r w:rsidRPr="00F72B3A">
        <w:rPr>
          <w:rFonts w:ascii="Times New Roman" w:hAnsi="Times New Roman"/>
          <w:i/>
          <w:szCs w:val="24"/>
        </w:rPr>
        <w:t>: Graphics are in ‘Dissection Schematic.ai’</w:t>
      </w:r>
    </w:p>
    <w:p w:rsidR="00031920" w:rsidRPr="00FB038C" w:rsidRDefault="00031920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:rsidR="00CE10F2" w:rsidRPr="00031920" w:rsidRDefault="00CE10F2" w:rsidP="00CE10F2">
      <w:pPr>
        <w:rPr>
          <w:rFonts w:ascii="Times New Roman" w:hAnsi="Times New Roman"/>
          <w:szCs w:val="24"/>
        </w:rPr>
      </w:pPr>
      <w:r w:rsidRPr="00031920">
        <w:rPr>
          <w:rFonts w:ascii="Times New Roman" w:hAnsi="Times New Roman"/>
          <w:szCs w:val="24"/>
        </w:rPr>
        <w:t xml:space="preserve">The overall goal of this procedure is to </w:t>
      </w:r>
      <w:r w:rsidR="008F1F6F" w:rsidRPr="00031920">
        <w:rPr>
          <w:rFonts w:ascii="Times New Roman" w:hAnsi="Times New Roman"/>
          <w:szCs w:val="24"/>
        </w:rPr>
        <w:t xml:space="preserve">microdissect tissue </w:t>
      </w:r>
      <w:r w:rsidR="00EB3F8D">
        <w:rPr>
          <w:rFonts w:ascii="Times New Roman" w:hAnsi="Times New Roman"/>
          <w:szCs w:val="24"/>
        </w:rPr>
        <w:t>from formalin-</w:t>
      </w:r>
      <w:r w:rsidR="007F7DBD" w:rsidRPr="00031920">
        <w:rPr>
          <w:rFonts w:ascii="Times New Roman" w:hAnsi="Times New Roman"/>
          <w:szCs w:val="24"/>
        </w:rPr>
        <w:t>fixed</w:t>
      </w:r>
      <w:r w:rsidR="00EB3F8D">
        <w:rPr>
          <w:rFonts w:ascii="Times New Roman" w:hAnsi="Times New Roman"/>
          <w:szCs w:val="24"/>
        </w:rPr>
        <w:t>, paraffin-</w:t>
      </w:r>
      <w:r w:rsidR="007F7DBD" w:rsidRPr="00031920">
        <w:rPr>
          <w:rFonts w:ascii="Times New Roman" w:hAnsi="Times New Roman"/>
          <w:szCs w:val="24"/>
        </w:rPr>
        <w:t>embedded slides.</w:t>
      </w:r>
      <w:r w:rsidRPr="00031920">
        <w:rPr>
          <w:rFonts w:ascii="Times New Roman" w:hAnsi="Times New Roman"/>
          <w:szCs w:val="24"/>
        </w:rPr>
        <w:t xml:space="preserve"> </w:t>
      </w:r>
      <w:r w:rsidRPr="00031920">
        <w:rPr>
          <w:rFonts w:ascii="Times New Roman" w:hAnsi="Times New Roman"/>
          <w:b/>
          <w:szCs w:val="24"/>
        </w:rPr>
        <w:t>(Intro)</w:t>
      </w:r>
    </w:p>
    <w:p w:rsidR="00CE10F2" w:rsidRPr="00031920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031920" w:rsidRDefault="00CE10F2" w:rsidP="00CE10F2">
      <w:pPr>
        <w:rPr>
          <w:rFonts w:ascii="Times New Roman" w:hAnsi="Times New Roman"/>
          <w:szCs w:val="24"/>
        </w:rPr>
      </w:pPr>
      <w:r w:rsidRPr="00031920">
        <w:rPr>
          <w:rFonts w:ascii="Times New Roman" w:hAnsi="Times New Roman"/>
          <w:szCs w:val="24"/>
        </w:rPr>
        <w:t xml:space="preserve">This is accomplished by first </w:t>
      </w:r>
      <w:r w:rsidR="007F7DBD" w:rsidRPr="00031920">
        <w:rPr>
          <w:rFonts w:ascii="Times New Roman" w:hAnsi="Times New Roman"/>
          <w:szCs w:val="24"/>
        </w:rPr>
        <w:t xml:space="preserve">creating a reference image from </w:t>
      </w:r>
      <w:r w:rsidR="008F1F6F" w:rsidRPr="00031920">
        <w:rPr>
          <w:rFonts w:ascii="Times New Roman" w:hAnsi="Times New Roman"/>
          <w:szCs w:val="24"/>
        </w:rPr>
        <w:t>a representative hema</w:t>
      </w:r>
      <w:r w:rsidR="007F7DBD" w:rsidRPr="00031920">
        <w:rPr>
          <w:rFonts w:ascii="Times New Roman" w:hAnsi="Times New Roman"/>
          <w:szCs w:val="24"/>
        </w:rPr>
        <w:t xml:space="preserve">toxylin and eosin stained slide. </w:t>
      </w:r>
      <w:r w:rsidR="00031920" w:rsidRPr="00031920">
        <w:rPr>
          <w:rFonts w:ascii="Times New Roman" w:hAnsi="Times New Roman"/>
          <w:i/>
          <w:szCs w:val="24"/>
        </w:rPr>
        <w:t>(</w:t>
      </w:r>
      <w:r w:rsidR="00031920" w:rsidRPr="00031920">
        <w:rPr>
          <w:rFonts w:ascii="Times New Roman" w:hAnsi="Times New Roman"/>
          <w:i/>
          <w:szCs w:val="24"/>
          <w:u w:val="single"/>
        </w:rPr>
        <w:t>Video editor</w:t>
      </w:r>
      <w:r w:rsidR="00031920" w:rsidRPr="00031920">
        <w:rPr>
          <w:rFonts w:ascii="Times New Roman" w:hAnsi="Times New Roman"/>
          <w:i/>
          <w:szCs w:val="24"/>
        </w:rPr>
        <w:t>: show P1 cartoon)</w:t>
      </w:r>
      <w:r w:rsidRPr="00031920">
        <w:rPr>
          <w:rFonts w:ascii="Times New Roman" w:hAnsi="Times New Roman"/>
          <w:i/>
          <w:szCs w:val="24"/>
        </w:rPr>
        <w:t xml:space="preserve"> </w:t>
      </w:r>
      <w:r w:rsidRPr="00031920">
        <w:rPr>
          <w:rFonts w:ascii="Times New Roman" w:hAnsi="Times New Roman"/>
          <w:b/>
          <w:szCs w:val="24"/>
        </w:rPr>
        <w:t>(P1)</w:t>
      </w:r>
    </w:p>
    <w:p w:rsidR="00CE10F2" w:rsidRPr="00031920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031920" w:rsidRDefault="00CE10F2" w:rsidP="00CE10F2">
      <w:pPr>
        <w:rPr>
          <w:rFonts w:ascii="Times New Roman" w:hAnsi="Times New Roman"/>
          <w:szCs w:val="24"/>
        </w:rPr>
      </w:pPr>
      <w:r w:rsidRPr="00031920">
        <w:rPr>
          <w:rFonts w:ascii="Times New Roman" w:hAnsi="Times New Roman"/>
          <w:szCs w:val="24"/>
        </w:rPr>
        <w:t xml:space="preserve">The second step is to </w:t>
      </w:r>
      <w:r w:rsidR="007F7DBD" w:rsidRPr="00031920">
        <w:rPr>
          <w:rFonts w:ascii="Times New Roman" w:hAnsi="Times New Roman"/>
          <w:szCs w:val="24"/>
        </w:rPr>
        <w:t>plac</w:t>
      </w:r>
      <w:r w:rsidR="00031920">
        <w:rPr>
          <w:rFonts w:ascii="Times New Roman" w:hAnsi="Times New Roman"/>
          <w:szCs w:val="24"/>
        </w:rPr>
        <w:t xml:space="preserve">e a corresponding unstained </w:t>
      </w:r>
      <w:r w:rsidR="00EB3F8D">
        <w:rPr>
          <w:rFonts w:ascii="Times New Roman" w:hAnsi="Times New Roman"/>
          <w:szCs w:val="24"/>
        </w:rPr>
        <w:t>formalin-fixed paraffin-</w:t>
      </w:r>
      <w:r w:rsidR="00031920" w:rsidRPr="00031920">
        <w:rPr>
          <w:rFonts w:ascii="Times New Roman" w:hAnsi="Times New Roman"/>
          <w:szCs w:val="24"/>
        </w:rPr>
        <w:t>embedded</w:t>
      </w:r>
      <w:r w:rsidR="007F7DBD" w:rsidRPr="00031920">
        <w:rPr>
          <w:rFonts w:ascii="Times New Roman" w:hAnsi="Times New Roman"/>
          <w:szCs w:val="24"/>
        </w:rPr>
        <w:t xml:space="preserve"> slide onto the instrument stage </w:t>
      </w:r>
      <w:r w:rsidR="00031920" w:rsidRPr="00031920">
        <w:rPr>
          <w:rFonts w:ascii="Times New Roman" w:hAnsi="Times New Roman"/>
          <w:i/>
          <w:szCs w:val="24"/>
        </w:rPr>
        <w:t>(</w:t>
      </w:r>
      <w:r w:rsidR="00031920" w:rsidRPr="00031920">
        <w:rPr>
          <w:rFonts w:ascii="Times New Roman" w:hAnsi="Times New Roman"/>
          <w:i/>
          <w:szCs w:val="24"/>
          <w:u w:val="single"/>
        </w:rPr>
        <w:t>Video editor</w:t>
      </w:r>
      <w:r w:rsidR="00031920" w:rsidRPr="00031920">
        <w:rPr>
          <w:rFonts w:ascii="Times New Roman" w:hAnsi="Times New Roman"/>
          <w:i/>
          <w:szCs w:val="24"/>
        </w:rPr>
        <w:t xml:space="preserve">: </w:t>
      </w:r>
      <w:r w:rsidR="00937803">
        <w:rPr>
          <w:rFonts w:ascii="Times New Roman" w:hAnsi="Times New Roman"/>
          <w:i/>
          <w:szCs w:val="24"/>
        </w:rPr>
        <w:t>show the topmost image</w:t>
      </w:r>
      <w:r w:rsidR="00FE25F7">
        <w:rPr>
          <w:rFonts w:ascii="Times New Roman" w:hAnsi="Times New Roman"/>
          <w:i/>
          <w:szCs w:val="24"/>
        </w:rPr>
        <w:t xml:space="preserve"> from P2</w:t>
      </w:r>
      <w:r w:rsidR="00937803">
        <w:rPr>
          <w:rFonts w:ascii="Times New Roman" w:hAnsi="Times New Roman"/>
          <w:i/>
          <w:szCs w:val="24"/>
        </w:rPr>
        <w:t xml:space="preserve">) </w:t>
      </w:r>
      <w:r w:rsidR="00031920">
        <w:rPr>
          <w:rFonts w:ascii="Times New Roman" w:hAnsi="Times New Roman"/>
          <w:szCs w:val="24"/>
        </w:rPr>
        <w:t>and align the</w:t>
      </w:r>
      <w:r w:rsidR="007F7DBD" w:rsidRPr="00031920">
        <w:rPr>
          <w:rFonts w:ascii="Times New Roman" w:hAnsi="Times New Roman"/>
          <w:szCs w:val="24"/>
        </w:rPr>
        <w:t xml:space="preserve"> desired dissection area with the reference image</w:t>
      </w:r>
      <w:r w:rsidR="008F1F6F" w:rsidRPr="00031920">
        <w:rPr>
          <w:rFonts w:ascii="Times New Roman" w:hAnsi="Times New Roman"/>
          <w:szCs w:val="24"/>
        </w:rPr>
        <w:t>.</w:t>
      </w:r>
      <w:r w:rsidRPr="00031920">
        <w:rPr>
          <w:rFonts w:ascii="Times New Roman" w:hAnsi="Times New Roman"/>
          <w:szCs w:val="24"/>
        </w:rPr>
        <w:t xml:space="preserve"> </w:t>
      </w:r>
      <w:r w:rsidR="00937803" w:rsidRPr="00031920">
        <w:rPr>
          <w:rFonts w:ascii="Times New Roman" w:hAnsi="Times New Roman"/>
          <w:i/>
          <w:szCs w:val="24"/>
        </w:rPr>
        <w:t>(</w:t>
      </w:r>
      <w:r w:rsidR="00937803" w:rsidRPr="00031920">
        <w:rPr>
          <w:rFonts w:ascii="Times New Roman" w:hAnsi="Times New Roman"/>
          <w:i/>
          <w:szCs w:val="24"/>
          <w:u w:val="single"/>
        </w:rPr>
        <w:t>Video editor</w:t>
      </w:r>
      <w:r w:rsidR="00937803" w:rsidRPr="00031920">
        <w:rPr>
          <w:rFonts w:ascii="Times New Roman" w:hAnsi="Times New Roman"/>
          <w:i/>
          <w:szCs w:val="24"/>
        </w:rPr>
        <w:t xml:space="preserve">: </w:t>
      </w:r>
      <w:r w:rsidR="00937803">
        <w:rPr>
          <w:rFonts w:ascii="Times New Roman" w:hAnsi="Times New Roman"/>
          <w:i/>
          <w:szCs w:val="24"/>
        </w:rPr>
        <w:t xml:space="preserve">show the left screen shot followed by the right screen shot) </w:t>
      </w:r>
      <w:r w:rsidRPr="00031920">
        <w:rPr>
          <w:rFonts w:ascii="Times New Roman" w:hAnsi="Times New Roman"/>
          <w:b/>
          <w:szCs w:val="24"/>
        </w:rPr>
        <w:t>(P2)</w:t>
      </w:r>
    </w:p>
    <w:p w:rsidR="00CE10F2" w:rsidRPr="00031920" w:rsidRDefault="00CE10F2" w:rsidP="00CE10F2">
      <w:pPr>
        <w:rPr>
          <w:rFonts w:ascii="Times New Roman" w:hAnsi="Times New Roman"/>
          <w:szCs w:val="24"/>
        </w:rPr>
      </w:pPr>
    </w:p>
    <w:p w:rsidR="00CE10F2" w:rsidRPr="00031920" w:rsidRDefault="007F7DBD" w:rsidP="00CE10F2">
      <w:pPr>
        <w:rPr>
          <w:rFonts w:ascii="Times New Roman" w:hAnsi="Times New Roman"/>
          <w:szCs w:val="24"/>
        </w:rPr>
      </w:pPr>
      <w:r w:rsidRPr="00031920">
        <w:rPr>
          <w:rFonts w:ascii="Times New Roman" w:hAnsi="Times New Roman"/>
          <w:szCs w:val="24"/>
        </w:rPr>
        <w:t>Next, the dissection area is annotated</w:t>
      </w:r>
      <w:r w:rsidR="00937803">
        <w:rPr>
          <w:rFonts w:ascii="Times New Roman" w:hAnsi="Times New Roman"/>
          <w:szCs w:val="24"/>
        </w:rPr>
        <w:t xml:space="preserve"> </w:t>
      </w:r>
      <w:r w:rsidR="00937803" w:rsidRPr="00031920">
        <w:rPr>
          <w:rFonts w:ascii="Times New Roman" w:hAnsi="Times New Roman"/>
          <w:i/>
          <w:szCs w:val="24"/>
        </w:rPr>
        <w:t>(</w:t>
      </w:r>
      <w:r w:rsidR="00937803" w:rsidRPr="00031920">
        <w:rPr>
          <w:rFonts w:ascii="Times New Roman" w:hAnsi="Times New Roman"/>
          <w:i/>
          <w:szCs w:val="24"/>
          <w:u w:val="single"/>
        </w:rPr>
        <w:t>Video editor</w:t>
      </w:r>
      <w:r w:rsidR="00937803" w:rsidRPr="00031920">
        <w:rPr>
          <w:rFonts w:ascii="Times New Roman" w:hAnsi="Times New Roman"/>
          <w:i/>
          <w:szCs w:val="24"/>
        </w:rPr>
        <w:t xml:space="preserve">: </w:t>
      </w:r>
      <w:r w:rsidR="00937803">
        <w:rPr>
          <w:rFonts w:ascii="Times New Roman" w:hAnsi="Times New Roman"/>
          <w:i/>
          <w:szCs w:val="24"/>
        </w:rPr>
        <w:t>show the screen shots with the ar</w:t>
      </w:r>
      <w:r w:rsidR="00FE25F7">
        <w:rPr>
          <w:rFonts w:ascii="Times New Roman" w:hAnsi="Times New Roman"/>
          <w:i/>
          <w:szCs w:val="24"/>
        </w:rPr>
        <w:t>eas delineated by the green border</w:t>
      </w:r>
      <w:r w:rsidR="00937803">
        <w:rPr>
          <w:rFonts w:ascii="Times New Roman" w:hAnsi="Times New Roman"/>
          <w:i/>
          <w:szCs w:val="24"/>
        </w:rPr>
        <w:t>)</w:t>
      </w:r>
      <w:r w:rsidRPr="00031920">
        <w:rPr>
          <w:rFonts w:ascii="Times New Roman" w:hAnsi="Times New Roman"/>
          <w:szCs w:val="24"/>
        </w:rPr>
        <w:t xml:space="preserve"> and a consumable mil</w:t>
      </w:r>
      <w:r w:rsidR="008F1F6F" w:rsidRPr="00031920">
        <w:rPr>
          <w:rFonts w:ascii="Times New Roman" w:hAnsi="Times New Roman"/>
          <w:szCs w:val="24"/>
        </w:rPr>
        <w:t>l</w:t>
      </w:r>
      <w:r w:rsidRPr="00031920">
        <w:rPr>
          <w:rFonts w:ascii="Times New Roman" w:hAnsi="Times New Roman"/>
          <w:szCs w:val="24"/>
        </w:rPr>
        <w:t xml:space="preserve"> bit is loaded with buffer</w:t>
      </w:r>
      <w:r w:rsidR="008F1F6F" w:rsidRPr="00031920">
        <w:rPr>
          <w:rFonts w:ascii="Times New Roman" w:hAnsi="Times New Roman"/>
          <w:szCs w:val="24"/>
        </w:rPr>
        <w:t xml:space="preserve"> and </w:t>
      </w:r>
      <w:r w:rsidR="004E4FB6" w:rsidRPr="00031920">
        <w:rPr>
          <w:rFonts w:ascii="Times New Roman" w:hAnsi="Times New Roman"/>
          <w:szCs w:val="24"/>
        </w:rPr>
        <w:t>loaded i</w:t>
      </w:r>
      <w:r w:rsidRPr="00031920">
        <w:rPr>
          <w:rFonts w:ascii="Times New Roman" w:hAnsi="Times New Roman"/>
          <w:szCs w:val="24"/>
        </w:rPr>
        <w:t>nto the instrument.</w:t>
      </w:r>
      <w:r w:rsidR="00CE10F2" w:rsidRPr="00031920">
        <w:rPr>
          <w:rFonts w:ascii="Times New Roman" w:hAnsi="Times New Roman"/>
          <w:szCs w:val="24"/>
        </w:rPr>
        <w:t xml:space="preserve"> </w:t>
      </w:r>
      <w:r w:rsidR="00937803" w:rsidRPr="00031920">
        <w:rPr>
          <w:rFonts w:ascii="Times New Roman" w:hAnsi="Times New Roman"/>
          <w:i/>
          <w:szCs w:val="24"/>
        </w:rPr>
        <w:t>(</w:t>
      </w:r>
      <w:r w:rsidR="00937803" w:rsidRPr="00031920">
        <w:rPr>
          <w:rFonts w:ascii="Times New Roman" w:hAnsi="Times New Roman"/>
          <w:i/>
          <w:szCs w:val="24"/>
          <w:u w:val="single"/>
        </w:rPr>
        <w:t>Video editor</w:t>
      </w:r>
      <w:r w:rsidR="00937803" w:rsidRPr="00031920">
        <w:rPr>
          <w:rFonts w:ascii="Times New Roman" w:hAnsi="Times New Roman"/>
          <w:i/>
          <w:szCs w:val="24"/>
        </w:rPr>
        <w:t xml:space="preserve">: </w:t>
      </w:r>
      <w:r w:rsidR="00937803">
        <w:rPr>
          <w:rFonts w:ascii="Times New Roman" w:hAnsi="Times New Roman"/>
          <w:i/>
          <w:szCs w:val="24"/>
        </w:rPr>
        <w:t xml:space="preserve">show the picture of the mill bit) </w:t>
      </w:r>
      <w:r w:rsidR="00CE10F2" w:rsidRPr="00031920">
        <w:rPr>
          <w:rFonts w:ascii="Times New Roman" w:hAnsi="Times New Roman"/>
          <w:b/>
          <w:szCs w:val="24"/>
        </w:rPr>
        <w:t>(P3)</w:t>
      </w:r>
    </w:p>
    <w:p w:rsidR="00CE10F2" w:rsidRPr="00031920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031920" w:rsidRDefault="00CE10F2" w:rsidP="00CE10F2">
      <w:pPr>
        <w:rPr>
          <w:rFonts w:ascii="Times New Roman" w:hAnsi="Times New Roman"/>
          <w:szCs w:val="24"/>
        </w:rPr>
      </w:pPr>
      <w:r w:rsidRPr="00031920">
        <w:rPr>
          <w:rFonts w:ascii="Times New Roman" w:hAnsi="Times New Roman"/>
          <w:szCs w:val="24"/>
        </w:rPr>
        <w:t xml:space="preserve">The final step is </w:t>
      </w:r>
      <w:r w:rsidR="008F1F6F" w:rsidRPr="00031920">
        <w:rPr>
          <w:rFonts w:ascii="Times New Roman" w:hAnsi="Times New Roman"/>
          <w:szCs w:val="24"/>
        </w:rPr>
        <w:t>to dissect the annotated tissue.</w:t>
      </w:r>
      <w:r w:rsidRPr="00031920">
        <w:rPr>
          <w:rFonts w:ascii="Times New Roman" w:hAnsi="Times New Roman"/>
          <w:b/>
          <w:szCs w:val="24"/>
        </w:rPr>
        <w:t xml:space="preserve"> </w:t>
      </w:r>
      <w:r w:rsidR="002321AB" w:rsidRPr="00031920">
        <w:rPr>
          <w:rFonts w:ascii="Times New Roman" w:hAnsi="Times New Roman"/>
          <w:i/>
          <w:szCs w:val="24"/>
        </w:rPr>
        <w:t>(</w:t>
      </w:r>
      <w:r w:rsidR="002321AB" w:rsidRPr="00031920">
        <w:rPr>
          <w:rFonts w:ascii="Times New Roman" w:hAnsi="Times New Roman"/>
          <w:i/>
          <w:szCs w:val="24"/>
          <w:u w:val="single"/>
        </w:rPr>
        <w:t>Video editor</w:t>
      </w:r>
      <w:r w:rsidR="002321AB" w:rsidRPr="00031920">
        <w:rPr>
          <w:rFonts w:ascii="Times New Roman" w:hAnsi="Times New Roman"/>
          <w:i/>
          <w:szCs w:val="24"/>
        </w:rPr>
        <w:t xml:space="preserve">: </w:t>
      </w:r>
      <w:r w:rsidR="002321AB">
        <w:rPr>
          <w:rFonts w:ascii="Times New Roman" w:hAnsi="Times New Roman"/>
          <w:i/>
          <w:szCs w:val="24"/>
        </w:rPr>
        <w:t xml:space="preserve">show the P4 images) </w:t>
      </w:r>
      <w:r w:rsidRPr="00031920">
        <w:rPr>
          <w:rFonts w:ascii="Times New Roman" w:hAnsi="Times New Roman"/>
          <w:b/>
          <w:szCs w:val="24"/>
        </w:rPr>
        <w:t>(P4)</w:t>
      </w:r>
    </w:p>
    <w:p w:rsidR="00CE10F2" w:rsidRPr="00031920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031920" w:rsidRDefault="00CE10F2" w:rsidP="00CE10F2">
      <w:pPr>
        <w:rPr>
          <w:rFonts w:ascii="Times New Roman" w:hAnsi="Times New Roman"/>
          <w:szCs w:val="24"/>
          <w:lang w:bidi="en-US"/>
        </w:rPr>
      </w:pPr>
      <w:r w:rsidRPr="00031920">
        <w:rPr>
          <w:rFonts w:ascii="Times New Roman" w:hAnsi="Times New Roman"/>
          <w:szCs w:val="24"/>
        </w:rPr>
        <w:t xml:space="preserve">Ultimately, </w:t>
      </w:r>
      <w:r w:rsidR="008F1F6F" w:rsidRPr="00031920">
        <w:rPr>
          <w:rFonts w:ascii="Times New Roman" w:hAnsi="Times New Roman"/>
          <w:szCs w:val="24"/>
        </w:rPr>
        <w:t xml:space="preserve">a combination of RNA extraction, amplification, and RT-PCR </w:t>
      </w:r>
      <w:r w:rsidR="00EB3F8D">
        <w:rPr>
          <w:rFonts w:ascii="Times New Roman" w:hAnsi="Times New Roman"/>
          <w:szCs w:val="24"/>
        </w:rPr>
        <w:t>is</w:t>
      </w:r>
      <w:r w:rsidRPr="00031920">
        <w:rPr>
          <w:rFonts w:ascii="Times New Roman" w:hAnsi="Times New Roman"/>
          <w:szCs w:val="24"/>
        </w:rPr>
        <w:t xml:space="preserve"> used to show</w:t>
      </w:r>
      <w:r w:rsidR="008F1F6F" w:rsidRPr="00031920">
        <w:rPr>
          <w:rFonts w:ascii="Times New Roman" w:hAnsi="Times New Roman"/>
          <w:szCs w:val="24"/>
        </w:rPr>
        <w:t xml:space="preserve"> how the dissected tissue can be used for </w:t>
      </w:r>
      <w:r w:rsidR="00DB5BAE" w:rsidRPr="00031920">
        <w:rPr>
          <w:rFonts w:ascii="Times New Roman" w:hAnsi="Times New Roman"/>
          <w:szCs w:val="24"/>
        </w:rPr>
        <w:t xml:space="preserve">global </w:t>
      </w:r>
      <w:r w:rsidR="008F1F6F" w:rsidRPr="00031920">
        <w:rPr>
          <w:rFonts w:ascii="Times New Roman" w:hAnsi="Times New Roman"/>
          <w:szCs w:val="24"/>
        </w:rPr>
        <w:t>gene expression analysis</w:t>
      </w:r>
      <w:r w:rsidR="002035C1" w:rsidRPr="00031920">
        <w:rPr>
          <w:rFonts w:ascii="Times New Roman" w:hAnsi="Times New Roman"/>
          <w:szCs w:val="24"/>
        </w:rPr>
        <w:t xml:space="preserve"> of </w:t>
      </w:r>
      <w:r w:rsidR="002035C1" w:rsidRPr="00EB3F8D">
        <w:rPr>
          <w:rFonts w:ascii="Times New Roman" w:hAnsi="Times New Roman"/>
          <w:i/>
          <w:szCs w:val="24"/>
        </w:rPr>
        <w:t>Mycobacterium tuberculosis</w:t>
      </w:r>
      <w:r w:rsidR="002035C1" w:rsidRPr="00031920">
        <w:rPr>
          <w:rFonts w:ascii="Times New Roman" w:hAnsi="Times New Roman"/>
          <w:szCs w:val="24"/>
        </w:rPr>
        <w:t xml:space="preserve"> within lung granulomas from infected rhesus macaques</w:t>
      </w:r>
      <w:r w:rsidRPr="00031920">
        <w:rPr>
          <w:rFonts w:ascii="Times New Roman" w:hAnsi="Times New Roman"/>
          <w:szCs w:val="24"/>
        </w:rPr>
        <w:t xml:space="preserve">. </w:t>
      </w:r>
      <w:r w:rsidR="002321AB" w:rsidRPr="00031920">
        <w:rPr>
          <w:rFonts w:ascii="Times New Roman" w:hAnsi="Times New Roman"/>
          <w:i/>
          <w:szCs w:val="24"/>
        </w:rPr>
        <w:t>(</w:t>
      </w:r>
      <w:r w:rsidR="002321AB" w:rsidRPr="00031920">
        <w:rPr>
          <w:rFonts w:ascii="Times New Roman" w:hAnsi="Times New Roman"/>
          <w:i/>
          <w:szCs w:val="24"/>
          <w:u w:val="single"/>
        </w:rPr>
        <w:t>Video editor</w:t>
      </w:r>
      <w:r w:rsidR="002321AB" w:rsidRPr="00031920">
        <w:rPr>
          <w:rFonts w:ascii="Times New Roman" w:hAnsi="Times New Roman"/>
          <w:i/>
          <w:szCs w:val="24"/>
        </w:rPr>
        <w:t xml:space="preserve">: </w:t>
      </w:r>
      <w:r w:rsidR="002321AB">
        <w:rPr>
          <w:rFonts w:ascii="Times New Roman" w:hAnsi="Times New Roman"/>
          <w:i/>
          <w:szCs w:val="24"/>
        </w:rPr>
        <w:t xml:space="preserve">show the P5 images) </w:t>
      </w:r>
      <w:r w:rsidRPr="00031920">
        <w:rPr>
          <w:rFonts w:ascii="Times New Roman" w:hAnsi="Times New Roman"/>
          <w:b/>
          <w:szCs w:val="24"/>
        </w:rPr>
        <w:t>(P5)</w:t>
      </w:r>
    </w:p>
    <w:p w:rsidR="00CE10F2" w:rsidRPr="00FB038C" w:rsidRDefault="00CE10F2" w:rsidP="00CE10F2">
      <w:pPr>
        <w:ind w:left="360"/>
        <w:rPr>
          <w:rFonts w:ascii="Helvetica" w:hAnsi="Helvetica"/>
          <w:sz w:val="22"/>
        </w:rPr>
      </w:pPr>
    </w:p>
    <w:p w:rsidR="00CE10F2" w:rsidRPr="00FB038C" w:rsidDel="004B4B64" w:rsidRDefault="00CE10F2" w:rsidP="00CE10F2">
      <w:pPr>
        <w:rPr>
          <w:rFonts w:ascii="Helvetica" w:hAnsi="Helvetica"/>
          <w:b/>
          <w:i/>
          <w:sz w:val="22"/>
          <w:u w:val="single"/>
        </w:rPr>
      </w:pPr>
    </w:p>
    <w:p w:rsidR="00A355B5" w:rsidRDefault="00A355B5" w:rsidP="00CE10F2">
      <w:pPr>
        <w:pStyle w:val="BodyText"/>
        <w:rPr>
          <w:rFonts w:ascii="Helvetica" w:hAnsi="Helvetica"/>
          <w:i w:val="0"/>
          <w:sz w:val="22"/>
        </w:rPr>
      </w:pPr>
    </w:p>
    <w:p w:rsidR="00A355B5" w:rsidRPr="00E469C4" w:rsidRDefault="00A355B5" w:rsidP="00CE10F2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noProof/>
          <w:sz w:val="22"/>
        </w:rPr>
        <w:lastRenderedPageBreak/>
        <w:drawing>
          <wp:inline distT="0" distB="0" distL="0" distR="0">
            <wp:extent cx="6400800" cy="4736150"/>
            <wp:effectExtent l="0" t="0" r="0" b="7620"/>
            <wp:docPr id="1" name="Picture 1" descr="C:\Users\thudock\AppData\Local\Microsoft\Windows\Temporary Internet Files\Content.Outlook\VFJK9N03\Figure for mo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dock\AppData\Local\Microsoft\Windows\Temporary Internet Files\Content.Outlook\VFJK9N03\Figure for mov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73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:rsidR="00CE10F2" w:rsidRDefault="00CE10F2" w:rsidP="00CE10F2">
      <w:pPr>
        <w:rPr>
          <w:rFonts w:ascii="Helvetica" w:hAnsi="Helvetica"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:rsidR="00CE10F2" w:rsidRDefault="00CE10F2" w:rsidP="00CE10F2">
      <w:pPr>
        <w:rPr>
          <w:rFonts w:ascii="Helvetica" w:hAnsi="Helvetica"/>
          <w:sz w:val="22"/>
        </w:rPr>
      </w:pPr>
    </w:p>
    <w:p w:rsidR="00CE10F2" w:rsidRPr="00FE25F7" w:rsidRDefault="00072A41" w:rsidP="007A2B0E">
      <w:pPr>
        <w:numPr>
          <w:ilvl w:val="1"/>
          <w:numId w:val="9"/>
        </w:numPr>
        <w:spacing w:before="240"/>
        <w:outlineLvl w:val="0"/>
        <w:rPr>
          <w:rFonts w:ascii="Times New Roman" w:hAnsi="Times New Roman"/>
          <w:szCs w:val="24"/>
        </w:rPr>
      </w:pPr>
      <w:r w:rsidRPr="001C1183">
        <w:rPr>
          <w:rFonts w:ascii="Times New Roman" w:hAnsi="Times New Roman"/>
          <w:szCs w:val="24"/>
          <w:u w:val="single"/>
        </w:rPr>
        <w:t>Teresa Hudock</w:t>
      </w:r>
      <w:r w:rsidR="00D96E6F">
        <w:rPr>
          <w:rFonts w:ascii="Times New Roman" w:hAnsi="Times New Roman"/>
          <w:szCs w:val="24"/>
          <w:u w:val="single"/>
        </w:rPr>
        <w:t xml:space="preserve"> </w:t>
      </w:r>
      <w:r w:rsidR="00D96E6F" w:rsidRPr="00D96E6F">
        <w:rPr>
          <w:rFonts w:ascii="Times New Roman" w:hAnsi="Times New Roman"/>
          <w:color w:val="FF0000"/>
          <w:szCs w:val="24"/>
          <w:u w:val="single"/>
        </w:rPr>
        <w:t xml:space="preserve">(If you need to  say my name at some point it is </w:t>
      </w:r>
      <w:r w:rsidR="00D96E6F">
        <w:rPr>
          <w:rFonts w:ascii="Times New Roman" w:hAnsi="Times New Roman"/>
          <w:color w:val="FF0000"/>
          <w:szCs w:val="24"/>
          <w:u w:val="single"/>
        </w:rPr>
        <w:t>pronounced: ter-eSS-a  who-doc)</w:t>
      </w:r>
      <w:r w:rsidR="00CE10F2" w:rsidRPr="00FE25F7">
        <w:rPr>
          <w:rFonts w:ascii="Times New Roman" w:hAnsi="Times New Roman"/>
          <w:szCs w:val="24"/>
        </w:rPr>
        <w:t xml:space="preserve">: This method can help answer key questions in the </w:t>
      </w:r>
      <w:r w:rsidR="00DB5BAE" w:rsidRPr="00FE25F7">
        <w:rPr>
          <w:rFonts w:ascii="Times New Roman" w:hAnsi="Times New Roman"/>
          <w:szCs w:val="24"/>
        </w:rPr>
        <w:t>T</w:t>
      </w:r>
      <w:r w:rsidR="007A2B0E" w:rsidRPr="00FE25F7">
        <w:rPr>
          <w:rFonts w:ascii="Times New Roman" w:hAnsi="Times New Roman"/>
          <w:szCs w:val="24"/>
        </w:rPr>
        <w:t>uberculosis</w:t>
      </w:r>
      <w:r w:rsidR="00CE10F2" w:rsidRPr="00FE25F7">
        <w:rPr>
          <w:rFonts w:ascii="Times New Roman" w:hAnsi="Times New Roman"/>
          <w:szCs w:val="24"/>
        </w:rPr>
        <w:t xml:space="preserve"> </w:t>
      </w:r>
      <w:r w:rsidR="00DB5BAE" w:rsidRPr="00FE25F7">
        <w:rPr>
          <w:rFonts w:ascii="Times New Roman" w:hAnsi="Times New Roman"/>
          <w:szCs w:val="24"/>
        </w:rPr>
        <w:t xml:space="preserve">research </w:t>
      </w:r>
      <w:r w:rsidR="00CE10F2" w:rsidRPr="00FE25F7">
        <w:rPr>
          <w:rFonts w:ascii="Times New Roman" w:hAnsi="Times New Roman"/>
          <w:szCs w:val="24"/>
        </w:rPr>
        <w:t>field, such as</w:t>
      </w:r>
      <w:r w:rsidR="00DB5BAE" w:rsidRPr="00FE25F7">
        <w:rPr>
          <w:rFonts w:ascii="Times New Roman" w:hAnsi="Times New Roman"/>
          <w:szCs w:val="24"/>
        </w:rPr>
        <w:t xml:space="preserve"> the identity</w:t>
      </w:r>
      <w:r w:rsidR="00CE10F2" w:rsidRPr="00FE25F7">
        <w:rPr>
          <w:rFonts w:ascii="Times New Roman" w:hAnsi="Times New Roman"/>
          <w:szCs w:val="24"/>
        </w:rPr>
        <w:t xml:space="preserve"> </w:t>
      </w:r>
      <w:r w:rsidR="00DB5BAE" w:rsidRPr="00FE25F7">
        <w:rPr>
          <w:rFonts w:ascii="Times New Roman" w:hAnsi="Times New Roman"/>
          <w:szCs w:val="24"/>
        </w:rPr>
        <w:t>of</w:t>
      </w:r>
      <w:r w:rsidR="007A2B0E" w:rsidRPr="00FE25F7">
        <w:rPr>
          <w:rFonts w:ascii="Times New Roman" w:hAnsi="Times New Roman"/>
          <w:szCs w:val="24"/>
        </w:rPr>
        <w:t xml:space="preserve"> genes</w:t>
      </w:r>
      <w:r w:rsidR="00DB5BAE" w:rsidRPr="00FE25F7">
        <w:rPr>
          <w:rFonts w:ascii="Times New Roman" w:hAnsi="Times New Roman"/>
          <w:szCs w:val="24"/>
        </w:rPr>
        <w:t xml:space="preserve"> </w:t>
      </w:r>
      <w:r w:rsidR="00DB5BAE" w:rsidRPr="00FE25F7">
        <w:rPr>
          <w:rFonts w:ascii="Times New Roman" w:hAnsi="Times New Roman"/>
          <w:i/>
          <w:szCs w:val="24"/>
        </w:rPr>
        <w:t>Mycobacterium tuberculosis</w:t>
      </w:r>
      <w:r w:rsidR="00DB5BAE" w:rsidRPr="00FE25F7">
        <w:rPr>
          <w:rFonts w:ascii="Times New Roman" w:hAnsi="Times New Roman"/>
          <w:szCs w:val="24"/>
        </w:rPr>
        <w:t xml:space="preserve"> expresses within human-like in-vivo niches during </w:t>
      </w:r>
      <w:r w:rsidR="007A2B0E" w:rsidRPr="00FE25F7">
        <w:rPr>
          <w:rFonts w:ascii="Times New Roman" w:hAnsi="Times New Roman"/>
          <w:szCs w:val="24"/>
        </w:rPr>
        <w:t>different infective states of tuberculosis</w:t>
      </w:r>
      <w:r w:rsidR="00DB5BAE" w:rsidRPr="00FE25F7">
        <w:rPr>
          <w:rFonts w:ascii="Times New Roman" w:hAnsi="Times New Roman"/>
          <w:szCs w:val="24"/>
        </w:rPr>
        <w:t>. Furthermore, this data will help to explain the regulation of the pathogen’s metabolism and physiologic differences</w:t>
      </w:r>
      <w:r w:rsidR="00222A8C" w:rsidRPr="00FE25F7">
        <w:rPr>
          <w:rFonts w:ascii="Times New Roman" w:hAnsi="Times New Roman"/>
          <w:szCs w:val="24"/>
        </w:rPr>
        <w:t xml:space="preserve"> within these distinct disease states</w:t>
      </w:r>
      <w:r w:rsidR="00DB5BAE" w:rsidRPr="00FE25F7">
        <w:rPr>
          <w:rFonts w:ascii="Times New Roman" w:hAnsi="Times New Roman"/>
          <w:szCs w:val="24"/>
        </w:rPr>
        <w:t>, thus generating specific drug targets</w:t>
      </w:r>
      <w:r w:rsidR="00222A8C" w:rsidRPr="00FE25F7">
        <w:rPr>
          <w:rFonts w:ascii="Times New Roman" w:hAnsi="Times New Roman"/>
          <w:szCs w:val="24"/>
        </w:rPr>
        <w:t>.</w:t>
      </w:r>
    </w:p>
    <w:p w:rsidR="00CE10F2" w:rsidRPr="00FE25F7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FE25F7">
        <w:rPr>
          <w:rFonts w:ascii="Times New Roman" w:hAnsi="Times New Roman"/>
          <w:szCs w:val="24"/>
        </w:rPr>
        <w:t>**Author name _____</w:t>
      </w:r>
      <w:r w:rsidR="00072A41" w:rsidRPr="00FE25F7">
        <w:rPr>
          <w:rFonts w:ascii="Times New Roman" w:hAnsi="Times New Roman"/>
          <w:strike/>
          <w:szCs w:val="24"/>
        </w:rPr>
        <w:t>Deepak Kaushal</w:t>
      </w:r>
      <w:r w:rsidRPr="00FE25F7">
        <w:rPr>
          <w:rFonts w:ascii="Times New Roman" w:hAnsi="Times New Roman"/>
          <w:strike/>
          <w:szCs w:val="24"/>
        </w:rPr>
        <w:t xml:space="preserve">___: Demonstrating the procedure will be </w:t>
      </w:r>
      <w:r w:rsidR="007A2B0E" w:rsidRPr="00FE25F7">
        <w:rPr>
          <w:rFonts w:ascii="Times New Roman" w:hAnsi="Times New Roman"/>
          <w:strike/>
          <w:szCs w:val="24"/>
        </w:rPr>
        <w:t xml:space="preserve">Teresa Hudock a </w:t>
      </w:r>
      <w:r w:rsidR="00DB5BAE" w:rsidRPr="00FE25F7">
        <w:rPr>
          <w:rFonts w:ascii="Times New Roman" w:hAnsi="Times New Roman"/>
          <w:strike/>
          <w:szCs w:val="24"/>
        </w:rPr>
        <w:t>Ruth L. Kirchstein National Research Service Award recipient</w:t>
      </w:r>
      <w:r w:rsidR="007A2B0E" w:rsidRPr="00FE25F7">
        <w:rPr>
          <w:rFonts w:ascii="Times New Roman" w:hAnsi="Times New Roman"/>
          <w:strike/>
          <w:szCs w:val="24"/>
        </w:rPr>
        <w:t xml:space="preserve"> post-doctoral fellow</w:t>
      </w:r>
      <w:r w:rsidRPr="00FE25F7">
        <w:rPr>
          <w:rFonts w:ascii="Times New Roman" w:hAnsi="Times New Roman"/>
          <w:strike/>
          <w:szCs w:val="24"/>
        </w:rPr>
        <w:t xml:space="preserve"> (technician, post doc, grad student) from my laboratory.</w:t>
      </w:r>
      <w:r w:rsidRPr="00FE25F7">
        <w:rPr>
          <w:rFonts w:ascii="Times New Roman" w:hAnsi="Times New Roman"/>
          <w:szCs w:val="24"/>
        </w:rPr>
        <w:t xml:space="preserve"> (Add additional mention of demonstrators as necessary).  </w:t>
      </w:r>
      <w:r w:rsidR="00FE25F7" w:rsidRPr="00FE25F7">
        <w:rPr>
          <w:rFonts w:ascii="Times New Roman" w:hAnsi="Times New Roman"/>
          <w:szCs w:val="24"/>
          <w:highlight w:val="yellow"/>
        </w:rPr>
        <w:t>Author: Dr. Kaushal does not have to introduce Teresa because she will already be speaking to the camera in 1.1.</w:t>
      </w:r>
    </w:p>
    <w:p w:rsidR="00CE10F2" w:rsidRDefault="00CE10F2" w:rsidP="00CE10F2">
      <w:pPr>
        <w:rPr>
          <w:rFonts w:ascii="Helvetica" w:hAnsi="Helvetica"/>
          <w:i/>
          <w:sz w:val="22"/>
        </w:rPr>
      </w:pPr>
    </w:p>
    <w:p w:rsidR="00FE25F7" w:rsidRDefault="00FE25F7" w:rsidP="00CE10F2">
      <w:pPr>
        <w:rPr>
          <w:rFonts w:ascii="Helvetica" w:hAnsi="Helvetica"/>
          <w:i/>
          <w:sz w:val="22"/>
        </w:rPr>
      </w:pPr>
    </w:p>
    <w:p w:rsidR="00FE25F7" w:rsidRDefault="00FE25F7" w:rsidP="00CE10F2">
      <w:pPr>
        <w:rPr>
          <w:rFonts w:ascii="Helvetica" w:hAnsi="Helvetica"/>
          <w:i/>
          <w:sz w:val="22"/>
        </w:rPr>
      </w:pPr>
    </w:p>
    <w:p w:rsidR="00FE25F7" w:rsidRDefault="00FE25F7" w:rsidP="00CE10F2">
      <w:pPr>
        <w:rPr>
          <w:rFonts w:ascii="Helvetica" w:hAnsi="Helvetica"/>
          <w:i/>
          <w:sz w:val="22"/>
        </w:rPr>
      </w:pPr>
    </w:p>
    <w:p w:rsidR="00FE25F7" w:rsidRPr="00FB038C" w:rsidRDefault="00FE25F7" w:rsidP="00CE10F2">
      <w:pPr>
        <w:rPr>
          <w:rFonts w:ascii="Helvetica" w:hAnsi="Helvetica"/>
          <w:i/>
          <w:sz w:val="22"/>
        </w:rPr>
      </w:pPr>
    </w:p>
    <w:p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:rsidR="00CE10F2" w:rsidRPr="00FB038C" w:rsidRDefault="00CE10F2" w:rsidP="00FE25F7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8A507B" w:rsidRDefault="00C142C9" w:rsidP="008A507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cs="Arial"/>
          <w:b/>
          <w:szCs w:val="24"/>
        </w:rPr>
        <w:t>Creating</w:t>
      </w:r>
      <w:r w:rsidRPr="00C142C9">
        <w:rPr>
          <w:rFonts w:cs="Arial"/>
          <w:b/>
          <w:szCs w:val="24"/>
        </w:rPr>
        <w:t xml:space="preserve"> </w:t>
      </w:r>
      <w:r w:rsidR="00117484">
        <w:rPr>
          <w:rFonts w:cs="Arial"/>
          <w:b/>
          <w:szCs w:val="24"/>
        </w:rPr>
        <w:t xml:space="preserve">a </w:t>
      </w:r>
      <w:r w:rsidRPr="00C142C9">
        <w:rPr>
          <w:rFonts w:cs="Arial"/>
          <w:b/>
          <w:szCs w:val="24"/>
        </w:rPr>
        <w:t>reference image</w:t>
      </w:r>
      <w:r w:rsidR="00A8453F">
        <w:rPr>
          <w:rFonts w:cs="Arial"/>
          <w:b/>
          <w:szCs w:val="24"/>
        </w:rPr>
        <w:t xml:space="preserve">, </w:t>
      </w:r>
      <w:r w:rsidRPr="00C142C9">
        <w:rPr>
          <w:rFonts w:cs="Arial"/>
          <w:b/>
          <w:szCs w:val="24"/>
        </w:rPr>
        <w:t>align</w:t>
      </w:r>
      <w:r>
        <w:rPr>
          <w:rFonts w:cs="Arial"/>
          <w:b/>
          <w:szCs w:val="24"/>
        </w:rPr>
        <w:t>ing</w:t>
      </w:r>
      <w:r w:rsidR="00A8453F">
        <w:rPr>
          <w:rFonts w:cs="Arial"/>
          <w:b/>
          <w:szCs w:val="24"/>
        </w:rPr>
        <w:t xml:space="preserve"> tissue for dissection, and </w:t>
      </w:r>
      <w:r w:rsidR="00A8453F" w:rsidRPr="00A8453F">
        <w:rPr>
          <w:rFonts w:cs="Arial"/>
          <w:b/>
          <w:szCs w:val="24"/>
        </w:rPr>
        <w:t>annotating slide</w:t>
      </w:r>
    </w:p>
    <w:p w:rsidR="008A507B" w:rsidRPr="008A507B" w:rsidRDefault="008A507B" w:rsidP="008A507B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94D94" w:rsidRPr="00FE25F7" w:rsidRDefault="00C142C9" w:rsidP="008A507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The mesodissection instrument is equipped with a </w:t>
      </w:r>
      <w:r w:rsidR="00F94D94">
        <w:rPr>
          <w:rFonts w:ascii="Times New Roman" w:hAnsi="Times New Roman"/>
          <w:szCs w:val="24"/>
        </w:rPr>
        <w:t xml:space="preserve">digital microscope integrated with the </w:t>
      </w:r>
      <w:r w:rsidR="00F94D94" w:rsidRPr="00C142C9">
        <w:rPr>
          <w:rFonts w:ascii="Times New Roman" w:hAnsi="Times New Roman"/>
          <w:szCs w:val="24"/>
        </w:rPr>
        <w:t>2iD imaging software</w:t>
      </w:r>
      <w:r w:rsidR="00117484">
        <w:rPr>
          <w:rFonts w:ascii="Times New Roman" w:hAnsi="Times New Roman"/>
          <w:szCs w:val="24"/>
        </w:rPr>
        <w:t>,</w:t>
      </w:r>
      <w:r w:rsidR="00F94D94">
        <w:rPr>
          <w:rFonts w:ascii="Times New Roman" w:hAnsi="Times New Roman"/>
          <w:szCs w:val="24"/>
        </w:rPr>
        <w:t xml:space="preserve"> and a </w:t>
      </w:r>
      <w:r>
        <w:rPr>
          <w:rFonts w:ascii="Times New Roman" w:hAnsi="Times New Roman"/>
          <w:szCs w:val="24"/>
        </w:rPr>
        <w:t xml:space="preserve">joystick </w:t>
      </w:r>
      <w:r w:rsidR="00F94D94">
        <w:rPr>
          <w:rFonts w:ascii="Times New Roman" w:hAnsi="Times New Roman"/>
          <w:szCs w:val="24"/>
        </w:rPr>
        <w:t xml:space="preserve">for controlling X-Y stage positions. </w:t>
      </w:r>
    </w:p>
    <w:p w:rsidR="00FE25F7" w:rsidRDefault="00FE25F7" w:rsidP="00FE25F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E25F7" w:rsidRPr="00FE25F7" w:rsidRDefault="00FE25F7" w:rsidP="00FE25F7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FE25F7" w:rsidRPr="00FE25F7" w:rsidRDefault="00FE25F7" w:rsidP="00FE25F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E25F7">
        <w:rPr>
          <w:rFonts w:ascii="Times New Roman" w:hAnsi="Times New Roman"/>
          <w:szCs w:val="24"/>
        </w:rPr>
        <w:t xml:space="preserve">MED: talent sitting down by the instrument and getting ready to calibrate it with the imaging software.  </w:t>
      </w:r>
      <w:r w:rsidRPr="00FE25F7">
        <w:rPr>
          <w:rFonts w:ascii="Times New Roman" w:hAnsi="Times New Roman"/>
          <w:b/>
          <w:szCs w:val="24"/>
          <w:u w:val="single"/>
        </w:rPr>
        <w:t>Videographer</w:t>
      </w:r>
      <w:r w:rsidRPr="00FE25F7">
        <w:rPr>
          <w:rFonts w:ascii="Times New Roman" w:hAnsi="Times New Roman"/>
          <w:b/>
          <w:szCs w:val="24"/>
        </w:rPr>
        <w:t>: please i</w:t>
      </w:r>
      <w:r w:rsidR="008B5F84">
        <w:rPr>
          <w:rFonts w:ascii="Times New Roman" w:hAnsi="Times New Roman"/>
          <w:b/>
          <w:szCs w:val="24"/>
        </w:rPr>
        <w:t>nclude footage</w:t>
      </w:r>
      <w:r w:rsidRPr="00FE25F7">
        <w:rPr>
          <w:rFonts w:ascii="Times New Roman" w:hAnsi="Times New Roman"/>
          <w:b/>
          <w:szCs w:val="24"/>
        </w:rPr>
        <w:t xml:space="preserve"> of the instrument and joystick.</w:t>
      </w:r>
    </w:p>
    <w:p w:rsidR="008A507B" w:rsidRPr="00F94D94" w:rsidRDefault="008A507B" w:rsidP="008A507B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142C9" w:rsidRPr="008B5F84" w:rsidRDefault="00C142C9" w:rsidP="008A507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C142C9">
        <w:rPr>
          <w:rFonts w:ascii="Times New Roman" w:hAnsi="Times New Roman"/>
          <w:szCs w:val="24"/>
        </w:rPr>
        <w:t>Prior to starting this procedure</w:t>
      </w:r>
      <w:r w:rsidR="00F94D94">
        <w:rPr>
          <w:rFonts w:ascii="Times New Roman" w:hAnsi="Times New Roman"/>
          <w:szCs w:val="24"/>
        </w:rPr>
        <w:t>,</w:t>
      </w:r>
      <w:r w:rsidRPr="00C142C9">
        <w:rPr>
          <w:rFonts w:ascii="Times New Roman" w:hAnsi="Times New Roman"/>
          <w:szCs w:val="24"/>
        </w:rPr>
        <w:t xml:space="preserve"> </w:t>
      </w:r>
      <w:r w:rsidR="00117484">
        <w:rPr>
          <w:rFonts w:ascii="Times New Roman" w:hAnsi="Times New Roman"/>
          <w:szCs w:val="24"/>
        </w:rPr>
        <w:t xml:space="preserve">calibrate </w:t>
      </w:r>
      <w:r w:rsidR="00F94D94">
        <w:rPr>
          <w:rFonts w:ascii="Times New Roman" w:hAnsi="Times New Roman"/>
          <w:szCs w:val="24"/>
        </w:rPr>
        <w:t xml:space="preserve">the </w:t>
      </w:r>
      <w:r w:rsidR="00117484">
        <w:rPr>
          <w:rFonts w:ascii="Times New Roman" w:hAnsi="Times New Roman"/>
          <w:szCs w:val="24"/>
        </w:rPr>
        <w:t xml:space="preserve">instrument </w:t>
      </w:r>
      <w:r w:rsidRPr="00C142C9">
        <w:rPr>
          <w:rFonts w:ascii="Times New Roman" w:hAnsi="Times New Roman"/>
          <w:szCs w:val="24"/>
        </w:rPr>
        <w:t xml:space="preserve">with </w:t>
      </w:r>
      <w:r w:rsidR="00F94D94">
        <w:rPr>
          <w:rFonts w:ascii="Times New Roman" w:hAnsi="Times New Roman"/>
          <w:szCs w:val="24"/>
        </w:rPr>
        <w:t xml:space="preserve">the </w:t>
      </w:r>
      <w:r w:rsidRPr="00C142C9">
        <w:rPr>
          <w:rFonts w:ascii="Times New Roman" w:hAnsi="Times New Roman"/>
          <w:szCs w:val="24"/>
        </w:rPr>
        <w:t>imaging software</w:t>
      </w:r>
      <w:r>
        <w:rPr>
          <w:rFonts w:ascii="Times New Roman" w:hAnsi="Times New Roman"/>
          <w:szCs w:val="24"/>
        </w:rPr>
        <w:t>, as described in the accompanying manuscript</w:t>
      </w:r>
      <w:r w:rsidR="00F94D94">
        <w:rPr>
          <w:rFonts w:ascii="Times New Roman" w:hAnsi="Times New Roman"/>
          <w:szCs w:val="24"/>
        </w:rPr>
        <w:t xml:space="preserve">. </w:t>
      </w:r>
    </w:p>
    <w:p w:rsidR="008B5F84" w:rsidRDefault="008B5F84" w:rsidP="008B5F84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8B5F84" w:rsidRPr="008B5F84" w:rsidRDefault="008B5F84" w:rsidP="008B5F8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8B5F84" w:rsidRPr="008B5F84" w:rsidRDefault="008B5F84" w:rsidP="008B5F8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8B5F84">
        <w:rPr>
          <w:rFonts w:ascii="Times New Roman" w:hAnsi="Times New Roman"/>
          <w:szCs w:val="24"/>
        </w:rPr>
        <w:t>MED: general footage of talent at the computer performing the calibration.</w:t>
      </w:r>
    </w:p>
    <w:p w:rsidR="008A507B" w:rsidRPr="00C142C9" w:rsidRDefault="008A507B" w:rsidP="008A507B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825B18" w:rsidRPr="008B5F84" w:rsidRDefault="00117484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To create</w:t>
      </w:r>
      <w:r w:rsidR="00825B18" w:rsidRPr="0015521A">
        <w:rPr>
          <w:rFonts w:cs="Arial"/>
          <w:szCs w:val="24"/>
        </w:rPr>
        <w:t xml:space="preserve"> a reference image, </w:t>
      </w:r>
      <w:r>
        <w:rPr>
          <w:rFonts w:cs="Arial"/>
          <w:szCs w:val="24"/>
        </w:rPr>
        <w:t xml:space="preserve">first </w:t>
      </w:r>
      <w:r w:rsidR="00825B18" w:rsidRPr="0015521A">
        <w:rPr>
          <w:rFonts w:cs="Arial"/>
          <w:szCs w:val="24"/>
        </w:rPr>
        <w:t>p</w:t>
      </w:r>
      <w:r w:rsidR="00243DCC" w:rsidRPr="0015521A">
        <w:rPr>
          <w:rFonts w:cs="Arial"/>
          <w:szCs w:val="24"/>
        </w:rPr>
        <w:t xml:space="preserve">lace </w:t>
      </w:r>
      <w:r w:rsidR="00825B18" w:rsidRPr="000835AA">
        <w:rPr>
          <w:rFonts w:cs="Arial"/>
          <w:szCs w:val="24"/>
        </w:rPr>
        <w:t>a</w:t>
      </w:r>
      <w:r w:rsidR="000835AA" w:rsidRPr="000835AA">
        <w:rPr>
          <w:szCs w:val="24"/>
        </w:rPr>
        <w:t xml:space="preserve"> hematoxylin and eosin stained,</w:t>
      </w:r>
      <w:r w:rsidR="000835AA">
        <w:rPr>
          <w:szCs w:val="24"/>
        </w:rPr>
        <w:t xml:space="preserve"> or </w:t>
      </w:r>
      <w:r w:rsidR="00243DCC" w:rsidRPr="0015521A">
        <w:rPr>
          <w:rFonts w:cs="Arial"/>
          <w:szCs w:val="24"/>
        </w:rPr>
        <w:t>H&amp;E</w:t>
      </w:r>
      <w:r w:rsidR="000835AA">
        <w:rPr>
          <w:rFonts w:cs="Arial"/>
          <w:szCs w:val="24"/>
        </w:rPr>
        <w:t>,</w:t>
      </w:r>
      <w:r w:rsidR="00243DCC" w:rsidRPr="0015521A">
        <w:rPr>
          <w:rFonts w:cs="Arial"/>
          <w:szCs w:val="24"/>
        </w:rPr>
        <w:t xml:space="preserve"> slide on </w:t>
      </w:r>
      <w:r w:rsidR="00825B18" w:rsidRPr="0015521A">
        <w:rPr>
          <w:rFonts w:cs="Arial"/>
          <w:szCs w:val="24"/>
        </w:rPr>
        <w:t>the stage</w:t>
      </w:r>
      <w:r w:rsidR="00191655" w:rsidRPr="0015521A">
        <w:rPr>
          <w:rFonts w:cs="Arial"/>
          <w:szCs w:val="24"/>
        </w:rPr>
        <w:t xml:space="preserve">, and </w:t>
      </w:r>
      <w:r w:rsidR="00825B18" w:rsidRPr="0015521A">
        <w:rPr>
          <w:rFonts w:cs="Arial"/>
          <w:szCs w:val="24"/>
        </w:rPr>
        <w:t>p</w:t>
      </w:r>
      <w:r w:rsidR="00243DCC" w:rsidRPr="0015521A">
        <w:rPr>
          <w:rFonts w:cs="Arial"/>
          <w:szCs w:val="24"/>
        </w:rPr>
        <w:t xml:space="preserve">lace </w:t>
      </w:r>
      <w:r w:rsidR="00825B18" w:rsidRPr="0015521A">
        <w:rPr>
          <w:rFonts w:cs="Arial"/>
          <w:szCs w:val="24"/>
        </w:rPr>
        <w:t xml:space="preserve">an </w:t>
      </w:r>
      <w:r w:rsidR="00243DCC" w:rsidRPr="0015521A">
        <w:rPr>
          <w:rFonts w:cs="Arial"/>
          <w:szCs w:val="24"/>
        </w:rPr>
        <w:t xml:space="preserve">opaque cover on top of </w:t>
      </w:r>
      <w:r>
        <w:rPr>
          <w:rFonts w:cs="Arial"/>
          <w:szCs w:val="24"/>
        </w:rPr>
        <w:t xml:space="preserve">the </w:t>
      </w:r>
      <w:r w:rsidR="00243DCC" w:rsidRPr="0015521A">
        <w:rPr>
          <w:rFonts w:cs="Arial"/>
          <w:szCs w:val="24"/>
        </w:rPr>
        <w:t>slide.</w:t>
      </w:r>
    </w:p>
    <w:p w:rsidR="008B5F84" w:rsidRDefault="008B5F84" w:rsidP="008B5F84">
      <w:pPr>
        <w:ind w:left="360"/>
        <w:jc w:val="both"/>
        <w:outlineLvl w:val="0"/>
        <w:rPr>
          <w:rFonts w:cs="Arial"/>
          <w:szCs w:val="24"/>
        </w:rPr>
      </w:pPr>
    </w:p>
    <w:p w:rsidR="008B5F84" w:rsidRPr="008B5F84" w:rsidRDefault="008B5F84" w:rsidP="008B5F84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8B5F84" w:rsidRDefault="008B5F84" w:rsidP="008B5F8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MED/</w:t>
      </w:r>
      <w:r w:rsidRPr="008B5F84">
        <w:rPr>
          <w:rFonts w:ascii="Times New Roman" w:hAnsi="Times New Roman"/>
          <w:szCs w:val="24"/>
        </w:rPr>
        <w:t>CU: A H&amp;E slide being placed on the stage.</w:t>
      </w:r>
    </w:p>
    <w:p w:rsidR="008B5F84" w:rsidRPr="008B5F84" w:rsidRDefault="008B5F84" w:rsidP="008B5F8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rFonts w:cs="Arial"/>
          <w:szCs w:val="24"/>
        </w:rPr>
        <w:t>A</w:t>
      </w:r>
      <w:r w:rsidRPr="0015521A">
        <w:rPr>
          <w:rFonts w:cs="Arial"/>
          <w:szCs w:val="24"/>
        </w:rPr>
        <w:t>n opaque cover</w:t>
      </w:r>
      <w:r>
        <w:rPr>
          <w:rFonts w:cs="Arial"/>
          <w:szCs w:val="24"/>
        </w:rPr>
        <w:t xml:space="preserve"> being placed</w:t>
      </w:r>
      <w:r w:rsidRPr="0015521A">
        <w:rPr>
          <w:rFonts w:cs="Arial"/>
          <w:szCs w:val="24"/>
        </w:rPr>
        <w:t xml:space="preserve"> on top of </w:t>
      </w:r>
      <w:r>
        <w:rPr>
          <w:rFonts w:cs="Arial"/>
          <w:szCs w:val="24"/>
        </w:rPr>
        <w:t xml:space="preserve">the </w:t>
      </w:r>
      <w:r w:rsidRPr="0015521A">
        <w:rPr>
          <w:rFonts w:cs="Arial"/>
          <w:szCs w:val="24"/>
        </w:rPr>
        <w:t>slide</w:t>
      </w:r>
      <w:r>
        <w:rPr>
          <w:rFonts w:cs="Arial"/>
          <w:szCs w:val="24"/>
        </w:rPr>
        <w:t>.</w:t>
      </w:r>
    </w:p>
    <w:p w:rsidR="00031920" w:rsidRPr="0015521A" w:rsidRDefault="00031920" w:rsidP="00031920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243DCC" w:rsidRPr="005967FC" w:rsidRDefault="00117484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Then d</w:t>
      </w:r>
      <w:r w:rsidR="00243DCC" w:rsidRPr="0015521A">
        <w:rPr>
          <w:rFonts w:cs="Arial"/>
          <w:szCs w:val="24"/>
        </w:rPr>
        <w:t xml:space="preserve">rive the instrument by moving the joystick to the desired area of the H&amp;E slide.  </w:t>
      </w:r>
      <w:r w:rsidR="00825B18" w:rsidRPr="0015521A">
        <w:rPr>
          <w:rFonts w:cs="Arial"/>
          <w:szCs w:val="24"/>
        </w:rPr>
        <w:t xml:space="preserve">Save </w:t>
      </w:r>
      <w:r w:rsidR="002242EC" w:rsidRPr="0015521A">
        <w:rPr>
          <w:rFonts w:cs="Arial"/>
          <w:szCs w:val="24"/>
        </w:rPr>
        <w:t xml:space="preserve">the image generated by using </w:t>
      </w:r>
      <w:r w:rsidR="00243DCC" w:rsidRPr="0015521A">
        <w:rPr>
          <w:rFonts w:cs="Arial"/>
          <w:szCs w:val="24"/>
        </w:rPr>
        <w:t>the “capture r</w:t>
      </w:r>
      <w:r w:rsidR="002242EC" w:rsidRPr="0015521A">
        <w:rPr>
          <w:rFonts w:cs="Arial"/>
          <w:szCs w:val="24"/>
        </w:rPr>
        <w:t>eference”</w:t>
      </w:r>
      <w:r w:rsidR="00825B18" w:rsidRPr="0015521A">
        <w:rPr>
          <w:rFonts w:cs="Arial"/>
          <w:szCs w:val="24"/>
        </w:rPr>
        <w:t xml:space="preserve"> tab.</w:t>
      </w:r>
      <w:r w:rsidR="00116D9E" w:rsidRPr="0015521A">
        <w:rPr>
          <w:rFonts w:cs="Arial"/>
          <w:szCs w:val="24"/>
        </w:rPr>
        <w:t xml:space="preserve"> (Figure 8.docx)</w:t>
      </w:r>
    </w:p>
    <w:p w:rsidR="005967FC" w:rsidRDefault="005967FC" w:rsidP="005967FC">
      <w:pPr>
        <w:ind w:left="360"/>
        <w:jc w:val="both"/>
        <w:outlineLvl w:val="0"/>
        <w:rPr>
          <w:rFonts w:cs="Arial"/>
          <w:szCs w:val="24"/>
        </w:rPr>
      </w:pPr>
    </w:p>
    <w:p w:rsidR="005967FC" w:rsidRPr="005967FC" w:rsidRDefault="005967FC" w:rsidP="005967FC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5967FC" w:rsidRPr="005967FC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MED: Talent using joystick to drive the instrument.</w:t>
      </w:r>
    </w:p>
    <w:p w:rsidR="005967FC" w:rsidRPr="008A507B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 xml:space="preserve">SCREEN: Image being generated and then saved using </w:t>
      </w:r>
      <w:r w:rsidRPr="0015521A">
        <w:rPr>
          <w:rFonts w:cs="Arial"/>
          <w:szCs w:val="24"/>
        </w:rPr>
        <w:t>“capture reference” tab</w:t>
      </w:r>
      <w:r>
        <w:rPr>
          <w:rFonts w:cs="Arial"/>
          <w:szCs w:val="24"/>
        </w:rPr>
        <w:t>.</w:t>
      </w:r>
    </w:p>
    <w:p w:rsidR="008A507B" w:rsidRPr="0015521A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243DCC" w:rsidRPr="005967FC" w:rsidRDefault="002242EC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5521A">
        <w:rPr>
          <w:rFonts w:cs="Arial"/>
          <w:szCs w:val="24"/>
        </w:rPr>
        <w:t>To a</w:t>
      </w:r>
      <w:r w:rsidR="00243DCC" w:rsidRPr="0015521A">
        <w:rPr>
          <w:rFonts w:cs="Arial"/>
          <w:szCs w:val="24"/>
        </w:rPr>
        <w:t xml:space="preserve">lign </w:t>
      </w:r>
      <w:r w:rsidRPr="0015521A">
        <w:rPr>
          <w:rFonts w:cs="Arial"/>
          <w:szCs w:val="24"/>
        </w:rPr>
        <w:t xml:space="preserve">the </w:t>
      </w:r>
      <w:r w:rsidR="00243DCC" w:rsidRPr="0015521A">
        <w:rPr>
          <w:rFonts w:cs="Arial"/>
          <w:szCs w:val="24"/>
        </w:rPr>
        <w:t>tissue to be dissected</w:t>
      </w:r>
      <w:r w:rsidRPr="0015521A">
        <w:rPr>
          <w:rFonts w:cs="Arial"/>
          <w:szCs w:val="24"/>
        </w:rPr>
        <w:t>, c</w:t>
      </w:r>
      <w:r w:rsidR="00243DCC" w:rsidRPr="0015521A">
        <w:rPr>
          <w:rFonts w:cs="Arial"/>
          <w:szCs w:val="24"/>
        </w:rPr>
        <w:t>lick the “dissect tissue” option on the home screen.</w:t>
      </w:r>
      <w:r w:rsidR="00116D9E" w:rsidRPr="0015521A">
        <w:rPr>
          <w:rFonts w:cs="Arial"/>
          <w:szCs w:val="24"/>
        </w:rPr>
        <w:t xml:space="preserve"> </w:t>
      </w:r>
    </w:p>
    <w:p w:rsidR="005967FC" w:rsidRDefault="005967FC" w:rsidP="005967FC">
      <w:pPr>
        <w:ind w:left="360"/>
        <w:jc w:val="both"/>
        <w:outlineLvl w:val="0"/>
        <w:rPr>
          <w:rFonts w:cs="Arial"/>
          <w:szCs w:val="24"/>
        </w:rPr>
      </w:pPr>
    </w:p>
    <w:p w:rsidR="005967FC" w:rsidRPr="005967FC" w:rsidRDefault="005967FC" w:rsidP="005967FC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5967FC" w:rsidRPr="008A507B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SCREEN:</w:t>
      </w:r>
      <w:r w:rsidRPr="005967FC">
        <w:rPr>
          <w:rFonts w:cs="Arial"/>
          <w:szCs w:val="24"/>
        </w:rPr>
        <w:t xml:space="preserve"> </w:t>
      </w:r>
      <w:r w:rsidRPr="0015521A">
        <w:rPr>
          <w:rFonts w:cs="Arial"/>
          <w:szCs w:val="24"/>
        </w:rPr>
        <w:t>“dissect tissue” option</w:t>
      </w:r>
      <w:r>
        <w:rPr>
          <w:rFonts w:cs="Arial"/>
          <w:szCs w:val="24"/>
        </w:rPr>
        <w:t xml:space="preserve"> being selected</w:t>
      </w:r>
      <w:r w:rsidRPr="0015521A">
        <w:rPr>
          <w:rFonts w:cs="Arial"/>
          <w:szCs w:val="24"/>
        </w:rPr>
        <w:t xml:space="preserve"> on the home screen</w:t>
      </w:r>
      <w:r>
        <w:rPr>
          <w:rFonts w:cs="Arial"/>
          <w:szCs w:val="24"/>
        </w:rPr>
        <w:t xml:space="preserve"> to align tissue.</w:t>
      </w:r>
    </w:p>
    <w:p w:rsidR="008A507B" w:rsidRPr="0015521A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243DCC" w:rsidRPr="005967FC" w:rsidRDefault="002242EC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5521A">
        <w:rPr>
          <w:rFonts w:cs="Arial"/>
          <w:szCs w:val="24"/>
        </w:rPr>
        <w:t>In the “setup” tab, f</w:t>
      </w:r>
      <w:r w:rsidR="00243DCC" w:rsidRPr="0015521A">
        <w:rPr>
          <w:rFonts w:cs="Arial"/>
          <w:szCs w:val="24"/>
        </w:rPr>
        <w:t>ill out the “operator,” “dissection accession number,” “reference accession number,” “xScisor barcode number,” “dissection fluid lot number,” “xScisor size” and “description</w:t>
      </w:r>
      <w:r w:rsidRPr="0015521A">
        <w:rPr>
          <w:rFonts w:cs="Arial"/>
          <w:szCs w:val="24"/>
        </w:rPr>
        <w:t>.</w:t>
      </w:r>
      <w:r w:rsidR="00243DCC" w:rsidRPr="0015521A">
        <w:rPr>
          <w:rFonts w:cs="Arial"/>
          <w:szCs w:val="24"/>
        </w:rPr>
        <w:t xml:space="preserve">” </w:t>
      </w:r>
      <w:r w:rsidR="005967FC">
        <w:rPr>
          <w:rFonts w:cs="Arial"/>
          <w:szCs w:val="24"/>
        </w:rPr>
        <w:t xml:space="preserve"> </w:t>
      </w:r>
      <w:r w:rsidR="005967FC" w:rsidRPr="0015521A">
        <w:rPr>
          <w:rFonts w:cs="Arial"/>
          <w:szCs w:val="24"/>
        </w:rPr>
        <w:t>(Figure 9.docx)</w:t>
      </w:r>
    </w:p>
    <w:p w:rsidR="005967FC" w:rsidRPr="005967FC" w:rsidRDefault="005967FC" w:rsidP="005967FC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5967FC" w:rsidRPr="005967FC" w:rsidRDefault="005967FC" w:rsidP="005967FC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5967FC" w:rsidRPr="005967FC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SCREEN:</w:t>
      </w:r>
      <w:r>
        <w:rPr>
          <w:rFonts w:ascii="Arial" w:hAnsi="Arial" w:cs="Arial"/>
          <w:sz w:val="22"/>
          <w:szCs w:val="24"/>
        </w:rPr>
        <w:t xml:space="preserve"> </w:t>
      </w:r>
      <w:r w:rsidRPr="0015521A">
        <w:rPr>
          <w:rFonts w:cs="Arial"/>
          <w:szCs w:val="24"/>
        </w:rPr>
        <w:t xml:space="preserve">“operator,” “dissection accession number,” “reference accession number,” “xScisor barcode number,” “dissection fluid lot number,” “xScisor size” and “description” </w:t>
      </w:r>
      <w:r>
        <w:rPr>
          <w:rFonts w:cs="Arial"/>
          <w:szCs w:val="24"/>
        </w:rPr>
        <w:t>being filled out.</w:t>
      </w:r>
    </w:p>
    <w:p w:rsidR="008A507B" w:rsidRPr="0015521A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8A507B" w:rsidRPr="005967FC" w:rsidRDefault="00243DCC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5521A">
        <w:rPr>
          <w:rFonts w:cs="Arial"/>
          <w:szCs w:val="24"/>
        </w:rPr>
        <w:t>Click on the “find tissue” tab.</w:t>
      </w:r>
      <w:r w:rsidR="00116D9E" w:rsidRPr="0015521A">
        <w:rPr>
          <w:rFonts w:cs="Arial"/>
          <w:szCs w:val="24"/>
        </w:rPr>
        <w:t xml:space="preserve"> (Figure 10.docx)</w:t>
      </w:r>
    </w:p>
    <w:p w:rsidR="005967FC" w:rsidRDefault="005967FC" w:rsidP="005967FC">
      <w:pPr>
        <w:ind w:left="360"/>
        <w:jc w:val="both"/>
        <w:outlineLvl w:val="0"/>
        <w:rPr>
          <w:rFonts w:cs="Arial"/>
          <w:szCs w:val="24"/>
        </w:rPr>
      </w:pPr>
    </w:p>
    <w:p w:rsidR="005967FC" w:rsidRPr="005967FC" w:rsidRDefault="005967FC" w:rsidP="005967FC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lastRenderedPageBreak/>
        <w:t>Shots:</w:t>
      </w:r>
    </w:p>
    <w:p w:rsidR="005967FC" w:rsidRPr="008A507B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 xml:space="preserve">SCREEN: </w:t>
      </w:r>
      <w:r w:rsidRPr="0015521A">
        <w:rPr>
          <w:rFonts w:cs="Arial"/>
          <w:szCs w:val="24"/>
        </w:rPr>
        <w:t>“find tissue” tab</w:t>
      </w:r>
      <w:r>
        <w:rPr>
          <w:rFonts w:cs="Arial"/>
          <w:szCs w:val="24"/>
        </w:rPr>
        <w:t xml:space="preserve"> being selected.</w:t>
      </w:r>
    </w:p>
    <w:p w:rsidR="008A507B" w:rsidRPr="008A507B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243DCC" w:rsidRPr="005967FC" w:rsidRDefault="00243DCC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5521A">
        <w:rPr>
          <w:rFonts w:cs="Arial"/>
          <w:szCs w:val="24"/>
        </w:rPr>
        <w:t xml:space="preserve">Import </w:t>
      </w:r>
      <w:r w:rsidR="00116D9E" w:rsidRPr="0015521A">
        <w:rPr>
          <w:rFonts w:cs="Arial"/>
          <w:szCs w:val="24"/>
        </w:rPr>
        <w:t xml:space="preserve">the </w:t>
      </w:r>
      <w:r w:rsidRPr="0015521A">
        <w:rPr>
          <w:rFonts w:cs="Arial"/>
          <w:szCs w:val="24"/>
        </w:rPr>
        <w:t>previously saved reference image.</w:t>
      </w:r>
      <w:r w:rsidR="00116D9E" w:rsidRPr="0015521A">
        <w:rPr>
          <w:rFonts w:cs="Arial"/>
          <w:szCs w:val="24"/>
        </w:rPr>
        <w:t xml:space="preserve"> (from 2.4)</w:t>
      </w:r>
    </w:p>
    <w:p w:rsidR="005967FC" w:rsidRPr="005967FC" w:rsidRDefault="005967FC" w:rsidP="005967FC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5967FC" w:rsidRPr="005967FC" w:rsidRDefault="005967FC" w:rsidP="005967FC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5967FC" w:rsidRPr="005967FC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SCREEN:</w:t>
      </w:r>
      <w:r w:rsidRPr="005967FC">
        <w:rPr>
          <w:rFonts w:cs="Arial"/>
          <w:szCs w:val="24"/>
        </w:rPr>
        <w:t xml:space="preserve"> </w:t>
      </w:r>
      <w:r w:rsidRPr="0015521A">
        <w:rPr>
          <w:rFonts w:cs="Arial"/>
          <w:szCs w:val="24"/>
        </w:rPr>
        <w:t>previously saved reference image</w:t>
      </w:r>
      <w:r>
        <w:rPr>
          <w:rFonts w:cs="Arial"/>
          <w:szCs w:val="24"/>
        </w:rPr>
        <w:t xml:space="preserve"> being imported.</w:t>
      </w:r>
    </w:p>
    <w:p w:rsidR="008A507B" w:rsidRPr="0015521A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5967FC" w:rsidRDefault="00243DCC" w:rsidP="005967FC">
      <w:pPr>
        <w:numPr>
          <w:ilvl w:val="1"/>
          <w:numId w:val="12"/>
        </w:numPr>
        <w:jc w:val="both"/>
        <w:outlineLvl w:val="0"/>
        <w:rPr>
          <w:rFonts w:cs="Arial"/>
          <w:szCs w:val="24"/>
        </w:rPr>
      </w:pPr>
      <w:r w:rsidRPr="0011174B">
        <w:rPr>
          <w:rFonts w:cs="Arial"/>
          <w:szCs w:val="24"/>
        </w:rPr>
        <w:t xml:space="preserve">Place an unstained </w:t>
      </w:r>
      <w:r w:rsidR="00116D9E" w:rsidRPr="0011174B">
        <w:rPr>
          <w:szCs w:val="24"/>
        </w:rPr>
        <w:t>formalin</w:t>
      </w:r>
      <w:r w:rsidR="00EB3F8D">
        <w:rPr>
          <w:szCs w:val="24"/>
        </w:rPr>
        <w:t>-</w:t>
      </w:r>
      <w:r w:rsidR="00116D9E" w:rsidRPr="0011174B">
        <w:rPr>
          <w:szCs w:val="24"/>
        </w:rPr>
        <w:t>fixed paraffin</w:t>
      </w:r>
      <w:r w:rsidR="00EB3F8D">
        <w:rPr>
          <w:szCs w:val="24"/>
        </w:rPr>
        <w:t>-</w:t>
      </w:r>
      <w:r w:rsidR="00116D9E" w:rsidRPr="0011174B">
        <w:rPr>
          <w:szCs w:val="24"/>
        </w:rPr>
        <w:t xml:space="preserve">embedded, or </w:t>
      </w:r>
      <w:r w:rsidRPr="0011174B">
        <w:rPr>
          <w:rFonts w:cs="Arial"/>
          <w:szCs w:val="24"/>
        </w:rPr>
        <w:t>FFPE</w:t>
      </w:r>
      <w:r w:rsidR="00116D9E" w:rsidRPr="0011174B">
        <w:rPr>
          <w:rFonts w:cs="Arial"/>
          <w:szCs w:val="24"/>
        </w:rPr>
        <w:t>,</w:t>
      </w:r>
      <w:r w:rsidRPr="0011174B">
        <w:rPr>
          <w:rFonts w:cs="Arial"/>
          <w:szCs w:val="24"/>
        </w:rPr>
        <w:t xml:space="preserve"> slide of 5 micron thickness on the stage.  Move </w:t>
      </w:r>
      <w:r w:rsidR="006B00BB" w:rsidRPr="0011174B">
        <w:rPr>
          <w:rFonts w:cs="Arial"/>
          <w:szCs w:val="24"/>
        </w:rPr>
        <w:t xml:space="preserve">the </w:t>
      </w:r>
      <w:r w:rsidRPr="0011174B">
        <w:rPr>
          <w:rFonts w:cs="Arial"/>
          <w:szCs w:val="24"/>
        </w:rPr>
        <w:t xml:space="preserve">stage to the same area as the one depicted in the reference image.  </w:t>
      </w:r>
    </w:p>
    <w:p w:rsidR="0011174B" w:rsidRPr="0011174B" w:rsidRDefault="0011174B" w:rsidP="0011174B">
      <w:pPr>
        <w:ind w:left="720"/>
        <w:jc w:val="both"/>
        <w:outlineLvl w:val="0"/>
        <w:rPr>
          <w:rFonts w:cs="Arial"/>
          <w:szCs w:val="24"/>
        </w:rPr>
      </w:pPr>
    </w:p>
    <w:p w:rsidR="005967FC" w:rsidRPr="005967FC" w:rsidRDefault="005967FC" w:rsidP="005967FC">
      <w:pPr>
        <w:ind w:left="360" w:firstLine="36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5967FC" w:rsidRPr="005967FC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MED: Talent placing an unstained FFPE slide on the stage.</w:t>
      </w:r>
    </w:p>
    <w:p w:rsidR="005967FC" w:rsidRPr="005967FC" w:rsidRDefault="005967FC" w:rsidP="005967FC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 xml:space="preserve">CU: Stage being moved to </w:t>
      </w:r>
      <w:r w:rsidRPr="0015521A">
        <w:rPr>
          <w:rFonts w:cs="Arial"/>
          <w:szCs w:val="24"/>
        </w:rPr>
        <w:t xml:space="preserve">same area as the one depicted in the reference image.  </w:t>
      </w:r>
    </w:p>
    <w:p w:rsidR="005967FC" w:rsidRPr="008A507B" w:rsidRDefault="005967FC" w:rsidP="0043341C">
      <w:pPr>
        <w:ind w:left="1368"/>
        <w:jc w:val="both"/>
        <w:outlineLvl w:val="0"/>
        <w:rPr>
          <w:rFonts w:ascii="Arial" w:hAnsi="Arial" w:cs="Arial"/>
          <w:sz w:val="22"/>
          <w:szCs w:val="24"/>
        </w:rPr>
      </w:pPr>
    </w:p>
    <w:p w:rsidR="008A507B" w:rsidRPr="0015521A" w:rsidRDefault="0043341C" w:rsidP="0043341C">
      <w:pPr>
        <w:tabs>
          <w:tab w:val="left" w:pos="6555"/>
        </w:tabs>
        <w:ind w:left="108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DF2877" w:rsidRPr="003A3FC5" w:rsidRDefault="00243DCC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5521A">
        <w:rPr>
          <w:rFonts w:cs="Arial"/>
          <w:szCs w:val="24"/>
        </w:rPr>
        <w:t>Click on</w:t>
      </w:r>
      <w:r w:rsidR="00EB3F8D">
        <w:rPr>
          <w:rFonts w:cs="Arial"/>
          <w:szCs w:val="24"/>
        </w:rPr>
        <w:t xml:space="preserve"> the</w:t>
      </w:r>
      <w:r w:rsidRPr="0015521A">
        <w:rPr>
          <w:rFonts w:cs="Arial"/>
          <w:szCs w:val="24"/>
        </w:rPr>
        <w:t xml:space="preserve"> “align” tab. </w:t>
      </w:r>
      <w:r w:rsidR="0015521A" w:rsidRPr="0015521A">
        <w:rPr>
          <w:rFonts w:cs="Arial"/>
          <w:szCs w:val="24"/>
        </w:rPr>
        <w:t xml:space="preserve">(Figure 11.docx) </w:t>
      </w:r>
      <w:r w:rsidRPr="0015521A">
        <w:rPr>
          <w:rFonts w:cs="Arial"/>
          <w:szCs w:val="24"/>
        </w:rPr>
        <w:t>Use the mouse and associated arrows to align the reference image to the unstained image.</w:t>
      </w:r>
    </w:p>
    <w:p w:rsidR="003A3FC5" w:rsidRDefault="003A3FC5" w:rsidP="003A3FC5">
      <w:pPr>
        <w:ind w:left="360"/>
        <w:jc w:val="both"/>
        <w:outlineLvl w:val="0"/>
        <w:rPr>
          <w:rFonts w:cs="Arial"/>
          <w:szCs w:val="24"/>
        </w:rPr>
      </w:pPr>
    </w:p>
    <w:p w:rsidR="003A3FC5" w:rsidRPr="003A3FC5" w:rsidRDefault="003A3FC5" w:rsidP="003A3FC5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3A3FC5" w:rsidRDefault="003A3FC5" w:rsidP="003A3FC5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 xml:space="preserve">SCREEN: </w:t>
      </w:r>
      <w:r w:rsidRPr="0015521A">
        <w:rPr>
          <w:rFonts w:cs="Arial"/>
          <w:szCs w:val="24"/>
        </w:rPr>
        <w:t>“align” tab</w:t>
      </w:r>
      <w:r>
        <w:rPr>
          <w:rFonts w:cs="Arial"/>
          <w:szCs w:val="24"/>
        </w:rPr>
        <w:t xml:space="preserve"> being clicked and </w:t>
      </w:r>
      <w:r w:rsidRPr="0015521A">
        <w:rPr>
          <w:rFonts w:cs="Arial"/>
          <w:szCs w:val="24"/>
        </w:rPr>
        <w:t xml:space="preserve">reference image </w:t>
      </w:r>
      <w:r>
        <w:rPr>
          <w:rFonts w:cs="Arial"/>
          <w:szCs w:val="24"/>
        </w:rPr>
        <w:t xml:space="preserve">is aligned </w:t>
      </w:r>
      <w:r w:rsidRPr="0015521A">
        <w:rPr>
          <w:rFonts w:cs="Arial"/>
          <w:szCs w:val="24"/>
        </w:rPr>
        <w:t>to the unstained image.</w:t>
      </w:r>
    </w:p>
    <w:p w:rsidR="008A507B" w:rsidRPr="008A507B" w:rsidRDefault="008A507B" w:rsidP="008A507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DB2FB2" w:rsidRPr="003A3FC5" w:rsidRDefault="006B00BB" w:rsidP="008A507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Lastly, a</w:t>
      </w:r>
      <w:r w:rsidR="00A8453F" w:rsidRPr="00A47001">
        <w:rPr>
          <w:rFonts w:cs="Arial"/>
          <w:szCs w:val="24"/>
        </w:rPr>
        <w:t>nnotate the slide by clicking on the “annotate” tab.</w:t>
      </w:r>
      <w:r w:rsidR="00A8453F" w:rsidRPr="00A47001">
        <w:rPr>
          <w:rFonts w:ascii="Arial" w:hAnsi="Arial" w:cs="Arial"/>
          <w:sz w:val="22"/>
          <w:szCs w:val="24"/>
        </w:rPr>
        <w:t xml:space="preserve"> </w:t>
      </w:r>
      <w:r w:rsidR="00A8453F" w:rsidRPr="00A47001">
        <w:rPr>
          <w:rFonts w:cs="Arial"/>
          <w:szCs w:val="24"/>
        </w:rPr>
        <w:t>Use the mouse to draw a circle around the desired area of the slide that will be microdissected.</w:t>
      </w:r>
    </w:p>
    <w:p w:rsidR="003A3FC5" w:rsidRDefault="003A3FC5" w:rsidP="003A3FC5">
      <w:pPr>
        <w:jc w:val="both"/>
        <w:outlineLvl w:val="0"/>
        <w:rPr>
          <w:rFonts w:cs="Arial"/>
          <w:szCs w:val="24"/>
        </w:rPr>
      </w:pPr>
    </w:p>
    <w:p w:rsidR="003A3FC5" w:rsidRPr="003A3FC5" w:rsidRDefault="003A3FC5" w:rsidP="003A3FC5">
      <w:pPr>
        <w:ind w:left="360" w:firstLine="36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3A3FC5" w:rsidRDefault="003A3FC5" w:rsidP="003A3FC5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/>
          <w:szCs w:val="24"/>
        </w:rPr>
        <w:t xml:space="preserve">SCREEN: “annotate” tab being clicked and then </w:t>
      </w:r>
      <w:r w:rsidRPr="00A47001">
        <w:rPr>
          <w:rFonts w:cs="Arial"/>
          <w:szCs w:val="24"/>
        </w:rPr>
        <w:t xml:space="preserve">a circle </w:t>
      </w:r>
      <w:r>
        <w:rPr>
          <w:rFonts w:cs="Arial"/>
          <w:szCs w:val="24"/>
        </w:rPr>
        <w:t xml:space="preserve">is drawn </w:t>
      </w:r>
      <w:r w:rsidRPr="00A47001">
        <w:rPr>
          <w:rFonts w:cs="Arial"/>
          <w:szCs w:val="24"/>
        </w:rPr>
        <w:t>around the desired area of the slide that will be microdissected.</w:t>
      </w:r>
    </w:p>
    <w:p w:rsidR="00DF2877" w:rsidRPr="00DF2877" w:rsidRDefault="00DF2877" w:rsidP="00DF2877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CE10F2" w:rsidRPr="00DB2FB2" w:rsidRDefault="00DB2FB2" w:rsidP="00DF287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B2FB2">
        <w:rPr>
          <w:rFonts w:ascii="Times New Roman" w:hAnsi="Times New Roman"/>
          <w:b/>
          <w:szCs w:val="24"/>
        </w:rPr>
        <w:t>Loading consumable mill bit</w:t>
      </w:r>
    </w:p>
    <w:p w:rsidR="00DB2FB2" w:rsidRPr="00DB2FB2" w:rsidRDefault="00DB2FB2" w:rsidP="00DF2877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:rsidR="00DB2FB2" w:rsidRPr="001F28AF" w:rsidRDefault="00DB2FB2" w:rsidP="00DF28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Begin this procedure by filling the </w:t>
      </w:r>
      <w:r w:rsidRPr="00DB2FB2">
        <w:rPr>
          <w:rFonts w:ascii="Times New Roman" w:hAnsi="Times New Roman"/>
          <w:szCs w:val="24"/>
        </w:rPr>
        <w:t xml:space="preserve">consumable mill bit with </w:t>
      </w:r>
      <w:r>
        <w:rPr>
          <w:rFonts w:ascii="Times New Roman" w:hAnsi="Times New Roman"/>
          <w:szCs w:val="24"/>
        </w:rPr>
        <w:t xml:space="preserve">the desired buffer, </w:t>
      </w:r>
      <w:r w:rsidR="00FF06B9">
        <w:rPr>
          <w:rFonts w:ascii="Times New Roman" w:hAnsi="Times New Roman"/>
          <w:szCs w:val="24"/>
        </w:rPr>
        <w:t>in this example</w:t>
      </w:r>
      <w:r w:rsidR="006B00BB">
        <w:rPr>
          <w:rFonts w:ascii="Times New Roman" w:hAnsi="Times New Roman"/>
          <w:szCs w:val="24"/>
        </w:rPr>
        <w:t>,</w:t>
      </w:r>
      <w:r w:rsidR="00FF06B9" w:rsidRPr="00DB2FB2">
        <w:rPr>
          <w:rFonts w:ascii="Times New Roman" w:hAnsi="Times New Roman"/>
          <w:szCs w:val="24"/>
        </w:rPr>
        <w:t xml:space="preserve"> </w:t>
      </w:r>
      <w:r w:rsidRPr="00DB2FB2">
        <w:rPr>
          <w:rFonts w:ascii="Times New Roman" w:hAnsi="Times New Roman"/>
          <w:szCs w:val="24"/>
        </w:rPr>
        <w:t>PKD buffer</w:t>
      </w:r>
      <w:r>
        <w:rPr>
          <w:rFonts w:ascii="Times New Roman" w:hAnsi="Times New Roman"/>
          <w:szCs w:val="24"/>
        </w:rPr>
        <w:t xml:space="preserve">, </w:t>
      </w:r>
      <w:r w:rsidRPr="00DB2FB2">
        <w:rPr>
          <w:rFonts w:ascii="Times New Roman" w:hAnsi="Times New Roman"/>
          <w:szCs w:val="24"/>
        </w:rPr>
        <w:t>by pulling the plunger up and down in a fluid motion several times.  Make sure to exclude air bubbles.</w:t>
      </w:r>
    </w:p>
    <w:p w:rsidR="001F28AF" w:rsidRDefault="001F28AF" w:rsidP="001F28A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1F28AF" w:rsidRPr="001F28AF" w:rsidRDefault="001F28AF" w:rsidP="001F28A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1F28AF" w:rsidRPr="001F28AF" w:rsidRDefault="001F28AF" w:rsidP="001F28A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setting out the </w:t>
      </w:r>
      <w:r w:rsidRPr="00DB2FB2">
        <w:rPr>
          <w:rFonts w:ascii="Times New Roman" w:hAnsi="Times New Roman"/>
          <w:szCs w:val="24"/>
        </w:rPr>
        <w:t>consumable mill bit</w:t>
      </w:r>
      <w:r>
        <w:rPr>
          <w:rFonts w:ascii="Times New Roman" w:hAnsi="Times New Roman"/>
          <w:szCs w:val="24"/>
        </w:rPr>
        <w:t xml:space="preserve"> and the PKD buffer.</w:t>
      </w:r>
    </w:p>
    <w:p w:rsidR="001F28AF" w:rsidRPr="00DB2FB2" w:rsidRDefault="001F28AF" w:rsidP="001F28A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Pr="00DB2FB2">
        <w:rPr>
          <w:rFonts w:ascii="Times New Roman" w:hAnsi="Times New Roman"/>
          <w:szCs w:val="24"/>
        </w:rPr>
        <w:t xml:space="preserve">consumable mill bit </w:t>
      </w:r>
      <w:r>
        <w:rPr>
          <w:rFonts w:ascii="Times New Roman" w:hAnsi="Times New Roman"/>
          <w:szCs w:val="24"/>
        </w:rPr>
        <w:t>being filled wth PKD buffer: plunger being pulled up and down several times.</w:t>
      </w:r>
    </w:p>
    <w:p w:rsidR="00DB2FB2" w:rsidRPr="00DB2FB2" w:rsidRDefault="00DB2FB2" w:rsidP="00DF287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DB2FB2" w:rsidRPr="00812115" w:rsidRDefault="00DB2FB2" w:rsidP="00DF28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B2FB2">
        <w:rPr>
          <w:rFonts w:ascii="Times New Roman" w:hAnsi="Times New Roman"/>
          <w:szCs w:val="24"/>
        </w:rPr>
        <w:t xml:space="preserve">Raise </w:t>
      </w:r>
      <w:r w:rsidR="00666603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 xml:space="preserve">Z-axis by pressing </w:t>
      </w:r>
      <w:r w:rsidR="00666603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>“Z-axis button”.</w:t>
      </w:r>
    </w:p>
    <w:p w:rsidR="00812115" w:rsidRDefault="00812115" w:rsidP="0081211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812115" w:rsidRPr="00812115" w:rsidRDefault="00812115" w:rsidP="0081211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812115" w:rsidRPr="00812115" w:rsidRDefault="00812115" w:rsidP="008121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at the instrument pressing the </w:t>
      </w:r>
      <w:r w:rsidRPr="00DB2FB2">
        <w:rPr>
          <w:rFonts w:ascii="Times New Roman" w:hAnsi="Times New Roman"/>
          <w:szCs w:val="24"/>
        </w:rPr>
        <w:t>“Z-axis button”.</w:t>
      </w:r>
    </w:p>
    <w:p w:rsidR="00812115" w:rsidRPr="00DB2FB2" w:rsidRDefault="00812115" w:rsidP="008121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CU: match action above: Z-axis being raised as button is pressed.</w:t>
      </w:r>
    </w:p>
    <w:p w:rsidR="00DB2FB2" w:rsidRPr="00DB2FB2" w:rsidRDefault="00DB2FB2" w:rsidP="00DF287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6B00BB" w:rsidRPr="00812115" w:rsidRDefault="00DB2FB2" w:rsidP="006B00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B2FB2">
        <w:rPr>
          <w:rFonts w:ascii="Times New Roman" w:hAnsi="Times New Roman"/>
          <w:szCs w:val="24"/>
        </w:rPr>
        <w:t xml:space="preserve">Load </w:t>
      </w:r>
      <w:r w:rsidR="00EB3F8D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 xml:space="preserve">consumable mill bit into </w:t>
      </w:r>
      <w:r w:rsidR="006B00BB">
        <w:rPr>
          <w:rFonts w:ascii="Times New Roman" w:hAnsi="Times New Roman"/>
          <w:szCs w:val="24"/>
        </w:rPr>
        <w:t>the instrument: slide</w:t>
      </w:r>
      <w:r w:rsidRPr="00DB2FB2">
        <w:rPr>
          <w:rFonts w:ascii="Times New Roman" w:hAnsi="Times New Roman"/>
          <w:szCs w:val="24"/>
        </w:rPr>
        <w:t xml:space="preserve"> the consumable mill bit into the top of the machine so that the </w:t>
      </w:r>
      <w:r w:rsidR="00D96E6F" w:rsidRPr="00D96E6F">
        <w:rPr>
          <w:rFonts w:ascii="Times New Roman" w:hAnsi="Times New Roman"/>
          <w:color w:val="FF0000"/>
          <w:szCs w:val="24"/>
          <w:highlight w:val="yellow"/>
        </w:rPr>
        <w:t>white line</w:t>
      </w:r>
      <w:r w:rsidRPr="00D96E6F">
        <w:rPr>
          <w:rFonts w:ascii="Times New Roman" w:hAnsi="Times New Roman"/>
          <w:color w:val="FF0000"/>
          <w:szCs w:val="24"/>
        </w:rPr>
        <w:t xml:space="preserve"> </w:t>
      </w:r>
      <w:r w:rsidRPr="00DB2FB2">
        <w:rPr>
          <w:rFonts w:ascii="Times New Roman" w:hAnsi="Times New Roman"/>
          <w:szCs w:val="24"/>
        </w:rPr>
        <w:t xml:space="preserve">on the instrument lines up with the </w:t>
      </w:r>
      <w:r w:rsidR="00D96E6F" w:rsidRPr="00D96E6F">
        <w:rPr>
          <w:rFonts w:ascii="Times New Roman" w:hAnsi="Times New Roman"/>
          <w:color w:val="FF0000"/>
          <w:szCs w:val="24"/>
          <w:highlight w:val="yellow"/>
        </w:rPr>
        <w:t>black line</w:t>
      </w:r>
      <w:r w:rsidRPr="00D96E6F">
        <w:rPr>
          <w:rFonts w:ascii="Times New Roman" w:hAnsi="Times New Roman"/>
          <w:color w:val="FF0000"/>
          <w:szCs w:val="24"/>
        </w:rPr>
        <w:t xml:space="preserve"> </w:t>
      </w:r>
      <w:r w:rsidRPr="00DB2FB2">
        <w:rPr>
          <w:rFonts w:ascii="Times New Roman" w:hAnsi="Times New Roman"/>
          <w:szCs w:val="24"/>
        </w:rPr>
        <w:t xml:space="preserve">on the consumable </w:t>
      </w:r>
      <w:r w:rsidRPr="00DB2FB2">
        <w:rPr>
          <w:rFonts w:ascii="Times New Roman" w:hAnsi="Times New Roman"/>
          <w:szCs w:val="24"/>
        </w:rPr>
        <w:lastRenderedPageBreak/>
        <w:t xml:space="preserve">mill bit.  Press </w:t>
      </w:r>
      <w:r w:rsidR="00666603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 xml:space="preserve">“aspiration reset” button to allow </w:t>
      </w:r>
      <w:r w:rsidR="00666603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 xml:space="preserve">plunger to be lowered into the correct position. </w:t>
      </w:r>
    </w:p>
    <w:p w:rsidR="00812115" w:rsidRDefault="00812115" w:rsidP="0081211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812115" w:rsidRPr="00812115" w:rsidRDefault="00812115" w:rsidP="0081211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812115" w:rsidRPr="00812115" w:rsidRDefault="00812115" w:rsidP="008121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talent sliding the </w:t>
      </w:r>
      <w:r w:rsidRPr="00DB2FB2">
        <w:rPr>
          <w:rFonts w:ascii="Times New Roman" w:hAnsi="Times New Roman"/>
          <w:szCs w:val="24"/>
        </w:rPr>
        <w:t xml:space="preserve">consumable mill bit into the top of the machine so that the </w:t>
      </w:r>
      <w:r w:rsidR="00D96E6F" w:rsidRPr="00D96E6F">
        <w:rPr>
          <w:rFonts w:ascii="Times New Roman" w:hAnsi="Times New Roman"/>
          <w:color w:val="FF0000"/>
          <w:szCs w:val="24"/>
          <w:highlight w:val="yellow"/>
        </w:rPr>
        <w:t>white line</w:t>
      </w:r>
      <w:r w:rsidRPr="00DB2FB2">
        <w:rPr>
          <w:rFonts w:ascii="Times New Roman" w:hAnsi="Times New Roman"/>
          <w:szCs w:val="24"/>
        </w:rPr>
        <w:t xml:space="preserve"> on the instrument lines up with the </w:t>
      </w:r>
      <w:r w:rsidR="00D96E6F" w:rsidRPr="00D96E6F">
        <w:rPr>
          <w:rFonts w:ascii="Times New Roman" w:hAnsi="Times New Roman"/>
          <w:color w:val="FF0000"/>
          <w:szCs w:val="24"/>
          <w:highlight w:val="yellow"/>
        </w:rPr>
        <w:t>black line</w:t>
      </w:r>
      <w:r w:rsidRPr="00D96E6F">
        <w:rPr>
          <w:rFonts w:ascii="Times New Roman" w:hAnsi="Times New Roman"/>
          <w:color w:val="FF0000"/>
          <w:szCs w:val="24"/>
        </w:rPr>
        <w:t xml:space="preserve"> </w:t>
      </w:r>
      <w:r w:rsidRPr="00DB2FB2">
        <w:rPr>
          <w:rFonts w:ascii="Times New Roman" w:hAnsi="Times New Roman"/>
          <w:szCs w:val="24"/>
        </w:rPr>
        <w:t xml:space="preserve">on the consumable mill bit.  </w:t>
      </w:r>
    </w:p>
    <w:p w:rsidR="00812115" w:rsidRPr="006B00BB" w:rsidRDefault="00812115" w:rsidP="008121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Pr="00DB2FB2">
        <w:rPr>
          <w:rFonts w:ascii="Times New Roman" w:hAnsi="Times New Roman"/>
          <w:szCs w:val="24"/>
        </w:rPr>
        <w:t>“aspiration reset” button</w:t>
      </w:r>
      <w:r>
        <w:rPr>
          <w:rFonts w:ascii="Times New Roman" w:hAnsi="Times New Roman"/>
          <w:szCs w:val="24"/>
        </w:rPr>
        <w:t xml:space="preserve"> being pressed and plunger is lo</w:t>
      </w:r>
      <w:bookmarkStart w:id="0" w:name="_GoBack"/>
      <w:bookmarkEnd w:id="0"/>
      <w:r>
        <w:rPr>
          <w:rFonts w:ascii="Times New Roman" w:hAnsi="Times New Roman"/>
          <w:szCs w:val="24"/>
        </w:rPr>
        <w:t>wered into correct position.</w:t>
      </w:r>
    </w:p>
    <w:p w:rsidR="00DB2FB2" w:rsidRPr="00DB2FB2" w:rsidRDefault="00DB2FB2" w:rsidP="00DF287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DB2FB2" w:rsidRPr="00812115" w:rsidRDefault="00DB2FB2" w:rsidP="00DF28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B2FB2">
        <w:rPr>
          <w:rFonts w:ascii="Times New Roman" w:hAnsi="Times New Roman"/>
          <w:szCs w:val="24"/>
        </w:rPr>
        <w:t>Lower</w:t>
      </w:r>
      <w:r w:rsidR="00666603">
        <w:rPr>
          <w:rFonts w:ascii="Times New Roman" w:hAnsi="Times New Roman"/>
          <w:szCs w:val="24"/>
        </w:rPr>
        <w:t xml:space="preserve"> the</w:t>
      </w:r>
      <w:r w:rsidR="006B00BB">
        <w:rPr>
          <w:rFonts w:ascii="Times New Roman" w:hAnsi="Times New Roman"/>
          <w:szCs w:val="24"/>
        </w:rPr>
        <w:t xml:space="preserve"> Z-axis by</w:t>
      </w:r>
      <w:r w:rsidRPr="00DB2FB2">
        <w:rPr>
          <w:rFonts w:ascii="Times New Roman" w:hAnsi="Times New Roman"/>
          <w:szCs w:val="24"/>
        </w:rPr>
        <w:t xml:space="preserve"> pressing </w:t>
      </w:r>
      <w:r w:rsidR="00666603">
        <w:rPr>
          <w:rFonts w:ascii="Times New Roman" w:hAnsi="Times New Roman"/>
          <w:szCs w:val="24"/>
        </w:rPr>
        <w:t xml:space="preserve">the </w:t>
      </w:r>
      <w:r w:rsidRPr="00DB2FB2">
        <w:rPr>
          <w:rFonts w:ascii="Times New Roman" w:hAnsi="Times New Roman"/>
          <w:szCs w:val="24"/>
        </w:rPr>
        <w:t>“Z-axis” button</w:t>
      </w:r>
      <w:r w:rsidR="006B00BB">
        <w:rPr>
          <w:rFonts w:ascii="Times New Roman" w:hAnsi="Times New Roman"/>
          <w:szCs w:val="24"/>
        </w:rPr>
        <w:t xml:space="preserve"> again.</w:t>
      </w:r>
    </w:p>
    <w:p w:rsidR="00812115" w:rsidRDefault="00812115" w:rsidP="0081211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812115" w:rsidRPr="00812115" w:rsidRDefault="00812115" w:rsidP="0081211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812115" w:rsidRPr="006B00BB" w:rsidRDefault="00812115" w:rsidP="008121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MED: Talent pressing the “Z-axis” button to lower the Z-axis.</w:t>
      </w:r>
    </w:p>
    <w:p w:rsidR="006B00BB" w:rsidRPr="00DB2FB2" w:rsidRDefault="006B00BB" w:rsidP="006B00BB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F05FF8" w:rsidRPr="006B00BB" w:rsidRDefault="00F05FF8" w:rsidP="006B00B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469A8">
        <w:rPr>
          <w:rFonts w:cs="Arial"/>
          <w:b/>
          <w:szCs w:val="24"/>
        </w:rPr>
        <w:t>Dissecting tissue</w:t>
      </w:r>
    </w:p>
    <w:p w:rsidR="006B00BB" w:rsidRPr="00F469A8" w:rsidRDefault="006B00BB" w:rsidP="006B00BB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6B00BB" w:rsidRPr="001006FB" w:rsidRDefault="007E62F4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469A8">
        <w:rPr>
          <w:rFonts w:cs="Arial"/>
          <w:szCs w:val="24"/>
        </w:rPr>
        <w:t>To start tissue dissection, first o</w:t>
      </w:r>
      <w:r w:rsidR="00F05FF8" w:rsidRPr="00F469A8">
        <w:rPr>
          <w:rFonts w:cs="Arial"/>
          <w:szCs w:val="24"/>
        </w:rPr>
        <w:t xml:space="preserve">pen </w:t>
      </w:r>
      <w:r w:rsidRPr="00F469A8">
        <w:rPr>
          <w:rFonts w:cs="Arial"/>
          <w:szCs w:val="24"/>
        </w:rPr>
        <w:t xml:space="preserve">the </w:t>
      </w:r>
      <w:r w:rsidR="00F05FF8" w:rsidRPr="00F469A8">
        <w:rPr>
          <w:rFonts w:cs="Arial"/>
          <w:szCs w:val="24"/>
        </w:rPr>
        <w:t>“dissect” tab.</w:t>
      </w:r>
    </w:p>
    <w:p w:rsidR="001006FB" w:rsidRDefault="001006FB" w:rsidP="001006FB">
      <w:pPr>
        <w:ind w:left="360"/>
        <w:jc w:val="both"/>
        <w:outlineLvl w:val="0"/>
        <w:rPr>
          <w:rFonts w:cs="Arial"/>
          <w:szCs w:val="24"/>
        </w:rPr>
      </w:pPr>
    </w:p>
    <w:p w:rsidR="001006FB" w:rsidRPr="001006FB" w:rsidRDefault="001006FB" w:rsidP="001006F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1006FB" w:rsidRPr="006B00BB" w:rsidRDefault="001006FB" w:rsidP="001006F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 xml:space="preserve">MED/over the shoulder: talent </w:t>
      </w:r>
      <w:r w:rsidRPr="00F469A8">
        <w:rPr>
          <w:rFonts w:cs="Arial"/>
          <w:szCs w:val="24"/>
        </w:rPr>
        <w:t>open</w:t>
      </w:r>
      <w:r>
        <w:rPr>
          <w:rFonts w:cs="Arial"/>
          <w:szCs w:val="24"/>
        </w:rPr>
        <w:t>ing</w:t>
      </w:r>
      <w:r w:rsidRPr="00F469A8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“dissect” tab in software.</w:t>
      </w:r>
    </w:p>
    <w:p w:rsidR="006B00BB" w:rsidRPr="006B00BB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05FF8" w:rsidRPr="001006FB" w:rsidRDefault="006B00BB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Next</w:t>
      </w:r>
      <w:r w:rsidR="007E62F4" w:rsidRPr="00F469A8">
        <w:rPr>
          <w:rFonts w:cs="Arial"/>
          <w:szCs w:val="24"/>
        </w:rPr>
        <w:t xml:space="preserve"> t</w:t>
      </w:r>
      <w:r w:rsidR="00F05FF8" w:rsidRPr="00F469A8">
        <w:rPr>
          <w:rFonts w:cs="Arial"/>
          <w:szCs w:val="24"/>
        </w:rPr>
        <w:t xml:space="preserve">urn </w:t>
      </w:r>
      <w:r w:rsidR="007E62F4" w:rsidRPr="00F469A8">
        <w:rPr>
          <w:rFonts w:cs="Arial"/>
          <w:szCs w:val="24"/>
        </w:rPr>
        <w:t xml:space="preserve">the </w:t>
      </w:r>
      <w:r w:rsidR="00F05FF8" w:rsidRPr="00F469A8">
        <w:rPr>
          <w:rFonts w:cs="Arial"/>
          <w:szCs w:val="24"/>
        </w:rPr>
        <w:t>motor and aspiration speeds to 1.</w:t>
      </w:r>
    </w:p>
    <w:p w:rsidR="001006FB" w:rsidRDefault="001006FB" w:rsidP="001006FB">
      <w:pPr>
        <w:ind w:left="360"/>
        <w:jc w:val="both"/>
        <w:outlineLvl w:val="0"/>
        <w:rPr>
          <w:rFonts w:cs="Arial"/>
          <w:szCs w:val="24"/>
        </w:rPr>
      </w:pPr>
    </w:p>
    <w:p w:rsidR="001006FB" w:rsidRPr="001006FB" w:rsidRDefault="001006FB" w:rsidP="001006F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1006FB" w:rsidRPr="006B00BB" w:rsidRDefault="001006FB" w:rsidP="001006F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 xml:space="preserve">MED: Talent turning the </w:t>
      </w:r>
      <w:r w:rsidRPr="00F469A8">
        <w:rPr>
          <w:rFonts w:cs="Arial"/>
          <w:szCs w:val="24"/>
        </w:rPr>
        <w:t>m</w:t>
      </w:r>
      <w:r>
        <w:rPr>
          <w:rFonts w:cs="Arial"/>
          <w:szCs w:val="24"/>
        </w:rPr>
        <w:t>otor and aspiration speeds to 1 on the instrument.</w:t>
      </w:r>
    </w:p>
    <w:p w:rsidR="006B00BB" w:rsidRPr="00F469A8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05FF8" w:rsidRPr="001006FB" w:rsidRDefault="00F05FF8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469A8">
        <w:rPr>
          <w:rFonts w:cs="Arial"/>
          <w:szCs w:val="24"/>
        </w:rPr>
        <w:t>Check</w:t>
      </w:r>
      <w:r w:rsidR="00F469A8" w:rsidRPr="00F469A8">
        <w:rPr>
          <w:rFonts w:cs="Arial"/>
          <w:szCs w:val="24"/>
        </w:rPr>
        <w:t xml:space="preserve"> the</w:t>
      </w:r>
      <w:r w:rsidRPr="00F469A8">
        <w:rPr>
          <w:rFonts w:cs="Arial"/>
          <w:szCs w:val="24"/>
        </w:rPr>
        <w:t xml:space="preserve"> “show tracking” box.  This allows the user to visualize the dissected area during the dissection process.</w:t>
      </w:r>
    </w:p>
    <w:p w:rsidR="001006FB" w:rsidRDefault="001006FB" w:rsidP="001006FB">
      <w:pPr>
        <w:ind w:left="360"/>
        <w:jc w:val="both"/>
        <w:outlineLvl w:val="0"/>
        <w:rPr>
          <w:rFonts w:cs="Arial"/>
          <w:szCs w:val="24"/>
        </w:rPr>
      </w:pPr>
    </w:p>
    <w:p w:rsidR="001006FB" w:rsidRPr="001006FB" w:rsidRDefault="001006FB" w:rsidP="001006F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1006FB" w:rsidRPr="006B00BB" w:rsidRDefault="001006FB" w:rsidP="001006F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 xml:space="preserve">SCREEN: </w:t>
      </w:r>
      <w:r w:rsidRPr="00F469A8">
        <w:rPr>
          <w:rFonts w:cs="Arial"/>
          <w:szCs w:val="24"/>
        </w:rPr>
        <w:t>“show tracking” box</w:t>
      </w:r>
      <w:r>
        <w:rPr>
          <w:rFonts w:cs="Arial"/>
          <w:szCs w:val="24"/>
        </w:rPr>
        <w:t xml:space="preserve"> being checked.</w:t>
      </w:r>
    </w:p>
    <w:p w:rsidR="006B00BB" w:rsidRPr="00F469A8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05FF8" w:rsidRPr="009A75E5" w:rsidRDefault="00F469A8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469A8">
        <w:rPr>
          <w:rFonts w:cs="Arial"/>
          <w:szCs w:val="24"/>
        </w:rPr>
        <w:t>To dissect,</w:t>
      </w:r>
      <w:r>
        <w:rPr>
          <w:rFonts w:cs="Arial"/>
          <w:szCs w:val="24"/>
        </w:rPr>
        <w:t xml:space="preserve"> </w:t>
      </w:r>
      <w:r w:rsidR="00F05FF8" w:rsidRPr="00F469A8">
        <w:rPr>
          <w:rFonts w:cs="Arial"/>
          <w:szCs w:val="24"/>
        </w:rPr>
        <w:t xml:space="preserve">hold </w:t>
      </w:r>
      <w:r w:rsidRPr="00F469A8">
        <w:rPr>
          <w:rFonts w:cs="Arial"/>
          <w:szCs w:val="24"/>
        </w:rPr>
        <w:t xml:space="preserve">the </w:t>
      </w:r>
      <w:r w:rsidR="00F05FF8" w:rsidRPr="00F469A8">
        <w:rPr>
          <w:rFonts w:cs="Arial"/>
          <w:szCs w:val="24"/>
        </w:rPr>
        <w:t>“engage” button as well as</w:t>
      </w:r>
      <w:r w:rsidRPr="00F469A8">
        <w:rPr>
          <w:rFonts w:cs="Arial"/>
          <w:szCs w:val="24"/>
        </w:rPr>
        <w:t xml:space="preserve"> the</w:t>
      </w:r>
      <w:r w:rsidR="00F05FF8" w:rsidRPr="00F469A8">
        <w:rPr>
          <w:rFonts w:cs="Arial"/>
          <w:szCs w:val="24"/>
        </w:rPr>
        <w:t xml:space="preserve"> “aspirate” button while moving </w:t>
      </w:r>
      <w:r w:rsidRPr="00F469A8">
        <w:rPr>
          <w:rFonts w:cs="Arial"/>
          <w:szCs w:val="24"/>
        </w:rPr>
        <w:t xml:space="preserve">the </w:t>
      </w:r>
      <w:r w:rsidR="00F05FF8" w:rsidRPr="00F469A8">
        <w:rPr>
          <w:rFonts w:cs="Arial"/>
          <w:szCs w:val="24"/>
        </w:rPr>
        <w:t>joystick in a counterclock</w:t>
      </w:r>
      <w:r w:rsidRPr="00F469A8">
        <w:rPr>
          <w:rFonts w:cs="Arial"/>
          <w:szCs w:val="24"/>
        </w:rPr>
        <w:t>wise direction</w:t>
      </w:r>
      <w:r w:rsidR="00F05FF8" w:rsidRPr="00F469A8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9A75E5" w:rsidRDefault="009A75E5" w:rsidP="009A75E5">
      <w:pPr>
        <w:ind w:left="360"/>
        <w:jc w:val="both"/>
        <w:outlineLvl w:val="0"/>
        <w:rPr>
          <w:rFonts w:cs="Arial"/>
          <w:szCs w:val="24"/>
        </w:rPr>
      </w:pPr>
    </w:p>
    <w:p w:rsidR="009A75E5" w:rsidRPr="009A75E5" w:rsidRDefault="009A75E5" w:rsidP="009A75E5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9A75E5" w:rsidRPr="009A75E5" w:rsidRDefault="009A75E5" w:rsidP="009A75E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 xml:space="preserve">MED: Talent holding the </w:t>
      </w:r>
      <w:r w:rsidRPr="00F469A8">
        <w:rPr>
          <w:rFonts w:cs="Arial"/>
          <w:szCs w:val="24"/>
        </w:rPr>
        <w:t xml:space="preserve">“engage” </w:t>
      </w:r>
      <w:r>
        <w:rPr>
          <w:rFonts w:cs="Arial"/>
          <w:szCs w:val="24"/>
        </w:rPr>
        <w:t xml:space="preserve">and </w:t>
      </w:r>
      <w:r w:rsidRPr="00F469A8">
        <w:rPr>
          <w:rFonts w:cs="Arial"/>
          <w:szCs w:val="24"/>
        </w:rPr>
        <w:t>“aspirate” button</w:t>
      </w:r>
      <w:r>
        <w:rPr>
          <w:rFonts w:cs="Arial"/>
          <w:szCs w:val="24"/>
        </w:rPr>
        <w:t>s</w:t>
      </w:r>
      <w:r w:rsidRPr="009A75E5">
        <w:rPr>
          <w:rFonts w:cs="Arial"/>
          <w:szCs w:val="24"/>
        </w:rPr>
        <w:t xml:space="preserve"> </w:t>
      </w:r>
      <w:r w:rsidRPr="00F469A8">
        <w:rPr>
          <w:rFonts w:cs="Arial"/>
          <w:szCs w:val="24"/>
        </w:rPr>
        <w:t>while moving the joystick in a counterclockwise direction.</w:t>
      </w:r>
    </w:p>
    <w:p w:rsidR="009A75E5" w:rsidRPr="006B00BB" w:rsidRDefault="009A75E5" w:rsidP="009A75E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SCREEN: Image during dissection.</w:t>
      </w:r>
    </w:p>
    <w:p w:rsidR="006B00BB" w:rsidRPr="00F469A8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6B00BB" w:rsidRPr="009A75E5" w:rsidRDefault="00F05FF8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469A8">
        <w:rPr>
          <w:rFonts w:cs="Arial"/>
          <w:szCs w:val="24"/>
        </w:rPr>
        <w:t xml:space="preserve">Continue to dissect in a counterclockwise direction until the aspirate is “full” </w:t>
      </w:r>
      <w:r w:rsidR="009A75E5">
        <w:rPr>
          <w:rFonts w:cs="Arial"/>
          <w:szCs w:val="24"/>
        </w:rPr>
        <w:t xml:space="preserve">and the </w:t>
      </w:r>
      <w:r w:rsidRPr="00F469A8">
        <w:rPr>
          <w:rFonts w:cs="Arial"/>
          <w:szCs w:val="24"/>
        </w:rPr>
        <w:t>tab turns red.</w:t>
      </w:r>
      <w:r w:rsidR="00F469A8">
        <w:rPr>
          <w:rFonts w:cs="Arial"/>
          <w:szCs w:val="24"/>
        </w:rPr>
        <w:t xml:space="preserve"> </w:t>
      </w:r>
    </w:p>
    <w:p w:rsidR="009A75E5" w:rsidRDefault="009A75E5" w:rsidP="009A75E5">
      <w:pPr>
        <w:ind w:left="360"/>
        <w:jc w:val="both"/>
        <w:outlineLvl w:val="0"/>
        <w:rPr>
          <w:rFonts w:cs="Arial"/>
          <w:color w:val="FF0000"/>
          <w:szCs w:val="24"/>
        </w:rPr>
      </w:pPr>
    </w:p>
    <w:p w:rsidR="009A75E5" w:rsidRPr="009A75E5" w:rsidRDefault="009A75E5" w:rsidP="009A75E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9A75E5">
        <w:rPr>
          <w:rFonts w:ascii="Times New Roman" w:hAnsi="Times New Roman"/>
          <w:szCs w:val="24"/>
        </w:rPr>
        <w:t>Shots:</w:t>
      </w:r>
    </w:p>
    <w:p w:rsidR="009A75E5" w:rsidRPr="009A75E5" w:rsidRDefault="009A75E5" w:rsidP="009A75E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A75E5">
        <w:rPr>
          <w:rFonts w:ascii="Times New Roman" w:hAnsi="Times New Roman"/>
          <w:szCs w:val="24"/>
        </w:rPr>
        <w:t>CU: Joystick being moved in counterclockwise direction.</w:t>
      </w:r>
    </w:p>
    <w:p w:rsidR="009A75E5" w:rsidRPr="009A75E5" w:rsidRDefault="009A75E5" w:rsidP="009A75E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A75E5">
        <w:rPr>
          <w:rFonts w:ascii="Times New Roman" w:hAnsi="Times New Roman"/>
          <w:szCs w:val="24"/>
        </w:rPr>
        <w:t xml:space="preserve">SCREEN: Aspirate becoming full as indicated by the bars </w:t>
      </w:r>
      <w:r>
        <w:rPr>
          <w:rFonts w:ascii="Times New Roman" w:hAnsi="Times New Roman"/>
          <w:szCs w:val="24"/>
        </w:rPr>
        <w:t>lighting up and turning red.</w:t>
      </w:r>
    </w:p>
    <w:p w:rsidR="009A75E5" w:rsidRDefault="009A75E5" w:rsidP="009A75E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9A75E5" w:rsidRDefault="009A75E5" w:rsidP="009A75E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9A75E5" w:rsidRPr="009A75E5" w:rsidRDefault="009A75E5" w:rsidP="009A75E5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6B00BB" w:rsidRPr="006B00BB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190E36" w:rsidRDefault="00190E36" w:rsidP="006B00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E36">
        <w:rPr>
          <w:rFonts w:ascii="Times New Roman" w:hAnsi="Times New Roman"/>
          <w:b/>
          <w:sz w:val="24"/>
          <w:szCs w:val="24"/>
        </w:rPr>
        <w:lastRenderedPageBreak/>
        <w:t>Emptying and removing consumable mill bi</w:t>
      </w:r>
      <w:r>
        <w:rPr>
          <w:rFonts w:ascii="Times New Roman" w:hAnsi="Times New Roman"/>
          <w:b/>
          <w:sz w:val="24"/>
          <w:szCs w:val="24"/>
        </w:rPr>
        <w:t>t</w:t>
      </w:r>
    </w:p>
    <w:p w:rsidR="00190E36" w:rsidRDefault="00190E36" w:rsidP="006B00B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90E36" w:rsidRPr="00F32C9F" w:rsidRDefault="005C01E4" w:rsidP="006B00B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collect the dissected sample,</w:t>
      </w:r>
      <w:r w:rsidR="0043341C">
        <w:rPr>
          <w:rFonts w:ascii="Times New Roman" w:hAnsi="Times New Roman"/>
          <w:sz w:val="24"/>
          <w:szCs w:val="24"/>
        </w:rPr>
        <w:t xml:space="preserve"> </w:t>
      </w:r>
      <w:r w:rsidR="0043341C">
        <w:rPr>
          <w:rFonts w:ascii="Times New Roman" w:hAnsi="Times New Roman"/>
          <w:color w:val="FF0000"/>
          <w:sz w:val="24"/>
          <w:szCs w:val="24"/>
        </w:rPr>
        <w:t xml:space="preserve">first press </w:t>
      </w:r>
      <w:r w:rsidR="00EB3F8D">
        <w:rPr>
          <w:rFonts w:ascii="Times New Roman" w:hAnsi="Times New Roman"/>
          <w:color w:val="FF0000"/>
          <w:sz w:val="24"/>
          <w:szCs w:val="24"/>
        </w:rPr>
        <w:t xml:space="preserve">the </w:t>
      </w:r>
      <w:r w:rsidR="0043341C">
        <w:rPr>
          <w:rFonts w:ascii="Times New Roman" w:hAnsi="Times New Roman"/>
          <w:color w:val="FF0000"/>
          <w:sz w:val="24"/>
          <w:szCs w:val="24"/>
        </w:rPr>
        <w:t>“z-axis” button to raise the axis.  Then</w:t>
      </w:r>
      <w:r>
        <w:rPr>
          <w:rFonts w:ascii="Times New Roman" w:hAnsi="Times New Roman"/>
          <w:sz w:val="24"/>
          <w:szCs w:val="24"/>
        </w:rPr>
        <w:t xml:space="preserve"> place a 0.5-</w:t>
      </w:r>
      <w:r w:rsidR="00190E36" w:rsidRPr="00190E36">
        <w:rPr>
          <w:rFonts w:ascii="Times New Roman" w:hAnsi="Times New Roman"/>
          <w:sz w:val="24"/>
          <w:szCs w:val="24"/>
        </w:rPr>
        <w:t>µl microfuge tube under the tip of the consumable mill bit</w:t>
      </w:r>
      <w:r>
        <w:rPr>
          <w:rFonts w:ascii="Times New Roman" w:hAnsi="Times New Roman"/>
          <w:sz w:val="24"/>
          <w:szCs w:val="24"/>
        </w:rPr>
        <w:t xml:space="preserve"> and p</w:t>
      </w:r>
      <w:r w:rsidR="00190E36" w:rsidRPr="005C01E4">
        <w:rPr>
          <w:rFonts w:ascii="Times New Roman" w:hAnsi="Times New Roman"/>
          <w:sz w:val="24"/>
          <w:szCs w:val="24"/>
        </w:rPr>
        <w:t xml:space="preserve">ress </w:t>
      </w:r>
      <w:r w:rsidR="0004143B">
        <w:rPr>
          <w:rFonts w:ascii="Times New Roman" w:hAnsi="Times New Roman"/>
          <w:sz w:val="24"/>
          <w:szCs w:val="24"/>
        </w:rPr>
        <w:t xml:space="preserve">the </w:t>
      </w:r>
      <w:r w:rsidR="00190E36" w:rsidRPr="005C01E4">
        <w:rPr>
          <w:rFonts w:ascii="Times New Roman" w:hAnsi="Times New Roman"/>
          <w:sz w:val="24"/>
          <w:szCs w:val="24"/>
        </w:rPr>
        <w:t xml:space="preserve">“aspiration” control rod quickly to eject </w:t>
      </w:r>
      <w:r w:rsidR="0004143B">
        <w:rPr>
          <w:rFonts w:ascii="Times New Roman" w:hAnsi="Times New Roman"/>
          <w:sz w:val="24"/>
          <w:szCs w:val="24"/>
        </w:rPr>
        <w:t xml:space="preserve">the </w:t>
      </w:r>
      <w:r w:rsidR="00190E36" w:rsidRPr="005C01E4">
        <w:rPr>
          <w:rFonts w:ascii="Times New Roman" w:hAnsi="Times New Roman"/>
          <w:sz w:val="24"/>
          <w:szCs w:val="24"/>
        </w:rPr>
        <w:t xml:space="preserve">sample into </w:t>
      </w:r>
      <w:r w:rsidR="0000700E">
        <w:rPr>
          <w:rFonts w:ascii="Times New Roman" w:hAnsi="Times New Roman"/>
          <w:sz w:val="24"/>
          <w:szCs w:val="24"/>
        </w:rPr>
        <w:t xml:space="preserve">the </w:t>
      </w:r>
      <w:r w:rsidR="00190E36" w:rsidRPr="005C01E4">
        <w:rPr>
          <w:rFonts w:ascii="Times New Roman" w:hAnsi="Times New Roman"/>
          <w:sz w:val="24"/>
          <w:szCs w:val="24"/>
        </w:rPr>
        <w:t>microfuge tube.</w:t>
      </w:r>
      <w:r w:rsidR="0000700E">
        <w:rPr>
          <w:rFonts w:ascii="Times New Roman" w:hAnsi="Times New Roman"/>
          <w:sz w:val="24"/>
          <w:szCs w:val="24"/>
        </w:rPr>
        <w:t xml:space="preserve">  </w:t>
      </w:r>
      <w:r w:rsidR="0043341C">
        <w:rPr>
          <w:rFonts w:ascii="Times New Roman" w:hAnsi="Times New Roman"/>
          <w:color w:val="FF0000"/>
          <w:sz w:val="24"/>
          <w:szCs w:val="24"/>
        </w:rPr>
        <w:t>The tissue fragment will now be contained within the microfuge tube.</w:t>
      </w:r>
    </w:p>
    <w:p w:rsidR="00F32C9F" w:rsidRDefault="00F32C9F" w:rsidP="00F32C9F">
      <w:pPr>
        <w:ind w:left="360"/>
        <w:rPr>
          <w:rFonts w:ascii="Times New Roman" w:hAnsi="Times New Roman"/>
          <w:b/>
          <w:szCs w:val="24"/>
        </w:rPr>
      </w:pPr>
    </w:p>
    <w:p w:rsidR="00F32C9F" w:rsidRPr="00F32C9F" w:rsidRDefault="00F32C9F" w:rsidP="00F32C9F">
      <w:pPr>
        <w:ind w:left="720"/>
        <w:rPr>
          <w:rFonts w:ascii="Times New Roman" w:hAnsi="Times New Roman"/>
          <w:szCs w:val="24"/>
        </w:rPr>
      </w:pPr>
      <w:r w:rsidRPr="00F32C9F">
        <w:rPr>
          <w:rFonts w:ascii="Times New Roman" w:hAnsi="Times New Roman"/>
          <w:szCs w:val="24"/>
        </w:rPr>
        <w:t>Shots:</w:t>
      </w:r>
    </w:p>
    <w:p w:rsidR="00F32C9F" w:rsidRPr="00F32C9F" w:rsidRDefault="00F32C9F" w:rsidP="00F32C9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placing a 0.5-</w:t>
      </w:r>
      <w:r w:rsidRPr="00190E36">
        <w:rPr>
          <w:rFonts w:ascii="Times New Roman" w:hAnsi="Times New Roman"/>
          <w:sz w:val="24"/>
          <w:szCs w:val="24"/>
        </w:rPr>
        <w:t>µl microfuge tube under the tip of the consumable mill bit</w:t>
      </w:r>
      <w:r>
        <w:rPr>
          <w:rFonts w:ascii="Times New Roman" w:hAnsi="Times New Roman"/>
          <w:sz w:val="24"/>
          <w:szCs w:val="24"/>
        </w:rPr>
        <w:t xml:space="preserve"> and p</w:t>
      </w:r>
      <w:r w:rsidRPr="005C01E4">
        <w:rPr>
          <w:rFonts w:ascii="Times New Roman" w:hAnsi="Times New Roman"/>
          <w:sz w:val="24"/>
          <w:szCs w:val="24"/>
        </w:rPr>
        <w:t>ress</w:t>
      </w:r>
      <w:r>
        <w:rPr>
          <w:rFonts w:ascii="Times New Roman" w:hAnsi="Times New Roman"/>
          <w:sz w:val="24"/>
          <w:szCs w:val="24"/>
        </w:rPr>
        <w:t>ing</w:t>
      </w:r>
      <w:r w:rsidRPr="005C0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5C01E4">
        <w:rPr>
          <w:rFonts w:ascii="Times New Roman" w:hAnsi="Times New Roman"/>
          <w:sz w:val="24"/>
          <w:szCs w:val="24"/>
        </w:rPr>
        <w:t>“aspiration” control rod quickly</w:t>
      </w:r>
      <w:r>
        <w:rPr>
          <w:rFonts w:ascii="Times New Roman" w:hAnsi="Times New Roman"/>
          <w:sz w:val="24"/>
          <w:szCs w:val="24"/>
        </w:rPr>
        <w:t>.</w:t>
      </w:r>
    </w:p>
    <w:p w:rsidR="00F32C9F" w:rsidRPr="005C01E4" w:rsidRDefault="00F32C9F" w:rsidP="00F32C9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Sample being ejected into </w:t>
      </w:r>
      <w:r w:rsidRPr="005C01E4">
        <w:rPr>
          <w:rFonts w:ascii="Times New Roman" w:hAnsi="Times New Roman"/>
          <w:sz w:val="24"/>
          <w:szCs w:val="24"/>
        </w:rPr>
        <w:t>microfuge tube.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90E36" w:rsidRPr="00190E36" w:rsidRDefault="00190E36" w:rsidP="006B00BB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90E36" w:rsidRPr="00F32C9F" w:rsidRDefault="00190E36" w:rsidP="006B00B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E36">
        <w:rPr>
          <w:rFonts w:ascii="Times New Roman" w:hAnsi="Times New Roman"/>
          <w:sz w:val="24"/>
          <w:szCs w:val="24"/>
        </w:rPr>
        <w:t xml:space="preserve">Press </w:t>
      </w:r>
      <w:r w:rsidR="00F32C9F">
        <w:rPr>
          <w:rFonts w:ascii="Times New Roman" w:hAnsi="Times New Roman"/>
          <w:sz w:val="24"/>
          <w:szCs w:val="24"/>
        </w:rPr>
        <w:t xml:space="preserve">the </w:t>
      </w:r>
      <w:r w:rsidR="00F32C9F" w:rsidRPr="005C01E4">
        <w:rPr>
          <w:rFonts w:ascii="Times New Roman" w:hAnsi="Times New Roman"/>
          <w:sz w:val="24"/>
          <w:szCs w:val="24"/>
        </w:rPr>
        <w:t xml:space="preserve">“aspiration” control rod </w:t>
      </w:r>
      <w:r w:rsidRPr="00190E36">
        <w:rPr>
          <w:rFonts w:ascii="Times New Roman" w:hAnsi="Times New Roman"/>
          <w:sz w:val="24"/>
          <w:szCs w:val="24"/>
        </w:rPr>
        <w:t xml:space="preserve">with increased force to eject </w:t>
      </w:r>
      <w:r w:rsidR="003D58E9">
        <w:rPr>
          <w:rFonts w:ascii="Times New Roman" w:hAnsi="Times New Roman"/>
          <w:sz w:val="24"/>
          <w:szCs w:val="24"/>
        </w:rPr>
        <w:t xml:space="preserve">the </w:t>
      </w:r>
      <w:r w:rsidRPr="00190E36">
        <w:rPr>
          <w:rFonts w:ascii="Times New Roman" w:hAnsi="Times New Roman"/>
          <w:sz w:val="24"/>
          <w:szCs w:val="24"/>
        </w:rPr>
        <w:t>used consumable mill bit.</w:t>
      </w:r>
    </w:p>
    <w:p w:rsidR="00F32C9F" w:rsidRDefault="00F32C9F" w:rsidP="00F32C9F">
      <w:pPr>
        <w:ind w:left="360"/>
        <w:rPr>
          <w:rFonts w:ascii="Times New Roman" w:hAnsi="Times New Roman"/>
          <w:b/>
          <w:szCs w:val="24"/>
        </w:rPr>
      </w:pPr>
    </w:p>
    <w:p w:rsidR="00F32C9F" w:rsidRPr="00F32C9F" w:rsidRDefault="00F32C9F" w:rsidP="00F32C9F">
      <w:pPr>
        <w:ind w:left="720"/>
        <w:rPr>
          <w:rFonts w:ascii="Times New Roman" w:hAnsi="Times New Roman"/>
          <w:szCs w:val="24"/>
        </w:rPr>
      </w:pPr>
      <w:r w:rsidRPr="00F32C9F">
        <w:rPr>
          <w:rFonts w:ascii="Times New Roman" w:hAnsi="Times New Roman"/>
          <w:szCs w:val="24"/>
        </w:rPr>
        <w:t>Shots:</w:t>
      </w:r>
    </w:p>
    <w:p w:rsidR="00F32C9F" w:rsidRPr="00190E36" w:rsidRDefault="00F32C9F" w:rsidP="00F32C9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pressing the </w:t>
      </w:r>
      <w:r w:rsidRPr="005C01E4">
        <w:rPr>
          <w:rFonts w:ascii="Times New Roman" w:hAnsi="Times New Roman"/>
          <w:sz w:val="24"/>
          <w:szCs w:val="24"/>
        </w:rPr>
        <w:t xml:space="preserve">“aspiration” control rod </w:t>
      </w:r>
      <w:r w:rsidRPr="00190E36">
        <w:rPr>
          <w:rFonts w:ascii="Times New Roman" w:hAnsi="Times New Roman"/>
          <w:sz w:val="24"/>
          <w:szCs w:val="24"/>
        </w:rPr>
        <w:t>with increased force</w:t>
      </w:r>
      <w:r>
        <w:rPr>
          <w:rFonts w:ascii="Times New Roman" w:hAnsi="Times New Roman"/>
          <w:sz w:val="24"/>
          <w:szCs w:val="24"/>
        </w:rPr>
        <w:t xml:space="preserve"> and the </w:t>
      </w:r>
      <w:r w:rsidRPr="00190E36">
        <w:rPr>
          <w:rFonts w:ascii="Times New Roman" w:hAnsi="Times New Roman"/>
          <w:sz w:val="24"/>
          <w:szCs w:val="24"/>
        </w:rPr>
        <w:t>consumable mill bit</w:t>
      </w:r>
      <w:r>
        <w:rPr>
          <w:rFonts w:ascii="Times New Roman" w:hAnsi="Times New Roman"/>
          <w:sz w:val="24"/>
          <w:szCs w:val="24"/>
        </w:rPr>
        <w:t xml:space="preserve"> is ejected.</w:t>
      </w:r>
    </w:p>
    <w:p w:rsidR="006C5A87" w:rsidRPr="00F32C9F" w:rsidRDefault="00F32C9F" w:rsidP="0043341C">
      <w:pPr>
        <w:pStyle w:val="ListParagraph"/>
        <w:spacing w:after="0" w:line="240" w:lineRule="auto"/>
        <w:ind w:left="1368"/>
        <w:rPr>
          <w:rFonts w:ascii="Times New Roman" w:hAnsi="Times New Roman"/>
          <w:b/>
          <w:sz w:val="24"/>
          <w:szCs w:val="24"/>
        </w:rPr>
      </w:pPr>
      <w:r w:rsidRPr="005C01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90E36" w:rsidRPr="006B00BB" w:rsidRDefault="00190E36" w:rsidP="006B00BB">
      <w:pPr>
        <w:rPr>
          <w:rFonts w:ascii="Times New Roman" w:hAnsi="Times New Roman"/>
          <w:b/>
          <w:szCs w:val="24"/>
        </w:rPr>
      </w:pPr>
    </w:p>
    <w:p w:rsidR="00CE10F2" w:rsidRDefault="00CE10F2" w:rsidP="006B00B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835AA">
        <w:rPr>
          <w:rFonts w:ascii="Times New Roman" w:hAnsi="Times New Roman"/>
          <w:b/>
          <w:szCs w:val="24"/>
        </w:rPr>
        <w:t xml:space="preserve">Results: </w:t>
      </w:r>
      <w:r w:rsidR="000835AA" w:rsidRPr="000835AA">
        <w:rPr>
          <w:rFonts w:ascii="Times New Roman" w:hAnsi="Times New Roman"/>
          <w:b/>
          <w:szCs w:val="24"/>
        </w:rPr>
        <w:t xml:space="preserve">granulomas caused by </w:t>
      </w:r>
      <w:r w:rsidR="000835AA" w:rsidRPr="000835AA">
        <w:rPr>
          <w:rFonts w:ascii="Times New Roman" w:hAnsi="Times New Roman"/>
          <w:b/>
          <w:i/>
          <w:szCs w:val="24"/>
        </w:rPr>
        <w:t>Mycobacterium tuberculosis</w:t>
      </w:r>
      <w:r w:rsidR="000835AA" w:rsidRPr="000835AA">
        <w:rPr>
          <w:rFonts w:ascii="Times New Roman" w:hAnsi="Times New Roman"/>
          <w:b/>
          <w:szCs w:val="24"/>
        </w:rPr>
        <w:t xml:space="preserve">  can be microdissected for RNA extraction</w:t>
      </w:r>
    </w:p>
    <w:p w:rsidR="006B00BB" w:rsidRPr="000835AA" w:rsidRDefault="006B00BB" w:rsidP="006B00BB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6B00BB" w:rsidRPr="00324271" w:rsidRDefault="00E87268" w:rsidP="006B00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(Figure 4</w:t>
      </w:r>
      <w:r w:rsidR="00CA4FE9">
        <w:rPr>
          <w:rFonts w:ascii="Times New Roman" w:hAnsi="Times New Roman"/>
          <w:szCs w:val="24"/>
        </w:rPr>
        <w:t xml:space="preserve">: </w:t>
      </w:r>
      <w:r w:rsidR="00CA4FE9" w:rsidRPr="00570A46">
        <w:rPr>
          <w:rFonts w:ascii="Times New Roman" w:hAnsi="Times New Roman"/>
          <w:i/>
          <w:szCs w:val="24"/>
          <w:u w:val="single"/>
        </w:rPr>
        <w:t>video editor</w:t>
      </w:r>
      <w:r w:rsidR="00CA4FE9" w:rsidRPr="00A27DDE">
        <w:rPr>
          <w:rFonts w:ascii="Times New Roman" w:hAnsi="Times New Roman"/>
          <w:i/>
          <w:szCs w:val="24"/>
        </w:rPr>
        <w:t xml:space="preserve"> </w:t>
      </w:r>
      <w:r w:rsidR="002F3C6E" w:rsidRPr="00A27DDE">
        <w:rPr>
          <w:rFonts w:ascii="Times New Roman" w:hAnsi="Times New Roman"/>
          <w:i/>
          <w:szCs w:val="24"/>
        </w:rPr>
        <w:t>–</w:t>
      </w:r>
      <w:r w:rsidR="00CA4FE9" w:rsidRPr="00A27DDE">
        <w:rPr>
          <w:rFonts w:ascii="Times New Roman" w:hAnsi="Times New Roman"/>
          <w:i/>
          <w:szCs w:val="24"/>
        </w:rPr>
        <w:t xml:space="preserve"> </w:t>
      </w:r>
      <w:r w:rsidR="002F3C6E" w:rsidRPr="00A27DDE">
        <w:rPr>
          <w:rFonts w:ascii="Times New Roman" w:hAnsi="Times New Roman"/>
          <w:i/>
          <w:szCs w:val="24"/>
        </w:rPr>
        <w:t>show the images and the labels right bel</w:t>
      </w:r>
      <w:r w:rsidR="00A27DDE">
        <w:rPr>
          <w:rFonts w:ascii="Times New Roman" w:hAnsi="Times New Roman"/>
          <w:i/>
          <w:szCs w:val="24"/>
        </w:rPr>
        <w:t>ow each image, but not the additional</w:t>
      </w:r>
      <w:r w:rsidR="002F3C6E" w:rsidRPr="00A27DDE">
        <w:rPr>
          <w:rFonts w:ascii="Times New Roman" w:hAnsi="Times New Roman"/>
          <w:i/>
          <w:szCs w:val="24"/>
        </w:rPr>
        <w:t xml:space="preserve"> text below</w:t>
      </w:r>
      <w:r>
        <w:rPr>
          <w:rFonts w:ascii="Times New Roman" w:hAnsi="Times New Roman"/>
          <w:szCs w:val="24"/>
        </w:rPr>
        <w:t xml:space="preserve">) </w:t>
      </w:r>
      <w:r w:rsidR="00A27DDE">
        <w:rPr>
          <w:rFonts w:ascii="Times New Roman" w:hAnsi="Times New Roman"/>
          <w:szCs w:val="24"/>
        </w:rPr>
        <w:t>The</w:t>
      </w:r>
      <w:r w:rsidR="00174B50" w:rsidRPr="00E87268">
        <w:rPr>
          <w:rFonts w:ascii="Times New Roman" w:hAnsi="Times New Roman"/>
          <w:szCs w:val="24"/>
        </w:rPr>
        <w:t xml:space="preserve"> protocol demonstrated in this video was used </w:t>
      </w:r>
      <w:r w:rsidR="00A27DDE">
        <w:rPr>
          <w:rFonts w:ascii="Times New Roman" w:hAnsi="Times New Roman"/>
          <w:szCs w:val="24"/>
        </w:rPr>
        <w:t xml:space="preserve">to microdissect </w:t>
      </w:r>
      <w:r w:rsidR="00174B50" w:rsidRPr="00E87268">
        <w:rPr>
          <w:rFonts w:ascii="Times New Roman" w:hAnsi="Times New Roman"/>
          <w:szCs w:val="24"/>
        </w:rPr>
        <w:t xml:space="preserve">lung granulomas from </w:t>
      </w:r>
      <w:r w:rsidRPr="00E87268">
        <w:rPr>
          <w:rFonts w:ascii="Times New Roman" w:hAnsi="Times New Roman"/>
          <w:szCs w:val="24"/>
        </w:rPr>
        <w:t xml:space="preserve">rhesus macaques </w:t>
      </w:r>
      <w:r w:rsidR="00174B50" w:rsidRPr="00E87268">
        <w:rPr>
          <w:rFonts w:ascii="Times New Roman" w:hAnsi="Times New Roman"/>
          <w:szCs w:val="24"/>
        </w:rPr>
        <w:t xml:space="preserve">infected with </w:t>
      </w:r>
      <w:r w:rsidRPr="00E87268">
        <w:rPr>
          <w:rFonts w:ascii="Times New Roman" w:hAnsi="Times New Roman"/>
          <w:i/>
          <w:szCs w:val="24"/>
        </w:rPr>
        <w:t xml:space="preserve">Mycobacterium tuberculosis, </w:t>
      </w:r>
      <w:r w:rsidRPr="00E87268">
        <w:rPr>
          <w:rFonts w:ascii="Times New Roman" w:hAnsi="Times New Roman"/>
          <w:szCs w:val="24"/>
        </w:rPr>
        <w:t xml:space="preserve">or </w:t>
      </w:r>
      <w:r w:rsidR="00174B50" w:rsidRPr="00E87268">
        <w:rPr>
          <w:rFonts w:ascii="Times New Roman" w:hAnsi="Times New Roman"/>
          <w:i/>
          <w:szCs w:val="24"/>
        </w:rPr>
        <w:t>Mtb</w:t>
      </w:r>
      <w:r w:rsidRPr="00E87268">
        <w:rPr>
          <w:rFonts w:ascii="Times New Roman" w:hAnsi="Times New Roman"/>
          <w:i/>
          <w:szCs w:val="24"/>
        </w:rPr>
        <w:t>,</w:t>
      </w:r>
      <w:r w:rsidR="00174B50" w:rsidRPr="00E87268">
        <w:rPr>
          <w:rFonts w:ascii="Times New Roman" w:hAnsi="Times New Roman"/>
          <w:szCs w:val="24"/>
        </w:rPr>
        <w:t xml:space="preserve"> in various infective stages.</w:t>
      </w:r>
    </w:p>
    <w:p w:rsidR="00324271" w:rsidRDefault="00324271" w:rsidP="0032427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324271" w:rsidRPr="00324271" w:rsidRDefault="00324271" w:rsidP="00324271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324271" w:rsidRPr="006B00BB" w:rsidRDefault="00324271" w:rsidP="0032427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LAB MEDIA: Figure 4.docx</w:t>
      </w:r>
    </w:p>
    <w:p w:rsidR="006B00BB" w:rsidRPr="006B00BB" w:rsidRDefault="006B00BB" w:rsidP="006B00BB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174B50" w:rsidRPr="00954654" w:rsidRDefault="00E87268" w:rsidP="006B00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Arial"/>
          <w:szCs w:val="24"/>
        </w:rPr>
        <w:t xml:space="preserve">(Figure 4) </w:t>
      </w:r>
      <w:r w:rsidRPr="00B82812">
        <w:rPr>
          <w:rFonts w:cs="Arial"/>
          <w:szCs w:val="24"/>
        </w:rPr>
        <w:t>The refe</w:t>
      </w:r>
      <w:r w:rsidR="00A27DDE">
        <w:rPr>
          <w:rFonts w:cs="Arial"/>
          <w:szCs w:val="24"/>
        </w:rPr>
        <w:t xml:space="preserve">rence image </w:t>
      </w:r>
      <w:r w:rsidR="00570A46" w:rsidRPr="00570A46">
        <w:rPr>
          <w:rFonts w:cs="Arial"/>
          <w:i/>
          <w:szCs w:val="24"/>
        </w:rPr>
        <w:t>(</w:t>
      </w:r>
      <w:r w:rsidR="00570A46" w:rsidRPr="00570A46">
        <w:rPr>
          <w:rFonts w:cs="Arial"/>
          <w:i/>
          <w:szCs w:val="24"/>
          <w:u w:val="single"/>
        </w:rPr>
        <w:t>Video editor</w:t>
      </w:r>
      <w:r w:rsidR="00570A46" w:rsidRPr="00570A46">
        <w:rPr>
          <w:rFonts w:cs="Arial"/>
          <w:i/>
          <w:szCs w:val="24"/>
        </w:rPr>
        <w:t xml:space="preserve">: highlight image </w:t>
      </w:r>
      <w:r w:rsidR="00A27DDE" w:rsidRPr="00570A46">
        <w:rPr>
          <w:rFonts w:cs="Arial"/>
          <w:i/>
          <w:szCs w:val="24"/>
        </w:rPr>
        <w:t>on the left</w:t>
      </w:r>
      <w:r w:rsidR="00570A46" w:rsidRPr="00570A46">
        <w:rPr>
          <w:rFonts w:cs="Arial"/>
          <w:i/>
          <w:szCs w:val="24"/>
        </w:rPr>
        <w:t>)</w:t>
      </w:r>
      <w:r w:rsidR="00A27DDE">
        <w:rPr>
          <w:rFonts w:cs="Arial"/>
          <w:szCs w:val="24"/>
        </w:rPr>
        <w:t xml:space="preserve"> shows </w:t>
      </w:r>
      <w:r w:rsidR="00A27DDE" w:rsidRPr="00324271">
        <w:rPr>
          <w:rFonts w:cs="Arial"/>
          <w:szCs w:val="24"/>
        </w:rPr>
        <w:t>a</w:t>
      </w:r>
      <w:r w:rsidR="00200F6A" w:rsidRPr="00324271">
        <w:rPr>
          <w:rFonts w:cs="Arial"/>
          <w:szCs w:val="24"/>
        </w:rPr>
        <w:t>n</w:t>
      </w:r>
      <w:r w:rsidRPr="00B82812">
        <w:rPr>
          <w:rFonts w:cs="Arial"/>
          <w:szCs w:val="24"/>
        </w:rPr>
        <w:t xml:space="preserve"> H&amp;E stained granuloma from an ac</w:t>
      </w:r>
      <w:r>
        <w:rPr>
          <w:rFonts w:cs="Arial"/>
          <w:szCs w:val="24"/>
        </w:rPr>
        <w:t>tively infected rhesus macaque with the</w:t>
      </w:r>
      <w:r w:rsidRPr="00B82812">
        <w:rPr>
          <w:rFonts w:cs="Arial"/>
          <w:szCs w:val="24"/>
        </w:rPr>
        <w:t xml:space="preserve"> area</w:t>
      </w:r>
      <w:r>
        <w:rPr>
          <w:rFonts w:cs="Arial"/>
          <w:szCs w:val="24"/>
        </w:rPr>
        <w:t xml:space="preserve"> of interest to be dissected </w:t>
      </w:r>
      <w:r w:rsidRPr="00B82812">
        <w:rPr>
          <w:rFonts w:cs="Arial"/>
          <w:szCs w:val="24"/>
        </w:rPr>
        <w:t xml:space="preserve">outlined in green.  The </w:t>
      </w:r>
      <w:r w:rsidR="00954654">
        <w:rPr>
          <w:rFonts w:cs="Arial"/>
          <w:szCs w:val="24"/>
        </w:rPr>
        <w:t xml:space="preserve">middle image </w:t>
      </w:r>
      <w:r w:rsidRPr="00B82812">
        <w:rPr>
          <w:rFonts w:cs="Arial"/>
          <w:szCs w:val="24"/>
        </w:rPr>
        <w:t>shows the corresponding unstained FFPE slide of 5 micron th</w:t>
      </w:r>
      <w:r w:rsidR="00640A70">
        <w:rPr>
          <w:rFonts w:cs="Arial"/>
          <w:szCs w:val="24"/>
        </w:rPr>
        <w:t xml:space="preserve">ickness before dissection.  The </w:t>
      </w:r>
      <w:r w:rsidRPr="00B82812">
        <w:rPr>
          <w:rFonts w:cs="Arial"/>
          <w:szCs w:val="24"/>
        </w:rPr>
        <w:t xml:space="preserve">areas were aligned using the software and the correlating area of interest is outlined in green.  The image on the right depicts the same unstained </w:t>
      </w:r>
      <w:r w:rsidR="00640A70">
        <w:rPr>
          <w:rFonts w:cs="Arial"/>
          <w:szCs w:val="24"/>
        </w:rPr>
        <w:t>FFPE</w:t>
      </w:r>
      <w:r w:rsidR="00EB3F8D">
        <w:rPr>
          <w:rFonts w:cs="Arial"/>
          <w:szCs w:val="24"/>
        </w:rPr>
        <w:t xml:space="preserve"> slide post-</w:t>
      </w:r>
      <w:r w:rsidR="00640A70">
        <w:rPr>
          <w:rFonts w:cs="Arial"/>
          <w:szCs w:val="24"/>
        </w:rPr>
        <w:t>dissection with</w:t>
      </w:r>
      <w:r w:rsidRPr="00B82812">
        <w:rPr>
          <w:rFonts w:cs="Arial"/>
          <w:szCs w:val="24"/>
        </w:rPr>
        <w:t xml:space="preserve"> </w:t>
      </w:r>
      <w:r w:rsidR="00A27DDE">
        <w:rPr>
          <w:rFonts w:cs="Arial"/>
          <w:szCs w:val="24"/>
        </w:rPr>
        <w:t xml:space="preserve">the </w:t>
      </w:r>
      <w:r w:rsidRPr="00B82812">
        <w:rPr>
          <w:rFonts w:cs="Arial"/>
          <w:szCs w:val="24"/>
        </w:rPr>
        <w:t xml:space="preserve">area dissected represented in blue.  </w:t>
      </w:r>
    </w:p>
    <w:p w:rsidR="00954654" w:rsidRPr="00954654" w:rsidRDefault="00954654" w:rsidP="0095465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954654" w:rsidRPr="00324271" w:rsidRDefault="00954654" w:rsidP="0095465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954654" w:rsidRPr="006B00BB" w:rsidRDefault="00954654" w:rsidP="0095465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LAB MEDIA: Figure 4.docx</w:t>
      </w:r>
    </w:p>
    <w:p w:rsidR="00954654" w:rsidRPr="006B00BB" w:rsidRDefault="00954654" w:rsidP="0095465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6B00BB" w:rsidRPr="00E87268" w:rsidRDefault="006B00BB" w:rsidP="006B00BB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954654" w:rsidRPr="00954654" w:rsidRDefault="00BD308F" w:rsidP="0095465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(</w:t>
      </w:r>
      <w:r w:rsidR="001D2146" w:rsidRPr="001D2146">
        <w:rPr>
          <w:rFonts w:cs="Arial"/>
          <w:szCs w:val="24"/>
        </w:rPr>
        <w:t>Table 1</w:t>
      </w:r>
      <w:r>
        <w:rPr>
          <w:rFonts w:cs="Arial"/>
          <w:szCs w:val="24"/>
        </w:rPr>
        <w:t xml:space="preserve">) </w:t>
      </w:r>
      <w:r w:rsidR="00A27DDE">
        <w:rPr>
          <w:rFonts w:cs="Arial"/>
          <w:szCs w:val="24"/>
        </w:rPr>
        <w:t>RNA was</w:t>
      </w:r>
      <w:r w:rsidR="0000700E">
        <w:rPr>
          <w:rFonts w:cs="Arial"/>
          <w:szCs w:val="24"/>
        </w:rPr>
        <w:t xml:space="preserve"> subsequently extracted from the mesodissected </w:t>
      </w:r>
      <w:r w:rsidR="0000700E" w:rsidRPr="001D2146">
        <w:rPr>
          <w:rFonts w:cs="Arial"/>
          <w:szCs w:val="24"/>
        </w:rPr>
        <w:t>granuloma</w:t>
      </w:r>
      <w:r w:rsidR="0000700E">
        <w:rPr>
          <w:rFonts w:cs="Arial"/>
          <w:szCs w:val="24"/>
        </w:rPr>
        <w:t>s at each infective state</w:t>
      </w:r>
      <w:r w:rsidR="00A27DDE">
        <w:rPr>
          <w:rFonts w:cs="Arial"/>
          <w:szCs w:val="24"/>
        </w:rPr>
        <w:t>,</w:t>
      </w:r>
      <w:r w:rsidR="0000700E">
        <w:rPr>
          <w:rFonts w:cs="Arial"/>
          <w:szCs w:val="24"/>
        </w:rPr>
        <w:t xml:space="preserve"> and t</w:t>
      </w:r>
      <w:r>
        <w:rPr>
          <w:rFonts w:cs="Arial"/>
          <w:szCs w:val="24"/>
        </w:rPr>
        <w:t>his table</w:t>
      </w:r>
      <w:r w:rsidR="0000700E">
        <w:rPr>
          <w:rFonts w:cs="Arial"/>
          <w:szCs w:val="24"/>
        </w:rPr>
        <w:t xml:space="preserve"> shows the results. </w:t>
      </w:r>
      <w:r w:rsidR="00EB3F8D">
        <w:rPr>
          <w:rFonts w:cs="Arial"/>
          <w:szCs w:val="24"/>
        </w:rPr>
        <w:t xml:space="preserve"> </w:t>
      </w:r>
      <w:r w:rsidR="00F15817" w:rsidRPr="002F7BE1">
        <w:rPr>
          <w:rFonts w:cs="Arial"/>
          <w:szCs w:val="24"/>
        </w:rPr>
        <w:t>RNA conc</w:t>
      </w:r>
      <w:r w:rsidR="00E76811">
        <w:rPr>
          <w:rFonts w:cs="Arial"/>
          <w:szCs w:val="24"/>
        </w:rPr>
        <w:t>entration was obtained using a N</w:t>
      </w:r>
      <w:r w:rsidR="00954654">
        <w:rPr>
          <w:rFonts w:cs="Arial"/>
          <w:szCs w:val="24"/>
        </w:rPr>
        <w:t>anodrop.</w:t>
      </w:r>
    </w:p>
    <w:p w:rsidR="00954654" w:rsidRDefault="00954654" w:rsidP="00954654">
      <w:pPr>
        <w:ind w:left="360"/>
        <w:jc w:val="both"/>
        <w:outlineLvl w:val="0"/>
        <w:rPr>
          <w:rFonts w:cs="Arial"/>
          <w:szCs w:val="24"/>
        </w:rPr>
      </w:pPr>
    </w:p>
    <w:p w:rsidR="00954654" w:rsidRPr="00954654" w:rsidRDefault="00954654" w:rsidP="00954654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954654" w:rsidRPr="00954654" w:rsidRDefault="00954654" w:rsidP="0095465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LAB MEDIA: Table 1.xlsx</w:t>
      </w:r>
    </w:p>
    <w:p w:rsidR="006B00BB" w:rsidRPr="00F15817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120BB2" w:rsidRPr="00F72B3A" w:rsidRDefault="00120BB2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(Table 2</w:t>
      </w:r>
      <w:r w:rsidR="00F15817">
        <w:rPr>
          <w:rFonts w:cs="Arial"/>
          <w:szCs w:val="24"/>
        </w:rPr>
        <w:t xml:space="preserve">) </w:t>
      </w:r>
      <w:r w:rsidR="00E76811">
        <w:rPr>
          <w:rFonts w:cs="Arial"/>
          <w:szCs w:val="24"/>
        </w:rPr>
        <w:t xml:space="preserve">The </w:t>
      </w:r>
      <w:r w:rsidR="001D2146" w:rsidRPr="001D2146">
        <w:rPr>
          <w:rFonts w:cs="Arial"/>
          <w:szCs w:val="24"/>
        </w:rPr>
        <w:t xml:space="preserve">RNA was </w:t>
      </w:r>
      <w:r w:rsidR="00F15817">
        <w:rPr>
          <w:rFonts w:cs="Arial"/>
          <w:szCs w:val="24"/>
        </w:rPr>
        <w:t xml:space="preserve">then </w:t>
      </w:r>
      <w:r w:rsidR="00A27DDE">
        <w:rPr>
          <w:rFonts w:cs="Arial"/>
          <w:szCs w:val="24"/>
        </w:rPr>
        <w:t xml:space="preserve">amplified, </w:t>
      </w:r>
      <w:r w:rsidR="001D2146" w:rsidRPr="001D2146">
        <w:rPr>
          <w:rFonts w:cs="Arial"/>
          <w:szCs w:val="24"/>
        </w:rPr>
        <w:t>purified</w:t>
      </w:r>
      <w:r w:rsidR="00A27DDE">
        <w:rPr>
          <w:rFonts w:cs="Arial"/>
          <w:szCs w:val="24"/>
        </w:rPr>
        <w:t>,</w:t>
      </w:r>
      <w:r w:rsidR="001D2146" w:rsidRPr="001D2146">
        <w:rPr>
          <w:rFonts w:cs="Arial"/>
          <w:szCs w:val="24"/>
        </w:rPr>
        <w:t xml:space="preserve"> </w:t>
      </w:r>
      <w:r w:rsidR="00994782">
        <w:rPr>
          <w:rFonts w:cs="Arial"/>
          <w:szCs w:val="24"/>
        </w:rPr>
        <w:t xml:space="preserve">and reverse transcribed to cDNA. </w:t>
      </w:r>
    </w:p>
    <w:p w:rsidR="00F72B3A" w:rsidRPr="00F72B3A" w:rsidRDefault="00F72B3A" w:rsidP="00F72B3A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72B3A" w:rsidRPr="00954654" w:rsidRDefault="00F72B3A" w:rsidP="00F72B3A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lastRenderedPageBreak/>
        <w:t>Shots:</w:t>
      </w:r>
    </w:p>
    <w:p w:rsidR="00F72B3A" w:rsidRPr="00F72B3A" w:rsidRDefault="00F72B3A" w:rsidP="00F72B3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LAB MEDIA: Table 2.xlsx</w:t>
      </w:r>
    </w:p>
    <w:p w:rsidR="006B00BB" w:rsidRPr="00120BB2" w:rsidRDefault="006B00BB" w:rsidP="006B00BB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B82812" w:rsidRPr="00F72B3A" w:rsidRDefault="00120BB2" w:rsidP="006B00BB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 xml:space="preserve">(Table 3) </w:t>
      </w:r>
      <w:r w:rsidR="0063231D" w:rsidRPr="002F7BE1">
        <w:rPr>
          <w:rFonts w:cs="Arial"/>
          <w:szCs w:val="24"/>
        </w:rPr>
        <w:t>RT-PCR results with re</w:t>
      </w:r>
      <w:r w:rsidR="0063231D">
        <w:rPr>
          <w:rFonts w:cs="Arial"/>
          <w:szCs w:val="24"/>
        </w:rPr>
        <w:t xml:space="preserve">spect to </w:t>
      </w:r>
      <w:r w:rsidR="00A27DDE">
        <w:rPr>
          <w:rFonts w:cs="Arial"/>
          <w:szCs w:val="24"/>
        </w:rPr>
        <w:t xml:space="preserve">the </w:t>
      </w:r>
      <w:r w:rsidR="0063231D">
        <w:rPr>
          <w:rFonts w:cs="Arial"/>
          <w:szCs w:val="24"/>
        </w:rPr>
        <w:t>16s ribosomal subunit confirm</w:t>
      </w:r>
      <w:r w:rsidR="001D2146" w:rsidRPr="001D2146">
        <w:rPr>
          <w:rFonts w:cs="Arial"/>
          <w:szCs w:val="24"/>
        </w:rPr>
        <w:t xml:space="preserve"> the presence of </w:t>
      </w:r>
      <w:r w:rsidR="001D2146" w:rsidRPr="001D2146">
        <w:rPr>
          <w:rFonts w:cs="Arial"/>
          <w:i/>
          <w:szCs w:val="24"/>
        </w:rPr>
        <w:t>Mtb</w:t>
      </w:r>
      <w:r w:rsidR="001D2146" w:rsidRPr="001D2146">
        <w:rPr>
          <w:rFonts w:cs="Arial"/>
          <w:szCs w:val="24"/>
        </w:rPr>
        <w:t xml:space="preserve"> ribosomal subunit 16s, and thus </w:t>
      </w:r>
      <w:r w:rsidR="001D2146" w:rsidRPr="001D2146">
        <w:rPr>
          <w:rFonts w:cs="Arial"/>
          <w:i/>
          <w:szCs w:val="24"/>
        </w:rPr>
        <w:t>Mtb</w:t>
      </w:r>
      <w:r w:rsidR="001D2146" w:rsidRPr="001D2146">
        <w:rPr>
          <w:rFonts w:cs="Arial"/>
          <w:szCs w:val="24"/>
        </w:rPr>
        <w:t>, in the microdissected samples.</w:t>
      </w:r>
      <w:r w:rsidR="00A27DDE">
        <w:rPr>
          <w:rFonts w:cs="Arial"/>
          <w:szCs w:val="24"/>
        </w:rPr>
        <w:t xml:space="preserve"> </w:t>
      </w:r>
      <w:r w:rsidR="00A27DDE" w:rsidRPr="00A27DDE">
        <w:rPr>
          <w:rFonts w:cs="Arial"/>
          <w:i/>
          <w:szCs w:val="24"/>
        </w:rPr>
        <w:t>(</w:t>
      </w:r>
      <w:r w:rsidR="00A27DDE" w:rsidRPr="00F72B3A">
        <w:rPr>
          <w:rFonts w:cs="Arial"/>
          <w:i/>
          <w:szCs w:val="24"/>
          <w:u w:val="single"/>
        </w:rPr>
        <w:t>Video editor</w:t>
      </w:r>
      <w:r w:rsidR="00A27DDE" w:rsidRPr="00A27DDE">
        <w:rPr>
          <w:rFonts w:cs="Arial"/>
          <w:i/>
          <w:szCs w:val="24"/>
        </w:rPr>
        <w:t>: draw a box around the HB12, HP41 and EB23 rows)</w:t>
      </w:r>
      <w:r w:rsidR="000E21D2">
        <w:rPr>
          <w:rFonts w:cs="Arial"/>
          <w:i/>
          <w:szCs w:val="24"/>
        </w:rPr>
        <w:t xml:space="preserve"> </w:t>
      </w:r>
      <w:r w:rsidR="0063231D" w:rsidRPr="002F7BE1">
        <w:rPr>
          <w:rFonts w:cs="Arial"/>
          <w:szCs w:val="24"/>
        </w:rPr>
        <w:t xml:space="preserve">Genomic DNA from CDC1551 strain </w:t>
      </w:r>
      <w:r w:rsidR="0063231D" w:rsidRPr="002F7BE1">
        <w:rPr>
          <w:rFonts w:cs="Arial"/>
          <w:i/>
          <w:szCs w:val="24"/>
        </w:rPr>
        <w:t>Mtb</w:t>
      </w:r>
      <w:r w:rsidR="0063231D" w:rsidRPr="002F7BE1">
        <w:rPr>
          <w:rFonts w:cs="Arial"/>
          <w:szCs w:val="24"/>
        </w:rPr>
        <w:t xml:space="preserve"> was used as a standard.</w:t>
      </w:r>
    </w:p>
    <w:p w:rsidR="00F72B3A" w:rsidRDefault="00F72B3A" w:rsidP="00F72B3A">
      <w:pPr>
        <w:ind w:left="360"/>
        <w:jc w:val="both"/>
        <w:outlineLvl w:val="0"/>
        <w:rPr>
          <w:rFonts w:cs="Arial"/>
          <w:szCs w:val="24"/>
        </w:rPr>
      </w:pPr>
    </w:p>
    <w:p w:rsidR="00F72B3A" w:rsidRPr="00F72B3A" w:rsidRDefault="00F72B3A" w:rsidP="00F72B3A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Shots:</w:t>
      </w:r>
    </w:p>
    <w:p w:rsidR="00F72B3A" w:rsidRPr="00F72B3A" w:rsidRDefault="00F72B3A" w:rsidP="00F72B3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cs="Arial"/>
          <w:szCs w:val="24"/>
        </w:rPr>
        <w:t>LAB MEDIA: Table 3 Corrected.xlsx (uploaded 12/19/13)</w:t>
      </w:r>
    </w:p>
    <w:p w:rsidR="00F72B3A" w:rsidRDefault="00F72B3A" w:rsidP="00F72B3A">
      <w:pPr>
        <w:ind w:left="1368"/>
        <w:jc w:val="both"/>
        <w:outlineLvl w:val="0"/>
        <w:rPr>
          <w:rFonts w:cs="Arial"/>
          <w:szCs w:val="24"/>
        </w:rPr>
      </w:pPr>
    </w:p>
    <w:p w:rsidR="00F72B3A" w:rsidRDefault="00F72B3A" w:rsidP="00F72B3A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72B3A" w:rsidRPr="00F72B3A" w:rsidRDefault="00CE10F2" w:rsidP="00F72B3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72B3A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F72B3A" w:rsidRDefault="00F72B3A" w:rsidP="00F72B3A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F72B3A" w:rsidRPr="004C7C4E" w:rsidRDefault="00222A8C" w:rsidP="00F72B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C7C4E">
        <w:rPr>
          <w:rFonts w:ascii="Times New Roman" w:hAnsi="Times New Roman"/>
          <w:szCs w:val="24"/>
          <w:u w:val="single"/>
        </w:rPr>
        <w:t>Teresa Hudock</w:t>
      </w:r>
      <w:r w:rsidR="00CE10F2" w:rsidRPr="004C7C4E">
        <w:rPr>
          <w:rFonts w:ascii="Times New Roman" w:hAnsi="Times New Roman"/>
          <w:szCs w:val="24"/>
        </w:rPr>
        <w:t>: Following this procedure, other methods like _</w:t>
      </w:r>
      <w:r w:rsidRPr="004C7C4E">
        <w:rPr>
          <w:rFonts w:ascii="Times New Roman" w:hAnsi="Times New Roman"/>
          <w:szCs w:val="24"/>
        </w:rPr>
        <w:t xml:space="preserve">DNA, RNA, </w:t>
      </w:r>
      <w:r w:rsidR="00B10A28" w:rsidRPr="004C7C4E">
        <w:rPr>
          <w:rFonts w:ascii="Times New Roman" w:hAnsi="Times New Roman"/>
          <w:szCs w:val="24"/>
        </w:rPr>
        <w:t xml:space="preserve">and </w:t>
      </w:r>
      <w:r w:rsidRPr="004C7C4E">
        <w:rPr>
          <w:rFonts w:ascii="Times New Roman" w:hAnsi="Times New Roman"/>
          <w:szCs w:val="24"/>
        </w:rPr>
        <w:t xml:space="preserve">protein extraction </w:t>
      </w:r>
      <w:r w:rsidR="00CE10F2" w:rsidRPr="004C7C4E">
        <w:rPr>
          <w:rFonts w:ascii="Times New Roman" w:hAnsi="Times New Roman"/>
          <w:szCs w:val="24"/>
        </w:rPr>
        <w:t xml:space="preserve">can be performed in order to answer additional questions </w:t>
      </w:r>
      <w:r w:rsidRPr="004C7C4E">
        <w:rPr>
          <w:rFonts w:ascii="Times New Roman" w:hAnsi="Times New Roman"/>
          <w:szCs w:val="24"/>
        </w:rPr>
        <w:t xml:space="preserve">about </w:t>
      </w:r>
      <w:r w:rsidR="00B10A28" w:rsidRPr="004C7C4E">
        <w:rPr>
          <w:rFonts w:ascii="Times New Roman" w:hAnsi="Times New Roman"/>
          <w:szCs w:val="24"/>
        </w:rPr>
        <w:t>genomics, tra</w:t>
      </w:r>
      <w:r w:rsidR="00DB5BAE" w:rsidRPr="004C7C4E">
        <w:rPr>
          <w:rFonts w:ascii="Times New Roman" w:hAnsi="Times New Roman"/>
          <w:szCs w:val="24"/>
        </w:rPr>
        <w:t>n</w:t>
      </w:r>
      <w:r w:rsidR="00B10A28" w:rsidRPr="004C7C4E">
        <w:rPr>
          <w:rFonts w:ascii="Times New Roman" w:hAnsi="Times New Roman"/>
          <w:szCs w:val="24"/>
        </w:rPr>
        <w:t xml:space="preserve">scriptomics, and </w:t>
      </w:r>
      <w:r w:rsidRPr="004C7C4E">
        <w:rPr>
          <w:rFonts w:ascii="Times New Roman" w:hAnsi="Times New Roman"/>
          <w:szCs w:val="24"/>
        </w:rPr>
        <w:t>proteomics</w:t>
      </w:r>
      <w:r w:rsidR="00CE10F2" w:rsidRPr="004C7C4E">
        <w:rPr>
          <w:rFonts w:ascii="Times New Roman" w:hAnsi="Times New Roman"/>
          <w:szCs w:val="24"/>
        </w:rPr>
        <w:t>.</w:t>
      </w:r>
    </w:p>
    <w:p w:rsidR="00F72B3A" w:rsidRPr="004C7C4E" w:rsidRDefault="00F72B3A" w:rsidP="00F72B3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4C7C4E" w:rsidRDefault="00222A8C" w:rsidP="00F72B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C7C4E">
        <w:rPr>
          <w:rFonts w:ascii="Times New Roman" w:hAnsi="Times New Roman"/>
          <w:szCs w:val="24"/>
          <w:u w:val="single"/>
        </w:rPr>
        <w:t>Deepak Kaushal</w:t>
      </w:r>
      <w:r w:rsidR="00CE10F2" w:rsidRPr="004C7C4E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 w:rsidRPr="004C7C4E">
        <w:rPr>
          <w:rFonts w:ascii="Times New Roman" w:hAnsi="Times New Roman"/>
          <w:szCs w:val="24"/>
        </w:rPr>
        <w:t xml:space="preserve">microdissect FFPE samples from </w:t>
      </w:r>
      <w:r w:rsidR="00B10A28" w:rsidRPr="004C7C4E">
        <w:rPr>
          <w:rFonts w:ascii="Times New Roman" w:hAnsi="Times New Roman"/>
          <w:szCs w:val="24"/>
        </w:rPr>
        <w:t xml:space="preserve">lung granulomas.  This procedure is not solely limited to </w:t>
      </w:r>
      <w:r w:rsidR="00B10A28" w:rsidRPr="004C7C4E">
        <w:rPr>
          <w:rFonts w:ascii="Times New Roman" w:hAnsi="Times New Roman"/>
          <w:i/>
          <w:szCs w:val="24"/>
        </w:rPr>
        <w:t>Mtb</w:t>
      </w:r>
      <w:r w:rsidR="00B10A28" w:rsidRPr="004C7C4E">
        <w:rPr>
          <w:rFonts w:ascii="Times New Roman" w:hAnsi="Times New Roman"/>
          <w:szCs w:val="24"/>
        </w:rPr>
        <w:t xml:space="preserve"> infected lung granulomas, but can be applied to lesions from other pathogens as well</w:t>
      </w:r>
      <w:r w:rsidR="00CE10F2" w:rsidRPr="004C7C4E">
        <w:rPr>
          <w:rFonts w:ascii="Times New Roman" w:hAnsi="Times New Roman"/>
          <w:szCs w:val="24"/>
        </w:rPr>
        <w:t>.</w:t>
      </w:r>
    </w:p>
    <w:p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53C37" w:rsidRDefault="00F72B3A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Pr="00F72B3A">
        <w:rPr>
          <w:rFonts w:ascii="Times New Roman" w:hAnsi="Times New Roman"/>
          <w:i w:val="0"/>
          <w:szCs w:val="24"/>
        </w:rPr>
        <w:t>Dissection Schematic.ai’</w:t>
      </w:r>
    </w:p>
    <w:p w:rsidR="00F72B3A" w:rsidRDefault="00F72B3A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6.1. – 6.2. </w:t>
      </w:r>
      <w:r w:rsidRPr="00F72B3A">
        <w:rPr>
          <w:rFonts w:ascii="Times New Roman" w:hAnsi="Times New Roman"/>
          <w:i w:val="0"/>
          <w:szCs w:val="24"/>
        </w:rPr>
        <w:t>Figure 4.docx</w:t>
      </w:r>
    </w:p>
    <w:p w:rsidR="00F72B3A" w:rsidRDefault="00F72B3A" w:rsidP="00CE10F2">
      <w:pPr>
        <w:pStyle w:val="BodyText"/>
        <w:outlineLvl w:val="0"/>
        <w:rPr>
          <w:rFonts w:cs="Arial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6.3. </w:t>
      </w:r>
      <w:r w:rsidRPr="00F72B3A">
        <w:rPr>
          <w:rFonts w:cs="Arial"/>
          <w:i w:val="0"/>
          <w:szCs w:val="24"/>
        </w:rPr>
        <w:t>Table 1.xlsx</w:t>
      </w:r>
    </w:p>
    <w:p w:rsidR="00F72B3A" w:rsidRDefault="00F72B3A" w:rsidP="00CE10F2">
      <w:pPr>
        <w:pStyle w:val="BodyText"/>
        <w:outlineLvl w:val="0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 xml:space="preserve">6.4. </w:t>
      </w:r>
      <w:r w:rsidRPr="00F72B3A">
        <w:rPr>
          <w:rFonts w:cs="Arial"/>
          <w:i w:val="0"/>
          <w:szCs w:val="24"/>
        </w:rPr>
        <w:t>Table 2.xlsx</w:t>
      </w:r>
    </w:p>
    <w:p w:rsidR="00F72B3A" w:rsidRPr="00F72B3A" w:rsidRDefault="00F72B3A" w:rsidP="00F72B3A">
      <w:pPr>
        <w:jc w:val="both"/>
        <w:outlineLvl w:val="0"/>
        <w:rPr>
          <w:rFonts w:ascii="Helvetica" w:hAnsi="Helvetica" w:cs="Arial"/>
          <w:sz w:val="22"/>
          <w:szCs w:val="24"/>
        </w:rPr>
      </w:pPr>
      <w:r w:rsidRPr="00F72B3A">
        <w:rPr>
          <w:rFonts w:cs="Arial"/>
          <w:szCs w:val="24"/>
        </w:rPr>
        <w:t>6.5.</w:t>
      </w:r>
      <w:r>
        <w:rPr>
          <w:rFonts w:cs="Arial"/>
          <w:i/>
          <w:szCs w:val="24"/>
        </w:rPr>
        <w:t xml:space="preserve"> </w:t>
      </w:r>
      <w:r>
        <w:rPr>
          <w:rFonts w:cs="Arial"/>
          <w:szCs w:val="24"/>
        </w:rPr>
        <w:t>Table 3 Corrected.xlsx (uploaded 12/19/13)</w:t>
      </w:r>
    </w:p>
    <w:p w:rsidR="00F72B3A" w:rsidRDefault="00F72B3A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F9" w:rsidRDefault="00BB18F9">
      <w:r>
        <w:separator/>
      </w:r>
    </w:p>
  </w:endnote>
  <w:endnote w:type="continuationSeparator" w:id="0">
    <w:p w:rsidR="00BB18F9" w:rsidRDefault="00BB1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4D6C82">
      <w:rPr>
        <w:lang w:val="en-US"/>
      </w:rPr>
      <w:t>3</w:t>
    </w:r>
    <w:r>
      <w:t>, Journal of Visualized Experiments</w:t>
    </w:r>
  </w:p>
  <w:p w:rsidR="00CE10F2" w:rsidRDefault="00CE10F2" w:rsidP="00CE1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F9" w:rsidRDefault="00BB18F9">
      <w:r>
        <w:separator/>
      </w:r>
    </w:p>
  </w:footnote>
  <w:footnote w:type="continuationSeparator" w:id="0">
    <w:p w:rsidR="00BB18F9" w:rsidRDefault="00BB1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82" w:rsidRDefault="004D6C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97C11"/>
    <w:multiLevelType w:val="multilevel"/>
    <w:tmpl w:val="BA68E1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753A8"/>
    <w:multiLevelType w:val="multilevel"/>
    <w:tmpl w:val="7854B4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5E5E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BA68E1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51543C84"/>
    <w:multiLevelType w:val="multilevel"/>
    <w:tmpl w:val="92E83B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402762"/>
    <w:multiLevelType w:val="multilevel"/>
    <w:tmpl w:val="7854B4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796F7AB3"/>
    <w:multiLevelType w:val="multilevel"/>
    <w:tmpl w:val="E3F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0"/>
  </w:num>
  <w:num w:numId="8">
    <w:abstractNumId w:val="6"/>
  </w:num>
  <w:num w:numId="9">
    <w:abstractNumId w:val="14"/>
  </w:num>
  <w:num w:numId="10">
    <w:abstractNumId w:val="18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11"/>
  </w:num>
  <w:num w:numId="16">
    <w:abstractNumId w:val="12"/>
  </w:num>
  <w:num w:numId="17">
    <w:abstractNumId w:val="17"/>
  </w:num>
  <w:num w:numId="18">
    <w:abstractNumId w:val="16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700E"/>
    <w:rsid w:val="0001337D"/>
    <w:rsid w:val="00031920"/>
    <w:rsid w:val="000330CA"/>
    <w:rsid w:val="00036D90"/>
    <w:rsid w:val="0004143B"/>
    <w:rsid w:val="00053489"/>
    <w:rsid w:val="0006523A"/>
    <w:rsid w:val="00072A41"/>
    <w:rsid w:val="000823C8"/>
    <w:rsid w:val="000835AA"/>
    <w:rsid w:val="000C47AD"/>
    <w:rsid w:val="000E21D2"/>
    <w:rsid w:val="001006FB"/>
    <w:rsid w:val="0011174B"/>
    <w:rsid w:val="00116D9E"/>
    <w:rsid w:val="00117484"/>
    <w:rsid w:val="00120BB2"/>
    <w:rsid w:val="0015521A"/>
    <w:rsid w:val="00174B50"/>
    <w:rsid w:val="00190E36"/>
    <w:rsid w:val="00191655"/>
    <w:rsid w:val="001B11B7"/>
    <w:rsid w:val="001C1183"/>
    <w:rsid w:val="001D07BC"/>
    <w:rsid w:val="001D2146"/>
    <w:rsid w:val="001D7F74"/>
    <w:rsid w:val="001E5637"/>
    <w:rsid w:val="001F28AF"/>
    <w:rsid w:val="00200F6A"/>
    <w:rsid w:val="002035C1"/>
    <w:rsid w:val="00222A8C"/>
    <w:rsid w:val="00223377"/>
    <w:rsid w:val="002242EC"/>
    <w:rsid w:val="002321AB"/>
    <w:rsid w:val="00243DCC"/>
    <w:rsid w:val="002F3C6E"/>
    <w:rsid w:val="002F7BE1"/>
    <w:rsid w:val="0031461A"/>
    <w:rsid w:val="00324271"/>
    <w:rsid w:val="003A3FC5"/>
    <w:rsid w:val="003D58E9"/>
    <w:rsid w:val="0043080B"/>
    <w:rsid w:val="0043341C"/>
    <w:rsid w:val="004A3B63"/>
    <w:rsid w:val="004C7C4E"/>
    <w:rsid w:val="004D6C82"/>
    <w:rsid w:val="004E4FB6"/>
    <w:rsid w:val="00570A46"/>
    <w:rsid w:val="005967FC"/>
    <w:rsid w:val="00597F34"/>
    <w:rsid w:val="005A1F5E"/>
    <w:rsid w:val="005A4961"/>
    <w:rsid w:val="005B12B5"/>
    <w:rsid w:val="005C01E4"/>
    <w:rsid w:val="005D66E5"/>
    <w:rsid w:val="0063231D"/>
    <w:rsid w:val="00640A70"/>
    <w:rsid w:val="006556DE"/>
    <w:rsid w:val="00666603"/>
    <w:rsid w:val="006746EA"/>
    <w:rsid w:val="0069385F"/>
    <w:rsid w:val="006B00BB"/>
    <w:rsid w:val="006C08AE"/>
    <w:rsid w:val="006C5A87"/>
    <w:rsid w:val="006D48D7"/>
    <w:rsid w:val="00702204"/>
    <w:rsid w:val="007169AF"/>
    <w:rsid w:val="00765260"/>
    <w:rsid w:val="00767DED"/>
    <w:rsid w:val="00770E61"/>
    <w:rsid w:val="00785F9A"/>
    <w:rsid w:val="007A2B0E"/>
    <w:rsid w:val="007A45E0"/>
    <w:rsid w:val="007E62F4"/>
    <w:rsid w:val="007F7DBD"/>
    <w:rsid w:val="00812115"/>
    <w:rsid w:val="00825B18"/>
    <w:rsid w:val="00885890"/>
    <w:rsid w:val="008A507B"/>
    <w:rsid w:val="008B5F84"/>
    <w:rsid w:val="008B709C"/>
    <w:rsid w:val="008D58EC"/>
    <w:rsid w:val="008F1F6F"/>
    <w:rsid w:val="00937803"/>
    <w:rsid w:val="00954654"/>
    <w:rsid w:val="00956D79"/>
    <w:rsid w:val="00994782"/>
    <w:rsid w:val="009A75E5"/>
    <w:rsid w:val="009C4394"/>
    <w:rsid w:val="009C7CAC"/>
    <w:rsid w:val="00A27DDE"/>
    <w:rsid w:val="00A355B5"/>
    <w:rsid w:val="00A444BB"/>
    <w:rsid w:val="00A47001"/>
    <w:rsid w:val="00A8453F"/>
    <w:rsid w:val="00B10A28"/>
    <w:rsid w:val="00B451A5"/>
    <w:rsid w:val="00B82397"/>
    <w:rsid w:val="00B82812"/>
    <w:rsid w:val="00B833B7"/>
    <w:rsid w:val="00BB18F9"/>
    <w:rsid w:val="00BB4E18"/>
    <w:rsid w:val="00BC588B"/>
    <w:rsid w:val="00BD308F"/>
    <w:rsid w:val="00BF5406"/>
    <w:rsid w:val="00C142C9"/>
    <w:rsid w:val="00C14BC0"/>
    <w:rsid w:val="00C25426"/>
    <w:rsid w:val="00C40167"/>
    <w:rsid w:val="00C53C37"/>
    <w:rsid w:val="00CA4FE9"/>
    <w:rsid w:val="00CC2282"/>
    <w:rsid w:val="00CE10F2"/>
    <w:rsid w:val="00D03278"/>
    <w:rsid w:val="00D30333"/>
    <w:rsid w:val="00D845DA"/>
    <w:rsid w:val="00D96E6F"/>
    <w:rsid w:val="00DA7154"/>
    <w:rsid w:val="00DB2FB2"/>
    <w:rsid w:val="00DB5BAE"/>
    <w:rsid w:val="00DD0985"/>
    <w:rsid w:val="00DF2877"/>
    <w:rsid w:val="00E30B78"/>
    <w:rsid w:val="00E729F8"/>
    <w:rsid w:val="00E76811"/>
    <w:rsid w:val="00E77C25"/>
    <w:rsid w:val="00E84A54"/>
    <w:rsid w:val="00E87268"/>
    <w:rsid w:val="00E961BA"/>
    <w:rsid w:val="00EA5FF2"/>
    <w:rsid w:val="00EB1E8F"/>
    <w:rsid w:val="00EB3F8D"/>
    <w:rsid w:val="00EC52DC"/>
    <w:rsid w:val="00F05FF8"/>
    <w:rsid w:val="00F15817"/>
    <w:rsid w:val="00F32C9F"/>
    <w:rsid w:val="00F469A8"/>
    <w:rsid w:val="00F53CF4"/>
    <w:rsid w:val="00F72B3A"/>
    <w:rsid w:val="00F83689"/>
    <w:rsid w:val="00F94D94"/>
    <w:rsid w:val="00FE25F7"/>
    <w:rsid w:val="00F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DD098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D098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0985"/>
    <w:rPr>
      <w:i/>
    </w:rPr>
  </w:style>
  <w:style w:type="paragraph" w:styleId="BodyTextIndent">
    <w:name w:val="Body Text Indent"/>
    <w:basedOn w:val="Normal"/>
    <w:rsid w:val="00DD098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D098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D098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D098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reg">
    <w:name w:val="reg"/>
    <w:basedOn w:val="DefaultParagraphFont"/>
    <w:rsid w:val="002F7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reg">
    <w:name w:val="reg"/>
    <w:basedOn w:val="DefaultParagraphFont"/>
    <w:rsid w:val="002F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aushal@tulane.ed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hudock@tulane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12916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5</cp:revision>
  <cp:lastPrinted>2014-01-09T16:22:00Z</cp:lastPrinted>
  <dcterms:created xsi:type="dcterms:W3CDTF">2014-01-09T17:05:00Z</dcterms:created>
  <dcterms:modified xsi:type="dcterms:W3CDTF">2014-02-19T21:29:00Z</dcterms:modified>
</cp:coreProperties>
</file>