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FB038C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B70769">
        <w:rPr>
          <w:rFonts w:ascii="Helvetica" w:hAnsi="Helvetica"/>
          <w:b/>
          <w:i w:val="0"/>
          <w:sz w:val="22"/>
        </w:rPr>
        <w:t>51544</w:t>
      </w:r>
    </w:p>
    <w:p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B70769">
        <w:rPr>
          <w:rFonts w:ascii="Helvetica" w:hAnsi="Helvetica"/>
          <w:b/>
          <w:i w:val="0"/>
          <w:sz w:val="22"/>
        </w:rPr>
        <w:t xml:space="preserve"> Laifong Lee</w:t>
      </w: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660F30">
        <w:rPr>
          <w:rFonts w:ascii="Helvetica" w:hAnsi="Helvetica"/>
          <w:b/>
          <w:i w:val="0"/>
          <w:sz w:val="22"/>
        </w:rPr>
        <w:t xml:space="preserve"> Dave Allen</w:t>
      </w:r>
    </w:p>
    <w:p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:rsidR="00B70769" w:rsidRPr="00FB038C" w:rsidRDefault="00B70769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:rsidR="00B70769" w:rsidRPr="000D3BF2" w:rsidRDefault="00B70769" w:rsidP="00B70769">
      <w:r w:rsidRPr="000D3BF2">
        <w:t>Yang Song*, Xuemei Zhang*, Lingyan Huang, Mark A. Behlke, and Andrew Tsourkas</w:t>
      </w:r>
    </w:p>
    <w:p w:rsidR="00B70769" w:rsidRPr="000D3BF2" w:rsidRDefault="00B70769" w:rsidP="00B70769"/>
    <w:p w:rsidR="00B70769" w:rsidRPr="000D3BF2" w:rsidRDefault="00B70769" w:rsidP="00B70769">
      <w:r w:rsidRPr="000D3BF2">
        <w:t>Yang Song</w:t>
      </w:r>
    </w:p>
    <w:p w:rsidR="00B70769" w:rsidRPr="000D3BF2" w:rsidRDefault="00B70769" w:rsidP="00B70769">
      <w:r w:rsidRPr="000D3BF2">
        <w:t>Department of Bioengineering</w:t>
      </w:r>
    </w:p>
    <w:p w:rsidR="00B70769" w:rsidRPr="000D3BF2" w:rsidRDefault="00B70769" w:rsidP="00B70769">
      <w:r w:rsidRPr="000D3BF2">
        <w:t>University of Pennsylvania</w:t>
      </w:r>
    </w:p>
    <w:p w:rsidR="00B70769" w:rsidRDefault="00EE66D7" w:rsidP="00B70769">
      <w:hyperlink r:id="rId7" w:history="1">
        <w:r w:rsidR="00B70769" w:rsidRPr="003C5B4C">
          <w:rPr>
            <w:rStyle w:val="Hyperlink"/>
          </w:rPr>
          <w:t>yangsong@seas.upenn.edu</w:t>
        </w:r>
      </w:hyperlink>
    </w:p>
    <w:p w:rsidR="00B70769" w:rsidRPr="000D3BF2" w:rsidRDefault="00B70769" w:rsidP="00B70769"/>
    <w:p w:rsidR="00B70769" w:rsidRPr="000D3BF2" w:rsidRDefault="00B70769" w:rsidP="00B70769">
      <w:r w:rsidRPr="000D3BF2">
        <w:t>Xuemei Zhang</w:t>
      </w:r>
    </w:p>
    <w:p w:rsidR="00B70769" w:rsidRPr="000D3BF2" w:rsidRDefault="00B70769" w:rsidP="00B70769">
      <w:r w:rsidRPr="000D3BF2">
        <w:t>Department of Bioengineering</w:t>
      </w:r>
    </w:p>
    <w:p w:rsidR="00B70769" w:rsidRPr="000D3BF2" w:rsidRDefault="00B70769" w:rsidP="00B70769">
      <w:r w:rsidRPr="000D3BF2">
        <w:t>University of Pennsylvania</w:t>
      </w:r>
    </w:p>
    <w:p w:rsidR="00B70769" w:rsidRDefault="00EE66D7" w:rsidP="00B70769">
      <w:hyperlink r:id="rId8" w:history="1">
        <w:r w:rsidR="00B70769" w:rsidRPr="003C5B4C">
          <w:rPr>
            <w:rStyle w:val="Hyperlink"/>
          </w:rPr>
          <w:t>xmz7708@hotmail.com</w:t>
        </w:r>
      </w:hyperlink>
    </w:p>
    <w:p w:rsidR="00B70769" w:rsidRPr="000D3BF2" w:rsidRDefault="00B70769" w:rsidP="00B70769"/>
    <w:p w:rsidR="00B70769" w:rsidRPr="000D3BF2" w:rsidRDefault="00B70769" w:rsidP="00B70769">
      <w:r w:rsidRPr="000D3BF2">
        <w:t>Lingyan Huang</w:t>
      </w:r>
    </w:p>
    <w:p w:rsidR="00B70769" w:rsidRPr="000D3BF2" w:rsidRDefault="00B70769" w:rsidP="00B70769">
      <w:r w:rsidRPr="000D3BF2">
        <w:t>Integrated DNA Technologies, Inc.</w:t>
      </w:r>
    </w:p>
    <w:p w:rsidR="00B70769" w:rsidRPr="000D3BF2" w:rsidRDefault="00B70769" w:rsidP="00B70769">
      <w:r w:rsidRPr="000D3BF2">
        <w:t>Coralville, IA</w:t>
      </w:r>
    </w:p>
    <w:p w:rsidR="00B70769" w:rsidRDefault="00EE66D7" w:rsidP="00B70769">
      <w:hyperlink r:id="rId9" w:history="1">
        <w:r w:rsidR="00B70769" w:rsidRPr="003C5B4C">
          <w:rPr>
            <w:rStyle w:val="Hyperlink"/>
          </w:rPr>
          <w:t>lhuang@idtdna.com</w:t>
        </w:r>
      </w:hyperlink>
    </w:p>
    <w:p w:rsidR="00B70769" w:rsidRPr="000D3BF2" w:rsidRDefault="00B70769" w:rsidP="00B70769"/>
    <w:p w:rsidR="00B70769" w:rsidRPr="000D3BF2" w:rsidRDefault="00B70769" w:rsidP="00B70769">
      <w:r w:rsidRPr="000D3BF2">
        <w:t>Mark A. Behlke</w:t>
      </w:r>
    </w:p>
    <w:p w:rsidR="00B70769" w:rsidRPr="000D3BF2" w:rsidRDefault="00B70769" w:rsidP="00B70769">
      <w:r w:rsidRPr="000D3BF2">
        <w:t>Integrated DNA Technologies, Inc.</w:t>
      </w:r>
    </w:p>
    <w:p w:rsidR="00B70769" w:rsidRPr="000D3BF2" w:rsidRDefault="00B70769" w:rsidP="00B70769">
      <w:r w:rsidRPr="000D3BF2">
        <w:t>Coralville, IA</w:t>
      </w:r>
    </w:p>
    <w:p w:rsidR="00B70769" w:rsidRDefault="00EE66D7" w:rsidP="00B70769">
      <w:hyperlink r:id="rId10" w:history="1">
        <w:r w:rsidR="00B70769" w:rsidRPr="003C5B4C">
          <w:rPr>
            <w:rStyle w:val="Hyperlink"/>
          </w:rPr>
          <w:t>mbehlke@idtdna.com</w:t>
        </w:r>
      </w:hyperlink>
    </w:p>
    <w:p w:rsidR="00B70769" w:rsidRPr="000D3BF2" w:rsidRDefault="00B70769" w:rsidP="00B70769"/>
    <w:p w:rsidR="00B70769" w:rsidRPr="000D3BF2" w:rsidRDefault="00B70769" w:rsidP="00B70769">
      <w:r w:rsidRPr="000D3BF2">
        <w:t>Andrew Tsourkas</w:t>
      </w:r>
    </w:p>
    <w:p w:rsidR="00B70769" w:rsidRPr="000D3BF2" w:rsidRDefault="00B70769" w:rsidP="00B70769">
      <w:r w:rsidRPr="000D3BF2">
        <w:t>Department of Bioengineering</w:t>
      </w:r>
    </w:p>
    <w:p w:rsidR="00B70769" w:rsidRPr="000D3BF2" w:rsidRDefault="00B70769" w:rsidP="00B70769">
      <w:r w:rsidRPr="000D3BF2">
        <w:t>University of Pennsylvania</w:t>
      </w:r>
    </w:p>
    <w:p w:rsidR="00B70769" w:rsidRDefault="00EE66D7" w:rsidP="00B70769">
      <w:hyperlink r:id="rId11" w:history="1">
        <w:r w:rsidR="00B70769" w:rsidRPr="003C5B4C">
          <w:rPr>
            <w:rStyle w:val="Hyperlink"/>
          </w:rPr>
          <w:t>atsourk@seas.upenn.edu</w:t>
        </w:r>
      </w:hyperlink>
    </w:p>
    <w:p w:rsidR="00B70769" w:rsidRPr="000D3BF2" w:rsidRDefault="00B70769" w:rsidP="00B70769"/>
    <w:p w:rsidR="00B70769" w:rsidRPr="000D3BF2" w:rsidRDefault="00B70769" w:rsidP="00B70769">
      <w:r w:rsidRPr="000D3BF2">
        <w:t>*Contributed equally</w:t>
      </w:r>
    </w:p>
    <w:p w:rsidR="00B70769" w:rsidRPr="00B70769" w:rsidRDefault="00B70769" w:rsidP="00B70769">
      <w:pPr>
        <w:pStyle w:val="Default"/>
      </w:pPr>
    </w:p>
    <w:p w:rsidR="00CE10F2" w:rsidRPr="00B70769" w:rsidRDefault="00CE10F2" w:rsidP="00B70769">
      <w:pPr>
        <w:rPr>
          <w:b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="00B70769" w:rsidRPr="00B70769">
        <w:rPr>
          <w:rFonts w:ascii="Times New Roman" w:hAnsi="Times New Roman"/>
        </w:rPr>
        <w:t>Real-time imaging of single engineered RNA transcripts in living cells using ratiometric bimolecular beacons</w:t>
      </w:r>
    </w:p>
    <w:p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:rsidR="00B70769" w:rsidRPr="000D3BF2" w:rsidRDefault="00CE10F2" w:rsidP="00B70769"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  <w:r w:rsidR="00B70769" w:rsidRPr="000D3BF2">
        <w:t>Andrew Tsourkas, Ph.D.</w:t>
      </w:r>
    </w:p>
    <w:p w:rsidR="00CE10F2" w:rsidRPr="00076F7D" w:rsidRDefault="00CE10F2" w:rsidP="00CE10F2">
      <w:pPr>
        <w:outlineLvl w:val="0"/>
        <w:rPr>
          <w:rFonts w:ascii="Helvetica" w:hAnsi="Helvetica"/>
          <w:b/>
          <w:sz w:val="22"/>
        </w:rPr>
      </w:pPr>
    </w:p>
    <w:p w:rsidR="00CE10F2" w:rsidRDefault="00CE10F2">
      <w:pPr>
        <w:rPr>
          <w:rFonts w:ascii="Helvetica" w:hAnsi="Helvetica"/>
          <w:sz w:val="22"/>
        </w:rPr>
      </w:pPr>
    </w:p>
    <w:p w:rsidR="00F14350" w:rsidRDefault="00F14350">
      <w:pPr>
        <w:rPr>
          <w:rFonts w:ascii="Helvetica" w:hAnsi="Helvetica"/>
          <w:sz w:val="22"/>
        </w:rPr>
      </w:pPr>
    </w:p>
    <w:p w:rsidR="00F14350" w:rsidRDefault="00F14350">
      <w:pPr>
        <w:rPr>
          <w:rFonts w:ascii="Helvetica" w:hAnsi="Helvetica"/>
          <w:sz w:val="22"/>
        </w:rPr>
      </w:pPr>
    </w:p>
    <w:p w:rsidR="00F14350" w:rsidRDefault="00F14350">
      <w:pPr>
        <w:rPr>
          <w:rFonts w:ascii="Helvetica" w:hAnsi="Helvetica"/>
          <w:sz w:val="22"/>
        </w:rPr>
      </w:pPr>
    </w:p>
    <w:p w:rsidR="00F14350" w:rsidRDefault="00F14350">
      <w:pPr>
        <w:rPr>
          <w:rFonts w:ascii="Helvetica" w:hAnsi="Helvetica"/>
          <w:sz w:val="22"/>
        </w:rPr>
      </w:pPr>
    </w:p>
    <w:p w:rsidR="00F14350" w:rsidRDefault="00F14350">
      <w:pPr>
        <w:rPr>
          <w:rFonts w:ascii="Helvetica" w:hAnsi="Helvetica"/>
          <w:sz w:val="22"/>
        </w:rPr>
      </w:pPr>
    </w:p>
    <w:p w:rsidR="00F14350" w:rsidRDefault="00F14350">
      <w:pPr>
        <w:rPr>
          <w:rFonts w:ascii="Helvetica" w:hAnsi="Helvetica"/>
          <w:sz w:val="22"/>
        </w:rPr>
      </w:pPr>
    </w:p>
    <w:p w:rsidR="00F14350" w:rsidRPr="00FB038C" w:rsidRDefault="00F14350">
      <w:pPr>
        <w:rPr>
          <w:rFonts w:ascii="Helvetica" w:hAnsi="Helvetica"/>
          <w:sz w:val="22"/>
        </w:rPr>
      </w:pPr>
    </w:p>
    <w:p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lastRenderedPageBreak/>
        <w:t xml:space="preserve">Authors, please fill out the brief questionnaire below.   </w:t>
      </w:r>
    </w:p>
    <w:p w:rsidR="00CE10F2" w:rsidRPr="00FB038C" w:rsidRDefault="00CE10F2" w:rsidP="00CE10F2">
      <w:pPr>
        <w:rPr>
          <w:rFonts w:ascii="Helvetica" w:hAnsi="Helvetica"/>
          <w:sz w:val="22"/>
        </w:rPr>
      </w:pPr>
    </w:p>
    <w:p w:rsidR="00CE10F2" w:rsidRPr="002B61B3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 __</w:t>
      </w:r>
      <w:r w:rsidR="008404B9">
        <w:rPr>
          <w:rFonts w:ascii="Helvetica" w:hAnsi="Helvetica"/>
          <w:sz w:val="22"/>
        </w:rPr>
        <w:t>No</w:t>
      </w:r>
      <w:r w:rsidR="005A1F5E">
        <w:rPr>
          <w:rFonts w:ascii="Helvetica" w:hAnsi="Helvetica"/>
          <w:sz w:val="22"/>
        </w:rPr>
        <w:t>_____ If yes,</w:t>
      </w:r>
      <w:r w:rsidRPr="005A1F5E">
        <w:rPr>
          <w:rFonts w:ascii="Helvetica" w:hAnsi="Helvetica"/>
          <w:sz w:val="22"/>
        </w:rPr>
        <w:t xml:space="preserve"> please list make </w:t>
      </w:r>
      <w:r w:rsidR="005A1F5E">
        <w:rPr>
          <w:rFonts w:ascii="Helvetica" w:hAnsi="Helvetica"/>
          <w:sz w:val="22"/>
        </w:rPr>
        <w:t>and model of your microscope: ______________________________</w:t>
      </w:r>
    </w:p>
    <w:p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)___</w:t>
      </w:r>
      <w:r w:rsidR="008404B9">
        <w:rPr>
          <w:rFonts w:ascii="Helvetica" w:hAnsi="Helvetica"/>
          <w:sz w:val="22"/>
        </w:rPr>
        <w:t>Yes</w:t>
      </w:r>
      <w:r w:rsidR="005A1F5E">
        <w:rPr>
          <w:rFonts w:ascii="Helvetica" w:hAnsi="Helvetica"/>
          <w:sz w:val="22"/>
        </w:rPr>
        <w:t>__</w:t>
      </w:r>
      <w:r w:rsidR="007D0DD3">
        <w:rPr>
          <w:rFonts w:ascii="Helvetica" w:hAnsi="Helvetica"/>
          <w:sz w:val="22"/>
        </w:rPr>
        <w:t>(screen shots already provided by author)</w:t>
      </w:r>
      <w:r w:rsidR="005A1F5E">
        <w:rPr>
          <w:rFonts w:ascii="Helvetica" w:hAnsi="Helvetica"/>
          <w:sz w:val="22"/>
        </w:rPr>
        <w:t xml:space="preserve">_ </w:t>
      </w:r>
    </w:p>
    <w:p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steps___</w:t>
      </w:r>
      <w:r w:rsidR="008404B9">
        <w:rPr>
          <w:rFonts w:ascii="Helvetica" w:hAnsi="Helvetica"/>
          <w:sz w:val="22"/>
        </w:rPr>
        <w:t>2.1, 2.8, 3.12-3.13, 3.16, 4.4, 4.6</w:t>
      </w:r>
      <w:r w:rsidRPr="00FB038C">
        <w:rPr>
          <w:rFonts w:ascii="Helvetica" w:hAnsi="Helvetica"/>
          <w:sz w:val="22"/>
        </w:rPr>
        <w:t>___</w:t>
      </w:r>
      <w:r w:rsidR="005A1F5E">
        <w:rPr>
          <w:rFonts w:ascii="Helvetica" w:hAnsi="Helvetica"/>
          <w:sz w:val="22"/>
        </w:rPr>
        <w:t>____________________</w:t>
      </w:r>
    </w:p>
    <w:p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="004C6C0C">
        <w:rPr>
          <w:rFonts w:ascii="Helvetica" w:hAnsi="Helvetica"/>
          <w:sz w:val="22"/>
        </w:rPr>
        <w:t>Poor m</w:t>
      </w:r>
      <w:r w:rsidR="008404B9">
        <w:rPr>
          <w:rFonts w:ascii="Helvetica" w:hAnsi="Helvetica"/>
          <w:sz w:val="22"/>
        </w:rPr>
        <w:t>icroporation (steps 3.12-3.13) is usually responsible for any problems</w:t>
      </w:r>
      <w:r w:rsidR="004C6C0C">
        <w:rPr>
          <w:rFonts w:ascii="Helvetica" w:hAnsi="Helvetica"/>
          <w:sz w:val="22"/>
        </w:rPr>
        <w:t xml:space="preserve"> we encounter</w:t>
      </w:r>
      <w:r w:rsidR="00D904C5">
        <w:rPr>
          <w:rFonts w:ascii="Helvetica" w:hAnsi="Helvetica"/>
          <w:sz w:val="22"/>
        </w:rPr>
        <w:t xml:space="preserve">. To increase our likelihood of success is it very important that we do not introduce any </w:t>
      </w:r>
      <w:r w:rsidR="008404B9">
        <w:rPr>
          <w:rFonts w:ascii="Helvetica" w:hAnsi="Helvetica"/>
          <w:sz w:val="22"/>
        </w:rPr>
        <w:t xml:space="preserve">air bubbles </w:t>
      </w:r>
      <w:r w:rsidR="00D904C5">
        <w:rPr>
          <w:rFonts w:ascii="Helvetica" w:hAnsi="Helvetica"/>
          <w:sz w:val="22"/>
        </w:rPr>
        <w:t>into</w:t>
      </w:r>
      <w:r w:rsidR="00660F30">
        <w:rPr>
          <w:rFonts w:ascii="Helvetica" w:hAnsi="Helvetica"/>
          <w:sz w:val="22"/>
        </w:rPr>
        <w:t xml:space="preserve"> our RBMB-cell suspension.</w:t>
      </w:r>
    </w:p>
    <w:p w:rsidR="00B70769" w:rsidRDefault="00B70769" w:rsidP="00CE10F2">
      <w:pPr>
        <w:rPr>
          <w:rFonts w:ascii="Helvetica" w:hAnsi="Helvetica"/>
          <w:b/>
          <w:i/>
          <w:sz w:val="22"/>
        </w:rPr>
      </w:pPr>
    </w:p>
    <w:p w:rsidR="00B70769" w:rsidRDefault="00B70769" w:rsidP="00CE10F2">
      <w:pPr>
        <w:rPr>
          <w:rFonts w:ascii="Helvetica" w:hAnsi="Helvetica"/>
          <w:b/>
          <w:i/>
          <w:sz w:val="22"/>
        </w:rPr>
      </w:pPr>
    </w:p>
    <w:p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:rsidR="00CE10F2" w:rsidRDefault="00CE10F2" w:rsidP="00CE10F2">
      <w:pPr>
        <w:rPr>
          <w:rFonts w:ascii="Helvetica" w:hAnsi="Helvetica"/>
          <w:b/>
          <w:sz w:val="22"/>
        </w:rPr>
      </w:pPr>
    </w:p>
    <w:p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:rsidR="00CE10F2" w:rsidRDefault="00CE10F2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:rsidR="00923EB7" w:rsidRPr="00923EB7" w:rsidRDefault="00923EB7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923EB7">
        <w:rPr>
          <w:rFonts w:ascii="Times New Roman" w:hAnsi="Times New Roman"/>
          <w:i/>
          <w:szCs w:val="24"/>
          <w:u w:val="single"/>
        </w:rPr>
        <w:t>Video editor</w:t>
      </w:r>
      <w:r w:rsidRPr="00923EB7">
        <w:rPr>
          <w:rFonts w:ascii="Times New Roman" w:hAnsi="Times New Roman"/>
          <w:i/>
          <w:szCs w:val="24"/>
        </w:rPr>
        <w:t>: graphics are in ‘JoVE-Schematic.ai’</w:t>
      </w:r>
      <w:r w:rsidR="008757A5">
        <w:rPr>
          <w:rFonts w:ascii="Times New Roman" w:hAnsi="Times New Roman"/>
          <w:i/>
          <w:szCs w:val="24"/>
        </w:rPr>
        <w:t xml:space="preserve"> and ‘JoVE-Schematic.jpeg’</w:t>
      </w:r>
      <w:bookmarkStart w:id="0" w:name="_GoBack"/>
      <w:bookmarkEnd w:id="0"/>
    </w:p>
    <w:p w:rsidR="00923EB7" w:rsidRPr="00FB038C" w:rsidRDefault="00923EB7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</w:p>
    <w:p w:rsidR="00CE10F2" w:rsidRPr="008C6464" w:rsidRDefault="00CE10F2" w:rsidP="00CE10F2">
      <w:pPr>
        <w:rPr>
          <w:rFonts w:ascii="Times New Roman" w:hAnsi="Times New Roman"/>
          <w:szCs w:val="24"/>
        </w:rPr>
      </w:pPr>
      <w:r w:rsidRPr="008C6464">
        <w:rPr>
          <w:rFonts w:ascii="Times New Roman" w:hAnsi="Times New Roman"/>
          <w:szCs w:val="24"/>
        </w:rPr>
        <w:t xml:space="preserve">The overall goal of this procedure is to </w:t>
      </w:r>
      <w:r w:rsidR="009A3ED0" w:rsidRPr="008C6464">
        <w:rPr>
          <w:rFonts w:ascii="Times New Roman" w:hAnsi="Times New Roman"/>
          <w:szCs w:val="24"/>
        </w:rPr>
        <w:t>image single RNA transcripts in living cells, in real-time</w:t>
      </w:r>
      <w:r w:rsidRPr="008C6464">
        <w:rPr>
          <w:rFonts w:ascii="Times New Roman" w:hAnsi="Times New Roman"/>
          <w:szCs w:val="24"/>
        </w:rPr>
        <w:t xml:space="preserve">. </w:t>
      </w:r>
      <w:r w:rsidRPr="008C6464">
        <w:rPr>
          <w:rFonts w:ascii="Times New Roman" w:hAnsi="Times New Roman"/>
          <w:b/>
          <w:szCs w:val="24"/>
        </w:rPr>
        <w:t>(Intro)</w:t>
      </w:r>
    </w:p>
    <w:p w:rsidR="00CE10F2" w:rsidRPr="008C646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8C6464" w:rsidRDefault="00CE10F2" w:rsidP="00CE10F2">
      <w:pPr>
        <w:rPr>
          <w:rFonts w:ascii="Times New Roman" w:hAnsi="Times New Roman"/>
          <w:szCs w:val="24"/>
        </w:rPr>
      </w:pPr>
      <w:r w:rsidRPr="008C6464">
        <w:rPr>
          <w:rFonts w:ascii="Times New Roman" w:hAnsi="Times New Roman"/>
          <w:szCs w:val="24"/>
        </w:rPr>
        <w:t xml:space="preserve">This is accomplished by first </w:t>
      </w:r>
      <w:r w:rsidR="009A3ED0" w:rsidRPr="008C6464">
        <w:rPr>
          <w:rFonts w:ascii="Times New Roman" w:hAnsi="Times New Roman"/>
          <w:szCs w:val="24"/>
        </w:rPr>
        <w:t xml:space="preserve">hybridizing two oligonucleotides </w:t>
      </w:r>
      <w:r w:rsidR="00F24977" w:rsidRPr="00F24977">
        <w:rPr>
          <w:rFonts w:ascii="Times New Roman" w:hAnsi="Times New Roman"/>
          <w:i/>
          <w:szCs w:val="24"/>
        </w:rPr>
        <w:t>[</w:t>
      </w:r>
      <w:r w:rsidR="00F24977" w:rsidRPr="00F24977">
        <w:rPr>
          <w:rFonts w:ascii="Times New Roman" w:hAnsi="Times New Roman"/>
          <w:i/>
          <w:szCs w:val="24"/>
          <w:u w:val="single"/>
        </w:rPr>
        <w:t>Video editor</w:t>
      </w:r>
      <w:r w:rsidR="00F24977" w:rsidRPr="00F24977">
        <w:rPr>
          <w:rFonts w:ascii="Times New Roman" w:hAnsi="Times New Roman"/>
          <w:i/>
          <w:szCs w:val="24"/>
        </w:rPr>
        <w:t xml:space="preserve">: show the cartoon of the two oligonucleotides (one red and one blue)] </w:t>
      </w:r>
      <w:r w:rsidR="009A3ED0" w:rsidRPr="008C6464">
        <w:rPr>
          <w:rFonts w:ascii="Times New Roman" w:hAnsi="Times New Roman"/>
          <w:szCs w:val="24"/>
        </w:rPr>
        <w:t>that were designed to form a hairpin-forming probe known as a ratiometric bimolecular beacon</w:t>
      </w:r>
      <w:r w:rsidRPr="008C6464">
        <w:rPr>
          <w:rFonts w:ascii="Times New Roman" w:hAnsi="Times New Roman"/>
          <w:szCs w:val="24"/>
        </w:rPr>
        <w:t xml:space="preserve">. </w:t>
      </w:r>
      <w:r w:rsidR="00F24977" w:rsidRPr="00630A5C">
        <w:rPr>
          <w:rFonts w:ascii="Times New Roman" w:hAnsi="Times New Roman"/>
          <w:i/>
          <w:szCs w:val="24"/>
        </w:rPr>
        <w:t>(</w:t>
      </w:r>
      <w:r w:rsidR="00F24977" w:rsidRPr="00630A5C">
        <w:rPr>
          <w:rFonts w:ascii="Times New Roman" w:hAnsi="Times New Roman"/>
          <w:i/>
          <w:szCs w:val="24"/>
          <w:u w:val="single"/>
        </w:rPr>
        <w:t>Video</w:t>
      </w:r>
      <w:r w:rsidR="00F24977" w:rsidRPr="00F24977">
        <w:rPr>
          <w:rFonts w:ascii="Times New Roman" w:hAnsi="Times New Roman"/>
          <w:i/>
          <w:szCs w:val="24"/>
          <w:u w:val="single"/>
        </w:rPr>
        <w:t xml:space="preserve"> editor</w:t>
      </w:r>
      <w:r w:rsidR="00F24977" w:rsidRPr="00F24977">
        <w:rPr>
          <w:rFonts w:ascii="Times New Roman" w:hAnsi="Times New Roman"/>
          <w:i/>
          <w:szCs w:val="24"/>
        </w:rPr>
        <w:t xml:space="preserve">: </w:t>
      </w:r>
      <w:r w:rsidR="00F24977">
        <w:rPr>
          <w:rFonts w:ascii="Times New Roman" w:hAnsi="Times New Roman"/>
          <w:i/>
          <w:szCs w:val="24"/>
        </w:rPr>
        <w:t xml:space="preserve">animate the red and blue probes coming together to from the </w:t>
      </w:r>
      <w:r w:rsidR="00F24977" w:rsidRPr="00F24977">
        <w:rPr>
          <w:rFonts w:ascii="Times New Roman" w:hAnsi="Times New Roman"/>
          <w:i/>
          <w:szCs w:val="24"/>
        </w:rPr>
        <w:t>bimolecular beacons)</w:t>
      </w:r>
      <w:r w:rsidR="00F24977" w:rsidRPr="008C6464">
        <w:rPr>
          <w:rFonts w:ascii="Times New Roman" w:hAnsi="Times New Roman"/>
          <w:b/>
          <w:szCs w:val="24"/>
        </w:rPr>
        <w:t xml:space="preserve"> </w:t>
      </w:r>
      <w:r w:rsidR="00F24977">
        <w:rPr>
          <w:rFonts w:ascii="Times New Roman" w:hAnsi="Times New Roman"/>
          <w:b/>
          <w:szCs w:val="24"/>
        </w:rPr>
        <w:t>(</w:t>
      </w:r>
      <w:r w:rsidRPr="008C6464">
        <w:rPr>
          <w:rFonts w:ascii="Times New Roman" w:hAnsi="Times New Roman"/>
          <w:b/>
          <w:szCs w:val="24"/>
        </w:rPr>
        <w:t>P1)</w:t>
      </w:r>
    </w:p>
    <w:p w:rsidR="00CE10F2" w:rsidRPr="008C646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8C6464" w:rsidRDefault="00CE10F2" w:rsidP="00CE10F2">
      <w:pPr>
        <w:rPr>
          <w:rFonts w:ascii="Times New Roman" w:hAnsi="Times New Roman"/>
          <w:szCs w:val="24"/>
        </w:rPr>
      </w:pPr>
      <w:r w:rsidRPr="008C6464">
        <w:rPr>
          <w:rFonts w:ascii="Times New Roman" w:hAnsi="Times New Roman"/>
          <w:szCs w:val="24"/>
        </w:rPr>
        <w:t xml:space="preserve">The second step is to </w:t>
      </w:r>
      <w:r w:rsidR="009A3ED0" w:rsidRPr="008C6464">
        <w:rPr>
          <w:rFonts w:ascii="Times New Roman" w:hAnsi="Times New Roman"/>
          <w:szCs w:val="24"/>
        </w:rPr>
        <w:t>purify ratiomeric bimolecular beacons by size-exclusion chromatography</w:t>
      </w:r>
      <w:r w:rsidRPr="008C6464">
        <w:rPr>
          <w:rFonts w:ascii="Times New Roman" w:hAnsi="Times New Roman"/>
          <w:szCs w:val="24"/>
        </w:rPr>
        <w:t xml:space="preserve">. </w:t>
      </w:r>
      <w:r w:rsidR="00630A5C" w:rsidRPr="00630A5C">
        <w:rPr>
          <w:rFonts w:ascii="Times New Roman" w:hAnsi="Times New Roman"/>
          <w:i/>
          <w:szCs w:val="24"/>
        </w:rPr>
        <w:t>(</w:t>
      </w:r>
      <w:r w:rsidR="00630A5C" w:rsidRPr="00630A5C">
        <w:rPr>
          <w:rFonts w:ascii="Times New Roman" w:hAnsi="Times New Roman"/>
          <w:i/>
          <w:szCs w:val="24"/>
          <w:u w:val="single"/>
        </w:rPr>
        <w:t>Video</w:t>
      </w:r>
      <w:r w:rsidR="00630A5C" w:rsidRPr="00F24977">
        <w:rPr>
          <w:rFonts w:ascii="Times New Roman" w:hAnsi="Times New Roman"/>
          <w:i/>
          <w:szCs w:val="24"/>
          <w:u w:val="single"/>
        </w:rPr>
        <w:t xml:space="preserve"> editor</w:t>
      </w:r>
      <w:r w:rsidR="00630A5C" w:rsidRPr="00F24977">
        <w:rPr>
          <w:rFonts w:ascii="Times New Roman" w:hAnsi="Times New Roman"/>
          <w:i/>
          <w:szCs w:val="24"/>
        </w:rPr>
        <w:t xml:space="preserve">: </w:t>
      </w:r>
      <w:r w:rsidR="00630A5C">
        <w:rPr>
          <w:rFonts w:ascii="Times New Roman" w:hAnsi="Times New Roman"/>
          <w:i/>
          <w:szCs w:val="24"/>
        </w:rPr>
        <w:t>sh</w:t>
      </w:r>
      <w:r w:rsidR="007D0DD3">
        <w:rPr>
          <w:rFonts w:ascii="Times New Roman" w:hAnsi="Times New Roman"/>
          <w:i/>
          <w:szCs w:val="24"/>
        </w:rPr>
        <w:t>ow arrow from P1 cartoons to the column</w:t>
      </w:r>
      <w:r w:rsidR="00630A5C">
        <w:rPr>
          <w:rFonts w:ascii="Times New Roman" w:hAnsi="Times New Roman"/>
          <w:i/>
          <w:szCs w:val="24"/>
        </w:rPr>
        <w:t xml:space="preserve">, then the second arrow and the row of tubes, followed by the one tube with the red liquid) </w:t>
      </w:r>
      <w:r w:rsidRPr="008C6464">
        <w:rPr>
          <w:rFonts w:ascii="Times New Roman" w:hAnsi="Times New Roman"/>
          <w:b/>
          <w:szCs w:val="24"/>
        </w:rPr>
        <w:t>(P2)</w:t>
      </w:r>
    </w:p>
    <w:p w:rsidR="00CE10F2" w:rsidRPr="008C6464" w:rsidRDefault="00CE10F2" w:rsidP="00CE10F2">
      <w:pPr>
        <w:rPr>
          <w:rFonts w:ascii="Times New Roman" w:hAnsi="Times New Roman"/>
          <w:szCs w:val="24"/>
        </w:rPr>
      </w:pPr>
    </w:p>
    <w:p w:rsidR="00CE10F2" w:rsidRPr="008C6464" w:rsidRDefault="00CE10F2" w:rsidP="00CE10F2">
      <w:pPr>
        <w:rPr>
          <w:rFonts w:ascii="Times New Roman" w:hAnsi="Times New Roman"/>
          <w:szCs w:val="24"/>
        </w:rPr>
      </w:pPr>
      <w:r w:rsidRPr="008C6464">
        <w:rPr>
          <w:rFonts w:ascii="Times New Roman" w:hAnsi="Times New Roman"/>
          <w:szCs w:val="24"/>
        </w:rPr>
        <w:t xml:space="preserve">Next, the </w:t>
      </w:r>
      <w:r w:rsidR="009A3ED0" w:rsidRPr="008C6464">
        <w:rPr>
          <w:rFonts w:ascii="Times New Roman" w:hAnsi="Times New Roman"/>
          <w:szCs w:val="24"/>
        </w:rPr>
        <w:t>ratiometric bimolecular beacons are introduced into cells expressing the engineered RNA target via microporation</w:t>
      </w:r>
      <w:r w:rsidRPr="008C6464">
        <w:rPr>
          <w:rFonts w:ascii="Times New Roman" w:hAnsi="Times New Roman"/>
          <w:szCs w:val="24"/>
        </w:rPr>
        <w:t xml:space="preserve">. </w:t>
      </w:r>
      <w:r w:rsidR="005010EE" w:rsidRPr="00630A5C">
        <w:rPr>
          <w:rFonts w:ascii="Times New Roman" w:hAnsi="Times New Roman"/>
          <w:i/>
          <w:szCs w:val="24"/>
        </w:rPr>
        <w:t>(</w:t>
      </w:r>
      <w:r w:rsidR="005010EE" w:rsidRPr="00630A5C">
        <w:rPr>
          <w:rFonts w:ascii="Times New Roman" w:hAnsi="Times New Roman"/>
          <w:i/>
          <w:szCs w:val="24"/>
          <w:u w:val="single"/>
        </w:rPr>
        <w:t>Video</w:t>
      </w:r>
      <w:r w:rsidR="005010EE" w:rsidRPr="00F24977">
        <w:rPr>
          <w:rFonts w:ascii="Times New Roman" w:hAnsi="Times New Roman"/>
          <w:i/>
          <w:szCs w:val="24"/>
          <w:u w:val="single"/>
        </w:rPr>
        <w:t xml:space="preserve"> editor</w:t>
      </w:r>
      <w:r w:rsidR="005010EE" w:rsidRPr="00F24977">
        <w:rPr>
          <w:rFonts w:ascii="Times New Roman" w:hAnsi="Times New Roman"/>
          <w:i/>
          <w:szCs w:val="24"/>
        </w:rPr>
        <w:t xml:space="preserve">: </w:t>
      </w:r>
      <w:r w:rsidR="005010EE">
        <w:rPr>
          <w:rFonts w:ascii="Times New Roman" w:hAnsi="Times New Roman"/>
          <w:i/>
          <w:szCs w:val="24"/>
        </w:rPr>
        <w:t xml:space="preserve">show </w:t>
      </w:r>
      <w:r w:rsidR="00964606">
        <w:rPr>
          <w:rFonts w:ascii="Times New Roman" w:hAnsi="Times New Roman"/>
          <w:i/>
          <w:szCs w:val="24"/>
        </w:rPr>
        <w:t xml:space="preserve">P3 graphics) </w:t>
      </w:r>
      <w:r w:rsidRPr="008C6464">
        <w:rPr>
          <w:rFonts w:ascii="Times New Roman" w:hAnsi="Times New Roman"/>
          <w:b/>
          <w:szCs w:val="24"/>
        </w:rPr>
        <w:t>(P3)</w:t>
      </w:r>
    </w:p>
    <w:p w:rsidR="00CE10F2" w:rsidRPr="008C646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8C6464" w:rsidRDefault="00CE10F2" w:rsidP="00CE10F2">
      <w:pPr>
        <w:rPr>
          <w:rFonts w:ascii="Times New Roman" w:hAnsi="Times New Roman"/>
          <w:szCs w:val="24"/>
        </w:rPr>
      </w:pPr>
      <w:r w:rsidRPr="008C6464">
        <w:rPr>
          <w:rFonts w:ascii="Times New Roman" w:hAnsi="Times New Roman"/>
          <w:szCs w:val="24"/>
        </w:rPr>
        <w:t xml:space="preserve">The final step is </w:t>
      </w:r>
      <w:r w:rsidR="00923EB7">
        <w:rPr>
          <w:rFonts w:ascii="Times New Roman" w:hAnsi="Times New Roman"/>
          <w:szCs w:val="24"/>
        </w:rPr>
        <w:t xml:space="preserve">to </w:t>
      </w:r>
      <w:r w:rsidR="009A3ED0" w:rsidRPr="008C6464">
        <w:rPr>
          <w:rFonts w:ascii="Times New Roman" w:hAnsi="Times New Roman"/>
          <w:szCs w:val="24"/>
        </w:rPr>
        <w:t>seed the cells into a microwell plate suitable for live-cell microscopy</w:t>
      </w:r>
      <w:r w:rsidRPr="008C6464">
        <w:rPr>
          <w:rFonts w:ascii="Times New Roman" w:hAnsi="Times New Roman"/>
          <w:szCs w:val="24"/>
        </w:rPr>
        <w:t>.</w:t>
      </w:r>
      <w:r w:rsidRPr="008C6464">
        <w:rPr>
          <w:rFonts w:ascii="Times New Roman" w:hAnsi="Times New Roman"/>
          <w:b/>
          <w:szCs w:val="24"/>
        </w:rPr>
        <w:t xml:space="preserve"> </w:t>
      </w:r>
      <w:r w:rsidR="00964606" w:rsidRPr="00630A5C">
        <w:rPr>
          <w:rFonts w:ascii="Times New Roman" w:hAnsi="Times New Roman"/>
          <w:i/>
          <w:szCs w:val="24"/>
        </w:rPr>
        <w:t>(</w:t>
      </w:r>
      <w:r w:rsidR="00964606" w:rsidRPr="00630A5C">
        <w:rPr>
          <w:rFonts w:ascii="Times New Roman" w:hAnsi="Times New Roman"/>
          <w:i/>
          <w:szCs w:val="24"/>
          <w:u w:val="single"/>
        </w:rPr>
        <w:t>Video</w:t>
      </w:r>
      <w:r w:rsidR="00964606" w:rsidRPr="00F24977">
        <w:rPr>
          <w:rFonts w:ascii="Times New Roman" w:hAnsi="Times New Roman"/>
          <w:i/>
          <w:szCs w:val="24"/>
          <w:u w:val="single"/>
        </w:rPr>
        <w:t xml:space="preserve"> editor</w:t>
      </w:r>
      <w:r w:rsidR="00964606" w:rsidRPr="00F24977">
        <w:rPr>
          <w:rFonts w:ascii="Times New Roman" w:hAnsi="Times New Roman"/>
          <w:i/>
          <w:szCs w:val="24"/>
        </w:rPr>
        <w:t xml:space="preserve">: </w:t>
      </w:r>
      <w:r w:rsidR="00964606">
        <w:rPr>
          <w:rFonts w:ascii="Times New Roman" w:hAnsi="Times New Roman"/>
          <w:i/>
          <w:szCs w:val="24"/>
        </w:rPr>
        <w:t xml:space="preserve">show P4 graphics) </w:t>
      </w:r>
      <w:r w:rsidRPr="008C6464">
        <w:rPr>
          <w:rFonts w:ascii="Times New Roman" w:hAnsi="Times New Roman"/>
          <w:b/>
          <w:szCs w:val="24"/>
        </w:rPr>
        <w:t>(P4)</w:t>
      </w:r>
    </w:p>
    <w:p w:rsidR="00CE10F2" w:rsidRPr="008C646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A11769" w:rsidDel="004B4B64" w:rsidRDefault="00CE10F2" w:rsidP="00CE10F2">
      <w:pPr>
        <w:rPr>
          <w:rFonts w:ascii="Times New Roman" w:hAnsi="Times New Roman"/>
          <w:szCs w:val="24"/>
          <w:lang w:bidi="en-US"/>
        </w:rPr>
      </w:pPr>
      <w:r w:rsidRPr="008C6464">
        <w:rPr>
          <w:rFonts w:ascii="Times New Roman" w:hAnsi="Times New Roman"/>
          <w:szCs w:val="24"/>
        </w:rPr>
        <w:t xml:space="preserve">Ultimately, </w:t>
      </w:r>
      <w:r w:rsidR="009A3ED0" w:rsidRPr="008C6464">
        <w:rPr>
          <w:rFonts w:ascii="Times New Roman" w:hAnsi="Times New Roman"/>
          <w:szCs w:val="24"/>
        </w:rPr>
        <w:t>fluorescence microscopy is used to monitor the movements of individual RNA transcripts</w:t>
      </w:r>
      <w:r w:rsidR="002D74E8" w:rsidRPr="008C6464">
        <w:rPr>
          <w:rFonts w:ascii="Times New Roman" w:hAnsi="Times New Roman"/>
          <w:szCs w:val="24"/>
        </w:rPr>
        <w:t xml:space="preserve">, </w:t>
      </w:r>
      <w:r w:rsidR="008C6464">
        <w:rPr>
          <w:rFonts w:ascii="Times New Roman" w:hAnsi="Times New Roman"/>
          <w:szCs w:val="24"/>
        </w:rPr>
        <w:t xml:space="preserve">visualized </w:t>
      </w:r>
      <w:r w:rsidR="002D74E8" w:rsidRPr="008C6464">
        <w:rPr>
          <w:rFonts w:ascii="Times New Roman" w:hAnsi="Times New Roman"/>
          <w:szCs w:val="24"/>
        </w:rPr>
        <w:t>as bright fluorescent spots,</w:t>
      </w:r>
      <w:r w:rsidR="008C6464">
        <w:rPr>
          <w:rFonts w:ascii="Times New Roman" w:hAnsi="Times New Roman"/>
          <w:szCs w:val="24"/>
        </w:rPr>
        <w:t xml:space="preserve"> within single cells</w:t>
      </w:r>
      <w:r w:rsidRPr="008C6464">
        <w:rPr>
          <w:rFonts w:ascii="Times New Roman" w:hAnsi="Times New Roman"/>
          <w:szCs w:val="24"/>
        </w:rPr>
        <w:t xml:space="preserve">. </w:t>
      </w:r>
      <w:r w:rsidR="00964606" w:rsidRPr="00630A5C">
        <w:rPr>
          <w:rFonts w:ascii="Times New Roman" w:hAnsi="Times New Roman"/>
          <w:i/>
          <w:szCs w:val="24"/>
        </w:rPr>
        <w:t>(</w:t>
      </w:r>
      <w:r w:rsidR="00964606" w:rsidRPr="00630A5C">
        <w:rPr>
          <w:rFonts w:ascii="Times New Roman" w:hAnsi="Times New Roman"/>
          <w:i/>
          <w:szCs w:val="24"/>
          <w:u w:val="single"/>
        </w:rPr>
        <w:t>Video</w:t>
      </w:r>
      <w:r w:rsidR="00964606" w:rsidRPr="00F24977">
        <w:rPr>
          <w:rFonts w:ascii="Times New Roman" w:hAnsi="Times New Roman"/>
          <w:i/>
          <w:szCs w:val="24"/>
          <w:u w:val="single"/>
        </w:rPr>
        <w:t xml:space="preserve"> editor</w:t>
      </w:r>
      <w:r w:rsidR="00964606" w:rsidRPr="00F24977">
        <w:rPr>
          <w:rFonts w:ascii="Times New Roman" w:hAnsi="Times New Roman"/>
          <w:i/>
          <w:szCs w:val="24"/>
        </w:rPr>
        <w:t xml:space="preserve">: </w:t>
      </w:r>
      <w:r w:rsidR="00964606">
        <w:rPr>
          <w:rFonts w:ascii="Times New Roman" w:hAnsi="Times New Roman"/>
          <w:i/>
          <w:szCs w:val="24"/>
        </w:rPr>
        <w:t xml:space="preserve">show P5 graphics) </w:t>
      </w:r>
      <w:r w:rsidRPr="008C6464">
        <w:rPr>
          <w:rFonts w:ascii="Times New Roman" w:hAnsi="Times New Roman"/>
          <w:b/>
          <w:szCs w:val="24"/>
        </w:rPr>
        <w:t>(P5)</w:t>
      </w:r>
    </w:p>
    <w:p w:rsidR="00CE10F2" w:rsidRPr="00FB038C" w:rsidRDefault="00CE10F2" w:rsidP="00660F30">
      <w:pPr>
        <w:rPr>
          <w:rFonts w:ascii="Helvetica" w:hAnsi="Helvetica"/>
          <w:sz w:val="22"/>
        </w:rPr>
      </w:pPr>
    </w:p>
    <w:p w:rsidR="00CE10F2" w:rsidRDefault="00CE10F2" w:rsidP="00CE10F2">
      <w:pPr>
        <w:rPr>
          <w:rFonts w:ascii="Helvetica" w:hAnsi="Helvetica"/>
          <w:sz w:val="22"/>
        </w:rPr>
      </w:pPr>
    </w:p>
    <w:p w:rsidR="00CE10F2" w:rsidRPr="007D0DD3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:rsidR="00CE10F2" w:rsidRPr="00A11769" w:rsidRDefault="00E152ED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11769">
        <w:rPr>
          <w:rFonts w:ascii="Times New Roman" w:hAnsi="Times New Roman"/>
          <w:szCs w:val="24"/>
          <w:u w:val="single"/>
        </w:rPr>
        <w:t>Yang Song</w:t>
      </w:r>
      <w:r w:rsidRPr="00A11769">
        <w:rPr>
          <w:rFonts w:ascii="Times New Roman" w:hAnsi="Times New Roman"/>
          <w:szCs w:val="24"/>
        </w:rPr>
        <w:t xml:space="preserve">: </w:t>
      </w:r>
      <w:r w:rsidR="00CE10F2" w:rsidRPr="00A11769">
        <w:rPr>
          <w:rFonts w:ascii="Times New Roman" w:hAnsi="Times New Roman"/>
          <w:szCs w:val="24"/>
        </w:rPr>
        <w:t xml:space="preserve">The main advantage of this technique is that </w:t>
      </w:r>
      <w:r w:rsidRPr="00A11769">
        <w:rPr>
          <w:rFonts w:ascii="Times New Roman" w:hAnsi="Times New Roman"/>
          <w:szCs w:val="24"/>
        </w:rPr>
        <w:t xml:space="preserve">it utilizes synthetic probes that are bright, photostable, and exhibit a high signal-to-background, opening up the possibility of imaging any endogenous RNA.   </w:t>
      </w:r>
    </w:p>
    <w:p w:rsidR="0046152F" w:rsidRDefault="0046152F" w:rsidP="00CE10F2">
      <w:pPr>
        <w:rPr>
          <w:rFonts w:ascii="Helvetica" w:hAnsi="Helvetica"/>
          <w:i/>
          <w:sz w:val="22"/>
        </w:rPr>
      </w:pPr>
    </w:p>
    <w:p w:rsidR="00CE10F2" w:rsidRPr="00FB038C" w:rsidRDefault="00CE10F2" w:rsidP="00A11769">
      <w:pPr>
        <w:rPr>
          <w:rFonts w:ascii="Helvetica" w:hAnsi="Helvetica"/>
          <w:sz w:val="22"/>
        </w:rPr>
      </w:pPr>
    </w:p>
    <w:p w:rsidR="00CE10F2" w:rsidRPr="00FB038C" w:rsidRDefault="00CE10F2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:rsidR="00CE10F2" w:rsidRPr="00FB038C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E10F2" w:rsidRPr="00536DFF" w:rsidRDefault="00D551E2" w:rsidP="00536DF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D551E2">
        <w:rPr>
          <w:rFonts w:ascii="Times New Roman" w:hAnsi="Times New Roman"/>
          <w:b/>
          <w:color w:val="000000"/>
        </w:rPr>
        <w:t xml:space="preserve">Preparation of RBMBs  </w:t>
      </w:r>
    </w:p>
    <w:p w:rsidR="00536DFF" w:rsidRPr="00D551E2" w:rsidRDefault="00536DFF" w:rsidP="00536DFF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:rsidR="00F14350" w:rsidRPr="00C523AE" w:rsidRDefault="00677F50" w:rsidP="00F14350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677F50">
        <w:t>Begin the preparation of the ratiometric bimolecular beacons</w:t>
      </w:r>
      <w:r w:rsidR="003617C3">
        <w:t>,</w:t>
      </w:r>
      <w:r w:rsidRPr="00677F50">
        <w:t xml:space="preserve"> or RBMBs</w:t>
      </w:r>
      <w:r w:rsidR="003617C3">
        <w:t>,</w:t>
      </w:r>
      <w:r w:rsidRPr="00677F50">
        <w:t xml:space="preserve"> by m</w:t>
      </w:r>
      <w:r w:rsidR="00606695" w:rsidRPr="00677F50">
        <w:t>ix</w:t>
      </w:r>
      <w:r w:rsidRPr="00677F50">
        <w:t>ing</w:t>
      </w:r>
      <w:r w:rsidR="00606695" w:rsidRPr="00677F50">
        <w:t xml:space="preserve"> </w:t>
      </w:r>
      <w:r w:rsidR="003617C3">
        <w:t xml:space="preserve">the following reagents in a tube: </w:t>
      </w:r>
      <w:r w:rsidR="00606695" w:rsidRPr="00677F50">
        <w:t>20</w:t>
      </w:r>
      <w:r w:rsidRPr="00677F50">
        <w:t xml:space="preserve"> </w:t>
      </w:r>
      <w:r w:rsidR="00606695" w:rsidRPr="00677F50">
        <w:rPr>
          <w:rFonts w:ascii="Symbol" w:hAnsi="Symbol"/>
        </w:rPr>
        <w:t></w:t>
      </w:r>
      <w:r w:rsidRPr="00677F50">
        <w:t>l</w:t>
      </w:r>
      <w:r w:rsidR="003617C3">
        <w:t xml:space="preserve"> of </w:t>
      </w:r>
      <w:r w:rsidR="00606695" w:rsidRPr="00677F50">
        <w:t>RBMB1, 30</w:t>
      </w:r>
      <w:r w:rsidRPr="00677F50">
        <w:t xml:space="preserve"> </w:t>
      </w:r>
      <w:r w:rsidR="00606695" w:rsidRPr="00677F50">
        <w:rPr>
          <w:rFonts w:ascii="Symbol" w:hAnsi="Symbol"/>
        </w:rPr>
        <w:t></w:t>
      </w:r>
      <w:r w:rsidRPr="00677F50">
        <w:t>l</w:t>
      </w:r>
      <w:r w:rsidR="003617C3">
        <w:t xml:space="preserve"> of</w:t>
      </w:r>
      <w:r w:rsidR="00606695" w:rsidRPr="00677F50">
        <w:t xml:space="preserve"> RBMB2, 6</w:t>
      </w:r>
      <w:r w:rsidRPr="00677F50">
        <w:t xml:space="preserve"> </w:t>
      </w:r>
      <w:r w:rsidR="00606695" w:rsidRPr="00677F50">
        <w:rPr>
          <w:rFonts w:ascii="Symbol" w:hAnsi="Symbol"/>
        </w:rPr>
        <w:t></w:t>
      </w:r>
      <w:r w:rsidRPr="00677F50">
        <w:t>l</w:t>
      </w:r>
      <w:r w:rsidR="00606695" w:rsidRPr="00677F50">
        <w:t xml:space="preserve"> </w:t>
      </w:r>
      <w:r w:rsidR="003617C3">
        <w:t xml:space="preserve">of </w:t>
      </w:r>
      <w:r w:rsidR="00606695" w:rsidRPr="00677F50">
        <w:t>10X phosphate buffer and 4</w:t>
      </w:r>
      <w:r w:rsidR="00F14350">
        <w:t xml:space="preserve"> </w:t>
      </w:r>
      <w:r w:rsidR="00606695" w:rsidRPr="00677F50">
        <w:rPr>
          <w:rFonts w:ascii="Symbol" w:hAnsi="Symbol"/>
        </w:rPr>
        <w:t></w:t>
      </w:r>
      <w:r w:rsidRPr="00677F50">
        <w:t>l</w:t>
      </w:r>
      <w:r w:rsidR="00606695" w:rsidRPr="00677F50">
        <w:t xml:space="preserve"> </w:t>
      </w:r>
      <w:r w:rsidR="003617C3">
        <w:t xml:space="preserve">of </w:t>
      </w:r>
      <w:r w:rsidR="00606695" w:rsidRPr="00677F50">
        <w:t>DNase and RNase-free water.</w:t>
      </w:r>
      <w:r w:rsidR="003617C3" w:rsidRPr="003617C3">
        <w:t xml:space="preserve"> </w:t>
      </w:r>
      <w:r w:rsidR="003617C3">
        <w:t xml:space="preserve">(TEXT: </w:t>
      </w:r>
      <w:r w:rsidR="003617C3" w:rsidRPr="00677F50">
        <w:t xml:space="preserve">20 </w:t>
      </w:r>
      <w:r w:rsidR="003617C3" w:rsidRPr="00677F50">
        <w:rPr>
          <w:rFonts w:ascii="Symbol" w:hAnsi="Symbol"/>
        </w:rPr>
        <w:t></w:t>
      </w:r>
      <w:r w:rsidR="003617C3" w:rsidRPr="00677F50">
        <w:t>l</w:t>
      </w:r>
      <w:r w:rsidR="003617C3">
        <w:t xml:space="preserve"> </w:t>
      </w:r>
      <w:r w:rsidR="003617C3" w:rsidRPr="00677F50">
        <w:t xml:space="preserve">100 </w:t>
      </w:r>
      <w:r w:rsidR="003617C3" w:rsidRPr="00677F50">
        <w:rPr>
          <w:rFonts w:ascii="Symbol" w:hAnsi="Symbol"/>
        </w:rPr>
        <w:t></w:t>
      </w:r>
      <w:r w:rsidR="003617C3">
        <w:t>M RBMB1;</w:t>
      </w:r>
      <w:r w:rsidR="003617C3" w:rsidRPr="00677F50">
        <w:t xml:space="preserve"> 30 </w:t>
      </w:r>
      <w:r w:rsidR="003617C3" w:rsidRPr="00677F50">
        <w:rPr>
          <w:rFonts w:ascii="Symbol" w:hAnsi="Symbol"/>
        </w:rPr>
        <w:t></w:t>
      </w:r>
      <w:r w:rsidR="003617C3" w:rsidRPr="00677F50">
        <w:t>l</w:t>
      </w:r>
      <w:r w:rsidR="003617C3">
        <w:t xml:space="preserve"> </w:t>
      </w:r>
      <w:r w:rsidR="003617C3" w:rsidRPr="00677F50">
        <w:t xml:space="preserve">100 </w:t>
      </w:r>
      <w:r w:rsidR="003617C3" w:rsidRPr="00677F50">
        <w:rPr>
          <w:rFonts w:ascii="Symbol" w:hAnsi="Symbol"/>
        </w:rPr>
        <w:t></w:t>
      </w:r>
      <w:r w:rsidR="003617C3">
        <w:t>M RBMB2;</w:t>
      </w:r>
      <w:r w:rsidR="003617C3" w:rsidRPr="00677F50">
        <w:t xml:space="preserve"> 6 </w:t>
      </w:r>
      <w:r w:rsidR="003617C3" w:rsidRPr="00677F50">
        <w:rPr>
          <w:rFonts w:ascii="Symbol" w:hAnsi="Symbol"/>
        </w:rPr>
        <w:t></w:t>
      </w:r>
      <w:r w:rsidR="003617C3" w:rsidRPr="00677F50">
        <w:t>l</w:t>
      </w:r>
      <w:r w:rsidR="003617C3">
        <w:t xml:space="preserve"> 10X phosphate buffer; </w:t>
      </w:r>
      <w:r w:rsidR="003617C3" w:rsidRPr="00677F50">
        <w:t>4</w:t>
      </w:r>
      <w:r w:rsidR="00F14350">
        <w:t xml:space="preserve"> </w:t>
      </w:r>
      <w:r w:rsidR="003617C3" w:rsidRPr="00677F50">
        <w:rPr>
          <w:rFonts w:ascii="Symbol" w:hAnsi="Symbol"/>
        </w:rPr>
        <w:t></w:t>
      </w:r>
      <w:r w:rsidR="003617C3" w:rsidRPr="00677F50">
        <w:t>l DNase</w:t>
      </w:r>
      <w:r w:rsidR="003617C3">
        <w:t>- and RNase-free water)</w:t>
      </w:r>
      <w:r w:rsidR="003617C3" w:rsidRPr="003617C3">
        <w:t xml:space="preserve"> </w:t>
      </w:r>
      <w:r w:rsidR="003617C3" w:rsidRPr="00677F50">
        <w:t>This is typically sufficient for approximately 50 studies.</w:t>
      </w:r>
    </w:p>
    <w:p w:rsidR="00C523AE" w:rsidRDefault="00C523AE" w:rsidP="00C523AE">
      <w:pPr>
        <w:ind w:left="360"/>
        <w:jc w:val="both"/>
        <w:outlineLvl w:val="0"/>
      </w:pPr>
    </w:p>
    <w:p w:rsidR="00C523AE" w:rsidRPr="00C523AE" w:rsidRDefault="00C523AE" w:rsidP="00C523AE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C523AE" w:rsidRDefault="00C523AE" w:rsidP="00C523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523AE">
        <w:rPr>
          <w:rFonts w:ascii="Times New Roman" w:hAnsi="Times New Roman"/>
          <w:szCs w:val="24"/>
        </w:rPr>
        <w:t xml:space="preserve">MED: Talent </w:t>
      </w:r>
      <w:r>
        <w:rPr>
          <w:rFonts w:ascii="Times New Roman" w:hAnsi="Times New Roman"/>
          <w:szCs w:val="24"/>
        </w:rPr>
        <w:t>starting to add</w:t>
      </w:r>
      <w:r w:rsidRPr="00C523AE">
        <w:rPr>
          <w:rFonts w:ascii="Times New Roman" w:hAnsi="Times New Roman"/>
          <w:szCs w:val="24"/>
        </w:rPr>
        <w:t xml:space="preserve"> the reagents into a tube.</w:t>
      </w:r>
    </w:p>
    <w:p w:rsidR="00C523AE" w:rsidRPr="00C523AE" w:rsidRDefault="00C523AE" w:rsidP="00C523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Match action above: reagents being added to tube.</w:t>
      </w:r>
    </w:p>
    <w:p w:rsidR="00536DFF" w:rsidRPr="003617C3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606695" w:rsidRPr="00F039BD" w:rsidRDefault="00606695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677F50">
        <w:t>Incubate the mixture at room temperature for 30</w:t>
      </w:r>
      <w:r w:rsidR="003617C3">
        <w:t xml:space="preserve"> </w:t>
      </w:r>
      <w:r w:rsidRPr="00677F50">
        <w:t>min</w:t>
      </w:r>
      <w:r w:rsidR="003617C3">
        <w:t>utes</w:t>
      </w:r>
      <w:r w:rsidRPr="00677F50">
        <w:t xml:space="preserve">.  </w:t>
      </w:r>
    </w:p>
    <w:p w:rsidR="00F039BD" w:rsidRDefault="00F039BD" w:rsidP="00F039BD">
      <w:pPr>
        <w:ind w:left="360"/>
        <w:jc w:val="both"/>
        <w:outlineLvl w:val="0"/>
      </w:pPr>
    </w:p>
    <w:p w:rsidR="00F039BD" w:rsidRPr="00F039BD" w:rsidRDefault="00F039BD" w:rsidP="00F039BD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F039BD" w:rsidRPr="00536DFF" w:rsidRDefault="00F039BD" w:rsidP="00F039BD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>CU: Tube being set aside at RT.</w:t>
      </w:r>
    </w:p>
    <w:p w:rsidR="00536DFF" w:rsidRPr="00677F50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606695" w:rsidRPr="00F039BD" w:rsidRDefault="00BB2761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>Meanwhile, p</w:t>
      </w:r>
      <w:r w:rsidR="00606695" w:rsidRPr="00BB2761">
        <w:t xml:space="preserve">repare a liquid chromatography column </w:t>
      </w:r>
      <w:r w:rsidR="00F039BD">
        <w:t>for removing</w:t>
      </w:r>
      <w:r w:rsidR="00F039BD" w:rsidRPr="00BB2761">
        <w:t xml:space="preserve"> any unhybridized RBMB2 oligonucleotides. </w:t>
      </w:r>
      <w:r w:rsidR="00F039BD">
        <w:t xml:space="preserve">Use </w:t>
      </w:r>
      <w:r>
        <w:t>75 Prep G</w:t>
      </w:r>
      <w:r w:rsidR="00F039BD">
        <w:t xml:space="preserve">rade Superdex in </w:t>
      </w:r>
      <w:r w:rsidR="00606695" w:rsidRPr="00BB2761">
        <w:t>a</w:t>
      </w:r>
      <w:r w:rsidR="00F039BD">
        <w:t>n</w:t>
      </w:r>
      <w:r>
        <w:t xml:space="preserve"> 8 ml</w:t>
      </w:r>
      <w:r w:rsidR="00606695" w:rsidRPr="00BB2761">
        <w:t xml:space="preserve"> liquid chromatography column with a</w:t>
      </w:r>
      <w:r w:rsidR="007D612D">
        <w:t>n</w:t>
      </w:r>
      <w:r w:rsidR="00606695" w:rsidRPr="00BB2761">
        <w:t xml:space="preserve"> ~4</w:t>
      </w:r>
      <w:r w:rsidR="00F039BD">
        <w:t xml:space="preserve"> ml bed volume.</w:t>
      </w:r>
    </w:p>
    <w:p w:rsidR="00F039BD" w:rsidRDefault="00F039BD" w:rsidP="00F039BD">
      <w:pPr>
        <w:ind w:left="360"/>
        <w:jc w:val="both"/>
        <w:outlineLvl w:val="0"/>
      </w:pPr>
    </w:p>
    <w:p w:rsidR="00F039BD" w:rsidRPr="00F039BD" w:rsidRDefault="00F039BD" w:rsidP="00F039BD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F039BD" w:rsidRPr="00F039BD" w:rsidRDefault="00F039BD" w:rsidP="00F039BD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>MED: Talent setting out the column and the Superdex.</w:t>
      </w:r>
    </w:p>
    <w:p w:rsidR="00F039BD" w:rsidRPr="00536DFF" w:rsidRDefault="007D612D" w:rsidP="00F039BD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7D612D">
        <w:rPr>
          <w:highlight w:val="green"/>
        </w:rPr>
        <w:t>[combined with 2.3.1]</w:t>
      </w:r>
      <w:r>
        <w:t xml:space="preserve"> </w:t>
      </w:r>
      <w:r w:rsidR="00F039BD">
        <w:t>CU: Superdex being loaded into the column.</w:t>
      </w:r>
    </w:p>
    <w:p w:rsidR="00536DFF" w:rsidRPr="00BB2761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606695" w:rsidRPr="009B1116" w:rsidRDefault="00BB2761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BB2761">
        <w:t>Using a syringe pump running at a flow rate of 0.6 ml/min, w</w:t>
      </w:r>
      <w:r w:rsidR="00606695" w:rsidRPr="00BB2761">
        <w:t>ash and equilibrate the Superdex with ~50</w:t>
      </w:r>
      <w:r w:rsidRPr="00BB2761">
        <w:t xml:space="preserve"> ml</w:t>
      </w:r>
      <w:r w:rsidR="00606695" w:rsidRPr="00BB2761">
        <w:t xml:space="preserve"> of </w:t>
      </w:r>
      <w:r w:rsidRPr="00BB2761">
        <w:t xml:space="preserve">1X phosphate buffer. </w:t>
      </w:r>
      <w:r w:rsidR="00606695" w:rsidRPr="00BB2761">
        <w:t>Before all of the fluid enters the bed volume, stop the syringe pump, detach it, and let the remaining liquid go through the column by gravity.</w:t>
      </w:r>
    </w:p>
    <w:p w:rsidR="009B1116" w:rsidRDefault="009B1116" w:rsidP="009B1116">
      <w:pPr>
        <w:ind w:left="360"/>
        <w:jc w:val="both"/>
        <w:outlineLvl w:val="0"/>
      </w:pPr>
    </w:p>
    <w:p w:rsidR="009B1116" w:rsidRPr="009B1116" w:rsidRDefault="009B1116" w:rsidP="009B1116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9B1116" w:rsidRPr="009B1116" w:rsidRDefault="009B1116" w:rsidP="009B1116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 xml:space="preserve">MED: Talent attaching the </w:t>
      </w:r>
      <w:r w:rsidRPr="00BB2761">
        <w:t>syringe pump</w:t>
      </w:r>
      <w:r>
        <w:t xml:space="preserve"> to the column and turning it on.</w:t>
      </w:r>
    </w:p>
    <w:p w:rsidR="009B1116" w:rsidRPr="00536DFF" w:rsidRDefault="009B1116" w:rsidP="009B1116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 xml:space="preserve">CU: Syringe pump is stopped and detached and remaining liquid goes through columns by gravity. </w:t>
      </w:r>
      <w:r w:rsidRPr="009B1116">
        <w:rPr>
          <w:b/>
        </w:rPr>
        <w:t>Videographer: after the pump is detached, zoom in to the column and capture the liquid collecting at the bottom.</w:t>
      </w:r>
    </w:p>
    <w:p w:rsidR="00536DFF" w:rsidRPr="00BB2761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606695" w:rsidRPr="00E90B1A" w:rsidRDefault="00BB2761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BB2761">
        <w:t>Next l</w:t>
      </w:r>
      <w:r w:rsidR="00421D9A">
        <w:t>oad the RBMB mixture</w:t>
      </w:r>
      <w:r w:rsidR="00606695" w:rsidRPr="00BB2761">
        <w:t xml:space="preserve"> onto the chromatography column.</w:t>
      </w:r>
    </w:p>
    <w:p w:rsidR="00E90B1A" w:rsidRDefault="00E90B1A" w:rsidP="00E90B1A">
      <w:pPr>
        <w:ind w:left="360"/>
        <w:jc w:val="both"/>
        <w:outlineLvl w:val="0"/>
      </w:pPr>
    </w:p>
    <w:p w:rsidR="00E90B1A" w:rsidRPr="00E90B1A" w:rsidRDefault="00E90B1A" w:rsidP="00E90B1A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E90B1A" w:rsidRPr="00536DFF" w:rsidRDefault="00E90B1A" w:rsidP="00E90B1A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 xml:space="preserve">CU: </w:t>
      </w:r>
      <w:r w:rsidRPr="00BB2761">
        <w:t>RBMB mixture</w:t>
      </w:r>
      <w:r>
        <w:t xml:space="preserve"> being loaded on the column.</w:t>
      </w:r>
    </w:p>
    <w:p w:rsidR="00536DFF" w:rsidRPr="00BB2761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606695" w:rsidRPr="00E90B1A" w:rsidRDefault="00606695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BB2761">
        <w:t xml:space="preserve">After </w:t>
      </w:r>
      <w:r w:rsidRPr="00BB2761" w:rsidDel="00F91858">
        <w:t>the RBMB sample has completely entered the bed</w:t>
      </w:r>
      <w:r w:rsidRPr="00BB2761">
        <w:t>, slowly add another 250</w:t>
      </w:r>
      <w:r w:rsidR="00BB2761" w:rsidRPr="00BB2761">
        <w:t xml:space="preserve"> </w:t>
      </w:r>
      <w:r w:rsidRPr="00BB2761">
        <w:rPr>
          <w:rFonts w:ascii="Symbol" w:hAnsi="Symbol"/>
        </w:rPr>
        <w:t></w:t>
      </w:r>
      <w:r w:rsidR="00BB2761" w:rsidRPr="00BB2761">
        <w:t>l</w:t>
      </w:r>
      <w:r w:rsidRPr="00BB2761">
        <w:t xml:space="preserve"> of 1X phosphate buffer to the top of the bed to ensure that the entire sample has completely entered the column.</w:t>
      </w:r>
    </w:p>
    <w:p w:rsidR="00E90B1A" w:rsidRDefault="00E90B1A" w:rsidP="00E90B1A">
      <w:pPr>
        <w:ind w:left="360"/>
        <w:jc w:val="both"/>
        <w:outlineLvl w:val="0"/>
      </w:pPr>
    </w:p>
    <w:p w:rsidR="00E90B1A" w:rsidRPr="00E90B1A" w:rsidRDefault="00E90B1A" w:rsidP="00E90B1A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E90B1A" w:rsidRPr="00536DFF" w:rsidRDefault="00E90B1A" w:rsidP="00E90B1A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lastRenderedPageBreak/>
        <w:t xml:space="preserve">MED: Talent slowly adding </w:t>
      </w:r>
      <w:r w:rsidRPr="00BB2761">
        <w:t>1X phosphate buffer to the top of the bed</w:t>
      </w:r>
      <w:r>
        <w:t>.</w:t>
      </w:r>
    </w:p>
    <w:p w:rsidR="00536DFF" w:rsidRPr="00BB2761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606695" w:rsidRPr="006455B2" w:rsidRDefault="00606695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6455B2" w:rsidDel="005E0859">
        <w:t>F</w:t>
      </w:r>
      <w:r w:rsidRPr="006455B2">
        <w:t>ill the column to the rim with 1X phosphate buffer. Close the to</w:t>
      </w:r>
      <w:r w:rsidR="006455B2" w:rsidRPr="006455B2">
        <w:t xml:space="preserve">p, and start the syringe pump. The syringe is </w:t>
      </w:r>
      <w:r w:rsidRPr="006455B2">
        <w:t>filled with ~50</w:t>
      </w:r>
      <w:r w:rsidR="006455B2" w:rsidRPr="006455B2">
        <w:t xml:space="preserve"> ml</w:t>
      </w:r>
      <w:r w:rsidRPr="006455B2">
        <w:t xml:space="preserve"> </w:t>
      </w:r>
      <w:r w:rsidR="007D612D">
        <w:t xml:space="preserve">of </w:t>
      </w:r>
      <w:r w:rsidRPr="006455B2">
        <w:t>1X PBS and run</w:t>
      </w:r>
      <w:r w:rsidR="006455B2" w:rsidRPr="006455B2">
        <w:t>s</w:t>
      </w:r>
      <w:r w:rsidR="006455B2">
        <w:t xml:space="preserve"> at a flow rate of 0.6 ml</w:t>
      </w:r>
      <w:r w:rsidRPr="006455B2">
        <w:t>/min.</w:t>
      </w:r>
      <w:r w:rsidR="00BB2761" w:rsidRPr="006455B2">
        <w:t xml:space="preserve"> </w:t>
      </w:r>
    </w:p>
    <w:p w:rsidR="006455B2" w:rsidRPr="006455B2" w:rsidRDefault="006455B2" w:rsidP="006455B2">
      <w:pPr>
        <w:ind w:left="360"/>
        <w:jc w:val="both"/>
        <w:outlineLvl w:val="0"/>
      </w:pPr>
    </w:p>
    <w:p w:rsidR="006455B2" w:rsidRPr="006455B2" w:rsidRDefault="006455B2" w:rsidP="006455B2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 w:rsidRPr="006455B2">
        <w:t>Shots:</w:t>
      </w:r>
    </w:p>
    <w:p w:rsidR="006455B2" w:rsidRPr="006455B2" w:rsidRDefault="006455B2" w:rsidP="006455B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6455B2">
        <w:t>CU: A shot of the phosphate buffer filling the column to the rim.</w:t>
      </w:r>
    </w:p>
    <w:p w:rsidR="006455B2" w:rsidRPr="006455B2" w:rsidRDefault="006455B2" w:rsidP="006455B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>MED: Talent</w:t>
      </w:r>
      <w:r w:rsidRPr="006455B2">
        <w:t xml:space="preserve"> putting the top back on the column, attaching the syringe pump, and starting it.</w:t>
      </w:r>
    </w:p>
    <w:p w:rsidR="00536DFF" w:rsidRPr="00BB2761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  <w:highlight w:val="yellow"/>
        </w:rPr>
      </w:pPr>
    </w:p>
    <w:p w:rsidR="00606695" w:rsidRPr="00A8173D" w:rsidRDefault="00BB2761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BB2761">
        <w:t xml:space="preserve">Typically the RBMB sample can be readily visualized due to the color of the dye incorporated into the probe.  </w:t>
      </w:r>
      <w:r w:rsidR="00606695" w:rsidRPr="00BB2761">
        <w:t xml:space="preserve">Once the RBMB </w:t>
      </w:r>
      <w:r w:rsidRPr="00BB2761">
        <w:t>nears the bottom of the column</w:t>
      </w:r>
      <w:r w:rsidR="00421D9A">
        <w:t>,</w:t>
      </w:r>
      <w:r w:rsidRPr="00BB2761">
        <w:t xml:space="preserve"> </w:t>
      </w:r>
      <w:r w:rsidR="00606695" w:rsidRPr="00BB2761">
        <w:t xml:space="preserve">collect the flow-through at 2 drops </w:t>
      </w:r>
      <w:r w:rsidR="00A8173D">
        <w:t>per microcentrifuge tube</w:t>
      </w:r>
      <w:r w:rsidR="00606695" w:rsidRPr="00BB2761">
        <w:t xml:space="preserve">.  Stop collecting the sample once the color </w:t>
      </w:r>
      <w:r>
        <w:t xml:space="preserve">of the sample </w:t>
      </w:r>
      <w:r w:rsidR="00606695" w:rsidRPr="00BB2761">
        <w:t>within the microcentrifuge tubes becomes clear.</w:t>
      </w:r>
    </w:p>
    <w:p w:rsidR="00A8173D" w:rsidRDefault="00A8173D" w:rsidP="00A8173D">
      <w:pPr>
        <w:ind w:left="360"/>
        <w:jc w:val="both"/>
        <w:outlineLvl w:val="0"/>
      </w:pPr>
    </w:p>
    <w:p w:rsidR="00A8173D" w:rsidRPr="00A8173D" w:rsidRDefault="00A8173D" w:rsidP="00A8173D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A8173D" w:rsidRPr="00A8173D" w:rsidRDefault="00A8173D" w:rsidP="00A8173D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>CU: A shot of the column with the colored RBMB sample in it (before the sample comes through).</w:t>
      </w:r>
    </w:p>
    <w:p w:rsidR="00A8173D" w:rsidRPr="00A8173D" w:rsidRDefault="00A8173D" w:rsidP="00A8173D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 xml:space="preserve">CU: </w:t>
      </w:r>
      <w:r w:rsidRPr="00BB2761">
        <w:t>flow-through</w:t>
      </w:r>
      <w:r>
        <w:t xml:space="preserve"> being collected into 1.5-</w:t>
      </w:r>
      <w:r w:rsidRPr="00BB2761">
        <w:t>ml</w:t>
      </w:r>
      <w:r>
        <w:t xml:space="preserve"> centrifuge tubes.</w:t>
      </w:r>
    </w:p>
    <w:p w:rsidR="00A8173D" w:rsidRPr="00536DFF" w:rsidRDefault="00A8173D" w:rsidP="00A8173D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>CU: A shot o</w:t>
      </w:r>
      <w:r w:rsidR="00421D9A">
        <w:t>f a clear flow-</w:t>
      </w:r>
      <w:r w:rsidR="00FD7E6C">
        <w:t>through in a tub</w:t>
      </w:r>
      <w:r>
        <w:t>e.</w:t>
      </w:r>
    </w:p>
    <w:p w:rsidR="00536DFF" w:rsidRPr="00BB2761" w:rsidRDefault="00536DFF" w:rsidP="00536DFF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:rsidR="0000693A" w:rsidRPr="00037C47" w:rsidRDefault="00606695" w:rsidP="00536DFF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BB2761">
        <w:t>Combine the tubes conta</w:t>
      </w:r>
      <w:r w:rsidR="00BB2761" w:rsidRPr="00BB2761">
        <w:t xml:space="preserve">ining the colored RBMB sample, typically 5-6 tubes, </w:t>
      </w:r>
      <w:r w:rsidRPr="00BB2761">
        <w:t>and load into a centrifugal filter device (</w:t>
      </w:r>
      <w:r w:rsidR="00BB2761" w:rsidRPr="00BB2761">
        <w:t xml:space="preserve">TEXT: </w:t>
      </w:r>
      <w:r w:rsidRPr="00BB2761">
        <w:t>10, 000 MW cutoff). Centrifuge the sample at 10,000 RCF for 20</w:t>
      </w:r>
      <w:r w:rsidR="00BB2761" w:rsidRPr="00BB2761">
        <w:t xml:space="preserve"> </w:t>
      </w:r>
      <w:r w:rsidRPr="00BB2761">
        <w:t>min</w:t>
      </w:r>
      <w:r w:rsidR="00BB2761" w:rsidRPr="00BB2761">
        <w:t>utes</w:t>
      </w:r>
      <w:r w:rsidRPr="00BB2761">
        <w:t xml:space="preserve"> or </w:t>
      </w:r>
      <w:r w:rsidR="00182F5B">
        <w:t>until the desired volume. This speed and time</w:t>
      </w:r>
      <w:r w:rsidRPr="00BB2761">
        <w:t xml:space="preserve"> will typically yield a final volume of ~30</w:t>
      </w:r>
      <w:r w:rsidR="000B619E">
        <w:t xml:space="preserve"> </w:t>
      </w:r>
      <w:r w:rsidRPr="00BB2761">
        <w:rPr>
          <w:rFonts w:ascii="Symbol" w:hAnsi="Symbol"/>
        </w:rPr>
        <w:t></w:t>
      </w:r>
      <w:r w:rsidR="000B619E">
        <w:t>l.</w:t>
      </w:r>
    </w:p>
    <w:p w:rsidR="00037C47" w:rsidRDefault="00037C47" w:rsidP="00037C47">
      <w:pPr>
        <w:ind w:left="360"/>
        <w:jc w:val="both"/>
        <w:outlineLvl w:val="0"/>
      </w:pPr>
    </w:p>
    <w:p w:rsidR="00037C47" w:rsidRPr="00CF2CC6" w:rsidRDefault="00037C47" w:rsidP="00037C47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t>Shots:</w:t>
      </w:r>
    </w:p>
    <w:p w:rsidR="00CF2CC6" w:rsidRPr="00CF2CC6" w:rsidRDefault="00CF2CC6" w:rsidP="00CF2CC6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>MED: Talent combining the contents of the 5-6 tubes.</w:t>
      </w:r>
    </w:p>
    <w:p w:rsidR="00CF2CC6" w:rsidRPr="00182F5B" w:rsidRDefault="00CF2CC6" w:rsidP="00CF2CC6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 xml:space="preserve">CU: Colored RBMB sample being loaded into </w:t>
      </w:r>
      <w:r w:rsidRPr="00BB2761">
        <w:t>a centrifugal filter device</w:t>
      </w:r>
      <w:r>
        <w:t>.</w:t>
      </w:r>
    </w:p>
    <w:p w:rsidR="00536DFF" w:rsidRPr="00421D9A" w:rsidRDefault="00182F5B" w:rsidP="00F14350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t xml:space="preserve">MED: Talent putting the </w:t>
      </w:r>
      <w:r w:rsidRPr="00BB2761">
        <w:t>centrifugal filter device</w:t>
      </w:r>
      <w:r>
        <w:t xml:space="preserve"> into the centrifuge.</w:t>
      </w:r>
    </w:p>
    <w:p w:rsidR="00BB2761" w:rsidRPr="00BB2761" w:rsidRDefault="00BB2761" w:rsidP="00536DFF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EC4EE0" w:rsidRPr="00536DFF" w:rsidRDefault="00F97140" w:rsidP="00536DF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97140">
        <w:rPr>
          <w:rFonts w:ascii="Times New Roman" w:hAnsi="Times New Roman"/>
          <w:b/>
        </w:rPr>
        <w:t>Probe delivery</w:t>
      </w:r>
    </w:p>
    <w:p w:rsidR="00536DFF" w:rsidRDefault="00536DFF" w:rsidP="00536DFF">
      <w:pPr>
        <w:ind w:left="36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3C2ACF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EC4EE0">
        <w:rPr>
          <w:color w:val="000000"/>
        </w:rPr>
        <w:t xml:space="preserve">In this protocol, </w:t>
      </w:r>
      <w:r w:rsidR="006928EC">
        <w:rPr>
          <w:color w:val="000000"/>
        </w:rPr>
        <w:t>a human</w:t>
      </w:r>
      <w:r w:rsidR="001D0DF6">
        <w:rPr>
          <w:color w:val="000000"/>
        </w:rPr>
        <w:t xml:space="preserve"> fibrosarcoma cell line</w:t>
      </w:r>
      <w:r w:rsidRPr="00EC4EE0">
        <w:rPr>
          <w:color w:val="000000"/>
        </w:rPr>
        <w:t xml:space="preserve"> was engineered to express </w:t>
      </w:r>
      <w:r w:rsidRPr="00EC4EE0">
        <w:rPr>
          <w:i/>
          <w:color w:val="000000"/>
        </w:rPr>
        <w:t>gfp</w:t>
      </w:r>
      <w:r w:rsidRPr="00EC4EE0">
        <w:rPr>
          <w:color w:val="000000"/>
        </w:rPr>
        <w:t xml:space="preserve"> RNA with 96-tandem repeats of the RBMB target sequence in the 3’-UTR. The control cell line was engineered to express wild-type </w:t>
      </w:r>
      <w:r w:rsidRPr="00EC4EE0">
        <w:rPr>
          <w:i/>
          <w:color w:val="000000"/>
        </w:rPr>
        <w:t>gfp</w:t>
      </w:r>
      <w:r w:rsidRPr="00EC4EE0">
        <w:rPr>
          <w:color w:val="000000"/>
        </w:rPr>
        <w:t xml:space="preserve"> RNA.</w:t>
      </w:r>
    </w:p>
    <w:p w:rsidR="003C2ACF" w:rsidRDefault="003C2ACF" w:rsidP="003C2ACF">
      <w:pPr>
        <w:ind w:left="360"/>
        <w:jc w:val="both"/>
        <w:outlineLvl w:val="0"/>
        <w:rPr>
          <w:rFonts w:ascii="Times New Roman" w:hAnsi="Times New Roman"/>
          <w:i/>
          <w:color w:val="000000"/>
        </w:rPr>
      </w:pPr>
    </w:p>
    <w:p w:rsidR="003C2ACF" w:rsidRPr="003C2ACF" w:rsidRDefault="003C2ACF" w:rsidP="003C2AC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color w:val="000000"/>
        </w:rPr>
        <w:t>Shots:</w:t>
      </w:r>
    </w:p>
    <w:p w:rsidR="003C2ACF" w:rsidRPr="003C2ACF" w:rsidRDefault="003C2ACF" w:rsidP="003C2AC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3C2ACF">
        <w:rPr>
          <w:rFonts w:ascii="Times New Roman" w:hAnsi="Times New Roman"/>
          <w:color w:val="000000"/>
        </w:rPr>
        <w:t>MED: Talent approaching hood with the two plates/flasks of cells</w:t>
      </w:r>
      <w:r>
        <w:rPr>
          <w:rFonts w:ascii="Times New Roman" w:hAnsi="Times New Roman"/>
          <w:color w:val="000000"/>
        </w:rPr>
        <w:t xml:space="preserve"> and sets them down. </w:t>
      </w:r>
      <w:r w:rsidR="00736772" w:rsidRPr="00736772">
        <w:rPr>
          <w:rFonts w:ascii="Times New Roman" w:hAnsi="Times New Roman"/>
          <w:i/>
          <w:color w:val="000000"/>
        </w:rPr>
        <w:t>(</w:t>
      </w:r>
      <w:r w:rsidRPr="00736772">
        <w:rPr>
          <w:rFonts w:ascii="Times New Roman" w:hAnsi="Times New Roman"/>
          <w:i/>
          <w:color w:val="000000"/>
        </w:rPr>
        <w:t>Author</w:t>
      </w:r>
      <w:r w:rsidR="00736772" w:rsidRPr="00736772">
        <w:rPr>
          <w:rFonts w:ascii="Times New Roman" w:hAnsi="Times New Roman"/>
          <w:i/>
          <w:color w:val="000000"/>
        </w:rPr>
        <w:t>:</w:t>
      </w:r>
      <w:r w:rsidRPr="00736772">
        <w:rPr>
          <w:rFonts w:ascii="Times New Roman" w:hAnsi="Times New Roman"/>
          <w:i/>
          <w:color w:val="000000"/>
        </w:rPr>
        <w:t xml:space="preserve"> please label </w:t>
      </w:r>
      <w:r w:rsidR="00421D9A" w:rsidRPr="00736772">
        <w:rPr>
          <w:rFonts w:ascii="Times New Roman" w:hAnsi="Times New Roman"/>
          <w:i/>
          <w:color w:val="000000"/>
        </w:rPr>
        <w:t>each plate</w:t>
      </w:r>
      <w:r w:rsidRPr="00736772">
        <w:rPr>
          <w:rFonts w:ascii="Times New Roman" w:hAnsi="Times New Roman"/>
          <w:i/>
          <w:color w:val="000000"/>
        </w:rPr>
        <w:t xml:space="preserve"> clearly labeled with </w:t>
      </w:r>
      <w:r w:rsidR="00421D9A" w:rsidRPr="00736772">
        <w:rPr>
          <w:rFonts w:ascii="Times New Roman" w:hAnsi="Times New Roman"/>
          <w:i/>
          <w:color w:val="000000"/>
        </w:rPr>
        <w:t xml:space="preserve">the </w:t>
      </w:r>
      <w:r w:rsidRPr="00736772">
        <w:rPr>
          <w:rFonts w:ascii="Times New Roman" w:hAnsi="Times New Roman"/>
          <w:i/>
          <w:color w:val="000000"/>
        </w:rPr>
        <w:t>name of the cell line</w:t>
      </w:r>
      <w:r w:rsidR="00736772" w:rsidRPr="00736772">
        <w:rPr>
          <w:rFonts w:ascii="Times New Roman" w:hAnsi="Times New Roman"/>
          <w:i/>
          <w:color w:val="000000"/>
        </w:rPr>
        <w:t>)</w:t>
      </w:r>
    </w:p>
    <w:p w:rsidR="00536DF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3C2ACF" w:rsidRDefault="001D0DF6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D0DF6">
        <w:rPr>
          <w:color w:val="000000"/>
        </w:rPr>
        <w:t>One day before probe delivery, p</w:t>
      </w:r>
      <w:r w:rsidR="00EC4EE0" w:rsidRPr="001D0DF6">
        <w:rPr>
          <w:color w:val="000000"/>
        </w:rPr>
        <w:t>late cells in a T25 flask at 40-50% confluency. Culture the cells with D</w:t>
      </w:r>
      <w:r w:rsidR="00EC4EE0" w:rsidRPr="001D0DF6">
        <w:rPr>
          <w:bCs/>
        </w:rPr>
        <w:t xml:space="preserve">MEM media supplemented with </w:t>
      </w:r>
      <w:r w:rsidR="00EC4EE0" w:rsidRPr="001D0DF6">
        <w:t>1% Pen/S</w:t>
      </w:r>
      <w:r w:rsidR="003C2ACF">
        <w:t>trep and 10% fetal bovine serum</w:t>
      </w:r>
      <w:r w:rsidR="00EC4EE0" w:rsidRPr="001D0DF6">
        <w:t>, and incubate at 37°C with 5% CO</w:t>
      </w:r>
      <w:r w:rsidR="00EC4EE0" w:rsidRPr="001D0DF6">
        <w:rPr>
          <w:vertAlign w:val="subscript"/>
        </w:rPr>
        <w:t>2.</w:t>
      </w:r>
    </w:p>
    <w:p w:rsidR="003C2ACF" w:rsidRDefault="003C2ACF" w:rsidP="003C2ACF">
      <w:pPr>
        <w:ind w:left="360"/>
        <w:jc w:val="both"/>
        <w:outlineLvl w:val="0"/>
        <w:rPr>
          <w:vertAlign w:val="subscript"/>
        </w:rPr>
      </w:pPr>
    </w:p>
    <w:p w:rsidR="003C2ACF" w:rsidRPr="003C2ACF" w:rsidRDefault="003C2ACF" w:rsidP="003C2ACF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3C2ACF" w:rsidRPr="003C2ACF" w:rsidRDefault="003C2ACF" w:rsidP="003C2AC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MED: Talent plating cells into a T25 flask</w:t>
      </w:r>
      <w:r w:rsidR="00421D9A">
        <w:rPr>
          <w:rFonts w:ascii="Times New Roman" w:hAnsi="Times New Roman"/>
        </w:rPr>
        <w:t>.</w:t>
      </w:r>
    </w:p>
    <w:p w:rsidR="003C2ACF" w:rsidRPr="00536DFF" w:rsidRDefault="003C2ACF" w:rsidP="003C2AC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MED: Talent putting the two T25 flasks into the incubator.</w:t>
      </w:r>
    </w:p>
    <w:p w:rsidR="00536DFF" w:rsidRPr="001D0DF6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1D0DF6" w:rsidRPr="00522270" w:rsidRDefault="001D0DF6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D0DF6">
        <w:lastRenderedPageBreak/>
        <w:t>On the following</w:t>
      </w:r>
      <w:r w:rsidR="00EC4EE0" w:rsidRPr="001D0DF6">
        <w:t xml:space="preserve"> day, turn on the microporator and set up the microporation parameters </w:t>
      </w:r>
      <w:r w:rsidR="00522270">
        <w:t xml:space="preserve">optimized for HT1080 cells (TEXT: </w:t>
      </w:r>
      <w:r w:rsidR="00421D9A">
        <w:t>950V; 2 pulses;</w:t>
      </w:r>
      <w:r w:rsidR="00522270" w:rsidRPr="001D0DF6">
        <w:t xml:space="preserve"> 25 </w:t>
      </w:r>
      <w:r w:rsidR="00522270">
        <w:t>ms)</w:t>
      </w:r>
      <w:r w:rsidR="00522270" w:rsidRPr="001D0DF6">
        <w:t xml:space="preserve">  </w:t>
      </w:r>
      <w:r w:rsidR="00EC4EE0" w:rsidRPr="001D0DF6">
        <w:t xml:space="preserve">  Fill the microporation tube with 4</w:t>
      </w:r>
      <w:r w:rsidRPr="001D0DF6">
        <w:t xml:space="preserve"> ml</w:t>
      </w:r>
      <w:r w:rsidR="00EC4EE0" w:rsidRPr="001D0DF6">
        <w:t xml:space="preserve"> </w:t>
      </w:r>
      <w:r w:rsidR="007D612D">
        <w:t xml:space="preserve">of </w:t>
      </w:r>
      <w:r w:rsidR="00EC4EE0" w:rsidRPr="001D0DF6">
        <w:t>electrolytic buffer and place it on the microporation station.</w:t>
      </w:r>
    </w:p>
    <w:p w:rsidR="00522270" w:rsidRDefault="00522270" w:rsidP="00522270">
      <w:pPr>
        <w:ind w:left="360"/>
        <w:jc w:val="both"/>
        <w:outlineLvl w:val="0"/>
      </w:pPr>
    </w:p>
    <w:p w:rsidR="00522270" w:rsidRPr="00522270" w:rsidRDefault="00522270" w:rsidP="00522270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522270" w:rsidRPr="00522270" w:rsidRDefault="00522270" w:rsidP="0052227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MED: Talent at microporator, turning it on and setting the parameters.</w:t>
      </w:r>
    </w:p>
    <w:p w:rsidR="00522270" w:rsidRPr="00536DFF" w:rsidRDefault="00522270" w:rsidP="0052227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CU: </w:t>
      </w:r>
      <w:r w:rsidR="00736772">
        <w:t xml:space="preserve">A </w:t>
      </w:r>
      <w:r w:rsidRPr="001D0DF6">
        <w:t>microporation tube</w:t>
      </w:r>
      <w:r>
        <w:t xml:space="preserve"> being filled</w:t>
      </w:r>
      <w:r w:rsidRPr="001D0DF6">
        <w:t xml:space="preserve"> with 4 ml electrolytic buffer and</w:t>
      </w:r>
      <w:r>
        <w:t xml:space="preserve"> then</w:t>
      </w:r>
      <w:r w:rsidRPr="001D0DF6">
        <w:t xml:space="preserve"> place</w:t>
      </w:r>
      <w:r>
        <w:t xml:space="preserve">d </w:t>
      </w:r>
      <w:r w:rsidRPr="001D0DF6">
        <w:t>on the microporation station.</w:t>
      </w:r>
    </w:p>
    <w:p w:rsidR="00536DF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EA7A6E" w:rsidRDefault="001D0DF6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1D0DF6">
        <w:rPr>
          <w:rFonts w:ascii="Times New Roman" w:hAnsi="Times New Roman"/>
        </w:rPr>
        <w:t xml:space="preserve">Defrost </w:t>
      </w:r>
      <w:r w:rsidR="00F14350">
        <w:rPr>
          <w:rFonts w:ascii="Times New Roman" w:hAnsi="Times New Roman"/>
        </w:rPr>
        <w:t>a</w:t>
      </w:r>
      <w:r w:rsidR="00EC4EE0" w:rsidRPr="001D0DF6">
        <w:rPr>
          <w:rFonts w:ascii="Times New Roman" w:hAnsi="Times New Roman"/>
        </w:rPr>
        <w:t xml:space="preserve"> stock sample o</w:t>
      </w:r>
      <w:r w:rsidRPr="001D0DF6">
        <w:rPr>
          <w:rFonts w:ascii="Times New Roman" w:hAnsi="Times New Roman"/>
        </w:rPr>
        <w:t>f purified RBMB and d</w:t>
      </w:r>
      <w:r w:rsidR="00EC4EE0" w:rsidRPr="001D0DF6">
        <w:rPr>
          <w:rFonts w:ascii="Times New Roman" w:hAnsi="Times New Roman"/>
        </w:rPr>
        <w:t>ilute several microliters to a final concentration of</w:t>
      </w:r>
      <w:r w:rsidR="00EC4EE0" w:rsidRPr="001D0DF6">
        <w:t xml:space="preserve"> 12</w:t>
      </w:r>
      <w:r w:rsidRPr="001D0DF6">
        <w:t xml:space="preserve"> </w:t>
      </w:r>
      <w:r w:rsidR="00EC4EE0" w:rsidRPr="001D0DF6">
        <w:rPr>
          <w:rFonts w:ascii="Symbol" w:hAnsi="Symbol"/>
        </w:rPr>
        <w:t></w:t>
      </w:r>
      <w:r w:rsidR="00EC4EE0" w:rsidRPr="001D0DF6">
        <w:t xml:space="preserve">M </w:t>
      </w:r>
      <w:r w:rsidR="00EC4EE0" w:rsidRPr="001D0DF6">
        <w:rPr>
          <w:rFonts w:ascii="Times New Roman" w:hAnsi="Times New Roman"/>
        </w:rPr>
        <w:t>with 1X phosphate buffer</w:t>
      </w:r>
      <w:r w:rsidR="00EC4EE0" w:rsidRPr="001D0DF6">
        <w:t xml:space="preserve"> </w:t>
      </w:r>
      <w:r w:rsidR="000B73A2">
        <w:t xml:space="preserve">(TEXT: Dilute RBMB to </w:t>
      </w:r>
      <w:r w:rsidR="000B73A2" w:rsidRPr="001D0DF6">
        <w:t xml:space="preserve">12 </w:t>
      </w:r>
      <w:r w:rsidR="000B73A2" w:rsidRPr="001D0DF6">
        <w:rPr>
          <w:rFonts w:ascii="Symbol" w:hAnsi="Symbol"/>
        </w:rPr>
        <w:t></w:t>
      </w:r>
      <w:r w:rsidR="000B73A2">
        <w:t>M)</w:t>
      </w:r>
      <w:r w:rsidR="00421D9A">
        <w:t>.</w:t>
      </w:r>
      <w:r w:rsidR="000B73A2">
        <w:t xml:space="preserve"> </w:t>
      </w:r>
      <w:r w:rsidR="00EC4EE0" w:rsidRPr="001D0DF6">
        <w:t xml:space="preserve">1 </w:t>
      </w:r>
      <w:r w:rsidR="00EC4EE0" w:rsidRPr="001D0DF6">
        <w:rPr>
          <w:rFonts w:ascii="Symbol" w:hAnsi="Symbol"/>
        </w:rPr>
        <w:t></w:t>
      </w:r>
      <w:r w:rsidRPr="001D0DF6">
        <w:t>l</w:t>
      </w:r>
      <w:r w:rsidR="00EC4EE0" w:rsidRPr="001D0DF6">
        <w:t xml:space="preserve"> </w:t>
      </w:r>
      <w:r w:rsidR="00EC4EE0" w:rsidRPr="001D0DF6">
        <w:rPr>
          <w:rFonts w:ascii="Times New Roman" w:hAnsi="Times New Roman"/>
        </w:rPr>
        <w:t>is needed for each microporation.</w:t>
      </w:r>
    </w:p>
    <w:p w:rsidR="00EA7A6E" w:rsidRDefault="00EA7A6E" w:rsidP="00EA7A6E">
      <w:pPr>
        <w:ind w:left="360"/>
        <w:jc w:val="both"/>
        <w:outlineLvl w:val="0"/>
        <w:rPr>
          <w:rFonts w:ascii="Times New Roman" w:hAnsi="Times New Roman"/>
        </w:rPr>
      </w:pPr>
    </w:p>
    <w:p w:rsidR="00EA7A6E" w:rsidRPr="00EA7A6E" w:rsidRDefault="00EA7A6E" w:rsidP="00EA7A6E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EA7A6E" w:rsidRPr="00EA7A6E" w:rsidRDefault="00EA7A6E" w:rsidP="00EA7A6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MED: Talent taking out a </w:t>
      </w:r>
      <w:r w:rsidRPr="001D0DF6">
        <w:rPr>
          <w:rFonts w:ascii="Times New Roman" w:hAnsi="Times New Roman"/>
        </w:rPr>
        <w:t>stock sample of purified RBMB</w:t>
      </w:r>
      <w:r>
        <w:rPr>
          <w:rFonts w:ascii="Times New Roman" w:hAnsi="Times New Roman"/>
        </w:rPr>
        <w:t xml:space="preserve"> from the freezer.</w:t>
      </w:r>
    </w:p>
    <w:p w:rsidR="00EA7A6E" w:rsidRPr="00536DFF" w:rsidRDefault="00EA7A6E" w:rsidP="00EA7A6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CU: Stock RBMB being diluted to </w:t>
      </w:r>
      <w:r w:rsidRPr="001D0DF6">
        <w:t xml:space="preserve">12 </w:t>
      </w:r>
      <w:r w:rsidRPr="001D0DF6">
        <w:rPr>
          <w:rFonts w:ascii="Symbol" w:hAnsi="Symbol"/>
        </w:rPr>
        <w:t></w:t>
      </w:r>
      <w:r w:rsidRPr="001D0DF6">
        <w:t xml:space="preserve">M </w:t>
      </w:r>
      <w:r w:rsidRPr="001D0DF6">
        <w:rPr>
          <w:rFonts w:ascii="Times New Roman" w:hAnsi="Times New Roman"/>
        </w:rPr>
        <w:t>with 1X phosphate buffer</w:t>
      </w:r>
      <w:r>
        <w:rPr>
          <w:rFonts w:ascii="Times New Roman" w:hAnsi="Times New Roman"/>
        </w:rPr>
        <w:t>.</w:t>
      </w:r>
    </w:p>
    <w:p w:rsidR="00536DFF" w:rsidRPr="001D0DF6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6751CE" w:rsidRDefault="006751CE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For each microporation reaction, p</w:t>
      </w:r>
      <w:r w:rsidR="00EC4EE0" w:rsidRPr="001D0DF6">
        <w:rPr>
          <w:rFonts w:ascii="Times New Roman" w:hAnsi="Times New Roman"/>
        </w:rPr>
        <w:t>ipette 1</w:t>
      </w:r>
      <w:r w:rsidR="001D0DF6" w:rsidRPr="001D0DF6">
        <w:rPr>
          <w:rFonts w:ascii="Times New Roman" w:hAnsi="Times New Roman"/>
        </w:rPr>
        <w:t xml:space="preserve"> ml</w:t>
      </w:r>
      <w:r w:rsidR="00EC4EE0" w:rsidRPr="001D0DF6">
        <w:rPr>
          <w:rFonts w:ascii="Times New Roman" w:hAnsi="Times New Roman"/>
        </w:rPr>
        <w:t xml:space="preserve"> of culture medium with FBS but </w:t>
      </w:r>
      <w:r w:rsidR="00EC4EE0" w:rsidRPr="00F14350">
        <w:rPr>
          <w:rFonts w:ascii="Times New Roman" w:hAnsi="Times New Roman"/>
          <w:u w:val="single"/>
        </w:rPr>
        <w:t>without</w:t>
      </w:r>
      <w:r w:rsidR="00EC4EE0" w:rsidRPr="001D0DF6">
        <w:rPr>
          <w:rFonts w:ascii="Times New Roman" w:hAnsi="Times New Roman"/>
        </w:rPr>
        <w:t xml:space="preserve"> antibiotics into a microcentrifuge tube.  </w:t>
      </w:r>
      <w:r w:rsidR="001D0DF6" w:rsidRPr="001D0DF6">
        <w:rPr>
          <w:rFonts w:ascii="Times New Roman" w:hAnsi="Times New Roman"/>
        </w:rPr>
        <w:t>Set it aside, near the micropor</w:t>
      </w:r>
      <w:r w:rsidR="00F14350">
        <w:rPr>
          <w:rFonts w:ascii="Times New Roman" w:hAnsi="Times New Roman"/>
        </w:rPr>
        <w:t>ation device</w:t>
      </w:r>
      <w:r w:rsidR="001D0DF6" w:rsidRPr="001D0DF6">
        <w:rPr>
          <w:rFonts w:ascii="Times New Roman" w:hAnsi="Times New Roman"/>
        </w:rPr>
        <w:t>: it will</w:t>
      </w:r>
      <w:r w:rsidR="00EC4EE0" w:rsidRPr="001D0DF6">
        <w:rPr>
          <w:rFonts w:ascii="Times New Roman" w:hAnsi="Times New Roman"/>
        </w:rPr>
        <w:t xml:space="preserve"> be used </w:t>
      </w:r>
      <w:r w:rsidR="001D0DF6" w:rsidRPr="001D0DF6">
        <w:rPr>
          <w:rFonts w:ascii="Times New Roman" w:hAnsi="Times New Roman"/>
        </w:rPr>
        <w:t xml:space="preserve">later </w:t>
      </w:r>
      <w:r w:rsidR="00EC4EE0" w:rsidRPr="001D0DF6">
        <w:rPr>
          <w:rFonts w:ascii="Times New Roman" w:hAnsi="Times New Roman"/>
        </w:rPr>
        <w:t>to suspend the cells immedi</w:t>
      </w:r>
      <w:r w:rsidR="001D0DF6" w:rsidRPr="001D0DF6">
        <w:rPr>
          <w:rFonts w:ascii="Times New Roman" w:hAnsi="Times New Roman"/>
        </w:rPr>
        <w:t>ately after microporation.</w:t>
      </w:r>
      <w:r w:rsidR="00EC4EE0" w:rsidRPr="001D0DF6">
        <w:rPr>
          <w:rFonts w:ascii="Times New Roman" w:hAnsi="Times New Roman"/>
        </w:rPr>
        <w:t xml:space="preserve"> </w:t>
      </w:r>
      <w:r w:rsidR="001D0DF6" w:rsidRPr="001D0DF6">
        <w:rPr>
          <w:rFonts w:ascii="Times New Roman" w:hAnsi="Times New Roman"/>
        </w:rPr>
        <w:t xml:space="preserve">Antibiotics </w:t>
      </w:r>
      <w:r w:rsidR="00C73544">
        <w:rPr>
          <w:rFonts w:ascii="Times New Roman" w:hAnsi="Times New Roman"/>
        </w:rPr>
        <w:t>are</w:t>
      </w:r>
      <w:r w:rsidR="001D0DF6" w:rsidRPr="001D0DF6">
        <w:rPr>
          <w:rFonts w:ascii="Times New Roman" w:hAnsi="Times New Roman"/>
        </w:rPr>
        <w:t xml:space="preserve"> not used because</w:t>
      </w:r>
      <w:r w:rsidR="00C73544">
        <w:rPr>
          <w:rFonts w:ascii="Times New Roman" w:hAnsi="Times New Roman"/>
        </w:rPr>
        <w:t xml:space="preserve"> they </w:t>
      </w:r>
      <w:r w:rsidR="001D0DF6" w:rsidRPr="001D0DF6">
        <w:rPr>
          <w:rFonts w:ascii="Times New Roman" w:hAnsi="Times New Roman"/>
        </w:rPr>
        <w:t>would</w:t>
      </w:r>
      <w:r w:rsidR="00EC4EE0" w:rsidRPr="001D0DF6">
        <w:rPr>
          <w:rFonts w:ascii="Times New Roman" w:hAnsi="Times New Roman"/>
        </w:rPr>
        <w:t xml:space="preserve"> decrease the cell viability after microporation.</w:t>
      </w:r>
    </w:p>
    <w:p w:rsidR="006751CE" w:rsidRDefault="006751CE" w:rsidP="006751CE">
      <w:pPr>
        <w:ind w:left="360"/>
        <w:jc w:val="both"/>
        <w:outlineLvl w:val="0"/>
        <w:rPr>
          <w:rFonts w:ascii="Times New Roman" w:hAnsi="Times New Roman"/>
        </w:rPr>
      </w:pPr>
    </w:p>
    <w:p w:rsidR="006751CE" w:rsidRPr="006751CE" w:rsidRDefault="006751CE" w:rsidP="006751CE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4C3E79" w:rsidRDefault="004C3E79" w:rsidP="006751C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</w:t>
      </w:r>
      <w:r w:rsidR="006751CE" w:rsidRPr="006751CE">
        <w:rPr>
          <w:rFonts w:ascii="Times New Roman" w:hAnsi="Times New Roman"/>
          <w:szCs w:val="24"/>
        </w:rPr>
        <w:t>: Talent pipetting 1 ml</w:t>
      </w:r>
      <w:r w:rsidR="00421D9A">
        <w:rPr>
          <w:rFonts w:ascii="Times New Roman" w:hAnsi="Times New Roman"/>
          <w:szCs w:val="24"/>
        </w:rPr>
        <w:t xml:space="preserve"> medium</w:t>
      </w:r>
      <w:r>
        <w:rPr>
          <w:rFonts w:ascii="Times New Roman" w:hAnsi="Times New Roman"/>
          <w:szCs w:val="24"/>
        </w:rPr>
        <w:t xml:space="preserve"> into</w:t>
      </w:r>
      <w:r w:rsidR="00421D9A">
        <w:rPr>
          <w:rFonts w:ascii="Times New Roman" w:hAnsi="Times New Roman"/>
          <w:szCs w:val="24"/>
        </w:rPr>
        <w:t xml:space="preserve"> each of</w:t>
      </w:r>
      <w:r>
        <w:rPr>
          <w:rFonts w:ascii="Times New Roman" w:hAnsi="Times New Roman"/>
          <w:szCs w:val="24"/>
        </w:rPr>
        <w:t xml:space="preserve"> two tubes.</w:t>
      </w:r>
    </w:p>
    <w:p w:rsidR="006751CE" w:rsidRPr="006751CE" w:rsidRDefault="00736772" w:rsidP="006751C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Talent putting</w:t>
      </w:r>
      <w:r w:rsidR="004C3E79">
        <w:rPr>
          <w:rFonts w:ascii="Times New Roman" w:hAnsi="Times New Roman"/>
          <w:szCs w:val="24"/>
        </w:rPr>
        <w:t xml:space="preserve"> the 2 tubes </w:t>
      </w:r>
      <w:r>
        <w:rPr>
          <w:rFonts w:ascii="Times New Roman" w:hAnsi="Times New Roman"/>
          <w:szCs w:val="24"/>
        </w:rPr>
        <w:t>in the cell culture hood (</w:t>
      </w:r>
      <w:r w:rsidR="006751CE" w:rsidRPr="006751CE">
        <w:rPr>
          <w:rFonts w:ascii="Times New Roman" w:hAnsi="Times New Roman"/>
          <w:szCs w:val="24"/>
        </w:rPr>
        <w:t>near the microporator</w:t>
      </w:r>
      <w:r>
        <w:rPr>
          <w:rFonts w:ascii="Times New Roman" w:hAnsi="Times New Roman"/>
          <w:szCs w:val="24"/>
        </w:rPr>
        <w:t>)</w:t>
      </w:r>
      <w:r w:rsidR="006751CE" w:rsidRPr="006751CE">
        <w:rPr>
          <w:rFonts w:ascii="Times New Roman" w:hAnsi="Times New Roman"/>
          <w:szCs w:val="24"/>
        </w:rPr>
        <w:t>.</w:t>
      </w:r>
      <w:r w:rsidR="00D14658">
        <w:rPr>
          <w:rFonts w:ascii="Times New Roman" w:hAnsi="Times New Roman"/>
          <w:szCs w:val="24"/>
        </w:rPr>
        <w:t xml:space="preserve"> </w:t>
      </w:r>
    </w:p>
    <w:p w:rsidR="00536DFF" w:rsidRPr="001D0DF6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327D55" w:rsidRDefault="00F1435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T</w:t>
      </w:r>
      <w:r w:rsidR="009865A9" w:rsidRPr="009865A9">
        <w:t xml:space="preserve">he engineered HT1080 cells </w:t>
      </w:r>
      <w:r>
        <w:t>plated the previous day should now be 60 – 80% confluent. R</w:t>
      </w:r>
      <w:r w:rsidR="00EC4EE0" w:rsidRPr="009865A9">
        <w:t>emove</w:t>
      </w:r>
      <w:r w:rsidR="00B453AF">
        <w:t xml:space="preserve"> the cell culture media and</w:t>
      </w:r>
      <w:r w:rsidR="00EC4EE0" w:rsidRPr="009865A9">
        <w:t xml:space="preserve"> </w:t>
      </w:r>
      <w:r w:rsidR="009865A9" w:rsidRPr="009865A9">
        <w:t xml:space="preserve">wash </w:t>
      </w:r>
      <w:r w:rsidR="00B453AF">
        <w:t xml:space="preserve">the cells </w:t>
      </w:r>
      <w:r w:rsidR="009865A9" w:rsidRPr="009865A9">
        <w:t>once</w:t>
      </w:r>
      <w:r w:rsidR="00EC4EE0" w:rsidRPr="009865A9">
        <w:t xml:space="preserve"> with 1</w:t>
      </w:r>
      <w:r w:rsidR="009865A9" w:rsidRPr="009865A9">
        <w:t xml:space="preserve"> </w:t>
      </w:r>
      <w:r w:rsidR="00EC4EE0" w:rsidRPr="009865A9">
        <w:t xml:space="preserve">mL </w:t>
      </w:r>
      <w:r w:rsidR="007D612D">
        <w:t xml:space="preserve">of </w:t>
      </w:r>
      <w:r w:rsidR="00EC4EE0" w:rsidRPr="009865A9">
        <w:t>Ca</w:t>
      </w:r>
      <w:r w:rsidR="00EC4EE0" w:rsidRPr="009865A9">
        <w:rPr>
          <w:vertAlign w:val="superscript"/>
        </w:rPr>
        <w:t>2+</w:t>
      </w:r>
      <w:r w:rsidR="00EC4EE0" w:rsidRPr="009865A9">
        <w:t xml:space="preserve"> and Mg</w:t>
      </w:r>
      <w:r w:rsidR="00EC4EE0" w:rsidRPr="009865A9">
        <w:rPr>
          <w:vertAlign w:val="superscript"/>
        </w:rPr>
        <w:t>2+</w:t>
      </w:r>
      <w:r w:rsidR="009865A9" w:rsidRPr="009865A9">
        <w:t>-free DPBS. I</w:t>
      </w:r>
      <w:r w:rsidR="00EC4EE0" w:rsidRPr="009865A9">
        <w:t>ncubate with 1</w:t>
      </w:r>
      <w:r w:rsidR="009865A9" w:rsidRPr="009865A9">
        <w:t xml:space="preserve"> </w:t>
      </w:r>
      <w:r w:rsidR="00EC4EE0" w:rsidRPr="009865A9">
        <w:t xml:space="preserve">ml </w:t>
      </w:r>
      <w:r w:rsidR="007D612D">
        <w:t xml:space="preserve">of </w:t>
      </w:r>
      <w:r w:rsidR="00EC4EE0" w:rsidRPr="009865A9">
        <w:t>trypsin for 1-2</w:t>
      </w:r>
      <w:r w:rsidR="009865A9" w:rsidRPr="009865A9">
        <w:t xml:space="preserve"> minutes.</w:t>
      </w:r>
    </w:p>
    <w:p w:rsidR="00327D55" w:rsidRDefault="00327D55" w:rsidP="00327D55">
      <w:pPr>
        <w:ind w:left="360"/>
        <w:jc w:val="both"/>
        <w:outlineLvl w:val="0"/>
      </w:pPr>
    </w:p>
    <w:p w:rsidR="00327D55" w:rsidRPr="00327D55" w:rsidRDefault="00327D55" w:rsidP="00327D5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327D55" w:rsidRPr="007A4C41" w:rsidRDefault="00327D55" w:rsidP="00327D5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MED:</w:t>
      </w:r>
      <w:r w:rsidRPr="00327D55">
        <w:rPr>
          <w:i/>
        </w:rPr>
        <w:t xml:space="preserve"> </w:t>
      </w:r>
      <w:r w:rsidR="00421D9A">
        <w:rPr>
          <w:rFonts w:ascii="Times New Roman" w:hAnsi="Times New Roman"/>
        </w:rPr>
        <w:t xml:space="preserve">Talent taking </w:t>
      </w:r>
      <w:r w:rsidR="00904DCE">
        <w:rPr>
          <w:rFonts w:ascii="Times New Roman" w:hAnsi="Times New Roman"/>
        </w:rPr>
        <w:t>out</w:t>
      </w:r>
      <w:r w:rsidR="00904DCE" w:rsidRPr="00327D55">
        <w:rPr>
          <w:rFonts w:ascii="Times New Roman" w:hAnsi="Times New Roman"/>
        </w:rPr>
        <w:t xml:space="preserve"> </w:t>
      </w:r>
      <w:r w:rsidRPr="00327D55">
        <w:rPr>
          <w:rFonts w:ascii="Times New Roman" w:hAnsi="Times New Roman"/>
        </w:rPr>
        <w:t xml:space="preserve">the T25 flasks </w:t>
      </w:r>
      <w:r w:rsidR="00421D9A">
        <w:rPr>
          <w:rFonts w:ascii="Times New Roman" w:hAnsi="Times New Roman"/>
        </w:rPr>
        <w:t>from the incubator.</w:t>
      </w:r>
    </w:p>
    <w:p w:rsidR="007A4C41" w:rsidRDefault="00421D9A" w:rsidP="00327D5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</w:t>
      </w:r>
      <w:r w:rsidR="007A4C41" w:rsidRPr="007A4C41">
        <w:rPr>
          <w:rFonts w:ascii="Times New Roman" w:hAnsi="Times New Roman"/>
          <w:szCs w:val="24"/>
        </w:rPr>
        <w:t>:</w:t>
      </w:r>
      <w:r w:rsidR="004F6A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Talent (in hood) removing c</w:t>
      </w:r>
      <w:r w:rsidR="004F6A94">
        <w:rPr>
          <w:rFonts w:ascii="Times New Roman" w:hAnsi="Times New Roman"/>
          <w:szCs w:val="24"/>
        </w:rPr>
        <w:t>ell culture medi</w:t>
      </w:r>
      <w:r>
        <w:rPr>
          <w:rFonts w:ascii="Times New Roman" w:hAnsi="Times New Roman"/>
          <w:szCs w:val="24"/>
        </w:rPr>
        <w:t>a</w:t>
      </w:r>
      <w:r w:rsidR="007A4C41" w:rsidRPr="007A4C41">
        <w:rPr>
          <w:rFonts w:ascii="Times New Roman" w:hAnsi="Times New Roman"/>
          <w:szCs w:val="24"/>
        </w:rPr>
        <w:t xml:space="preserve"> from one flask and </w:t>
      </w:r>
      <w:r>
        <w:rPr>
          <w:rFonts w:ascii="Times New Roman" w:hAnsi="Times New Roman"/>
          <w:szCs w:val="24"/>
        </w:rPr>
        <w:t>the adding DPBS.</w:t>
      </w:r>
    </w:p>
    <w:p w:rsidR="007A4C41" w:rsidRPr="007A4C41" w:rsidRDefault="007A4C41" w:rsidP="00327D5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</w:t>
      </w:r>
      <w:r w:rsidRPr="007A4C41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F40226" w:rsidRPr="007A4C41">
        <w:rPr>
          <w:rFonts w:ascii="Times New Roman" w:hAnsi="Times New Roman"/>
          <w:szCs w:val="24"/>
        </w:rPr>
        <w:t>DPBS</w:t>
      </w:r>
      <w:r w:rsidR="00F40226" w:rsidRPr="009865A9">
        <w:t xml:space="preserve"> </w:t>
      </w:r>
      <w:r w:rsidR="00F40226">
        <w:t xml:space="preserve">being removed and then </w:t>
      </w:r>
      <w:r w:rsidRPr="009865A9">
        <w:t>1 ml trypsin</w:t>
      </w:r>
      <w:r w:rsidR="00D61E84">
        <w:t xml:space="preserve"> being added to a flask.</w:t>
      </w:r>
    </w:p>
    <w:p w:rsidR="00536DFF" w:rsidRPr="009865A9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D42D23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9865A9">
        <w:t>Stop the trypsinization by adding 1</w:t>
      </w:r>
      <w:r w:rsidR="009865A9" w:rsidRPr="009865A9">
        <w:t xml:space="preserve"> ml</w:t>
      </w:r>
      <w:r w:rsidRPr="009865A9">
        <w:t xml:space="preserve"> </w:t>
      </w:r>
      <w:r w:rsidR="007D612D">
        <w:t xml:space="preserve">of </w:t>
      </w:r>
      <w:r w:rsidRPr="009865A9">
        <w:t>DMEM media supplemented with 10% fetal bovine serum, without antibiotics and phenol red, and transfer the cells into two 1.5</w:t>
      </w:r>
      <w:r w:rsidR="009865A9" w:rsidRPr="009865A9">
        <w:t>-ml</w:t>
      </w:r>
      <w:r w:rsidRPr="009865A9">
        <w:t xml:space="preserve"> microcentrifuge tubes.</w:t>
      </w:r>
    </w:p>
    <w:p w:rsidR="00D42D23" w:rsidRDefault="00D42D23" w:rsidP="00D42D23">
      <w:pPr>
        <w:ind w:left="360"/>
        <w:jc w:val="both"/>
        <w:outlineLvl w:val="0"/>
      </w:pPr>
    </w:p>
    <w:p w:rsidR="00D42D23" w:rsidRPr="00D42D23" w:rsidRDefault="00D42D23" w:rsidP="00D42D23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D42D23" w:rsidRPr="00536DFF" w:rsidRDefault="00D42D23" w:rsidP="00D42D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MED: Talent adding </w:t>
      </w:r>
      <w:r w:rsidRPr="009865A9">
        <w:t>1 ml DMEM media</w:t>
      </w:r>
      <w:r>
        <w:t xml:space="preserve"> and then </w:t>
      </w:r>
      <w:r w:rsidRPr="009865A9">
        <w:t>transfer</w:t>
      </w:r>
      <w:r w:rsidR="00421D9A">
        <w:t>ring</w:t>
      </w:r>
      <w:r w:rsidRPr="009865A9">
        <w:t xml:space="preserve"> cells</w:t>
      </w:r>
      <w:r>
        <w:t xml:space="preserve"> </w:t>
      </w:r>
      <w:r w:rsidR="004F6A94">
        <w:t xml:space="preserve">from one flask </w:t>
      </w:r>
      <w:r>
        <w:t>to</w:t>
      </w:r>
      <w:r w:rsidR="004F6A94">
        <w:t xml:space="preserve"> two</w:t>
      </w:r>
      <w:r>
        <w:t xml:space="preserve"> </w:t>
      </w:r>
      <w:r w:rsidRPr="009865A9">
        <w:t>1.5-ml</w:t>
      </w:r>
      <w:r>
        <w:t xml:space="preserve"> microcentrifuge tube</w:t>
      </w:r>
      <w:r w:rsidR="004F6A94">
        <w:t>s</w:t>
      </w:r>
      <w:r>
        <w:t>.</w:t>
      </w:r>
    </w:p>
    <w:p w:rsidR="00536DFF" w:rsidRPr="009865A9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6233D0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B453AF">
        <w:t>Spin down the cells in the microcentrifuge tube at 200</w:t>
      </w:r>
      <w:r w:rsidR="00421D9A">
        <w:t xml:space="preserve"> x</w:t>
      </w:r>
      <w:r w:rsidR="00B453AF" w:rsidRPr="00B453AF">
        <w:t xml:space="preserve"> </w:t>
      </w:r>
      <w:r w:rsidRPr="00B453AF">
        <w:t>g for 5</w:t>
      </w:r>
      <w:r w:rsidR="00B453AF" w:rsidRPr="00B453AF">
        <w:t xml:space="preserve"> </w:t>
      </w:r>
      <w:r w:rsidRPr="00B453AF">
        <w:t>min</w:t>
      </w:r>
      <w:r w:rsidR="00B453AF" w:rsidRPr="00B453AF">
        <w:t>utes</w:t>
      </w:r>
      <w:r w:rsidR="006233D0">
        <w:t xml:space="preserve">. </w:t>
      </w:r>
      <w:r w:rsidRPr="00B453AF">
        <w:t>Remove the supernatant, resuspend and combine the cell pellets in a final volume of 1</w:t>
      </w:r>
      <w:r w:rsidR="00B453AF" w:rsidRPr="00B453AF">
        <w:t xml:space="preserve"> ml</w:t>
      </w:r>
      <w:r w:rsidRPr="00B453AF">
        <w:t xml:space="preserve"> DPBS.</w:t>
      </w:r>
    </w:p>
    <w:p w:rsidR="006233D0" w:rsidRDefault="006233D0" w:rsidP="006233D0">
      <w:pPr>
        <w:ind w:left="360"/>
        <w:jc w:val="both"/>
        <w:outlineLvl w:val="0"/>
      </w:pPr>
    </w:p>
    <w:p w:rsidR="006233D0" w:rsidRPr="0049507F" w:rsidRDefault="006233D0" w:rsidP="006233D0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49507F" w:rsidRPr="006233D0" w:rsidRDefault="0049507F" w:rsidP="0049507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MED: Talent putting the 4 microcentrifuge tubes into the centrifuge.</w:t>
      </w:r>
    </w:p>
    <w:p w:rsidR="006233D0" w:rsidRPr="006233D0" w:rsidRDefault="006233D0" w:rsidP="0049507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CU: Supernatant is removed from one tube and then DPBS added to resuspend pellet.</w:t>
      </w:r>
    </w:p>
    <w:p w:rsidR="006233D0" w:rsidRPr="00536DFF" w:rsidRDefault="006233D0" w:rsidP="0049507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lastRenderedPageBreak/>
        <w:t>CU: Cell suspension combined into one tube.</w:t>
      </w:r>
    </w:p>
    <w:p w:rsidR="00536DFF" w:rsidRPr="00B453A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C320F1" w:rsidRDefault="00B453AF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Remove</w:t>
      </w:r>
      <w:r w:rsidR="00EC4EE0" w:rsidRPr="00B453AF">
        <w:rPr>
          <w:rFonts w:ascii="Times New Roman" w:hAnsi="Times New Roman"/>
        </w:rPr>
        <w:t xml:space="preserve"> 10</w:t>
      </w:r>
      <w:r w:rsidRPr="00B453AF">
        <w:rPr>
          <w:rFonts w:ascii="Times New Roman" w:hAnsi="Times New Roman"/>
        </w:rPr>
        <w:t xml:space="preserve"> </w:t>
      </w:r>
      <w:r w:rsidR="00EC4EE0" w:rsidRPr="00B453AF">
        <w:rPr>
          <w:rFonts w:ascii="Symbol" w:hAnsi="Symbol"/>
        </w:rPr>
        <w:t></w:t>
      </w:r>
      <w:r w:rsidRPr="00B453AF">
        <w:rPr>
          <w:rFonts w:ascii="Times New Roman" w:hAnsi="Times New Roman"/>
        </w:rPr>
        <w:t>l</w:t>
      </w:r>
      <w:r w:rsidR="00EC4EE0" w:rsidRPr="00B453AF">
        <w:rPr>
          <w:rFonts w:ascii="Times New Roman" w:hAnsi="Times New Roman"/>
        </w:rPr>
        <w:t xml:space="preserve"> from the well-mixed cell suspension</w:t>
      </w:r>
      <w:r>
        <w:rPr>
          <w:rFonts w:ascii="Times New Roman" w:hAnsi="Times New Roman"/>
        </w:rPr>
        <w:t xml:space="preserve"> to</w:t>
      </w:r>
      <w:r w:rsidR="00EC4EE0" w:rsidRPr="00B453AF">
        <w:rPr>
          <w:rFonts w:ascii="Times New Roman" w:hAnsi="Times New Roman"/>
        </w:rPr>
        <w:t xml:space="preserve"> count the cells.</w:t>
      </w:r>
    </w:p>
    <w:p w:rsidR="00C320F1" w:rsidRDefault="00C320F1" w:rsidP="00C320F1">
      <w:pPr>
        <w:ind w:left="360"/>
        <w:jc w:val="both"/>
        <w:outlineLvl w:val="0"/>
        <w:rPr>
          <w:rFonts w:ascii="Times New Roman" w:hAnsi="Times New Roman"/>
        </w:rPr>
      </w:pPr>
    </w:p>
    <w:p w:rsidR="00C320F1" w:rsidRPr="00C320F1" w:rsidRDefault="00C320F1" w:rsidP="00C320F1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C320F1" w:rsidRPr="00667101" w:rsidRDefault="00667101" w:rsidP="00C320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CU</w:t>
      </w:r>
      <w:r w:rsidR="00C320F1">
        <w:rPr>
          <w:rFonts w:ascii="Times New Roman" w:hAnsi="Times New Roman"/>
        </w:rPr>
        <w:t xml:space="preserve">: Talent transferring </w:t>
      </w:r>
      <w:r w:rsidR="00C320F1" w:rsidRPr="00B453AF">
        <w:rPr>
          <w:rFonts w:ascii="Times New Roman" w:hAnsi="Times New Roman"/>
        </w:rPr>
        <w:t xml:space="preserve">10 </w:t>
      </w:r>
      <w:r w:rsidR="00C320F1" w:rsidRPr="00B453AF">
        <w:rPr>
          <w:rFonts w:ascii="Symbol" w:hAnsi="Symbol"/>
        </w:rPr>
        <w:t></w:t>
      </w:r>
      <w:r w:rsidR="00C320F1" w:rsidRPr="00B453AF">
        <w:rPr>
          <w:rFonts w:ascii="Times New Roman" w:hAnsi="Times New Roman"/>
        </w:rPr>
        <w:t>l from the well-mixed cell suspension</w:t>
      </w:r>
      <w:r w:rsidR="00C320F1">
        <w:rPr>
          <w:rFonts w:ascii="Times New Roman" w:hAnsi="Times New Roman"/>
        </w:rPr>
        <w:t xml:space="preserve"> to another tube</w:t>
      </w:r>
      <w:r>
        <w:rPr>
          <w:rFonts w:ascii="Times New Roman" w:hAnsi="Times New Roman"/>
        </w:rPr>
        <w:t>.</w:t>
      </w:r>
    </w:p>
    <w:p w:rsidR="00667101" w:rsidRPr="00536DFF" w:rsidRDefault="00667101" w:rsidP="00C320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MED: Talent counting cells</w:t>
      </w:r>
      <w:r w:rsidR="00C6429A">
        <w:rPr>
          <w:rFonts w:ascii="Times New Roman" w:hAnsi="Times New Roman"/>
        </w:rPr>
        <w:t xml:space="preserve"> with</w:t>
      </w:r>
      <w:r w:rsidR="00C6429A" w:rsidRPr="00C6429A">
        <w:rPr>
          <w:rFonts w:ascii="Times New Roman" w:hAnsi="Times New Roman"/>
        </w:rPr>
        <w:t xml:space="preserve"> </w:t>
      </w:r>
      <w:r w:rsidR="00C6429A">
        <w:rPr>
          <w:rFonts w:ascii="Times New Roman" w:hAnsi="Times New Roman"/>
        </w:rPr>
        <w:t>hemacytometer under a microscope.</w:t>
      </w:r>
    </w:p>
    <w:p w:rsidR="00536DFF" w:rsidRPr="00B453A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667101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B453AF" w:rsidDel="00F91858">
        <w:t>P</w:t>
      </w:r>
      <w:r w:rsidRPr="00B453AF">
        <w:t>ipette the cells up and down several times to make sure they are well dispersed and transfer 300,000 cells with DPBS into a new 1.5</w:t>
      </w:r>
      <w:r w:rsidR="00B453AF" w:rsidRPr="00B453AF">
        <w:t>-ml</w:t>
      </w:r>
      <w:r w:rsidRPr="00B453AF">
        <w:t xml:space="preserve"> microcentrifuge tube</w:t>
      </w:r>
      <w:r w:rsidR="00B453AF" w:rsidRPr="00B453AF">
        <w:t>. S</w:t>
      </w:r>
      <w:r w:rsidRPr="00B453AF">
        <w:t>pin down at 200</w:t>
      </w:r>
      <w:r w:rsidR="00B453AF" w:rsidRPr="00B453AF">
        <w:t xml:space="preserve"> </w:t>
      </w:r>
      <w:r w:rsidR="00DF1825">
        <w:t xml:space="preserve">x </w:t>
      </w:r>
      <w:r w:rsidRPr="00B453AF">
        <w:t>g for 5</w:t>
      </w:r>
      <w:r w:rsidR="00B453AF" w:rsidRPr="00B453AF">
        <w:t xml:space="preserve"> minutes.</w:t>
      </w:r>
    </w:p>
    <w:p w:rsidR="00667101" w:rsidRDefault="00667101" w:rsidP="00667101">
      <w:pPr>
        <w:ind w:left="360"/>
        <w:jc w:val="both"/>
        <w:outlineLvl w:val="0"/>
      </w:pPr>
    </w:p>
    <w:p w:rsidR="00667101" w:rsidRPr="00667101" w:rsidRDefault="00667101" w:rsidP="00667101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667101" w:rsidRPr="00667101" w:rsidRDefault="00667101" w:rsidP="006671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MED: Talent pipetting cells up and down and then transferring appropriate volume to a new </w:t>
      </w:r>
      <w:r w:rsidRPr="00B453AF">
        <w:t>1.5-ml microcentrifuge tube.</w:t>
      </w:r>
    </w:p>
    <w:p w:rsidR="00667101" w:rsidRPr="00536DFF" w:rsidRDefault="00667101" w:rsidP="006671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MED: Talent putting two </w:t>
      </w:r>
      <w:r w:rsidRPr="00B453AF">
        <w:t>1.5-ml microcentrifuge tube</w:t>
      </w:r>
      <w:r>
        <w:t>s into the centrifuge.</w:t>
      </w:r>
    </w:p>
    <w:p w:rsidR="00536DFF" w:rsidRPr="00B453A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4647C5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B453AF">
        <w:t>Remove the supernatant, being careful not to disturb the cell pellet. Resuspend the pellet in 11</w:t>
      </w:r>
      <w:r w:rsidR="00B453AF" w:rsidRPr="00B453AF">
        <w:t xml:space="preserve"> </w:t>
      </w:r>
      <w:r w:rsidRPr="00B453AF">
        <w:rPr>
          <w:rFonts w:ascii="Symbol" w:hAnsi="Symbol"/>
        </w:rPr>
        <w:t></w:t>
      </w:r>
      <w:r w:rsidR="00B453AF" w:rsidRPr="00B453AF">
        <w:t>l</w:t>
      </w:r>
      <w:r w:rsidRPr="00B453AF">
        <w:t xml:space="preserve"> </w:t>
      </w:r>
      <w:r w:rsidR="007D612D">
        <w:t xml:space="preserve">of </w:t>
      </w:r>
      <w:r w:rsidRPr="00B453AF">
        <w:t>resuspension buffer and pipette up and down several times to ensure that the cells are well dispersed. Be sure n</w:t>
      </w:r>
      <w:r w:rsidR="00B453AF" w:rsidRPr="00B453AF">
        <w:t>ot to generate any air bubbles</w:t>
      </w:r>
      <w:r w:rsidR="00C50C45">
        <w:t>.</w:t>
      </w:r>
      <w:r w:rsidR="00B453AF" w:rsidRPr="00B453AF">
        <w:t xml:space="preserve"> </w:t>
      </w:r>
    </w:p>
    <w:p w:rsidR="004647C5" w:rsidRDefault="004647C5" w:rsidP="004647C5">
      <w:pPr>
        <w:ind w:left="360"/>
        <w:jc w:val="both"/>
        <w:outlineLvl w:val="0"/>
      </w:pPr>
    </w:p>
    <w:p w:rsidR="004647C5" w:rsidRPr="009127AE" w:rsidRDefault="004647C5" w:rsidP="004647C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9127AE" w:rsidRPr="004647C5" w:rsidRDefault="004647C5" w:rsidP="009127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CU: Supernatant being carefully removed from one of the tubes with</w:t>
      </w:r>
      <w:r w:rsidR="00C6429A">
        <w:rPr>
          <w:rFonts w:ascii="Times New Roman" w:hAnsi="Times New Roman"/>
          <w:szCs w:val="24"/>
        </w:rPr>
        <w:t>out</w:t>
      </w:r>
      <w:r>
        <w:rPr>
          <w:rFonts w:ascii="Times New Roman" w:hAnsi="Times New Roman"/>
          <w:szCs w:val="24"/>
        </w:rPr>
        <w:t xml:space="preserve"> disturbing the pellet.</w:t>
      </w:r>
    </w:p>
    <w:p w:rsidR="004647C5" w:rsidRPr="00536DFF" w:rsidRDefault="004647C5" w:rsidP="009127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adding </w:t>
      </w:r>
      <w:r w:rsidRPr="00B453AF">
        <w:t xml:space="preserve">11 </w:t>
      </w:r>
      <w:r w:rsidRPr="00B453AF">
        <w:rPr>
          <w:rFonts w:ascii="Symbol" w:hAnsi="Symbol"/>
        </w:rPr>
        <w:t></w:t>
      </w:r>
      <w:r w:rsidRPr="00B453AF">
        <w:t>l resuspension buffer</w:t>
      </w:r>
      <w:r>
        <w:t xml:space="preserve"> to the cell pellet</w:t>
      </w:r>
      <w:r w:rsidRPr="00B453AF">
        <w:t xml:space="preserve"> and </w:t>
      </w:r>
      <w:r>
        <w:t>the</w:t>
      </w:r>
      <w:r w:rsidR="00C6429A">
        <w:t>n</w:t>
      </w:r>
      <w:r>
        <w:t xml:space="preserve"> pipetting </w:t>
      </w:r>
      <w:r w:rsidRPr="00B453AF">
        <w:t>up and down several times</w:t>
      </w:r>
      <w:r>
        <w:t>.</w:t>
      </w:r>
    </w:p>
    <w:p w:rsidR="00536DFF" w:rsidRPr="00B453A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C50C45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B453AF">
        <w:t>Add 1</w:t>
      </w:r>
      <w:r w:rsidR="00B453AF" w:rsidRPr="00B453AF">
        <w:t xml:space="preserve"> </w:t>
      </w:r>
      <w:r w:rsidRPr="00B453AF">
        <w:rPr>
          <w:rFonts w:ascii="Symbol" w:hAnsi="Symbol"/>
        </w:rPr>
        <w:t></w:t>
      </w:r>
      <w:r w:rsidR="00B453AF" w:rsidRPr="00B453AF">
        <w:t>l</w:t>
      </w:r>
      <w:r w:rsidR="00C50C45">
        <w:t xml:space="preserve"> of the diluted RBMB</w:t>
      </w:r>
      <w:r w:rsidRPr="00B453AF">
        <w:t xml:space="preserve"> and mix well by pipetting up and down several times. Again be careful not to generate any air bubbles.</w:t>
      </w:r>
    </w:p>
    <w:p w:rsidR="00C50C45" w:rsidRDefault="00C50C45" w:rsidP="00C50C45">
      <w:pPr>
        <w:ind w:left="360"/>
        <w:jc w:val="both"/>
        <w:outlineLvl w:val="0"/>
      </w:pPr>
    </w:p>
    <w:p w:rsidR="00C50C45" w:rsidRPr="00C50C45" w:rsidRDefault="00C50C45" w:rsidP="00C50C4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C50C45" w:rsidRPr="00C50C45" w:rsidRDefault="00C50C45" w:rsidP="00C50C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CU: </w:t>
      </w:r>
      <w:r w:rsidRPr="00B453AF">
        <w:t xml:space="preserve">1 </w:t>
      </w:r>
      <w:r w:rsidRPr="00B453AF">
        <w:rPr>
          <w:rFonts w:ascii="Symbol" w:hAnsi="Symbol"/>
        </w:rPr>
        <w:t></w:t>
      </w:r>
      <w:r w:rsidRPr="00B453AF">
        <w:t>l</w:t>
      </w:r>
      <w:r>
        <w:t xml:space="preserve"> of the diluted RBMB being added to cell suspension and pipetted up and down.</w:t>
      </w:r>
    </w:p>
    <w:p w:rsidR="00C50C45" w:rsidRPr="00536DFF" w:rsidRDefault="00C50C45" w:rsidP="00C50C4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Talent – interview style to camera: “It is critical to avoid introducing any air bubbles into the RBMB-cell suspension because air bubbles </w:t>
      </w:r>
      <w:r w:rsidRPr="00B453AF">
        <w:t>will cause a spark during microporation and result in poor RBMB delivery and cell death.</w:t>
      </w:r>
      <w:r>
        <w:t>”</w:t>
      </w:r>
    </w:p>
    <w:p w:rsidR="00536DFF" w:rsidRPr="00B453A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505505" w:rsidRDefault="00B453AF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B453AF">
        <w:t>Using the microporation pipette,</w:t>
      </w:r>
      <w:r w:rsidRPr="00B453AF" w:rsidDel="00F91858">
        <w:t xml:space="preserve"> </w:t>
      </w:r>
      <w:r w:rsidRPr="00B453AF">
        <w:t>a</w:t>
      </w:r>
      <w:r w:rsidR="00EC4EE0" w:rsidRPr="00B453AF">
        <w:t>spirate 10</w:t>
      </w:r>
      <w:r w:rsidRPr="00B453AF">
        <w:t xml:space="preserve"> </w:t>
      </w:r>
      <w:r w:rsidR="00EC4EE0" w:rsidRPr="00B453AF">
        <w:rPr>
          <w:rFonts w:ascii="Symbol" w:hAnsi="Symbol"/>
        </w:rPr>
        <w:t></w:t>
      </w:r>
      <w:r w:rsidRPr="00B453AF">
        <w:t>l of the RBMB-cell mixture</w:t>
      </w:r>
      <w:r w:rsidR="00EC4EE0" w:rsidRPr="00B453AF">
        <w:t xml:space="preserve"> and insert the pipette into the microporation tube. Push the start button to start the microporation. </w:t>
      </w:r>
      <w:r w:rsidR="00EC4EE0" w:rsidRPr="00F14350">
        <w:rPr>
          <w:rFonts w:ascii="Times New Roman" w:hAnsi="Times New Roman"/>
        </w:rPr>
        <w:t>There should be no visible air bubbles in the tip.</w:t>
      </w:r>
    </w:p>
    <w:p w:rsidR="00505505" w:rsidRDefault="00505505" w:rsidP="00505505">
      <w:pPr>
        <w:ind w:left="360"/>
        <w:jc w:val="both"/>
        <w:outlineLvl w:val="0"/>
        <w:rPr>
          <w:rFonts w:ascii="Times New Roman" w:hAnsi="Times New Roman"/>
        </w:rPr>
      </w:pPr>
    </w:p>
    <w:p w:rsidR="00505505" w:rsidRPr="00505505" w:rsidRDefault="00505505" w:rsidP="0050550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:rsidR="00505505" w:rsidRPr="00505505" w:rsidRDefault="00505505" w:rsidP="005055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05505">
        <w:rPr>
          <w:rFonts w:ascii="Times New Roman" w:hAnsi="Times New Roman"/>
          <w:szCs w:val="24"/>
        </w:rPr>
        <w:t xml:space="preserve">CU: 10 </w:t>
      </w:r>
      <w:r w:rsidRPr="00505505">
        <w:rPr>
          <w:rFonts w:ascii="Symbol" w:hAnsi="Symbol"/>
          <w:szCs w:val="24"/>
        </w:rPr>
        <w:t></w:t>
      </w:r>
      <w:r w:rsidRPr="00505505">
        <w:rPr>
          <w:rFonts w:ascii="Times New Roman" w:hAnsi="Times New Roman"/>
          <w:szCs w:val="24"/>
        </w:rPr>
        <w:t>l of the RBMB-cell mixture being aspirated with a microporation pipette and then pipette is inserted into microporation tube.</w:t>
      </w:r>
    </w:p>
    <w:p w:rsidR="00505505" w:rsidRPr="00505505" w:rsidRDefault="00505505" w:rsidP="005055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05505">
        <w:rPr>
          <w:rFonts w:ascii="Times New Roman" w:hAnsi="Times New Roman"/>
          <w:szCs w:val="24"/>
        </w:rPr>
        <w:t>MED: Talent pressing the start button.</w:t>
      </w:r>
    </w:p>
    <w:p w:rsidR="00505505" w:rsidRPr="00505505" w:rsidRDefault="00505505" w:rsidP="005055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05505">
        <w:rPr>
          <w:rFonts w:ascii="Times New Roman" w:hAnsi="Times New Roman"/>
          <w:szCs w:val="24"/>
        </w:rPr>
        <w:t>CU/ECU: A shot of the pipette tip to show that there are no air bubbles</w:t>
      </w:r>
      <w:r>
        <w:rPr>
          <w:rFonts w:ascii="Times New Roman" w:hAnsi="Times New Roman"/>
          <w:szCs w:val="24"/>
        </w:rPr>
        <w:t xml:space="preserve"> visible</w:t>
      </w:r>
      <w:r w:rsidRPr="00505505">
        <w:rPr>
          <w:rFonts w:ascii="Times New Roman" w:hAnsi="Times New Roman"/>
          <w:szCs w:val="24"/>
        </w:rPr>
        <w:t>.</w:t>
      </w:r>
    </w:p>
    <w:p w:rsidR="00536DFF" w:rsidRPr="00B453A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FD7E6C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B453AF">
        <w:t>When the screen of the microporator shows completion, remo</w:t>
      </w:r>
      <w:r w:rsidR="00B453AF" w:rsidRPr="00B453AF">
        <w:t>ve the pipette from the station and</w:t>
      </w:r>
      <w:r w:rsidRPr="00B453AF">
        <w:t xml:space="preserve"> expel the 10</w:t>
      </w:r>
      <w:r w:rsidR="00B453AF" w:rsidRPr="00B453AF">
        <w:t xml:space="preserve"> </w:t>
      </w:r>
      <w:r w:rsidRPr="00B453AF">
        <w:rPr>
          <w:rFonts w:ascii="Symbol" w:hAnsi="Symbol"/>
        </w:rPr>
        <w:t></w:t>
      </w:r>
      <w:r w:rsidR="00B453AF" w:rsidRPr="00B453AF">
        <w:t>l</w:t>
      </w:r>
      <w:r w:rsidRPr="00B453AF">
        <w:t xml:space="preserve"> mixture into the </w:t>
      </w:r>
      <w:r w:rsidR="00B453AF" w:rsidRPr="00B453AF">
        <w:t xml:space="preserve">previously prepared </w:t>
      </w:r>
      <w:r w:rsidRPr="00B453AF">
        <w:t xml:space="preserve">microcentrifuge tube </w:t>
      </w:r>
      <w:r w:rsidR="00B453AF" w:rsidRPr="00B453AF">
        <w:t>containing</w:t>
      </w:r>
      <w:r w:rsidRPr="00B453AF">
        <w:t xml:space="preserve"> 1</w:t>
      </w:r>
      <w:r w:rsidR="00B453AF" w:rsidRPr="00B453AF">
        <w:t xml:space="preserve"> </w:t>
      </w:r>
      <w:r w:rsidR="00B453AF" w:rsidRPr="00B453AF">
        <w:lastRenderedPageBreak/>
        <w:t>ml</w:t>
      </w:r>
      <w:r w:rsidRPr="00B453AF">
        <w:t xml:space="preserve"> </w:t>
      </w:r>
      <w:r w:rsidR="007D612D">
        <w:t xml:space="preserve">of </w:t>
      </w:r>
      <w:r w:rsidRPr="00B453AF">
        <w:t>culture medium with FBS but without antibiotics. Mix gently by rocking the tube side-to-side several times.</w:t>
      </w:r>
    </w:p>
    <w:p w:rsidR="00FD7E6C" w:rsidRDefault="00FD7E6C" w:rsidP="00FD7E6C">
      <w:pPr>
        <w:ind w:left="360"/>
        <w:jc w:val="both"/>
        <w:outlineLvl w:val="0"/>
      </w:pPr>
    </w:p>
    <w:p w:rsidR="00FD7E6C" w:rsidRPr="00FD7E6C" w:rsidRDefault="00FD7E6C" w:rsidP="00FD7E6C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FD7E6C" w:rsidRPr="00FD7E6C" w:rsidRDefault="00FD7E6C" w:rsidP="00FD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MED: Talent removing </w:t>
      </w:r>
      <w:r w:rsidRPr="00B453AF">
        <w:t>the pipette from the station and expel</w:t>
      </w:r>
      <w:r>
        <w:t xml:space="preserve">ling the </w:t>
      </w:r>
      <w:r w:rsidRPr="00B453AF">
        <w:t>mixture into the previously prepared microcentrifuge tube containing 1 ml culture medium</w:t>
      </w:r>
      <w:r>
        <w:t>.</w:t>
      </w:r>
    </w:p>
    <w:p w:rsidR="00FD7E6C" w:rsidRPr="00536DFF" w:rsidRDefault="00FD7E6C" w:rsidP="00FD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CU: Tube being gently rocked side-to-side.</w:t>
      </w:r>
    </w:p>
    <w:p w:rsidR="00536DFF" w:rsidRPr="00B453A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EC4EE0" w:rsidRPr="00FD7E6C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53716">
        <w:t>Spin the cells at 200</w:t>
      </w:r>
      <w:r w:rsidR="00676923">
        <w:t xml:space="preserve"> x</w:t>
      </w:r>
      <w:r w:rsidR="00653716" w:rsidRPr="00653716">
        <w:t xml:space="preserve"> </w:t>
      </w:r>
      <w:r w:rsidRPr="00653716">
        <w:t>g for 5</w:t>
      </w:r>
      <w:r w:rsidR="00653716" w:rsidRPr="00653716">
        <w:t xml:space="preserve"> </w:t>
      </w:r>
      <w:r w:rsidRPr="00653716">
        <w:t>min</w:t>
      </w:r>
      <w:r w:rsidR="00676923">
        <w:t>utes. Wash the cells twice</w:t>
      </w:r>
      <w:r w:rsidR="00F14350">
        <w:t xml:space="preserve"> in 1 ml</w:t>
      </w:r>
      <w:r w:rsidRPr="00653716">
        <w:t xml:space="preserve"> </w:t>
      </w:r>
      <w:r w:rsidR="007D612D">
        <w:t>of phenol red-</w:t>
      </w:r>
      <w:r w:rsidRPr="00653716">
        <w:t xml:space="preserve">free culture medium with FBS but without antibiotics, to remove any RBMBs that were not delivered into the cells. </w:t>
      </w:r>
      <w:r w:rsidR="00653716" w:rsidRPr="00653716">
        <w:t>After the second wash, r</w:t>
      </w:r>
      <w:r w:rsidRPr="00653716">
        <w:t xml:space="preserve">esuspend </w:t>
      </w:r>
      <w:r w:rsidR="007D612D">
        <w:t xml:space="preserve">the </w:t>
      </w:r>
      <w:r w:rsidR="00653716" w:rsidRPr="00653716">
        <w:t xml:space="preserve">cells in </w:t>
      </w:r>
      <w:r w:rsidRPr="00653716">
        <w:t>400</w:t>
      </w:r>
      <w:r w:rsidR="00653716" w:rsidRPr="00653716">
        <w:t xml:space="preserve"> </w:t>
      </w:r>
      <w:r w:rsidRPr="00653716">
        <w:rPr>
          <w:rFonts w:ascii="Symbol" w:hAnsi="Symbol"/>
        </w:rPr>
        <w:t></w:t>
      </w:r>
      <w:r w:rsidR="00653716" w:rsidRPr="00653716">
        <w:t>l</w:t>
      </w:r>
      <w:r w:rsidRPr="00653716">
        <w:t xml:space="preserve"> </w:t>
      </w:r>
      <w:r w:rsidR="007D612D">
        <w:t>of phenol red-</w:t>
      </w:r>
      <w:r w:rsidRPr="00653716">
        <w:t>free culture medium with FBS but without antibiotics.</w:t>
      </w:r>
    </w:p>
    <w:p w:rsidR="00FD7E6C" w:rsidRDefault="00FD7E6C" w:rsidP="00FD7E6C">
      <w:pPr>
        <w:ind w:left="360"/>
        <w:jc w:val="both"/>
        <w:outlineLvl w:val="0"/>
      </w:pPr>
    </w:p>
    <w:p w:rsidR="00FD7E6C" w:rsidRPr="00FD7E6C" w:rsidRDefault="00FD7E6C" w:rsidP="00FD7E6C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FD7E6C" w:rsidRPr="00FD7E6C" w:rsidRDefault="00FD7E6C" w:rsidP="00FD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MED: Multiple takes from different angles of talent putting the two </w:t>
      </w:r>
      <w:r w:rsidRPr="00B453AF">
        <w:t>microcentrifuge tube</w:t>
      </w:r>
      <w:r>
        <w:t>s into the centrifuge.  Shot will be repeated later.</w:t>
      </w:r>
    </w:p>
    <w:p w:rsidR="00FD7E6C" w:rsidRPr="00D77921" w:rsidRDefault="00FD7E6C" w:rsidP="00FD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Supernatant is discarded from a tube and </w:t>
      </w:r>
      <w:r>
        <w:t>1 ml</w:t>
      </w:r>
      <w:r w:rsidRPr="00653716">
        <w:t xml:space="preserve"> phenol red free culture medium</w:t>
      </w:r>
      <w:r>
        <w:t xml:space="preserve"> added.</w:t>
      </w:r>
    </w:p>
    <w:p w:rsidR="00D77921" w:rsidRPr="00D77921" w:rsidRDefault="00D77921" w:rsidP="00FD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Use shot from 3.15.1.</w:t>
      </w:r>
    </w:p>
    <w:p w:rsidR="00D77921" w:rsidRPr="00536DFF" w:rsidRDefault="00D77921" w:rsidP="00FD7E6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Supernatant discarded and </w:t>
      </w:r>
      <w:r w:rsidRPr="00653716">
        <w:t xml:space="preserve">400 </w:t>
      </w:r>
      <w:r w:rsidRPr="00653716">
        <w:rPr>
          <w:rFonts w:ascii="Symbol" w:hAnsi="Symbol"/>
        </w:rPr>
        <w:t></w:t>
      </w:r>
      <w:r w:rsidRPr="00653716">
        <w:t>l phenol red free culture medium</w:t>
      </w:r>
      <w:r>
        <w:t xml:space="preserve"> added to resuspend cells.</w:t>
      </w:r>
    </w:p>
    <w:p w:rsidR="00536DFF" w:rsidRPr="00653716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536DFF" w:rsidRPr="00AB12ED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53716">
        <w:t>Plate</w:t>
      </w:r>
      <w:r w:rsidR="00653716" w:rsidRPr="00653716">
        <w:t xml:space="preserve"> the microporated cells into a previously prepared</w:t>
      </w:r>
      <w:r w:rsidRPr="00653716">
        <w:t xml:space="preserve"> Poly-D-lysine coated 8-well chambered coverglass at 200</w:t>
      </w:r>
      <w:r w:rsidR="00653716" w:rsidRPr="00653716">
        <w:t xml:space="preserve"> </w:t>
      </w:r>
      <w:r w:rsidRPr="00653716">
        <w:rPr>
          <w:rFonts w:ascii="Symbol" w:hAnsi="Symbol"/>
        </w:rPr>
        <w:t></w:t>
      </w:r>
      <w:r w:rsidR="00653716" w:rsidRPr="00653716">
        <w:t>l</w:t>
      </w:r>
      <w:r w:rsidRPr="00653716">
        <w:t xml:space="preserve"> per well or at the desired confluency.</w:t>
      </w:r>
    </w:p>
    <w:p w:rsidR="00AB12ED" w:rsidRDefault="00AB12ED" w:rsidP="00AB12ED">
      <w:pPr>
        <w:ind w:left="360"/>
        <w:jc w:val="both"/>
        <w:outlineLvl w:val="0"/>
      </w:pPr>
    </w:p>
    <w:p w:rsidR="00AB12ED" w:rsidRPr="00AB12ED" w:rsidRDefault="00AB12ED" w:rsidP="00AB12E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AB12ED" w:rsidRPr="00536DFF" w:rsidRDefault="00AB12ED" w:rsidP="00AB12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CU: Cell suspension being plated into wells of a </w:t>
      </w:r>
      <w:r w:rsidRPr="00653716">
        <w:t>Poly-D-lysine coated 8-well chambered coverglass</w:t>
      </w:r>
      <w:r>
        <w:t>.</w:t>
      </w:r>
    </w:p>
    <w:p w:rsidR="00536DFF" w:rsidRPr="00536DF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536DFF" w:rsidRPr="00033FC0" w:rsidRDefault="00EC4EE0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53716">
        <w:t xml:space="preserve">Place the chambered coverglass into a cell culture incubator. </w:t>
      </w:r>
      <w:r w:rsidR="00653716" w:rsidRPr="00653716">
        <w:rPr>
          <w:rFonts w:cs="Helvetica"/>
        </w:rPr>
        <w:t>Imaging can be performed as soon as 30 minutes post-microporation, but incubation for 1-2 hours prior to imaging is recommended to allow adequate time for cells</w:t>
      </w:r>
      <w:r w:rsidRPr="00653716">
        <w:rPr>
          <w:rFonts w:cs="Helvetica"/>
        </w:rPr>
        <w:t xml:space="preserve"> to settle do</w:t>
      </w:r>
      <w:r w:rsidR="00653716" w:rsidRPr="00653716">
        <w:rPr>
          <w:rFonts w:cs="Helvetica"/>
        </w:rPr>
        <w:t>wn on the coverglass surface.</w:t>
      </w:r>
    </w:p>
    <w:p w:rsidR="00033FC0" w:rsidRDefault="00033FC0" w:rsidP="00033FC0">
      <w:pPr>
        <w:ind w:left="360"/>
        <w:jc w:val="both"/>
        <w:outlineLvl w:val="0"/>
        <w:rPr>
          <w:rFonts w:cs="Helvetica"/>
        </w:rPr>
      </w:pPr>
    </w:p>
    <w:p w:rsidR="00033FC0" w:rsidRPr="00033FC0" w:rsidRDefault="00033FC0" w:rsidP="00033FC0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Helvetica"/>
        </w:rPr>
        <w:t>Shots:</w:t>
      </w:r>
    </w:p>
    <w:p w:rsidR="00033FC0" w:rsidRDefault="00033FC0" w:rsidP="00033FC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Helvetica"/>
        </w:rPr>
        <w:t xml:space="preserve">MED: Talent putting the </w:t>
      </w:r>
      <w:r w:rsidRPr="00653716">
        <w:t>chambered coverglass into a cell culture incubator.</w:t>
      </w:r>
    </w:p>
    <w:p w:rsidR="00536DFF" w:rsidRPr="00536DF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CF54E8" w:rsidRPr="00536DFF" w:rsidRDefault="00F91B8A" w:rsidP="00536DF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91B8A">
        <w:rPr>
          <w:rFonts w:ascii="Times New Roman" w:hAnsi="Times New Roman"/>
          <w:b/>
        </w:rPr>
        <w:t>Image acquisition</w:t>
      </w:r>
    </w:p>
    <w:p w:rsidR="00536DFF" w:rsidRDefault="00536DFF" w:rsidP="00536DFF">
      <w:pPr>
        <w:ind w:left="36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536DFF" w:rsidRPr="00211452" w:rsidRDefault="00536DFF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536DFF">
        <w:t>To begin this procedure, t</w:t>
      </w:r>
      <w:r w:rsidR="00CF54E8" w:rsidRPr="00536DFF">
        <w:t xml:space="preserve">urn on the </w:t>
      </w:r>
      <w:r w:rsidR="00CF54E8" w:rsidRPr="00536DFF">
        <w:rPr>
          <w:rFonts w:cs="Helvetica"/>
        </w:rPr>
        <w:t>live cell stage top incubation system and e</w:t>
      </w:r>
      <w:r w:rsidR="00CF54E8" w:rsidRPr="00536DFF">
        <w:t xml:space="preserve">quilibrate it </w:t>
      </w:r>
      <w:r w:rsidR="00CF54E8" w:rsidRPr="00536DFF">
        <w:rPr>
          <w:rFonts w:cs="Helvetica"/>
        </w:rPr>
        <w:t>until it reaches 37°C, 5% CO</w:t>
      </w:r>
      <w:r w:rsidR="00CF54E8" w:rsidRPr="00536DFF">
        <w:rPr>
          <w:rFonts w:cs="Helvetica"/>
          <w:vertAlign w:val="subscript"/>
        </w:rPr>
        <w:t>2</w:t>
      </w:r>
      <w:r>
        <w:rPr>
          <w:rFonts w:cs="Helvetica"/>
        </w:rPr>
        <w:t xml:space="preserve"> and 75% humidity.</w:t>
      </w:r>
    </w:p>
    <w:p w:rsidR="00211452" w:rsidRDefault="00211452" w:rsidP="00211452">
      <w:pPr>
        <w:ind w:left="360"/>
        <w:jc w:val="both"/>
        <w:outlineLvl w:val="0"/>
        <w:rPr>
          <w:rFonts w:cs="Helvetica"/>
        </w:rPr>
      </w:pPr>
    </w:p>
    <w:p w:rsidR="00211452" w:rsidRPr="006A437E" w:rsidRDefault="00211452" w:rsidP="0021145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Helvetica"/>
        </w:rPr>
        <w:t>Shots:</w:t>
      </w:r>
    </w:p>
    <w:p w:rsidR="006A437E" w:rsidRPr="00536DFF" w:rsidRDefault="00211452" w:rsidP="006A437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Helvetica"/>
        </w:rPr>
        <w:t xml:space="preserve">MED: Talent approaching the microscope and turning on the </w:t>
      </w:r>
      <w:r w:rsidRPr="00536DFF">
        <w:rPr>
          <w:rFonts w:cs="Helvetica"/>
        </w:rPr>
        <w:t>live cell stage top incubation system</w:t>
      </w:r>
      <w:r>
        <w:rPr>
          <w:rFonts w:cs="Helvetica"/>
        </w:rPr>
        <w:t>.</w:t>
      </w:r>
    </w:p>
    <w:p w:rsidR="00536DFF" w:rsidRPr="00536DF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CF54E8" w:rsidRPr="005523D0" w:rsidRDefault="00CF54E8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536DFF">
        <w:rPr>
          <w:rFonts w:cs="Helvetica"/>
        </w:rPr>
        <w:t xml:space="preserve">Turn on the microscope and </w:t>
      </w:r>
      <w:r w:rsidR="007D612D">
        <w:rPr>
          <w:rFonts w:cs="Helvetica"/>
        </w:rPr>
        <w:t xml:space="preserve">the </w:t>
      </w:r>
      <w:r w:rsidRPr="00536DFF">
        <w:rPr>
          <w:rFonts w:cs="Helvetica"/>
        </w:rPr>
        <w:t xml:space="preserve">fluorescent light source and </w:t>
      </w:r>
      <w:r w:rsidRPr="00536DFF">
        <w:t xml:space="preserve">open the Metamorph </w:t>
      </w:r>
      <w:r w:rsidR="00536DFF" w:rsidRPr="00536DFF">
        <w:t xml:space="preserve">image acquisition </w:t>
      </w:r>
      <w:r w:rsidRPr="00536DFF">
        <w:t xml:space="preserve">software. </w:t>
      </w:r>
    </w:p>
    <w:p w:rsidR="005523D0" w:rsidRDefault="005523D0" w:rsidP="005523D0">
      <w:pPr>
        <w:ind w:left="360"/>
        <w:jc w:val="both"/>
        <w:outlineLvl w:val="0"/>
      </w:pPr>
    </w:p>
    <w:p w:rsidR="005523D0" w:rsidRPr="00211452" w:rsidRDefault="005523D0" w:rsidP="005523D0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211452" w:rsidRPr="00536DFF" w:rsidRDefault="00211452" w:rsidP="002114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lastRenderedPageBreak/>
        <w:t xml:space="preserve">MED: Talent </w:t>
      </w:r>
      <w:r>
        <w:rPr>
          <w:rFonts w:cs="Helvetica"/>
        </w:rPr>
        <w:t>t</w:t>
      </w:r>
      <w:r w:rsidRPr="00536DFF">
        <w:rPr>
          <w:rFonts w:cs="Helvetica"/>
        </w:rPr>
        <w:t>urn</w:t>
      </w:r>
      <w:r>
        <w:rPr>
          <w:rFonts w:cs="Helvetica"/>
        </w:rPr>
        <w:t>ing</w:t>
      </w:r>
      <w:r w:rsidRPr="00536DFF">
        <w:rPr>
          <w:rFonts w:cs="Helvetica"/>
        </w:rPr>
        <w:t xml:space="preserve"> on the microscope and fluorescent light source</w:t>
      </w:r>
      <w:r>
        <w:rPr>
          <w:rFonts w:cs="Helvetica"/>
        </w:rPr>
        <w:t>, and then opening the software.</w:t>
      </w:r>
    </w:p>
    <w:p w:rsidR="00536DFF" w:rsidRPr="00536DF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CF54E8" w:rsidRPr="00211452" w:rsidRDefault="00CF54E8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D00B3E">
        <w:t>Apply Immersol oil to the objective.</w:t>
      </w:r>
    </w:p>
    <w:p w:rsidR="00211452" w:rsidRDefault="00211452" w:rsidP="00211452">
      <w:pPr>
        <w:ind w:left="360"/>
        <w:jc w:val="both"/>
        <w:outlineLvl w:val="0"/>
      </w:pPr>
    </w:p>
    <w:p w:rsidR="00211452" w:rsidRPr="00211452" w:rsidRDefault="00211452" w:rsidP="0021145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211452" w:rsidRPr="00D00B3E" w:rsidRDefault="00211452" w:rsidP="002114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CU:  Oil being applied to the objective.</w:t>
      </w:r>
    </w:p>
    <w:p w:rsidR="00536DFF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CF54E8" w:rsidRPr="00FA5976" w:rsidRDefault="00CF54E8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D00B3E">
        <w:rPr>
          <w:rFonts w:cs="Helvetica"/>
        </w:rPr>
        <w:t>Transfer the chambered coverglass with microporated cells to the live cell stage top incubation system. Incubate the stage top system until the temperature and CO</w:t>
      </w:r>
      <w:r w:rsidRPr="00D00B3E">
        <w:rPr>
          <w:rFonts w:cs="Helvetica"/>
          <w:vertAlign w:val="subscript"/>
        </w:rPr>
        <w:t>2</w:t>
      </w:r>
      <w:r w:rsidRPr="00D00B3E">
        <w:rPr>
          <w:rFonts w:cs="Helvetica"/>
        </w:rPr>
        <w:t xml:space="preserve"> levels are stabilized.</w:t>
      </w:r>
    </w:p>
    <w:p w:rsidR="00FA5976" w:rsidRDefault="00FA5976" w:rsidP="00FA5976">
      <w:pPr>
        <w:ind w:left="360"/>
        <w:jc w:val="both"/>
        <w:outlineLvl w:val="0"/>
        <w:rPr>
          <w:rFonts w:cs="Helvetica"/>
        </w:rPr>
      </w:pPr>
    </w:p>
    <w:p w:rsidR="00FA5976" w:rsidRPr="00FA5976" w:rsidRDefault="00FA5976" w:rsidP="00FA5976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Helvetica"/>
        </w:rPr>
        <w:t>Shots:</w:t>
      </w:r>
    </w:p>
    <w:p w:rsidR="00FA5976" w:rsidRPr="00F14350" w:rsidRDefault="00FA5976" w:rsidP="00FA597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Helvetica"/>
        </w:rPr>
        <w:t xml:space="preserve">MED: Talent transferring the </w:t>
      </w:r>
      <w:r w:rsidRPr="00D00B3E">
        <w:rPr>
          <w:rFonts w:cs="Helvetica"/>
        </w:rPr>
        <w:t>chambered coverglass with microporated cells to the live cell stage top incubation system.</w:t>
      </w:r>
    </w:p>
    <w:p w:rsidR="00536DFF" w:rsidRPr="00CF54E8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CF54E8" w:rsidRPr="008B7095" w:rsidRDefault="00B25232" w:rsidP="00536DF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 xml:space="preserve">Open the </w:t>
      </w:r>
      <w:r w:rsidR="005523D0">
        <w:t>‘</w:t>
      </w:r>
      <w:r>
        <w:t>Acquire</w:t>
      </w:r>
      <w:r w:rsidR="005523D0">
        <w:t>’</w:t>
      </w:r>
      <w:r>
        <w:t xml:space="preserve"> tab</w:t>
      </w:r>
      <w:r w:rsidR="00CF54E8" w:rsidRPr="00F14350">
        <w:t xml:space="preserve"> in </w:t>
      </w:r>
      <w:r>
        <w:t xml:space="preserve">the </w:t>
      </w:r>
      <w:r w:rsidR="00CF54E8" w:rsidRPr="00F14350">
        <w:t>Metamorph software</w:t>
      </w:r>
      <w:r w:rsidR="00D41591">
        <w:t xml:space="preserve"> </w:t>
      </w:r>
      <w:r w:rsidR="00D41591" w:rsidRPr="008B7095">
        <w:rPr>
          <w:i/>
        </w:rPr>
        <w:t>(</w:t>
      </w:r>
      <w:r w:rsidR="008B7095" w:rsidRPr="00D84306">
        <w:rPr>
          <w:i/>
          <w:u w:val="single"/>
        </w:rPr>
        <w:t>Video editor</w:t>
      </w:r>
      <w:r w:rsidR="005523D0">
        <w:rPr>
          <w:i/>
        </w:rPr>
        <w:t xml:space="preserve">: </w:t>
      </w:r>
      <w:r w:rsidR="00D41591" w:rsidRPr="008B7095">
        <w:rPr>
          <w:i/>
        </w:rPr>
        <w:t>1_SW.jpg)</w:t>
      </w:r>
      <w:r w:rsidR="00CF54E8" w:rsidRPr="008B7095">
        <w:rPr>
          <w:i/>
        </w:rPr>
        <w:t>.</w:t>
      </w:r>
      <w:r w:rsidR="00CF54E8" w:rsidRPr="00F14350">
        <w:t xml:space="preserve"> Click the Show Live button to find the field</w:t>
      </w:r>
      <w:r w:rsidR="00FF4E80">
        <w:t xml:space="preserve"> </w:t>
      </w:r>
      <w:r w:rsidR="00FF4E80" w:rsidRPr="008B7095">
        <w:rPr>
          <w:i/>
        </w:rPr>
        <w:t>(</w:t>
      </w:r>
      <w:r w:rsidR="008B7095" w:rsidRPr="00D84306">
        <w:rPr>
          <w:i/>
          <w:u w:val="single"/>
        </w:rPr>
        <w:t>Video editor</w:t>
      </w:r>
      <w:r w:rsidR="008B7095" w:rsidRPr="008B7095">
        <w:rPr>
          <w:i/>
        </w:rPr>
        <w:t xml:space="preserve">: show </w:t>
      </w:r>
      <w:r w:rsidR="00FF4E80" w:rsidRPr="008B7095">
        <w:rPr>
          <w:i/>
        </w:rPr>
        <w:t>2_SW.jpg),</w:t>
      </w:r>
      <w:r w:rsidR="00FF4E80">
        <w:t xml:space="preserve"> </w:t>
      </w:r>
      <w:r w:rsidR="00CF54E8" w:rsidRPr="00F14350">
        <w:t>adjust the focus under white light</w:t>
      </w:r>
      <w:r w:rsidR="00D00B3E" w:rsidRPr="00F14350">
        <w:t>,</w:t>
      </w:r>
      <w:r w:rsidR="00CF54E8" w:rsidRPr="00F14350">
        <w:t xml:space="preserve"> and click the Stop Live button.</w:t>
      </w:r>
      <w:r w:rsidR="00FF4E80" w:rsidRPr="00FF4E80">
        <w:t xml:space="preserve"> </w:t>
      </w:r>
      <w:r w:rsidR="008B7095" w:rsidRPr="008B7095">
        <w:rPr>
          <w:i/>
        </w:rPr>
        <w:t>(</w:t>
      </w:r>
      <w:r w:rsidR="008B7095" w:rsidRPr="00D84306">
        <w:rPr>
          <w:i/>
          <w:u w:val="single"/>
        </w:rPr>
        <w:t>Video editor</w:t>
      </w:r>
      <w:r w:rsidR="008B7095" w:rsidRPr="008B7095">
        <w:rPr>
          <w:i/>
        </w:rPr>
        <w:t xml:space="preserve">: show </w:t>
      </w:r>
      <w:r w:rsidR="00FF4E80" w:rsidRPr="008B7095">
        <w:rPr>
          <w:i/>
        </w:rPr>
        <w:t>3_SW.jpg)</w:t>
      </w:r>
    </w:p>
    <w:p w:rsidR="008B7095" w:rsidRDefault="008B7095" w:rsidP="008B7095">
      <w:pPr>
        <w:ind w:left="360"/>
        <w:jc w:val="both"/>
        <w:outlineLvl w:val="0"/>
        <w:rPr>
          <w:i/>
        </w:rPr>
      </w:pPr>
    </w:p>
    <w:p w:rsidR="008B7095" w:rsidRPr="008B7095" w:rsidRDefault="008B7095" w:rsidP="008B709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</w:p>
    <w:p w:rsidR="00B25232" w:rsidRPr="008B7095" w:rsidRDefault="00B25232" w:rsidP="00B252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MED/over the shoulder: talent opening the Acquire tab</w:t>
      </w:r>
      <w:r w:rsidRPr="00F14350">
        <w:t xml:space="preserve"> in Metamorph software</w:t>
      </w:r>
      <w:r>
        <w:t>.</w:t>
      </w:r>
    </w:p>
    <w:p w:rsidR="008B7095" w:rsidRPr="00D84306" w:rsidRDefault="008B7095" w:rsidP="00B252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LAB MEDIA: 1_SW.jpg</w:t>
      </w:r>
    </w:p>
    <w:p w:rsidR="00D84306" w:rsidRPr="00F14350" w:rsidRDefault="00D84306" w:rsidP="00D843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LAB MEDIA: 2_SW.jpg</w:t>
      </w:r>
    </w:p>
    <w:p w:rsidR="00D84306" w:rsidRPr="00D84306" w:rsidRDefault="00D84306" w:rsidP="00D843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LAB MEDIA: 3_SW.jpg</w:t>
      </w:r>
    </w:p>
    <w:p w:rsidR="00536DFF" w:rsidRPr="00F14350" w:rsidRDefault="00536DFF" w:rsidP="00536DFF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:rsidR="000B7324" w:rsidRPr="000B7324" w:rsidRDefault="00CF54E8" w:rsidP="00D00B3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14350">
        <w:t xml:space="preserve">Under the </w:t>
      </w:r>
      <w:r w:rsidR="005523D0">
        <w:t>‘</w:t>
      </w:r>
      <w:r w:rsidRPr="00F14350">
        <w:t>Acquire</w:t>
      </w:r>
      <w:r w:rsidR="005523D0">
        <w:t>’</w:t>
      </w:r>
      <w:r w:rsidRPr="00F14350">
        <w:t xml:space="preserve"> tab, click and open the st</w:t>
      </w:r>
      <w:r w:rsidR="005523D0">
        <w:t xml:space="preserve">ream acquisition pop-up button </w:t>
      </w:r>
      <w:r w:rsidR="00402910" w:rsidRPr="000B7324">
        <w:rPr>
          <w:i/>
        </w:rPr>
        <w:t>(</w:t>
      </w:r>
      <w:r w:rsidR="000B7324" w:rsidRPr="000B7324">
        <w:rPr>
          <w:i/>
          <w:u w:val="single"/>
        </w:rPr>
        <w:t>Video editor</w:t>
      </w:r>
      <w:r w:rsidR="000B7324" w:rsidRPr="000B7324">
        <w:rPr>
          <w:i/>
        </w:rPr>
        <w:t xml:space="preserve">: show </w:t>
      </w:r>
      <w:r w:rsidR="00402910" w:rsidRPr="000B7324">
        <w:rPr>
          <w:i/>
        </w:rPr>
        <w:t>4_SW.jpg)</w:t>
      </w:r>
      <w:r w:rsidR="00402910">
        <w:t xml:space="preserve"> </w:t>
      </w:r>
      <w:r w:rsidRPr="00F14350">
        <w:t>and set up the desir</w:t>
      </w:r>
      <w:r w:rsidR="005523D0">
        <w:t>ed movie acquisition parameters</w:t>
      </w:r>
      <w:r w:rsidRPr="00F14350">
        <w:t xml:space="preserve"> </w:t>
      </w:r>
      <w:r w:rsidR="00AB0A68" w:rsidRPr="000B7324">
        <w:rPr>
          <w:i/>
        </w:rPr>
        <w:t>(</w:t>
      </w:r>
      <w:r w:rsidR="000B7324" w:rsidRPr="000B7324">
        <w:rPr>
          <w:i/>
          <w:u w:val="single"/>
        </w:rPr>
        <w:t>Video editor</w:t>
      </w:r>
      <w:r w:rsidR="000B7324" w:rsidRPr="000B7324">
        <w:rPr>
          <w:i/>
        </w:rPr>
        <w:t xml:space="preserve">: show </w:t>
      </w:r>
      <w:r w:rsidR="00AB0A68" w:rsidRPr="000B7324">
        <w:rPr>
          <w:i/>
        </w:rPr>
        <w:t>5_SW.jpg)</w:t>
      </w:r>
      <w:r w:rsidR="005523D0">
        <w:rPr>
          <w:i/>
        </w:rPr>
        <w:t>.</w:t>
      </w:r>
      <w:r w:rsidR="00AB0A68" w:rsidRPr="000B7324">
        <w:rPr>
          <w:i/>
        </w:rPr>
        <w:t xml:space="preserve"> </w:t>
      </w:r>
      <w:r w:rsidRPr="00F14350">
        <w:t xml:space="preserve">Acquire 150 frames </w:t>
      </w:r>
      <w:r w:rsidR="000B7324">
        <w:rPr>
          <w:i/>
        </w:rPr>
        <w:t>(</w:t>
      </w:r>
      <w:r w:rsidR="000B7324" w:rsidRPr="000B7324">
        <w:rPr>
          <w:i/>
          <w:u w:val="single"/>
        </w:rPr>
        <w:t>V</w:t>
      </w:r>
      <w:r w:rsidR="00AB0A68" w:rsidRPr="000B7324">
        <w:rPr>
          <w:i/>
          <w:u w:val="single"/>
        </w:rPr>
        <w:t>ideo editor</w:t>
      </w:r>
      <w:r w:rsidR="00AB0A68" w:rsidRPr="00AB0A68">
        <w:rPr>
          <w:i/>
        </w:rPr>
        <w:t xml:space="preserve">: highlight ‘150’ in 5_SW.jpg) </w:t>
      </w:r>
      <w:r w:rsidRPr="00F14350">
        <w:t>using the Cy5/CF640R filter</w:t>
      </w:r>
      <w:r w:rsidR="00AB0A68" w:rsidRPr="00F14350">
        <w:t xml:space="preserve"> </w:t>
      </w:r>
      <w:r w:rsidR="000B7324">
        <w:rPr>
          <w:i/>
        </w:rPr>
        <w:t>(</w:t>
      </w:r>
      <w:r w:rsidR="000B7324" w:rsidRPr="000B7324">
        <w:rPr>
          <w:i/>
          <w:u w:val="single"/>
        </w:rPr>
        <w:t>V</w:t>
      </w:r>
      <w:r w:rsidR="00AB0A68" w:rsidRPr="000B7324">
        <w:rPr>
          <w:i/>
          <w:u w:val="single"/>
        </w:rPr>
        <w:t>ideo editor</w:t>
      </w:r>
      <w:r w:rsidR="00AB0A68" w:rsidRPr="00AB0A68">
        <w:rPr>
          <w:i/>
        </w:rPr>
        <w:t xml:space="preserve">: highlight ‘Cy5’ in 5_SW.jpg). </w:t>
      </w:r>
      <w:r w:rsidR="00AB0A68">
        <w:t>S</w:t>
      </w:r>
      <w:r w:rsidRPr="00F14350">
        <w:t xml:space="preserve">ave the images to the hard drive. </w:t>
      </w:r>
    </w:p>
    <w:p w:rsidR="000B7324" w:rsidRDefault="000B7324" w:rsidP="000B7324">
      <w:pPr>
        <w:ind w:left="360"/>
        <w:jc w:val="both"/>
        <w:outlineLvl w:val="0"/>
      </w:pPr>
    </w:p>
    <w:p w:rsidR="00F91B8A" w:rsidRPr="000B7324" w:rsidRDefault="000B7324" w:rsidP="000B7324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t>Shots:</w:t>
      </w:r>
      <w:r w:rsidR="00CF54E8" w:rsidRPr="00F14350">
        <w:t xml:space="preserve">  </w:t>
      </w:r>
    </w:p>
    <w:p w:rsidR="000B7324" w:rsidRPr="00D84306" w:rsidRDefault="000B7324" w:rsidP="000B732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LAB MEDIA: 4_SW.jpg</w:t>
      </w:r>
    </w:p>
    <w:p w:rsidR="000B7324" w:rsidRPr="00E044D0" w:rsidRDefault="000B7324" w:rsidP="000B732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LAB MEDIA: 5_SW.jpg</w:t>
      </w:r>
    </w:p>
    <w:p w:rsidR="00E044D0" w:rsidRPr="000B7324" w:rsidRDefault="00E044D0" w:rsidP="000B732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t>MED/over the shoulder: talent saving images to hard drive.</w:t>
      </w:r>
    </w:p>
    <w:p w:rsidR="00AB0A68" w:rsidRDefault="00AB0A68" w:rsidP="00AB0A68">
      <w:pPr>
        <w:jc w:val="both"/>
        <w:outlineLvl w:val="0"/>
        <w:rPr>
          <w:rFonts w:ascii="Times New Roman" w:hAnsi="Times New Roman"/>
          <w:sz w:val="22"/>
          <w:szCs w:val="24"/>
        </w:rPr>
      </w:pPr>
    </w:p>
    <w:p w:rsidR="007314D1" w:rsidRPr="00F14350" w:rsidRDefault="007314D1" w:rsidP="00AB0A68">
      <w:pPr>
        <w:jc w:val="both"/>
        <w:outlineLvl w:val="0"/>
        <w:rPr>
          <w:rFonts w:ascii="Times New Roman" w:hAnsi="Times New Roman"/>
          <w:sz w:val="22"/>
          <w:szCs w:val="24"/>
        </w:rPr>
      </w:pPr>
    </w:p>
    <w:p w:rsidR="00AD3106" w:rsidRDefault="00CE10F2" w:rsidP="005D53F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7475A">
        <w:rPr>
          <w:rFonts w:ascii="Times New Roman" w:hAnsi="Times New Roman"/>
          <w:b/>
          <w:szCs w:val="24"/>
        </w:rPr>
        <w:t xml:space="preserve">Results: </w:t>
      </w:r>
      <w:r w:rsidR="003D49C4">
        <w:rPr>
          <w:rFonts w:ascii="Times New Roman" w:hAnsi="Times New Roman"/>
          <w:b/>
          <w:szCs w:val="24"/>
        </w:rPr>
        <w:t>RBMBs enable</w:t>
      </w:r>
      <w:r w:rsidR="00C7475A" w:rsidRPr="00C7475A">
        <w:rPr>
          <w:rFonts w:ascii="Times New Roman" w:hAnsi="Times New Roman"/>
          <w:b/>
          <w:szCs w:val="24"/>
        </w:rPr>
        <w:t xml:space="preserve"> the imaging of individual RNA transcripts in living cells</w:t>
      </w:r>
    </w:p>
    <w:p w:rsidR="005D53F1" w:rsidRPr="00C7475A" w:rsidRDefault="005D53F1" w:rsidP="005D53F1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5D53F1" w:rsidRPr="005D53F1" w:rsidRDefault="00A92000" w:rsidP="005D53F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D41591">
        <w:t>(Figure 2)</w:t>
      </w:r>
      <w:r w:rsidRPr="000D3BF2">
        <w:t xml:space="preserve"> </w:t>
      </w:r>
      <w:r>
        <w:t>Shown here are r</w:t>
      </w:r>
      <w:r w:rsidRPr="000D3BF2">
        <w:t>epresentative image</w:t>
      </w:r>
      <w:r>
        <w:t>s</w:t>
      </w:r>
      <w:r w:rsidRPr="000D3BF2">
        <w:t xml:space="preserve"> of HT1080 cells</w:t>
      </w:r>
      <w:r>
        <w:t xml:space="preserve"> stably expressing RNA with </w:t>
      </w:r>
      <w:r w:rsidRPr="000D3BF2">
        <w:t>96-tandem repeats</w:t>
      </w:r>
      <w:r>
        <w:t xml:space="preserve"> </w:t>
      </w:r>
      <w:r w:rsidRPr="00A92000">
        <w:rPr>
          <w:i/>
        </w:rPr>
        <w:t>(</w:t>
      </w:r>
      <w:r w:rsidRPr="00A92000">
        <w:rPr>
          <w:i/>
          <w:u w:val="single"/>
        </w:rPr>
        <w:t>Video editor</w:t>
      </w:r>
      <w:r w:rsidRPr="00A92000">
        <w:rPr>
          <w:i/>
        </w:rPr>
        <w:t xml:space="preserve">: highlight panel A) </w:t>
      </w:r>
      <w:r>
        <w:t>or</w:t>
      </w:r>
      <w:r w:rsidRPr="000D3BF2">
        <w:t xml:space="preserve"> 4-tandem repeats of the RBMB binding site in the 3’-UTR</w:t>
      </w:r>
      <w:r>
        <w:t xml:space="preserve"> </w:t>
      </w:r>
      <w:r w:rsidRPr="00A92000">
        <w:rPr>
          <w:i/>
        </w:rPr>
        <w:t>(</w:t>
      </w:r>
      <w:r w:rsidRPr="00A92000">
        <w:rPr>
          <w:i/>
          <w:u w:val="single"/>
        </w:rPr>
        <w:t>Video editor</w:t>
      </w:r>
      <w:r w:rsidR="003D49C4">
        <w:rPr>
          <w:i/>
        </w:rPr>
        <w:t>: highlight panel B</w:t>
      </w:r>
      <w:r w:rsidRPr="00A92000">
        <w:rPr>
          <w:i/>
        </w:rPr>
        <w:t>),</w:t>
      </w:r>
      <w:r w:rsidRPr="000D3BF2">
        <w:t xml:space="preserve"> following the intracellular delivery of RBMBs. The presence of 96-tandem repeats allows individual RNA transcripts to appear as bright fluorescent spots. </w:t>
      </w:r>
      <w:r>
        <w:t xml:space="preserve">In contrast, </w:t>
      </w:r>
      <w:r w:rsidRPr="000D3BF2">
        <w:t xml:space="preserve">RNA containing only 4-tandem repeats </w:t>
      </w:r>
      <w:r>
        <w:t xml:space="preserve">appear as very dim </w:t>
      </w:r>
      <w:r w:rsidRPr="000D3BF2">
        <w:t xml:space="preserve">fluorescent spots </w:t>
      </w:r>
      <w:r w:rsidR="00E16ECF">
        <w:t>and</w:t>
      </w:r>
      <w:r>
        <w:t xml:space="preserve"> are often</w:t>
      </w:r>
      <w:r w:rsidRPr="000D3BF2">
        <w:t xml:space="preserve"> only detectable in areas of exceptionally low background.  </w:t>
      </w:r>
    </w:p>
    <w:p w:rsidR="005D53F1" w:rsidRDefault="005D53F1" w:rsidP="005D53F1">
      <w:pPr>
        <w:ind w:left="360"/>
        <w:jc w:val="both"/>
        <w:outlineLvl w:val="0"/>
      </w:pPr>
    </w:p>
    <w:p w:rsidR="005D53F1" w:rsidRPr="005D53F1" w:rsidRDefault="005D53F1" w:rsidP="005D53F1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:rsidR="005D53F1" w:rsidRPr="005D53F1" w:rsidRDefault="005D53F1" w:rsidP="005D53F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lastRenderedPageBreak/>
        <w:t>LAB MEDIA: Figure 2-Rev.tif</w:t>
      </w:r>
    </w:p>
    <w:p w:rsidR="005D53F1" w:rsidRPr="005D53F1" w:rsidRDefault="005D53F1" w:rsidP="005D53F1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7475A" w:rsidRPr="000814CB" w:rsidRDefault="00AD3106" w:rsidP="005D53F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0D3BF2">
        <w:t>The acquisition of streaming images allows individual RNA transcripts to be imaged in real-time (Movie 1</w:t>
      </w:r>
      <w:r w:rsidR="00AB0A68">
        <w:t>.mov</w:t>
      </w:r>
      <w:r w:rsidRPr="000D3BF2">
        <w:t>). Individual RNA transc</w:t>
      </w:r>
      <w:r w:rsidR="00AB0A68">
        <w:t>ripts can readily be seen</w:t>
      </w:r>
      <w:r w:rsidRPr="000D3BF2">
        <w:t xml:space="preserve"> within the cyto</w:t>
      </w:r>
      <w:r w:rsidR="00AB0A68">
        <w:t>plasm and nucleus of the cells</w:t>
      </w:r>
      <w:r w:rsidR="00AB0A68" w:rsidRPr="00AB0A68">
        <w:t xml:space="preserve"> </w:t>
      </w:r>
      <w:r w:rsidR="00AB0A68">
        <w:t xml:space="preserve">undergoing </w:t>
      </w:r>
      <w:r w:rsidR="00AB0A68" w:rsidRPr="000D3BF2">
        <w:t>Brownian or sub-diffusive movements</w:t>
      </w:r>
      <w:r w:rsidR="00AB0A68">
        <w:t>.</w:t>
      </w:r>
    </w:p>
    <w:p w:rsidR="000814CB" w:rsidRDefault="000814CB" w:rsidP="000814CB">
      <w:pPr>
        <w:ind w:left="360"/>
        <w:jc w:val="both"/>
        <w:outlineLvl w:val="0"/>
      </w:pPr>
    </w:p>
    <w:p w:rsidR="000814CB" w:rsidRPr="000814CB" w:rsidRDefault="000814CB" w:rsidP="000814CB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:rsidR="000814CB" w:rsidRPr="000814CB" w:rsidRDefault="000814CB" w:rsidP="000814C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t>LAB MEDIA: Movie 1.mov</w:t>
      </w:r>
    </w:p>
    <w:p w:rsidR="005D53F1" w:rsidRPr="00C7475A" w:rsidRDefault="005D53F1" w:rsidP="005D53F1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7475A" w:rsidRPr="000814CB" w:rsidRDefault="00AB0A68" w:rsidP="005D53F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t>I</w:t>
      </w:r>
      <w:r w:rsidR="00AD3106" w:rsidRPr="000D3BF2">
        <w:t>n rare cases an RNA undergoing directed transpo</w:t>
      </w:r>
      <w:r w:rsidR="00C7475A">
        <w:t>rt will be observed, as shown here (Movie 2</w:t>
      </w:r>
      <w:r>
        <w:t>.mov</w:t>
      </w:r>
      <w:r w:rsidR="00C7475A">
        <w:t>).</w:t>
      </w:r>
    </w:p>
    <w:p w:rsidR="000814CB" w:rsidRDefault="000814CB" w:rsidP="000814CB">
      <w:pPr>
        <w:ind w:left="360"/>
        <w:jc w:val="both"/>
        <w:outlineLvl w:val="0"/>
      </w:pPr>
    </w:p>
    <w:p w:rsidR="000814CB" w:rsidRPr="000814CB" w:rsidRDefault="000814CB" w:rsidP="000814CB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:rsidR="000814CB" w:rsidRPr="000814CB" w:rsidRDefault="000814CB" w:rsidP="000814C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t>LAB MEDIA: Movie 2.mov</w:t>
      </w:r>
    </w:p>
    <w:p w:rsidR="005D53F1" w:rsidRPr="00C7475A" w:rsidRDefault="005D53F1" w:rsidP="005D53F1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AD3106" w:rsidRPr="000814CB" w:rsidRDefault="00AD3106" w:rsidP="005D53F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0D3BF2">
        <w:t xml:space="preserve">RNA transcripts </w:t>
      </w:r>
      <w:r w:rsidR="00C7475A">
        <w:t xml:space="preserve">undergoing directed transport </w:t>
      </w:r>
      <w:r w:rsidRPr="000D3BF2">
        <w:t>typically move rapidly a</w:t>
      </w:r>
      <w:r w:rsidR="00C7475A">
        <w:t>long a straight path (Figure 3). In this montage, t</w:t>
      </w:r>
      <w:r w:rsidR="00C7475A" w:rsidRPr="000D3BF2">
        <w:t xml:space="preserve">he trajectory of the </w:t>
      </w:r>
      <w:r w:rsidR="00C7475A">
        <w:t xml:space="preserve">RNA </w:t>
      </w:r>
      <w:r w:rsidR="00C7475A" w:rsidRPr="000D3BF2">
        <w:t>transcript i</w:t>
      </w:r>
      <w:r w:rsidR="00C7475A">
        <w:t>s shown</w:t>
      </w:r>
      <w:r w:rsidR="00AB0A68">
        <w:t xml:space="preserve"> </w:t>
      </w:r>
      <w:r w:rsidR="00C7475A" w:rsidRPr="000D3BF2">
        <w:t>overlaid over a single frame of the time series</w:t>
      </w:r>
      <w:r w:rsidR="00AB0A68">
        <w:t xml:space="preserve"> </w:t>
      </w:r>
      <w:r w:rsidR="000814CB">
        <w:rPr>
          <w:i/>
        </w:rPr>
        <w:t>(</w:t>
      </w:r>
      <w:r w:rsidR="000814CB" w:rsidRPr="000814CB">
        <w:rPr>
          <w:i/>
          <w:u w:val="single"/>
        </w:rPr>
        <w:t>V</w:t>
      </w:r>
      <w:r w:rsidR="00AB0A68" w:rsidRPr="000814CB">
        <w:rPr>
          <w:i/>
          <w:u w:val="single"/>
        </w:rPr>
        <w:t>ideo editor</w:t>
      </w:r>
      <w:r w:rsidR="00AB0A68" w:rsidRPr="00AB0A68">
        <w:rPr>
          <w:i/>
        </w:rPr>
        <w:t>: highlight the left-most panel).</w:t>
      </w:r>
      <w:r w:rsidR="00C7475A" w:rsidRPr="000D3BF2">
        <w:t xml:space="preserve"> </w:t>
      </w:r>
      <w:r w:rsidRPr="000D3BF2">
        <w:t xml:space="preserve"> The directed RNA movements are consistent with the transport of RNA along microtubules and microfilaments. </w:t>
      </w:r>
    </w:p>
    <w:p w:rsidR="000814CB" w:rsidRDefault="000814CB" w:rsidP="000814CB">
      <w:pPr>
        <w:ind w:left="360"/>
        <w:jc w:val="both"/>
        <w:outlineLvl w:val="0"/>
      </w:pPr>
    </w:p>
    <w:p w:rsidR="000814CB" w:rsidRPr="000814CB" w:rsidRDefault="000814CB" w:rsidP="000814CB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:rsidR="000814CB" w:rsidRDefault="000814CB" w:rsidP="000814C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t>LAB MEDIA: Figure 3.tif</w:t>
      </w:r>
    </w:p>
    <w:p w:rsidR="00C6429A" w:rsidRPr="00FB038C" w:rsidRDefault="00C6429A" w:rsidP="000814CB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:rsidR="00CE10F2" w:rsidRPr="000814CB" w:rsidRDefault="00CE10F2" w:rsidP="000814CB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:rsidR="00CE10F2" w:rsidRPr="000814CB" w:rsidRDefault="004C6C0C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D49C4">
        <w:rPr>
          <w:rFonts w:ascii="Times New Roman" w:hAnsi="Times New Roman"/>
          <w:szCs w:val="24"/>
          <w:u w:val="single"/>
        </w:rPr>
        <w:t>Yang Song</w:t>
      </w:r>
      <w:r w:rsidRPr="000814CB">
        <w:rPr>
          <w:rFonts w:ascii="Times New Roman" w:hAnsi="Times New Roman"/>
          <w:szCs w:val="24"/>
        </w:rPr>
        <w:t xml:space="preserve">: </w:t>
      </w:r>
      <w:r w:rsidR="00CE10F2" w:rsidRPr="000814CB">
        <w:rPr>
          <w:rFonts w:ascii="Times New Roman" w:hAnsi="Times New Roman"/>
          <w:szCs w:val="24"/>
        </w:rPr>
        <w:t xml:space="preserve">After watching this video, you should have a good understanding of how to </w:t>
      </w:r>
      <w:r w:rsidRPr="000814CB">
        <w:rPr>
          <w:rFonts w:ascii="Times New Roman" w:hAnsi="Times New Roman"/>
          <w:szCs w:val="24"/>
        </w:rPr>
        <w:t>prepare and purify ratiometric bimolecular beacons, deliver ratiometric bimolecular beacons into cells via microporation, and image single RNA transcripts by fluorescence microscopy</w:t>
      </w:r>
      <w:r w:rsidR="000814CB">
        <w:rPr>
          <w:rFonts w:ascii="Times New Roman" w:hAnsi="Times New Roman"/>
          <w:szCs w:val="24"/>
        </w:rPr>
        <w:t>.</w:t>
      </w:r>
    </w:p>
    <w:p w:rsidR="00CE10F2" w:rsidRPr="00FB038C" w:rsidRDefault="00CE10F2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      </w:t>
      </w: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D84306" w:rsidRPr="00D84306" w:rsidRDefault="00D84306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D84306">
        <w:rPr>
          <w:rFonts w:ascii="Times New Roman" w:hAnsi="Times New Roman"/>
          <w:i w:val="0"/>
          <w:szCs w:val="24"/>
        </w:rPr>
        <w:t xml:space="preserve">1A. </w:t>
      </w:r>
      <w:r w:rsidR="008757A5">
        <w:rPr>
          <w:rFonts w:ascii="Times New Roman" w:hAnsi="Times New Roman"/>
          <w:i w:val="0"/>
          <w:szCs w:val="24"/>
        </w:rPr>
        <w:t>‘</w:t>
      </w:r>
      <w:r w:rsidRPr="00D84306">
        <w:rPr>
          <w:rFonts w:ascii="Times New Roman" w:hAnsi="Times New Roman"/>
          <w:i w:val="0"/>
          <w:szCs w:val="24"/>
        </w:rPr>
        <w:t>JoVE-Schematic.ai</w:t>
      </w:r>
      <w:r w:rsidR="008757A5">
        <w:rPr>
          <w:rFonts w:ascii="Times New Roman" w:hAnsi="Times New Roman"/>
          <w:i w:val="0"/>
          <w:szCs w:val="24"/>
        </w:rPr>
        <w:t>’ or ‘JoVE-Schematic.jpeg’</w:t>
      </w:r>
    </w:p>
    <w:p w:rsidR="00D84306" w:rsidRDefault="00D84306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D84306">
        <w:rPr>
          <w:rFonts w:ascii="Times New Roman" w:hAnsi="Times New Roman"/>
          <w:i w:val="0"/>
          <w:szCs w:val="24"/>
        </w:rPr>
        <w:t>4.5. 1_SW.jpg; 2_SW.jpg; 3_SW.jpg</w:t>
      </w:r>
    </w:p>
    <w:p w:rsidR="009F563F" w:rsidRDefault="009F563F" w:rsidP="009F563F">
      <w:pPr>
        <w:jc w:val="both"/>
        <w:outlineLvl w:val="0"/>
        <w:rPr>
          <w:rFonts w:ascii="Times New Roman" w:hAnsi="Times New Roman"/>
          <w:szCs w:val="24"/>
        </w:rPr>
      </w:pPr>
      <w:r w:rsidRPr="009F563F">
        <w:rPr>
          <w:rFonts w:ascii="Times New Roman" w:hAnsi="Times New Roman"/>
          <w:szCs w:val="24"/>
        </w:rPr>
        <w:t>4.6.</w:t>
      </w:r>
      <w:r w:rsidRPr="009F563F">
        <w:rPr>
          <w:rFonts w:ascii="Times New Roman" w:hAnsi="Times New Roman"/>
        </w:rPr>
        <w:t xml:space="preserve"> 4_SW.jpg; </w:t>
      </w:r>
      <w:r w:rsidRPr="009F563F">
        <w:rPr>
          <w:rFonts w:ascii="Times New Roman" w:hAnsi="Times New Roman"/>
          <w:szCs w:val="24"/>
        </w:rPr>
        <w:t>5_SW.jpg</w:t>
      </w:r>
    </w:p>
    <w:p w:rsidR="000814CB" w:rsidRDefault="000814CB" w:rsidP="009F563F">
      <w:pPr>
        <w:jc w:val="both"/>
        <w:outlineLvl w:val="0"/>
      </w:pPr>
      <w:r>
        <w:rPr>
          <w:rFonts w:ascii="Times New Roman" w:hAnsi="Times New Roman"/>
          <w:szCs w:val="24"/>
        </w:rPr>
        <w:t xml:space="preserve">5.1. </w:t>
      </w:r>
      <w:r>
        <w:t>Figure 2-Rev.tif</w:t>
      </w:r>
    </w:p>
    <w:p w:rsidR="000814CB" w:rsidRDefault="000814CB" w:rsidP="009F563F">
      <w:pPr>
        <w:jc w:val="both"/>
        <w:outlineLvl w:val="0"/>
      </w:pPr>
      <w:r>
        <w:t>5.2. Movie 1.mov</w:t>
      </w:r>
    </w:p>
    <w:p w:rsidR="000814CB" w:rsidRDefault="000814CB" w:rsidP="009F563F">
      <w:pPr>
        <w:jc w:val="both"/>
        <w:outlineLvl w:val="0"/>
      </w:pPr>
      <w:r>
        <w:t>5.3. Movie 2.mov</w:t>
      </w:r>
    </w:p>
    <w:p w:rsidR="000814CB" w:rsidRPr="009F563F" w:rsidRDefault="000814CB" w:rsidP="009F563F">
      <w:pPr>
        <w:jc w:val="both"/>
        <w:outlineLvl w:val="0"/>
        <w:rPr>
          <w:rFonts w:ascii="Times New Roman" w:hAnsi="Times New Roman"/>
          <w:sz w:val="22"/>
          <w:szCs w:val="24"/>
        </w:rPr>
      </w:pPr>
      <w:r>
        <w:t>5.4. Figure 3.tif</w:t>
      </w:r>
    </w:p>
    <w:p w:rsidR="009F563F" w:rsidRPr="00D84306" w:rsidRDefault="009F563F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</w:p>
    <w:p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:rsidR="00C6429A" w:rsidRDefault="00C6429A">
      <w:pPr>
        <w:pStyle w:val="BodyText"/>
        <w:rPr>
          <w:rFonts w:ascii="Helvetica" w:hAnsi="Helvetica"/>
          <w:i w:val="0"/>
          <w:sz w:val="22"/>
        </w:rPr>
      </w:pPr>
    </w:p>
    <w:p w:rsidR="00C6429A" w:rsidRDefault="00C6429A">
      <w:pPr>
        <w:pStyle w:val="BodyText"/>
        <w:rPr>
          <w:rFonts w:ascii="Helvetica" w:hAnsi="Helvetica"/>
          <w:i w:val="0"/>
          <w:sz w:val="22"/>
        </w:rPr>
      </w:pPr>
    </w:p>
    <w:p w:rsidR="00C6429A" w:rsidRDefault="00C6429A">
      <w:pPr>
        <w:pStyle w:val="BodyText"/>
        <w:rPr>
          <w:rFonts w:ascii="Helvetica" w:hAnsi="Helvetica"/>
          <w:i w:val="0"/>
          <w:sz w:val="22"/>
        </w:rPr>
      </w:pPr>
    </w:p>
    <w:p w:rsidR="00C6429A" w:rsidRDefault="00C6429A">
      <w:pPr>
        <w:pStyle w:val="BodyText"/>
        <w:rPr>
          <w:rFonts w:ascii="Helvetica" w:hAnsi="Helvetica"/>
          <w:i w:val="0"/>
          <w:sz w:val="22"/>
        </w:rPr>
      </w:pPr>
    </w:p>
    <w:p w:rsidR="00C6429A" w:rsidRDefault="00C6429A">
      <w:pPr>
        <w:pStyle w:val="BodyText"/>
        <w:rPr>
          <w:rFonts w:ascii="Helvetica" w:hAnsi="Helvetica"/>
          <w:i w:val="0"/>
          <w:sz w:val="22"/>
        </w:rPr>
      </w:pPr>
    </w:p>
    <w:p w:rsidR="00C6429A" w:rsidRPr="00FB038C" w:rsidRDefault="00C6429A">
      <w:pPr>
        <w:pStyle w:val="BodyText"/>
        <w:rPr>
          <w:rFonts w:ascii="Helvetica" w:hAnsi="Helvetica"/>
          <w:i w:val="0"/>
          <w:sz w:val="22"/>
        </w:rPr>
      </w:pPr>
    </w:p>
    <w:p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lastRenderedPageBreak/>
        <w:t>General Preparation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48" w:rsidRDefault="00827048">
      <w:r>
        <w:separator/>
      </w:r>
    </w:p>
  </w:endnote>
  <w:endnote w:type="continuationSeparator" w:id="0">
    <w:p w:rsidR="00827048" w:rsidRDefault="0082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8" w:rsidRDefault="002D7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8" w:rsidRDefault="002D74E8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3</w:t>
    </w:r>
    <w:r>
      <w:t>, Journal of Visualized Experiments</w:t>
    </w:r>
  </w:p>
  <w:p w:rsidR="002D74E8" w:rsidRDefault="002D74E8" w:rsidP="00CE10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8" w:rsidRDefault="002D7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48" w:rsidRDefault="00827048">
      <w:r>
        <w:separator/>
      </w:r>
    </w:p>
  </w:footnote>
  <w:footnote w:type="continuationSeparator" w:id="0">
    <w:p w:rsidR="00827048" w:rsidRDefault="00827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8" w:rsidRDefault="002D74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8" w:rsidRDefault="002D74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E8" w:rsidRDefault="002D7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6CD002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693A"/>
    <w:rsid w:val="0001337D"/>
    <w:rsid w:val="000306AA"/>
    <w:rsid w:val="00033FC0"/>
    <w:rsid w:val="00037C47"/>
    <w:rsid w:val="00053489"/>
    <w:rsid w:val="000814CB"/>
    <w:rsid w:val="000823C8"/>
    <w:rsid w:val="000B4116"/>
    <w:rsid w:val="000B619E"/>
    <w:rsid w:val="000B7324"/>
    <w:rsid w:val="000B73A2"/>
    <w:rsid w:val="001723B2"/>
    <w:rsid w:val="00182F5B"/>
    <w:rsid w:val="001D0DF6"/>
    <w:rsid w:val="00211452"/>
    <w:rsid w:val="002443F6"/>
    <w:rsid w:val="002B5651"/>
    <w:rsid w:val="002B57C2"/>
    <w:rsid w:val="002D74E8"/>
    <w:rsid w:val="002F23D6"/>
    <w:rsid w:val="00327D55"/>
    <w:rsid w:val="00333B1D"/>
    <w:rsid w:val="003617C3"/>
    <w:rsid w:val="00364FCC"/>
    <w:rsid w:val="003C2ACF"/>
    <w:rsid w:val="003D49C4"/>
    <w:rsid w:val="00402910"/>
    <w:rsid w:val="00421C08"/>
    <w:rsid w:val="00421D9A"/>
    <w:rsid w:val="0046152F"/>
    <w:rsid w:val="004647C5"/>
    <w:rsid w:val="004928B3"/>
    <w:rsid w:val="0049507F"/>
    <w:rsid w:val="004C3E79"/>
    <w:rsid w:val="004C6C0C"/>
    <w:rsid w:val="004D437F"/>
    <w:rsid w:val="004D6C82"/>
    <w:rsid w:val="004F6A94"/>
    <w:rsid w:val="005010EE"/>
    <w:rsid w:val="00505505"/>
    <w:rsid w:val="00522270"/>
    <w:rsid w:val="00536DFF"/>
    <w:rsid w:val="005523D0"/>
    <w:rsid w:val="005A1F5E"/>
    <w:rsid w:val="005A4961"/>
    <w:rsid w:val="005D53F1"/>
    <w:rsid w:val="00606695"/>
    <w:rsid w:val="006233D0"/>
    <w:rsid w:val="00630A5C"/>
    <w:rsid w:val="006455B2"/>
    <w:rsid w:val="00653716"/>
    <w:rsid w:val="006556DE"/>
    <w:rsid w:val="00660F30"/>
    <w:rsid w:val="00667101"/>
    <w:rsid w:val="006751CE"/>
    <w:rsid w:val="00676923"/>
    <w:rsid w:val="00677F50"/>
    <w:rsid w:val="006928EC"/>
    <w:rsid w:val="0069385F"/>
    <w:rsid w:val="006A437E"/>
    <w:rsid w:val="006A44EB"/>
    <w:rsid w:val="006C08AE"/>
    <w:rsid w:val="007314D1"/>
    <w:rsid w:val="00736772"/>
    <w:rsid w:val="00767DED"/>
    <w:rsid w:val="00785F9A"/>
    <w:rsid w:val="007A4C41"/>
    <w:rsid w:val="007D0DD3"/>
    <w:rsid w:val="007D612D"/>
    <w:rsid w:val="00804D8F"/>
    <w:rsid w:val="00827048"/>
    <w:rsid w:val="008404B9"/>
    <w:rsid w:val="008757A5"/>
    <w:rsid w:val="008B7095"/>
    <w:rsid w:val="008C6464"/>
    <w:rsid w:val="008D58EC"/>
    <w:rsid w:val="00904DCE"/>
    <w:rsid w:val="009127AE"/>
    <w:rsid w:val="00923EB7"/>
    <w:rsid w:val="00964606"/>
    <w:rsid w:val="009865A9"/>
    <w:rsid w:val="009A3ED0"/>
    <w:rsid w:val="009B1116"/>
    <w:rsid w:val="009F563F"/>
    <w:rsid w:val="00A10046"/>
    <w:rsid w:val="00A11769"/>
    <w:rsid w:val="00A264B5"/>
    <w:rsid w:val="00A8173D"/>
    <w:rsid w:val="00A92000"/>
    <w:rsid w:val="00AB0A68"/>
    <w:rsid w:val="00AB12ED"/>
    <w:rsid w:val="00AD3106"/>
    <w:rsid w:val="00B12148"/>
    <w:rsid w:val="00B25232"/>
    <w:rsid w:val="00B453AF"/>
    <w:rsid w:val="00B70769"/>
    <w:rsid w:val="00BB2761"/>
    <w:rsid w:val="00C11C55"/>
    <w:rsid w:val="00C320F1"/>
    <w:rsid w:val="00C50C45"/>
    <w:rsid w:val="00C523AE"/>
    <w:rsid w:val="00C6429A"/>
    <w:rsid w:val="00C73544"/>
    <w:rsid w:val="00C7475A"/>
    <w:rsid w:val="00CD26FC"/>
    <w:rsid w:val="00CE10F2"/>
    <w:rsid w:val="00CF2CC6"/>
    <w:rsid w:val="00CF49AE"/>
    <w:rsid w:val="00CF54E8"/>
    <w:rsid w:val="00D00B3E"/>
    <w:rsid w:val="00D14658"/>
    <w:rsid w:val="00D30333"/>
    <w:rsid w:val="00D41591"/>
    <w:rsid w:val="00D42D23"/>
    <w:rsid w:val="00D551E2"/>
    <w:rsid w:val="00D61E84"/>
    <w:rsid w:val="00D77921"/>
    <w:rsid w:val="00D84306"/>
    <w:rsid w:val="00D845DA"/>
    <w:rsid w:val="00D904C5"/>
    <w:rsid w:val="00DB51D9"/>
    <w:rsid w:val="00DF1825"/>
    <w:rsid w:val="00E016B6"/>
    <w:rsid w:val="00E044D0"/>
    <w:rsid w:val="00E152ED"/>
    <w:rsid w:val="00E16ECF"/>
    <w:rsid w:val="00E729F8"/>
    <w:rsid w:val="00E77C25"/>
    <w:rsid w:val="00E90B1A"/>
    <w:rsid w:val="00EA5FF2"/>
    <w:rsid w:val="00EA7A6E"/>
    <w:rsid w:val="00EB1D39"/>
    <w:rsid w:val="00EC4EE0"/>
    <w:rsid w:val="00EC5716"/>
    <w:rsid w:val="00ED633F"/>
    <w:rsid w:val="00EE66D7"/>
    <w:rsid w:val="00F039BD"/>
    <w:rsid w:val="00F128EE"/>
    <w:rsid w:val="00F14350"/>
    <w:rsid w:val="00F24977"/>
    <w:rsid w:val="00F33503"/>
    <w:rsid w:val="00F34D5B"/>
    <w:rsid w:val="00F40226"/>
    <w:rsid w:val="00F53CF4"/>
    <w:rsid w:val="00F7228B"/>
    <w:rsid w:val="00F91B8A"/>
    <w:rsid w:val="00F97140"/>
    <w:rsid w:val="00FA43C9"/>
    <w:rsid w:val="00FA5976"/>
    <w:rsid w:val="00FD7E6C"/>
    <w:rsid w:val="00FF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EE66D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E66D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E66D7"/>
    <w:rPr>
      <w:i/>
    </w:rPr>
  </w:style>
  <w:style w:type="paragraph" w:styleId="BodyTextIndent">
    <w:name w:val="Body Text Indent"/>
    <w:basedOn w:val="Normal"/>
    <w:rsid w:val="00EE66D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E66D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E66D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E66D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z7708@hot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song@seas.upenn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sourk@seas.upen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behlke@idtdna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huang@idtdn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18330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8</cp:revision>
  <dcterms:created xsi:type="dcterms:W3CDTF">2014-02-05T16:53:00Z</dcterms:created>
  <dcterms:modified xsi:type="dcterms:W3CDTF">2014-03-07T16:13:00Z</dcterms:modified>
</cp:coreProperties>
</file>