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996" w:rsidRDefault="00D00996" w:rsidP="00D00996">
      <w:proofErr w:type="spellStart"/>
      <w:r>
        <w:rPr>
          <w:u w:val="single"/>
        </w:rPr>
        <w:t>Schrepfer</w:t>
      </w:r>
      <w:proofErr w:type="spellEnd"/>
      <w:r>
        <w:rPr>
          <w:u w:val="single"/>
        </w:rPr>
        <w:t xml:space="preserve"> 51459 miss</w:t>
      </w:r>
    </w:p>
    <w:p w:rsidR="00D00996" w:rsidRPr="00F46A87" w:rsidRDefault="00D00996" w:rsidP="00D00996">
      <w:proofErr w:type="gramStart"/>
      <w:r>
        <w:t>2.2b  After</w:t>
      </w:r>
      <w:proofErr w:type="gramEnd"/>
      <w:r>
        <w:t xml:space="preserve"> anesthetizing the mouse with 2% </w:t>
      </w:r>
      <w:proofErr w:type="spellStart"/>
      <w:r>
        <w:t>isoflurane</w:t>
      </w:r>
      <w:proofErr w:type="spellEnd"/>
      <w:r>
        <w:t xml:space="preserve">, trim off the abdominal hair. During the surgery, provide </w:t>
      </w:r>
      <w:proofErr w:type="spellStart"/>
      <w:r>
        <w:t>Carprofen</w:t>
      </w:r>
      <w:proofErr w:type="spellEnd"/>
      <w:r>
        <w:t xml:space="preserve"> by subcutaneous injection, for analgesia.</w:t>
      </w:r>
    </w:p>
    <w:p w:rsidR="001E1FAD" w:rsidRDefault="001E1FAD">
      <w:bookmarkStart w:id="0" w:name="_GoBack"/>
      <w:bookmarkEnd w:id="0"/>
    </w:p>
    <w:sectPr w:rsidR="001E1FAD" w:rsidSect="00EC308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96"/>
    <w:rsid w:val="001E1FAD"/>
    <w:rsid w:val="001E64BF"/>
    <w:rsid w:val="00490A02"/>
    <w:rsid w:val="00D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96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96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Macintosh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2014-01-18T18:30:00Z</dcterms:created>
  <dcterms:modified xsi:type="dcterms:W3CDTF">2014-01-18T18:31:00Z</dcterms:modified>
</cp:coreProperties>
</file>