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866EFB">
        <w:rPr>
          <w:rFonts w:ascii="Helvetica" w:hAnsi="Helvetica"/>
          <w:b/>
          <w:i w:val="0"/>
          <w:sz w:val="22"/>
        </w:rPr>
        <w:t xml:space="preserve"> 51444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A2146C"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p>
    <w:p w:rsidR="00A2146C" w:rsidRDefault="00A2146C" w:rsidP="00A2146C">
      <w:pPr>
        <w:jc w:val="both"/>
        <w:rPr>
          <w:rFonts w:ascii="Arial" w:hAnsi="Arial" w:cs="Arial"/>
        </w:rPr>
      </w:pPr>
      <w:r w:rsidRPr="00A2146C">
        <w:rPr>
          <w:rFonts w:ascii="Arial" w:hAnsi="Arial" w:cs="Arial"/>
        </w:rPr>
        <w:t>Miriam Oberholzer</w:t>
      </w:r>
      <w:r w:rsidR="00712FD2">
        <w:rPr>
          <w:rFonts w:ascii="Arial" w:hAnsi="Arial" w:cs="Arial"/>
          <w:vertAlign w:val="superscript"/>
        </w:rPr>
        <w:t>1</w:t>
      </w:r>
      <w:r w:rsidRPr="00A2146C">
        <w:rPr>
          <w:rFonts w:ascii="Arial" w:hAnsi="Arial" w:cs="Arial"/>
        </w:rPr>
        <w:t xml:space="preserve"> and Christian M. Frech</w:t>
      </w:r>
      <w:r w:rsidR="00712FD2">
        <w:rPr>
          <w:rFonts w:ascii="Arial" w:hAnsi="Arial" w:cs="Arial"/>
          <w:vertAlign w:val="superscript"/>
        </w:rPr>
        <w:t>2</w:t>
      </w:r>
    </w:p>
    <w:p w:rsidR="00A2146C" w:rsidRDefault="00A2146C" w:rsidP="00A2146C">
      <w:pPr>
        <w:jc w:val="both"/>
        <w:rPr>
          <w:rFonts w:ascii="Arial" w:hAnsi="Arial" w:cs="Arial"/>
        </w:rPr>
      </w:pPr>
    </w:p>
    <w:p w:rsidR="00712FD2" w:rsidRPr="00712FD2" w:rsidRDefault="00712FD2" w:rsidP="00712FD2">
      <w:pPr>
        <w:jc w:val="both"/>
        <w:rPr>
          <w:rFonts w:ascii="Arial" w:hAnsi="Arial" w:cs="Arial"/>
        </w:rPr>
      </w:pPr>
      <w:r w:rsidRPr="00712FD2">
        <w:rPr>
          <w:rFonts w:ascii="Arial" w:hAnsi="Arial" w:cs="Arial"/>
          <w:vertAlign w:val="superscript"/>
        </w:rPr>
        <w:t>1</w:t>
      </w:r>
      <w:r w:rsidRPr="00712FD2">
        <w:rPr>
          <w:rFonts w:ascii="Arial" w:hAnsi="Arial" w:cs="Arial"/>
        </w:rPr>
        <w:t>Institute of Inorganic Chemistry</w:t>
      </w:r>
    </w:p>
    <w:p w:rsidR="00712FD2" w:rsidRPr="00712FD2" w:rsidRDefault="00712FD2" w:rsidP="00712FD2">
      <w:pPr>
        <w:jc w:val="both"/>
        <w:rPr>
          <w:rFonts w:ascii="Arial" w:hAnsi="Arial" w:cs="Arial"/>
        </w:rPr>
      </w:pPr>
      <w:r w:rsidRPr="00712FD2">
        <w:rPr>
          <w:rFonts w:ascii="Arial" w:hAnsi="Arial" w:cs="Arial"/>
        </w:rPr>
        <w:t xml:space="preserve"> University of Zürich</w:t>
      </w:r>
    </w:p>
    <w:p w:rsidR="00712FD2" w:rsidRPr="00712FD2" w:rsidRDefault="00712FD2" w:rsidP="00712FD2">
      <w:pPr>
        <w:jc w:val="both"/>
        <w:rPr>
          <w:rFonts w:ascii="Arial" w:hAnsi="Arial" w:cs="Arial"/>
        </w:rPr>
      </w:pPr>
      <w:r w:rsidRPr="00712FD2">
        <w:rPr>
          <w:rFonts w:ascii="Arial" w:hAnsi="Arial" w:cs="Arial"/>
        </w:rPr>
        <w:t xml:space="preserve"> Winterthurerstrasse 190</w:t>
      </w:r>
    </w:p>
    <w:p w:rsidR="00712FD2" w:rsidRPr="00712FD2" w:rsidRDefault="00712FD2" w:rsidP="00712FD2">
      <w:pPr>
        <w:jc w:val="both"/>
        <w:rPr>
          <w:rFonts w:ascii="Arial" w:hAnsi="Arial" w:cs="Arial"/>
        </w:rPr>
      </w:pPr>
      <w:r w:rsidRPr="00712FD2">
        <w:rPr>
          <w:rFonts w:ascii="Arial" w:hAnsi="Arial" w:cs="Arial"/>
        </w:rPr>
        <w:t xml:space="preserve"> 8057 Zürich, Switzerland</w:t>
      </w:r>
    </w:p>
    <w:p w:rsidR="00712FD2" w:rsidRDefault="00712FD2" w:rsidP="00712FD2">
      <w:pPr>
        <w:jc w:val="both"/>
        <w:rPr>
          <w:rFonts w:ascii="Arial" w:hAnsi="Arial" w:cs="Arial"/>
        </w:rPr>
      </w:pPr>
    </w:p>
    <w:p w:rsidR="00A2146C" w:rsidRPr="00712FD2" w:rsidRDefault="00712FD2" w:rsidP="00712FD2">
      <w:pPr>
        <w:jc w:val="both"/>
        <w:rPr>
          <w:rFonts w:ascii="Arial" w:hAnsi="Arial" w:cs="Arial"/>
        </w:rPr>
      </w:pPr>
      <w:r w:rsidRPr="00712FD2">
        <w:rPr>
          <w:rFonts w:ascii="Arial" w:hAnsi="Arial" w:cs="Arial"/>
          <w:vertAlign w:val="superscript"/>
        </w:rPr>
        <w:t>2</w:t>
      </w:r>
      <w:r w:rsidR="00A2146C" w:rsidRPr="00712FD2">
        <w:rPr>
          <w:rFonts w:ascii="Arial" w:hAnsi="Arial" w:cs="Arial"/>
        </w:rPr>
        <w:t>Institute of Chemistry &amp; Biological Chemistry</w:t>
      </w:r>
    </w:p>
    <w:p w:rsidR="00A2146C" w:rsidRPr="00712FD2" w:rsidRDefault="00A2146C" w:rsidP="00712FD2">
      <w:pPr>
        <w:jc w:val="both"/>
        <w:rPr>
          <w:rFonts w:ascii="Arial" w:hAnsi="Arial" w:cs="Arial"/>
        </w:rPr>
      </w:pPr>
      <w:r w:rsidRPr="00712FD2">
        <w:rPr>
          <w:rFonts w:ascii="Arial" w:hAnsi="Arial" w:cs="Arial"/>
        </w:rPr>
        <w:t xml:space="preserve"> Zürich University of Applied Sciences</w:t>
      </w:r>
    </w:p>
    <w:p w:rsidR="00A2146C" w:rsidRPr="00712FD2" w:rsidRDefault="00A2146C" w:rsidP="00712FD2">
      <w:pPr>
        <w:jc w:val="both"/>
        <w:rPr>
          <w:rFonts w:ascii="Arial" w:hAnsi="Arial" w:cs="Arial"/>
        </w:rPr>
      </w:pPr>
      <w:r w:rsidRPr="00712FD2">
        <w:rPr>
          <w:rFonts w:ascii="Arial" w:hAnsi="Arial" w:cs="Arial"/>
        </w:rPr>
        <w:t xml:space="preserve"> 8022 Wädenswil, Switzerland</w:t>
      </w:r>
    </w:p>
    <w:p w:rsidR="00A2146C" w:rsidRPr="00712FD2" w:rsidRDefault="00A2146C" w:rsidP="00712FD2">
      <w:pPr>
        <w:jc w:val="both"/>
        <w:rPr>
          <w:rFonts w:ascii="Arial" w:hAnsi="Arial" w:cs="Arial"/>
        </w:rPr>
      </w:pPr>
    </w:p>
    <w:p w:rsidR="00A2146C" w:rsidRPr="00A2146C" w:rsidRDefault="00A2146C" w:rsidP="00A2146C">
      <w:pPr>
        <w:pStyle w:val="Default"/>
      </w:pPr>
    </w:p>
    <w:p w:rsidR="00866EFB" w:rsidRPr="00A9671B" w:rsidRDefault="00CE10F2" w:rsidP="00866EFB">
      <w:pPr>
        <w:pStyle w:val="NormalWeb"/>
        <w:spacing w:before="0" w:beforeAutospacing="0" w:after="0" w:afterAutospacing="0"/>
        <w:rPr>
          <w:rFonts w:ascii="Calibri" w:hAnsi="Calibri" w:cs="Arial"/>
          <w:b/>
        </w:rPr>
      </w:pPr>
      <w:r w:rsidRPr="000D1522">
        <w:rPr>
          <w:rFonts w:ascii="Helvetica" w:hAnsi="Helvetica"/>
          <w:b/>
          <w:sz w:val="28"/>
        </w:rPr>
        <w:t>Title:</w:t>
      </w:r>
      <w:r w:rsidR="00D924F2">
        <w:rPr>
          <w:rFonts w:ascii="Helvetica" w:hAnsi="Helvetica"/>
          <w:b/>
          <w:sz w:val="28"/>
        </w:rPr>
        <w:t xml:space="preserve"> </w:t>
      </w:r>
      <w:r w:rsidR="00866EFB" w:rsidRPr="00866EFB">
        <w:rPr>
          <w:rFonts w:ascii="Helvetica" w:hAnsi="Helvetica"/>
          <w:b/>
          <w:sz w:val="28"/>
        </w:rPr>
        <w:t>Mizoroki-Heck Cross-Coupling Reactions Catalyzed by Di</w:t>
      </w:r>
      <w:r w:rsidR="00866EFB" w:rsidRPr="00866EFB">
        <w:rPr>
          <w:rFonts w:ascii="Helvetica" w:hAnsi="Helvetica"/>
          <w:b/>
          <w:sz w:val="28"/>
        </w:rPr>
        <w:softHyphen/>
        <w:t>chloro</w:t>
      </w:r>
      <w:r w:rsidR="00866EFB" w:rsidRPr="00866EFB">
        <w:rPr>
          <w:rFonts w:ascii="Helvetica" w:hAnsi="Helvetica"/>
          <w:b/>
          <w:sz w:val="28"/>
        </w:rPr>
        <w:softHyphen/>
        <w:t>{bis</w:t>
      </w:r>
      <w:r w:rsidR="00866EFB" w:rsidRPr="00866EFB">
        <w:rPr>
          <w:rFonts w:ascii="Helvetica" w:hAnsi="Helvetica"/>
          <w:b/>
          <w:sz w:val="28"/>
        </w:rPr>
        <w:softHyphen/>
        <w:t>[1,1’,1’’-(phos</w:t>
      </w:r>
      <w:r w:rsidR="00866EFB" w:rsidRPr="00866EFB">
        <w:rPr>
          <w:rFonts w:ascii="Helvetica" w:hAnsi="Helvetica"/>
          <w:b/>
          <w:sz w:val="28"/>
        </w:rPr>
        <w:softHyphen/>
        <w:t>phine</w:t>
      </w:r>
      <w:r w:rsidR="00866EFB" w:rsidRPr="00866EFB">
        <w:rPr>
          <w:rFonts w:ascii="Helvetica" w:hAnsi="Helvetica"/>
          <w:b/>
          <w:sz w:val="28"/>
        </w:rPr>
        <w:softHyphen/>
        <w:t>tri</w:t>
      </w:r>
      <w:r w:rsidR="00866EFB" w:rsidRPr="00866EFB">
        <w:rPr>
          <w:rFonts w:ascii="Helvetica" w:hAnsi="Helvetica"/>
          <w:b/>
          <w:sz w:val="28"/>
        </w:rPr>
        <w:softHyphen/>
        <w:t>yl)</w:t>
      </w:r>
      <w:r w:rsidR="00866EFB" w:rsidRPr="00866EFB">
        <w:rPr>
          <w:rFonts w:ascii="Helvetica" w:hAnsi="Helvetica"/>
          <w:b/>
          <w:sz w:val="28"/>
        </w:rPr>
        <w:softHyphen/>
        <w:t>tri</w:t>
      </w:r>
      <w:r w:rsidR="00866EFB" w:rsidRPr="00866EFB">
        <w:rPr>
          <w:rFonts w:ascii="Helvetica" w:hAnsi="Helvetica"/>
          <w:b/>
          <w:sz w:val="28"/>
        </w:rPr>
        <w:softHyphen/>
        <w:t>pi</w:t>
      </w:r>
      <w:r w:rsidR="00866EFB" w:rsidRPr="00866EFB">
        <w:rPr>
          <w:rFonts w:ascii="Helvetica" w:hAnsi="Helvetica"/>
          <w:b/>
          <w:sz w:val="28"/>
        </w:rPr>
        <w:softHyphen/>
        <w:t>per</w:t>
      </w:r>
      <w:r w:rsidR="00866EFB" w:rsidRPr="00866EFB">
        <w:rPr>
          <w:rFonts w:ascii="Helvetica" w:hAnsi="Helvetica"/>
          <w:b/>
          <w:sz w:val="28"/>
        </w:rPr>
        <w:softHyphen/>
        <w:t>i</w:t>
      </w:r>
      <w:r w:rsidR="00866EFB" w:rsidRPr="00866EFB">
        <w:rPr>
          <w:rFonts w:ascii="Helvetica" w:hAnsi="Helvetica"/>
          <w:b/>
          <w:sz w:val="28"/>
        </w:rPr>
        <w:softHyphen/>
        <w:t>dine]}</w:t>
      </w:r>
      <w:r w:rsidR="00866EFB" w:rsidRPr="00866EFB">
        <w:rPr>
          <w:rFonts w:ascii="Helvetica" w:hAnsi="Helvetica"/>
          <w:b/>
          <w:sz w:val="28"/>
        </w:rPr>
        <w:softHyphen/>
        <w:t>palla</w:t>
      </w:r>
      <w:r w:rsidR="00866EFB" w:rsidRPr="00866EFB">
        <w:rPr>
          <w:rFonts w:ascii="Helvetica" w:hAnsi="Helvetica"/>
          <w:b/>
          <w:sz w:val="28"/>
        </w:rPr>
        <w:softHyphen/>
        <w:t>di</w:t>
      </w:r>
      <w:r w:rsidR="00866EFB" w:rsidRPr="00866EFB">
        <w:rPr>
          <w:rFonts w:ascii="Helvetica" w:hAnsi="Helvetica"/>
          <w:b/>
          <w:sz w:val="28"/>
        </w:rPr>
        <w:softHyphen/>
        <w:t>um Under Mild Reaction Conditions</w:t>
      </w:r>
    </w:p>
    <w:p w:rsidR="00CE10F2" w:rsidRDefault="00CE10F2" w:rsidP="00CE10F2">
      <w:pPr>
        <w:outlineLvl w:val="0"/>
        <w:rPr>
          <w:rFonts w:ascii="Helvetica" w:hAnsi="Helvetica" w:cs="Arial"/>
          <w:b/>
          <w:sz w:val="28"/>
        </w:rPr>
      </w:pPr>
    </w:p>
    <w:p w:rsidR="00CE10F2" w:rsidRDefault="00CE10F2" w:rsidP="00CE10F2">
      <w:pPr>
        <w:outlineLvl w:val="0"/>
        <w:rPr>
          <w:rFonts w:ascii="Helvetica" w:hAnsi="Helvetica"/>
          <w:b/>
          <w:sz w:val="22"/>
        </w:rPr>
      </w:pPr>
      <w:r w:rsidRPr="00076F7D">
        <w:rPr>
          <w:rFonts w:ascii="Helvetica" w:hAnsi="Helvetica"/>
          <w:b/>
          <w:sz w:val="22"/>
        </w:rPr>
        <w:t>Corresponding Author:</w:t>
      </w:r>
    </w:p>
    <w:p w:rsidR="00A2146C" w:rsidRDefault="00A2146C" w:rsidP="00CE10F2">
      <w:pPr>
        <w:outlineLvl w:val="0"/>
        <w:rPr>
          <w:rFonts w:ascii="Helvetica" w:hAnsi="Helvetica"/>
          <w:b/>
          <w:sz w:val="22"/>
        </w:rPr>
      </w:pPr>
    </w:p>
    <w:p w:rsidR="00A2146C" w:rsidRPr="00A2146C" w:rsidRDefault="00A2146C" w:rsidP="00A2146C">
      <w:pPr>
        <w:rPr>
          <w:rFonts w:ascii="Arial" w:eastAsia="Times New Roman" w:hAnsi="Arial" w:cs="Arial"/>
          <w:color w:val="000000"/>
          <w:sz w:val="22"/>
          <w:szCs w:val="22"/>
        </w:rPr>
      </w:pPr>
      <w:r w:rsidRPr="00A2146C">
        <w:rPr>
          <w:rFonts w:ascii="Arial" w:eastAsia="Times New Roman" w:hAnsi="Arial" w:cs="Arial"/>
          <w:color w:val="000000"/>
          <w:sz w:val="22"/>
          <w:szCs w:val="22"/>
        </w:rPr>
        <w:t>Christian M. Frech: christian.frech@zhaw.ch</w:t>
      </w:r>
    </w:p>
    <w:p w:rsidR="00CE10F2" w:rsidRDefault="00CE10F2" w:rsidP="00CE10F2">
      <w:pPr>
        <w:rPr>
          <w:rFonts w:ascii="Helvetica" w:hAnsi="Helvetica"/>
          <w:b/>
          <w:sz w:val="22"/>
        </w:rPr>
      </w:pPr>
    </w:p>
    <w:p w:rsidR="007647EE" w:rsidRPr="00FB038C" w:rsidRDefault="007647EE"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DF1520" w:rsidRPr="007647EE">
        <w:rPr>
          <w:rFonts w:ascii="Helvetica" w:hAnsi="Helvetica"/>
          <w:sz w:val="22"/>
        </w:rPr>
        <w:t>N</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sidR="006D6347" w:rsidRPr="007647EE">
        <w:rPr>
          <w:rFonts w:ascii="Helvetica" w:hAnsi="Helvetica"/>
          <w:sz w:val="22"/>
        </w:rPr>
        <w:t>N</w:t>
      </w:r>
      <w:r w:rsidRPr="00725042">
        <w:rPr>
          <w:rFonts w:ascii="Helvetica" w:hAnsi="Helvetica"/>
          <w:sz w:val="22"/>
        </w:rPr>
        <w:t>____ </w:t>
      </w:r>
    </w:p>
    <w:p w:rsidR="00795F4B"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7647EE">
        <w:rPr>
          <w:rFonts w:ascii="Helvetica" w:hAnsi="Helvetica"/>
          <w:sz w:val="22"/>
        </w:rPr>
        <w:t xml:space="preserve"> </w:t>
      </w:r>
      <w:r w:rsidR="00DF1520" w:rsidRPr="007647EE">
        <w:rPr>
          <w:rFonts w:ascii="Helvetica" w:hAnsi="Helvetica"/>
          <w:sz w:val="22"/>
        </w:rPr>
        <w:t>N</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795F4B">
        <w:rPr>
          <w:rFonts w:ascii="Helvetica" w:hAnsi="Helvetica"/>
          <w:sz w:val="22"/>
        </w:rPr>
        <w:t xml:space="preserve">    </w:t>
      </w:r>
      <w:r w:rsidR="006D6347">
        <w:rPr>
          <w:rFonts w:ascii="Helvetica" w:hAnsi="Helvetica"/>
          <w:sz w:val="22"/>
        </w:rPr>
        <w:t>2.2, 2.4, 3.2, 4.2, 4.3, 4.6-4.7, ev. 4.9</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613FC5">
        <w:rPr>
          <w:rFonts w:ascii="Helvetica" w:hAnsi="Helvetica"/>
          <w:sz w:val="22"/>
        </w:rPr>
        <w:t>right setup (N</w:t>
      </w:r>
      <w:r w:rsidR="00613FC5" w:rsidRPr="007647EE">
        <w:rPr>
          <w:rFonts w:ascii="Helvetica" w:hAnsi="Helvetica"/>
          <w:sz w:val="22"/>
          <w:vertAlign w:val="subscript"/>
        </w:rPr>
        <w:t>2</w:t>
      </w:r>
      <w:r w:rsidR="00613FC5">
        <w:rPr>
          <w:rFonts w:ascii="Helvetica" w:hAnsi="Helvetica"/>
          <w:sz w:val="22"/>
        </w:rPr>
        <w:t xml:space="preserve">-atmosphere) for </w:t>
      </w:r>
      <w:r w:rsidR="00B932FA">
        <w:rPr>
          <w:rFonts w:ascii="Helvetica" w:hAnsi="Helvetica"/>
          <w:sz w:val="22"/>
        </w:rPr>
        <w:t>the catalytic reaction (step 4.4</w:t>
      </w:r>
      <w:r w:rsidR="00613FC5">
        <w:rPr>
          <w:rFonts w:ascii="Helvetica" w:hAnsi="Helvetica"/>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0F0C18" w:rsidRPr="00FB038C" w:rsidRDefault="000F0C18" w:rsidP="000F0C18">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0F0C18" w:rsidRPr="00FB038C" w:rsidRDefault="000F0C18" w:rsidP="000F0C18">
      <w:pPr>
        <w:rPr>
          <w:rFonts w:ascii="Helvetica" w:hAnsi="Helvetica"/>
          <w:sz w:val="22"/>
        </w:rPr>
      </w:pPr>
      <w:r>
        <w:rPr>
          <w:rFonts w:ascii="Helvetica" w:hAnsi="Helvetica"/>
          <w:sz w:val="22"/>
        </w:rPr>
        <w:t>The overall goal of this procedure is to</w:t>
      </w:r>
      <w:r w:rsidR="00806B6A" w:rsidRPr="00806B6A">
        <w:rPr>
          <w:rFonts w:ascii="Helvetica" w:hAnsi="Helvetica"/>
          <w:color w:val="0000FF"/>
          <w:sz w:val="22"/>
        </w:rPr>
        <w:t xml:space="preserve"> </w:t>
      </w:r>
      <w:r w:rsidR="00806B6A" w:rsidRPr="00806B6A">
        <w:rPr>
          <w:rFonts w:ascii="Helvetica" w:hAnsi="Helvetica"/>
          <w:sz w:val="22"/>
        </w:rPr>
        <w:t>demonstrate that arylated olefins are smoothly formed by the cross-coupling of aryl bromides with olefins under mild reaction conditions in the presence of catalytic amounts of dichloro{bis[1,1’,1’’-(phosphinetriyl)tripiperidine]}palladium.</w:t>
      </w:r>
      <w:r w:rsidR="00806B6A" w:rsidRPr="004D61B8">
        <w:rPr>
          <w:rFonts w:ascii="Helvetica" w:hAnsi="Helvetica"/>
          <w:b/>
          <w:sz w:val="22"/>
        </w:rPr>
        <w:t xml:space="preserve"> </w:t>
      </w:r>
      <w:r w:rsidRPr="004D61B8">
        <w:rPr>
          <w:rFonts w:ascii="Helvetica" w:hAnsi="Helvetica"/>
          <w:b/>
          <w:sz w:val="22"/>
        </w:rPr>
        <w:t>(</w:t>
      </w:r>
      <w:r w:rsidRPr="00FB038C">
        <w:rPr>
          <w:rFonts w:ascii="Helvetica" w:hAnsi="Helvetica"/>
          <w:b/>
          <w:sz w:val="22"/>
        </w:rPr>
        <w:t>Intro)</w:t>
      </w:r>
    </w:p>
    <w:p w:rsidR="000F0C18" w:rsidRPr="00FB038C" w:rsidRDefault="000F0C18" w:rsidP="000F0C18">
      <w:pPr>
        <w:rPr>
          <w:rFonts w:ascii="Helvetica" w:hAnsi="Helvetica"/>
          <w:b/>
          <w:sz w:val="22"/>
        </w:rPr>
      </w:pPr>
    </w:p>
    <w:p w:rsidR="000F0C18" w:rsidRPr="00FE6CC9" w:rsidRDefault="000F0C18" w:rsidP="000F0C18">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w:t>
      </w:r>
      <w:r w:rsidRPr="000F0C18">
        <w:rPr>
          <w:rFonts w:ascii="Helvetica" w:hAnsi="Helvetica"/>
          <w:color w:val="0000FF"/>
          <w:sz w:val="22"/>
        </w:rPr>
        <w:t xml:space="preserve"> </w:t>
      </w:r>
      <w:r w:rsidR="00806B6A" w:rsidRPr="00806B6A">
        <w:rPr>
          <w:rFonts w:ascii="Helvetica" w:hAnsi="Helvetica"/>
          <w:sz w:val="22"/>
        </w:rPr>
        <w:t>preparing the aminophosphine based ligand 1,1’,1’’-(phosphine-triyl)tripiperidine in a one-step synthesis with cheap and commercially available starting materials.</w:t>
      </w:r>
      <w:r w:rsidR="00806B6A" w:rsidRPr="00FE6CC9">
        <w:rPr>
          <w:rFonts w:ascii="Helvetica" w:hAnsi="Helvetica"/>
          <w:b/>
          <w:sz w:val="22"/>
        </w:rPr>
        <w:t xml:space="preserve"> </w:t>
      </w:r>
      <w:r w:rsidRPr="00FE6CC9">
        <w:rPr>
          <w:rFonts w:ascii="Helvetica" w:hAnsi="Helvetica"/>
          <w:b/>
          <w:sz w:val="22"/>
        </w:rPr>
        <w:t>(P1</w:t>
      </w:r>
      <w:r w:rsidR="009C53A7">
        <w:rPr>
          <w:rFonts w:ascii="Helvetica" w:hAnsi="Helvetica"/>
          <w:b/>
          <w:sz w:val="22"/>
        </w:rPr>
        <w:t xml:space="preserve">, show top left </w:t>
      </w:r>
      <w:r w:rsidR="000A0D74">
        <w:rPr>
          <w:rFonts w:ascii="Helvetica" w:hAnsi="Helvetica"/>
          <w:b/>
          <w:sz w:val="22"/>
        </w:rPr>
        <w:t>“</w:t>
      </w:r>
      <w:r w:rsidR="009C53A7">
        <w:rPr>
          <w:rFonts w:ascii="Helvetica" w:hAnsi="Helvetica"/>
          <w:b/>
          <w:sz w:val="22"/>
        </w:rPr>
        <w:t>Ligand synthesis</w:t>
      </w:r>
      <w:r w:rsidR="000A0D74">
        <w:rPr>
          <w:rFonts w:ascii="Helvetica" w:hAnsi="Helvetica"/>
          <w:b/>
          <w:sz w:val="22"/>
        </w:rPr>
        <w:t>”</w:t>
      </w:r>
      <w:r w:rsidR="009C53A7">
        <w:rPr>
          <w:rFonts w:ascii="Helvetica" w:hAnsi="Helvetica"/>
          <w:b/>
          <w:sz w:val="22"/>
        </w:rPr>
        <w:t xml:space="preserve"> graphic.  Show “PCl</w:t>
      </w:r>
      <w:r w:rsidR="009C53A7" w:rsidRPr="009C53A7">
        <w:rPr>
          <w:rFonts w:ascii="Helvetica" w:hAnsi="Helvetica"/>
          <w:b/>
          <w:sz w:val="22"/>
          <w:vertAlign w:val="subscript"/>
        </w:rPr>
        <w:t>3</w:t>
      </w:r>
      <w:r w:rsidR="009C53A7">
        <w:rPr>
          <w:rFonts w:ascii="Helvetica" w:hAnsi="Helvetica"/>
          <w:b/>
          <w:sz w:val="22"/>
        </w:rPr>
        <w:t xml:space="preserve"> + 3 piperidine” followed by black arrow and “-3 piperidinium chloride”.  Then show “P(piperidinyl)</w:t>
      </w:r>
      <w:r w:rsidR="009C53A7" w:rsidRPr="009C53A7">
        <w:rPr>
          <w:rFonts w:ascii="Helvetica" w:hAnsi="Helvetica"/>
          <w:b/>
          <w:sz w:val="22"/>
          <w:vertAlign w:val="subscript"/>
        </w:rPr>
        <w:t>3</w:t>
      </w:r>
      <w:r w:rsidR="009C53A7">
        <w:rPr>
          <w:rFonts w:ascii="Helvetica" w:hAnsi="Helvetica"/>
          <w:b/>
          <w:sz w:val="22"/>
        </w:rPr>
        <w:t>”</w:t>
      </w:r>
      <w:r w:rsidR="000A0D74">
        <w:rPr>
          <w:rFonts w:ascii="Helvetica" w:hAnsi="Helvetica"/>
          <w:b/>
          <w:sz w:val="22"/>
        </w:rPr>
        <w:t>.</w:t>
      </w:r>
      <w:r w:rsidRPr="00FE6CC9">
        <w:rPr>
          <w:rFonts w:ascii="Helvetica" w:hAnsi="Helvetica"/>
          <w:b/>
          <w:sz w:val="22"/>
        </w:rPr>
        <w:t>)</w:t>
      </w:r>
    </w:p>
    <w:p w:rsidR="000F0C18" w:rsidRPr="00FE6CC9" w:rsidRDefault="000F0C18" w:rsidP="000F0C18">
      <w:pPr>
        <w:ind w:left="360"/>
        <w:rPr>
          <w:rFonts w:ascii="Helvetica" w:hAnsi="Helvetica"/>
          <w:sz w:val="22"/>
        </w:rPr>
      </w:pPr>
    </w:p>
    <w:p w:rsidR="000F0C18" w:rsidRPr="00FE6CC9" w:rsidRDefault="00342CA7" w:rsidP="000F0C18">
      <w:pPr>
        <w:rPr>
          <w:rFonts w:ascii="Helvetica" w:hAnsi="Helvetica"/>
          <w:sz w:val="22"/>
        </w:rPr>
      </w:pPr>
      <w:r>
        <w:rPr>
          <w:rFonts w:ascii="Helvetica" w:hAnsi="Helvetica"/>
          <w:sz w:val="22"/>
        </w:rPr>
        <w:t>The second step involves formation of</w:t>
      </w:r>
      <w:r w:rsidRPr="00342CA7">
        <w:rPr>
          <w:rFonts w:ascii="Helvetica" w:hAnsi="Helvetica"/>
          <w:sz w:val="22"/>
        </w:rPr>
        <w:t xml:space="preserve"> the active pre-catalyst </w:t>
      </w:r>
      <w:r w:rsidRPr="00342CA7">
        <w:rPr>
          <w:rFonts w:ascii="Helvetica" w:hAnsi="Helvetica"/>
          <w:b/>
          <w:sz w:val="22"/>
        </w:rPr>
        <w:t xml:space="preserve">1 </w:t>
      </w:r>
      <w:r w:rsidRPr="00342CA7">
        <w:rPr>
          <w:rFonts w:ascii="Helvetica" w:hAnsi="Helvetica"/>
          <w:sz w:val="22"/>
        </w:rPr>
        <w:t>by</w:t>
      </w:r>
      <w:r w:rsidRPr="00342CA7">
        <w:rPr>
          <w:rFonts w:ascii="Helvetica" w:hAnsi="Helvetica"/>
          <w:b/>
          <w:sz w:val="22"/>
        </w:rPr>
        <w:t xml:space="preserve"> </w:t>
      </w:r>
      <w:r w:rsidRPr="00342CA7">
        <w:rPr>
          <w:rFonts w:ascii="Helvetica" w:hAnsi="Helvetica"/>
          <w:sz w:val="22"/>
        </w:rPr>
        <w:t xml:space="preserve">coordination of two equivalents of the aminophosphine on the palladium center by mixing </w:t>
      </w:r>
      <w:r w:rsidRPr="00342CA7">
        <w:rPr>
          <w:rFonts w:ascii="Helvetica" w:hAnsi="Helvetica" w:cs="Arial"/>
          <w:sz w:val="22"/>
        </w:rPr>
        <w:t>dichloro-1,5-cyclooctadienepalladium</w:t>
      </w:r>
      <w:r w:rsidRPr="00342CA7" w:rsidDel="00D3407F">
        <w:rPr>
          <w:rFonts w:ascii="Helvetica" w:hAnsi="Helvetica"/>
          <w:sz w:val="22"/>
        </w:rPr>
        <w:t xml:space="preserve"> </w:t>
      </w:r>
      <w:r w:rsidRPr="00342CA7">
        <w:rPr>
          <w:rFonts w:ascii="Helvetica" w:hAnsi="Helvetica"/>
          <w:sz w:val="22"/>
        </w:rPr>
        <w:t>with a slight excess of 1,1’,1’’-(phosphinetriyl)tripiperidine.</w:t>
      </w:r>
      <w:r>
        <w:rPr>
          <w:rFonts w:ascii="Helvetica" w:hAnsi="Helvetica"/>
          <w:b/>
          <w:sz w:val="22"/>
        </w:rPr>
        <w:t xml:space="preserve"> </w:t>
      </w:r>
      <w:r w:rsidR="000F0C18" w:rsidRPr="007647EE">
        <w:rPr>
          <w:rFonts w:ascii="Helvetica" w:hAnsi="Helvetica"/>
          <w:b/>
          <w:sz w:val="22"/>
        </w:rPr>
        <w:t>(</w:t>
      </w:r>
      <w:r w:rsidR="000F0C18" w:rsidRPr="00FE6CC9">
        <w:rPr>
          <w:rFonts w:ascii="Helvetica" w:hAnsi="Helvetica"/>
          <w:b/>
          <w:sz w:val="22"/>
        </w:rPr>
        <w:t>P2</w:t>
      </w:r>
      <w:r w:rsidR="000A0D74">
        <w:rPr>
          <w:rFonts w:ascii="Helvetica" w:hAnsi="Helvetica"/>
          <w:b/>
          <w:sz w:val="22"/>
        </w:rPr>
        <w:t>, show “Catalyst synthesis” graphic.  Show “[(cod)Pd(Cl</w:t>
      </w:r>
      <w:r w:rsidR="000A0D74" w:rsidRPr="000A0D74">
        <w:rPr>
          <w:rFonts w:ascii="Helvetica" w:hAnsi="Helvetica"/>
          <w:b/>
          <w:sz w:val="22"/>
          <w:vertAlign w:val="subscript"/>
        </w:rPr>
        <w:t>2</w:t>
      </w:r>
      <w:r w:rsidR="000A0D74">
        <w:rPr>
          <w:rFonts w:ascii="Helvetica" w:hAnsi="Helvetica"/>
          <w:b/>
          <w:sz w:val="22"/>
        </w:rPr>
        <w:t>)]” and structure 1.  Then make black arrow appear from left to right followed by “2 P(piperidinyl)</w:t>
      </w:r>
      <w:r w:rsidR="000A0D74" w:rsidRPr="000A0D74">
        <w:rPr>
          <w:rFonts w:ascii="Helvetica" w:hAnsi="Helvetica"/>
          <w:b/>
          <w:sz w:val="22"/>
          <w:vertAlign w:val="subscript"/>
        </w:rPr>
        <w:t>3</w:t>
      </w:r>
      <w:r w:rsidR="000A0D74">
        <w:rPr>
          <w:rFonts w:ascii="Helvetica" w:hAnsi="Helvetica"/>
          <w:b/>
          <w:sz w:val="22"/>
        </w:rPr>
        <w:t>”, “1 min, 25 °C”, and “-cyclooctadiene”.</w:t>
      </w:r>
      <w:r w:rsidR="000F0C18" w:rsidRPr="00FE6CC9">
        <w:rPr>
          <w:rFonts w:ascii="Helvetica" w:hAnsi="Helvetica"/>
          <w:b/>
          <w:sz w:val="22"/>
        </w:rPr>
        <w:t>)</w:t>
      </w:r>
    </w:p>
    <w:p w:rsidR="000F0C18" w:rsidRPr="00FE6CC9" w:rsidRDefault="000F0C18" w:rsidP="000F0C18">
      <w:pPr>
        <w:rPr>
          <w:rFonts w:ascii="Helvetica" w:hAnsi="Helvetica"/>
          <w:sz w:val="22"/>
        </w:rPr>
      </w:pPr>
    </w:p>
    <w:p w:rsidR="000F0C18" w:rsidRPr="00FE6CC9" w:rsidRDefault="000F0C18" w:rsidP="000F0C18">
      <w:pPr>
        <w:rPr>
          <w:rFonts w:ascii="Helvetica" w:hAnsi="Helvetica"/>
          <w:sz w:val="22"/>
        </w:rPr>
      </w:pPr>
      <w:r>
        <w:rPr>
          <w:rFonts w:ascii="Helvetica" w:hAnsi="Helvetica"/>
          <w:sz w:val="22"/>
        </w:rPr>
        <w:t xml:space="preserve">Next, the </w:t>
      </w:r>
      <w:r w:rsidRPr="007647EE">
        <w:rPr>
          <w:rFonts w:ascii="Helvetica" w:hAnsi="Helvetica"/>
          <w:sz w:val="22"/>
        </w:rPr>
        <w:t>cross-coupling reaction between styrene and 4-bromophenoxybenzene is carried out by a simple one-pot reaction containing the substrates, base, solvent, stabilizer and catalys</w:t>
      </w:r>
      <w:r w:rsidR="00795F4B" w:rsidRPr="007647EE">
        <w:rPr>
          <w:rFonts w:ascii="Helvetica" w:hAnsi="Helvetica"/>
          <w:sz w:val="22"/>
        </w:rPr>
        <w:t>t</w:t>
      </w:r>
      <w:r w:rsidRPr="007647EE">
        <w:rPr>
          <w:rFonts w:ascii="Helvetica" w:hAnsi="Helvetica"/>
          <w:sz w:val="22"/>
        </w:rPr>
        <w:t>.</w:t>
      </w:r>
      <w:r w:rsidR="007647EE">
        <w:rPr>
          <w:rFonts w:ascii="Helvetica" w:hAnsi="Helvetica"/>
          <w:sz w:val="22"/>
        </w:rPr>
        <w:t xml:space="preserve"> </w:t>
      </w:r>
      <w:r w:rsidRPr="007647EE">
        <w:rPr>
          <w:rFonts w:ascii="Helvetica" w:hAnsi="Helvetica"/>
          <w:b/>
          <w:sz w:val="22"/>
        </w:rPr>
        <w:t>(</w:t>
      </w:r>
      <w:r w:rsidRPr="00FE6CC9">
        <w:rPr>
          <w:rFonts w:ascii="Helvetica" w:hAnsi="Helvetica"/>
          <w:b/>
          <w:sz w:val="22"/>
        </w:rPr>
        <w:t>P3</w:t>
      </w:r>
      <w:r w:rsidR="00AE515E">
        <w:rPr>
          <w:rFonts w:ascii="Helvetica" w:hAnsi="Helvetica"/>
          <w:b/>
          <w:sz w:val="22"/>
        </w:rPr>
        <w:t>, Show top right “Exemplary Mizoroki-Heck reaction” graphic</w:t>
      </w:r>
      <w:r w:rsidR="00B3111A">
        <w:rPr>
          <w:rFonts w:ascii="Helvetica" w:hAnsi="Helvetica"/>
          <w:b/>
          <w:sz w:val="22"/>
        </w:rPr>
        <w:t>.  Show two left structures followed by black arrow and “0.05 mol% of 1”, “100 °C”, “K</w:t>
      </w:r>
      <w:r w:rsidR="00B3111A" w:rsidRPr="00B3111A">
        <w:rPr>
          <w:rFonts w:ascii="Helvetica" w:hAnsi="Helvetica"/>
          <w:b/>
          <w:sz w:val="22"/>
          <w:vertAlign w:val="subscript"/>
        </w:rPr>
        <w:t>2</w:t>
      </w:r>
      <w:r w:rsidR="00B3111A">
        <w:rPr>
          <w:rFonts w:ascii="Helvetica" w:hAnsi="Helvetica"/>
          <w:b/>
          <w:sz w:val="22"/>
        </w:rPr>
        <w:t>CO</w:t>
      </w:r>
      <w:r w:rsidR="00B3111A" w:rsidRPr="00B3111A">
        <w:rPr>
          <w:rFonts w:ascii="Helvetica" w:hAnsi="Helvetica"/>
          <w:b/>
          <w:sz w:val="22"/>
          <w:vertAlign w:val="subscript"/>
        </w:rPr>
        <w:t>3</w:t>
      </w:r>
      <w:r w:rsidR="00B3111A">
        <w:rPr>
          <w:rFonts w:ascii="Helvetica" w:hAnsi="Helvetica"/>
          <w:b/>
          <w:sz w:val="22"/>
        </w:rPr>
        <w:t>”, “NBu</w:t>
      </w:r>
      <w:r w:rsidR="00B3111A" w:rsidRPr="00B3111A">
        <w:rPr>
          <w:rFonts w:ascii="Helvetica" w:hAnsi="Helvetica"/>
          <w:b/>
          <w:sz w:val="22"/>
          <w:vertAlign w:val="subscript"/>
        </w:rPr>
        <w:t>4</w:t>
      </w:r>
      <w:r w:rsidR="00B3111A">
        <w:rPr>
          <w:rFonts w:ascii="Helvetica" w:hAnsi="Helvetica"/>
          <w:b/>
          <w:sz w:val="22"/>
        </w:rPr>
        <w:t>Br”, and “NMP”.  Then show right structure.</w:t>
      </w:r>
      <w:r w:rsidRPr="00FE6CC9">
        <w:rPr>
          <w:rFonts w:ascii="Helvetica" w:hAnsi="Helvetica"/>
          <w:b/>
          <w:sz w:val="22"/>
        </w:rPr>
        <w:t>)</w:t>
      </w:r>
    </w:p>
    <w:p w:rsidR="000F0C18" w:rsidRPr="00FE6CC9" w:rsidRDefault="000F0C18" w:rsidP="000F0C18">
      <w:pPr>
        <w:ind w:left="360"/>
        <w:rPr>
          <w:rFonts w:ascii="Helvetica" w:hAnsi="Helvetica"/>
          <w:sz w:val="22"/>
        </w:rPr>
      </w:pPr>
    </w:p>
    <w:p w:rsidR="000F0C18" w:rsidRPr="00FE6CC9" w:rsidRDefault="000F0C18" w:rsidP="000F0C18">
      <w:pPr>
        <w:rPr>
          <w:rFonts w:ascii="Helvetica" w:hAnsi="Helvetica"/>
          <w:sz w:val="22"/>
          <w:u w:val="single"/>
        </w:rPr>
      </w:pPr>
      <w:r w:rsidRPr="00FE6CC9">
        <w:rPr>
          <w:rFonts w:ascii="Helvetica" w:hAnsi="Helvetica"/>
          <w:sz w:val="22"/>
        </w:rPr>
        <w:t xml:space="preserve">The final step is </w:t>
      </w:r>
      <w:r w:rsidRPr="007647EE">
        <w:rPr>
          <w:rFonts w:ascii="Helvetica" w:hAnsi="Helvetica"/>
          <w:sz w:val="22"/>
        </w:rPr>
        <w:t>to purify the formed coupling product by column chromatography and to analyze and fully characterize the pure compound.</w:t>
      </w:r>
      <w:r w:rsidR="007647EE" w:rsidRPr="007647EE">
        <w:rPr>
          <w:rFonts w:ascii="Helvetica" w:hAnsi="Helvetica"/>
          <w:color w:val="0000FF"/>
          <w:sz w:val="22"/>
        </w:rPr>
        <w:t xml:space="preserve"> </w:t>
      </w:r>
      <w:r w:rsidRPr="00FE6CC9">
        <w:rPr>
          <w:rFonts w:ascii="Helvetica" w:hAnsi="Helvetica"/>
          <w:b/>
          <w:sz w:val="22"/>
        </w:rPr>
        <w:t>(P4</w:t>
      </w:r>
      <w:r w:rsidR="009D00E1">
        <w:rPr>
          <w:rFonts w:ascii="Helvetica" w:hAnsi="Helvetica"/>
          <w:b/>
          <w:sz w:val="22"/>
        </w:rPr>
        <w:t xml:space="preserve">, show right structure of P3 and make </w:t>
      </w:r>
      <w:r w:rsidR="009D00E1" w:rsidRPr="009D00E1">
        <w:rPr>
          <w:rFonts w:ascii="Helvetica" w:hAnsi="Helvetica"/>
          <w:b/>
          <w:sz w:val="22"/>
          <w:vertAlign w:val="superscript"/>
        </w:rPr>
        <w:t>13</w:t>
      </w:r>
      <w:r w:rsidR="009D00E1">
        <w:rPr>
          <w:rFonts w:ascii="Helvetica" w:hAnsi="Helvetica"/>
          <w:b/>
          <w:sz w:val="22"/>
        </w:rPr>
        <w:t>C{</w:t>
      </w:r>
      <w:r w:rsidR="009D00E1" w:rsidRPr="009D00E1">
        <w:rPr>
          <w:rFonts w:ascii="Helvetica" w:hAnsi="Helvetica"/>
          <w:b/>
          <w:sz w:val="22"/>
          <w:vertAlign w:val="superscript"/>
        </w:rPr>
        <w:t>1</w:t>
      </w:r>
      <w:r w:rsidR="009D00E1">
        <w:rPr>
          <w:rFonts w:ascii="Helvetica" w:hAnsi="Helvetica"/>
          <w:b/>
          <w:sz w:val="22"/>
        </w:rPr>
        <w:t>H} NMR spectrum appear behind it.</w:t>
      </w:r>
      <w:r w:rsidRPr="00FE6CC9">
        <w:rPr>
          <w:rFonts w:ascii="Helvetica" w:hAnsi="Helvetica"/>
          <w:b/>
          <w:sz w:val="22"/>
        </w:rPr>
        <w:t>)</w:t>
      </w:r>
    </w:p>
    <w:p w:rsidR="000F0C18" w:rsidRPr="00FE6CC9" w:rsidRDefault="000F0C18" w:rsidP="000F0C18">
      <w:pPr>
        <w:ind w:left="360"/>
        <w:rPr>
          <w:rFonts w:ascii="Helvetica" w:hAnsi="Helvetica"/>
          <w:sz w:val="22"/>
        </w:rPr>
      </w:pPr>
    </w:p>
    <w:p w:rsidR="000F0C18" w:rsidRPr="00FE6CC9" w:rsidRDefault="000F0C18" w:rsidP="000F0C18">
      <w:pPr>
        <w:rPr>
          <w:rFonts w:ascii="Helvetica" w:hAnsi="Helvetica" w:cs="Helvetica"/>
          <w:sz w:val="22"/>
          <w:lang w:bidi="en-US"/>
        </w:rPr>
      </w:pPr>
      <w:r w:rsidRPr="00FE6CC9">
        <w:rPr>
          <w:rFonts w:ascii="Helvetica" w:hAnsi="Helvetica"/>
          <w:sz w:val="22"/>
        </w:rPr>
        <w:t>Ultimately</w:t>
      </w:r>
      <w:r>
        <w:rPr>
          <w:rFonts w:ascii="Helvetica" w:hAnsi="Helvetica"/>
          <w:sz w:val="22"/>
        </w:rPr>
        <w:t xml:space="preserve">, </w:t>
      </w:r>
      <w:r w:rsidR="00342CA7">
        <w:rPr>
          <w:rFonts w:ascii="Helvetica" w:hAnsi="Helvetica"/>
          <w:sz w:val="22"/>
        </w:rPr>
        <w:t xml:space="preserve">the </w:t>
      </w:r>
      <w:r w:rsidR="007647EE">
        <w:rPr>
          <w:rFonts w:ascii="Helvetica" w:hAnsi="Helvetica"/>
          <w:sz w:val="22"/>
        </w:rPr>
        <w:t>novel</w:t>
      </w:r>
      <w:r w:rsidR="00342CA7">
        <w:rPr>
          <w:rFonts w:ascii="Helvetica" w:hAnsi="Helvetica"/>
          <w:sz w:val="22"/>
        </w:rPr>
        <w:t>, highly active</w:t>
      </w:r>
      <w:r w:rsidRPr="007647EE">
        <w:rPr>
          <w:rFonts w:ascii="Helvetica" w:hAnsi="Helvetica"/>
          <w:sz w:val="22"/>
        </w:rPr>
        <w:t xml:space="preserve"> aminophosphine based palladium catalyst</w:t>
      </w:r>
      <w:r w:rsidR="00342CA7">
        <w:rPr>
          <w:rFonts w:ascii="Helvetica" w:hAnsi="Helvetica"/>
          <w:sz w:val="22"/>
        </w:rPr>
        <w:t xml:space="preserve"> </w:t>
      </w:r>
      <w:r w:rsidR="00342CA7" w:rsidRPr="00342CA7">
        <w:rPr>
          <w:rFonts w:ascii="Helvetica" w:hAnsi="Helvetica"/>
          <w:b/>
          <w:sz w:val="22"/>
        </w:rPr>
        <w:t>1</w:t>
      </w:r>
      <w:r w:rsidRPr="007647EE">
        <w:rPr>
          <w:rFonts w:ascii="Helvetica" w:hAnsi="Helvetica"/>
          <w:sz w:val="22"/>
        </w:rPr>
        <w:t xml:space="preserve"> is used to couple </w:t>
      </w:r>
      <w:r w:rsidR="00795F4B" w:rsidRPr="007647EE">
        <w:rPr>
          <w:rFonts w:ascii="Helvetica" w:hAnsi="Helvetica"/>
          <w:sz w:val="22"/>
        </w:rPr>
        <w:t>aryl bromides with olefinic substrates</w:t>
      </w:r>
      <w:r w:rsidRPr="007647EE">
        <w:rPr>
          <w:rFonts w:ascii="Helvetica" w:hAnsi="Helvetica"/>
          <w:sz w:val="22"/>
        </w:rPr>
        <w:t xml:space="preserve"> </w:t>
      </w:r>
      <w:r w:rsidR="00795F4B" w:rsidRPr="007647EE">
        <w:rPr>
          <w:rFonts w:ascii="Helvetica" w:hAnsi="Helvetica"/>
          <w:sz w:val="22"/>
        </w:rPr>
        <w:t>using a Mizoroki-Heck</w:t>
      </w:r>
      <w:r w:rsidRPr="007647EE">
        <w:rPr>
          <w:rFonts w:ascii="Helvetica" w:hAnsi="Helvetica"/>
          <w:sz w:val="22"/>
        </w:rPr>
        <w:t xml:space="preserve"> reaction under </w:t>
      </w:r>
      <w:r w:rsidR="00795F4B" w:rsidRPr="007647EE">
        <w:rPr>
          <w:rFonts w:ascii="Helvetica" w:hAnsi="Helvetica"/>
          <w:sz w:val="22"/>
        </w:rPr>
        <w:t xml:space="preserve">much milder </w:t>
      </w:r>
      <w:r w:rsidRPr="007647EE">
        <w:rPr>
          <w:rFonts w:ascii="Helvetica" w:hAnsi="Helvetica"/>
          <w:sz w:val="22"/>
        </w:rPr>
        <w:t>reaction conditions</w:t>
      </w:r>
      <w:r w:rsidR="00795F4B" w:rsidRPr="007647EE">
        <w:rPr>
          <w:rFonts w:ascii="Helvetica" w:hAnsi="Helvetica"/>
          <w:sz w:val="22"/>
        </w:rPr>
        <w:t xml:space="preserve"> than typically required</w:t>
      </w:r>
      <w:r w:rsidRPr="007647EE">
        <w:rPr>
          <w:rFonts w:ascii="Helvetica" w:hAnsi="Helvetica"/>
          <w:sz w:val="22"/>
        </w:rPr>
        <w:t>.</w:t>
      </w:r>
      <w:r w:rsidR="009D00E1">
        <w:rPr>
          <w:rFonts w:ascii="Helvetica" w:hAnsi="Helvetica"/>
          <w:sz w:val="22"/>
        </w:rPr>
        <w:t xml:space="preserve"> </w:t>
      </w:r>
      <w:r w:rsidR="00B3111A">
        <w:rPr>
          <w:rFonts w:ascii="Helvetica" w:hAnsi="Helvetica"/>
          <w:sz w:val="22"/>
        </w:rPr>
        <w:t xml:space="preserve"> </w:t>
      </w:r>
      <w:r w:rsidR="009D00E1" w:rsidRPr="009D00E1">
        <w:rPr>
          <w:rFonts w:ascii="Helvetica" w:hAnsi="Helvetica"/>
          <w:sz w:val="22"/>
        </w:rPr>
        <w:t>This uniform</w:t>
      </w:r>
      <w:r w:rsidR="009D00E1">
        <w:rPr>
          <w:rFonts w:ascii="Helvetica" w:hAnsi="Helvetica"/>
          <w:sz w:val="22"/>
        </w:rPr>
        <w:t>ly applicable reaction</w:t>
      </w:r>
      <w:r w:rsidR="009D00E1" w:rsidRPr="009D00E1">
        <w:rPr>
          <w:rFonts w:ascii="Helvetica" w:hAnsi="Helvetica"/>
          <w:sz w:val="22"/>
        </w:rPr>
        <w:t xml:space="preserve"> allows shortened synthetic access to new organic molecules containing vinylbenzene units in very high yields, which are found in pharmaceutically active compounds.</w:t>
      </w:r>
      <w:r w:rsidRPr="007647EE">
        <w:rPr>
          <w:rFonts w:ascii="Helvetica" w:hAnsi="Helvetica"/>
          <w:sz w:val="22"/>
        </w:rPr>
        <w:t xml:space="preserve"> </w:t>
      </w:r>
      <w:r w:rsidRPr="007647EE">
        <w:rPr>
          <w:rFonts w:ascii="Helvetica" w:hAnsi="Helvetica"/>
          <w:b/>
          <w:sz w:val="22"/>
        </w:rPr>
        <w:t>(</w:t>
      </w:r>
      <w:r w:rsidRPr="00FE6CC9">
        <w:rPr>
          <w:rFonts w:ascii="Helvetica" w:hAnsi="Helvetica"/>
          <w:b/>
          <w:sz w:val="22"/>
        </w:rPr>
        <w:t>P5</w:t>
      </w:r>
      <w:r w:rsidR="009D00E1">
        <w:rPr>
          <w:rFonts w:ascii="Helvetica" w:hAnsi="Helvetica"/>
          <w:b/>
          <w:sz w:val="22"/>
        </w:rPr>
        <w:t xml:space="preserve">, show </w:t>
      </w:r>
      <w:r w:rsidR="000B2584">
        <w:rPr>
          <w:rFonts w:ascii="Helvetica" w:hAnsi="Helvetica"/>
          <w:b/>
          <w:sz w:val="22"/>
        </w:rPr>
        <w:t>“General applicability of 1 and importance of the Mizoroki-Heck reaction” graphic.</w:t>
      </w:r>
      <w:r w:rsidRPr="00FE6CC9">
        <w:rPr>
          <w:rFonts w:ascii="Helvetica" w:hAnsi="Helvetica"/>
          <w:b/>
          <w:sz w:val="22"/>
        </w:rPr>
        <w:t>)</w:t>
      </w:r>
    </w:p>
    <w:p w:rsidR="00CE10F2" w:rsidRPr="00FE6CC9" w:rsidRDefault="00CE10F2" w:rsidP="00CE10F2">
      <w:pPr>
        <w:rPr>
          <w:rFonts w:ascii="Helvetica" w:hAnsi="Helvetica" w:cs="Helvetica"/>
          <w:sz w:val="22"/>
          <w:lang w:bidi="en-US"/>
        </w:rPr>
      </w:pPr>
    </w:p>
    <w:p w:rsidR="00CE10F2" w:rsidRPr="00E066CE" w:rsidRDefault="00E066CE" w:rsidP="005D58E0">
      <w:pPr>
        <w:rPr>
          <w:rFonts w:ascii="Helvetica" w:hAnsi="Helvetica"/>
          <w:b/>
          <w:sz w:val="22"/>
        </w:rPr>
      </w:pPr>
      <w:r w:rsidRPr="00E066CE">
        <w:rPr>
          <w:rFonts w:ascii="Helvetica" w:hAnsi="Helvetica"/>
          <w:b/>
          <w:sz w:val="22"/>
        </w:rPr>
        <w:t>Video Editor: Please use “51444_Frech_procedural narrative scheme.tiff” or “51444_Frech_procedural narrative scheme.pptx”</w:t>
      </w: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CE10F2" w:rsidP="00CE10F2">
      <w:pPr>
        <w:rPr>
          <w:rFonts w:ascii="Helvetica" w:hAnsi="Helvetica"/>
          <w:sz w:val="22"/>
        </w:rPr>
      </w:pPr>
    </w:p>
    <w:p w:rsidR="00CE10F2" w:rsidRDefault="00B12C49" w:rsidP="00CE10F2">
      <w:pPr>
        <w:numPr>
          <w:ilvl w:val="1"/>
          <w:numId w:val="9"/>
        </w:numPr>
        <w:spacing w:before="240"/>
        <w:jc w:val="both"/>
        <w:outlineLvl w:val="0"/>
        <w:rPr>
          <w:rFonts w:ascii="Helvetica" w:hAnsi="Helvetica" w:cs="Arial"/>
          <w:sz w:val="22"/>
        </w:rPr>
      </w:pPr>
      <w:r w:rsidRPr="00B82B9E">
        <w:rPr>
          <w:rFonts w:ascii="Helvetica" w:hAnsi="Helvetica" w:cs="Arial"/>
          <w:sz w:val="22"/>
        </w:rPr>
        <w:t>C.</w:t>
      </w:r>
      <w:r w:rsidR="00613FC5" w:rsidRPr="00B82B9E">
        <w:rPr>
          <w:rFonts w:ascii="Helvetica" w:hAnsi="Helvetica" w:cs="Arial"/>
          <w:sz w:val="22"/>
        </w:rPr>
        <w:t>M.</w:t>
      </w:r>
      <w:r w:rsidRPr="00B82B9E">
        <w:rPr>
          <w:rFonts w:ascii="Helvetica" w:hAnsi="Helvetica" w:cs="Arial"/>
          <w:sz w:val="22"/>
        </w:rPr>
        <w:t xml:space="preserve"> Frech</w:t>
      </w:r>
      <w:r w:rsidR="00CE10F2" w:rsidRPr="00B82B9E">
        <w:rPr>
          <w:rFonts w:ascii="Helvetica" w:hAnsi="Helvetica" w:cs="Arial"/>
          <w:sz w:val="22"/>
        </w:rPr>
        <w:t xml:space="preserve">: The main advantage of this </w:t>
      </w:r>
      <w:r w:rsidR="0047666F" w:rsidRPr="00B82B9E">
        <w:rPr>
          <w:rFonts w:ascii="Helvetica" w:hAnsi="Helvetica" w:cs="Arial"/>
          <w:sz w:val="22"/>
        </w:rPr>
        <w:t xml:space="preserve">catalyst </w:t>
      </w:r>
      <w:r w:rsidR="00CE10F2" w:rsidRPr="00B82B9E">
        <w:rPr>
          <w:rFonts w:ascii="Helvetica" w:hAnsi="Helvetica" w:cs="Arial"/>
          <w:sz w:val="22"/>
        </w:rPr>
        <w:t xml:space="preserve">over existing </w:t>
      </w:r>
      <w:r w:rsidR="0047666F" w:rsidRPr="00B82B9E">
        <w:rPr>
          <w:rFonts w:ascii="Helvetica" w:hAnsi="Helvetica" w:cs="Arial"/>
          <w:sz w:val="22"/>
        </w:rPr>
        <w:t xml:space="preserve">systems </w:t>
      </w:r>
      <w:r w:rsidR="00CE10F2" w:rsidRPr="00B82B9E">
        <w:rPr>
          <w:rFonts w:ascii="Helvetica" w:hAnsi="Helvetica" w:cs="Arial"/>
          <w:sz w:val="22"/>
        </w:rPr>
        <w:t xml:space="preserve">is that </w:t>
      </w:r>
      <w:r w:rsidR="0047666F" w:rsidRPr="00B82B9E">
        <w:rPr>
          <w:rFonts w:ascii="Arial" w:hAnsi="Arial"/>
          <w:sz w:val="22"/>
        </w:rPr>
        <w:t xml:space="preserve">this catalyst </w:t>
      </w:r>
      <w:r w:rsidR="001F4E55">
        <w:rPr>
          <w:rFonts w:ascii="Arial" w:hAnsi="Arial"/>
          <w:sz w:val="22"/>
        </w:rPr>
        <w:t xml:space="preserve">is simple and rapidly prepared </w:t>
      </w:r>
      <w:r w:rsidR="00B82B9E">
        <w:rPr>
          <w:rFonts w:ascii="Arial" w:hAnsi="Arial"/>
          <w:sz w:val="22"/>
        </w:rPr>
        <w:t>from very cheap and commercial available starting materials</w:t>
      </w:r>
      <w:r w:rsidR="001F4E55">
        <w:rPr>
          <w:rFonts w:ascii="Arial" w:hAnsi="Arial"/>
          <w:sz w:val="22"/>
        </w:rPr>
        <w:t xml:space="preserve"> in one step and combines</w:t>
      </w:r>
      <w:r w:rsidR="0047666F" w:rsidRPr="00B82B9E">
        <w:rPr>
          <w:rFonts w:ascii="Arial" w:hAnsi="Arial"/>
          <w:sz w:val="22"/>
        </w:rPr>
        <w:t xml:space="preserve"> high stability</w:t>
      </w:r>
      <w:r w:rsidR="00B82B9E">
        <w:rPr>
          <w:rFonts w:ascii="Arial" w:hAnsi="Arial"/>
          <w:sz w:val="22"/>
        </w:rPr>
        <w:t>,</w:t>
      </w:r>
      <w:r w:rsidR="0047666F" w:rsidRPr="00B82B9E">
        <w:rPr>
          <w:rFonts w:ascii="Arial" w:hAnsi="Arial"/>
          <w:sz w:val="22"/>
        </w:rPr>
        <w:t xml:space="preserve"> </w:t>
      </w:r>
      <w:r w:rsidR="001F4E55" w:rsidRPr="00B82B9E">
        <w:rPr>
          <w:rFonts w:ascii="Arial" w:hAnsi="Arial"/>
          <w:sz w:val="22"/>
        </w:rPr>
        <w:t xml:space="preserve">universal applicability </w:t>
      </w:r>
      <w:r w:rsidR="0047666F" w:rsidRPr="00B82B9E">
        <w:rPr>
          <w:rFonts w:ascii="Arial" w:hAnsi="Arial"/>
          <w:sz w:val="22"/>
        </w:rPr>
        <w:t>and excellent functional group tolerance with high reactivity</w:t>
      </w:r>
      <w:r w:rsidR="00795F4B">
        <w:rPr>
          <w:rFonts w:ascii="Arial" w:hAnsi="Arial"/>
          <w:sz w:val="22"/>
        </w:rPr>
        <w:t xml:space="preserve"> under mild reaction conditions</w:t>
      </w:r>
      <w:r w:rsidR="00CE10F2" w:rsidRPr="00B82B9E">
        <w:rPr>
          <w:rFonts w:ascii="Helvetica" w:hAnsi="Helvetica" w:cs="Arial"/>
          <w:sz w:val="22"/>
        </w:rPr>
        <w:t xml:space="preserve">.   </w:t>
      </w:r>
    </w:p>
    <w:p w:rsidR="00141758" w:rsidRPr="00141758" w:rsidRDefault="00141758" w:rsidP="00141758">
      <w:pPr>
        <w:spacing w:before="240"/>
        <w:jc w:val="both"/>
        <w:outlineLvl w:val="0"/>
        <w:rPr>
          <w:rFonts w:ascii="Helvetica" w:hAnsi="Helvetica" w:cs="Arial"/>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4A1FB9">
      <w:pPr>
        <w:jc w:val="both"/>
        <w:outlineLvl w:val="0"/>
        <w:rPr>
          <w:rFonts w:ascii="Helvetica" w:hAnsi="Helvetica" w:cs="Arial"/>
          <w:sz w:val="22"/>
        </w:rPr>
      </w:pPr>
    </w:p>
    <w:p w:rsidR="00E856B8" w:rsidRPr="00BA504D" w:rsidRDefault="009D3403" w:rsidP="00BA504D">
      <w:pPr>
        <w:numPr>
          <w:ilvl w:val="0"/>
          <w:numId w:val="16"/>
        </w:numPr>
        <w:spacing w:before="240"/>
        <w:jc w:val="both"/>
        <w:outlineLvl w:val="0"/>
        <w:rPr>
          <w:rFonts w:ascii="Helvetica" w:hAnsi="Helvetica" w:cs="Arial"/>
          <w:b/>
          <w:sz w:val="22"/>
        </w:rPr>
      </w:pPr>
      <w:r>
        <w:rPr>
          <w:rFonts w:ascii="Helvetica" w:hAnsi="Helvetica" w:cs="Arial"/>
          <w:b/>
          <w:sz w:val="22"/>
        </w:rPr>
        <w:t>Ligand S</w:t>
      </w:r>
      <w:r w:rsidR="00864C28">
        <w:rPr>
          <w:rFonts w:ascii="Helvetica" w:hAnsi="Helvetica" w:cs="Arial"/>
          <w:b/>
          <w:sz w:val="22"/>
        </w:rPr>
        <w:t>ynthesis (1,1’,1’’-(P</w:t>
      </w:r>
      <w:r w:rsidR="00E856B8" w:rsidRPr="009D3403">
        <w:rPr>
          <w:rFonts w:ascii="Helvetica" w:hAnsi="Helvetica" w:cs="Arial"/>
          <w:b/>
          <w:sz w:val="22"/>
        </w:rPr>
        <w:t xml:space="preserve">hosphinetriyl)tripiperidine) </w:t>
      </w:r>
    </w:p>
    <w:p w:rsidR="00E856B8" w:rsidRDefault="00864C28" w:rsidP="00864C28">
      <w:pPr>
        <w:numPr>
          <w:ilvl w:val="1"/>
          <w:numId w:val="16"/>
        </w:numPr>
        <w:spacing w:before="240"/>
        <w:jc w:val="both"/>
        <w:outlineLvl w:val="0"/>
        <w:rPr>
          <w:rFonts w:ascii="Helvetica" w:hAnsi="Helvetica" w:cs="Arial"/>
          <w:sz w:val="22"/>
        </w:rPr>
      </w:pPr>
      <w:r>
        <w:rPr>
          <w:rFonts w:ascii="Helvetica" w:hAnsi="Helvetica" w:cs="Arial"/>
          <w:sz w:val="22"/>
        </w:rPr>
        <w:t>First, a</w:t>
      </w:r>
      <w:r w:rsidR="00E856B8" w:rsidRPr="00BA504D">
        <w:rPr>
          <w:rFonts w:ascii="Helvetica" w:hAnsi="Helvetica" w:cs="Arial"/>
          <w:sz w:val="22"/>
        </w:rPr>
        <w:t>dd 150 ml of dry diethyl ether and 5 mL of pho</w:t>
      </w:r>
      <w:r>
        <w:rPr>
          <w:rFonts w:ascii="Helvetica" w:hAnsi="Helvetica" w:cs="Arial"/>
          <w:sz w:val="22"/>
        </w:rPr>
        <w:t>sphorous trichloride to</w:t>
      </w:r>
      <w:r w:rsidR="00E856B8" w:rsidRPr="00BA504D">
        <w:rPr>
          <w:rFonts w:ascii="Helvetica" w:hAnsi="Helvetica" w:cs="Arial"/>
          <w:sz w:val="22"/>
        </w:rPr>
        <w:t xml:space="preserve"> an oven-dried 500 ml round bottomed flask. </w:t>
      </w:r>
      <w:r>
        <w:rPr>
          <w:rFonts w:ascii="Helvetica" w:hAnsi="Helvetica" w:cs="Arial"/>
          <w:sz w:val="22"/>
        </w:rPr>
        <w:t>After placing</w:t>
      </w:r>
      <w:r w:rsidR="00E856B8" w:rsidRPr="00BA504D">
        <w:rPr>
          <w:rFonts w:ascii="Helvetica" w:hAnsi="Helvetica" w:cs="Arial"/>
          <w:sz w:val="22"/>
        </w:rPr>
        <w:t xml:space="preserve"> a stir bar </w:t>
      </w:r>
      <w:r>
        <w:rPr>
          <w:rFonts w:ascii="Helvetica" w:hAnsi="Helvetica" w:cs="Arial"/>
          <w:sz w:val="22"/>
        </w:rPr>
        <w:t xml:space="preserve">in the flask, </w:t>
      </w:r>
      <w:r w:rsidR="00E856B8" w:rsidRPr="00BA504D">
        <w:rPr>
          <w:rFonts w:ascii="Helvetica" w:hAnsi="Helvetica" w:cs="Arial"/>
          <w:sz w:val="22"/>
        </w:rPr>
        <w:t>attach a 250 ml dro</w:t>
      </w:r>
      <w:r w:rsidR="00DF5C92">
        <w:rPr>
          <w:rFonts w:ascii="Helvetica" w:hAnsi="Helvetica" w:cs="Arial"/>
          <w:sz w:val="22"/>
        </w:rPr>
        <w:t>pping funnel and cover it</w:t>
      </w:r>
      <w:r w:rsidR="00E856B8" w:rsidRPr="00BA504D">
        <w:rPr>
          <w:rFonts w:ascii="Helvetica" w:hAnsi="Helvetica" w:cs="Arial"/>
          <w:sz w:val="22"/>
        </w:rPr>
        <w:t xml:space="preserve"> with </w:t>
      </w:r>
      <w:r>
        <w:rPr>
          <w:rFonts w:ascii="Helvetica" w:hAnsi="Helvetica" w:cs="Arial"/>
          <w:sz w:val="22"/>
        </w:rPr>
        <w:t xml:space="preserve">a </w:t>
      </w:r>
      <w:r w:rsidR="00E856B8" w:rsidRPr="00BA504D">
        <w:rPr>
          <w:rFonts w:ascii="Helvetica" w:hAnsi="Helvetica" w:cs="Arial"/>
          <w:sz w:val="22"/>
        </w:rPr>
        <w:t>se</w:t>
      </w:r>
      <w:r>
        <w:rPr>
          <w:rFonts w:ascii="Helvetica" w:hAnsi="Helvetica" w:cs="Arial"/>
          <w:sz w:val="22"/>
        </w:rPr>
        <w:t>ptum</w:t>
      </w:r>
      <w:r w:rsidR="00E856B8" w:rsidRPr="00BA504D">
        <w:rPr>
          <w:rFonts w:ascii="Helvetica" w:hAnsi="Helvetica" w:cs="Arial"/>
          <w:sz w:val="22"/>
        </w:rPr>
        <w:t xml:space="preserve">. </w:t>
      </w:r>
      <w:r>
        <w:rPr>
          <w:rFonts w:ascii="Helvetica" w:hAnsi="Helvetica" w:cs="Arial"/>
          <w:sz w:val="22"/>
        </w:rPr>
        <w:t>Then, c</w:t>
      </w:r>
      <w:r w:rsidR="00E856B8" w:rsidRPr="00864C28">
        <w:rPr>
          <w:rFonts w:ascii="Helvetica" w:hAnsi="Helvetica" w:cs="Arial"/>
          <w:sz w:val="22"/>
        </w:rPr>
        <w:t>ool down the solution to 0</w:t>
      </w:r>
      <w:r w:rsidRPr="00864C28">
        <w:rPr>
          <w:rFonts w:ascii="Helvetica" w:hAnsi="Helvetica" w:cs="Arial"/>
          <w:sz w:val="22"/>
        </w:rPr>
        <w:t>°C by placing</w:t>
      </w:r>
      <w:r>
        <w:rPr>
          <w:rFonts w:ascii="Helvetica" w:hAnsi="Helvetica" w:cs="Arial"/>
          <w:sz w:val="22"/>
        </w:rPr>
        <w:t xml:space="preserve"> the</w:t>
      </w:r>
      <w:r w:rsidR="00E856B8" w:rsidRPr="00864C28">
        <w:rPr>
          <w:rFonts w:ascii="Helvetica" w:hAnsi="Helvetica" w:cs="Arial"/>
          <w:sz w:val="22"/>
        </w:rPr>
        <w:t xml:space="preserve"> flask in an ice bath. </w:t>
      </w:r>
    </w:p>
    <w:p w:rsidR="00DF5C92" w:rsidRDefault="00DF5C92" w:rsidP="00DF5C92">
      <w:pPr>
        <w:numPr>
          <w:ilvl w:val="2"/>
          <w:numId w:val="16"/>
        </w:numPr>
        <w:spacing w:before="240"/>
        <w:jc w:val="both"/>
        <w:outlineLvl w:val="0"/>
        <w:rPr>
          <w:rFonts w:ascii="Helvetica" w:hAnsi="Helvetica" w:cs="Arial"/>
          <w:sz w:val="22"/>
        </w:rPr>
      </w:pPr>
      <w:r>
        <w:rPr>
          <w:rFonts w:ascii="Helvetica" w:hAnsi="Helvetica" w:cs="Arial"/>
          <w:sz w:val="22"/>
        </w:rPr>
        <w:t>MED: Talent adds diethyl ether and phosphorous trichloride to round bottom</w:t>
      </w:r>
      <w:r w:rsidR="0045440C">
        <w:rPr>
          <w:rFonts w:ascii="Helvetica" w:hAnsi="Helvetica" w:cs="Arial"/>
          <w:sz w:val="22"/>
        </w:rPr>
        <w:t>ed</w:t>
      </w:r>
      <w:r>
        <w:rPr>
          <w:rFonts w:ascii="Helvetica" w:hAnsi="Helvetica" w:cs="Arial"/>
          <w:sz w:val="22"/>
        </w:rPr>
        <w:t xml:space="preserve"> flask.</w:t>
      </w:r>
    </w:p>
    <w:p w:rsidR="00DF5C92" w:rsidRDefault="00DF5C92" w:rsidP="00DF5C92">
      <w:pPr>
        <w:numPr>
          <w:ilvl w:val="2"/>
          <w:numId w:val="16"/>
        </w:numPr>
        <w:spacing w:before="240"/>
        <w:jc w:val="both"/>
        <w:outlineLvl w:val="0"/>
        <w:rPr>
          <w:rFonts w:ascii="Helvetica" w:hAnsi="Helvetica" w:cs="Arial"/>
          <w:sz w:val="22"/>
        </w:rPr>
      </w:pPr>
      <w:r>
        <w:rPr>
          <w:rFonts w:ascii="Helvetica" w:hAnsi="Helvetica" w:cs="Arial"/>
          <w:sz w:val="22"/>
        </w:rPr>
        <w:lastRenderedPageBreak/>
        <w:t xml:space="preserve">MED-over the shoulder: Talent attaches dropping funnel to top of flask </w:t>
      </w:r>
      <w:r w:rsidRPr="00C26648">
        <w:rPr>
          <w:rFonts w:ascii="Helvetica" w:hAnsi="Helvetica" w:cs="Arial"/>
          <w:strike/>
          <w:sz w:val="22"/>
          <w:highlight w:val="yellow"/>
        </w:rPr>
        <w:t>and closes it with a septum</w:t>
      </w:r>
      <w:r>
        <w:rPr>
          <w:rFonts w:ascii="Helvetica" w:hAnsi="Helvetica" w:cs="Arial"/>
          <w:sz w:val="22"/>
        </w:rPr>
        <w:t>.</w:t>
      </w:r>
    </w:p>
    <w:p w:rsidR="00DF5C92" w:rsidRPr="00864C28" w:rsidRDefault="00DF5C92" w:rsidP="00DF5C92">
      <w:pPr>
        <w:numPr>
          <w:ilvl w:val="2"/>
          <w:numId w:val="16"/>
        </w:numPr>
        <w:spacing w:before="240"/>
        <w:jc w:val="both"/>
        <w:outlineLvl w:val="0"/>
        <w:rPr>
          <w:rFonts w:ascii="Helvetica" w:hAnsi="Helvetica" w:cs="Arial"/>
          <w:sz w:val="22"/>
        </w:rPr>
      </w:pPr>
      <w:r>
        <w:rPr>
          <w:rFonts w:ascii="Helvetica" w:hAnsi="Helvetica" w:cs="Arial"/>
          <w:sz w:val="22"/>
        </w:rPr>
        <w:t>MED: Talent places flask in an ice bath.</w:t>
      </w:r>
    </w:p>
    <w:p w:rsidR="002D5635" w:rsidRDefault="002D5635" w:rsidP="002D5635">
      <w:pPr>
        <w:numPr>
          <w:ilvl w:val="1"/>
          <w:numId w:val="16"/>
        </w:numPr>
        <w:spacing w:before="240"/>
        <w:jc w:val="both"/>
        <w:outlineLvl w:val="0"/>
        <w:rPr>
          <w:rFonts w:ascii="Helvetica" w:hAnsi="Helvetica" w:cs="Arial"/>
          <w:sz w:val="22"/>
        </w:rPr>
      </w:pPr>
      <w:r>
        <w:rPr>
          <w:rFonts w:ascii="Helvetica" w:hAnsi="Helvetica" w:cs="Arial"/>
          <w:sz w:val="22"/>
        </w:rPr>
        <w:t>Mix 42.5 ml of piperidine</w:t>
      </w:r>
      <w:r w:rsidR="00DF5C92">
        <w:rPr>
          <w:rFonts w:ascii="Helvetica" w:hAnsi="Helvetica" w:cs="Arial"/>
          <w:sz w:val="22"/>
        </w:rPr>
        <w:t xml:space="preserve"> </w:t>
      </w:r>
      <w:r>
        <w:rPr>
          <w:rFonts w:ascii="Helvetica" w:hAnsi="Helvetica" w:cs="Arial"/>
          <w:sz w:val="22"/>
        </w:rPr>
        <w:t>with</w:t>
      </w:r>
      <w:r w:rsidR="00E856B8" w:rsidRPr="00BA504D">
        <w:rPr>
          <w:rFonts w:ascii="Helvetica" w:hAnsi="Helvetica" w:cs="Arial"/>
          <w:sz w:val="22"/>
        </w:rPr>
        <w:t xml:space="preserve"> 100 ml of diethyl ether and </w:t>
      </w:r>
      <w:r>
        <w:rPr>
          <w:rFonts w:ascii="Helvetica" w:hAnsi="Helvetica" w:cs="Arial"/>
          <w:sz w:val="22"/>
        </w:rPr>
        <w:t>transfer</w:t>
      </w:r>
      <w:r w:rsidR="00E856B8" w:rsidRPr="00BA504D">
        <w:rPr>
          <w:rFonts w:ascii="Helvetica" w:hAnsi="Helvetica" w:cs="Arial"/>
          <w:sz w:val="22"/>
        </w:rPr>
        <w:t xml:space="preserve"> this solution</w:t>
      </w:r>
      <w:r>
        <w:rPr>
          <w:rFonts w:ascii="Helvetica" w:hAnsi="Helvetica" w:cs="Arial"/>
          <w:sz w:val="22"/>
        </w:rPr>
        <w:t xml:space="preserve"> to the dropping funnel.  Next, slowly add the solution </w:t>
      </w:r>
      <w:r w:rsidR="00E856B8" w:rsidRPr="00BA504D">
        <w:rPr>
          <w:rFonts w:ascii="Helvetica" w:hAnsi="Helvetica" w:cs="Arial"/>
          <w:sz w:val="22"/>
        </w:rPr>
        <w:t xml:space="preserve">via the </w:t>
      </w:r>
      <w:r>
        <w:rPr>
          <w:rFonts w:ascii="Helvetica" w:hAnsi="Helvetica" w:cs="Arial"/>
          <w:sz w:val="22"/>
        </w:rPr>
        <w:t>dropping funnel into the stirring</w:t>
      </w:r>
      <w:r w:rsidR="00DF5C92">
        <w:rPr>
          <w:rFonts w:ascii="Helvetica" w:hAnsi="Helvetica" w:cs="Arial"/>
          <w:sz w:val="22"/>
        </w:rPr>
        <w:t xml:space="preserve"> </w:t>
      </w:r>
      <w:r>
        <w:rPr>
          <w:rFonts w:ascii="Helvetica" w:hAnsi="Helvetica" w:cs="Arial"/>
          <w:sz w:val="22"/>
        </w:rPr>
        <w:t>phosphorous trichloride solution</w:t>
      </w:r>
      <w:r w:rsidR="00404B16">
        <w:rPr>
          <w:rFonts w:ascii="Helvetica" w:hAnsi="Helvetica" w:cs="Arial"/>
          <w:sz w:val="22"/>
        </w:rPr>
        <w:t xml:space="preserve"> (TEXT: </w:t>
      </w:r>
      <w:r w:rsidR="00404B16" w:rsidRPr="00404B16">
        <w:rPr>
          <w:rFonts w:ascii="Helvetica" w:hAnsi="Helvetica" w:cs="Arial"/>
          <w:sz w:val="22"/>
        </w:rPr>
        <w:t>Piperidine addition is accompanied by pre</w:t>
      </w:r>
      <w:r w:rsidR="00404B16" w:rsidRPr="00404B16">
        <w:rPr>
          <w:rFonts w:ascii="Helvetica" w:hAnsi="Helvetica" w:cs="Arial"/>
          <w:sz w:val="22"/>
        </w:rPr>
        <w:softHyphen/>
        <w:t>ci</w:t>
      </w:r>
      <w:r w:rsidR="00404B16" w:rsidRPr="00404B16">
        <w:rPr>
          <w:rFonts w:ascii="Helvetica" w:hAnsi="Helvetica" w:cs="Arial"/>
          <w:sz w:val="22"/>
        </w:rPr>
        <w:softHyphen/>
        <w:t>pi</w:t>
      </w:r>
      <w:r w:rsidR="00404B16" w:rsidRPr="00404B16">
        <w:rPr>
          <w:rFonts w:ascii="Helvetica" w:hAnsi="Helvetica" w:cs="Arial"/>
          <w:sz w:val="22"/>
        </w:rPr>
        <w:softHyphen/>
        <w:t>tation of piperidinium chloride).</w:t>
      </w:r>
    </w:p>
    <w:p w:rsidR="00DF5C92" w:rsidRDefault="00DF5C92" w:rsidP="00DF5C92">
      <w:pPr>
        <w:numPr>
          <w:ilvl w:val="2"/>
          <w:numId w:val="16"/>
        </w:numPr>
        <w:spacing w:before="240"/>
        <w:jc w:val="both"/>
        <w:outlineLvl w:val="0"/>
        <w:rPr>
          <w:rFonts w:ascii="Helvetica" w:hAnsi="Helvetica" w:cs="Arial"/>
          <w:sz w:val="22"/>
        </w:rPr>
      </w:pPr>
      <w:r>
        <w:rPr>
          <w:rFonts w:ascii="Helvetica" w:hAnsi="Helvetica" w:cs="Arial"/>
          <w:sz w:val="22"/>
        </w:rPr>
        <w:t>MED-over the shoulder: Talent mixes piper</w:t>
      </w:r>
      <w:r w:rsidR="0045440C">
        <w:rPr>
          <w:rFonts w:ascii="Helvetica" w:hAnsi="Helvetica" w:cs="Arial"/>
          <w:sz w:val="22"/>
        </w:rPr>
        <w:t>i</w:t>
      </w:r>
      <w:r>
        <w:rPr>
          <w:rFonts w:ascii="Helvetica" w:hAnsi="Helvetica" w:cs="Arial"/>
          <w:sz w:val="22"/>
        </w:rPr>
        <w:t>dine and diethyl ether together.</w:t>
      </w:r>
    </w:p>
    <w:p w:rsidR="00DF5C92" w:rsidRDefault="0045440C" w:rsidP="00DF5C92">
      <w:pPr>
        <w:numPr>
          <w:ilvl w:val="2"/>
          <w:numId w:val="16"/>
        </w:numPr>
        <w:spacing w:before="240"/>
        <w:jc w:val="both"/>
        <w:outlineLvl w:val="0"/>
        <w:rPr>
          <w:rFonts w:ascii="Helvetica" w:hAnsi="Helvetica" w:cs="Arial"/>
          <w:sz w:val="22"/>
        </w:rPr>
      </w:pPr>
      <w:r>
        <w:rPr>
          <w:rFonts w:ascii="Helvetica" w:hAnsi="Helvetica" w:cs="Arial"/>
          <w:sz w:val="22"/>
        </w:rPr>
        <w:t>MED: Talent transfers</w:t>
      </w:r>
      <w:r w:rsidR="00DF5C92">
        <w:rPr>
          <w:rFonts w:ascii="Helvetica" w:hAnsi="Helvetica" w:cs="Arial"/>
          <w:sz w:val="22"/>
        </w:rPr>
        <w:t xml:space="preserve"> solution to dropping funnel </w:t>
      </w:r>
      <w:r w:rsidR="00DF5C92" w:rsidRPr="00C26648">
        <w:rPr>
          <w:rFonts w:ascii="Helvetica" w:hAnsi="Helvetica" w:cs="Arial"/>
          <w:strike/>
          <w:sz w:val="22"/>
          <w:highlight w:val="yellow"/>
        </w:rPr>
        <w:t>with a syringe</w:t>
      </w:r>
      <w:r w:rsidR="00DF5C92">
        <w:rPr>
          <w:rFonts w:ascii="Helvetica" w:hAnsi="Helvetica" w:cs="Arial"/>
          <w:sz w:val="22"/>
        </w:rPr>
        <w:t>.</w:t>
      </w:r>
    </w:p>
    <w:p w:rsidR="00DF5C92" w:rsidRDefault="00DF5C92" w:rsidP="00DF5C92">
      <w:pPr>
        <w:numPr>
          <w:ilvl w:val="2"/>
          <w:numId w:val="16"/>
        </w:numPr>
        <w:spacing w:before="240"/>
        <w:jc w:val="both"/>
        <w:outlineLvl w:val="0"/>
        <w:rPr>
          <w:rFonts w:ascii="Helvetica" w:hAnsi="Helvetica" w:cs="Arial"/>
          <w:sz w:val="22"/>
        </w:rPr>
      </w:pPr>
      <w:r>
        <w:rPr>
          <w:rFonts w:ascii="Helvetica" w:hAnsi="Helvetica" w:cs="Arial"/>
          <w:sz w:val="22"/>
        </w:rPr>
        <w:t>CU: Flask as talent slowly adds solution via the dropping funnel to observe the precipitation.</w:t>
      </w:r>
    </w:p>
    <w:p w:rsidR="00E856B8" w:rsidRDefault="002D5635" w:rsidP="002D5635">
      <w:pPr>
        <w:numPr>
          <w:ilvl w:val="1"/>
          <w:numId w:val="16"/>
        </w:numPr>
        <w:spacing w:before="240"/>
        <w:jc w:val="both"/>
        <w:outlineLvl w:val="0"/>
        <w:rPr>
          <w:rFonts w:ascii="Helvetica" w:hAnsi="Helvetica" w:cs="Arial"/>
          <w:sz w:val="22"/>
        </w:rPr>
      </w:pPr>
      <w:r>
        <w:rPr>
          <w:rFonts w:ascii="Helvetica" w:hAnsi="Helvetica" w:cs="Arial"/>
          <w:sz w:val="22"/>
        </w:rPr>
        <w:t xml:space="preserve">After complete addition, </w:t>
      </w:r>
      <w:r w:rsidR="00DF1520">
        <w:rPr>
          <w:rFonts w:ascii="Helvetica" w:hAnsi="Helvetica" w:cs="Arial"/>
          <w:sz w:val="22"/>
        </w:rPr>
        <w:t xml:space="preserve">remove the ice bath and </w:t>
      </w:r>
      <w:r>
        <w:rPr>
          <w:rFonts w:ascii="Helvetica" w:hAnsi="Helvetica" w:cs="Arial"/>
          <w:sz w:val="22"/>
        </w:rPr>
        <w:t>warm</w:t>
      </w:r>
      <w:r w:rsidR="00E856B8" w:rsidRPr="002D5635">
        <w:rPr>
          <w:rFonts w:ascii="Helvetica" w:hAnsi="Helvetica" w:cs="Arial"/>
          <w:sz w:val="22"/>
        </w:rPr>
        <w:t xml:space="preserve"> the reaction mixture to room temperature. In order to ensure full conversion, stir the solution for </w:t>
      </w:r>
      <w:r w:rsidR="005C5087">
        <w:rPr>
          <w:rFonts w:ascii="Helvetica" w:hAnsi="Helvetica" w:cs="Arial"/>
          <w:sz w:val="22"/>
        </w:rPr>
        <w:t xml:space="preserve">an </w:t>
      </w:r>
      <w:r w:rsidR="00E856B8" w:rsidRPr="002D5635">
        <w:rPr>
          <w:rFonts w:ascii="Helvetica" w:hAnsi="Helvetica" w:cs="Arial"/>
          <w:sz w:val="22"/>
        </w:rPr>
        <w:t>additional 30 minutes.</w:t>
      </w:r>
    </w:p>
    <w:p w:rsidR="00DF5C92" w:rsidRDefault="00DF5C92" w:rsidP="00DF5C92">
      <w:pPr>
        <w:numPr>
          <w:ilvl w:val="2"/>
          <w:numId w:val="16"/>
        </w:numPr>
        <w:spacing w:before="240"/>
        <w:jc w:val="both"/>
        <w:outlineLvl w:val="0"/>
        <w:rPr>
          <w:rFonts w:ascii="Helvetica" w:hAnsi="Helvetica" w:cs="Arial"/>
          <w:sz w:val="22"/>
        </w:rPr>
      </w:pPr>
      <w:r>
        <w:rPr>
          <w:rFonts w:ascii="Helvetica" w:hAnsi="Helvetica" w:cs="Arial"/>
          <w:sz w:val="22"/>
        </w:rPr>
        <w:t>MED: Talent removes ice bath from flask.</w:t>
      </w:r>
    </w:p>
    <w:p w:rsidR="0045440C" w:rsidRPr="002D5635" w:rsidRDefault="0045440C" w:rsidP="00DF5C92">
      <w:pPr>
        <w:numPr>
          <w:ilvl w:val="2"/>
          <w:numId w:val="16"/>
        </w:numPr>
        <w:spacing w:before="240"/>
        <w:jc w:val="both"/>
        <w:outlineLvl w:val="0"/>
        <w:rPr>
          <w:rFonts w:ascii="Helvetica" w:hAnsi="Helvetica" w:cs="Arial"/>
          <w:sz w:val="22"/>
        </w:rPr>
      </w:pPr>
      <w:r>
        <w:rPr>
          <w:rFonts w:ascii="Helvetica" w:hAnsi="Helvetica" w:cs="Arial"/>
          <w:sz w:val="22"/>
        </w:rPr>
        <w:t>CU: Flask as solution is stirring.</w:t>
      </w:r>
    </w:p>
    <w:p w:rsidR="00E856B8" w:rsidRDefault="002D5635" w:rsidP="00BA504D">
      <w:pPr>
        <w:numPr>
          <w:ilvl w:val="1"/>
          <w:numId w:val="16"/>
        </w:numPr>
        <w:spacing w:before="240"/>
        <w:jc w:val="both"/>
        <w:outlineLvl w:val="0"/>
        <w:rPr>
          <w:rFonts w:ascii="Helvetica" w:hAnsi="Helvetica" w:cs="Arial"/>
          <w:sz w:val="22"/>
        </w:rPr>
      </w:pPr>
      <w:r>
        <w:rPr>
          <w:rFonts w:ascii="Helvetica" w:hAnsi="Helvetica" w:cs="Arial"/>
          <w:sz w:val="22"/>
        </w:rPr>
        <w:t>Following this, f</w:t>
      </w:r>
      <w:r w:rsidR="00E856B8" w:rsidRPr="00BA504D">
        <w:rPr>
          <w:rFonts w:ascii="Helvetica" w:hAnsi="Helvetica" w:cs="Arial"/>
          <w:sz w:val="22"/>
        </w:rPr>
        <w:t>ilter the reaction mixture over a glass frit and collect the filtrate in a 500 ml round bottomed flask. In order to increase the yield of 1,1’,1’’-(phosphinetriyl)tripiperidine</w:t>
      </w:r>
      <w:r>
        <w:rPr>
          <w:rFonts w:ascii="Helvetica" w:hAnsi="Helvetica" w:cs="Arial"/>
          <w:sz w:val="22"/>
        </w:rPr>
        <w:t>,</w:t>
      </w:r>
      <w:r w:rsidR="00E856B8" w:rsidRPr="00BA504D">
        <w:rPr>
          <w:rFonts w:ascii="Helvetica" w:hAnsi="Helvetica" w:cs="Arial"/>
          <w:sz w:val="22"/>
        </w:rPr>
        <w:t xml:space="preserve"> wash the filter cake with </w:t>
      </w:r>
      <w:r>
        <w:rPr>
          <w:rFonts w:ascii="Helvetica" w:hAnsi="Helvetica" w:cs="Arial"/>
          <w:sz w:val="22"/>
        </w:rPr>
        <w:t xml:space="preserve">an </w:t>
      </w:r>
      <w:r w:rsidR="00E856B8" w:rsidRPr="00BA504D">
        <w:rPr>
          <w:rFonts w:ascii="Helvetica" w:hAnsi="Helvetica" w:cs="Arial"/>
          <w:sz w:val="22"/>
        </w:rPr>
        <w:t>addition</w:t>
      </w:r>
      <w:r w:rsidR="001D446B">
        <w:rPr>
          <w:rFonts w:ascii="Helvetica" w:hAnsi="Helvetica" w:cs="Arial"/>
          <w:sz w:val="22"/>
        </w:rPr>
        <w:t>al 100 ml of dry diethyl ether.</w:t>
      </w:r>
      <w:r w:rsidR="001D446B">
        <w:rPr>
          <w:rFonts w:ascii="Helvetica" w:hAnsi="Helvetica" w:cs="Arial"/>
          <w:sz w:val="22"/>
        </w:rPr>
        <w:tab/>
      </w:r>
    </w:p>
    <w:p w:rsidR="0045440C" w:rsidRDefault="0045440C" w:rsidP="0045440C">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solution to glass frit that is attached to round bottomed flask.</w:t>
      </w:r>
    </w:p>
    <w:p w:rsidR="0045440C" w:rsidRPr="00BA504D" w:rsidRDefault="0045440C" w:rsidP="0045440C">
      <w:pPr>
        <w:numPr>
          <w:ilvl w:val="2"/>
          <w:numId w:val="16"/>
        </w:numPr>
        <w:spacing w:before="240"/>
        <w:jc w:val="both"/>
        <w:outlineLvl w:val="0"/>
        <w:rPr>
          <w:rFonts w:ascii="Helvetica" w:hAnsi="Helvetica" w:cs="Arial"/>
          <w:sz w:val="22"/>
        </w:rPr>
      </w:pPr>
      <w:r>
        <w:rPr>
          <w:rFonts w:ascii="Helvetica" w:hAnsi="Helvetica" w:cs="Arial"/>
          <w:sz w:val="22"/>
        </w:rPr>
        <w:t>MED: Talent adds additional diethyl ether to filter cake in glass frit.</w:t>
      </w:r>
    </w:p>
    <w:p w:rsidR="00E856B8" w:rsidRDefault="00E856B8" w:rsidP="00BA504D">
      <w:pPr>
        <w:numPr>
          <w:ilvl w:val="1"/>
          <w:numId w:val="16"/>
        </w:numPr>
        <w:spacing w:before="240"/>
        <w:jc w:val="both"/>
        <w:outlineLvl w:val="0"/>
        <w:rPr>
          <w:rFonts w:ascii="Helvetica" w:hAnsi="Helvetica" w:cs="Arial"/>
          <w:sz w:val="22"/>
        </w:rPr>
      </w:pPr>
      <w:r w:rsidRPr="00BA504D">
        <w:rPr>
          <w:rFonts w:ascii="Helvetica" w:hAnsi="Helvetica" w:cs="Arial"/>
          <w:sz w:val="22"/>
        </w:rPr>
        <w:t>Evaporate the filtrate on a rotary evaporator to obtain the pure ligand in &gt;80% yield as an off-white oil, which solidifies with time. Check the product puri</w:t>
      </w:r>
      <w:r w:rsidR="002D5635">
        <w:rPr>
          <w:rFonts w:ascii="Helvetica" w:hAnsi="Helvetica" w:cs="Arial"/>
          <w:sz w:val="22"/>
        </w:rPr>
        <w:t xml:space="preserve">ty by </w:t>
      </w:r>
      <w:r w:rsidR="00141758">
        <w:rPr>
          <w:rFonts w:ascii="Helvetica" w:hAnsi="Helvetica" w:cs="Arial"/>
          <w:sz w:val="22"/>
        </w:rPr>
        <w:t>proton-decoupled phosphorous</w:t>
      </w:r>
      <w:r w:rsidR="002D5635">
        <w:rPr>
          <w:rFonts w:ascii="Helvetica" w:hAnsi="Helvetica" w:cs="Arial"/>
          <w:sz w:val="22"/>
        </w:rPr>
        <w:t xml:space="preserve"> NMR spectroscopy.</w:t>
      </w:r>
      <w:r w:rsidR="002D5635">
        <w:rPr>
          <w:rFonts w:ascii="Helvetica" w:hAnsi="Helvetica" w:cs="Arial"/>
          <w:sz w:val="22"/>
        </w:rPr>
        <w:tab/>
      </w:r>
    </w:p>
    <w:p w:rsidR="0045440C" w:rsidRDefault="0045440C" w:rsidP="0045440C">
      <w:pPr>
        <w:numPr>
          <w:ilvl w:val="2"/>
          <w:numId w:val="16"/>
        </w:numPr>
        <w:spacing w:before="240"/>
        <w:jc w:val="both"/>
        <w:outlineLvl w:val="0"/>
        <w:rPr>
          <w:rFonts w:ascii="Helvetica" w:hAnsi="Helvetica" w:cs="Arial"/>
          <w:sz w:val="22"/>
        </w:rPr>
      </w:pPr>
      <w:r>
        <w:rPr>
          <w:rFonts w:ascii="Helvetica" w:hAnsi="Helvetica" w:cs="Arial"/>
          <w:sz w:val="22"/>
        </w:rPr>
        <w:t>MED-over the shoulder: Talent attaches flask to rotary evaporator and turns it on.</w:t>
      </w:r>
    </w:p>
    <w:p w:rsidR="00C26648" w:rsidRDefault="00C26648" w:rsidP="00C26648">
      <w:pPr>
        <w:spacing w:before="240"/>
        <w:jc w:val="both"/>
        <w:outlineLvl w:val="0"/>
        <w:rPr>
          <w:rFonts w:ascii="Helvetica" w:hAnsi="Helvetica" w:cs="Arial"/>
          <w:sz w:val="22"/>
          <w:highlight w:val="yellow"/>
        </w:rPr>
      </w:pPr>
      <w:r>
        <w:rPr>
          <w:rFonts w:ascii="Helvetica" w:hAnsi="Helvetica" w:cs="Arial"/>
          <w:sz w:val="22"/>
          <w:highlight w:val="yellow"/>
        </w:rPr>
        <w:t>Added shots</w:t>
      </w:r>
      <w:r w:rsidRPr="00C26648">
        <w:rPr>
          <w:rFonts w:ascii="Helvetica" w:hAnsi="Helvetica" w:cs="Arial"/>
          <w:sz w:val="22"/>
          <w:highlight w:val="yellow"/>
        </w:rPr>
        <w:t xml:space="preserve">: </w:t>
      </w:r>
      <w:r>
        <w:rPr>
          <w:rFonts w:ascii="Helvetica" w:hAnsi="Helvetica" w:cs="Arial"/>
          <w:sz w:val="22"/>
          <w:highlight w:val="yellow"/>
        </w:rPr>
        <w:tab/>
      </w:r>
      <w:r>
        <w:rPr>
          <w:rFonts w:ascii="Helvetica" w:hAnsi="Helvetica" w:cs="Arial"/>
          <w:sz w:val="22"/>
          <w:highlight w:val="yellow"/>
        </w:rPr>
        <w:tab/>
      </w:r>
      <w:r w:rsidRPr="00C26648">
        <w:rPr>
          <w:rFonts w:ascii="Helvetica" w:hAnsi="Helvetica" w:cs="Arial"/>
          <w:sz w:val="22"/>
          <w:highlight w:val="yellow"/>
        </w:rPr>
        <w:t>2.5.2</w:t>
      </w:r>
      <w:r>
        <w:rPr>
          <w:rFonts w:ascii="Helvetica" w:hAnsi="Helvetica" w:cs="Arial"/>
          <w:sz w:val="22"/>
          <w:highlight w:val="yellow"/>
        </w:rPr>
        <w:t>.</w:t>
      </w:r>
      <w:r w:rsidRPr="00C26648">
        <w:rPr>
          <w:rFonts w:ascii="Helvetica" w:hAnsi="Helvetica" w:cs="Arial"/>
          <w:sz w:val="22"/>
          <w:highlight w:val="yellow"/>
        </w:rPr>
        <w:t xml:space="preserve"> </w:t>
      </w:r>
      <w:r w:rsidR="003A5D59">
        <w:rPr>
          <w:rFonts w:ascii="Helvetica" w:hAnsi="Helvetica" w:cs="Arial"/>
          <w:sz w:val="22"/>
          <w:highlight w:val="yellow"/>
        </w:rPr>
        <w:tab/>
      </w:r>
      <w:r w:rsidRPr="00C26648">
        <w:rPr>
          <w:rFonts w:ascii="Helvetica" w:hAnsi="Helvetica" w:cs="Arial"/>
          <w:sz w:val="22"/>
          <w:highlight w:val="yellow"/>
        </w:rPr>
        <w:t xml:space="preserve">CU: doing the settings </w:t>
      </w:r>
    </w:p>
    <w:p w:rsidR="00C26648" w:rsidRDefault="00C26648" w:rsidP="00C26648">
      <w:pPr>
        <w:spacing w:before="240"/>
        <w:ind w:left="1440" w:firstLine="720"/>
        <w:jc w:val="both"/>
        <w:outlineLvl w:val="0"/>
        <w:rPr>
          <w:rFonts w:ascii="Helvetica" w:hAnsi="Helvetica" w:cs="Arial"/>
          <w:sz w:val="22"/>
        </w:rPr>
      </w:pPr>
      <w:r w:rsidRPr="00C26648">
        <w:rPr>
          <w:rFonts w:ascii="Helvetica" w:hAnsi="Helvetica" w:cs="Arial"/>
          <w:sz w:val="22"/>
          <w:highlight w:val="yellow"/>
        </w:rPr>
        <w:t>2.5.3</w:t>
      </w:r>
      <w:r>
        <w:rPr>
          <w:rFonts w:ascii="Helvetica" w:hAnsi="Helvetica" w:cs="Arial"/>
          <w:sz w:val="22"/>
          <w:highlight w:val="yellow"/>
        </w:rPr>
        <w:t>.</w:t>
      </w:r>
      <w:r w:rsidRPr="00C26648">
        <w:rPr>
          <w:rFonts w:ascii="Helvetica" w:hAnsi="Helvetica" w:cs="Arial"/>
          <w:sz w:val="22"/>
          <w:highlight w:val="yellow"/>
        </w:rPr>
        <w:t xml:space="preserve"> </w:t>
      </w:r>
      <w:r w:rsidR="003A5D59">
        <w:rPr>
          <w:rFonts w:ascii="Helvetica" w:hAnsi="Helvetica" w:cs="Arial"/>
          <w:sz w:val="22"/>
          <w:highlight w:val="yellow"/>
        </w:rPr>
        <w:tab/>
      </w:r>
      <w:r w:rsidRPr="00C26648">
        <w:rPr>
          <w:rFonts w:ascii="Helvetica" w:hAnsi="Helvetica" w:cs="Arial"/>
          <w:sz w:val="22"/>
          <w:highlight w:val="yellow"/>
        </w:rPr>
        <w:t>MED: Turning of evaporator</w:t>
      </w:r>
    </w:p>
    <w:p w:rsidR="0045440C" w:rsidRDefault="0045440C" w:rsidP="0045440C">
      <w:pPr>
        <w:numPr>
          <w:ilvl w:val="2"/>
          <w:numId w:val="16"/>
        </w:numPr>
        <w:spacing w:before="240"/>
        <w:jc w:val="both"/>
        <w:outlineLvl w:val="0"/>
        <w:rPr>
          <w:rFonts w:ascii="Helvetica" w:hAnsi="Helvetica" w:cs="Arial"/>
          <w:sz w:val="22"/>
        </w:rPr>
      </w:pPr>
      <w:r>
        <w:rPr>
          <w:rFonts w:ascii="Helvetica" w:hAnsi="Helvetica" w:cs="Arial"/>
          <w:sz w:val="22"/>
        </w:rPr>
        <w:t>MED: Talent walks up to NMR instrument and places NMR sample tube in it.</w:t>
      </w:r>
    </w:p>
    <w:p w:rsidR="00E856B8" w:rsidRPr="00BA70E0" w:rsidRDefault="00404B16" w:rsidP="00BA504D">
      <w:pPr>
        <w:numPr>
          <w:ilvl w:val="0"/>
          <w:numId w:val="16"/>
        </w:numPr>
        <w:spacing w:before="240"/>
        <w:jc w:val="both"/>
        <w:outlineLvl w:val="0"/>
        <w:rPr>
          <w:rFonts w:ascii="Helvetica" w:hAnsi="Helvetica" w:cs="Arial"/>
          <w:b/>
          <w:sz w:val="22"/>
          <w:lang w:val="fr-CH"/>
        </w:rPr>
      </w:pPr>
      <w:r w:rsidRPr="00BA70E0">
        <w:rPr>
          <w:rFonts w:ascii="Helvetica" w:hAnsi="Helvetica" w:cs="Arial"/>
          <w:b/>
          <w:sz w:val="22"/>
          <w:lang w:val="fr-CH"/>
        </w:rPr>
        <w:t>Catalyst</w:t>
      </w:r>
      <w:r w:rsidR="0045440C" w:rsidRPr="00BA70E0">
        <w:rPr>
          <w:rFonts w:ascii="Helvetica" w:hAnsi="Helvetica" w:cs="Arial"/>
          <w:b/>
          <w:sz w:val="22"/>
          <w:lang w:val="fr-CH"/>
        </w:rPr>
        <w:t xml:space="preserve"> </w:t>
      </w:r>
      <w:r w:rsidRPr="00BA70E0">
        <w:rPr>
          <w:rFonts w:ascii="Helvetica" w:hAnsi="Helvetica" w:cs="Arial"/>
          <w:b/>
          <w:sz w:val="22"/>
          <w:lang w:val="fr-CH"/>
        </w:rPr>
        <w:t>Synthesis (D</w:t>
      </w:r>
      <w:r w:rsidR="00E856B8" w:rsidRPr="00BA70E0">
        <w:rPr>
          <w:rFonts w:ascii="Helvetica" w:hAnsi="Helvetica" w:cs="Arial"/>
          <w:b/>
          <w:sz w:val="22"/>
          <w:lang w:val="fr-CH"/>
        </w:rPr>
        <w:t>i</w:t>
      </w:r>
      <w:r w:rsidR="00E856B8" w:rsidRPr="00BA70E0">
        <w:rPr>
          <w:rFonts w:ascii="Helvetica" w:hAnsi="Helvetica" w:cs="Arial"/>
          <w:b/>
          <w:sz w:val="22"/>
          <w:lang w:val="fr-CH"/>
        </w:rPr>
        <w:softHyphen/>
        <w:t>chloro</w:t>
      </w:r>
      <w:r w:rsidR="00E856B8" w:rsidRPr="00BA70E0">
        <w:rPr>
          <w:rFonts w:ascii="Helvetica" w:hAnsi="Helvetica" w:cs="Arial"/>
          <w:b/>
          <w:sz w:val="22"/>
          <w:lang w:val="fr-CH"/>
        </w:rPr>
        <w:softHyphen/>
        <w:t>{bis</w:t>
      </w:r>
      <w:r w:rsidR="00E856B8" w:rsidRPr="00BA70E0">
        <w:rPr>
          <w:rFonts w:ascii="Helvetica" w:hAnsi="Helvetica" w:cs="Arial"/>
          <w:b/>
          <w:sz w:val="22"/>
          <w:lang w:val="fr-CH"/>
        </w:rPr>
        <w:softHyphen/>
        <w:t>[1,1’,1’’-(phos</w:t>
      </w:r>
      <w:r w:rsidR="00E856B8" w:rsidRPr="00BA70E0">
        <w:rPr>
          <w:rFonts w:ascii="Helvetica" w:hAnsi="Helvetica" w:cs="Arial"/>
          <w:b/>
          <w:sz w:val="22"/>
          <w:lang w:val="fr-CH"/>
        </w:rPr>
        <w:softHyphen/>
        <w:t>phine</w:t>
      </w:r>
      <w:r w:rsidR="00E856B8" w:rsidRPr="00BA70E0">
        <w:rPr>
          <w:rFonts w:ascii="Helvetica" w:hAnsi="Helvetica" w:cs="Arial"/>
          <w:b/>
          <w:sz w:val="22"/>
          <w:lang w:val="fr-CH"/>
        </w:rPr>
        <w:softHyphen/>
        <w:t>tri</w:t>
      </w:r>
      <w:r w:rsidR="00E856B8" w:rsidRPr="00BA70E0">
        <w:rPr>
          <w:rFonts w:ascii="Helvetica" w:hAnsi="Helvetica" w:cs="Arial"/>
          <w:b/>
          <w:sz w:val="22"/>
          <w:lang w:val="fr-CH"/>
        </w:rPr>
        <w:softHyphen/>
        <w:t>yl)</w:t>
      </w:r>
      <w:r w:rsidR="00E856B8" w:rsidRPr="00BA70E0">
        <w:rPr>
          <w:rFonts w:ascii="Helvetica" w:hAnsi="Helvetica" w:cs="Arial"/>
          <w:b/>
          <w:sz w:val="22"/>
          <w:lang w:val="fr-CH"/>
        </w:rPr>
        <w:softHyphen/>
        <w:t>tri</w:t>
      </w:r>
      <w:r w:rsidR="00E856B8" w:rsidRPr="00BA70E0">
        <w:rPr>
          <w:rFonts w:ascii="Helvetica" w:hAnsi="Helvetica" w:cs="Arial"/>
          <w:b/>
          <w:sz w:val="22"/>
          <w:lang w:val="fr-CH"/>
        </w:rPr>
        <w:softHyphen/>
        <w:t>pi</w:t>
      </w:r>
      <w:r w:rsidR="00E856B8" w:rsidRPr="00BA70E0">
        <w:rPr>
          <w:rFonts w:ascii="Helvetica" w:hAnsi="Helvetica" w:cs="Arial"/>
          <w:b/>
          <w:sz w:val="22"/>
          <w:lang w:val="fr-CH"/>
        </w:rPr>
        <w:softHyphen/>
        <w:t>per</w:t>
      </w:r>
      <w:r w:rsidR="00E856B8" w:rsidRPr="00BA70E0">
        <w:rPr>
          <w:rFonts w:ascii="Helvetica" w:hAnsi="Helvetica" w:cs="Arial"/>
          <w:b/>
          <w:sz w:val="22"/>
          <w:lang w:val="fr-CH"/>
        </w:rPr>
        <w:softHyphen/>
        <w:t>i</w:t>
      </w:r>
      <w:r w:rsidR="00E856B8" w:rsidRPr="00BA70E0">
        <w:rPr>
          <w:rFonts w:ascii="Helvetica" w:hAnsi="Helvetica" w:cs="Arial"/>
          <w:b/>
          <w:sz w:val="22"/>
          <w:lang w:val="fr-CH"/>
        </w:rPr>
        <w:softHyphen/>
        <w:t>dine]}</w:t>
      </w:r>
      <w:r w:rsidR="00E856B8" w:rsidRPr="00BA70E0">
        <w:rPr>
          <w:rFonts w:ascii="Helvetica" w:hAnsi="Helvetica" w:cs="Arial"/>
          <w:b/>
          <w:sz w:val="22"/>
          <w:lang w:val="fr-CH"/>
        </w:rPr>
        <w:softHyphen/>
        <w:t>pal</w:t>
      </w:r>
      <w:r w:rsidR="00E856B8" w:rsidRPr="00BA70E0">
        <w:rPr>
          <w:rFonts w:ascii="Helvetica" w:hAnsi="Helvetica" w:cs="Arial"/>
          <w:b/>
          <w:sz w:val="22"/>
          <w:lang w:val="fr-CH"/>
        </w:rPr>
        <w:softHyphen/>
        <w:t>la</w:t>
      </w:r>
      <w:r w:rsidR="00E856B8" w:rsidRPr="00BA70E0">
        <w:rPr>
          <w:rFonts w:ascii="Helvetica" w:hAnsi="Helvetica" w:cs="Arial"/>
          <w:b/>
          <w:sz w:val="22"/>
          <w:lang w:val="fr-CH"/>
        </w:rPr>
        <w:softHyphen/>
        <w:t>di</w:t>
      </w:r>
      <w:r w:rsidR="00E856B8" w:rsidRPr="00BA70E0">
        <w:rPr>
          <w:rFonts w:ascii="Helvetica" w:hAnsi="Helvetica" w:cs="Arial"/>
          <w:b/>
          <w:sz w:val="22"/>
          <w:lang w:val="fr-CH"/>
        </w:rPr>
        <w:softHyphen/>
        <w:t>um)</w:t>
      </w:r>
    </w:p>
    <w:p w:rsidR="0045440C" w:rsidRDefault="00404B16" w:rsidP="00E9413D">
      <w:pPr>
        <w:numPr>
          <w:ilvl w:val="1"/>
          <w:numId w:val="16"/>
        </w:numPr>
        <w:spacing w:before="240"/>
        <w:jc w:val="both"/>
        <w:outlineLvl w:val="0"/>
        <w:rPr>
          <w:rFonts w:ascii="Helvetica" w:hAnsi="Helvetica" w:cs="Arial"/>
          <w:sz w:val="22"/>
        </w:rPr>
      </w:pPr>
      <w:r>
        <w:rPr>
          <w:rFonts w:ascii="Helvetica" w:hAnsi="Helvetica" w:cs="Arial"/>
          <w:sz w:val="22"/>
        </w:rPr>
        <w:t>For the catalyst synthesis, add 100 mg of</w:t>
      </w:r>
      <w:r w:rsidR="00E856B8" w:rsidRPr="00BA504D">
        <w:rPr>
          <w:rFonts w:ascii="Helvetica" w:hAnsi="Helvetica" w:cs="Arial"/>
          <w:sz w:val="22"/>
        </w:rPr>
        <w:t xml:space="preserve"> </w:t>
      </w:r>
      <w:r w:rsidR="00141758" w:rsidRPr="00141758">
        <w:rPr>
          <w:rFonts w:ascii="Helvetica" w:hAnsi="Helvetica" w:cs="Arial"/>
          <w:color w:val="FF0000"/>
          <w:sz w:val="22"/>
        </w:rPr>
        <w:t>dichloro-1,5-cyclooctadienepalladium</w:t>
      </w:r>
      <w:r w:rsidR="00141758">
        <w:rPr>
          <w:rFonts w:ascii="Helvetica" w:hAnsi="Helvetica" w:cs="Arial"/>
          <w:sz w:val="22"/>
        </w:rPr>
        <w:t xml:space="preserve"> </w:t>
      </w:r>
      <w:r w:rsidR="00E856B8" w:rsidRPr="00BA504D">
        <w:rPr>
          <w:rFonts w:ascii="Helvetica" w:hAnsi="Helvetica" w:cs="Arial"/>
          <w:sz w:val="22"/>
        </w:rPr>
        <w:t>to a clean, oven-dried 50 ml round bottomed f</w:t>
      </w:r>
      <w:r>
        <w:rPr>
          <w:rFonts w:ascii="Helvetica" w:hAnsi="Helvetica" w:cs="Arial"/>
          <w:sz w:val="22"/>
        </w:rPr>
        <w:t xml:space="preserve">lask containing </w:t>
      </w:r>
      <w:r w:rsidR="00C26648" w:rsidRPr="00C26648">
        <w:rPr>
          <w:rFonts w:ascii="Helvetica" w:hAnsi="Helvetica" w:cs="Arial"/>
          <w:sz w:val="22"/>
          <w:highlight w:val="yellow"/>
        </w:rPr>
        <w:t>5</w:t>
      </w:r>
      <w:r>
        <w:rPr>
          <w:rFonts w:ascii="Helvetica" w:hAnsi="Helvetica" w:cs="Arial"/>
          <w:sz w:val="22"/>
        </w:rPr>
        <w:t xml:space="preserve"> ml of dry tetrahydrofuran</w:t>
      </w:r>
      <w:r w:rsidR="00E856B8" w:rsidRPr="00BA504D">
        <w:rPr>
          <w:rFonts w:ascii="Helvetica" w:hAnsi="Helvetica" w:cs="Arial"/>
          <w:sz w:val="22"/>
        </w:rPr>
        <w:t>. Add a stir bar, cover the flask with a septum and stir the suspension.</w:t>
      </w:r>
    </w:p>
    <w:p w:rsidR="0045440C" w:rsidRPr="00C26648" w:rsidRDefault="004A1FB9" w:rsidP="0045440C">
      <w:pPr>
        <w:numPr>
          <w:ilvl w:val="2"/>
          <w:numId w:val="16"/>
        </w:numPr>
        <w:spacing w:before="240"/>
        <w:jc w:val="both"/>
        <w:outlineLvl w:val="0"/>
        <w:rPr>
          <w:rFonts w:ascii="Helvetica" w:hAnsi="Helvetica" w:cs="Arial"/>
          <w:strike/>
          <w:sz w:val="22"/>
          <w:highlight w:val="yellow"/>
        </w:rPr>
      </w:pPr>
      <w:r w:rsidRPr="00C26648">
        <w:rPr>
          <w:rFonts w:ascii="Helvetica" w:hAnsi="Helvetica" w:cs="Arial"/>
          <w:strike/>
          <w:sz w:val="22"/>
          <w:highlight w:val="yellow"/>
        </w:rPr>
        <w:t>MED-over the shoulder: T</w:t>
      </w:r>
      <w:r w:rsidR="0045440C" w:rsidRPr="00C26648">
        <w:rPr>
          <w:rFonts w:ascii="Helvetica" w:hAnsi="Helvetica" w:cs="Arial"/>
          <w:strike/>
          <w:sz w:val="22"/>
          <w:highlight w:val="yellow"/>
        </w:rPr>
        <w:t>alent adds palladium reagent to round bottomed flask containing tetrahydrofuran</w:t>
      </w:r>
      <w:r w:rsidR="0045440C" w:rsidRPr="00C26648">
        <w:rPr>
          <w:rFonts w:ascii="Helvetica" w:hAnsi="Helvetica" w:cs="Arial"/>
          <w:sz w:val="22"/>
          <w:highlight w:val="yellow"/>
        </w:rPr>
        <w:t>.</w:t>
      </w:r>
      <w:r w:rsidR="00C26648" w:rsidRPr="00C26648">
        <w:rPr>
          <w:rFonts w:ascii="Helvetica" w:hAnsi="Helvetica" w:cs="Arial"/>
          <w:sz w:val="22"/>
          <w:highlight w:val="yellow"/>
        </w:rPr>
        <w:t xml:space="preserve"> {This shot was not filmed}</w:t>
      </w:r>
    </w:p>
    <w:p w:rsidR="0045440C" w:rsidRPr="00C26648" w:rsidRDefault="0045440C" w:rsidP="0045440C">
      <w:pPr>
        <w:numPr>
          <w:ilvl w:val="2"/>
          <w:numId w:val="16"/>
        </w:numPr>
        <w:spacing w:before="240"/>
        <w:jc w:val="both"/>
        <w:outlineLvl w:val="0"/>
        <w:rPr>
          <w:rFonts w:ascii="Helvetica" w:hAnsi="Helvetica" w:cs="Arial"/>
          <w:strike/>
          <w:sz w:val="22"/>
          <w:highlight w:val="yellow"/>
        </w:rPr>
      </w:pPr>
      <w:r w:rsidRPr="00C26648">
        <w:rPr>
          <w:rFonts w:ascii="Helvetica" w:hAnsi="Helvetica" w:cs="Arial"/>
          <w:strike/>
          <w:sz w:val="22"/>
          <w:highlight w:val="yellow"/>
        </w:rPr>
        <w:lastRenderedPageBreak/>
        <w:t>MED: Talent adds stir bar and covers flask with a septum.</w:t>
      </w:r>
      <w:r w:rsidR="00C26648" w:rsidRPr="00C26648">
        <w:rPr>
          <w:rFonts w:ascii="Helvetica" w:hAnsi="Helvetica" w:cs="Arial"/>
          <w:strike/>
          <w:sz w:val="22"/>
          <w:highlight w:val="yellow"/>
        </w:rPr>
        <w:t xml:space="preserve"> </w:t>
      </w:r>
      <w:r w:rsidR="00C26648" w:rsidRPr="00C26648">
        <w:rPr>
          <w:rFonts w:ascii="Helvetica" w:hAnsi="Helvetica" w:cs="Arial"/>
          <w:sz w:val="22"/>
          <w:highlight w:val="yellow"/>
        </w:rPr>
        <w:t>{This shot was not filmed.}</w:t>
      </w:r>
    </w:p>
    <w:p w:rsidR="00E856B8" w:rsidRDefault="00C26648" w:rsidP="0045440C">
      <w:pPr>
        <w:numPr>
          <w:ilvl w:val="2"/>
          <w:numId w:val="16"/>
        </w:numPr>
        <w:spacing w:before="240"/>
        <w:jc w:val="both"/>
        <w:outlineLvl w:val="0"/>
        <w:rPr>
          <w:rFonts w:ascii="Helvetica" w:hAnsi="Helvetica" w:cs="Arial"/>
          <w:sz w:val="22"/>
        </w:rPr>
      </w:pPr>
      <w:r w:rsidRPr="00C26648">
        <w:rPr>
          <w:rFonts w:ascii="Helvetica" w:hAnsi="Helvetica" w:cs="Arial"/>
          <w:strike/>
          <w:sz w:val="22"/>
          <w:highlight w:val="yellow"/>
        </w:rPr>
        <w:t>CU</w:t>
      </w:r>
      <w:r w:rsidRPr="00C26648">
        <w:rPr>
          <w:rFonts w:ascii="Helvetica" w:hAnsi="Helvetica" w:cs="Arial"/>
          <w:sz w:val="22"/>
          <w:highlight w:val="yellow"/>
        </w:rPr>
        <w:t xml:space="preserve"> MED</w:t>
      </w:r>
      <w:r w:rsidR="0045440C" w:rsidRPr="00C26648">
        <w:rPr>
          <w:rFonts w:ascii="Helvetica" w:hAnsi="Helvetica" w:cs="Arial"/>
          <w:sz w:val="22"/>
          <w:highlight w:val="yellow"/>
        </w:rPr>
        <w:t>:</w:t>
      </w:r>
      <w:r w:rsidR="0045440C">
        <w:rPr>
          <w:rFonts w:ascii="Helvetica" w:hAnsi="Helvetica" w:cs="Arial"/>
          <w:sz w:val="22"/>
        </w:rPr>
        <w:t xml:space="preserve"> Flask as talent turns on stir plate to observe suspension stirring.</w:t>
      </w:r>
    </w:p>
    <w:p w:rsidR="00C26648" w:rsidRPr="00BA504D" w:rsidRDefault="00C26648" w:rsidP="00C26648">
      <w:pPr>
        <w:spacing w:before="240"/>
        <w:jc w:val="both"/>
        <w:outlineLvl w:val="0"/>
        <w:rPr>
          <w:rFonts w:ascii="Helvetica" w:hAnsi="Helvetica" w:cs="Arial"/>
          <w:sz w:val="22"/>
        </w:rPr>
      </w:pPr>
      <w:r w:rsidRPr="00C26648">
        <w:rPr>
          <w:rFonts w:ascii="Helvetica" w:hAnsi="Helvetica" w:cs="Arial"/>
          <w:sz w:val="22"/>
          <w:highlight w:val="yellow"/>
        </w:rPr>
        <w:t xml:space="preserve">Added shot: </w:t>
      </w:r>
      <w:r w:rsidRPr="00C26648">
        <w:rPr>
          <w:rFonts w:ascii="Helvetica" w:hAnsi="Helvetica" w:cs="Arial"/>
          <w:sz w:val="22"/>
          <w:highlight w:val="yellow"/>
        </w:rPr>
        <w:tab/>
      </w:r>
      <w:r w:rsidRPr="00C26648">
        <w:rPr>
          <w:rFonts w:ascii="Helvetica" w:hAnsi="Helvetica" w:cs="Arial"/>
          <w:sz w:val="22"/>
          <w:highlight w:val="yellow"/>
        </w:rPr>
        <w:tab/>
      </w:r>
      <w:r>
        <w:rPr>
          <w:rFonts w:ascii="Helvetica" w:hAnsi="Helvetica" w:cs="Arial"/>
          <w:sz w:val="22"/>
          <w:highlight w:val="yellow"/>
        </w:rPr>
        <w:t xml:space="preserve">3.1.4. </w:t>
      </w:r>
      <w:r w:rsidR="003A5D59">
        <w:rPr>
          <w:rFonts w:ascii="Helvetica" w:hAnsi="Helvetica" w:cs="Arial"/>
          <w:sz w:val="22"/>
          <w:highlight w:val="yellow"/>
        </w:rPr>
        <w:tab/>
      </w:r>
      <w:r w:rsidRPr="00C26648">
        <w:rPr>
          <w:rFonts w:ascii="Helvetica" w:hAnsi="Helvetica" w:cs="Arial"/>
          <w:sz w:val="22"/>
          <w:highlight w:val="yellow"/>
        </w:rPr>
        <w:t>CU: Flask</w:t>
      </w:r>
    </w:p>
    <w:p w:rsidR="00E856B8" w:rsidRDefault="00404B16" w:rsidP="00BA504D">
      <w:pPr>
        <w:numPr>
          <w:ilvl w:val="1"/>
          <w:numId w:val="16"/>
        </w:numPr>
        <w:spacing w:before="240"/>
        <w:jc w:val="both"/>
        <w:outlineLvl w:val="0"/>
        <w:rPr>
          <w:rFonts w:ascii="Helvetica" w:hAnsi="Helvetica" w:cs="Arial"/>
          <w:sz w:val="22"/>
        </w:rPr>
      </w:pPr>
      <w:r>
        <w:rPr>
          <w:rFonts w:ascii="Helvetica" w:hAnsi="Helvetica" w:cs="Arial"/>
          <w:sz w:val="22"/>
        </w:rPr>
        <w:t>Next, add 248 mg of</w:t>
      </w:r>
      <w:r w:rsidR="00E856B8" w:rsidRPr="00BA504D">
        <w:rPr>
          <w:rFonts w:ascii="Helvetica" w:hAnsi="Helvetica" w:cs="Arial"/>
          <w:sz w:val="22"/>
        </w:rPr>
        <w:t xml:space="preserve"> 1,1’,1’’-(phos</w:t>
      </w:r>
      <w:r w:rsidR="00E856B8" w:rsidRPr="00BA504D">
        <w:rPr>
          <w:rFonts w:ascii="Helvetica" w:hAnsi="Helvetica" w:cs="Arial"/>
          <w:sz w:val="22"/>
        </w:rPr>
        <w:softHyphen/>
        <w:t>p</w:t>
      </w:r>
      <w:r>
        <w:rPr>
          <w:rFonts w:ascii="Helvetica" w:hAnsi="Helvetica" w:cs="Arial"/>
          <w:sz w:val="22"/>
        </w:rPr>
        <w:t>hine</w:t>
      </w:r>
      <w:r>
        <w:rPr>
          <w:rFonts w:ascii="Helvetica" w:hAnsi="Helvetica" w:cs="Arial"/>
          <w:sz w:val="22"/>
        </w:rPr>
        <w:softHyphen/>
        <w:t>tri</w:t>
      </w:r>
      <w:r>
        <w:rPr>
          <w:rFonts w:ascii="Helvetica" w:hAnsi="Helvetica" w:cs="Arial"/>
          <w:sz w:val="22"/>
        </w:rPr>
        <w:softHyphen/>
        <w:t>yl)</w:t>
      </w:r>
      <w:r>
        <w:rPr>
          <w:rFonts w:ascii="Helvetica" w:hAnsi="Helvetica" w:cs="Arial"/>
          <w:sz w:val="22"/>
        </w:rPr>
        <w:softHyphen/>
        <w:t>tri</w:t>
      </w:r>
      <w:r>
        <w:rPr>
          <w:rFonts w:ascii="Helvetica" w:hAnsi="Helvetica" w:cs="Arial"/>
          <w:sz w:val="22"/>
        </w:rPr>
        <w:softHyphen/>
        <w:t>pi</w:t>
      </w:r>
      <w:r>
        <w:rPr>
          <w:rFonts w:ascii="Helvetica" w:hAnsi="Helvetica" w:cs="Arial"/>
          <w:sz w:val="22"/>
        </w:rPr>
        <w:softHyphen/>
        <w:t>per</w:t>
      </w:r>
      <w:r>
        <w:rPr>
          <w:rFonts w:ascii="Helvetica" w:hAnsi="Helvetica" w:cs="Arial"/>
          <w:sz w:val="22"/>
        </w:rPr>
        <w:softHyphen/>
        <w:t>i</w:t>
      </w:r>
      <w:r>
        <w:rPr>
          <w:rFonts w:ascii="Helvetica" w:hAnsi="Helvetica" w:cs="Arial"/>
          <w:sz w:val="22"/>
        </w:rPr>
        <w:softHyphen/>
        <w:t>dine</w:t>
      </w:r>
      <w:r w:rsidR="00E856B8" w:rsidRPr="00BA504D">
        <w:rPr>
          <w:rFonts w:ascii="Helvetica" w:hAnsi="Helvetica" w:cs="Arial"/>
          <w:sz w:val="22"/>
        </w:rPr>
        <w:t xml:space="preserve"> to a clean, dry vial containing 10 mL of dry THF. </w:t>
      </w:r>
      <w:r>
        <w:rPr>
          <w:rFonts w:ascii="Helvetica" w:hAnsi="Helvetica" w:cs="Arial"/>
          <w:sz w:val="22"/>
        </w:rPr>
        <w:t>After transferring the solution to a syringe, add it to the tetrahydrofuran</w:t>
      </w:r>
      <w:r w:rsidR="00E856B8" w:rsidRPr="00BA504D">
        <w:rPr>
          <w:rFonts w:ascii="Helvetica" w:hAnsi="Helvetica" w:cs="Arial"/>
          <w:sz w:val="22"/>
        </w:rPr>
        <w:t xml:space="preserve"> suspension of </w:t>
      </w:r>
      <w:r w:rsidR="005C5087" w:rsidRPr="00141758">
        <w:rPr>
          <w:rFonts w:ascii="Helvetica" w:hAnsi="Helvetica" w:cs="Arial"/>
          <w:color w:val="FF0000"/>
          <w:sz w:val="22"/>
        </w:rPr>
        <w:t>dichloro-1,5-cyclooctadienepalladium</w:t>
      </w:r>
      <w:r w:rsidR="005C5087">
        <w:rPr>
          <w:rFonts w:ascii="Helvetica" w:hAnsi="Helvetica" w:cs="Arial"/>
          <w:color w:val="FF0000"/>
          <w:sz w:val="22"/>
        </w:rPr>
        <w:t>.</w:t>
      </w:r>
      <w:r>
        <w:rPr>
          <w:rFonts w:ascii="Helvetica" w:hAnsi="Helvetica" w:cs="Arial"/>
          <w:sz w:val="22"/>
        </w:rPr>
        <w:t xml:space="preserve"> (TEXT: Suspension </w:t>
      </w:r>
      <w:r w:rsidR="00E856B8" w:rsidRPr="00BA504D">
        <w:rPr>
          <w:rFonts w:ascii="Helvetica" w:hAnsi="Helvetica" w:cs="Arial"/>
          <w:sz w:val="22"/>
        </w:rPr>
        <w:t>immediately</w:t>
      </w:r>
      <w:r>
        <w:rPr>
          <w:rFonts w:ascii="Helvetica" w:hAnsi="Helvetica" w:cs="Arial"/>
          <w:sz w:val="22"/>
        </w:rPr>
        <w:t xml:space="preserve"> turns</w:t>
      </w:r>
      <w:r w:rsidR="00141758">
        <w:rPr>
          <w:rFonts w:ascii="Helvetica" w:hAnsi="Helvetica" w:cs="Arial"/>
          <w:sz w:val="22"/>
        </w:rPr>
        <w:t xml:space="preserve"> </w:t>
      </w:r>
      <w:r w:rsidR="00211C4E">
        <w:rPr>
          <w:rFonts w:ascii="Helvetica" w:hAnsi="Helvetica" w:cs="Arial"/>
          <w:sz w:val="22"/>
        </w:rPr>
        <w:t xml:space="preserve">into </w:t>
      </w:r>
      <w:r w:rsidR="00E856B8" w:rsidRPr="00BA504D">
        <w:rPr>
          <w:rFonts w:ascii="Helvetica" w:hAnsi="Helvetica" w:cs="Arial"/>
          <w:sz w:val="22"/>
        </w:rPr>
        <w:t>dar</w:t>
      </w:r>
      <w:r w:rsidR="001D446B">
        <w:rPr>
          <w:rFonts w:ascii="Helvetica" w:hAnsi="Helvetica" w:cs="Arial"/>
          <w:sz w:val="22"/>
        </w:rPr>
        <w:t>k yellow</w:t>
      </w:r>
      <w:r w:rsidR="00211C4E">
        <w:rPr>
          <w:rFonts w:ascii="Helvetica" w:hAnsi="Helvetica" w:cs="Arial"/>
          <w:sz w:val="22"/>
        </w:rPr>
        <w:t xml:space="preserve"> solution</w:t>
      </w:r>
      <w:r w:rsidR="00E856B8" w:rsidRPr="00BA504D">
        <w:rPr>
          <w:rFonts w:ascii="Helvetica" w:hAnsi="Helvetica" w:cs="Arial"/>
          <w:sz w:val="22"/>
        </w:rPr>
        <w:t xml:space="preserve">, indicating </w:t>
      </w:r>
      <w:r>
        <w:rPr>
          <w:rFonts w:ascii="Helvetica" w:hAnsi="Helvetica" w:cs="Arial"/>
          <w:sz w:val="22"/>
        </w:rPr>
        <w:t>reaction completion)</w:t>
      </w:r>
      <w:r w:rsidR="00E856B8" w:rsidRPr="00BA504D">
        <w:rPr>
          <w:rFonts w:ascii="Helvetica" w:hAnsi="Helvetica" w:cs="Arial"/>
          <w:sz w:val="22"/>
        </w:rPr>
        <w:t>.</w:t>
      </w:r>
    </w:p>
    <w:p w:rsidR="0045440C" w:rsidRPr="003A5D59" w:rsidRDefault="0045440C" w:rsidP="0045440C">
      <w:pPr>
        <w:numPr>
          <w:ilvl w:val="2"/>
          <w:numId w:val="16"/>
        </w:numPr>
        <w:spacing w:before="240"/>
        <w:jc w:val="both"/>
        <w:outlineLvl w:val="0"/>
        <w:rPr>
          <w:rFonts w:ascii="Helvetica" w:hAnsi="Helvetica" w:cs="Arial"/>
          <w:sz w:val="22"/>
          <w:highlight w:val="yellow"/>
        </w:rPr>
      </w:pPr>
      <w:r w:rsidRPr="003A5D59">
        <w:rPr>
          <w:rFonts w:ascii="Helvetica" w:hAnsi="Helvetica" w:cs="Arial"/>
          <w:sz w:val="22"/>
        </w:rPr>
        <w:t xml:space="preserve">MED: </w:t>
      </w:r>
      <w:r w:rsidRPr="003A5D59">
        <w:rPr>
          <w:rFonts w:ascii="Helvetica" w:hAnsi="Helvetica" w:cs="Arial"/>
          <w:strike/>
          <w:sz w:val="22"/>
        </w:rPr>
        <w:t>Talent adds phosphine reagent to vial containing tetrahydrofuran</w:t>
      </w:r>
      <w:r>
        <w:rPr>
          <w:rFonts w:ascii="Helvetica" w:hAnsi="Helvetica" w:cs="Arial"/>
          <w:sz w:val="22"/>
        </w:rPr>
        <w:t>.</w:t>
      </w:r>
      <w:r w:rsidR="003A5D59">
        <w:rPr>
          <w:rFonts w:ascii="Helvetica" w:hAnsi="Helvetica" w:cs="Arial"/>
          <w:sz w:val="22"/>
        </w:rPr>
        <w:t xml:space="preserve"> </w:t>
      </w:r>
      <w:r w:rsidR="003A5D59" w:rsidRPr="003A5D59">
        <w:rPr>
          <w:rFonts w:ascii="Helvetica" w:hAnsi="Helvetica" w:cs="Arial"/>
          <w:sz w:val="22"/>
          <w:highlight w:val="yellow"/>
        </w:rPr>
        <w:t>Talent takes up the phosphine by syringe.</w:t>
      </w:r>
    </w:p>
    <w:p w:rsidR="0045440C" w:rsidRPr="00BA504D" w:rsidRDefault="0045440C" w:rsidP="0045440C">
      <w:pPr>
        <w:numPr>
          <w:ilvl w:val="2"/>
          <w:numId w:val="16"/>
        </w:numPr>
        <w:spacing w:before="240"/>
        <w:jc w:val="both"/>
        <w:outlineLvl w:val="0"/>
        <w:rPr>
          <w:rFonts w:ascii="Helvetica" w:hAnsi="Helvetica" w:cs="Arial"/>
          <w:sz w:val="22"/>
        </w:rPr>
      </w:pPr>
      <w:r>
        <w:rPr>
          <w:rFonts w:ascii="Helvetica" w:hAnsi="Helvetica" w:cs="Arial"/>
          <w:sz w:val="22"/>
        </w:rPr>
        <w:t>CU: Flask containing palladium solution as talent adds phosphine solution to observe color change to dark yellow.</w:t>
      </w:r>
    </w:p>
    <w:p w:rsidR="00227167" w:rsidRDefault="00E856B8" w:rsidP="00CE6CBE">
      <w:pPr>
        <w:numPr>
          <w:ilvl w:val="1"/>
          <w:numId w:val="16"/>
        </w:numPr>
        <w:spacing w:before="240"/>
        <w:jc w:val="both"/>
        <w:outlineLvl w:val="0"/>
        <w:rPr>
          <w:rFonts w:ascii="Helvetica" w:hAnsi="Helvetica" w:cs="Arial"/>
          <w:i/>
          <w:color w:val="FF0000"/>
          <w:sz w:val="22"/>
        </w:rPr>
      </w:pPr>
      <w:r w:rsidRPr="00BA504D">
        <w:rPr>
          <w:rFonts w:ascii="Helvetica" w:hAnsi="Helvetica" w:cs="Arial"/>
          <w:sz w:val="22"/>
        </w:rPr>
        <w:t xml:space="preserve">In order to remove </w:t>
      </w:r>
      <w:r w:rsidR="00003411">
        <w:rPr>
          <w:rFonts w:ascii="Helvetica" w:hAnsi="Helvetica" w:cs="Arial"/>
          <w:sz w:val="22"/>
        </w:rPr>
        <w:t xml:space="preserve">the </w:t>
      </w:r>
      <w:r w:rsidRPr="00BA504D">
        <w:rPr>
          <w:rFonts w:ascii="Helvetica" w:hAnsi="Helvetica" w:cs="Arial"/>
          <w:sz w:val="22"/>
        </w:rPr>
        <w:t>insoluble solids</w:t>
      </w:r>
      <w:r w:rsidR="005C5087">
        <w:rPr>
          <w:rFonts w:ascii="Helvetica" w:hAnsi="Helvetica" w:cs="Arial"/>
          <w:sz w:val="22"/>
        </w:rPr>
        <w:t>,</w:t>
      </w:r>
      <w:r w:rsidRPr="00BA504D">
        <w:rPr>
          <w:rFonts w:ascii="Helvetica" w:hAnsi="Helvetica" w:cs="Arial"/>
          <w:sz w:val="22"/>
        </w:rPr>
        <w:t xml:space="preserve"> pass the reaction mixture quickly through an oven-dried glass frit and collect the filtrate in a 25 ml round bottomed flask. Remove the volatiles under reduced pressure. </w:t>
      </w:r>
      <w:r w:rsidR="00CE6CBE">
        <w:rPr>
          <w:rFonts w:ascii="Helvetica" w:hAnsi="Helvetica" w:cs="Arial"/>
          <w:sz w:val="22"/>
        </w:rPr>
        <w:t>When finished</w:t>
      </w:r>
      <w:r w:rsidR="00003411">
        <w:rPr>
          <w:rFonts w:ascii="Helvetica" w:hAnsi="Helvetica" w:cs="Arial"/>
          <w:sz w:val="22"/>
        </w:rPr>
        <w:t>, w</w:t>
      </w:r>
      <w:r w:rsidRPr="00BA504D">
        <w:rPr>
          <w:rFonts w:ascii="Helvetica" w:hAnsi="Helvetica" w:cs="Arial"/>
          <w:sz w:val="22"/>
        </w:rPr>
        <w:t>ash the palladium complex three times with 5 ml of pentane.</w:t>
      </w:r>
      <w:r w:rsidR="00003411">
        <w:rPr>
          <w:rFonts w:ascii="Helvetica" w:hAnsi="Helvetica" w:cs="Arial"/>
          <w:sz w:val="22"/>
        </w:rPr>
        <w:tab/>
      </w:r>
      <w:r w:rsidR="001D446B">
        <w:rPr>
          <w:rFonts w:ascii="Helvetica" w:hAnsi="Helvetica" w:cs="Arial"/>
          <w:sz w:val="22"/>
        </w:rPr>
        <w:tab/>
      </w:r>
    </w:p>
    <w:p w:rsidR="00CE6CBE"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t>MED: Talent adds reaction mixture to glass frit that is attached to round bottomed flask.</w:t>
      </w:r>
    </w:p>
    <w:p w:rsidR="00CE6CBE"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t>MED-over the shoulder: Talent attaches f</w:t>
      </w:r>
      <w:r w:rsidR="00907FA8">
        <w:rPr>
          <w:rFonts w:ascii="Helvetica" w:hAnsi="Helvetica" w:cs="Arial"/>
          <w:sz w:val="22"/>
        </w:rPr>
        <w:t>lask to Schlenk line and opens</w:t>
      </w:r>
      <w:r>
        <w:rPr>
          <w:rFonts w:ascii="Helvetica" w:hAnsi="Helvetica" w:cs="Arial"/>
          <w:sz w:val="22"/>
        </w:rPr>
        <w:t xml:space="preserve"> vacuum</w:t>
      </w:r>
      <w:r w:rsidR="00907FA8">
        <w:rPr>
          <w:rFonts w:ascii="Helvetica" w:hAnsi="Helvetica" w:cs="Arial"/>
          <w:sz w:val="22"/>
        </w:rPr>
        <w:t xml:space="preserve"> valve</w:t>
      </w:r>
      <w:r>
        <w:rPr>
          <w:rFonts w:ascii="Helvetica" w:hAnsi="Helvetica" w:cs="Arial"/>
          <w:sz w:val="22"/>
        </w:rPr>
        <w:t>.</w:t>
      </w:r>
    </w:p>
    <w:p w:rsidR="003A5D59" w:rsidRDefault="003A5D59" w:rsidP="003A5D59">
      <w:pPr>
        <w:spacing w:before="240"/>
        <w:jc w:val="both"/>
        <w:outlineLvl w:val="0"/>
        <w:rPr>
          <w:rFonts w:ascii="Helvetica" w:hAnsi="Helvetica" w:cs="Arial"/>
          <w:sz w:val="22"/>
        </w:rPr>
      </w:pPr>
      <w:r w:rsidRPr="003A5D59">
        <w:rPr>
          <w:rFonts w:ascii="Helvetica" w:hAnsi="Helvetica" w:cs="Arial"/>
          <w:sz w:val="22"/>
          <w:highlight w:val="yellow"/>
        </w:rPr>
        <w:t xml:space="preserve">Added shot: </w:t>
      </w:r>
      <w:r w:rsidRPr="003A5D59">
        <w:rPr>
          <w:rFonts w:ascii="Helvetica" w:hAnsi="Helvetica" w:cs="Arial"/>
          <w:sz w:val="22"/>
          <w:highlight w:val="yellow"/>
        </w:rPr>
        <w:tab/>
      </w:r>
      <w:r w:rsidRPr="003A5D59">
        <w:rPr>
          <w:rFonts w:ascii="Helvetica" w:hAnsi="Helvetica" w:cs="Arial"/>
          <w:sz w:val="22"/>
          <w:highlight w:val="yellow"/>
        </w:rPr>
        <w:tab/>
        <w:t>CU: Filter cake</w:t>
      </w:r>
    </w:p>
    <w:p w:rsidR="00CE6CBE" w:rsidRPr="00CE6CBE"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t>MED: Talent adds pentane to flask containing palladium complex and swirls mixture.</w:t>
      </w:r>
    </w:p>
    <w:p w:rsidR="00E856B8" w:rsidRDefault="00003411" w:rsidP="00BA504D">
      <w:pPr>
        <w:numPr>
          <w:ilvl w:val="1"/>
          <w:numId w:val="16"/>
        </w:numPr>
        <w:spacing w:before="240"/>
        <w:jc w:val="both"/>
        <w:outlineLvl w:val="0"/>
        <w:rPr>
          <w:rFonts w:ascii="Helvetica" w:hAnsi="Helvetica" w:cs="Arial"/>
          <w:sz w:val="22"/>
        </w:rPr>
      </w:pPr>
      <w:r>
        <w:rPr>
          <w:rFonts w:ascii="Helvetica" w:hAnsi="Helvetica" w:cs="Arial"/>
          <w:sz w:val="22"/>
        </w:rPr>
        <w:t>Following this, r</w:t>
      </w:r>
      <w:r w:rsidR="00E856B8" w:rsidRPr="00BA504D">
        <w:rPr>
          <w:rFonts w:ascii="Helvetica" w:hAnsi="Helvetica" w:cs="Arial"/>
          <w:sz w:val="22"/>
        </w:rPr>
        <w:t>emove t</w:t>
      </w:r>
      <w:r>
        <w:rPr>
          <w:rFonts w:ascii="Helvetica" w:hAnsi="Helvetica" w:cs="Arial"/>
          <w:sz w:val="22"/>
        </w:rPr>
        <w:t xml:space="preserve">he pentane. Dry </w:t>
      </w:r>
      <w:r w:rsidR="00E856B8" w:rsidRPr="00BA504D">
        <w:rPr>
          <w:rFonts w:ascii="Helvetica" w:hAnsi="Helvetica" w:cs="Arial"/>
          <w:sz w:val="22"/>
        </w:rPr>
        <w:t>the yellow powder under reduced pressu</w:t>
      </w:r>
      <w:r w:rsidR="001D446B">
        <w:rPr>
          <w:rFonts w:ascii="Helvetica" w:hAnsi="Helvetica" w:cs="Arial"/>
          <w:sz w:val="22"/>
        </w:rPr>
        <w:t xml:space="preserve">re to quantitatively obtain </w:t>
      </w:r>
      <w:r w:rsidR="00E856B8" w:rsidRPr="00BA504D">
        <w:rPr>
          <w:rFonts w:ascii="Helvetica" w:hAnsi="Helvetica" w:cs="Arial"/>
          <w:sz w:val="22"/>
        </w:rPr>
        <w:t xml:space="preserve">analytically pure </w:t>
      </w:r>
      <w:r w:rsidR="00E922C2">
        <w:rPr>
          <w:rFonts w:ascii="Helvetica" w:hAnsi="Helvetica" w:cs="Arial"/>
          <w:sz w:val="22"/>
        </w:rPr>
        <w:t>d</w:t>
      </w:r>
      <w:r w:rsidRPr="00003411">
        <w:rPr>
          <w:rFonts w:ascii="Helvetica" w:hAnsi="Helvetica" w:cs="Arial"/>
          <w:sz w:val="22"/>
        </w:rPr>
        <w:t>i</w:t>
      </w:r>
      <w:r w:rsidRPr="00003411">
        <w:rPr>
          <w:rFonts w:ascii="Helvetica" w:hAnsi="Helvetica" w:cs="Arial"/>
          <w:sz w:val="22"/>
        </w:rPr>
        <w:softHyphen/>
        <w:t>chloro</w:t>
      </w:r>
      <w:r w:rsidRPr="00003411">
        <w:rPr>
          <w:rFonts w:ascii="Helvetica" w:hAnsi="Helvetica" w:cs="Arial"/>
          <w:sz w:val="22"/>
        </w:rPr>
        <w:softHyphen/>
        <w:t>{bis</w:t>
      </w:r>
      <w:r w:rsidRPr="00003411">
        <w:rPr>
          <w:rFonts w:ascii="Helvetica" w:hAnsi="Helvetica" w:cs="Arial"/>
          <w:sz w:val="22"/>
        </w:rPr>
        <w:softHyphen/>
        <w:t>[1,1’,1’’-(phos</w:t>
      </w:r>
      <w:r w:rsidRPr="00003411">
        <w:rPr>
          <w:rFonts w:ascii="Helvetica" w:hAnsi="Helvetica" w:cs="Arial"/>
          <w:sz w:val="22"/>
        </w:rPr>
        <w:softHyphen/>
        <w:t>phine</w:t>
      </w:r>
      <w:r w:rsidRPr="00003411">
        <w:rPr>
          <w:rFonts w:ascii="Helvetica" w:hAnsi="Helvetica" w:cs="Arial"/>
          <w:sz w:val="22"/>
        </w:rPr>
        <w:softHyphen/>
        <w:t>tri</w:t>
      </w:r>
      <w:r w:rsidRPr="00003411">
        <w:rPr>
          <w:rFonts w:ascii="Helvetica" w:hAnsi="Helvetica" w:cs="Arial"/>
          <w:sz w:val="22"/>
        </w:rPr>
        <w:softHyphen/>
        <w:t>yl)</w:t>
      </w:r>
      <w:r w:rsidRPr="00003411">
        <w:rPr>
          <w:rFonts w:ascii="Helvetica" w:hAnsi="Helvetica" w:cs="Arial"/>
          <w:sz w:val="22"/>
        </w:rPr>
        <w:softHyphen/>
        <w:t>t</w:t>
      </w:r>
      <w:r w:rsidR="00D471AF">
        <w:rPr>
          <w:rFonts w:ascii="Helvetica" w:hAnsi="Helvetica" w:cs="Arial"/>
          <w:sz w:val="22"/>
        </w:rPr>
        <w:t>ri</w:t>
      </w:r>
      <w:r w:rsidR="00D471AF">
        <w:rPr>
          <w:rFonts w:ascii="Helvetica" w:hAnsi="Helvetica" w:cs="Arial"/>
          <w:sz w:val="22"/>
        </w:rPr>
        <w:softHyphen/>
        <w:t>pi</w:t>
      </w:r>
      <w:r w:rsidR="00D471AF">
        <w:rPr>
          <w:rFonts w:ascii="Helvetica" w:hAnsi="Helvetica" w:cs="Arial"/>
          <w:sz w:val="22"/>
        </w:rPr>
        <w:softHyphen/>
        <w:t>per</w:t>
      </w:r>
      <w:r w:rsidR="00D471AF">
        <w:rPr>
          <w:rFonts w:ascii="Helvetica" w:hAnsi="Helvetica" w:cs="Arial"/>
          <w:sz w:val="22"/>
        </w:rPr>
        <w:softHyphen/>
        <w:t>i</w:t>
      </w:r>
      <w:r w:rsidR="00D471AF">
        <w:rPr>
          <w:rFonts w:ascii="Helvetica" w:hAnsi="Helvetica" w:cs="Arial"/>
          <w:sz w:val="22"/>
        </w:rPr>
        <w:softHyphen/>
        <w:t>dine]}</w:t>
      </w:r>
      <w:r w:rsidR="00D471AF">
        <w:rPr>
          <w:rFonts w:ascii="Helvetica" w:hAnsi="Helvetica" w:cs="Arial"/>
          <w:sz w:val="22"/>
        </w:rPr>
        <w:softHyphen/>
        <w:t>pal</w:t>
      </w:r>
      <w:r w:rsidR="00D471AF">
        <w:rPr>
          <w:rFonts w:ascii="Helvetica" w:hAnsi="Helvetica" w:cs="Arial"/>
          <w:sz w:val="22"/>
        </w:rPr>
        <w:softHyphen/>
        <w:t>la</w:t>
      </w:r>
      <w:r w:rsidR="00D471AF">
        <w:rPr>
          <w:rFonts w:ascii="Helvetica" w:hAnsi="Helvetica" w:cs="Arial"/>
          <w:sz w:val="22"/>
        </w:rPr>
        <w:softHyphen/>
        <w:t>di</w:t>
      </w:r>
      <w:r w:rsidR="00D471AF">
        <w:rPr>
          <w:rFonts w:ascii="Helvetica" w:hAnsi="Helvetica" w:cs="Arial"/>
          <w:sz w:val="22"/>
        </w:rPr>
        <w:softHyphen/>
        <w:t>um</w:t>
      </w:r>
      <w:r w:rsidR="00E856B8" w:rsidRPr="00BA504D">
        <w:rPr>
          <w:rFonts w:ascii="Helvetica" w:hAnsi="Helvetica" w:cs="Arial"/>
          <w:sz w:val="22"/>
        </w:rPr>
        <w:t xml:space="preserve">. Check the purity of </w:t>
      </w:r>
      <w:r>
        <w:rPr>
          <w:rFonts w:ascii="Helvetica" w:hAnsi="Helvetica" w:cs="Arial"/>
          <w:sz w:val="22"/>
        </w:rPr>
        <w:t xml:space="preserve">the </w:t>
      </w:r>
      <w:r w:rsidRPr="00BA504D">
        <w:rPr>
          <w:rFonts w:ascii="Helvetica" w:hAnsi="Helvetica" w:cs="Arial"/>
          <w:sz w:val="22"/>
        </w:rPr>
        <w:t>palladi</w:t>
      </w:r>
      <w:r>
        <w:rPr>
          <w:rFonts w:ascii="Helvetica" w:hAnsi="Helvetica" w:cs="Arial"/>
          <w:sz w:val="22"/>
        </w:rPr>
        <w:t>um complex</w:t>
      </w:r>
      <w:r w:rsidR="00E856B8" w:rsidRPr="00BA504D">
        <w:rPr>
          <w:rFonts w:ascii="Helvetica" w:hAnsi="Helvetica" w:cs="Arial"/>
          <w:sz w:val="22"/>
        </w:rPr>
        <w:t xml:space="preserve"> by</w:t>
      </w:r>
      <w:r w:rsidR="00141758">
        <w:rPr>
          <w:rFonts w:ascii="Helvetica" w:hAnsi="Helvetica" w:cs="Arial"/>
          <w:sz w:val="22"/>
        </w:rPr>
        <w:t xml:space="preserve"> proton-decoupled phosphorous</w:t>
      </w:r>
      <w:r w:rsidR="00E856B8" w:rsidRPr="00BA504D">
        <w:rPr>
          <w:rFonts w:ascii="Helvetica" w:hAnsi="Helvetica" w:cs="Arial"/>
          <w:sz w:val="22"/>
        </w:rPr>
        <w:t xml:space="preserve"> NMR spectro</w:t>
      </w:r>
      <w:r w:rsidR="00E922C2">
        <w:rPr>
          <w:rFonts w:ascii="Helvetica" w:hAnsi="Helvetica" w:cs="Arial"/>
          <w:sz w:val="22"/>
        </w:rPr>
        <w:t>scopy</w:t>
      </w:r>
      <w:r>
        <w:rPr>
          <w:rFonts w:ascii="Helvetica" w:hAnsi="Helvetica" w:cs="Arial"/>
          <w:sz w:val="22"/>
        </w:rPr>
        <w:t>.</w:t>
      </w:r>
      <w:r>
        <w:rPr>
          <w:rFonts w:ascii="Helvetica" w:hAnsi="Helvetica" w:cs="Arial"/>
          <w:sz w:val="22"/>
        </w:rPr>
        <w:tab/>
      </w:r>
    </w:p>
    <w:p w:rsidR="00CE6CBE"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t xml:space="preserve">MED: Talent carefully </w:t>
      </w:r>
      <w:r w:rsidRPr="003A5D59">
        <w:rPr>
          <w:rFonts w:ascii="Helvetica" w:hAnsi="Helvetica" w:cs="Arial"/>
          <w:strike/>
          <w:sz w:val="22"/>
          <w:highlight w:val="yellow"/>
        </w:rPr>
        <w:t>pours</w:t>
      </w:r>
      <w:r w:rsidRPr="003A5D59">
        <w:rPr>
          <w:rFonts w:ascii="Helvetica" w:hAnsi="Helvetica" w:cs="Arial"/>
          <w:sz w:val="22"/>
          <w:highlight w:val="yellow"/>
        </w:rPr>
        <w:t xml:space="preserve"> </w:t>
      </w:r>
      <w:r w:rsidR="003A5D59" w:rsidRPr="003A5D59">
        <w:rPr>
          <w:rFonts w:ascii="Helvetica" w:hAnsi="Helvetica" w:cs="Arial"/>
          <w:sz w:val="22"/>
          <w:highlight w:val="yellow"/>
        </w:rPr>
        <w:t>removes</w:t>
      </w:r>
      <w:r w:rsidR="003A5D59">
        <w:rPr>
          <w:rFonts w:ascii="Helvetica" w:hAnsi="Helvetica" w:cs="Arial"/>
          <w:sz w:val="22"/>
        </w:rPr>
        <w:t xml:space="preserve"> </w:t>
      </w:r>
      <w:r>
        <w:rPr>
          <w:rFonts w:ascii="Helvetica" w:hAnsi="Helvetica" w:cs="Arial"/>
          <w:sz w:val="22"/>
        </w:rPr>
        <w:t xml:space="preserve">pentane </w:t>
      </w:r>
      <w:r w:rsidR="003A5D59" w:rsidRPr="003A5D59">
        <w:rPr>
          <w:rFonts w:ascii="Helvetica" w:hAnsi="Helvetica" w:cs="Arial"/>
          <w:sz w:val="22"/>
          <w:highlight w:val="yellow"/>
        </w:rPr>
        <w:t>(by pipette)</w:t>
      </w:r>
      <w:r w:rsidR="003A5D59">
        <w:rPr>
          <w:rFonts w:ascii="Helvetica" w:hAnsi="Helvetica" w:cs="Arial"/>
          <w:sz w:val="22"/>
        </w:rPr>
        <w:t xml:space="preserve"> </w:t>
      </w:r>
      <w:r>
        <w:rPr>
          <w:rFonts w:ascii="Helvetica" w:hAnsi="Helvetica" w:cs="Arial"/>
          <w:sz w:val="22"/>
        </w:rPr>
        <w:t>out of flask.</w:t>
      </w:r>
    </w:p>
    <w:p w:rsidR="00CE6CBE" w:rsidRDefault="00CE6CBE" w:rsidP="00CE6CBE">
      <w:pPr>
        <w:numPr>
          <w:ilvl w:val="2"/>
          <w:numId w:val="16"/>
        </w:numPr>
        <w:spacing w:before="240"/>
        <w:jc w:val="both"/>
        <w:outlineLvl w:val="0"/>
        <w:rPr>
          <w:rFonts w:ascii="Helvetica" w:hAnsi="Helvetica" w:cs="Arial"/>
          <w:sz w:val="22"/>
        </w:rPr>
      </w:pPr>
      <w:r w:rsidRPr="003A5D59">
        <w:rPr>
          <w:rFonts w:ascii="Helvetica" w:hAnsi="Helvetica" w:cs="Arial"/>
          <w:strike/>
          <w:sz w:val="22"/>
          <w:highlight w:val="yellow"/>
        </w:rPr>
        <w:t>CU</w:t>
      </w:r>
      <w:r w:rsidR="003A5D59" w:rsidRPr="003A5D59">
        <w:rPr>
          <w:rFonts w:ascii="Helvetica" w:hAnsi="Helvetica" w:cs="Arial"/>
          <w:sz w:val="22"/>
          <w:highlight w:val="yellow"/>
        </w:rPr>
        <w:t xml:space="preserve"> MED</w:t>
      </w:r>
      <w:r>
        <w:rPr>
          <w:rFonts w:ascii="Helvetica" w:hAnsi="Helvetica" w:cs="Arial"/>
          <w:sz w:val="22"/>
        </w:rPr>
        <w:t>: Flas</w:t>
      </w:r>
      <w:r w:rsidR="000D4EFE">
        <w:rPr>
          <w:rFonts w:ascii="Helvetica" w:hAnsi="Helvetica" w:cs="Arial"/>
          <w:sz w:val="22"/>
        </w:rPr>
        <w:t>k containing yellow powder as talent attaches it to Schlenk line and opens vacuum valve.</w:t>
      </w:r>
      <w:r>
        <w:rPr>
          <w:rFonts w:ascii="Helvetica" w:hAnsi="Helvetica" w:cs="Arial"/>
          <w:sz w:val="22"/>
        </w:rPr>
        <w:t xml:space="preserve"> </w:t>
      </w:r>
    </w:p>
    <w:p w:rsidR="00CE6CBE" w:rsidRPr="00224216" w:rsidRDefault="000D4EFE" w:rsidP="00CE6CBE">
      <w:pPr>
        <w:numPr>
          <w:ilvl w:val="2"/>
          <w:numId w:val="16"/>
        </w:numPr>
        <w:spacing w:before="240"/>
        <w:jc w:val="both"/>
        <w:outlineLvl w:val="0"/>
        <w:rPr>
          <w:rFonts w:ascii="Helvetica" w:hAnsi="Helvetica" w:cs="Arial"/>
          <w:sz w:val="22"/>
          <w:highlight w:val="yellow"/>
        </w:rPr>
      </w:pPr>
      <w:r w:rsidRPr="00224216">
        <w:rPr>
          <w:rFonts w:ascii="Helvetica" w:hAnsi="Helvetica" w:cs="Arial"/>
          <w:strike/>
          <w:sz w:val="22"/>
          <w:highlight w:val="yellow"/>
        </w:rPr>
        <w:t>SCREEN</w:t>
      </w:r>
      <w:r w:rsidRPr="00224216">
        <w:rPr>
          <w:rFonts w:ascii="Helvetica" w:hAnsi="Helvetica" w:cs="Arial"/>
          <w:sz w:val="22"/>
          <w:highlight w:val="yellow"/>
        </w:rPr>
        <w:t xml:space="preserve">: </w:t>
      </w:r>
      <w:r w:rsidRPr="00224216">
        <w:rPr>
          <w:rFonts w:ascii="Helvetica" w:hAnsi="Helvetica" w:cs="Arial"/>
          <w:strike/>
          <w:sz w:val="22"/>
          <w:highlight w:val="yellow"/>
        </w:rPr>
        <w:t>Computer screen showing phosphorous</w:t>
      </w:r>
      <w:r w:rsidRPr="00224216">
        <w:rPr>
          <w:rFonts w:ascii="Helvetica" w:hAnsi="Helvetica" w:cs="Arial"/>
          <w:sz w:val="22"/>
          <w:highlight w:val="yellow"/>
        </w:rPr>
        <w:t xml:space="preserve"> NMR spectrum of product.</w:t>
      </w:r>
      <w:r w:rsidR="00224216">
        <w:rPr>
          <w:rFonts w:ascii="Helvetica" w:hAnsi="Helvetica" w:cs="Arial"/>
          <w:sz w:val="22"/>
          <w:highlight w:val="yellow"/>
        </w:rPr>
        <w:t xml:space="preserve"> </w:t>
      </w:r>
      <w:r w:rsidR="00224216" w:rsidRPr="00C26648">
        <w:rPr>
          <w:rFonts w:ascii="Helvetica" w:hAnsi="Helvetica" w:cs="Arial"/>
          <w:sz w:val="22"/>
          <w:highlight w:val="yellow"/>
        </w:rPr>
        <w:t>{This shot was not filmed</w:t>
      </w:r>
      <w:r w:rsidR="00224216">
        <w:rPr>
          <w:rFonts w:ascii="Helvetica" w:hAnsi="Helvetica" w:cs="Arial"/>
          <w:sz w:val="22"/>
          <w:highlight w:val="yellow"/>
        </w:rPr>
        <w:t>: In case you want a LAB MEDIA from this spectrum, please let me know</w:t>
      </w:r>
      <w:r w:rsidR="00224216" w:rsidRPr="00C26648">
        <w:rPr>
          <w:rFonts w:ascii="Helvetica" w:hAnsi="Helvetica" w:cs="Arial"/>
          <w:sz w:val="22"/>
          <w:highlight w:val="yellow"/>
        </w:rPr>
        <w:t>}</w:t>
      </w:r>
    </w:p>
    <w:p w:rsidR="00E856B8" w:rsidRPr="00404B16" w:rsidRDefault="00404B16" w:rsidP="00404B16">
      <w:pPr>
        <w:numPr>
          <w:ilvl w:val="0"/>
          <w:numId w:val="16"/>
        </w:numPr>
        <w:spacing w:before="240"/>
        <w:jc w:val="both"/>
        <w:outlineLvl w:val="0"/>
        <w:rPr>
          <w:rFonts w:ascii="Helvetica" w:hAnsi="Helvetica" w:cs="Arial"/>
          <w:b/>
          <w:sz w:val="22"/>
        </w:rPr>
      </w:pPr>
      <w:r>
        <w:rPr>
          <w:rFonts w:ascii="Helvetica" w:hAnsi="Helvetica" w:cs="Arial"/>
          <w:b/>
          <w:sz w:val="22"/>
        </w:rPr>
        <w:t>Heck Reaction Catalyzed b</w:t>
      </w:r>
      <w:r w:rsidR="00E856B8" w:rsidRPr="00BA504D">
        <w:rPr>
          <w:rFonts w:ascii="Helvetica" w:hAnsi="Helvetica" w:cs="Arial"/>
          <w:b/>
          <w:sz w:val="22"/>
        </w:rPr>
        <w:t xml:space="preserve">y </w:t>
      </w:r>
      <w:r w:rsidR="00D471AF">
        <w:rPr>
          <w:rFonts w:ascii="Helvetica" w:hAnsi="Helvetica" w:cs="Arial"/>
          <w:b/>
          <w:sz w:val="22"/>
        </w:rPr>
        <w:t>D</w:t>
      </w:r>
      <w:r w:rsidR="00D471AF" w:rsidRPr="00BA504D">
        <w:rPr>
          <w:rFonts w:ascii="Helvetica" w:hAnsi="Helvetica" w:cs="Arial"/>
          <w:b/>
          <w:sz w:val="22"/>
        </w:rPr>
        <w:t>i</w:t>
      </w:r>
      <w:r w:rsidR="00D471AF" w:rsidRPr="00BA504D">
        <w:rPr>
          <w:rFonts w:ascii="Helvetica" w:hAnsi="Helvetica" w:cs="Arial"/>
          <w:b/>
          <w:sz w:val="22"/>
        </w:rPr>
        <w:softHyphen/>
        <w:t>chloro</w:t>
      </w:r>
      <w:r w:rsidR="00D471AF" w:rsidRPr="00BA504D">
        <w:rPr>
          <w:rFonts w:ascii="Helvetica" w:hAnsi="Helvetica" w:cs="Arial"/>
          <w:b/>
          <w:sz w:val="22"/>
        </w:rPr>
        <w:softHyphen/>
        <w:t>{bis</w:t>
      </w:r>
      <w:r w:rsidR="00D471AF" w:rsidRPr="00BA504D">
        <w:rPr>
          <w:rFonts w:ascii="Helvetica" w:hAnsi="Helvetica" w:cs="Arial"/>
          <w:b/>
          <w:sz w:val="22"/>
        </w:rPr>
        <w:softHyphen/>
        <w:t>[1,1’,1’’-(phos</w:t>
      </w:r>
      <w:r w:rsidR="00D471AF" w:rsidRPr="00BA504D">
        <w:rPr>
          <w:rFonts w:ascii="Helvetica" w:hAnsi="Helvetica" w:cs="Arial"/>
          <w:b/>
          <w:sz w:val="22"/>
        </w:rPr>
        <w:softHyphen/>
        <w:t>phine</w:t>
      </w:r>
      <w:r w:rsidR="00D471AF" w:rsidRPr="00BA504D">
        <w:rPr>
          <w:rFonts w:ascii="Helvetica" w:hAnsi="Helvetica" w:cs="Arial"/>
          <w:b/>
          <w:sz w:val="22"/>
        </w:rPr>
        <w:softHyphen/>
        <w:t>tri</w:t>
      </w:r>
      <w:r w:rsidR="00D471AF" w:rsidRPr="00BA504D">
        <w:rPr>
          <w:rFonts w:ascii="Helvetica" w:hAnsi="Helvetica" w:cs="Arial"/>
          <w:b/>
          <w:sz w:val="22"/>
        </w:rPr>
        <w:softHyphen/>
        <w:t>yl)</w:t>
      </w:r>
      <w:r w:rsidR="00D471AF" w:rsidRPr="00BA504D">
        <w:rPr>
          <w:rFonts w:ascii="Helvetica" w:hAnsi="Helvetica" w:cs="Arial"/>
          <w:b/>
          <w:sz w:val="22"/>
        </w:rPr>
        <w:softHyphen/>
        <w:t>t</w:t>
      </w:r>
      <w:r w:rsidR="00D471AF">
        <w:rPr>
          <w:rFonts w:ascii="Helvetica" w:hAnsi="Helvetica" w:cs="Arial"/>
          <w:b/>
          <w:sz w:val="22"/>
        </w:rPr>
        <w:t>ri</w:t>
      </w:r>
      <w:r w:rsidR="00D471AF">
        <w:rPr>
          <w:rFonts w:ascii="Helvetica" w:hAnsi="Helvetica" w:cs="Arial"/>
          <w:b/>
          <w:sz w:val="22"/>
        </w:rPr>
        <w:softHyphen/>
        <w:t>pi</w:t>
      </w:r>
      <w:r w:rsidR="00D471AF">
        <w:rPr>
          <w:rFonts w:ascii="Helvetica" w:hAnsi="Helvetica" w:cs="Arial"/>
          <w:b/>
          <w:sz w:val="22"/>
        </w:rPr>
        <w:softHyphen/>
        <w:t>per</w:t>
      </w:r>
      <w:r w:rsidR="00D471AF">
        <w:rPr>
          <w:rFonts w:ascii="Helvetica" w:hAnsi="Helvetica" w:cs="Arial"/>
          <w:b/>
          <w:sz w:val="22"/>
        </w:rPr>
        <w:softHyphen/>
        <w:t>i</w:t>
      </w:r>
      <w:r w:rsidR="00D471AF">
        <w:rPr>
          <w:rFonts w:ascii="Helvetica" w:hAnsi="Helvetica" w:cs="Arial"/>
          <w:b/>
          <w:sz w:val="22"/>
        </w:rPr>
        <w:softHyphen/>
        <w:t>dine]}</w:t>
      </w:r>
      <w:r w:rsidR="00D471AF">
        <w:rPr>
          <w:rFonts w:ascii="Helvetica" w:hAnsi="Helvetica" w:cs="Arial"/>
          <w:b/>
          <w:sz w:val="22"/>
        </w:rPr>
        <w:softHyphen/>
        <w:t>pal</w:t>
      </w:r>
      <w:r w:rsidR="00D471AF">
        <w:rPr>
          <w:rFonts w:ascii="Helvetica" w:hAnsi="Helvetica" w:cs="Arial"/>
          <w:b/>
          <w:sz w:val="22"/>
        </w:rPr>
        <w:softHyphen/>
        <w:t>la</w:t>
      </w:r>
      <w:r w:rsidR="00D471AF">
        <w:rPr>
          <w:rFonts w:ascii="Helvetica" w:hAnsi="Helvetica" w:cs="Arial"/>
          <w:b/>
          <w:sz w:val="22"/>
        </w:rPr>
        <w:softHyphen/>
        <w:t>di</w:t>
      </w:r>
      <w:r w:rsidR="00D471AF">
        <w:rPr>
          <w:rFonts w:ascii="Helvetica" w:hAnsi="Helvetica" w:cs="Arial"/>
          <w:b/>
          <w:sz w:val="22"/>
        </w:rPr>
        <w:softHyphen/>
        <w:t>um</w:t>
      </w:r>
    </w:p>
    <w:p w:rsidR="00E856B8" w:rsidRDefault="00E922C2" w:rsidP="00BA504D">
      <w:pPr>
        <w:numPr>
          <w:ilvl w:val="1"/>
          <w:numId w:val="16"/>
        </w:numPr>
        <w:spacing w:before="240"/>
        <w:jc w:val="both"/>
        <w:outlineLvl w:val="0"/>
        <w:rPr>
          <w:rFonts w:ascii="Helvetica" w:hAnsi="Helvetica" w:cs="Arial"/>
          <w:sz w:val="22"/>
        </w:rPr>
      </w:pPr>
      <w:r>
        <w:rPr>
          <w:rFonts w:ascii="Helvetica" w:hAnsi="Helvetica" w:cs="Arial"/>
          <w:sz w:val="22"/>
        </w:rPr>
        <w:t>At this point, add 37.15 mg of</w:t>
      </w:r>
      <w:r w:rsidR="00CE6CBE">
        <w:rPr>
          <w:rFonts w:ascii="Helvetica" w:hAnsi="Helvetica" w:cs="Arial"/>
          <w:sz w:val="22"/>
        </w:rPr>
        <w:t xml:space="preserve"> </w:t>
      </w:r>
      <w:r>
        <w:rPr>
          <w:rFonts w:ascii="Helvetica" w:hAnsi="Helvetica" w:cs="Arial"/>
          <w:sz w:val="22"/>
        </w:rPr>
        <w:t>d</w:t>
      </w:r>
      <w:r w:rsidRPr="00003411">
        <w:rPr>
          <w:rFonts w:ascii="Helvetica" w:hAnsi="Helvetica" w:cs="Arial"/>
          <w:sz w:val="22"/>
        </w:rPr>
        <w:t>i</w:t>
      </w:r>
      <w:r w:rsidRPr="00003411">
        <w:rPr>
          <w:rFonts w:ascii="Helvetica" w:hAnsi="Helvetica" w:cs="Arial"/>
          <w:sz w:val="22"/>
        </w:rPr>
        <w:softHyphen/>
        <w:t>chloro</w:t>
      </w:r>
      <w:r w:rsidRPr="00003411">
        <w:rPr>
          <w:rFonts w:ascii="Helvetica" w:hAnsi="Helvetica" w:cs="Arial"/>
          <w:sz w:val="22"/>
        </w:rPr>
        <w:softHyphen/>
        <w:t>{bis</w:t>
      </w:r>
      <w:r w:rsidRPr="00003411">
        <w:rPr>
          <w:rFonts w:ascii="Helvetica" w:hAnsi="Helvetica" w:cs="Arial"/>
          <w:sz w:val="22"/>
        </w:rPr>
        <w:softHyphen/>
        <w:t>[1,1’,1’’-(phos</w:t>
      </w:r>
      <w:r w:rsidRPr="00003411">
        <w:rPr>
          <w:rFonts w:ascii="Helvetica" w:hAnsi="Helvetica" w:cs="Arial"/>
          <w:sz w:val="22"/>
        </w:rPr>
        <w:softHyphen/>
        <w:t>phine</w:t>
      </w:r>
      <w:r w:rsidRPr="00003411">
        <w:rPr>
          <w:rFonts w:ascii="Helvetica" w:hAnsi="Helvetica" w:cs="Arial"/>
          <w:sz w:val="22"/>
        </w:rPr>
        <w:softHyphen/>
        <w:t>tri</w:t>
      </w:r>
      <w:r w:rsidRPr="00003411">
        <w:rPr>
          <w:rFonts w:ascii="Helvetica" w:hAnsi="Helvetica" w:cs="Arial"/>
          <w:sz w:val="22"/>
        </w:rPr>
        <w:softHyphen/>
        <w:t>yl)</w:t>
      </w:r>
      <w:r w:rsidRPr="00003411">
        <w:rPr>
          <w:rFonts w:ascii="Helvetica" w:hAnsi="Helvetica" w:cs="Arial"/>
          <w:sz w:val="22"/>
        </w:rPr>
        <w:softHyphen/>
        <w:t>tri</w:t>
      </w:r>
      <w:r w:rsidRPr="00003411">
        <w:rPr>
          <w:rFonts w:ascii="Helvetica" w:hAnsi="Helvetica" w:cs="Arial"/>
          <w:sz w:val="22"/>
        </w:rPr>
        <w:softHyphen/>
        <w:t>pi</w:t>
      </w:r>
      <w:r w:rsidRPr="00003411">
        <w:rPr>
          <w:rFonts w:ascii="Helvetica" w:hAnsi="Helvetica" w:cs="Arial"/>
          <w:sz w:val="22"/>
        </w:rPr>
        <w:softHyphen/>
        <w:t>per</w:t>
      </w:r>
      <w:r w:rsidR="00D471AF">
        <w:rPr>
          <w:rFonts w:ascii="Helvetica" w:hAnsi="Helvetica" w:cs="Arial"/>
          <w:sz w:val="22"/>
        </w:rPr>
        <w:softHyphen/>
        <w:t>i</w:t>
      </w:r>
      <w:r w:rsidR="00D471AF">
        <w:rPr>
          <w:rFonts w:ascii="Helvetica" w:hAnsi="Helvetica" w:cs="Arial"/>
          <w:sz w:val="22"/>
        </w:rPr>
        <w:softHyphen/>
        <w:t>dine]}</w:t>
      </w:r>
      <w:r w:rsidR="00D471AF">
        <w:rPr>
          <w:rFonts w:ascii="Helvetica" w:hAnsi="Helvetica" w:cs="Arial"/>
          <w:sz w:val="22"/>
        </w:rPr>
        <w:softHyphen/>
        <w:t>pal</w:t>
      </w:r>
      <w:r w:rsidR="00D471AF">
        <w:rPr>
          <w:rFonts w:ascii="Helvetica" w:hAnsi="Helvetica" w:cs="Arial"/>
          <w:sz w:val="22"/>
        </w:rPr>
        <w:softHyphen/>
        <w:t>la</w:t>
      </w:r>
      <w:r w:rsidR="00D471AF">
        <w:rPr>
          <w:rFonts w:ascii="Helvetica" w:hAnsi="Helvetica" w:cs="Arial"/>
          <w:sz w:val="22"/>
        </w:rPr>
        <w:softHyphen/>
        <w:t>di</w:t>
      </w:r>
      <w:r w:rsidR="00D471AF">
        <w:rPr>
          <w:rFonts w:ascii="Helvetica" w:hAnsi="Helvetica" w:cs="Arial"/>
          <w:sz w:val="22"/>
        </w:rPr>
        <w:softHyphen/>
        <w:t>um</w:t>
      </w:r>
      <w:r w:rsidR="00CE6CBE">
        <w:rPr>
          <w:rFonts w:ascii="Helvetica" w:hAnsi="Helvetica" w:cs="Arial"/>
          <w:sz w:val="22"/>
        </w:rPr>
        <w:t xml:space="preserve"> </w:t>
      </w:r>
      <w:r w:rsidR="00E856B8" w:rsidRPr="00BA504D">
        <w:rPr>
          <w:rFonts w:ascii="Helvetica" w:hAnsi="Helvetica" w:cs="Arial"/>
          <w:sz w:val="22"/>
        </w:rPr>
        <w:t xml:space="preserve">to an oven-dried </w:t>
      </w:r>
      <w:r w:rsidR="003A5D59" w:rsidRPr="003A5D59">
        <w:rPr>
          <w:rFonts w:ascii="Helvetica" w:hAnsi="Helvetica" w:cs="Arial"/>
          <w:sz w:val="22"/>
          <w:highlight w:val="yellow"/>
        </w:rPr>
        <w:t>50</w:t>
      </w:r>
      <w:r w:rsidR="00E856B8" w:rsidRPr="00BA504D">
        <w:rPr>
          <w:rFonts w:ascii="Helvetica" w:hAnsi="Helvetica" w:cs="Arial"/>
          <w:sz w:val="22"/>
        </w:rPr>
        <w:t xml:space="preserve"> ml Schlenk</w:t>
      </w:r>
      <w:r>
        <w:rPr>
          <w:rFonts w:ascii="Helvetica" w:hAnsi="Helvetica" w:cs="Arial"/>
          <w:sz w:val="22"/>
        </w:rPr>
        <w:t xml:space="preserve"> flask</w:t>
      </w:r>
      <w:r w:rsidR="00E856B8" w:rsidRPr="00BA504D">
        <w:rPr>
          <w:rFonts w:ascii="Helvetica" w:hAnsi="Helvetica" w:cs="Arial"/>
          <w:sz w:val="22"/>
        </w:rPr>
        <w:t xml:space="preserve">. </w:t>
      </w:r>
      <w:r>
        <w:rPr>
          <w:rFonts w:ascii="Helvetica" w:hAnsi="Helvetica" w:cs="Arial"/>
          <w:sz w:val="22"/>
        </w:rPr>
        <w:t>After c</w:t>
      </w:r>
      <w:r w:rsidR="00E856B8" w:rsidRPr="00BA504D">
        <w:rPr>
          <w:rFonts w:ascii="Helvetica" w:hAnsi="Helvetica" w:cs="Arial"/>
          <w:sz w:val="22"/>
        </w:rPr>
        <w:t>over</w:t>
      </w:r>
      <w:r>
        <w:rPr>
          <w:rFonts w:ascii="Helvetica" w:hAnsi="Helvetica" w:cs="Arial"/>
          <w:sz w:val="22"/>
        </w:rPr>
        <w:t>ing</w:t>
      </w:r>
      <w:r w:rsidR="00E856B8" w:rsidRPr="00BA504D">
        <w:rPr>
          <w:rFonts w:ascii="Helvetica" w:hAnsi="Helvetica" w:cs="Arial"/>
          <w:sz w:val="22"/>
        </w:rPr>
        <w:t xml:space="preserve"> the </w:t>
      </w:r>
      <w:r>
        <w:rPr>
          <w:rFonts w:ascii="Helvetica" w:hAnsi="Helvetica" w:cs="Arial"/>
          <w:sz w:val="22"/>
        </w:rPr>
        <w:t>flask</w:t>
      </w:r>
      <w:r w:rsidR="00E856B8" w:rsidRPr="00BA504D">
        <w:rPr>
          <w:rFonts w:ascii="Helvetica" w:hAnsi="Helvetica" w:cs="Arial"/>
          <w:sz w:val="22"/>
        </w:rPr>
        <w:t xml:space="preserve"> with </w:t>
      </w:r>
      <w:r>
        <w:rPr>
          <w:rFonts w:ascii="Helvetica" w:hAnsi="Helvetica" w:cs="Arial"/>
          <w:sz w:val="22"/>
        </w:rPr>
        <w:t>a septum,</w:t>
      </w:r>
      <w:r w:rsidR="00E856B8" w:rsidRPr="00BA504D">
        <w:rPr>
          <w:rFonts w:ascii="Helvetica" w:hAnsi="Helvetica" w:cs="Arial"/>
          <w:sz w:val="22"/>
        </w:rPr>
        <w:t xml:space="preserve"> evacuate </w:t>
      </w:r>
      <w:r>
        <w:rPr>
          <w:rFonts w:ascii="Helvetica" w:hAnsi="Helvetica" w:cs="Arial"/>
          <w:sz w:val="22"/>
        </w:rPr>
        <w:t xml:space="preserve">it </w:t>
      </w:r>
      <w:r w:rsidR="00141758">
        <w:rPr>
          <w:rFonts w:ascii="Helvetica" w:hAnsi="Helvetica" w:cs="Arial"/>
          <w:sz w:val="22"/>
        </w:rPr>
        <w:t>and backfill with nitrogen gas</w:t>
      </w:r>
      <w:r w:rsidR="00E856B8" w:rsidRPr="00BA504D">
        <w:rPr>
          <w:rFonts w:ascii="Helvetica" w:hAnsi="Helvetica" w:cs="Arial"/>
          <w:sz w:val="22"/>
        </w:rPr>
        <w:t>. Ad</w:t>
      </w:r>
      <w:r>
        <w:rPr>
          <w:rFonts w:ascii="Helvetica" w:hAnsi="Helvetica" w:cs="Arial"/>
          <w:sz w:val="22"/>
        </w:rPr>
        <w:t xml:space="preserve">d 10 mL of dry and degassed tetrahydrofuran </w:t>
      </w:r>
      <w:r w:rsidR="00E856B8" w:rsidRPr="00BA504D">
        <w:rPr>
          <w:rFonts w:ascii="Helvetica" w:hAnsi="Helvetica" w:cs="Arial"/>
          <w:sz w:val="22"/>
        </w:rPr>
        <w:t xml:space="preserve">via syringe </w:t>
      </w:r>
      <w:r>
        <w:rPr>
          <w:rFonts w:ascii="Helvetica" w:hAnsi="Helvetica" w:cs="Arial"/>
          <w:sz w:val="22"/>
        </w:rPr>
        <w:t>to</w:t>
      </w:r>
      <w:r w:rsidR="00E856B8" w:rsidRPr="00BA504D">
        <w:rPr>
          <w:rFonts w:ascii="Helvetica" w:hAnsi="Helvetica" w:cs="Arial"/>
          <w:sz w:val="22"/>
        </w:rPr>
        <w:t xml:space="preserve"> the flask.</w:t>
      </w:r>
      <w:r>
        <w:rPr>
          <w:rFonts w:ascii="Helvetica" w:hAnsi="Helvetica" w:cs="Arial"/>
          <w:sz w:val="22"/>
        </w:rPr>
        <w:tab/>
      </w:r>
    </w:p>
    <w:p w:rsidR="00CE6CBE"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t>CU: Schlenk flask as talent adds palladium reagent to it.</w:t>
      </w:r>
    </w:p>
    <w:p w:rsidR="00CE6CBE"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t>MED-over the shoulder: Talent briefl</w:t>
      </w:r>
      <w:r w:rsidR="00B306EA">
        <w:rPr>
          <w:rFonts w:ascii="Helvetica" w:hAnsi="Helvetica" w:cs="Arial"/>
          <w:sz w:val="22"/>
        </w:rPr>
        <w:t>y places the flask under vacuum</w:t>
      </w:r>
      <w:r>
        <w:rPr>
          <w:rFonts w:ascii="Helvetica" w:hAnsi="Helvetica" w:cs="Arial"/>
          <w:sz w:val="22"/>
        </w:rPr>
        <w:t xml:space="preserve"> </w:t>
      </w:r>
      <w:r w:rsidR="00907FA8">
        <w:rPr>
          <w:rFonts w:ascii="Helvetica" w:hAnsi="Helvetica" w:cs="Arial"/>
          <w:sz w:val="22"/>
        </w:rPr>
        <w:t>and then opens the nitrogen valve on Schlenk line</w:t>
      </w:r>
      <w:r>
        <w:rPr>
          <w:rFonts w:ascii="Helvetica" w:hAnsi="Helvetica" w:cs="Arial"/>
          <w:sz w:val="22"/>
        </w:rPr>
        <w:t>.</w:t>
      </w:r>
    </w:p>
    <w:p w:rsidR="00CE6CBE" w:rsidRPr="00BA504D" w:rsidRDefault="00CE6CBE" w:rsidP="00CE6CBE">
      <w:pPr>
        <w:numPr>
          <w:ilvl w:val="2"/>
          <w:numId w:val="16"/>
        </w:numPr>
        <w:spacing w:before="240"/>
        <w:jc w:val="both"/>
        <w:outlineLvl w:val="0"/>
        <w:rPr>
          <w:rFonts w:ascii="Helvetica" w:hAnsi="Helvetica" w:cs="Arial"/>
          <w:sz w:val="22"/>
        </w:rPr>
      </w:pPr>
      <w:r>
        <w:rPr>
          <w:rFonts w:ascii="Helvetica" w:hAnsi="Helvetica" w:cs="Arial"/>
          <w:sz w:val="22"/>
        </w:rPr>
        <w:lastRenderedPageBreak/>
        <w:t>MED: Talent adds tetrahydrofuran to the flask.</w:t>
      </w:r>
    </w:p>
    <w:p w:rsidR="00B306EA" w:rsidRDefault="006A0F49" w:rsidP="00BA504D">
      <w:pPr>
        <w:numPr>
          <w:ilvl w:val="1"/>
          <w:numId w:val="16"/>
        </w:numPr>
        <w:spacing w:before="240"/>
        <w:jc w:val="both"/>
        <w:outlineLvl w:val="0"/>
        <w:rPr>
          <w:rFonts w:ascii="Helvetica" w:hAnsi="Helvetica" w:cs="Arial"/>
          <w:sz w:val="22"/>
        </w:rPr>
      </w:pPr>
      <w:r>
        <w:rPr>
          <w:rFonts w:ascii="Helvetica" w:hAnsi="Helvetica" w:cs="Arial"/>
          <w:sz w:val="22"/>
        </w:rPr>
        <w:t xml:space="preserve">Add 322.4 mg of </w:t>
      </w:r>
      <w:r w:rsidR="00E856B8" w:rsidRPr="00BA504D">
        <w:rPr>
          <w:rFonts w:ascii="Helvetica" w:hAnsi="Helvetica" w:cs="Arial"/>
          <w:sz w:val="22"/>
        </w:rPr>
        <w:t>tetrabut</w:t>
      </w:r>
      <w:r>
        <w:rPr>
          <w:rFonts w:ascii="Helvetica" w:hAnsi="Helvetica" w:cs="Arial"/>
          <w:sz w:val="22"/>
        </w:rPr>
        <w:t>ylammonium bromide</w:t>
      </w:r>
      <w:r w:rsidR="00E856B8" w:rsidRPr="00BA504D">
        <w:rPr>
          <w:rFonts w:ascii="Helvetica" w:hAnsi="Helvetica" w:cs="Arial"/>
          <w:sz w:val="22"/>
        </w:rPr>
        <w:t xml:space="preserve"> and</w:t>
      </w:r>
      <w:r>
        <w:rPr>
          <w:rFonts w:ascii="Helvetica" w:hAnsi="Helvetica" w:cs="Arial"/>
          <w:sz w:val="22"/>
        </w:rPr>
        <w:t xml:space="preserve"> 2.77 g of</w:t>
      </w:r>
      <w:r w:rsidR="00E856B8" w:rsidRPr="00BA504D">
        <w:rPr>
          <w:rFonts w:ascii="Helvetica" w:hAnsi="Helvetica" w:cs="Arial"/>
          <w:sz w:val="22"/>
        </w:rPr>
        <w:t xml:space="preserve"> potassium carbonate </w:t>
      </w:r>
      <w:r>
        <w:rPr>
          <w:rFonts w:ascii="Helvetica" w:hAnsi="Helvetica" w:cs="Arial"/>
          <w:sz w:val="22"/>
        </w:rPr>
        <w:t>to</w:t>
      </w:r>
      <w:r w:rsidR="00E856B8" w:rsidRPr="00BA504D">
        <w:rPr>
          <w:rFonts w:ascii="Helvetica" w:hAnsi="Helvetica" w:cs="Arial"/>
          <w:sz w:val="22"/>
        </w:rPr>
        <w:t xml:space="preserve"> </w:t>
      </w:r>
      <w:r w:rsidR="00B306EA">
        <w:rPr>
          <w:rFonts w:ascii="Helvetica" w:hAnsi="Helvetica" w:cs="Arial"/>
          <w:sz w:val="22"/>
        </w:rPr>
        <w:t xml:space="preserve">a clean, oven-dried </w:t>
      </w:r>
      <w:r w:rsidR="003A5D59" w:rsidRPr="003A5D59">
        <w:rPr>
          <w:rFonts w:ascii="Helvetica" w:hAnsi="Helvetica" w:cs="Arial"/>
          <w:sz w:val="22"/>
          <w:highlight w:val="yellow"/>
        </w:rPr>
        <w:t>50</w:t>
      </w:r>
      <w:r w:rsidR="00B306EA">
        <w:rPr>
          <w:rFonts w:ascii="Helvetica" w:hAnsi="Helvetica" w:cs="Arial"/>
          <w:sz w:val="22"/>
        </w:rPr>
        <w:t xml:space="preserve"> ml round </w:t>
      </w:r>
      <w:r w:rsidR="00E856B8" w:rsidRPr="00BA504D">
        <w:rPr>
          <w:rFonts w:ascii="Helvetica" w:hAnsi="Helvetica" w:cs="Arial"/>
          <w:sz w:val="22"/>
        </w:rPr>
        <w:t xml:space="preserve">bottomed Schlenk flask. </w:t>
      </w:r>
      <w:r w:rsidR="00C172B9">
        <w:rPr>
          <w:rFonts w:ascii="Helvetica" w:hAnsi="Helvetica" w:cs="Arial"/>
          <w:sz w:val="22"/>
        </w:rPr>
        <w:t>Using a syringe, a</w:t>
      </w:r>
      <w:r w:rsidR="00E856B8" w:rsidRPr="00BA504D">
        <w:rPr>
          <w:rFonts w:ascii="Helvetica" w:hAnsi="Helvetica" w:cs="Arial"/>
          <w:sz w:val="22"/>
        </w:rPr>
        <w:t>dd 20 mL of N-methyl-2-</w:t>
      </w:r>
      <w:r w:rsidR="00C172B9">
        <w:rPr>
          <w:rFonts w:ascii="Helvetica" w:hAnsi="Helvetica" w:cs="Arial"/>
          <w:sz w:val="22"/>
        </w:rPr>
        <w:t>pyrrolidone to the flask.</w:t>
      </w:r>
      <w:r w:rsidR="00141758">
        <w:rPr>
          <w:rFonts w:ascii="Helvetica" w:hAnsi="Helvetica" w:cs="Arial"/>
          <w:sz w:val="22"/>
        </w:rPr>
        <w:t xml:space="preserve"> </w:t>
      </w:r>
      <w:r w:rsidR="00C172B9">
        <w:rPr>
          <w:rFonts w:ascii="Helvetica" w:hAnsi="Helvetica" w:cs="Arial"/>
          <w:sz w:val="22"/>
        </w:rPr>
        <w:t xml:space="preserve">After adding </w:t>
      </w:r>
      <w:r w:rsidR="00E856B8" w:rsidRPr="00BA504D">
        <w:rPr>
          <w:rFonts w:ascii="Helvetica" w:hAnsi="Helvetica" w:cs="Arial"/>
          <w:sz w:val="22"/>
        </w:rPr>
        <w:t>a stir bar and cover</w:t>
      </w:r>
      <w:r w:rsidR="00C172B9">
        <w:rPr>
          <w:rFonts w:ascii="Helvetica" w:hAnsi="Helvetica" w:cs="Arial"/>
          <w:sz w:val="22"/>
        </w:rPr>
        <w:t>ing</w:t>
      </w:r>
      <w:r w:rsidR="00E856B8" w:rsidRPr="00BA504D">
        <w:rPr>
          <w:rFonts w:ascii="Helvetica" w:hAnsi="Helvetica" w:cs="Arial"/>
          <w:sz w:val="22"/>
        </w:rPr>
        <w:t xml:space="preserve"> the flask with </w:t>
      </w:r>
      <w:r w:rsidR="00C172B9">
        <w:rPr>
          <w:rFonts w:ascii="Helvetica" w:hAnsi="Helvetica" w:cs="Arial"/>
          <w:sz w:val="22"/>
        </w:rPr>
        <w:t>a septum, e</w:t>
      </w:r>
      <w:r w:rsidR="00E856B8" w:rsidRPr="00BA504D">
        <w:rPr>
          <w:rFonts w:ascii="Helvetica" w:hAnsi="Helvetica" w:cs="Arial"/>
          <w:sz w:val="22"/>
        </w:rPr>
        <w:t xml:space="preserve">vacuate and backfill </w:t>
      </w:r>
      <w:r w:rsidR="00C172B9">
        <w:rPr>
          <w:rFonts w:ascii="Helvetica" w:hAnsi="Helvetica" w:cs="Arial"/>
          <w:sz w:val="22"/>
        </w:rPr>
        <w:t>the flask</w:t>
      </w:r>
      <w:r w:rsidR="00141758">
        <w:rPr>
          <w:rFonts w:ascii="Helvetica" w:hAnsi="Helvetica" w:cs="Arial"/>
          <w:sz w:val="22"/>
        </w:rPr>
        <w:t xml:space="preserve"> with nitrogen gas</w:t>
      </w:r>
      <w:r w:rsidR="00E856B8" w:rsidRPr="00BA504D">
        <w:rPr>
          <w:rFonts w:ascii="Helvetica" w:hAnsi="Helvetica" w:cs="Arial"/>
          <w:sz w:val="22"/>
        </w:rPr>
        <w:t xml:space="preserve">. </w:t>
      </w:r>
    </w:p>
    <w:p w:rsidR="00B306EA" w:rsidRDefault="00B306EA" w:rsidP="00B306EA">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adds </w:t>
      </w:r>
      <w:r w:rsidR="00B932FA">
        <w:rPr>
          <w:rFonts w:ascii="Helvetica" w:hAnsi="Helvetica" w:cs="Arial"/>
          <w:sz w:val="22"/>
        </w:rPr>
        <w:t>tetrabutylammonium bromide and potassium carbonate</w:t>
      </w:r>
      <w:r>
        <w:rPr>
          <w:rFonts w:ascii="Helvetica" w:hAnsi="Helvetica" w:cs="Arial"/>
          <w:sz w:val="22"/>
        </w:rPr>
        <w:t xml:space="preserve"> to round bottomed Schlenk flask.</w:t>
      </w:r>
    </w:p>
    <w:p w:rsidR="003A5D59" w:rsidRDefault="003A5D59" w:rsidP="003A5D59">
      <w:pPr>
        <w:spacing w:before="240"/>
        <w:jc w:val="both"/>
        <w:outlineLvl w:val="0"/>
        <w:rPr>
          <w:rFonts w:ascii="Helvetica" w:hAnsi="Helvetica" w:cs="Arial"/>
          <w:sz w:val="22"/>
        </w:rPr>
      </w:pPr>
      <w:r w:rsidRPr="003A5D59">
        <w:rPr>
          <w:rFonts w:ascii="Helvetica" w:hAnsi="Helvetica" w:cs="Arial"/>
          <w:sz w:val="22"/>
          <w:highlight w:val="yellow"/>
        </w:rPr>
        <w:t>Added shot: MED: Take up of N-methyl-2-pyrrolidone with a syringe</w:t>
      </w:r>
    </w:p>
    <w:p w:rsidR="00B932FA" w:rsidRDefault="00B932FA" w:rsidP="00B306EA">
      <w:pPr>
        <w:numPr>
          <w:ilvl w:val="2"/>
          <w:numId w:val="16"/>
        </w:numPr>
        <w:spacing w:before="240"/>
        <w:jc w:val="both"/>
        <w:outlineLvl w:val="0"/>
        <w:rPr>
          <w:rFonts w:ascii="Helvetica" w:hAnsi="Helvetica" w:cs="Arial"/>
          <w:sz w:val="22"/>
        </w:rPr>
      </w:pPr>
      <w:r w:rsidRPr="003A5D59">
        <w:rPr>
          <w:rFonts w:ascii="Helvetica" w:hAnsi="Helvetica" w:cs="Arial"/>
          <w:strike/>
          <w:sz w:val="22"/>
          <w:highlight w:val="yellow"/>
        </w:rPr>
        <w:t>CU</w:t>
      </w:r>
      <w:r w:rsidR="003A5D59" w:rsidRPr="003A5D59">
        <w:rPr>
          <w:rFonts w:ascii="Helvetica" w:hAnsi="Helvetica" w:cs="Arial"/>
          <w:sz w:val="22"/>
          <w:highlight w:val="yellow"/>
        </w:rPr>
        <w:t xml:space="preserve"> MED</w:t>
      </w:r>
      <w:r>
        <w:rPr>
          <w:rFonts w:ascii="Helvetica" w:hAnsi="Helvetica" w:cs="Arial"/>
          <w:sz w:val="22"/>
        </w:rPr>
        <w:t>: Flask as talent adds N-methyl-2-pyrrolid</w:t>
      </w:r>
      <w:r w:rsidR="000C74A9">
        <w:rPr>
          <w:rFonts w:ascii="Helvetica" w:hAnsi="Helvetica" w:cs="Arial"/>
          <w:sz w:val="22"/>
        </w:rPr>
        <w:t>one with a syringe.</w:t>
      </w:r>
    </w:p>
    <w:p w:rsidR="00E856B8" w:rsidRPr="00BA504D" w:rsidRDefault="00B306EA" w:rsidP="00B306EA">
      <w:pPr>
        <w:numPr>
          <w:ilvl w:val="2"/>
          <w:numId w:val="16"/>
        </w:numPr>
        <w:spacing w:before="240"/>
        <w:jc w:val="both"/>
        <w:outlineLvl w:val="0"/>
        <w:rPr>
          <w:rFonts w:ascii="Helvetica" w:hAnsi="Helvetica" w:cs="Arial"/>
          <w:sz w:val="22"/>
        </w:rPr>
      </w:pPr>
      <w:r>
        <w:rPr>
          <w:rFonts w:ascii="Helvetica" w:hAnsi="Helvetica" w:cs="Arial"/>
          <w:sz w:val="22"/>
        </w:rPr>
        <w:t xml:space="preserve">MED: Talent briefly places the flask under vacuum </w:t>
      </w:r>
      <w:r w:rsidR="00B932FA">
        <w:rPr>
          <w:rFonts w:ascii="Helvetica" w:hAnsi="Helvetica" w:cs="Arial"/>
          <w:sz w:val="22"/>
        </w:rPr>
        <w:t>and then opens the nitrogen valve on Schlenk line</w:t>
      </w:r>
      <w:r>
        <w:rPr>
          <w:rFonts w:ascii="Helvetica" w:hAnsi="Helvetica" w:cs="Arial"/>
          <w:sz w:val="22"/>
        </w:rPr>
        <w:t>.</w:t>
      </w:r>
    </w:p>
    <w:p w:rsidR="00B932FA" w:rsidRDefault="00C172B9" w:rsidP="00BA504D">
      <w:pPr>
        <w:numPr>
          <w:ilvl w:val="1"/>
          <w:numId w:val="16"/>
        </w:numPr>
        <w:spacing w:before="240"/>
        <w:jc w:val="both"/>
        <w:outlineLvl w:val="0"/>
        <w:rPr>
          <w:rFonts w:ascii="Helvetica" w:hAnsi="Helvetica" w:cs="Arial"/>
          <w:sz w:val="22"/>
        </w:rPr>
      </w:pPr>
      <w:r>
        <w:rPr>
          <w:rFonts w:ascii="Helvetica" w:hAnsi="Helvetica" w:cs="Arial"/>
          <w:sz w:val="22"/>
        </w:rPr>
        <w:t xml:space="preserve">Next, </w:t>
      </w:r>
      <w:r w:rsidR="005C5087" w:rsidRPr="005C5087">
        <w:rPr>
          <w:rFonts w:ascii="Helvetica" w:hAnsi="Helvetica" w:cs="Arial"/>
          <w:sz w:val="22"/>
        </w:rPr>
        <w:t>add</w:t>
      </w:r>
      <w:r>
        <w:rPr>
          <w:rFonts w:ascii="Helvetica" w:hAnsi="Helvetica" w:cs="Arial"/>
          <w:sz w:val="22"/>
        </w:rPr>
        <w:t xml:space="preserve">1.75 ml of </w:t>
      </w:r>
      <w:r w:rsidR="00E856B8" w:rsidRPr="00BA504D">
        <w:rPr>
          <w:rFonts w:ascii="Helvetica" w:hAnsi="Helvetica" w:cs="Arial"/>
          <w:sz w:val="22"/>
        </w:rPr>
        <w:t>1-bromo-4-p</w:t>
      </w:r>
      <w:r>
        <w:rPr>
          <w:rFonts w:ascii="Helvetica" w:hAnsi="Helvetica" w:cs="Arial"/>
          <w:sz w:val="22"/>
        </w:rPr>
        <w:t>henoxybenzene</w:t>
      </w:r>
      <w:r w:rsidR="00E856B8" w:rsidRPr="00BA504D">
        <w:rPr>
          <w:rFonts w:ascii="Helvetica" w:hAnsi="Helvetica" w:cs="Arial"/>
          <w:sz w:val="22"/>
        </w:rPr>
        <w:t xml:space="preserve"> </w:t>
      </w:r>
      <w:r w:rsidR="003D3261">
        <w:rPr>
          <w:rFonts w:ascii="Helvetica" w:hAnsi="Helvetica" w:cs="Arial"/>
          <w:sz w:val="22"/>
        </w:rPr>
        <w:t>via</w:t>
      </w:r>
      <w:r>
        <w:rPr>
          <w:rFonts w:ascii="Helvetica" w:hAnsi="Helvetica" w:cs="Arial"/>
          <w:sz w:val="22"/>
        </w:rPr>
        <w:t xml:space="preserve"> syringe to the</w:t>
      </w:r>
      <w:r w:rsidR="00E856B8" w:rsidRPr="00BA504D">
        <w:rPr>
          <w:rFonts w:ascii="Helvetica" w:hAnsi="Helvetica" w:cs="Arial"/>
          <w:sz w:val="22"/>
        </w:rPr>
        <w:t xml:space="preserve"> flask. </w:t>
      </w:r>
    </w:p>
    <w:p w:rsidR="00B932FA" w:rsidRPr="00820E78" w:rsidRDefault="00B932FA" w:rsidP="00B932FA">
      <w:pPr>
        <w:numPr>
          <w:ilvl w:val="2"/>
          <w:numId w:val="16"/>
        </w:numPr>
        <w:spacing w:before="240"/>
        <w:jc w:val="both"/>
        <w:outlineLvl w:val="0"/>
        <w:rPr>
          <w:rFonts w:ascii="Helvetica" w:hAnsi="Helvetica" w:cs="Arial"/>
          <w:sz w:val="22"/>
          <w:highlight w:val="yellow"/>
        </w:rPr>
      </w:pPr>
      <w:r w:rsidRPr="00820E78">
        <w:rPr>
          <w:rFonts w:ascii="Helvetica" w:hAnsi="Helvetica" w:cs="Arial"/>
          <w:strike/>
          <w:sz w:val="22"/>
          <w:highlight w:val="yellow"/>
        </w:rPr>
        <w:t>CU</w:t>
      </w:r>
      <w:r w:rsidR="00820E78" w:rsidRPr="00820E78">
        <w:rPr>
          <w:rFonts w:ascii="Helvetica" w:hAnsi="Helvetica" w:cs="Arial"/>
          <w:sz w:val="22"/>
          <w:highlight w:val="yellow"/>
        </w:rPr>
        <w:t xml:space="preserve"> MED</w:t>
      </w:r>
      <w:r w:rsidRPr="00820E78">
        <w:rPr>
          <w:rFonts w:ascii="Helvetica" w:hAnsi="Helvetica" w:cs="Arial"/>
          <w:sz w:val="22"/>
          <w:highlight w:val="yellow"/>
        </w:rPr>
        <w:t xml:space="preserve">: </w:t>
      </w:r>
      <w:r w:rsidR="003A5D59" w:rsidRPr="00820E78">
        <w:rPr>
          <w:rFonts w:ascii="Helvetica" w:hAnsi="Helvetica" w:cs="Arial"/>
          <w:sz w:val="22"/>
          <w:highlight w:val="yellow"/>
        </w:rPr>
        <w:t>Add</w:t>
      </w:r>
      <w:r w:rsidRPr="00820E78">
        <w:rPr>
          <w:rFonts w:ascii="Helvetica" w:hAnsi="Helvetica" w:cs="Arial"/>
          <w:sz w:val="22"/>
          <w:highlight w:val="yellow"/>
        </w:rPr>
        <w:t xml:space="preserve"> phenoxybenzene </w:t>
      </w:r>
      <w:r w:rsidRPr="00820E78">
        <w:rPr>
          <w:rFonts w:ascii="Helvetica" w:hAnsi="Helvetica" w:cs="Arial"/>
          <w:strike/>
          <w:sz w:val="22"/>
          <w:highlight w:val="yellow"/>
        </w:rPr>
        <w:t>and styrene as talent adds N-methyl-2-pyrrolidone to it</w:t>
      </w:r>
      <w:r w:rsidR="00820E78" w:rsidRPr="00820E78">
        <w:rPr>
          <w:rFonts w:ascii="Helvetica" w:hAnsi="Helvetica" w:cs="Arial"/>
          <w:sz w:val="22"/>
          <w:highlight w:val="yellow"/>
        </w:rPr>
        <w:t xml:space="preserve"> to flask with syringe and stir the mixture</w:t>
      </w:r>
      <w:r w:rsidRPr="00820E78">
        <w:rPr>
          <w:rFonts w:ascii="Helvetica" w:hAnsi="Helvetica" w:cs="Arial"/>
          <w:sz w:val="22"/>
          <w:highlight w:val="yellow"/>
        </w:rPr>
        <w:t>.</w:t>
      </w:r>
    </w:p>
    <w:p w:rsidR="00B932FA" w:rsidRPr="00B932FA" w:rsidRDefault="00B932FA" w:rsidP="00B932FA">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w:t>
      </w:r>
      <w:r w:rsidRPr="00820E78">
        <w:rPr>
          <w:rFonts w:ascii="Helvetica" w:hAnsi="Helvetica" w:cs="Arial"/>
          <w:strike/>
          <w:sz w:val="22"/>
          <w:highlight w:val="yellow"/>
        </w:rPr>
        <w:t>transfers solution from vial</w:t>
      </w:r>
      <w:r w:rsidRPr="00820E78">
        <w:rPr>
          <w:rFonts w:ascii="Helvetica" w:hAnsi="Helvetica" w:cs="Arial"/>
          <w:sz w:val="22"/>
          <w:highlight w:val="yellow"/>
        </w:rPr>
        <w:t xml:space="preserve"> </w:t>
      </w:r>
      <w:r w:rsidR="00820E78" w:rsidRPr="00820E78">
        <w:rPr>
          <w:rFonts w:ascii="Helvetica" w:hAnsi="Helvetica" w:cs="Arial"/>
          <w:sz w:val="22"/>
          <w:highlight w:val="yellow"/>
        </w:rPr>
        <w:t>adds styrene</w:t>
      </w:r>
      <w:r w:rsidR="00820E78">
        <w:rPr>
          <w:rFonts w:ascii="Helvetica" w:hAnsi="Helvetica" w:cs="Arial"/>
          <w:sz w:val="22"/>
        </w:rPr>
        <w:t xml:space="preserve"> </w:t>
      </w:r>
      <w:r>
        <w:rPr>
          <w:rFonts w:ascii="Helvetica" w:hAnsi="Helvetica" w:cs="Arial"/>
          <w:sz w:val="22"/>
        </w:rPr>
        <w:t>to flask with a syringe.</w:t>
      </w:r>
    </w:p>
    <w:p w:rsidR="00820E78" w:rsidRDefault="00E856B8" w:rsidP="00BA504D">
      <w:pPr>
        <w:numPr>
          <w:ilvl w:val="1"/>
          <w:numId w:val="16"/>
        </w:numPr>
        <w:spacing w:before="240"/>
        <w:jc w:val="both"/>
        <w:outlineLvl w:val="0"/>
        <w:rPr>
          <w:rFonts w:ascii="Helvetica" w:hAnsi="Helvetica" w:cs="Arial"/>
          <w:sz w:val="22"/>
        </w:rPr>
      </w:pPr>
      <w:r w:rsidRPr="00BA504D">
        <w:rPr>
          <w:rFonts w:ascii="Helvetica" w:hAnsi="Helvetica" w:cs="Arial"/>
          <w:sz w:val="22"/>
        </w:rPr>
        <w:t>Attach a reflux co</w:t>
      </w:r>
      <w:r w:rsidR="00141758">
        <w:rPr>
          <w:rFonts w:ascii="Helvetica" w:hAnsi="Helvetica" w:cs="Arial"/>
          <w:sz w:val="22"/>
        </w:rPr>
        <w:t>ndenser</w:t>
      </w:r>
      <w:r w:rsidR="00B932FA">
        <w:rPr>
          <w:rFonts w:ascii="Helvetica" w:hAnsi="Helvetica" w:cs="Arial"/>
          <w:sz w:val="22"/>
        </w:rPr>
        <w:t xml:space="preserve"> to the flask</w:t>
      </w:r>
      <w:r w:rsidR="00141758">
        <w:rPr>
          <w:rFonts w:ascii="Helvetica" w:hAnsi="Helvetica" w:cs="Arial"/>
          <w:sz w:val="22"/>
        </w:rPr>
        <w:t xml:space="preserve"> by applying a</w:t>
      </w:r>
      <w:r w:rsidRPr="00BA504D">
        <w:rPr>
          <w:rFonts w:ascii="Helvetica" w:hAnsi="Helvetica" w:cs="Arial"/>
          <w:sz w:val="22"/>
        </w:rPr>
        <w:t xml:space="preserve"> stream</w:t>
      </w:r>
      <w:r w:rsidR="00141758">
        <w:rPr>
          <w:rFonts w:ascii="Helvetica" w:hAnsi="Helvetica" w:cs="Arial"/>
          <w:sz w:val="22"/>
        </w:rPr>
        <w:t xml:space="preserve"> of nitrogen</w:t>
      </w:r>
      <w:r w:rsidRPr="00BA504D">
        <w:rPr>
          <w:rFonts w:ascii="Helvetica" w:hAnsi="Helvetica" w:cs="Arial"/>
          <w:sz w:val="22"/>
        </w:rPr>
        <w:t xml:space="preserve">. </w:t>
      </w:r>
      <w:r w:rsidR="00C172B9">
        <w:rPr>
          <w:rFonts w:ascii="Helvetica" w:hAnsi="Helvetica" w:cs="Arial"/>
          <w:sz w:val="22"/>
        </w:rPr>
        <w:t>Then, c</w:t>
      </w:r>
      <w:r w:rsidRPr="00BA504D">
        <w:rPr>
          <w:rFonts w:ascii="Helvetica" w:hAnsi="Helvetica" w:cs="Arial"/>
          <w:sz w:val="22"/>
        </w:rPr>
        <w:t xml:space="preserve">onnect the reflux condenser </w:t>
      </w:r>
      <w:r w:rsidR="00C172B9">
        <w:rPr>
          <w:rFonts w:ascii="Helvetica" w:hAnsi="Helvetica" w:cs="Arial"/>
          <w:sz w:val="22"/>
        </w:rPr>
        <w:t>to</w:t>
      </w:r>
      <w:r w:rsidRPr="00BA504D">
        <w:rPr>
          <w:rFonts w:ascii="Helvetica" w:hAnsi="Helvetica" w:cs="Arial"/>
          <w:sz w:val="22"/>
        </w:rPr>
        <w:t xml:space="preserve"> an oil bubbler and set a sli</w:t>
      </w:r>
      <w:r w:rsidR="00141758">
        <w:rPr>
          <w:rFonts w:ascii="Helvetica" w:hAnsi="Helvetica" w:cs="Arial"/>
          <w:sz w:val="22"/>
        </w:rPr>
        <w:t>ght overpressure of nitrogen gas</w:t>
      </w:r>
      <w:r w:rsidR="00C172B9">
        <w:rPr>
          <w:rFonts w:ascii="Helvetica" w:hAnsi="Helvetica" w:cs="Arial"/>
          <w:sz w:val="22"/>
        </w:rPr>
        <w:t>.</w:t>
      </w:r>
      <w:r w:rsidR="00C172B9">
        <w:rPr>
          <w:rFonts w:ascii="Helvetica" w:hAnsi="Helvetica" w:cs="Arial"/>
          <w:sz w:val="22"/>
        </w:rPr>
        <w:tab/>
      </w:r>
    </w:p>
    <w:p w:rsidR="00E856B8" w:rsidRDefault="00820E78" w:rsidP="00820E78">
      <w:pPr>
        <w:spacing w:before="240"/>
        <w:jc w:val="both"/>
        <w:outlineLvl w:val="0"/>
        <w:rPr>
          <w:rFonts w:ascii="Helvetica" w:hAnsi="Helvetica" w:cs="Arial"/>
          <w:sz w:val="22"/>
        </w:rPr>
      </w:pPr>
      <w:r>
        <w:rPr>
          <w:rFonts w:ascii="Helvetica" w:hAnsi="Helvetica" w:cs="Arial"/>
          <w:sz w:val="22"/>
          <w:highlight w:val="yellow"/>
        </w:rPr>
        <w:t>S</w:t>
      </w:r>
      <w:r w:rsidRPr="00820E78">
        <w:rPr>
          <w:rFonts w:ascii="Helvetica" w:hAnsi="Helvetica" w:cs="Arial"/>
          <w:sz w:val="22"/>
          <w:highlight w:val="yellow"/>
        </w:rPr>
        <w:t>hots 4.4.1. and 4.4.2. were combined</w:t>
      </w:r>
      <w:r w:rsidR="00236B42" w:rsidRPr="00236B42">
        <w:rPr>
          <w:rFonts w:ascii="Helvetica" w:hAnsi="Helvetica" w:cs="Arial"/>
          <w:sz w:val="22"/>
        </w:rPr>
        <w:tab/>
      </w:r>
    </w:p>
    <w:p w:rsidR="00B306EA" w:rsidRDefault="00B306EA" w:rsidP="00B306EA">
      <w:pPr>
        <w:numPr>
          <w:ilvl w:val="2"/>
          <w:numId w:val="16"/>
        </w:numPr>
        <w:spacing w:before="240"/>
        <w:jc w:val="both"/>
        <w:outlineLvl w:val="0"/>
        <w:rPr>
          <w:rFonts w:ascii="Helvetica" w:hAnsi="Helvetica" w:cs="Arial"/>
          <w:sz w:val="22"/>
        </w:rPr>
      </w:pPr>
      <w:r>
        <w:rPr>
          <w:rFonts w:ascii="Helvetica" w:hAnsi="Helvetica" w:cs="Arial"/>
          <w:sz w:val="22"/>
        </w:rPr>
        <w:t xml:space="preserve">MED: </w:t>
      </w:r>
      <w:r w:rsidR="00B932FA">
        <w:rPr>
          <w:rFonts w:ascii="Helvetica" w:hAnsi="Helvetica" w:cs="Arial"/>
          <w:sz w:val="22"/>
        </w:rPr>
        <w:t xml:space="preserve">Talent attaches reflux condenser to flask and then to Schlenk line. </w:t>
      </w:r>
    </w:p>
    <w:p w:rsidR="00B932FA" w:rsidRPr="00BA504D" w:rsidRDefault="00B932FA" w:rsidP="00B306EA">
      <w:pPr>
        <w:numPr>
          <w:ilvl w:val="2"/>
          <w:numId w:val="16"/>
        </w:numPr>
        <w:spacing w:before="240"/>
        <w:jc w:val="both"/>
        <w:outlineLvl w:val="0"/>
        <w:rPr>
          <w:rFonts w:ascii="Helvetica" w:hAnsi="Helvetica" w:cs="Arial"/>
          <w:sz w:val="22"/>
        </w:rPr>
      </w:pPr>
      <w:r>
        <w:rPr>
          <w:rFonts w:ascii="Helvetica" w:hAnsi="Helvetica" w:cs="Arial"/>
          <w:sz w:val="22"/>
        </w:rPr>
        <w:t>MED-over the shoulder: Talent attaches reflux condenser to oil bubbler</w:t>
      </w:r>
      <w:r w:rsidR="00644391">
        <w:rPr>
          <w:rFonts w:ascii="Helvetica" w:hAnsi="Helvetica" w:cs="Arial"/>
          <w:sz w:val="22"/>
        </w:rPr>
        <w:t xml:space="preserve"> and turns up nitrogen gas flow</w:t>
      </w:r>
      <w:r>
        <w:rPr>
          <w:rFonts w:ascii="Helvetica" w:hAnsi="Helvetica" w:cs="Arial"/>
          <w:sz w:val="22"/>
        </w:rPr>
        <w:t>.</w:t>
      </w:r>
    </w:p>
    <w:p w:rsidR="003D3261" w:rsidRDefault="00C172B9" w:rsidP="00BA504D">
      <w:pPr>
        <w:numPr>
          <w:ilvl w:val="1"/>
          <w:numId w:val="16"/>
        </w:numPr>
        <w:spacing w:before="240"/>
        <w:jc w:val="both"/>
        <w:outlineLvl w:val="0"/>
        <w:rPr>
          <w:rFonts w:ascii="Helvetica" w:hAnsi="Helvetica" w:cs="Arial"/>
          <w:sz w:val="22"/>
        </w:rPr>
      </w:pPr>
      <w:r>
        <w:rPr>
          <w:rFonts w:ascii="Helvetica" w:hAnsi="Helvetica" w:cs="Arial"/>
          <w:sz w:val="22"/>
        </w:rPr>
        <w:t>Heat</w:t>
      </w:r>
      <w:r w:rsidR="00E856B8" w:rsidRPr="00BA504D">
        <w:rPr>
          <w:rFonts w:ascii="Helvetica" w:hAnsi="Helvetica" w:cs="Arial"/>
          <w:sz w:val="22"/>
        </w:rPr>
        <w:t xml:space="preserve"> the reaction solution to 100 °C and st</w:t>
      </w:r>
      <w:r>
        <w:rPr>
          <w:rFonts w:ascii="Helvetica" w:hAnsi="Helvetica" w:cs="Arial"/>
          <w:sz w:val="22"/>
        </w:rPr>
        <w:t>ir the solution for 5 minutes at</w:t>
      </w:r>
      <w:r w:rsidR="00E856B8" w:rsidRPr="00BA504D">
        <w:rPr>
          <w:rFonts w:ascii="Helvetica" w:hAnsi="Helvetica" w:cs="Arial"/>
          <w:sz w:val="22"/>
        </w:rPr>
        <w:t xml:space="preserve"> this temperature. </w:t>
      </w:r>
    </w:p>
    <w:p w:rsidR="000C74A9" w:rsidRDefault="000C74A9" w:rsidP="000C74A9">
      <w:pPr>
        <w:numPr>
          <w:ilvl w:val="2"/>
          <w:numId w:val="16"/>
        </w:numPr>
        <w:spacing w:before="240"/>
        <w:jc w:val="both"/>
        <w:outlineLvl w:val="0"/>
        <w:rPr>
          <w:rFonts w:ascii="Helvetica" w:hAnsi="Helvetica" w:cs="Arial"/>
          <w:sz w:val="22"/>
        </w:rPr>
      </w:pPr>
      <w:r>
        <w:rPr>
          <w:rFonts w:ascii="Helvetica" w:hAnsi="Helvetica" w:cs="Arial"/>
          <w:sz w:val="22"/>
        </w:rPr>
        <w:t>MED: Talent turns on temperature and stir controls.</w:t>
      </w:r>
    </w:p>
    <w:p w:rsidR="00E856B8" w:rsidRDefault="00C172B9" w:rsidP="00BA504D">
      <w:pPr>
        <w:numPr>
          <w:ilvl w:val="1"/>
          <w:numId w:val="16"/>
        </w:numPr>
        <w:spacing w:before="240"/>
        <w:jc w:val="both"/>
        <w:outlineLvl w:val="0"/>
        <w:rPr>
          <w:rFonts w:ascii="Helvetica" w:hAnsi="Helvetica" w:cs="Arial"/>
          <w:sz w:val="22"/>
        </w:rPr>
      </w:pPr>
      <w:r>
        <w:rPr>
          <w:rFonts w:ascii="Helvetica" w:hAnsi="Helvetica" w:cs="Arial"/>
          <w:sz w:val="22"/>
        </w:rPr>
        <w:t>Following this, a</w:t>
      </w:r>
      <w:r w:rsidR="00236B42">
        <w:rPr>
          <w:rFonts w:ascii="Helvetica" w:hAnsi="Helvetica" w:cs="Arial"/>
          <w:sz w:val="22"/>
        </w:rPr>
        <w:t>dd 1 ml of the</w:t>
      </w:r>
      <w:r w:rsidR="00E856B8" w:rsidRPr="00BA504D">
        <w:rPr>
          <w:rFonts w:ascii="Helvetica" w:hAnsi="Helvetica" w:cs="Arial"/>
          <w:sz w:val="22"/>
        </w:rPr>
        <w:t xml:space="preserve"> catalyst solution </w:t>
      </w:r>
      <w:r w:rsidR="003D3261">
        <w:rPr>
          <w:rFonts w:ascii="Helvetica" w:hAnsi="Helvetica" w:cs="Arial"/>
          <w:sz w:val="22"/>
        </w:rPr>
        <w:t xml:space="preserve">to the </w:t>
      </w:r>
      <w:r w:rsidR="00E856B8" w:rsidRPr="00BA504D">
        <w:rPr>
          <w:rFonts w:ascii="Helvetica" w:hAnsi="Helvetica" w:cs="Arial"/>
          <w:sz w:val="22"/>
        </w:rPr>
        <w:t xml:space="preserve">reaction mixture via syringe and stir it vigorously for </w:t>
      </w:r>
      <w:r w:rsidR="00BA70E0" w:rsidRPr="00BA70E0">
        <w:rPr>
          <w:rFonts w:ascii="Helvetica" w:hAnsi="Helvetica" w:cs="Arial"/>
          <w:sz w:val="22"/>
          <w:highlight w:val="yellow"/>
        </w:rPr>
        <w:t>3</w:t>
      </w:r>
      <w:r w:rsidR="003D3261">
        <w:rPr>
          <w:rFonts w:ascii="Helvetica" w:hAnsi="Helvetica" w:cs="Arial"/>
          <w:sz w:val="22"/>
        </w:rPr>
        <w:t xml:space="preserve"> hour</w:t>
      </w:r>
      <w:r w:rsidR="005C5087">
        <w:rPr>
          <w:rFonts w:ascii="Helvetica" w:hAnsi="Helvetica" w:cs="Arial"/>
          <w:sz w:val="22"/>
        </w:rPr>
        <w:t>s</w:t>
      </w:r>
      <w:r w:rsidR="003D3261">
        <w:rPr>
          <w:rFonts w:ascii="Helvetica" w:hAnsi="Helvetica" w:cs="Arial"/>
          <w:sz w:val="22"/>
        </w:rPr>
        <w:t xml:space="preserve">. </w:t>
      </w:r>
      <w:r w:rsidR="00E856B8" w:rsidRPr="00BA504D">
        <w:rPr>
          <w:rFonts w:ascii="Helvetica" w:hAnsi="Helvetica" w:cs="Arial"/>
          <w:sz w:val="22"/>
        </w:rPr>
        <w:t>Check the product formation by GC/MS.</w:t>
      </w:r>
    </w:p>
    <w:p w:rsidR="000C74A9" w:rsidRDefault="001718EF" w:rsidP="000C74A9">
      <w:pPr>
        <w:numPr>
          <w:ilvl w:val="2"/>
          <w:numId w:val="16"/>
        </w:numPr>
        <w:spacing w:before="240"/>
        <w:jc w:val="both"/>
        <w:outlineLvl w:val="0"/>
        <w:rPr>
          <w:rFonts w:ascii="Helvetica" w:hAnsi="Helvetica" w:cs="Arial"/>
          <w:sz w:val="22"/>
        </w:rPr>
      </w:pPr>
      <w:r w:rsidRPr="00820E78">
        <w:rPr>
          <w:rFonts w:ascii="Helvetica" w:hAnsi="Helvetica" w:cs="Arial"/>
          <w:strike/>
          <w:sz w:val="22"/>
          <w:highlight w:val="yellow"/>
        </w:rPr>
        <w:t>CU</w:t>
      </w:r>
      <w:r w:rsidR="00820E78" w:rsidRPr="00820E78">
        <w:rPr>
          <w:rFonts w:ascii="Helvetica" w:hAnsi="Helvetica" w:cs="Arial"/>
          <w:sz w:val="22"/>
          <w:highlight w:val="yellow"/>
        </w:rPr>
        <w:t xml:space="preserve"> MED</w:t>
      </w:r>
      <w:r>
        <w:rPr>
          <w:rFonts w:ascii="Helvetica" w:hAnsi="Helvetica" w:cs="Arial"/>
          <w:sz w:val="22"/>
        </w:rPr>
        <w:t>: Flask containing reaction mixture as talent adds catalyst solution to it and turns up the stir rate.</w:t>
      </w:r>
    </w:p>
    <w:p w:rsidR="000C74A9" w:rsidRDefault="000C74A9" w:rsidP="000C74A9">
      <w:pPr>
        <w:numPr>
          <w:ilvl w:val="2"/>
          <w:numId w:val="16"/>
        </w:numPr>
        <w:spacing w:before="240"/>
        <w:jc w:val="both"/>
        <w:outlineLvl w:val="0"/>
        <w:rPr>
          <w:rFonts w:ascii="Helvetica" w:hAnsi="Helvetica" w:cs="Arial"/>
          <w:sz w:val="22"/>
          <w:highlight w:val="yellow"/>
        </w:rPr>
      </w:pPr>
      <w:r w:rsidRPr="00820E78">
        <w:rPr>
          <w:rFonts w:ascii="Helvetica" w:hAnsi="Helvetica" w:cs="Arial"/>
          <w:strike/>
          <w:sz w:val="22"/>
          <w:highlight w:val="yellow"/>
        </w:rPr>
        <w:t>MED: Talent walks up to GC/MS instrument and places sample in it.</w:t>
      </w:r>
      <w:r w:rsidR="00820E78" w:rsidRPr="00820E78">
        <w:rPr>
          <w:rFonts w:ascii="Helvetica" w:hAnsi="Helvetica" w:cs="Arial"/>
          <w:strike/>
          <w:sz w:val="22"/>
          <w:highlight w:val="yellow"/>
        </w:rPr>
        <w:t xml:space="preserve"> </w:t>
      </w:r>
      <w:r w:rsidR="00820E78" w:rsidRPr="00820E78">
        <w:rPr>
          <w:rFonts w:ascii="Helvetica" w:hAnsi="Helvetica" w:cs="Arial"/>
          <w:sz w:val="22"/>
          <w:highlight w:val="yellow"/>
        </w:rPr>
        <w:t>{This shot was not filmed}</w:t>
      </w:r>
    </w:p>
    <w:p w:rsidR="00D32CE8" w:rsidRPr="00D32CE8" w:rsidRDefault="00D32CE8" w:rsidP="00D32CE8">
      <w:pPr>
        <w:pStyle w:val="ListParagraph"/>
        <w:spacing w:before="240"/>
        <w:ind w:left="360"/>
        <w:jc w:val="both"/>
        <w:outlineLvl w:val="0"/>
        <w:rPr>
          <w:rFonts w:ascii="Helvetica" w:hAnsi="Helvetica" w:cs="Arial"/>
          <w:highlight w:val="yellow"/>
        </w:rPr>
      </w:pPr>
      <w:r w:rsidRPr="00D32CE8">
        <w:rPr>
          <w:rFonts w:ascii="Helvetica" w:hAnsi="Helvetica" w:cs="Arial"/>
          <w:highlight w:val="yellow"/>
        </w:rPr>
        <w:t>Add LAB MEDIA: GC/MS of product (different isomers). Figure 5 (Video Editor: Please show this figure for 2</w:t>
      </w:r>
      <w:r w:rsidRPr="00D32CE8">
        <w:rPr>
          <w:rFonts w:ascii="Helvetica" w:hAnsi="Helvetica" w:cs="Arial"/>
          <w:highlight w:val="yellow"/>
          <w:vertAlign w:val="superscript"/>
        </w:rPr>
        <w:t xml:space="preserve">nd </w:t>
      </w:r>
      <w:r w:rsidRPr="00D32CE8">
        <w:rPr>
          <w:rFonts w:ascii="Helvetica" w:hAnsi="Helvetica" w:cs="Arial"/>
          <w:highlight w:val="yellow"/>
        </w:rPr>
        <w:t>sentence).</w:t>
      </w:r>
    </w:p>
    <w:p w:rsidR="00D32CE8" w:rsidRPr="00820E78" w:rsidRDefault="00D32CE8" w:rsidP="00D32CE8">
      <w:pPr>
        <w:spacing w:before="240"/>
        <w:jc w:val="both"/>
        <w:outlineLvl w:val="0"/>
        <w:rPr>
          <w:rFonts w:ascii="Helvetica" w:hAnsi="Helvetica" w:cs="Arial"/>
          <w:sz w:val="22"/>
          <w:highlight w:val="yellow"/>
        </w:rPr>
      </w:pPr>
    </w:p>
    <w:p w:rsidR="007D19FB" w:rsidRDefault="007D19FB" w:rsidP="00BA504D">
      <w:pPr>
        <w:numPr>
          <w:ilvl w:val="1"/>
          <w:numId w:val="16"/>
        </w:numPr>
        <w:spacing w:before="240"/>
        <w:jc w:val="both"/>
        <w:outlineLvl w:val="0"/>
        <w:rPr>
          <w:rFonts w:ascii="Helvetica" w:hAnsi="Helvetica" w:cs="Arial"/>
          <w:sz w:val="22"/>
        </w:rPr>
      </w:pPr>
      <w:r>
        <w:rPr>
          <w:rFonts w:ascii="Helvetica" w:hAnsi="Helvetica" w:cs="Arial"/>
          <w:sz w:val="22"/>
        </w:rPr>
        <w:lastRenderedPageBreak/>
        <w:t>Once the reaction is complete, r</w:t>
      </w:r>
      <w:r w:rsidR="00E856B8" w:rsidRPr="00BA504D">
        <w:rPr>
          <w:rFonts w:ascii="Helvetica" w:hAnsi="Helvetica" w:cs="Arial"/>
          <w:sz w:val="22"/>
        </w:rPr>
        <w:t>emove the Schlenk</w:t>
      </w:r>
      <w:r>
        <w:rPr>
          <w:rFonts w:ascii="Helvetica" w:hAnsi="Helvetica" w:cs="Arial"/>
          <w:sz w:val="22"/>
        </w:rPr>
        <w:t xml:space="preserve"> flask from the oil bath and </w:t>
      </w:r>
      <w:r w:rsidR="00E856B8" w:rsidRPr="00BA504D">
        <w:rPr>
          <w:rFonts w:ascii="Helvetica" w:hAnsi="Helvetica" w:cs="Arial"/>
          <w:sz w:val="22"/>
        </w:rPr>
        <w:t>quench</w:t>
      </w:r>
      <w:r>
        <w:rPr>
          <w:rFonts w:ascii="Helvetica" w:hAnsi="Helvetica" w:cs="Arial"/>
          <w:sz w:val="22"/>
        </w:rPr>
        <w:t xml:space="preserve"> the reaction mixture </w:t>
      </w:r>
      <w:r w:rsidR="00E856B8" w:rsidRPr="00BA504D">
        <w:rPr>
          <w:rFonts w:ascii="Helvetica" w:hAnsi="Helvetica" w:cs="Arial"/>
          <w:sz w:val="22"/>
        </w:rPr>
        <w:t xml:space="preserve">with 50 mL of 1 M hydrochloric acid. </w:t>
      </w:r>
      <w:r>
        <w:rPr>
          <w:rFonts w:ascii="Helvetica" w:hAnsi="Helvetica" w:cs="Arial"/>
          <w:sz w:val="22"/>
        </w:rPr>
        <w:t xml:space="preserve">Transfer the cooled reaction mixture </w:t>
      </w:r>
      <w:r w:rsidR="00E856B8" w:rsidRPr="00BA504D">
        <w:rPr>
          <w:rFonts w:ascii="Helvetica" w:hAnsi="Helvetica" w:cs="Arial"/>
          <w:sz w:val="22"/>
        </w:rPr>
        <w:t xml:space="preserve">to a 500 ml separation funnel and add </w:t>
      </w:r>
      <w:r>
        <w:rPr>
          <w:rFonts w:ascii="Helvetica" w:hAnsi="Helvetica" w:cs="Arial"/>
          <w:sz w:val="22"/>
        </w:rPr>
        <w:t>50 ml of ethyl acetate</w:t>
      </w:r>
      <w:r w:rsidR="00E856B8" w:rsidRPr="00BA504D">
        <w:rPr>
          <w:rFonts w:ascii="Helvetica" w:hAnsi="Helvetica" w:cs="Arial"/>
          <w:sz w:val="22"/>
        </w:rPr>
        <w:t xml:space="preserve">. </w:t>
      </w:r>
    </w:p>
    <w:p w:rsidR="000C74A9" w:rsidRDefault="00C279F9" w:rsidP="000C74A9">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removes Schlenk flask from oil bath </w:t>
      </w:r>
      <w:r w:rsidRPr="00820E78">
        <w:rPr>
          <w:rFonts w:ascii="Helvetica" w:hAnsi="Helvetica" w:cs="Arial"/>
          <w:strike/>
          <w:sz w:val="22"/>
          <w:highlight w:val="yellow"/>
        </w:rPr>
        <w:t xml:space="preserve">and </w:t>
      </w:r>
      <w:r w:rsidR="00907FA8" w:rsidRPr="00820E78">
        <w:rPr>
          <w:rFonts w:ascii="Helvetica" w:hAnsi="Helvetica" w:cs="Arial"/>
          <w:strike/>
          <w:sz w:val="22"/>
          <w:highlight w:val="yellow"/>
        </w:rPr>
        <w:t>adds 1 M hydrochloric acid to reaction mixture</w:t>
      </w:r>
      <w:r>
        <w:rPr>
          <w:rFonts w:ascii="Helvetica" w:hAnsi="Helvetica" w:cs="Arial"/>
          <w:sz w:val="22"/>
        </w:rPr>
        <w:t>.</w:t>
      </w:r>
    </w:p>
    <w:p w:rsidR="00820E78" w:rsidRPr="00820E78" w:rsidRDefault="00820E78" w:rsidP="00820E78">
      <w:pPr>
        <w:spacing w:before="240"/>
        <w:jc w:val="both"/>
        <w:outlineLvl w:val="0"/>
        <w:rPr>
          <w:rFonts w:ascii="Helvetica" w:hAnsi="Helvetica" w:cs="Arial"/>
          <w:sz w:val="22"/>
          <w:highlight w:val="yellow"/>
        </w:rPr>
      </w:pPr>
      <w:r w:rsidRPr="00820E78">
        <w:rPr>
          <w:rFonts w:ascii="Helvetica" w:hAnsi="Helvetica" w:cs="Arial"/>
          <w:sz w:val="22"/>
          <w:highlight w:val="yellow"/>
        </w:rPr>
        <w:t xml:space="preserve">Added shots: </w:t>
      </w:r>
      <w:r w:rsidRPr="00820E78">
        <w:rPr>
          <w:rFonts w:ascii="Helvetica" w:hAnsi="Helvetica" w:cs="Arial"/>
          <w:sz w:val="22"/>
          <w:highlight w:val="yellow"/>
        </w:rPr>
        <w:tab/>
      </w:r>
      <w:r w:rsidRPr="00820E78">
        <w:rPr>
          <w:rFonts w:ascii="Helvetica" w:hAnsi="Helvetica" w:cs="Arial"/>
          <w:sz w:val="22"/>
          <w:highlight w:val="yellow"/>
        </w:rPr>
        <w:tab/>
        <w:t xml:space="preserve">4.7.2. </w:t>
      </w:r>
      <w:r w:rsidRPr="00820E78">
        <w:rPr>
          <w:rFonts w:ascii="Helvetica" w:hAnsi="Helvetica" w:cs="Arial"/>
          <w:sz w:val="22"/>
          <w:highlight w:val="yellow"/>
        </w:rPr>
        <w:tab/>
      </w:r>
      <w:r>
        <w:rPr>
          <w:rFonts w:ascii="Helvetica" w:hAnsi="Helvetica" w:cs="Arial"/>
          <w:sz w:val="22"/>
          <w:highlight w:val="yellow"/>
        </w:rPr>
        <w:t xml:space="preserve">MED: </w:t>
      </w:r>
      <w:r w:rsidRPr="00820E78">
        <w:rPr>
          <w:rFonts w:ascii="Helvetica" w:hAnsi="Helvetica" w:cs="Arial"/>
          <w:sz w:val="22"/>
          <w:highlight w:val="yellow"/>
        </w:rPr>
        <w:t>Talent transfers solution to funnel</w:t>
      </w:r>
    </w:p>
    <w:p w:rsidR="00820E78" w:rsidRDefault="00820E78" w:rsidP="00820E78">
      <w:pPr>
        <w:spacing w:before="240"/>
        <w:jc w:val="both"/>
        <w:outlineLvl w:val="0"/>
        <w:rPr>
          <w:rFonts w:ascii="Helvetica" w:hAnsi="Helvetica" w:cs="Arial"/>
          <w:sz w:val="22"/>
        </w:rPr>
      </w:pPr>
      <w:r w:rsidRPr="00820E78">
        <w:rPr>
          <w:rFonts w:ascii="Helvetica" w:hAnsi="Helvetica" w:cs="Arial"/>
          <w:sz w:val="22"/>
          <w:highlight w:val="yellow"/>
        </w:rPr>
        <w:tab/>
      </w:r>
      <w:r w:rsidRPr="00820E78">
        <w:rPr>
          <w:rFonts w:ascii="Helvetica" w:hAnsi="Helvetica" w:cs="Arial"/>
          <w:sz w:val="22"/>
          <w:highlight w:val="yellow"/>
        </w:rPr>
        <w:tab/>
      </w:r>
      <w:r w:rsidRPr="00820E78">
        <w:rPr>
          <w:rFonts w:ascii="Helvetica" w:hAnsi="Helvetica" w:cs="Arial"/>
          <w:sz w:val="22"/>
          <w:highlight w:val="yellow"/>
        </w:rPr>
        <w:tab/>
        <w:t xml:space="preserve">4.7.3. </w:t>
      </w:r>
      <w:r w:rsidRPr="00820E78">
        <w:rPr>
          <w:rFonts w:ascii="Helvetica" w:hAnsi="Helvetica" w:cs="Arial"/>
          <w:sz w:val="22"/>
          <w:highlight w:val="yellow"/>
        </w:rPr>
        <w:tab/>
      </w:r>
      <w:r>
        <w:rPr>
          <w:rFonts w:ascii="Helvetica" w:hAnsi="Helvetica" w:cs="Arial"/>
          <w:sz w:val="22"/>
          <w:highlight w:val="yellow"/>
        </w:rPr>
        <w:t xml:space="preserve">MED: </w:t>
      </w:r>
      <w:r w:rsidRPr="00820E78">
        <w:rPr>
          <w:rFonts w:ascii="Helvetica" w:hAnsi="Helvetica" w:cs="Arial"/>
          <w:sz w:val="22"/>
          <w:highlight w:val="yellow"/>
        </w:rPr>
        <w:t>Talent adds 1 M hydrochloric acid to reaction mixture</w:t>
      </w:r>
    </w:p>
    <w:p w:rsidR="00C279F9" w:rsidRDefault="00C279F9" w:rsidP="000C74A9">
      <w:pPr>
        <w:numPr>
          <w:ilvl w:val="2"/>
          <w:numId w:val="16"/>
        </w:numPr>
        <w:spacing w:before="240"/>
        <w:jc w:val="both"/>
        <w:outlineLvl w:val="0"/>
        <w:rPr>
          <w:rFonts w:ascii="Helvetica" w:hAnsi="Helvetica" w:cs="Arial"/>
          <w:sz w:val="22"/>
        </w:rPr>
      </w:pPr>
      <w:r>
        <w:rPr>
          <w:rFonts w:ascii="Helvetica" w:hAnsi="Helvetica" w:cs="Arial"/>
          <w:sz w:val="22"/>
        </w:rPr>
        <w:t xml:space="preserve">MED: Talent </w:t>
      </w:r>
      <w:r w:rsidRPr="006367D3">
        <w:rPr>
          <w:rFonts w:ascii="Helvetica" w:hAnsi="Helvetica" w:cs="Arial"/>
          <w:strike/>
          <w:sz w:val="22"/>
          <w:highlight w:val="yellow"/>
        </w:rPr>
        <w:t>adds cooled reaction mixture to separation funnel and then</w:t>
      </w:r>
      <w:r>
        <w:rPr>
          <w:rFonts w:ascii="Helvetica" w:hAnsi="Helvetica" w:cs="Arial"/>
          <w:sz w:val="22"/>
        </w:rPr>
        <w:t xml:space="preserve"> adds ethyl acetate.</w:t>
      </w:r>
    </w:p>
    <w:p w:rsidR="00C279F9" w:rsidRDefault="00E856B8" w:rsidP="00BA504D">
      <w:pPr>
        <w:numPr>
          <w:ilvl w:val="1"/>
          <w:numId w:val="16"/>
        </w:numPr>
        <w:spacing w:before="240"/>
        <w:jc w:val="both"/>
        <w:outlineLvl w:val="0"/>
        <w:rPr>
          <w:rFonts w:ascii="Helvetica" w:hAnsi="Helvetica" w:cs="Arial"/>
          <w:sz w:val="22"/>
        </w:rPr>
      </w:pPr>
      <w:r w:rsidRPr="00BA504D">
        <w:rPr>
          <w:rFonts w:ascii="Helvetica" w:hAnsi="Helvetica" w:cs="Arial"/>
          <w:sz w:val="22"/>
        </w:rPr>
        <w:t>Separate the Heck product by extraction</w:t>
      </w:r>
      <w:r w:rsidR="001A31BE">
        <w:rPr>
          <w:rFonts w:ascii="Helvetica" w:hAnsi="Helvetica" w:cs="Arial"/>
          <w:sz w:val="22"/>
        </w:rPr>
        <w:t xml:space="preserve">.  After repeating the extraction two more times, </w:t>
      </w:r>
      <w:r w:rsidRPr="00BA504D">
        <w:rPr>
          <w:rFonts w:ascii="Helvetica" w:hAnsi="Helvetica" w:cs="Arial"/>
          <w:sz w:val="22"/>
        </w:rPr>
        <w:t>combine all organic phases in an Erlenmeyer fl</w:t>
      </w:r>
      <w:r w:rsidR="001A31BE">
        <w:rPr>
          <w:rFonts w:ascii="Helvetica" w:hAnsi="Helvetica" w:cs="Arial"/>
          <w:sz w:val="22"/>
        </w:rPr>
        <w:t>ask. A</w:t>
      </w:r>
      <w:r w:rsidRPr="00BA504D">
        <w:rPr>
          <w:rFonts w:ascii="Helvetica" w:hAnsi="Helvetica" w:cs="Arial"/>
          <w:sz w:val="22"/>
        </w:rPr>
        <w:t>dd magnesium sulfate</w:t>
      </w:r>
      <w:r w:rsidR="007D19FB">
        <w:rPr>
          <w:rFonts w:ascii="Helvetica" w:hAnsi="Helvetica" w:cs="Arial"/>
          <w:sz w:val="22"/>
        </w:rPr>
        <w:t xml:space="preserve"> to</w:t>
      </w:r>
      <w:r w:rsidR="001A31BE">
        <w:rPr>
          <w:rFonts w:ascii="Helvetica" w:hAnsi="Helvetica" w:cs="Arial"/>
          <w:sz w:val="22"/>
        </w:rPr>
        <w:t xml:space="preserve"> the</w:t>
      </w:r>
      <w:r w:rsidR="007D19FB">
        <w:rPr>
          <w:rFonts w:ascii="Helvetica" w:hAnsi="Helvetica" w:cs="Arial"/>
          <w:sz w:val="22"/>
        </w:rPr>
        <w:t xml:space="preserve"> flask</w:t>
      </w:r>
      <w:r w:rsidRPr="00BA504D">
        <w:rPr>
          <w:rFonts w:ascii="Helvetica" w:hAnsi="Helvetica" w:cs="Arial"/>
          <w:sz w:val="22"/>
        </w:rPr>
        <w:t xml:space="preserve"> to soak up any last amount of water present in the solution.</w:t>
      </w:r>
    </w:p>
    <w:p w:rsidR="00C279F9" w:rsidRDefault="00C279F9" w:rsidP="00C279F9">
      <w:pPr>
        <w:numPr>
          <w:ilvl w:val="2"/>
          <w:numId w:val="16"/>
        </w:numPr>
        <w:spacing w:before="240"/>
        <w:jc w:val="both"/>
        <w:outlineLvl w:val="0"/>
        <w:rPr>
          <w:rFonts w:ascii="Helvetica" w:hAnsi="Helvetica" w:cs="Arial"/>
          <w:sz w:val="22"/>
        </w:rPr>
      </w:pPr>
      <w:r>
        <w:rPr>
          <w:rFonts w:ascii="Helvetica" w:hAnsi="Helvetica" w:cs="Arial"/>
          <w:sz w:val="22"/>
        </w:rPr>
        <w:t>MED-over the shoulder</w:t>
      </w:r>
      <w:r w:rsidR="00436FF8">
        <w:rPr>
          <w:rFonts w:ascii="Helvetica" w:hAnsi="Helvetica" w:cs="Arial"/>
          <w:sz w:val="22"/>
        </w:rPr>
        <w:t>: Talent shakes the separatory funnel and vents it by turning the stopcock.</w:t>
      </w:r>
      <w:r w:rsidR="00820E78">
        <w:rPr>
          <w:rFonts w:ascii="Helvetica" w:hAnsi="Helvetica" w:cs="Arial"/>
          <w:sz w:val="22"/>
        </w:rPr>
        <w:t xml:space="preserve"> </w:t>
      </w:r>
      <w:r w:rsidR="00820E78" w:rsidRPr="00820E78">
        <w:rPr>
          <w:rFonts w:ascii="Helvetica" w:hAnsi="Helvetica" w:cs="Arial"/>
          <w:sz w:val="22"/>
          <w:highlight w:val="yellow"/>
        </w:rPr>
        <w:t xml:space="preserve">{after watching the shot: is stopcock </w:t>
      </w:r>
      <w:r w:rsidR="00820E78">
        <w:rPr>
          <w:rFonts w:ascii="Helvetica" w:hAnsi="Helvetica" w:cs="Arial"/>
          <w:sz w:val="22"/>
          <w:highlight w:val="yellow"/>
        </w:rPr>
        <w:t xml:space="preserve">the </w:t>
      </w:r>
      <w:r w:rsidR="00820E78" w:rsidRPr="00820E78">
        <w:rPr>
          <w:rFonts w:ascii="Helvetica" w:hAnsi="Helvetica" w:cs="Arial"/>
          <w:sz w:val="22"/>
          <w:highlight w:val="yellow"/>
        </w:rPr>
        <w:t xml:space="preserve">correct </w:t>
      </w:r>
      <w:r w:rsidR="00820E78">
        <w:rPr>
          <w:rFonts w:ascii="Helvetica" w:hAnsi="Helvetica" w:cs="Arial"/>
          <w:sz w:val="22"/>
          <w:highlight w:val="yellow"/>
        </w:rPr>
        <w:t xml:space="preserve">expression </w:t>
      </w:r>
      <w:r w:rsidR="00820E78" w:rsidRPr="00820E78">
        <w:rPr>
          <w:rFonts w:ascii="Helvetica" w:hAnsi="Helvetica" w:cs="Arial"/>
          <w:sz w:val="22"/>
          <w:highlight w:val="yellow"/>
        </w:rPr>
        <w:t>here?}</w:t>
      </w:r>
    </w:p>
    <w:p w:rsidR="00E856B8" w:rsidRDefault="007D19FB" w:rsidP="00C279F9">
      <w:pPr>
        <w:numPr>
          <w:ilvl w:val="2"/>
          <w:numId w:val="16"/>
        </w:numPr>
        <w:spacing w:before="240"/>
        <w:jc w:val="both"/>
        <w:outlineLvl w:val="0"/>
        <w:rPr>
          <w:rFonts w:ascii="Helvetica" w:hAnsi="Helvetica" w:cs="Arial"/>
          <w:sz w:val="22"/>
        </w:rPr>
      </w:pPr>
      <w:r>
        <w:rPr>
          <w:rFonts w:ascii="Helvetica" w:hAnsi="Helvetica" w:cs="Arial"/>
          <w:sz w:val="22"/>
        </w:rPr>
        <w:tab/>
      </w:r>
      <w:r w:rsidR="00436FF8">
        <w:rPr>
          <w:rFonts w:ascii="Helvetica" w:hAnsi="Helvetica" w:cs="Arial"/>
          <w:sz w:val="22"/>
        </w:rPr>
        <w:t>MED: Talent opens the stopcock of the funnel and collects the organic layer into flask.</w:t>
      </w:r>
    </w:p>
    <w:p w:rsidR="00436FF8" w:rsidRPr="00BA504D" w:rsidRDefault="00436FF8" w:rsidP="00C279F9">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magnesium sulfate to flask and swirls the solution.</w:t>
      </w:r>
    </w:p>
    <w:p w:rsidR="00E856B8" w:rsidRDefault="007D19FB" w:rsidP="00BA504D">
      <w:pPr>
        <w:numPr>
          <w:ilvl w:val="1"/>
          <w:numId w:val="16"/>
        </w:numPr>
        <w:spacing w:before="240"/>
        <w:jc w:val="both"/>
        <w:outlineLvl w:val="0"/>
        <w:rPr>
          <w:rFonts w:ascii="Helvetica" w:hAnsi="Helvetica" w:cs="Arial"/>
          <w:sz w:val="22"/>
        </w:rPr>
      </w:pPr>
      <w:r>
        <w:rPr>
          <w:rFonts w:ascii="Helvetica" w:hAnsi="Helvetica" w:cs="Arial"/>
          <w:sz w:val="22"/>
        </w:rPr>
        <w:t>Next, f</w:t>
      </w:r>
      <w:r w:rsidR="00E856B8" w:rsidRPr="00BA504D">
        <w:rPr>
          <w:rFonts w:ascii="Helvetica" w:hAnsi="Helvetica" w:cs="Arial"/>
          <w:sz w:val="22"/>
        </w:rPr>
        <w:t xml:space="preserve">ilter the combined organic layers over a paper filter into a round bottomed flask. Wash the filter cake with </w:t>
      </w:r>
      <w:r>
        <w:rPr>
          <w:rFonts w:ascii="Helvetica" w:hAnsi="Helvetica" w:cs="Arial"/>
          <w:sz w:val="22"/>
        </w:rPr>
        <w:t xml:space="preserve">an </w:t>
      </w:r>
      <w:r w:rsidR="00E856B8" w:rsidRPr="00BA504D">
        <w:rPr>
          <w:rFonts w:ascii="Helvetica" w:hAnsi="Helvetica" w:cs="Arial"/>
          <w:sz w:val="22"/>
        </w:rPr>
        <w:t xml:space="preserve">additional 50 ml </w:t>
      </w:r>
      <w:r w:rsidR="005C5087">
        <w:rPr>
          <w:rFonts w:ascii="Helvetica" w:hAnsi="Helvetica" w:cs="Arial"/>
          <w:sz w:val="22"/>
        </w:rPr>
        <w:t xml:space="preserve">of </w:t>
      </w:r>
      <w:r w:rsidR="00E856B8" w:rsidRPr="00BA504D">
        <w:rPr>
          <w:rFonts w:ascii="Helvetica" w:hAnsi="Helvetica" w:cs="Arial"/>
          <w:sz w:val="22"/>
        </w:rPr>
        <w:t xml:space="preserve">ethyl acetate. </w:t>
      </w:r>
      <w:r>
        <w:rPr>
          <w:rFonts w:ascii="Helvetica" w:hAnsi="Helvetica" w:cs="Arial"/>
          <w:sz w:val="22"/>
        </w:rPr>
        <w:t>Then, c</w:t>
      </w:r>
      <w:r w:rsidR="00E856B8" w:rsidRPr="00BA504D">
        <w:rPr>
          <w:rFonts w:ascii="Helvetica" w:hAnsi="Helvetica" w:cs="Arial"/>
          <w:sz w:val="22"/>
        </w:rPr>
        <w:t>on</w:t>
      </w:r>
      <w:r w:rsidR="00E856B8" w:rsidRPr="00BA504D">
        <w:rPr>
          <w:rFonts w:ascii="Helvetica" w:hAnsi="Helvetica" w:cs="Arial"/>
          <w:sz w:val="22"/>
        </w:rPr>
        <w:softHyphen/>
        <w:t>cen</w:t>
      </w:r>
      <w:r w:rsidR="00E856B8" w:rsidRPr="00BA504D">
        <w:rPr>
          <w:rFonts w:ascii="Helvetica" w:hAnsi="Helvetica" w:cs="Arial"/>
          <w:sz w:val="22"/>
        </w:rPr>
        <w:softHyphen/>
        <w:t>trate the solution on a rotary evaporator to obtain the crude coupling product.</w:t>
      </w:r>
    </w:p>
    <w:p w:rsidR="00C279F9" w:rsidRDefault="000D4EFE" w:rsidP="00C279F9">
      <w:pPr>
        <w:numPr>
          <w:ilvl w:val="2"/>
          <w:numId w:val="16"/>
        </w:numPr>
        <w:spacing w:before="240"/>
        <w:jc w:val="both"/>
        <w:outlineLvl w:val="0"/>
        <w:rPr>
          <w:rFonts w:ascii="Helvetica" w:hAnsi="Helvetica" w:cs="Arial"/>
          <w:sz w:val="22"/>
        </w:rPr>
      </w:pPr>
      <w:r>
        <w:rPr>
          <w:rFonts w:ascii="Helvetica" w:hAnsi="Helvetica" w:cs="Arial"/>
          <w:sz w:val="22"/>
        </w:rPr>
        <w:t>MED</w:t>
      </w:r>
      <w:r w:rsidR="00C279F9">
        <w:rPr>
          <w:rFonts w:ascii="Helvetica" w:hAnsi="Helvetica" w:cs="Arial"/>
          <w:sz w:val="22"/>
        </w:rPr>
        <w:t>: Talent adds combined organic layers to funnel containing paper filter attached to round bottomed flask.</w:t>
      </w:r>
    </w:p>
    <w:p w:rsidR="00907FA8" w:rsidRDefault="00907FA8" w:rsidP="00C279F9">
      <w:pPr>
        <w:numPr>
          <w:ilvl w:val="2"/>
          <w:numId w:val="16"/>
        </w:numPr>
        <w:spacing w:before="240"/>
        <w:jc w:val="both"/>
        <w:outlineLvl w:val="0"/>
        <w:rPr>
          <w:rFonts w:ascii="Helvetica" w:hAnsi="Helvetica" w:cs="Arial"/>
          <w:sz w:val="22"/>
        </w:rPr>
      </w:pPr>
      <w:r>
        <w:rPr>
          <w:rFonts w:ascii="Helvetica" w:hAnsi="Helvetica" w:cs="Arial"/>
          <w:sz w:val="22"/>
        </w:rPr>
        <w:t>CU: Filter cake in funnel as talent adds ethyl acetate to it.</w:t>
      </w:r>
    </w:p>
    <w:p w:rsidR="00C279F9" w:rsidRPr="00820E78" w:rsidRDefault="00C279F9" w:rsidP="00C279F9">
      <w:pPr>
        <w:numPr>
          <w:ilvl w:val="2"/>
          <w:numId w:val="16"/>
        </w:numPr>
        <w:spacing w:before="240"/>
        <w:jc w:val="both"/>
        <w:outlineLvl w:val="0"/>
        <w:rPr>
          <w:rFonts w:ascii="Helvetica" w:hAnsi="Helvetica" w:cs="Arial"/>
          <w:sz w:val="22"/>
          <w:highlight w:val="yellow"/>
        </w:rPr>
      </w:pPr>
      <w:r w:rsidRPr="00820E78">
        <w:rPr>
          <w:rFonts w:ascii="Helvetica" w:hAnsi="Helvetica" w:cs="Arial"/>
          <w:strike/>
          <w:sz w:val="22"/>
          <w:highlight w:val="yellow"/>
        </w:rPr>
        <w:t>MED</w:t>
      </w:r>
      <w:r w:rsidR="00907FA8" w:rsidRPr="00820E78">
        <w:rPr>
          <w:rFonts w:ascii="Helvetica" w:hAnsi="Helvetica" w:cs="Arial"/>
          <w:strike/>
          <w:sz w:val="22"/>
          <w:highlight w:val="yellow"/>
        </w:rPr>
        <w:t>-over the shoulder</w:t>
      </w:r>
      <w:r w:rsidRPr="00820E78">
        <w:rPr>
          <w:rFonts w:ascii="Helvetica" w:hAnsi="Helvetica" w:cs="Arial"/>
          <w:strike/>
          <w:sz w:val="22"/>
          <w:highlight w:val="yellow"/>
        </w:rPr>
        <w:t>: Talent attaches flask to rotary evaporator and turns it on</w:t>
      </w:r>
      <w:r w:rsidRPr="00820E78">
        <w:rPr>
          <w:rFonts w:ascii="Helvetica" w:hAnsi="Helvetica" w:cs="Arial"/>
          <w:sz w:val="22"/>
          <w:highlight w:val="yellow"/>
        </w:rPr>
        <w:t>.</w:t>
      </w:r>
      <w:r w:rsidR="00820E78" w:rsidRPr="00820E78">
        <w:rPr>
          <w:rFonts w:ascii="Helvetica" w:hAnsi="Helvetica" w:cs="Arial"/>
          <w:sz w:val="22"/>
          <w:highlight w:val="yellow"/>
        </w:rPr>
        <w:t xml:space="preserve"> {This shot was not filmed}</w:t>
      </w:r>
    </w:p>
    <w:p w:rsidR="00E856B8" w:rsidRDefault="007D19FB" w:rsidP="00E856B8">
      <w:pPr>
        <w:numPr>
          <w:ilvl w:val="1"/>
          <w:numId w:val="16"/>
        </w:numPr>
        <w:spacing w:before="240"/>
        <w:jc w:val="both"/>
        <w:outlineLvl w:val="0"/>
        <w:rPr>
          <w:rFonts w:ascii="Helvetica" w:hAnsi="Helvetica" w:cs="Arial"/>
          <w:sz w:val="22"/>
        </w:rPr>
      </w:pPr>
      <w:r>
        <w:rPr>
          <w:rFonts w:ascii="Helvetica" w:hAnsi="Helvetica" w:cs="Arial"/>
          <w:sz w:val="22"/>
        </w:rPr>
        <w:t>S</w:t>
      </w:r>
      <w:r w:rsidR="00E856B8" w:rsidRPr="00BA504D">
        <w:rPr>
          <w:rFonts w:ascii="Helvetica" w:hAnsi="Helvetica" w:cs="Arial"/>
          <w:sz w:val="22"/>
        </w:rPr>
        <w:t>eparate the Heck product via column chr</w:t>
      </w:r>
      <w:r>
        <w:rPr>
          <w:rFonts w:ascii="Helvetica" w:hAnsi="Helvetica" w:cs="Arial"/>
          <w:sz w:val="22"/>
        </w:rPr>
        <w:t>omatography</w:t>
      </w:r>
      <w:r w:rsidR="00E856B8" w:rsidRPr="00BA504D">
        <w:rPr>
          <w:rFonts w:ascii="Helvetica" w:hAnsi="Helvetica" w:cs="Arial"/>
          <w:sz w:val="22"/>
        </w:rPr>
        <w:t xml:space="preserve"> using a </w:t>
      </w:r>
      <w:r>
        <w:rPr>
          <w:rFonts w:ascii="Helvetica" w:hAnsi="Helvetica" w:cs="Arial"/>
          <w:sz w:val="22"/>
        </w:rPr>
        <w:t xml:space="preserve">5:1 </w:t>
      </w:r>
      <w:r w:rsidR="00E856B8" w:rsidRPr="00BA504D">
        <w:rPr>
          <w:rFonts w:ascii="Helvetica" w:hAnsi="Helvetica" w:cs="Arial"/>
          <w:sz w:val="22"/>
        </w:rPr>
        <w:t>mixture o</w:t>
      </w:r>
      <w:r>
        <w:rPr>
          <w:rFonts w:ascii="Helvetica" w:hAnsi="Helvetica" w:cs="Arial"/>
          <w:sz w:val="22"/>
        </w:rPr>
        <w:t>f hexane and diethyl ether</w:t>
      </w:r>
      <w:r w:rsidR="00E856B8" w:rsidRPr="00BA504D">
        <w:rPr>
          <w:rFonts w:ascii="Helvetica" w:hAnsi="Helvetica" w:cs="Arial"/>
          <w:sz w:val="22"/>
        </w:rPr>
        <w:t xml:space="preserve"> as </w:t>
      </w:r>
      <w:r>
        <w:rPr>
          <w:rFonts w:ascii="Helvetica" w:hAnsi="Helvetica" w:cs="Arial"/>
          <w:sz w:val="22"/>
        </w:rPr>
        <w:t xml:space="preserve">the </w:t>
      </w:r>
      <w:r w:rsidR="00E856B8" w:rsidRPr="00BA504D">
        <w:rPr>
          <w:rFonts w:ascii="Helvetica" w:hAnsi="Helvetica" w:cs="Arial"/>
          <w:sz w:val="22"/>
        </w:rPr>
        <w:t xml:space="preserve">eluent. </w:t>
      </w:r>
      <w:r>
        <w:rPr>
          <w:rFonts w:ascii="Helvetica" w:hAnsi="Helvetica" w:cs="Arial"/>
          <w:sz w:val="22"/>
        </w:rPr>
        <w:t>After evaporating</w:t>
      </w:r>
      <w:r w:rsidR="00E856B8" w:rsidRPr="00BA504D">
        <w:rPr>
          <w:rFonts w:ascii="Helvetica" w:hAnsi="Helvetica" w:cs="Arial"/>
          <w:sz w:val="22"/>
        </w:rPr>
        <w:t xml:space="preserve"> the s</w:t>
      </w:r>
      <w:r>
        <w:rPr>
          <w:rFonts w:ascii="Helvetica" w:hAnsi="Helvetica" w:cs="Arial"/>
          <w:sz w:val="22"/>
        </w:rPr>
        <w:t>olvent on a rotatory evaporator, c</w:t>
      </w:r>
      <w:r w:rsidR="000D4EFE">
        <w:rPr>
          <w:rFonts w:ascii="Helvetica" w:hAnsi="Helvetica" w:cs="Arial"/>
          <w:sz w:val="22"/>
        </w:rPr>
        <w:t xml:space="preserve">heck the </w:t>
      </w:r>
      <w:r w:rsidR="00E856B8" w:rsidRPr="00BA504D">
        <w:rPr>
          <w:rFonts w:ascii="Helvetica" w:hAnsi="Helvetica" w:cs="Arial"/>
          <w:sz w:val="22"/>
        </w:rPr>
        <w:t xml:space="preserve">product purity by </w:t>
      </w:r>
      <w:r w:rsidR="00141758">
        <w:rPr>
          <w:rFonts w:ascii="Helvetica" w:hAnsi="Helvetica" w:cs="Arial"/>
          <w:sz w:val="22"/>
        </w:rPr>
        <w:t>proton</w:t>
      </w:r>
      <w:r w:rsidR="00E856B8" w:rsidRPr="00BA504D">
        <w:rPr>
          <w:rFonts w:ascii="Helvetica" w:hAnsi="Helvetica" w:cs="Arial"/>
          <w:sz w:val="22"/>
        </w:rPr>
        <w:t xml:space="preserve"> and</w:t>
      </w:r>
      <w:r w:rsidR="00141758">
        <w:rPr>
          <w:rFonts w:ascii="Helvetica" w:hAnsi="Helvetica" w:cs="Arial"/>
          <w:sz w:val="22"/>
        </w:rPr>
        <w:t xml:space="preserve"> proton-decoupled carbon</w:t>
      </w:r>
      <w:r>
        <w:rPr>
          <w:rFonts w:ascii="Helvetica" w:hAnsi="Helvetica" w:cs="Arial"/>
          <w:sz w:val="22"/>
        </w:rPr>
        <w:t xml:space="preserve"> NMR spectroscopy.</w:t>
      </w:r>
      <w:r>
        <w:rPr>
          <w:rFonts w:ascii="Helvetica" w:hAnsi="Helvetica" w:cs="Arial"/>
          <w:sz w:val="22"/>
        </w:rPr>
        <w:tab/>
      </w:r>
    </w:p>
    <w:p w:rsidR="00C279F9" w:rsidRDefault="00C279F9" w:rsidP="00C279F9">
      <w:pPr>
        <w:numPr>
          <w:ilvl w:val="2"/>
          <w:numId w:val="16"/>
        </w:numPr>
        <w:spacing w:before="240"/>
        <w:jc w:val="both"/>
        <w:outlineLvl w:val="0"/>
        <w:rPr>
          <w:rFonts w:ascii="Helvetica" w:hAnsi="Helvetica" w:cs="Arial"/>
          <w:sz w:val="22"/>
        </w:rPr>
      </w:pPr>
      <w:r>
        <w:rPr>
          <w:rFonts w:ascii="Helvetica" w:hAnsi="Helvetica" w:cs="Arial"/>
          <w:sz w:val="22"/>
        </w:rPr>
        <w:t>ME</w:t>
      </w:r>
      <w:r w:rsidR="000D4EFE">
        <w:rPr>
          <w:rFonts w:ascii="Helvetica" w:hAnsi="Helvetica" w:cs="Arial"/>
          <w:sz w:val="22"/>
        </w:rPr>
        <w:t>D: Talent collects fractions containing Heck product from a previously prepared column.</w:t>
      </w:r>
    </w:p>
    <w:p w:rsidR="000D4EFE" w:rsidRPr="00BA504D" w:rsidRDefault="000D4EFE" w:rsidP="00C279F9">
      <w:pPr>
        <w:numPr>
          <w:ilvl w:val="2"/>
          <w:numId w:val="16"/>
        </w:numPr>
        <w:spacing w:before="240"/>
        <w:jc w:val="both"/>
        <w:outlineLvl w:val="0"/>
        <w:rPr>
          <w:rFonts w:ascii="Helvetica" w:hAnsi="Helvetica" w:cs="Arial"/>
          <w:sz w:val="22"/>
        </w:rPr>
      </w:pPr>
      <w:r>
        <w:rPr>
          <w:rFonts w:ascii="Helvetica" w:hAnsi="Helvetica" w:cs="Arial"/>
          <w:sz w:val="22"/>
        </w:rPr>
        <w:t>MED-over the shoulder: Talent at NMR computer looks at proton or carbon NMR spectrum to check the product purity.</w:t>
      </w:r>
    </w:p>
    <w:p w:rsidR="00CE10F2" w:rsidRDefault="00CE10F2" w:rsidP="00941F06">
      <w:pPr>
        <w:numPr>
          <w:ilvl w:val="0"/>
          <w:numId w:val="16"/>
        </w:numPr>
        <w:spacing w:before="240"/>
        <w:jc w:val="both"/>
        <w:outlineLvl w:val="0"/>
        <w:rPr>
          <w:rFonts w:ascii="Helvetica" w:hAnsi="Helvetica" w:cs="Arial"/>
          <w:b/>
          <w:sz w:val="22"/>
        </w:rPr>
      </w:pPr>
      <w:r w:rsidRPr="00FB038C">
        <w:rPr>
          <w:rFonts w:ascii="Helvetica" w:hAnsi="Helvetica" w:cs="Arial"/>
          <w:b/>
          <w:sz w:val="22"/>
        </w:rPr>
        <w:t>Results</w:t>
      </w:r>
      <w:r>
        <w:rPr>
          <w:rFonts w:ascii="Helvetica" w:hAnsi="Helvetica" w:cs="Arial"/>
          <w:b/>
          <w:sz w:val="22"/>
        </w:rPr>
        <w:t xml:space="preserve">: </w:t>
      </w:r>
      <w:r w:rsidR="00D552EF">
        <w:rPr>
          <w:rFonts w:ascii="Helvetica" w:hAnsi="Helvetica" w:cs="Arial"/>
          <w:b/>
          <w:sz w:val="22"/>
        </w:rPr>
        <w:t xml:space="preserve">Mizoroki-Heck Reaction Catalyzed by </w:t>
      </w:r>
      <w:r w:rsidR="00D552EF" w:rsidRPr="00D552EF">
        <w:rPr>
          <w:rFonts w:ascii="Helvetica" w:hAnsi="Helvetica" w:cs="Arial"/>
          <w:b/>
          <w:sz w:val="22"/>
        </w:rPr>
        <w:t>Di</w:t>
      </w:r>
      <w:r w:rsidR="00D552EF" w:rsidRPr="00D552EF">
        <w:rPr>
          <w:rFonts w:ascii="Helvetica" w:hAnsi="Helvetica" w:cs="Arial"/>
          <w:b/>
          <w:sz w:val="22"/>
        </w:rPr>
        <w:softHyphen/>
        <w:t>chloro</w:t>
      </w:r>
      <w:r w:rsidR="00D552EF" w:rsidRPr="00D552EF">
        <w:rPr>
          <w:rFonts w:ascii="Helvetica" w:hAnsi="Helvetica" w:cs="Arial"/>
          <w:b/>
          <w:sz w:val="22"/>
        </w:rPr>
        <w:softHyphen/>
        <w:t>{bis</w:t>
      </w:r>
      <w:r w:rsidR="00D552EF" w:rsidRPr="00D552EF">
        <w:rPr>
          <w:rFonts w:ascii="Helvetica" w:hAnsi="Helvetica" w:cs="Arial"/>
          <w:b/>
          <w:sz w:val="22"/>
        </w:rPr>
        <w:softHyphen/>
        <w:t>[1,1’,1’’-(phos</w:t>
      </w:r>
      <w:r w:rsidR="00D552EF" w:rsidRPr="00D552EF">
        <w:rPr>
          <w:rFonts w:ascii="Helvetica" w:hAnsi="Helvetica" w:cs="Arial"/>
          <w:b/>
          <w:sz w:val="22"/>
        </w:rPr>
        <w:softHyphen/>
        <w:t>phine</w:t>
      </w:r>
      <w:r w:rsidR="00D552EF" w:rsidRPr="00D552EF">
        <w:rPr>
          <w:rFonts w:ascii="Helvetica" w:hAnsi="Helvetica" w:cs="Arial"/>
          <w:b/>
          <w:sz w:val="22"/>
        </w:rPr>
        <w:softHyphen/>
        <w:t>tri</w:t>
      </w:r>
      <w:r w:rsidR="00D552EF" w:rsidRPr="00D552EF">
        <w:rPr>
          <w:rFonts w:ascii="Helvetica" w:hAnsi="Helvetica" w:cs="Arial"/>
          <w:b/>
          <w:sz w:val="22"/>
        </w:rPr>
        <w:softHyphen/>
        <w:t>yl)</w:t>
      </w:r>
      <w:r w:rsidR="00D552EF" w:rsidRPr="00D552EF">
        <w:rPr>
          <w:rFonts w:ascii="Helvetica" w:hAnsi="Helvetica" w:cs="Arial"/>
          <w:b/>
          <w:sz w:val="22"/>
        </w:rPr>
        <w:softHyphen/>
        <w:t>tri</w:t>
      </w:r>
      <w:r w:rsidR="00D552EF" w:rsidRPr="00D552EF">
        <w:rPr>
          <w:rFonts w:ascii="Helvetica" w:hAnsi="Helvetica" w:cs="Arial"/>
          <w:b/>
          <w:sz w:val="22"/>
        </w:rPr>
        <w:softHyphen/>
        <w:t>pi</w:t>
      </w:r>
      <w:r w:rsidR="00D552EF" w:rsidRPr="00D552EF">
        <w:rPr>
          <w:rFonts w:ascii="Helvetica" w:hAnsi="Helvetica" w:cs="Arial"/>
          <w:b/>
          <w:sz w:val="22"/>
        </w:rPr>
        <w:softHyphen/>
        <w:t>per</w:t>
      </w:r>
      <w:r w:rsidR="00D552EF" w:rsidRPr="00D552EF">
        <w:rPr>
          <w:rFonts w:ascii="Helvetica" w:hAnsi="Helvetica" w:cs="Arial"/>
          <w:b/>
          <w:sz w:val="22"/>
        </w:rPr>
        <w:softHyphen/>
        <w:t>i</w:t>
      </w:r>
      <w:r w:rsidR="00D552EF" w:rsidRPr="00D552EF">
        <w:rPr>
          <w:rFonts w:ascii="Helvetica" w:hAnsi="Helvetica" w:cs="Arial"/>
          <w:b/>
          <w:sz w:val="22"/>
        </w:rPr>
        <w:softHyphen/>
        <w:t>dine]}</w:t>
      </w:r>
      <w:r w:rsidR="00D552EF" w:rsidRPr="00D552EF">
        <w:rPr>
          <w:rFonts w:ascii="Helvetica" w:hAnsi="Helvetica" w:cs="Arial"/>
          <w:b/>
          <w:sz w:val="22"/>
        </w:rPr>
        <w:softHyphen/>
        <w:t>pal</w:t>
      </w:r>
      <w:r w:rsidR="00D552EF" w:rsidRPr="00D552EF">
        <w:rPr>
          <w:rFonts w:ascii="Helvetica" w:hAnsi="Helvetica" w:cs="Arial"/>
          <w:b/>
          <w:sz w:val="22"/>
        </w:rPr>
        <w:softHyphen/>
        <w:t>la</w:t>
      </w:r>
      <w:r w:rsidR="00D552EF" w:rsidRPr="00D552EF">
        <w:rPr>
          <w:rFonts w:ascii="Helvetica" w:hAnsi="Helvetica" w:cs="Arial"/>
          <w:b/>
          <w:sz w:val="22"/>
        </w:rPr>
        <w:softHyphen/>
        <w:t>di</w:t>
      </w:r>
      <w:r w:rsidR="00D552EF" w:rsidRPr="00D552EF">
        <w:rPr>
          <w:rFonts w:ascii="Helvetica" w:hAnsi="Helvetica" w:cs="Arial"/>
          <w:b/>
          <w:sz w:val="22"/>
        </w:rPr>
        <w:softHyphen/>
        <w:t>um</w:t>
      </w:r>
    </w:p>
    <w:p w:rsidR="00E856B8" w:rsidRDefault="00D471AF" w:rsidP="00BA504D">
      <w:pPr>
        <w:numPr>
          <w:ilvl w:val="1"/>
          <w:numId w:val="16"/>
        </w:numPr>
        <w:spacing w:before="240"/>
        <w:jc w:val="both"/>
        <w:outlineLvl w:val="0"/>
        <w:rPr>
          <w:rFonts w:ascii="Helvetica" w:hAnsi="Helvetica" w:cs="Arial"/>
          <w:sz w:val="22"/>
        </w:rPr>
      </w:pPr>
      <w:r w:rsidRPr="00D552EF">
        <w:rPr>
          <w:rFonts w:ascii="Helvetica" w:hAnsi="Helvetica" w:cs="Arial"/>
          <w:sz w:val="22"/>
        </w:rPr>
        <w:t>Shown</w:t>
      </w:r>
      <w:r w:rsidR="005865CB">
        <w:rPr>
          <w:rFonts w:ascii="Helvetica" w:hAnsi="Helvetica" w:cs="Arial"/>
          <w:sz w:val="22"/>
        </w:rPr>
        <w:t xml:space="preserve"> </w:t>
      </w:r>
      <w:r>
        <w:rPr>
          <w:rFonts w:ascii="Helvetica" w:hAnsi="Helvetica" w:cs="Arial"/>
          <w:sz w:val="22"/>
        </w:rPr>
        <w:t>here is</w:t>
      </w:r>
      <w:r w:rsidR="00E856B8" w:rsidRPr="00BA504D">
        <w:rPr>
          <w:rFonts w:ascii="Helvetica" w:hAnsi="Helvetica" w:cs="Arial"/>
          <w:sz w:val="22"/>
        </w:rPr>
        <w:t xml:space="preserve"> a selection of recently prepared cross-coupling products </w:t>
      </w:r>
      <w:r w:rsidR="00192137">
        <w:rPr>
          <w:rFonts w:ascii="Helvetica" w:hAnsi="Helvetica" w:cs="Arial"/>
          <w:sz w:val="22"/>
        </w:rPr>
        <w:t>that</w:t>
      </w:r>
      <w:r w:rsidR="005865CB">
        <w:rPr>
          <w:rFonts w:ascii="Helvetica" w:hAnsi="Helvetica" w:cs="Arial"/>
          <w:sz w:val="22"/>
        </w:rPr>
        <w:t xml:space="preserve"> </w:t>
      </w:r>
      <w:r>
        <w:rPr>
          <w:rFonts w:ascii="Helvetica" w:hAnsi="Helvetica" w:cs="Arial"/>
          <w:sz w:val="22"/>
        </w:rPr>
        <w:t>demonstrates the scope of this protocol.</w:t>
      </w:r>
      <w:r w:rsidR="00E856B8" w:rsidRPr="00BA504D">
        <w:rPr>
          <w:rFonts w:ascii="Helvetica" w:hAnsi="Helvetica" w:cs="Arial"/>
          <w:sz w:val="22"/>
        </w:rPr>
        <w:t xml:space="preserve"> The cou</w:t>
      </w:r>
      <w:r w:rsidR="00E856B8" w:rsidRPr="00BA504D">
        <w:rPr>
          <w:rFonts w:ascii="Helvetica" w:hAnsi="Helvetica" w:cs="Arial"/>
          <w:sz w:val="22"/>
        </w:rPr>
        <w:softHyphen/>
        <w:t>pling produc</w:t>
      </w:r>
      <w:r w:rsidR="00192137">
        <w:rPr>
          <w:rFonts w:ascii="Helvetica" w:hAnsi="Helvetica" w:cs="Arial"/>
          <w:sz w:val="22"/>
        </w:rPr>
        <w:t>ts are cleanly formed</w:t>
      </w:r>
      <w:r w:rsidR="00E856B8" w:rsidRPr="00BA504D">
        <w:rPr>
          <w:rFonts w:ascii="Helvetica" w:hAnsi="Helvetica" w:cs="Arial"/>
          <w:sz w:val="22"/>
        </w:rPr>
        <w:t xml:space="preserve"> and typically obtained in ex</w:t>
      </w:r>
      <w:r w:rsidR="00E856B8" w:rsidRPr="00BA504D">
        <w:rPr>
          <w:rFonts w:ascii="Helvetica" w:hAnsi="Helvetica" w:cs="Arial"/>
          <w:sz w:val="22"/>
        </w:rPr>
        <w:softHyphen/>
        <w:t>cel</w:t>
      </w:r>
      <w:r w:rsidR="00E856B8" w:rsidRPr="00BA504D">
        <w:rPr>
          <w:rFonts w:ascii="Helvetica" w:hAnsi="Helvetica" w:cs="Arial"/>
          <w:sz w:val="22"/>
        </w:rPr>
        <w:softHyphen/>
        <w:t>lent yields within reasonable reaction times. The E-isomer of the ar</w:t>
      </w:r>
      <w:r w:rsidR="00E856B8" w:rsidRPr="00BA504D">
        <w:rPr>
          <w:rFonts w:ascii="Helvetica" w:hAnsi="Helvetica" w:cs="Arial"/>
          <w:sz w:val="22"/>
        </w:rPr>
        <w:softHyphen/>
        <w:t>yl</w:t>
      </w:r>
      <w:r w:rsidR="00E856B8" w:rsidRPr="00BA504D">
        <w:rPr>
          <w:rFonts w:ascii="Helvetica" w:hAnsi="Helvetica" w:cs="Arial"/>
          <w:sz w:val="22"/>
        </w:rPr>
        <w:softHyphen/>
        <w:t>ated olefins is often ex</w:t>
      </w:r>
      <w:r w:rsidR="00E856B8" w:rsidRPr="00BA504D">
        <w:rPr>
          <w:rFonts w:ascii="Helvetica" w:hAnsi="Helvetica" w:cs="Arial"/>
          <w:sz w:val="22"/>
        </w:rPr>
        <w:softHyphen/>
        <w:t>clusivel</w:t>
      </w:r>
      <w:r w:rsidR="00C41BD7">
        <w:rPr>
          <w:rFonts w:ascii="Helvetica" w:hAnsi="Helvetica" w:cs="Arial"/>
          <w:sz w:val="22"/>
        </w:rPr>
        <w:t xml:space="preserve">y formed. </w:t>
      </w:r>
      <w:r w:rsidR="00E856B8" w:rsidRPr="00BA504D">
        <w:rPr>
          <w:rFonts w:ascii="Helvetica" w:hAnsi="Helvetica" w:cs="Arial"/>
          <w:sz w:val="22"/>
        </w:rPr>
        <w:t xml:space="preserve">Accordingly, </w:t>
      </w:r>
      <w:r>
        <w:rPr>
          <w:rFonts w:ascii="Helvetica" w:hAnsi="Helvetica" w:cs="Arial"/>
          <w:sz w:val="22"/>
        </w:rPr>
        <w:t>d</w:t>
      </w:r>
      <w:r w:rsidRPr="00003411">
        <w:rPr>
          <w:rFonts w:ascii="Helvetica" w:hAnsi="Helvetica" w:cs="Arial"/>
          <w:sz w:val="22"/>
        </w:rPr>
        <w:t>i</w:t>
      </w:r>
      <w:r w:rsidRPr="00003411">
        <w:rPr>
          <w:rFonts w:ascii="Helvetica" w:hAnsi="Helvetica" w:cs="Arial"/>
          <w:sz w:val="22"/>
        </w:rPr>
        <w:softHyphen/>
        <w:t>chloro</w:t>
      </w:r>
      <w:r w:rsidRPr="00003411">
        <w:rPr>
          <w:rFonts w:ascii="Helvetica" w:hAnsi="Helvetica" w:cs="Arial"/>
          <w:sz w:val="22"/>
        </w:rPr>
        <w:softHyphen/>
        <w:t>{bis</w:t>
      </w:r>
      <w:r w:rsidRPr="00003411">
        <w:rPr>
          <w:rFonts w:ascii="Helvetica" w:hAnsi="Helvetica" w:cs="Arial"/>
          <w:sz w:val="22"/>
        </w:rPr>
        <w:softHyphen/>
        <w:t>[1,1’,1’’-(phos</w:t>
      </w:r>
      <w:r w:rsidRPr="00003411">
        <w:rPr>
          <w:rFonts w:ascii="Helvetica" w:hAnsi="Helvetica" w:cs="Arial"/>
          <w:sz w:val="22"/>
        </w:rPr>
        <w:softHyphen/>
        <w:t>phine</w:t>
      </w:r>
      <w:r w:rsidRPr="00003411">
        <w:rPr>
          <w:rFonts w:ascii="Helvetica" w:hAnsi="Helvetica" w:cs="Arial"/>
          <w:sz w:val="22"/>
        </w:rPr>
        <w:softHyphen/>
        <w:t>tri</w:t>
      </w:r>
      <w:r w:rsidRPr="00003411">
        <w:rPr>
          <w:rFonts w:ascii="Helvetica" w:hAnsi="Helvetica" w:cs="Arial"/>
          <w:sz w:val="22"/>
        </w:rPr>
        <w:softHyphen/>
        <w:t>yl)</w:t>
      </w:r>
      <w:r w:rsidRPr="00003411">
        <w:rPr>
          <w:rFonts w:ascii="Helvetica" w:hAnsi="Helvetica" w:cs="Arial"/>
          <w:sz w:val="22"/>
        </w:rPr>
        <w:softHyphen/>
        <w:t>t</w:t>
      </w:r>
      <w:r>
        <w:rPr>
          <w:rFonts w:ascii="Helvetica" w:hAnsi="Helvetica" w:cs="Arial"/>
          <w:sz w:val="22"/>
        </w:rPr>
        <w:t>ri</w:t>
      </w:r>
      <w:r>
        <w:rPr>
          <w:rFonts w:ascii="Helvetica" w:hAnsi="Helvetica" w:cs="Arial"/>
          <w:sz w:val="22"/>
        </w:rPr>
        <w:softHyphen/>
        <w:t>pi</w:t>
      </w:r>
      <w:r>
        <w:rPr>
          <w:rFonts w:ascii="Helvetica" w:hAnsi="Helvetica" w:cs="Arial"/>
          <w:sz w:val="22"/>
        </w:rPr>
        <w:softHyphen/>
        <w:t>per</w:t>
      </w:r>
      <w:r>
        <w:rPr>
          <w:rFonts w:ascii="Helvetica" w:hAnsi="Helvetica" w:cs="Arial"/>
          <w:sz w:val="22"/>
        </w:rPr>
        <w:softHyphen/>
        <w:t>i</w:t>
      </w:r>
      <w:r>
        <w:rPr>
          <w:rFonts w:ascii="Helvetica" w:hAnsi="Helvetica" w:cs="Arial"/>
          <w:sz w:val="22"/>
        </w:rPr>
        <w:softHyphen/>
        <w:t>dine]}</w:t>
      </w:r>
      <w:r>
        <w:rPr>
          <w:rFonts w:ascii="Helvetica" w:hAnsi="Helvetica" w:cs="Arial"/>
          <w:sz w:val="22"/>
        </w:rPr>
        <w:softHyphen/>
        <w:t>pal</w:t>
      </w:r>
      <w:r>
        <w:rPr>
          <w:rFonts w:ascii="Helvetica" w:hAnsi="Helvetica" w:cs="Arial"/>
          <w:sz w:val="22"/>
        </w:rPr>
        <w:softHyphen/>
        <w:t>la</w:t>
      </w:r>
      <w:r>
        <w:rPr>
          <w:rFonts w:ascii="Helvetica" w:hAnsi="Helvetica" w:cs="Arial"/>
          <w:sz w:val="22"/>
        </w:rPr>
        <w:softHyphen/>
      </w:r>
      <w:r>
        <w:rPr>
          <w:rFonts w:ascii="Helvetica" w:hAnsi="Helvetica" w:cs="Arial"/>
          <w:sz w:val="22"/>
        </w:rPr>
        <w:lastRenderedPageBreak/>
        <w:t>di</w:t>
      </w:r>
      <w:r>
        <w:rPr>
          <w:rFonts w:ascii="Helvetica" w:hAnsi="Helvetica" w:cs="Arial"/>
          <w:sz w:val="22"/>
        </w:rPr>
        <w:softHyphen/>
        <w:t>um</w:t>
      </w:r>
      <w:r w:rsidR="00E856B8" w:rsidRPr="00BA504D">
        <w:rPr>
          <w:rFonts w:ascii="Helvetica" w:hAnsi="Helvetica" w:cs="Arial"/>
          <w:sz w:val="22"/>
        </w:rPr>
        <w:t xml:space="preserve"> is a cheap, eas</w:t>
      </w:r>
      <w:r w:rsidR="006D6A0B">
        <w:rPr>
          <w:rFonts w:ascii="Helvetica" w:hAnsi="Helvetica" w:cs="Arial"/>
          <w:sz w:val="22"/>
        </w:rPr>
        <w:t>ily ac</w:t>
      </w:r>
      <w:r w:rsidR="006D6A0B">
        <w:rPr>
          <w:rFonts w:ascii="Helvetica" w:hAnsi="Helvetica" w:cs="Arial"/>
          <w:sz w:val="22"/>
        </w:rPr>
        <w:softHyphen/>
        <w:t>ces</w:t>
      </w:r>
      <w:r w:rsidR="006D6A0B">
        <w:rPr>
          <w:rFonts w:ascii="Helvetica" w:hAnsi="Helvetica" w:cs="Arial"/>
          <w:sz w:val="22"/>
        </w:rPr>
        <w:softHyphen/>
        <w:t>si</w:t>
      </w:r>
      <w:r w:rsidR="006D6A0B">
        <w:rPr>
          <w:rFonts w:ascii="Helvetica" w:hAnsi="Helvetica" w:cs="Arial"/>
          <w:sz w:val="22"/>
        </w:rPr>
        <w:softHyphen/>
        <w:t xml:space="preserve">ble, and </w:t>
      </w:r>
      <w:r w:rsidR="00E856B8" w:rsidRPr="00BA504D">
        <w:rPr>
          <w:rFonts w:ascii="Helvetica" w:hAnsi="Helvetica" w:cs="Arial"/>
          <w:sz w:val="22"/>
        </w:rPr>
        <w:t>green</w:t>
      </w:r>
      <w:r w:rsidR="006D6A0B">
        <w:rPr>
          <w:rFonts w:ascii="Helvetica" w:hAnsi="Helvetica" w:cs="Arial"/>
          <w:sz w:val="22"/>
        </w:rPr>
        <w:t xml:space="preserve"> catal</w:t>
      </w:r>
      <w:r w:rsidR="00192137">
        <w:rPr>
          <w:rFonts w:ascii="Helvetica" w:hAnsi="Helvetica" w:cs="Arial"/>
          <w:sz w:val="22"/>
        </w:rPr>
        <w:t>yst. Although stable, it is a</w:t>
      </w:r>
      <w:r w:rsidR="00E856B8" w:rsidRPr="00BA504D">
        <w:rPr>
          <w:rFonts w:ascii="Helvetica" w:hAnsi="Helvetica" w:cs="Arial"/>
          <w:sz w:val="22"/>
        </w:rPr>
        <w:t xml:space="preserve"> highly re</w:t>
      </w:r>
      <w:r w:rsidR="00E856B8" w:rsidRPr="00BA504D">
        <w:rPr>
          <w:rFonts w:ascii="Helvetica" w:hAnsi="Helvetica" w:cs="Arial"/>
          <w:sz w:val="22"/>
        </w:rPr>
        <w:softHyphen/>
        <w:t>ac</w:t>
      </w:r>
      <w:r w:rsidR="00E856B8" w:rsidRPr="00BA504D">
        <w:rPr>
          <w:rFonts w:ascii="Helvetica" w:hAnsi="Helvetica" w:cs="Arial"/>
          <w:sz w:val="22"/>
        </w:rPr>
        <w:softHyphen/>
        <w:t>tive Heck cat</w:t>
      </w:r>
      <w:r w:rsidR="00E856B8" w:rsidRPr="00BA504D">
        <w:rPr>
          <w:rFonts w:ascii="Helvetica" w:hAnsi="Helvetica" w:cs="Arial"/>
          <w:sz w:val="22"/>
        </w:rPr>
        <w:softHyphen/>
        <w:t>a</w:t>
      </w:r>
      <w:r w:rsidR="00E856B8" w:rsidRPr="00BA504D">
        <w:rPr>
          <w:rFonts w:ascii="Helvetica" w:hAnsi="Helvetica" w:cs="Arial"/>
          <w:sz w:val="22"/>
        </w:rPr>
        <w:softHyphen/>
        <w:t>lyst with high functional group tol</w:t>
      </w:r>
      <w:r w:rsidR="00E856B8" w:rsidRPr="00BA504D">
        <w:rPr>
          <w:rFonts w:ascii="Helvetica" w:hAnsi="Helvetica" w:cs="Arial"/>
          <w:sz w:val="22"/>
        </w:rPr>
        <w:softHyphen/>
        <w:t>er</w:t>
      </w:r>
      <w:r w:rsidR="00E856B8" w:rsidRPr="00BA504D">
        <w:rPr>
          <w:rFonts w:ascii="Helvetica" w:hAnsi="Helvetica" w:cs="Arial"/>
          <w:sz w:val="22"/>
        </w:rPr>
        <w:softHyphen/>
        <w:t>ance, which ef</w:t>
      </w:r>
      <w:r w:rsidR="00E856B8" w:rsidRPr="00BA504D">
        <w:rPr>
          <w:rFonts w:ascii="Helvetica" w:hAnsi="Helvetica" w:cs="Arial"/>
          <w:sz w:val="22"/>
        </w:rPr>
        <w:softHyphen/>
        <w:t>fi</w:t>
      </w:r>
      <w:r w:rsidR="00E856B8" w:rsidRPr="00BA504D">
        <w:rPr>
          <w:rFonts w:ascii="Helvetica" w:hAnsi="Helvetica" w:cs="Arial"/>
          <w:sz w:val="22"/>
        </w:rPr>
        <w:softHyphen/>
        <w:t>cient</w:t>
      </w:r>
      <w:r w:rsidR="00E856B8" w:rsidRPr="00BA504D">
        <w:rPr>
          <w:rFonts w:ascii="Helvetica" w:hAnsi="Helvetica" w:cs="Arial"/>
          <w:sz w:val="22"/>
        </w:rPr>
        <w:softHyphen/>
        <w:t>ly and re</w:t>
      </w:r>
      <w:r w:rsidR="00E856B8" w:rsidRPr="00BA504D">
        <w:rPr>
          <w:rFonts w:ascii="Helvetica" w:hAnsi="Helvetica" w:cs="Arial"/>
          <w:sz w:val="22"/>
        </w:rPr>
        <w:softHyphen/>
        <w:t>li</w:t>
      </w:r>
      <w:r w:rsidR="00E856B8" w:rsidRPr="00BA504D">
        <w:rPr>
          <w:rFonts w:ascii="Helvetica" w:hAnsi="Helvetica" w:cs="Arial"/>
          <w:sz w:val="22"/>
        </w:rPr>
        <w:softHyphen/>
        <w:t>a</w:t>
      </w:r>
      <w:r w:rsidR="00E856B8" w:rsidRPr="00BA504D">
        <w:rPr>
          <w:rFonts w:ascii="Helvetica" w:hAnsi="Helvetica" w:cs="Arial"/>
          <w:sz w:val="22"/>
        </w:rPr>
        <w:softHyphen/>
        <w:t>bly o</w:t>
      </w:r>
      <w:r w:rsidR="00E856B8" w:rsidRPr="00BA504D">
        <w:rPr>
          <w:rFonts w:ascii="Helvetica" w:hAnsi="Helvetica" w:cs="Arial"/>
          <w:sz w:val="22"/>
        </w:rPr>
        <w:softHyphen/>
        <w:t>perates at l</w:t>
      </w:r>
      <w:r w:rsidR="00C41BD7">
        <w:rPr>
          <w:rFonts w:ascii="Helvetica" w:hAnsi="Helvetica" w:cs="Arial"/>
          <w:sz w:val="22"/>
        </w:rPr>
        <w:t>ow catalyst loadings</w:t>
      </w:r>
      <w:r w:rsidR="00E856B8" w:rsidRPr="00BA504D">
        <w:rPr>
          <w:rFonts w:ascii="Helvetica" w:hAnsi="Helvetica" w:cs="Arial"/>
          <w:sz w:val="22"/>
        </w:rPr>
        <w:t xml:space="preserve"> with an eas</w:t>
      </w:r>
      <w:r w:rsidR="006D6A0B">
        <w:rPr>
          <w:rFonts w:ascii="Helvetica" w:hAnsi="Helvetica" w:cs="Arial"/>
          <w:sz w:val="22"/>
        </w:rPr>
        <w:t>il</w:t>
      </w:r>
      <w:r w:rsidR="00E856B8" w:rsidRPr="00BA504D">
        <w:rPr>
          <w:rFonts w:ascii="Helvetica" w:hAnsi="Helvetica" w:cs="Arial"/>
          <w:sz w:val="22"/>
        </w:rPr>
        <w:t>y a</w:t>
      </w:r>
      <w:r w:rsidR="00E856B8" w:rsidRPr="00BA504D">
        <w:rPr>
          <w:rFonts w:ascii="Helvetica" w:hAnsi="Helvetica" w:cs="Arial"/>
          <w:sz w:val="22"/>
        </w:rPr>
        <w:softHyphen/>
        <w:t>dapt</w:t>
      </w:r>
      <w:r w:rsidR="00E856B8" w:rsidRPr="00BA504D">
        <w:rPr>
          <w:rFonts w:ascii="Helvetica" w:hAnsi="Helvetica" w:cs="Arial"/>
          <w:sz w:val="22"/>
        </w:rPr>
        <w:softHyphen/>
        <w:t>able and robust re</w:t>
      </w:r>
      <w:r w:rsidR="00E856B8" w:rsidRPr="00BA504D">
        <w:rPr>
          <w:rFonts w:ascii="Helvetica" w:hAnsi="Helvetica" w:cs="Arial"/>
          <w:sz w:val="22"/>
        </w:rPr>
        <w:softHyphen/>
        <w:t>ac</w:t>
      </w:r>
      <w:r w:rsidR="00E856B8" w:rsidRPr="00BA504D">
        <w:rPr>
          <w:rFonts w:ascii="Helvetica" w:hAnsi="Helvetica" w:cs="Arial"/>
          <w:sz w:val="22"/>
        </w:rPr>
        <w:softHyphen/>
      </w:r>
      <w:r w:rsidR="00C41BD7">
        <w:rPr>
          <w:rFonts w:ascii="Helvetica" w:hAnsi="Helvetica" w:cs="Arial"/>
          <w:sz w:val="22"/>
        </w:rPr>
        <w:t>tion pro</w:t>
      </w:r>
      <w:r w:rsidR="00C41BD7">
        <w:rPr>
          <w:rFonts w:ascii="Helvetica" w:hAnsi="Helvetica" w:cs="Arial"/>
          <w:sz w:val="22"/>
        </w:rPr>
        <w:softHyphen/>
        <w:t>to</w:t>
      </w:r>
      <w:r w:rsidR="00C41BD7">
        <w:rPr>
          <w:rFonts w:ascii="Helvetica" w:hAnsi="Helvetica" w:cs="Arial"/>
          <w:sz w:val="22"/>
        </w:rPr>
        <w:softHyphen/>
        <w:t xml:space="preserve">col. </w:t>
      </w:r>
    </w:p>
    <w:p w:rsidR="00C41BD7" w:rsidRDefault="00C41BD7" w:rsidP="00C41BD7">
      <w:pPr>
        <w:numPr>
          <w:ilvl w:val="2"/>
          <w:numId w:val="16"/>
        </w:numPr>
        <w:spacing w:before="240"/>
        <w:jc w:val="both"/>
        <w:outlineLvl w:val="0"/>
        <w:rPr>
          <w:rFonts w:ascii="Helvetica" w:hAnsi="Helvetica" w:cs="Arial"/>
          <w:sz w:val="22"/>
        </w:rPr>
      </w:pPr>
      <w:bookmarkStart w:id="0" w:name="_GoBack"/>
      <w:bookmarkEnd w:id="0"/>
      <w:r>
        <w:rPr>
          <w:rFonts w:ascii="Helvetica" w:hAnsi="Helvetica" w:cs="Arial"/>
          <w:sz w:val="22"/>
        </w:rPr>
        <w:t>LAB MEDIA: Table 1</w:t>
      </w:r>
      <w:r w:rsidR="00D471AF">
        <w:rPr>
          <w:rFonts w:ascii="Helvetica" w:hAnsi="Helvetica" w:cs="Arial"/>
          <w:sz w:val="22"/>
        </w:rPr>
        <w:t xml:space="preserve"> (Video Editor: Please show this table for 1</w:t>
      </w:r>
      <w:r w:rsidR="00D471AF" w:rsidRPr="00D471AF">
        <w:rPr>
          <w:rFonts w:ascii="Helvetica" w:hAnsi="Helvetica" w:cs="Arial"/>
          <w:sz w:val="22"/>
          <w:vertAlign w:val="superscript"/>
        </w:rPr>
        <w:t>st</w:t>
      </w:r>
      <w:r w:rsidR="00D471AF">
        <w:rPr>
          <w:rFonts w:ascii="Helvetica" w:hAnsi="Helvetica" w:cs="Arial"/>
          <w:sz w:val="22"/>
        </w:rPr>
        <w:t xml:space="preserve"> sentence).</w:t>
      </w:r>
    </w:p>
    <w:p w:rsidR="00C41BD7" w:rsidRDefault="00C41BD7" w:rsidP="00C41BD7">
      <w:pPr>
        <w:numPr>
          <w:ilvl w:val="2"/>
          <w:numId w:val="16"/>
        </w:numPr>
        <w:spacing w:before="240"/>
        <w:jc w:val="both"/>
        <w:outlineLvl w:val="0"/>
        <w:rPr>
          <w:rFonts w:ascii="Helvetica" w:hAnsi="Helvetica" w:cs="Arial"/>
          <w:sz w:val="22"/>
        </w:rPr>
      </w:pPr>
      <w:r>
        <w:rPr>
          <w:rFonts w:ascii="Helvetica" w:hAnsi="Helvetica" w:cs="Arial"/>
          <w:sz w:val="22"/>
        </w:rPr>
        <w:t>LAB MEDIA: Figure 4</w:t>
      </w:r>
      <w:r w:rsidR="00D471AF">
        <w:rPr>
          <w:rFonts w:ascii="Helvetica" w:hAnsi="Helvetica" w:cs="Arial"/>
          <w:sz w:val="22"/>
        </w:rPr>
        <w:t xml:space="preserve"> (Video Editor: Please show this figure for 2</w:t>
      </w:r>
      <w:r w:rsidR="00D471AF" w:rsidRPr="00D471AF">
        <w:rPr>
          <w:rFonts w:ascii="Helvetica" w:hAnsi="Helvetica" w:cs="Arial"/>
          <w:sz w:val="22"/>
          <w:vertAlign w:val="superscript"/>
        </w:rPr>
        <w:t>nd</w:t>
      </w:r>
      <w:r w:rsidR="005865CB">
        <w:rPr>
          <w:rFonts w:ascii="Helvetica" w:hAnsi="Helvetica" w:cs="Arial"/>
          <w:sz w:val="22"/>
          <w:vertAlign w:val="superscript"/>
        </w:rPr>
        <w:t xml:space="preserve"> </w:t>
      </w:r>
      <w:r w:rsidR="00B13304">
        <w:rPr>
          <w:rFonts w:ascii="Helvetica" w:hAnsi="Helvetica" w:cs="Arial"/>
          <w:sz w:val="22"/>
        </w:rPr>
        <w:t>and 3</w:t>
      </w:r>
      <w:r w:rsidR="00B13304" w:rsidRPr="00B13304">
        <w:rPr>
          <w:rFonts w:ascii="Helvetica" w:hAnsi="Helvetica" w:cs="Arial"/>
          <w:sz w:val="22"/>
          <w:vertAlign w:val="superscript"/>
        </w:rPr>
        <w:t>rd</w:t>
      </w:r>
      <w:r w:rsidR="005865CB">
        <w:rPr>
          <w:rFonts w:ascii="Helvetica" w:hAnsi="Helvetica" w:cs="Arial"/>
          <w:sz w:val="22"/>
          <w:vertAlign w:val="superscript"/>
        </w:rPr>
        <w:t xml:space="preserve"> </w:t>
      </w:r>
      <w:r w:rsidR="00D471AF">
        <w:rPr>
          <w:rFonts w:ascii="Helvetica" w:hAnsi="Helvetica" w:cs="Arial"/>
          <w:sz w:val="22"/>
        </w:rPr>
        <w:t>sentence</w:t>
      </w:r>
      <w:r w:rsidR="00B13304">
        <w:rPr>
          <w:rFonts w:ascii="Helvetica" w:hAnsi="Helvetica" w:cs="Arial"/>
          <w:sz w:val="22"/>
        </w:rPr>
        <w:t>s</w:t>
      </w:r>
      <w:r w:rsidR="00D471AF">
        <w:rPr>
          <w:rFonts w:ascii="Helvetica" w:hAnsi="Helvetica" w:cs="Arial"/>
          <w:sz w:val="22"/>
        </w:rPr>
        <w:t>).</w:t>
      </w:r>
    </w:p>
    <w:p w:rsidR="00B13304" w:rsidRPr="00BA504D" w:rsidRDefault="00B13304" w:rsidP="00C41BD7">
      <w:pPr>
        <w:numPr>
          <w:ilvl w:val="2"/>
          <w:numId w:val="16"/>
        </w:numPr>
        <w:spacing w:before="240"/>
        <w:jc w:val="both"/>
        <w:outlineLvl w:val="0"/>
        <w:rPr>
          <w:rFonts w:ascii="Helvetica" w:hAnsi="Helvetica" w:cs="Arial"/>
          <w:sz w:val="22"/>
        </w:rPr>
      </w:pPr>
      <w:r>
        <w:rPr>
          <w:rFonts w:ascii="Helvetica" w:hAnsi="Helvetica" w:cs="Arial"/>
          <w:sz w:val="22"/>
        </w:rPr>
        <w:t xml:space="preserve">LAB MEDIA: Figure 3 (Video Editor: Please show compound </w:t>
      </w:r>
      <w:r w:rsidRPr="00B13304">
        <w:rPr>
          <w:rFonts w:ascii="Helvetica" w:hAnsi="Helvetica" w:cs="Arial"/>
          <w:b/>
          <w:sz w:val="22"/>
        </w:rPr>
        <w:t>1</w:t>
      </w:r>
      <w:r>
        <w:rPr>
          <w:rFonts w:ascii="Helvetica" w:hAnsi="Helvetica" w:cs="Arial"/>
          <w:sz w:val="22"/>
        </w:rPr>
        <w:t xml:space="preserve"> of this figure for last two sentences). </w:t>
      </w:r>
    </w:p>
    <w:p w:rsidR="00E856B8" w:rsidRDefault="00E856B8" w:rsidP="00BA504D">
      <w:pPr>
        <w:numPr>
          <w:ilvl w:val="1"/>
          <w:numId w:val="16"/>
        </w:numPr>
        <w:spacing w:before="240"/>
        <w:jc w:val="both"/>
        <w:outlineLvl w:val="0"/>
        <w:rPr>
          <w:rFonts w:ascii="Helvetica" w:hAnsi="Helvetica" w:cs="Arial"/>
          <w:sz w:val="22"/>
        </w:rPr>
      </w:pPr>
      <w:r w:rsidRPr="00BA504D">
        <w:rPr>
          <w:rFonts w:ascii="Helvetica" w:hAnsi="Helvetica" w:cs="Arial"/>
          <w:sz w:val="22"/>
        </w:rPr>
        <w:t>Bes</w:t>
      </w:r>
      <w:r w:rsidR="00713A02">
        <w:rPr>
          <w:rFonts w:ascii="Helvetica" w:hAnsi="Helvetica" w:cs="Arial"/>
          <w:sz w:val="22"/>
        </w:rPr>
        <w:t>t results were achieved with N,N-dimethylformamide</w:t>
      </w:r>
      <w:r w:rsidRPr="00BA504D">
        <w:rPr>
          <w:rFonts w:ascii="Helvetica" w:hAnsi="Helvetica" w:cs="Arial"/>
          <w:sz w:val="22"/>
        </w:rPr>
        <w:t xml:space="preserve"> when e</w:t>
      </w:r>
      <w:r w:rsidRPr="00BA504D">
        <w:rPr>
          <w:rFonts w:ascii="Helvetica" w:hAnsi="Helvetica" w:cs="Arial"/>
          <w:sz w:val="22"/>
        </w:rPr>
        <w:softHyphen/>
        <w:t>lec</w:t>
      </w:r>
      <w:r w:rsidRPr="00BA504D">
        <w:rPr>
          <w:rFonts w:ascii="Helvetica" w:hAnsi="Helvetica" w:cs="Arial"/>
          <w:sz w:val="22"/>
        </w:rPr>
        <w:softHyphen/>
        <w:t>tron</w:t>
      </w:r>
      <w:r w:rsidRPr="00BA504D">
        <w:rPr>
          <w:rFonts w:ascii="Helvetica" w:hAnsi="Helvetica" w:cs="Arial"/>
          <w:sz w:val="22"/>
        </w:rPr>
        <w:softHyphen/>
        <w:t>ic</w:t>
      </w:r>
      <w:r w:rsidRPr="00BA504D">
        <w:rPr>
          <w:rFonts w:ascii="Helvetica" w:hAnsi="Helvetica" w:cs="Arial"/>
          <w:sz w:val="22"/>
        </w:rPr>
        <w:softHyphen/>
        <w:t>al</w:t>
      </w:r>
      <w:r w:rsidRPr="00BA504D">
        <w:rPr>
          <w:rFonts w:ascii="Helvetica" w:hAnsi="Helvetica" w:cs="Arial"/>
          <w:sz w:val="22"/>
        </w:rPr>
        <w:softHyphen/>
        <w:t>ly activated or non-activated aryl bro</w:t>
      </w:r>
      <w:r w:rsidRPr="00BA504D">
        <w:rPr>
          <w:rFonts w:ascii="Helvetica" w:hAnsi="Helvetica" w:cs="Arial"/>
          <w:sz w:val="22"/>
        </w:rPr>
        <w:softHyphen/>
        <w:t xml:space="preserve">mides were </w:t>
      </w:r>
      <w:r w:rsidR="00713A02">
        <w:rPr>
          <w:rFonts w:ascii="Helvetica" w:hAnsi="Helvetica" w:cs="Arial"/>
          <w:sz w:val="22"/>
        </w:rPr>
        <w:t>used</w:t>
      </w:r>
      <w:r w:rsidRPr="00BA504D">
        <w:rPr>
          <w:rFonts w:ascii="Helvetica" w:hAnsi="Helvetica" w:cs="Arial"/>
          <w:sz w:val="22"/>
        </w:rPr>
        <w:t xml:space="preserve"> to give</w:t>
      </w:r>
      <w:r w:rsidR="00713A02">
        <w:rPr>
          <w:rFonts w:ascii="Helvetica" w:hAnsi="Helvetica" w:cs="Arial"/>
          <w:sz w:val="22"/>
        </w:rPr>
        <w:t xml:space="preserve"> compounds</w:t>
      </w:r>
      <w:r w:rsidR="00FC7298">
        <w:rPr>
          <w:rFonts w:ascii="Helvetica" w:hAnsi="Helvetica" w:cs="Arial"/>
          <w:sz w:val="22"/>
        </w:rPr>
        <w:t xml:space="preserve"> </w:t>
      </w:r>
      <w:r w:rsidRPr="00713A02">
        <w:rPr>
          <w:rFonts w:ascii="Helvetica" w:hAnsi="Helvetica" w:cs="Arial"/>
          <w:b/>
          <w:sz w:val="22"/>
        </w:rPr>
        <w:t>a2</w:t>
      </w:r>
      <w:r w:rsidRPr="00BA504D">
        <w:rPr>
          <w:rFonts w:ascii="Helvetica" w:hAnsi="Helvetica" w:cs="Arial"/>
          <w:sz w:val="22"/>
        </w:rPr>
        <w:t xml:space="preserve">, </w:t>
      </w:r>
      <w:r w:rsidRPr="00713A02">
        <w:rPr>
          <w:rFonts w:ascii="Helvetica" w:hAnsi="Helvetica" w:cs="Arial"/>
          <w:b/>
          <w:sz w:val="22"/>
        </w:rPr>
        <w:t>a5</w:t>
      </w:r>
      <w:r w:rsidRPr="00BA504D">
        <w:rPr>
          <w:rFonts w:ascii="Helvetica" w:hAnsi="Helvetica" w:cs="Arial"/>
          <w:sz w:val="22"/>
        </w:rPr>
        <w:t xml:space="preserve">, </w:t>
      </w:r>
      <w:r w:rsidRPr="00713A02">
        <w:rPr>
          <w:rFonts w:ascii="Helvetica" w:hAnsi="Helvetica" w:cs="Arial"/>
          <w:b/>
          <w:sz w:val="22"/>
        </w:rPr>
        <w:t>a6</w:t>
      </w:r>
      <w:r w:rsidRPr="00BA504D">
        <w:rPr>
          <w:rFonts w:ascii="Helvetica" w:hAnsi="Helvetica" w:cs="Arial"/>
          <w:sz w:val="22"/>
        </w:rPr>
        <w:t xml:space="preserve">, </w:t>
      </w:r>
      <w:r w:rsidRPr="00713A02">
        <w:rPr>
          <w:rFonts w:ascii="Helvetica" w:hAnsi="Helvetica" w:cs="Arial"/>
          <w:b/>
          <w:sz w:val="22"/>
        </w:rPr>
        <w:t>a7</w:t>
      </w:r>
      <w:r w:rsidRPr="00BA504D">
        <w:rPr>
          <w:rFonts w:ascii="Helvetica" w:hAnsi="Helvetica" w:cs="Arial"/>
          <w:sz w:val="22"/>
        </w:rPr>
        <w:t xml:space="preserve">, </w:t>
      </w:r>
      <w:r w:rsidRPr="00713A02">
        <w:rPr>
          <w:rFonts w:ascii="Helvetica" w:hAnsi="Helvetica" w:cs="Arial"/>
          <w:b/>
          <w:sz w:val="22"/>
        </w:rPr>
        <w:t>a13</w:t>
      </w:r>
      <w:r w:rsidRPr="00BA504D">
        <w:rPr>
          <w:rFonts w:ascii="Helvetica" w:hAnsi="Helvetica" w:cs="Arial"/>
          <w:sz w:val="22"/>
        </w:rPr>
        <w:t xml:space="preserve">, </w:t>
      </w:r>
      <w:r w:rsidRPr="00713A02">
        <w:rPr>
          <w:rFonts w:ascii="Helvetica" w:hAnsi="Helvetica" w:cs="Arial"/>
          <w:b/>
          <w:sz w:val="22"/>
        </w:rPr>
        <w:t>a17</w:t>
      </w:r>
      <w:r w:rsidRPr="00BA504D">
        <w:rPr>
          <w:rFonts w:ascii="Helvetica" w:hAnsi="Helvetica" w:cs="Arial"/>
          <w:sz w:val="22"/>
        </w:rPr>
        <w:t xml:space="preserve">, </w:t>
      </w:r>
      <w:r w:rsidRPr="00713A02">
        <w:rPr>
          <w:rFonts w:ascii="Helvetica" w:hAnsi="Helvetica" w:cs="Arial"/>
          <w:b/>
          <w:sz w:val="22"/>
        </w:rPr>
        <w:t>a18</w:t>
      </w:r>
      <w:r w:rsidRPr="00BA504D">
        <w:rPr>
          <w:rFonts w:ascii="Helvetica" w:hAnsi="Helvetica" w:cs="Arial"/>
          <w:sz w:val="22"/>
        </w:rPr>
        <w:t xml:space="preserve">, </w:t>
      </w:r>
      <w:r w:rsidRPr="00713A02">
        <w:rPr>
          <w:rFonts w:ascii="Helvetica" w:hAnsi="Helvetica" w:cs="Arial"/>
          <w:b/>
          <w:sz w:val="22"/>
        </w:rPr>
        <w:t>b</w:t>
      </w:r>
      <w:r w:rsidR="00713A02" w:rsidRPr="00713A02">
        <w:rPr>
          <w:rFonts w:ascii="Helvetica" w:hAnsi="Helvetica" w:cs="Arial"/>
          <w:b/>
          <w:sz w:val="22"/>
        </w:rPr>
        <w:t>1</w:t>
      </w:r>
      <w:r w:rsidR="00713A02">
        <w:rPr>
          <w:rFonts w:ascii="Helvetica" w:hAnsi="Helvetica" w:cs="Arial"/>
          <w:sz w:val="22"/>
        </w:rPr>
        <w:t xml:space="preserve">, and </w:t>
      </w:r>
      <w:r w:rsidR="00713A02" w:rsidRPr="00713A02">
        <w:rPr>
          <w:rFonts w:ascii="Helvetica" w:hAnsi="Helvetica" w:cs="Arial"/>
          <w:b/>
          <w:sz w:val="22"/>
        </w:rPr>
        <w:t>h4</w:t>
      </w:r>
      <w:r w:rsidRPr="00BA504D">
        <w:rPr>
          <w:rFonts w:ascii="Helvetica" w:hAnsi="Helvetica" w:cs="Arial"/>
          <w:sz w:val="22"/>
        </w:rPr>
        <w:t xml:space="preserve">. </w:t>
      </w:r>
      <w:r w:rsidR="00713A02" w:rsidRPr="00BA504D">
        <w:rPr>
          <w:rFonts w:ascii="Helvetica" w:hAnsi="Helvetica" w:cs="Arial"/>
          <w:sz w:val="22"/>
        </w:rPr>
        <w:t>N-methyl-2-</w:t>
      </w:r>
      <w:r w:rsidR="00713A02">
        <w:rPr>
          <w:rFonts w:ascii="Helvetica" w:hAnsi="Helvetica" w:cs="Arial"/>
          <w:sz w:val="22"/>
        </w:rPr>
        <w:t>pyrrolidone</w:t>
      </w:r>
      <w:r w:rsidRPr="00BA504D">
        <w:rPr>
          <w:rFonts w:ascii="Helvetica" w:hAnsi="Helvetica" w:cs="Arial"/>
          <w:sz w:val="22"/>
        </w:rPr>
        <w:t>, however, was found to be the solvent of choice when e</w:t>
      </w:r>
      <w:r w:rsidRPr="00BA504D">
        <w:rPr>
          <w:rFonts w:ascii="Helvetica" w:hAnsi="Helvetica" w:cs="Arial"/>
          <w:sz w:val="22"/>
        </w:rPr>
        <w:softHyphen/>
        <w:t>lec</w:t>
      </w:r>
      <w:r w:rsidRPr="00BA504D">
        <w:rPr>
          <w:rFonts w:ascii="Helvetica" w:hAnsi="Helvetica" w:cs="Arial"/>
          <w:sz w:val="22"/>
        </w:rPr>
        <w:softHyphen/>
        <w:t>tron</w:t>
      </w:r>
      <w:r w:rsidRPr="00BA504D">
        <w:rPr>
          <w:rFonts w:ascii="Helvetica" w:hAnsi="Helvetica" w:cs="Arial"/>
          <w:sz w:val="22"/>
        </w:rPr>
        <w:softHyphen/>
        <w:t>ic</w:t>
      </w:r>
      <w:r w:rsidRPr="00BA504D">
        <w:rPr>
          <w:rFonts w:ascii="Helvetica" w:hAnsi="Helvetica" w:cs="Arial"/>
          <w:sz w:val="22"/>
        </w:rPr>
        <w:softHyphen/>
        <w:t>al</w:t>
      </w:r>
      <w:r w:rsidRPr="00BA504D">
        <w:rPr>
          <w:rFonts w:ascii="Helvetica" w:hAnsi="Helvetica" w:cs="Arial"/>
          <w:sz w:val="22"/>
        </w:rPr>
        <w:softHyphen/>
        <w:t>ly de</w:t>
      </w:r>
      <w:r w:rsidRPr="00BA504D">
        <w:rPr>
          <w:rFonts w:ascii="Helvetica" w:hAnsi="Helvetica" w:cs="Arial"/>
          <w:sz w:val="22"/>
        </w:rPr>
        <w:softHyphen/>
        <w:t>ac</w:t>
      </w:r>
      <w:r w:rsidRPr="00BA504D">
        <w:rPr>
          <w:rFonts w:ascii="Helvetica" w:hAnsi="Helvetica" w:cs="Arial"/>
          <w:sz w:val="22"/>
        </w:rPr>
        <w:softHyphen/>
        <w:t>ti</w:t>
      </w:r>
      <w:r w:rsidRPr="00BA504D">
        <w:rPr>
          <w:rFonts w:ascii="Helvetica" w:hAnsi="Helvetica" w:cs="Arial"/>
          <w:sz w:val="22"/>
        </w:rPr>
        <w:softHyphen/>
        <w:t>vat</w:t>
      </w:r>
      <w:r w:rsidRPr="00BA504D">
        <w:rPr>
          <w:rFonts w:ascii="Helvetica" w:hAnsi="Helvetica" w:cs="Arial"/>
          <w:sz w:val="22"/>
        </w:rPr>
        <w:softHyphen/>
        <w:t>ed and ster</w:t>
      </w:r>
      <w:r w:rsidRPr="00BA504D">
        <w:rPr>
          <w:rFonts w:ascii="Helvetica" w:hAnsi="Helvetica" w:cs="Arial"/>
          <w:sz w:val="22"/>
        </w:rPr>
        <w:softHyphen/>
        <w:t>ic</w:t>
      </w:r>
      <w:r w:rsidRPr="00BA504D">
        <w:rPr>
          <w:rFonts w:ascii="Helvetica" w:hAnsi="Helvetica" w:cs="Arial"/>
          <w:sz w:val="22"/>
        </w:rPr>
        <w:softHyphen/>
        <w:t>al</w:t>
      </w:r>
      <w:r w:rsidRPr="00BA504D">
        <w:rPr>
          <w:rFonts w:ascii="Helvetica" w:hAnsi="Helvetica" w:cs="Arial"/>
          <w:sz w:val="22"/>
        </w:rPr>
        <w:softHyphen/>
        <w:t>ly hin</w:t>
      </w:r>
      <w:r w:rsidRPr="00BA504D">
        <w:rPr>
          <w:rFonts w:ascii="Helvetica" w:hAnsi="Helvetica" w:cs="Arial"/>
          <w:sz w:val="22"/>
        </w:rPr>
        <w:softHyphen/>
        <w:t>dered or het</w:t>
      </w:r>
      <w:r w:rsidRPr="00BA504D">
        <w:rPr>
          <w:rFonts w:ascii="Helvetica" w:hAnsi="Helvetica" w:cs="Arial"/>
          <w:sz w:val="22"/>
        </w:rPr>
        <w:softHyphen/>
        <w:t>er</w:t>
      </w:r>
      <w:r w:rsidRPr="00BA504D">
        <w:rPr>
          <w:rFonts w:ascii="Helvetica" w:hAnsi="Helvetica" w:cs="Arial"/>
          <w:sz w:val="22"/>
        </w:rPr>
        <w:softHyphen/>
        <w:t>o</w:t>
      </w:r>
      <w:r w:rsidRPr="00BA504D">
        <w:rPr>
          <w:rFonts w:ascii="Helvetica" w:hAnsi="Helvetica" w:cs="Arial"/>
          <w:sz w:val="22"/>
        </w:rPr>
        <w:softHyphen/>
        <w:t>cycl</w:t>
      </w:r>
      <w:r w:rsidRPr="00BA504D">
        <w:rPr>
          <w:rFonts w:ascii="Helvetica" w:hAnsi="Helvetica" w:cs="Arial"/>
          <w:sz w:val="22"/>
        </w:rPr>
        <w:softHyphen/>
        <w:t xml:space="preserve">ic aryl </w:t>
      </w:r>
      <w:r w:rsidR="00B97303" w:rsidRPr="00BA504D">
        <w:rPr>
          <w:rFonts w:ascii="Helvetica" w:hAnsi="Helvetica" w:cs="Arial"/>
          <w:sz w:val="22"/>
        </w:rPr>
        <w:t>bromides were</w:t>
      </w:r>
      <w:r w:rsidRPr="00BA504D">
        <w:rPr>
          <w:rFonts w:ascii="Helvetica" w:hAnsi="Helvetica" w:cs="Arial"/>
          <w:sz w:val="22"/>
        </w:rPr>
        <w:t xml:space="preserve"> coupl</w:t>
      </w:r>
      <w:r w:rsidRPr="00BA504D">
        <w:rPr>
          <w:rFonts w:ascii="Helvetica" w:hAnsi="Helvetica" w:cs="Arial"/>
          <w:sz w:val="22"/>
        </w:rPr>
        <w:softHyphen/>
        <w:t xml:space="preserve">ed with alkenes. Examples include the preparation of </w:t>
      </w:r>
      <w:r w:rsidR="00713A02">
        <w:rPr>
          <w:rFonts w:ascii="Helvetica" w:hAnsi="Helvetica" w:cs="Arial"/>
          <w:sz w:val="22"/>
        </w:rPr>
        <w:t xml:space="preserve">compounds </w:t>
      </w:r>
      <w:r w:rsidRPr="00713A02">
        <w:rPr>
          <w:rFonts w:ascii="Helvetica" w:hAnsi="Helvetica" w:cs="Arial"/>
          <w:b/>
          <w:sz w:val="22"/>
        </w:rPr>
        <w:t>a9</w:t>
      </w:r>
      <w:r w:rsidRPr="00BA504D">
        <w:rPr>
          <w:rFonts w:ascii="Helvetica" w:hAnsi="Helvetica" w:cs="Arial"/>
          <w:sz w:val="22"/>
        </w:rPr>
        <w:t xml:space="preserve">, </w:t>
      </w:r>
      <w:r w:rsidRPr="00713A02">
        <w:rPr>
          <w:rFonts w:ascii="Helvetica" w:hAnsi="Helvetica" w:cs="Arial"/>
          <w:b/>
          <w:sz w:val="22"/>
        </w:rPr>
        <w:t>a12</w:t>
      </w:r>
      <w:r w:rsidRPr="00BA504D">
        <w:rPr>
          <w:rFonts w:ascii="Helvetica" w:hAnsi="Helvetica" w:cs="Arial"/>
          <w:sz w:val="22"/>
        </w:rPr>
        <w:t xml:space="preserve">, </w:t>
      </w:r>
      <w:r w:rsidRPr="00713A02">
        <w:rPr>
          <w:rFonts w:ascii="Helvetica" w:hAnsi="Helvetica" w:cs="Arial"/>
          <w:b/>
          <w:sz w:val="22"/>
        </w:rPr>
        <w:t>a14</w:t>
      </w:r>
      <w:r w:rsidRPr="00BA504D">
        <w:rPr>
          <w:rFonts w:ascii="Helvetica" w:hAnsi="Helvetica" w:cs="Arial"/>
          <w:sz w:val="22"/>
        </w:rPr>
        <w:t xml:space="preserve">, </w:t>
      </w:r>
      <w:r w:rsidRPr="00713A02">
        <w:rPr>
          <w:rFonts w:ascii="Helvetica" w:hAnsi="Helvetica" w:cs="Arial"/>
          <w:b/>
          <w:sz w:val="22"/>
        </w:rPr>
        <w:t>c3</w:t>
      </w:r>
      <w:r w:rsidRPr="00BA504D">
        <w:rPr>
          <w:rFonts w:ascii="Helvetica" w:hAnsi="Helvetica" w:cs="Arial"/>
          <w:sz w:val="22"/>
        </w:rPr>
        <w:t xml:space="preserve">, </w:t>
      </w:r>
      <w:r w:rsidRPr="00713A02">
        <w:rPr>
          <w:rFonts w:ascii="Helvetica" w:hAnsi="Helvetica" w:cs="Arial"/>
          <w:b/>
          <w:sz w:val="22"/>
        </w:rPr>
        <w:t>d3</w:t>
      </w:r>
      <w:r w:rsidRPr="00BA504D">
        <w:rPr>
          <w:rFonts w:ascii="Helvetica" w:hAnsi="Helvetica" w:cs="Arial"/>
          <w:sz w:val="22"/>
        </w:rPr>
        <w:t xml:space="preserve">, </w:t>
      </w:r>
      <w:r w:rsidRPr="00713A02">
        <w:rPr>
          <w:rFonts w:ascii="Helvetica" w:hAnsi="Helvetica" w:cs="Arial"/>
          <w:b/>
          <w:sz w:val="22"/>
        </w:rPr>
        <w:t>d4</w:t>
      </w:r>
      <w:r w:rsidRPr="00BA504D">
        <w:rPr>
          <w:rFonts w:ascii="Helvetica" w:hAnsi="Helvetica" w:cs="Arial"/>
          <w:sz w:val="22"/>
        </w:rPr>
        <w:t>,</w:t>
      </w:r>
      <w:r w:rsidR="005C5087">
        <w:rPr>
          <w:rFonts w:ascii="Helvetica" w:hAnsi="Helvetica" w:cs="Arial"/>
          <w:sz w:val="22"/>
        </w:rPr>
        <w:t xml:space="preserve"> </w:t>
      </w:r>
      <w:r w:rsidRPr="00713A02">
        <w:rPr>
          <w:rFonts w:ascii="Helvetica" w:hAnsi="Helvetica" w:cs="Arial"/>
          <w:b/>
          <w:sz w:val="22"/>
        </w:rPr>
        <w:t>e2</w:t>
      </w:r>
      <w:r w:rsidRPr="00BA504D">
        <w:rPr>
          <w:rFonts w:ascii="Helvetica" w:hAnsi="Helvetica" w:cs="Arial"/>
          <w:sz w:val="22"/>
        </w:rPr>
        <w:t xml:space="preserve">, </w:t>
      </w:r>
      <w:r w:rsidRPr="00713A02">
        <w:rPr>
          <w:rFonts w:ascii="Helvetica" w:hAnsi="Helvetica" w:cs="Arial"/>
          <w:b/>
          <w:sz w:val="22"/>
        </w:rPr>
        <w:t>e3</w:t>
      </w:r>
      <w:r w:rsidRPr="00BA504D">
        <w:rPr>
          <w:rFonts w:ascii="Helvetica" w:hAnsi="Helvetica" w:cs="Arial"/>
          <w:sz w:val="22"/>
        </w:rPr>
        <w:t xml:space="preserve">, </w:t>
      </w:r>
      <w:r w:rsidRPr="00713A02">
        <w:rPr>
          <w:rFonts w:ascii="Helvetica" w:hAnsi="Helvetica" w:cs="Arial"/>
          <w:b/>
          <w:sz w:val="22"/>
        </w:rPr>
        <w:t>f2</w:t>
      </w:r>
      <w:r w:rsidRPr="00BA504D">
        <w:rPr>
          <w:rFonts w:ascii="Helvetica" w:hAnsi="Helvetica" w:cs="Arial"/>
          <w:sz w:val="22"/>
        </w:rPr>
        <w:t xml:space="preserve">, </w:t>
      </w:r>
      <w:r w:rsidRPr="00713A02">
        <w:rPr>
          <w:rFonts w:ascii="Helvetica" w:hAnsi="Helvetica" w:cs="Arial"/>
          <w:b/>
          <w:sz w:val="22"/>
        </w:rPr>
        <w:t>f4</w:t>
      </w:r>
      <w:r w:rsidRPr="00BA504D">
        <w:rPr>
          <w:rFonts w:ascii="Helvetica" w:hAnsi="Helvetica" w:cs="Arial"/>
          <w:sz w:val="22"/>
        </w:rPr>
        <w:t xml:space="preserve">, </w:t>
      </w:r>
      <w:r w:rsidRPr="00713A02">
        <w:rPr>
          <w:rFonts w:ascii="Helvetica" w:hAnsi="Helvetica" w:cs="Arial"/>
          <w:b/>
          <w:sz w:val="22"/>
        </w:rPr>
        <w:t>g</w:t>
      </w:r>
      <w:r w:rsidR="00713A02" w:rsidRPr="00713A02">
        <w:rPr>
          <w:rFonts w:ascii="Helvetica" w:hAnsi="Helvetica" w:cs="Arial"/>
          <w:b/>
          <w:sz w:val="22"/>
        </w:rPr>
        <w:t>3</w:t>
      </w:r>
      <w:r w:rsidR="00713A02">
        <w:rPr>
          <w:rFonts w:ascii="Helvetica" w:hAnsi="Helvetica" w:cs="Arial"/>
          <w:sz w:val="22"/>
        </w:rPr>
        <w:t xml:space="preserve">, </w:t>
      </w:r>
      <w:r w:rsidR="00713A02" w:rsidRPr="00713A02">
        <w:rPr>
          <w:rFonts w:ascii="Helvetica" w:hAnsi="Helvetica" w:cs="Arial"/>
          <w:b/>
          <w:sz w:val="22"/>
        </w:rPr>
        <w:t>g4</w:t>
      </w:r>
      <w:r w:rsidR="00713A02">
        <w:rPr>
          <w:rFonts w:ascii="Helvetica" w:hAnsi="Helvetica" w:cs="Arial"/>
          <w:sz w:val="22"/>
        </w:rPr>
        <w:t xml:space="preserve">, </w:t>
      </w:r>
      <w:r w:rsidR="00713A02" w:rsidRPr="00713A02">
        <w:rPr>
          <w:rFonts w:ascii="Helvetica" w:hAnsi="Helvetica" w:cs="Arial"/>
          <w:b/>
          <w:sz w:val="22"/>
        </w:rPr>
        <w:t>h5</w:t>
      </w:r>
      <w:r w:rsidR="00713A02">
        <w:rPr>
          <w:rFonts w:ascii="Helvetica" w:hAnsi="Helvetica" w:cs="Arial"/>
          <w:sz w:val="22"/>
        </w:rPr>
        <w:t xml:space="preserve">, and </w:t>
      </w:r>
      <w:r w:rsidR="00713A02" w:rsidRPr="00713A02">
        <w:rPr>
          <w:rFonts w:ascii="Helvetica" w:hAnsi="Helvetica" w:cs="Arial"/>
          <w:b/>
          <w:sz w:val="22"/>
        </w:rPr>
        <w:t>h6</w:t>
      </w:r>
      <w:r w:rsidRPr="00BA504D">
        <w:rPr>
          <w:rFonts w:ascii="Helvetica" w:hAnsi="Helvetica" w:cs="Arial"/>
          <w:sz w:val="22"/>
        </w:rPr>
        <w:t xml:space="preserve">. </w:t>
      </w:r>
    </w:p>
    <w:p w:rsidR="00C41BD7" w:rsidRDefault="00C41BD7" w:rsidP="00C41BD7">
      <w:pPr>
        <w:numPr>
          <w:ilvl w:val="2"/>
          <w:numId w:val="16"/>
        </w:numPr>
        <w:spacing w:before="240"/>
        <w:jc w:val="both"/>
        <w:outlineLvl w:val="0"/>
        <w:rPr>
          <w:rFonts w:ascii="Helvetica" w:hAnsi="Helvetica" w:cs="Arial"/>
          <w:sz w:val="22"/>
        </w:rPr>
      </w:pPr>
      <w:r>
        <w:rPr>
          <w:rFonts w:ascii="Helvetica" w:hAnsi="Helvetica" w:cs="Arial"/>
          <w:sz w:val="22"/>
        </w:rPr>
        <w:t>LAB MEDIA: Table 1</w:t>
      </w:r>
      <w:r w:rsidR="00B13304">
        <w:rPr>
          <w:rFonts w:ascii="Helvetica" w:hAnsi="Helvetica" w:cs="Arial"/>
          <w:sz w:val="22"/>
        </w:rPr>
        <w:t xml:space="preserve"> (Video Editor: </w:t>
      </w:r>
      <w:r w:rsidR="00713A02">
        <w:rPr>
          <w:rFonts w:ascii="Helvetica" w:hAnsi="Helvetica" w:cs="Arial"/>
          <w:sz w:val="22"/>
        </w:rPr>
        <w:t xml:space="preserve">Please highlight </w:t>
      </w:r>
      <w:r w:rsidR="004924C3">
        <w:rPr>
          <w:rFonts w:ascii="Helvetica" w:hAnsi="Helvetica" w:cs="Arial"/>
          <w:sz w:val="22"/>
        </w:rPr>
        <w:t xml:space="preserve">the </w:t>
      </w:r>
      <w:r w:rsidR="00713A02">
        <w:rPr>
          <w:rFonts w:ascii="Helvetica" w:hAnsi="Helvetica" w:cs="Arial"/>
          <w:sz w:val="22"/>
        </w:rPr>
        <w:t>corresponding structures when mentioned in voiceover).</w:t>
      </w:r>
    </w:p>
    <w:p w:rsidR="00CE10F2" w:rsidRPr="00FB038C" w:rsidRDefault="00CE10F2" w:rsidP="00141758">
      <w:pPr>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941F06">
      <w:pPr>
        <w:numPr>
          <w:ilvl w:val="0"/>
          <w:numId w:val="16"/>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CE10F2" w:rsidRDefault="00CE10F2" w:rsidP="00CE10F2">
      <w:pPr>
        <w:ind w:left="360"/>
        <w:jc w:val="both"/>
        <w:rPr>
          <w:rFonts w:ascii="Helvetica" w:hAnsi="Helvetica"/>
          <w:b/>
          <w:sz w:val="22"/>
        </w:rPr>
      </w:pPr>
    </w:p>
    <w:p w:rsidR="00CE10F2" w:rsidRPr="00141758" w:rsidRDefault="000F0C18" w:rsidP="00CE10F2">
      <w:pPr>
        <w:numPr>
          <w:ilvl w:val="1"/>
          <w:numId w:val="16"/>
        </w:numPr>
        <w:spacing w:before="240"/>
        <w:jc w:val="both"/>
        <w:outlineLvl w:val="0"/>
        <w:rPr>
          <w:rFonts w:ascii="Helvetica" w:hAnsi="Helvetica" w:cs="Arial"/>
          <w:sz w:val="22"/>
        </w:rPr>
      </w:pPr>
      <w:r w:rsidRPr="00141758">
        <w:rPr>
          <w:rFonts w:ascii="Helvetica" w:hAnsi="Helvetica" w:cs="Arial"/>
          <w:sz w:val="22"/>
        </w:rPr>
        <w:t>Miriam Oberholzer: After watching this video, you should have a good understanding of how to apply this uniformly applicable reaction protocol to perform a</w:t>
      </w:r>
      <w:r w:rsidR="00141758" w:rsidRPr="00141758">
        <w:rPr>
          <w:rFonts w:ascii="Helvetica" w:hAnsi="Helvetica" w:cs="Arial"/>
          <w:sz w:val="22"/>
        </w:rPr>
        <w:t xml:space="preserve"> typical catalytic reaction in a H</w:t>
      </w:r>
      <w:r w:rsidRPr="00141758">
        <w:rPr>
          <w:rFonts w:ascii="Helvetica" w:hAnsi="Helvetica" w:cs="Arial"/>
          <w:sz w:val="22"/>
        </w:rPr>
        <w:t xml:space="preserve">eck-type manner with </w:t>
      </w:r>
      <w:r w:rsidR="00795F4B" w:rsidRPr="00141758">
        <w:rPr>
          <w:rFonts w:ascii="Helvetica" w:hAnsi="Helvetica" w:cs="Arial"/>
          <w:sz w:val="22"/>
        </w:rPr>
        <w:t>Frech’s</w:t>
      </w:r>
      <w:r w:rsidRPr="00141758">
        <w:rPr>
          <w:rFonts w:ascii="Helvetica" w:hAnsi="Helvetica" w:cs="Arial"/>
          <w:sz w:val="22"/>
        </w:rPr>
        <w:t xml:space="preserve"> aminophosphine based palladium catalyst. </w:t>
      </w:r>
    </w:p>
    <w:p w:rsidR="00CE10F2" w:rsidRPr="00FB038C" w:rsidRDefault="00CE10F2"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F5C92" w:rsidRDefault="00DF5C92" w:rsidP="00CE10F2">
      <w:pPr>
        <w:pStyle w:val="BodyText"/>
        <w:outlineLvl w:val="0"/>
        <w:rPr>
          <w:rFonts w:ascii="Helvetica" w:hAnsi="Helvetica"/>
          <w:sz w:val="20"/>
        </w:rPr>
      </w:pPr>
    </w:p>
    <w:p w:rsidR="0087007D" w:rsidRDefault="0087007D" w:rsidP="00DF5C92">
      <w:pPr>
        <w:jc w:val="both"/>
        <w:rPr>
          <w:rFonts w:ascii="Helvetica" w:hAnsi="Helvetica"/>
          <w:sz w:val="20"/>
        </w:rPr>
      </w:pPr>
      <w:r w:rsidRPr="00DF5C92">
        <w:rPr>
          <w:rFonts w:ascii="Helvetica" w:hAnsi="Helvetica"/>
          <w:sz w:val="22"/>
        </w:rPr>
        <w:t>51444_CMFrech_Table1.tif</w:t>
      </w:r>
    </w:p>
    <w:p w:rsidR="00056D4C" w:rsidRDefault="00056D4C" w:rsidP="00CE10F2">
      <w:pPr>
        <w:pStyle w:val="BodyText"/>
        <w:outlineLvl w:val="0"/>
        <w:rPr>
          <w:rFonts w:ascii="Helvetica" w:hAnsi="Helvetica"/>
          <w:sz w:val="20"/>
        </w:rPr>
      </w:pPr>
    </w:p>
    <w:p w:rsidR="00056D4C" w:rsidRPr="00C52C1C" w:rsidRDefault="0087007D" w:rsidP="00056D4C">
      <w:pPr>
        <w:jc w:val="both"/>
        <w:rPr>
          <w:rFonts w:ascii="Calibri" w:hAnsi="Calibri" w:cs="Arial"/>
        </w:rPr>
      </w:pPr>
      <w:r w:rsidRPr="0087007D">
        <w:rPr>
          <w:rFonts w:ascii="Helvetica" w:hAnsi="Helvetica"/>
          <w:sz w:val="22"/>
        </w:rPr>
        <w:t>51444_CMFrech_Figure4.tif</w:t>
      </w:r>
      <w:r w:rsidR="00056D4C">
        <w:rPr>
          <w:rFonts w:ascii="Helvetica" w:hAnsi="Helvetica"/>
          <w:i/>
          <w:sz w:val="22"/>
        </w:rPr>
        <w:t xml:space="preserve"> </w:t>
      </w:r>
    </w:p>
    <w:p w:rsidR="0087007D" w:rsidRDefault="0087007D" w:rsidP="00CE10F2">
      <w:pPr>
        <w:pStyle w:val="BodyText"/>
        <w:outlineLvl w:val="0"/>
        <w:rPr>
          <w:rFonts w:ascii="Helvetica" w:hAnsi="Helvetica"/>
          <w:i w:val="0"/>
          <w:sz w:val="22"/>
        </w:rPr>
      </w:pPr>
    </w:p>
    <w:p w:rsidR="0087007D" w:rsidRPr="00DF5C92" w:rsidRDefault="0087007D" w:rsidP="00DF5C92">
      <w:pPr>
        <w:rPr>
          <w:rFonts w:ascii="Calibri" w:hAnsi="Calibri" w:cs="Arial"/>
        </w:rPr>
      </w:pPr>
      <w:r w:rsidRPr="0087007D">
        <w:rPr>
          <w:rFonts w:ascii="Helvetica" w:hAnsi="Helvetica"/>
          <w:sz w:val="22"/>
        </w:rPr>
        <w:t>51444_CMFrech_Figure3.tif</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0A2170">
        <w:rPr>
          <w:rFonts w:ascii="Helvetica" w:hAnsi="Helvetica"/>
          <w:i w:val="0"/>
          <w:sz w:val="22"/>
          <w:highlight w:val="yellow"/>
        </w:rPr>
        <w:t>authors, please include a schematic figure to correlate with the narrative</w:t>
      </w:r>
    </w:p>
    <w:p w:rsidR="00D36AD3" w:rsidRDefault="00D36AD3" w:rsidP="00D36AD3">
      <w:pPr>
        <w:pStyle w:val="BodyText"/>
        <w:rPr>
          <w:rFonts w:ascii="Helvetica" w:hAnsi="Helvetica"/>
          <w:i w:val="0"/>
          <w:sz w:val="22"/>
          <w:highlight w:val="yellow"/>
        </w:rPr>
      </w:pPr>
      <w:r w:rsidRPr="000A2170">
        <w:rPr>
          <w:rFonts w:ascii="Helvetica" w:hAnsi="Helvetica"/>
          <w:i w:val="0"/>
          <w:sz w:val="22"/>
          <w:highlight w:val="yellow"/>
        </w:rPr>
        <w:lastRenderedPageBreak/>
        <w:t>overview text in sectio</w:t>
      </w:r>
      <w:r>
        <w:rPr>
          <w:rFonts w:ascii="Helvetica" w:hAnsi="Helvetica"/>
          <w:i w:val="0"/>
          <w:sz w:val="22"/>
          <w:highlight w:val="yellow"/>
        </w:rPr>
        <w:t>n 1A. See attached instructions.</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47" w:rsidRDefault="003D7047">
      <w:r>
        <w:separator/>
      </w:r>
    </w:p>
  </w:endnote>
  <w:endnote w:type="continuationSeparator" w:id="0">
    <w:p w:rsidR="003D7047" w:rsidRDefault="003D7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98" w:rsidRDefault="00FC7298" w:rsidP="00CE10F2">
    <w:pPr>
      <w:pStyle w:val="Footer"/>
      <w:jc w:val="center"/>
    </w:pPr>
    <w:r>
      <w:sym w:font="Symbol" w:char="F0D3"/>
    </w:r>
    <w:r>
      <w:t xml:space="preserve"> 2012, Journal of Visualized Experiments</w:t>
    </w:r>
  </w:p>
  <w:p w:rsidR="00FC7298" w:rsidRDefault="00FC7298"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47" w:rsidRDefault="003D7047">
      <w:r>
        <w:separator/>
      </w:r>
    </w:p>
  </w:footnote>
  <w:footnote w:type="continuationSeparator" w:id="0">
    <w:p w:rsidR="003D7047" w:rsidRDefault="003D7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BAA267C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2AE"/>
    <w:rsid w:val="0000190B"/>
    <w:rsid w:val="00003411"/>
    <w:rsid w:val="00013862"/>
    <w:rsid w:val="00034FA3"/>
    <w:rsid w:val="0004646E"/>
    <w:rsid w:val="00056D4C"/>
    <w:rsid w:val="000907F9"/>
    <w:rsid w:val="000A0D74"/>
    <w:rsid w:val="000B2584"/>
    <w:rsid w:val="000C74A9"/>
    <w:rsid w:val="000D4EFE"/>
    <w:rsid w:val="000E039E"/>
    <w:rsid w:val="000E7906"/>
    <w:rsid w:val="000F0C18"/>
    <w:rsid w:val="00110DFF"/>
    <w:rsid w:val="0011216A"/>
    <w:rsid w:val="00125924"/>
    <w:rsid w:val="00141758"/>
    <w:rsid w:val="001718EF"/>
    <w:rsid w:val="00192137"/>
    <w:rsid w:val="001A31BE"/>
    <w:rsid w:val="001D073F"/>
    <w:rsid w:val="001D446B"/>
    <w:rsid w:val="001F0890"/>
    <w:rsid w:val="001F26E7"/>
    <w:rsid w:val="001F4E55"/>
    <w:rsid w:val="001F646E"/>
    <w:rsid w:val="00211C4E"/>
    <w:rsid w:val="00224216"/>
    <w:rsid w:val="00224987"/>
    <w:rsid w:val="00227167"/>
    <w:rsid w:val="00232C06"/>
    <w:rsid w:val="00236B42"/>
    <w:rsid w:val="00283E3E"/>
    <w:rsid w:val="002D07E8"/>
    <w:rsid w:val="002D5635"/>
    <w:rsid w:val="00342CA7"/>
    <w:rsid w:val="003A50A5"/>
    <w:rsid w:val="003A5D59"/>
    <w:rsid w:val="003C2FA2"/>
    <w:rsid w:val="003D3261"/>
    <w:rsid w:val="003D7047"/>
    <w:rsid w:val="003E541A"/>
    <w:rsid w:val="00404B16"/>
    <w:rsid w:val="00436FF8"/>
    <w:rsid w:val="0045440C"/>
    <w:rsid w:val="0047666F"/>
    <w:rsid w:val="004924C3"/>
    <w:rsid w:val="004A1FB9"/>
    <w:rsid w:val="004B1244"/>
    <w:rsid w:val="004F02EC"/>
    <w:rsid w:val="004F70A1"/>
    <w:rsid w:val="005459C5"/>
    <w:rsid w:val="005865CB"/>
    <w:rsid w:val="005A1F5E"/>
    <w:rsid w:val="005C5087"/>
    <w:rsid w:val="005C7021"/>
    <w:rsid w:val="005D58E0"/>
    <w:rsid w:val="005D783F"/>
    <w:rsid w:val="006017E0"/>
    <w:rsid w:val="00613FC5"/>
    <w:rsid w:val="006367D3"/>
    <w:rsid w:val="00644391"/>
    <w:rsid w:val="00646672"/>
    <w:rsid w:val="006556DE"/>
    <w:rsid w:val="00670BA1"/>
    <w:rsid w:val="006722C2"/>
    <w:rsid w:val="006A0F49"/>
    <w:rsid w:val="006C08AE"/>
    <w:rsid w:val="006C5828"/>
    <w:rsid w:val="006D0D97"/>
    <w:rsid w:val="006D6347"/>
    <w:rsid w:val="006D6A0B"/>
    <w:rsid w:val="00712FD2"/>
    <w:rsid w:val="00713A02"/>
    <w:rsid w:val="00763557"/>
    <w:rsid w:val="007647EE"/>
    <w:rsid w:val="00786D16"/>
    <w:rsid w:val="00795F4B"/>
    <w:rsid w:val="007D19FB"/>
    <w:rsid w:val="00806B6A"/>
    <w:rsid w:val="008136A2"/>
    <w:rsid w:val="00820E78"/>
    <w:rsid w:val="00864C28"/>
    <w:rsid w:val="00866EFB"/>
    <w:rsid w:val="0087007D"/>
    <w:rsid w:val="008D2A6A"/>
    <w:rsid w:val="008D58EC"/>
    <w:rsid w:val="00907FA8"/>
    <w:rsid w:val="00941F06"/>
    <w:rsid w:val="009969C1"/>
    <w:rsid w:val="009C1EB9"/>
    <w:rsid w:val="009C53A7"/>
    <w:rsid w:val="009D00E1"/>
    <w:rsid w:val="009D3403"/>
    <w:rsid w:val="009F1128"/>
    <w:rsid w:val="00A2146C"/>
    <w:rsid w:val="00A71B7D"/>
    <w:rsid w:val="00A772EB"/>
    <w:rsid w:val="00AB53F8"/>
    <w:rsid w:val="00AE515E"/>
    <w:rsid w:val="00AE579E"/>
    <w:rsid w:val="00B12C49"/>
    <w:rsid w:val="00B13304"/>
    <w:rsid w:val="00B306EA"/>
    <w:rsid w:val="00B3111A"/>
    <w:rsid w:val="00B82B9E"/>
    <w:rsid w:val="00B932FA"/>
    <w:rsid w:val="00B97303"/>
    <w:rsid w:val="00BA504D"/>
    <w:rsid w:val="00BA70E0"/>
    <w:rsid w:val="00BC4B34"/>
    <w:rsid w:val="00C172B9"/>
    <w:rsid w:val="00C26648"/>
    <w:rsid w:val="00C279F9"/>
    <w:rsid w:val="00C41BD7"/>
    <w:rsid w:val="00C97B11"/>
    <w:rsid w:val="00CE10F2"/>
    <w:rsid w:val="00CE6CBE"/>
    <w:rsid w:val="00D05705"/>
    <w:rsid w:val="00D2704F"/>
    <w:rsid w:val="00D32CE8"/>
    <w:rsid w:val="00D36AD3"/>
    <w:rsid w:val="00D471AF"/>
    <w:rsid w:val="00D552EF"/>
    <w:rsid w:val="00D924F2"/>
    <w:rsid w:val="00D93E47"/>
    <w:rsid w:val="00DF1520"/>
    <w:rsid w:val="00DF5C92"/>
    <w:rsid w:val="00E066CE"/>
    <w:rsid w:val="00E53E53"/>
    <w:rsid w:val="00E748F6"/>
    <w:rsid w:val="00E84E33"/>
    <w:rsid w:val="00E856B8"/>
    <w:rsid w:val="00E922C2"/>
    <w:rsid w:val="00E9413D"/>
    <w:rsid w:val="00EA7C94"/>
    <w:rsid w:val="00ED1ED3"/>
    <w:rsid w:val="00F345B8"/>
    <w:rsid w:val="00F34ED2"/>
    <w:rsid w:val="00F73C0C"/>
    <w:rsid w:val="00FA2D0C"/>
    <w:rsid w:val="00FC7298"/>
    <w:rsid w:val="00FE57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style>
  <w:style w:type="paragraph" w:styleId="Heading1">
    <w:name w:val="heading 1"/>
    <w:basedOn w:val="Normal"/>
    <w:next w:val="Normal"/>
    <w:qFormat/>
    <w:rsid w:val="00E53E53"/>
    <w:pPr>
      <w:keepNext/>
      <w:outlineLvl w:val="0"/>
    </w:pPr>
    <w:rPr>
      <w:b/>
      <w:sz w:val="32"/>
    </w:rPr>
  </w:style>
  <w:style w:type="paragraph" w:styleId="Heading2">
    <w:name w:val="heading 2"/>
    <w:basedOn w:val="Normal"/>
    <w:next w:val="Normal"/>
    <w:qFormat/>
    <w:rsid w:val="00E53E5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3E53"/>
    <w:rPr>
      <w:i/>
    </w:rPr>
  </w:style>
  <w:style w:type="paragraph" w:styleId="BodyTextIndent">
    <w:name w:val="Body Text Indent"/>
    <w:basedOn w:val="Normal"/>
    <w:rsid w:val="00E53E53"/>
    <w:pPr>
      <w:ind w:left="360"/>
      <w:jc w:val="both"/>
    </w:pPr>
    <w:rPr>
      <w:rFonts w:ascii="Times New Roman" w:hAnsi="Times New Roman"/>
    </w:rPr>
  </w:style>
  <w:style w:type="paragraph" w:styleId="BodyTextIndent2">
    <w:name w:val="Body Text Indent 2"/>
    <w:basedOn w:val="Normal"/>
    <w:rsid w:val="00E53E53"/>
    <w:pPr>
      <w:ind w:left="720"/>
      <w:jc w:val="both"/>
    </w:pPr>
    <w:rPr>
      <w:rFonts w:ascii="Times New Roman" w:hAnsi="Times New Roman"/>
    </w:rPr>
  </w:style>
  <w:style w:type="paragraph" w:styleId="Header">
    <w:name w:val="header"/>
    <w:basedOn w:val="Normal"/>
    <w:rsid w:val="00E53E53"/>
    <w:pPr>
      <w:tabs>
        <w:tab w:val="center" w:pos="4320"/>
        <w:tab w:val="right" w:pos="8640"/>
      </w:tabs>
    </w:pPr>
  </w:style>
  <w:style w:type="paragraph" w:styleId="BodyText2">
    <w:name w:val="Body Text 2"/>
    <w:basedOn w:val="Normal"/>
    <w:rsid w:val="00E53E5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66EFB"/>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Standard">
    <w:name w:val="Normal"/>
    <w:qFormat/>
    <w:rsid w:val="0049479B"/>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rPr>
  </w:style>
  <w:style w:type="paragraph" w:styleId="Textkrper-Zeilen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Hyp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enabsatz">
    <w:name w:val="List Paragraph"/>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semiHidden/>
    <w:unhideWhenUsed/>
    <w:rsid w:val="004060E5"/>
    <w:rPr>
      <w:lang w:val="x-none" w:eastAsia="x-none"/>
    </w:rPr>
  </w:style>
  <w:style w:type="character" w:customStyle="1" w:styleId="KommentartextZchn">
    <w:name w:val="Kommentartext Zchn"/>
    <w:link w:val="Kommentartext"/>
    <w:uiPriority w:val="99"/>
    <w:semiHidden/>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paragraph" w:styleId="StandardWeb">
    <w:name w:val="Normal (Web)"/>
    <w:basedOn w:val="Standard"/>
    <w:rsid w:val="00866EFB"/>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42821982">
      <w:bodyDiv w:val="1"/>
      <w:marLeft w:val="0"/>
      <w:marRight w:val="0"/>
      <w:marTop w:val="0"/>
      <w:marBottom w:val="0"/>
      <w:divBdr>
        <w:top w:val="none" w:sz="0" w:space="0" w:color="auto"/>
        <w:left w:val="none" w:sz="0" w:space="0" w:color="auto"/>
        <w:bottom w:val="none" w:sz="0" w:space="0" w:color="auto"/>
        <w:right w:val="none" w:sz="0" w:space="0" w:color="auto"/>
      </w:divBdr>
      <w:divsChild>
        <w:div w:id="550072597">
          <w:marLeft w:val="3254"/>
          <w:marRight w:val="0"/>
          <w:marTop w:val="77"/>
          <w:marBottom w:val="0"/>
          <w:divBdr>
            <w:top w:val="none" w:sz="0" w:space="0" w:color="auto"/>
            <w:left w:val="none" w:sz="0" w:space="0" w:color="auto"/>
            <w:bottom w:val="none" w:sz="0" w:space="0" w:color="auto"/>
            <w:right w:val="none" w:sz="0" w:space="0" w:color="auto"/>
          </w:divBdr>
        </w:div>
        <w:div w:id="855268100">
          <w:marLeft w:val="3254"/>
          <w:marRight w:val="0"/>
          <w:marTop w:val="77"/>
          <w:marBottom w:val="0"/>
          <w:divBdr>
            <w:top w:val="none" w:sz="0" w:space="0" w:color="auto"/>
            <w:left w:val="none" w:sz="0" w:space="0" w:color="auto"/>
            <w:bottom w:val="none" w:sz="0" w:space="0" w:color="auto"/>
            <w:right w:val="none" w:sz="0" w:space="0" w:color="auto"/>
          </w:divBdr>
        </w:div>
        <w:div w:id="862011637">
          <w:marLeft w:val="3254"/>
          <w:marRight w:val="0"/>
          <w:marTop w:val="77"/>
          <w:marBottom w:val="0"/>
          <w:divBdr>
            <w:top w:val="none" w:sz="0" w:space="0" w:color="auto"/>
            <w:left w:val="none" w:sz="0" w:space="0" w:color="auto"/>
            <w:bottom w:val="none" w:sz="0" w:space="0" w:color="auto"/>
            <w:right w:val="none" w:sz="0" w:space="0" w:color="auto"/>
          </w:divBdr>
        </w:div>
        <w:div w:id="1294675361">
          <w:marLeft w:val="3254"/>
          <w:marRight w:val="0"/>
          <w:marTop w:val="77"/>
          <w:marBottom w:val="0"/>
          <w:divBdr>
            <w:top w:val="none" w:sz="0" w:space="0" w:color="auto"/>
            <w:left w:val="none" w:sz="0" w:space="0" w:color="auto"/>
            <w:bottom w:val="none" w:sz="0" w:space="0" w:color="auto"/>
            <w:right w:val="none" w:sz="0" w:space="0" w:color="auto"/>
          </w:divBdr>
        </w:div>
      </w:divsChild>
    </w:div>
    <w:div w:id="186112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A7651-BD36-4492-93C0-AE0B7783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2641</Words>
  <Characters>15055</Characters>
  <Application>Microsoft Office Word</Application>
  <DocSecurity>0</DocSecurity>
  <Lines>125</Lines>
  <Paragraphs>35</Paragraphs>
  <ScaleCrop>false</ScaleCrop>
  <HeadingPairs>
    <vt:vector size="6" baseType="variant">
      <vt:variant>
        <vt:lpstr>Titel</vt:lpstr>
      </vt:variant>
      <vt:variant>
        <vt:i4>1</vt:i4>
      </vt:variant>
      <vt:variant>
        <vt:lpstr>Title</vt:lpstr>
      </vt:variant>
      <vt:variant>
        <vt:i4>1</vt:i4>
      </vt:variant>
      <vt:variant>
        <vt:lpstr>Headings</vt:lpstr>
      </vt:variant>
      <vt:variant>
        <vt:i4>55</vt:i4>
      </vt:variant>
    </vt:vector>
  </HeadingPairs>
  <TitlesOfParts>
    <vt:vector size="57" baseType="lpstr">
      <vt:lpstr>Name:                                                                                                                 Title of</vt:lpstr>
      <vt:lpstr>Name:                                                                                                                 Title of </vt:lpstr>
      <vt:lpstr>Submission ID #: </vt:lpstr>
      <vt:lpstr>Editor Name: Melissa Ceo</vt:lpstr>
      <vt:lpstr>Videographer name:</vt:lpstr>
      <vt:lpstr>Film Date: </vt:lpstr>
      <vt:lpstr>Authors and Affiliations: </vt:lpstr>
      <vt:lpstr/>
      <vt:lpstr>Corresponding Author: </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First Section of Protocol</vt:lpstr>
      <vt:lpstr>Step 1</vt:lpstr>
      <vt:lpstr>Step 2</vt:lpstr>
      <vt:lpstr/>
      <vt:lpstr>Step 3</vt:lpstr>
      <vt:lpstr>Second Section of Protocol (add additional sections as needed) </vt:lpstr>
      <vt:lpstr>Step 1</vt:lpstr>
      <vt:lpstr>Step 2</vt:lpstr>
      <vt:lpstr>Step 3</vt:lpstr>
      <vt:lpstr>Results: ______________ Editor: Please fill in the blank to reflect the data pre</vt:lpstr>
      <vt:lpstr>Insert 1-6 figure descriptions here-  Authors, see instructions below</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
      <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17661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2013-12-09T06:38:00Z</dcterms:created>
  <dcterms:modified xsi:type="dcterms:W3CDTF">2013-12-11T14:00:00Z</dcterms:modified>
</cp:coreProperties>
</file>