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EA" w:rsidRPr="00CB0222" w:rsidRDefault="000205EA" w:rsidP="000205EA">
      <w:pPr>
        <w:tabs>
          <w:tab w:val="left" w:pos="360"/>
        </w:tabs>
        <w:rPr>
          <w:rFonts w:ascii="Times New Roman" w:hAnsi="Times New Roman"/>
          <w:u w:val="single"/>
        </w:rPr>
      </w:pPr>
      <w:r w:rsidRPr="00CB0222">
        <w:rPr>
          <w:rFonts w:ascii="Times New Roman" w:hAnsi="Times New Roman"/>
        </w:rPr>
        <w:t>[</w:t>
      </w:r>
      <w:r w:rsidRPr="00CB0222">
        <w:rPr>
          <w:rFonts w:ascii="Times New Roman" w:hAnsi="Times New Roman"/>
          <w:u w:val="single"/>
        </w:rPr>
        <w:t>Supplemental Material:]</w:t>
      </w:r>
    </w:p>
    <w:p w:rsidR="000205EA" w:rsidRPr="00CB0222" w:rsidRDefault="000205EA" w:rsidP="000205EA">
      <w:pPr>
        <w:tabs>
          <w:tab w:val="left" w:pos="360"/>
        </w:tabs>
        <w:rPr>
          <w:rFonts w:ascii="Times New Roman" w:hAnsi="Times New Roman"/>
        </w:rPr>
      </w:pPr>
    </w:p>
    <w:p w:rsidR="000205EA" w:rsidRPr="00CB0222" w:rsidRDefault="000205EA" w:rsidP="000205EA">
      <w:pPr>
        <w:rPr>
          <w:rFonts w:ascii="Times New Roman" w:hAnsi="Times New Roman"/>
          <w:b/>
        </w:rPr>
      </w:pPr>
      <w:r w:rsidRPr="00CB0222">
        <w:rPr>
          <w:rFonts w:ascii="Times New Roman" w:hAnsi="Times New Roman"/>
          <w:b/>
        </w:rPr>
        <w:t>Scalable Open-Source Codes:</w:t>
      </w:r>
    </w:p>
    <w:p w:rsidR="000205EA" w:rsidRPr="00CB0222" w:rsidRDefault="000205EA" w:rsidP="000205EA">
      <w:pPr>
        <w:rPr>
          <w:rFonts w:ascii="Times New Roman" w:hAnsi="Times New Roman"/>
          <w:color w:val="404040"/>
          <w:sz w:val="16"/>
        </w:rPr>
      </w:pPr>
    </w:p>
    <w:p w:rsidR="000205EA" w:rsidRPr="00CB0222" w:rsidRDefault="000205EA" w:rsidP="000205EA">
      <w:pPr>
        <w:outlineLvl w:val="0"/>
        <w:rPr>
          <w:rFonts w:ascii="Times New Roman" w:hAnsi="Times New Roman"/>
        </w:rPr>
      </w:pPr>
      <w:r w:rsidRPr="00CB0222">
        <w:rPr>
          <w:rFonts w:ascii="Times New Roman" w:hAnsi="Times New Roman"/>
          <w:b/>
        </w:rPr>
        <w:t xml:space="preserve">First Method - </w:t>
      </w:r>
      <w:proofErr w:type="spellStart"/>
      <w:r w:rsidRPr="00CB0222">
        <w:rPr>
          <w:rFonts w:ascii="Times New Roman" w:hAnsi="Times New Roman"/>
          <w:b/>
        </w:rPr>
        <w:t>Nanoribbons</w:t>
      </w:r>
      <w:proofErr w:type="spellEnd"/>
      <w:r w:rsidRPr="00CB0222">
        <w:rPr>
          <w:rFonts w:ascii="Times New Roman" w:hAnsi="Times New Roman"/>
          <w:b/>
        </w:rPr>
        <w:t xml:space="preserve"> Code:  </w:t>
      </w:r>
      <w:r w:rsidRPr="00CB0222">
        <w:rPr>
          <w:rFonts w:ascii="Times New Roman" w:hAnsi="Times New Roman"/>
        </w:rPr>
        <w:t xml:space="preserve">For this method, the “bulk” silica sample contains coordinates in the form of </w:t>
      </w:r>
      <w:r w:rsidRPr="00CB0222">
        <w:rPr>
          <w:rFonts w:ascii="Times New Roman" w:hAnsi="Times New Roman"/>
          <w:i/>
        </w:rPr>
        <w:t>x y z a</w:t>
      </w:r>
      <w:r w:rsidRPr="00CB0222">
        <w:rPr>
          <w:rFonts w:ascii="Times New Roman" w:hAnsi="Times New Roman"/>
        </w:rPr>
        <w:t xml:space="preserve">, where </w:t>
      </w:r>
      <w:r w:rsidRPr="00CB0222">
        <w:rPr>
          <w:rFonts w:ascii="Times New Roman" w:hAnsi="Times New Roman"/>
          <w:i/>
        </w:rPr>
        <w:t>x y z</w:t>
      </w:r>
      <w:r w:rsidRPr="00CB0222">
        <w:rPr>
          <w:rFonts w:ascii="Times New Roman" w:hAnsi="Times New Roman"/>
        </w:rPr>
        <w:t xml:space="preserve"> represent the position of the atom and </w:t>
      </w:r>
      <w:proofErr w:type="gramStart"/>
      <w:r w:rsidRPr="00CB0222">
        <w:rPr>
          <w:rFonts w:ascii="Times New Roman" w:hAnsi="Times New Roman"/>
          <w:i/>
        </w:rPr>
        <w:t>a</w:t>
      </w:r>
      <w:r w:rsidRPr="00CB0222">
        <w:rPr>
          <w:rFonts w:ascii="Times New Roman" w:hAnsi="Times New Roman"/>
        </w:rPr>
        <w:t xml:space="preserve"> indicates</w:t>
      </w:r>
      <w:proofErr w:type="gramEnd"/>
      <w:r w:rsidRPr="00CB0222">
        <w:rPr>
          <w:rFonts w:ascii="Times New Roman" w:hAnsi="Times New Roman"/>
        </w:rPr>
        <w:t xml:space="preserve"> the type of atom (1 for Si, and 2 for O).  Using the equation of a helix in Cartesian space a line is defined that travels through the bulk silica file.  The parameterized Cartesian equation for a helix is: </w:t>
      </w:r>
      <w:proofErr w:type="gramStart"/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>(</w:t>
      </w:r>
      <w:proofErr w:type="gramEnd"/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 =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 *</w:t>
      </w:r>
      <w:proofErr w:type="spellStart"/>
      <w:r w:rsidRPr="00CB0222">
        <w:rPr>
          <w:rFonts w:ascii="Times New Roman" w:hAnsi="Times New Roman"/>
        </w:rPr>
        <w:t>cos</w:t>
      </w:r>
      <w:proofErr w:type="spellEnd"/>
      <w:r w:rsidRPr="00CB0222">
        <w:rPr>
          <w:rFonts w:ascii="Times New Roman" w:hAnsi="Times New Roman"/>
        </w:rPr>
        <w:t>(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);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>(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 =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 *</w:t>
      </w:r>
      <w:r w:rsidRPr="00CB0222">
        <w:rPr>
          <w:rFonts w:ascii="Times New Roman" w:hAnsi="Times New Roman"/>
          <w:b/>
          <w:vertAlign w:val="superscript"/>
        </w:rPr>
        <w:t xml:space="preserve"> </w:t>
      </w:r>
      <w:r w:rsidRPr="00CB0222">
        <w:rPr>
          <w:rFonts w:ascii="Times New Roman" w:hAnsi="Times New Roman"/>
        </w:rPr>
        <w:t>sin(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); </w:t>
      </w:r>
      <w:r w:rsidRPr="00CB0222">
        <w:rPr>
          <w:rFonts w:ascii="Times New Roman" w:hAnsi="Times New Roman"/>
          <w:i/>
        </w:rPr>
        <w:t>z</w:t>
      </w:r>
      <w:r w:rsidRPr="00CB0222">
        <w:rPr>
          <w:rFonts w:ascii="Times New Roman" w:hAnsi="Times New Roman"/>
        </w:rPr>
        <w:t>(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) = </w:t>
      </w:r>
      <w:proofErr w:type="spellStart"/>
      <w:r w:rsidRPr="00CB0222">
        <w:rPr>
          <w:rFonts w:ascii="Times New Roman" w:hAnsi="Times New Roman"/>
          <w:i/>
        </w:rPr>
        <w:t>bt</w:t>
      </w:r>
      <w:proofErr w:type="spellEnd"/>
      <w:r w:rsidRPr="00CB0222">
        <w:rPr>
          <w:rFonts w:ascii="Times New Roman" w:hAnsi="Times New Roman"/>
        </w:rPr>
        <w:t xml:space="preserve">, in which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 is the radius of the helix, and </w:t>
      </w:r>
      <w:r w:rsidRPr="00CB0222">
        <w:rPr>
          <w:rFonts w:ascii="Times New Roman" w:hAnsi="Times New Roman"/>
          <w:i/>
        </w:rPr>
        <w:t>b</w:t>
      </w:r>
      <w:r w:rsidRPr="00CB0222">
        <w:rPr>
          <w:rFonts w:ascii="Times New Roman" w:hAnsi="Times New Roman"/>
        </w:rPr>
        <w:t xml:space="preserve"> is the pitch constant defined by </w:t>
      </w:r>
      <w:r w:rsidRPr="00CB0222">
        <w:rPr>
          <w:rFonts w:ascii="Times New Roman" w:hAnsi="Times New Roman"/>
          <w:i/>
        </w:rPr>
        <w:t>b</w:t>
      </w:r>
      <w:r w:rsidRPr="00CB0222">
        <w:rPr>
          <w:rFonts w:ascii="Times New Roman" w:hAnsi="Times New Roman"/>
        </w:rPr>
        <w:t xml:space="preserve"> = 2</w:t>
      </w:r>
      <w:r w:rsidRPr="00CB0222">
        <w:rPr>
          <w:rFonts w:ascii="Symbol" w:hAnsi="Symbol"/>
        </w:rPr>
        <w:t></w:t>
      </w:r>
      <w:r w:rsidRPr="00CB0222">
        <w:rPr>
          <w:rFonts w:ascii="Times New Roman" w:hAnsi="Times New Roman"/>
        </w:rPr>
        <w:t>/</w:t>
      </w:r>
      <w:r w:rsidRPr="00CB0222">
        <w:rPr>
          <w:rFonts w:ascii="Times New Roman" w:hAnsi="Times New Roman"/>
          <w:i/>
        </w:rPr>
        <w:t>p</w:t>
      </w:r>
      <w:r w:rsidRPr="00CB0222">
        <w:rPr>
          <w:rFonts w:ascii="Times New Roman" w:hAnsi="Times New Roman"/>
        </w:rPr>
        <w:t xml:space="preserve">, where </w:t>
      </w:r>
      <w:r w:rsidRPr="00CB0222">
        <w:rPr>
          <w:rFonts w:ascii="Times New Roman" w:hAnsi="Times New Roman"/>
          <w:i/>
        </w:rPr>
        <w:t>p</w:t>
      </w:r>
      <w:r w:rsidRPr="00CB0222">
        <w:rPr>
          <w:rFonts w:ascii="Times New Roman" w:hAnsi="Times New Roman"/>
        </w:rPr>
        <w:t xml:space="preserve"> is the pitch.  Solving this for 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 in terms of </w:t>
      </w:r>
      <w:r w:rsidRPr="00CB0222">
        <w:rPr>
          <w:rFonts w:ascii="Times New Roman" w:hAnsi="Times New Roman"/>
          <w:i/>
        </w:rPr>
        <w:t>z,</w:t>
      </w:r>
      <w:r w:rsidRPr="00CB0222">
        <w:rPr>
          <w:rFonts w:ascii="Times New Roman" w:hAnsi="Times New Roman"/>
        </w:rPr>
        <w:t xml:space="preserve"> 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 and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can be obtained in terms of </w:t>
      </w:r>
      <w:r w:rsidRPr="00CB0222">
        <w:rPr>
          <w:rFonts w:ascii="Times New Roman" w:hAnsi="Times New Roman"/>
          <w:i/>
        </w:rPr>
        <w:t>z</w:t>
      </w:r>
      <w:r w:rsidRPr="00CB0222">
        <w:rPr>
          <w:rFonts w:ascii="Times New Roman" w:hAnsi="Times New Roman"/>
        </w:rPr>
        <w:t>.  Given an atom in the initial bulk model, the code determines whether the atom lies in the path of the helix.  This produces a curled line of atoms that fit the helix based on the given</w:t>
      </w:r>
      <w:r w:rsidR="00CB0222">
        <w:rPr>
          <w:rFonts w:ascii="Times New Roman" w:hAnsi="Times New Roman"/>
        </w:rPr>
        <w:t xml:space="preserve"> parameters of pitch and radius;</w:t>
      </w:r>
      <w:r w:rsidRPr="00CB0222">
        <w:rPr>
          <w:rFonts w:ascii="Times New Roman" w:hAnsi="Times New Roman"/>
        </w:rPr>
        <w:t xml:space="preserve"> however it does not create a bodied </w:t>
      </w:r>
      <w:proofErr w:type="spellStart"/>
      <w:r w:rsidRPr="00CB0222">
        <w:rPr>
          <w:rFonts w:ascii="Times New Roman" w:hAnsi="Times New Roman"/>
        </w:rPr>
        <w:t>nanoribbon</w:t>
      </w:r>
      <w:proofErr w:type="spellEnd"/>
      <w:r w:rsidRPr="00CB0222">
        <w:rPr>
          <w:rFonts w:ascii="Times New Roman" w:hAnsi="Times New Roman"/>
        </w:rPr>
        <w:t xml:space="preserve">.  In order to create a </w:t>
      </w:r>
      <w:proofErr w:type="spellStart"/>
      <w:r w:rsidRPr="00CB0222">
        <w:rPr>
          <w:rFonts w:ascii="Times New Roman" w:hAnsi="Times New Roman"/>
        </w:rPr>
        <w:t>nanoribbon</w:t>
      </w:r>
      <w:proofErr w:type="spellEnd"/>
      <w:r w:rsidRPr="00CB0222">
        <w:rPr>
          <w:rFonts w:ascii="Times New Roman" w:hAnsi="Times New Roman"/>
        </w:rPr>
        <w:t xml:space="preserve">, the program processes each atom in the “bulk” sample, calculating the shortest distance of the atom to the desired helix in the x- and y- plane. This distance is used to select this atom depending on whether or not it lies within the desired helix.  If the distance is within the desired radius of the </w:t>
      </w:r>
      <w:proofErr w:type="spellStart"/>
      <w:r w:rsidRPr="00CB0222">
        <w:rPr>
          <w:rFonts w:ascii="Times New Roman" w:hAnsi="Times New Roman"/>
        </w:rPr>
        <w:t>nanoribbon</w:t>
      </w:r>
      <w:proofErr w:type="spellEnd"/>
      <w:r w:rsidRPr="00CB0222">
        <w:rPr>
          <w:rFonts w:ascii="Times New Roman" w:hAnsi="Times New Roman"/>
        </w:rPr>
        <w:t xml:space="preserve"> then the atom is added to the output data model, otherwise it is discarded.  For the dev</w:t>
      </w:r>
      <w:bookmarkStart w:id="0" w:name="_GoBack"/>
      <w:bookmarkEnd w:id="0"/>
      <w:r w:rsidRPr="00CB0222">
        <w:rPr>
          <w:rFonts w:ascii="Times New Roman" w:hAnsi="Times New Roman"/>
        </w:rPr>
        <w:t xml:space="preserve">elopment of the silica </w:t>
      </w:r>
      <w:proofErr w:type="spellStart"/>
      <w:r w:rsidRPr="00CB0222">
        <w:rPr>
          <w:rFonts w:ascii="Times New Roman" w:hAnsi="Times New Roman"/>
        </w:rPr>
        <w:t>nanoribbons</w:t>
      </w:r>
      <w:proofErr w:type="spellEnd"/>
      <w:r w:rsidRPr="00CB0222">
        <w:rPr>
          <w:rFonts w:ascii="Times New Roman" w:hAnsi="Times New Roman"/>
        </w:rPr>
        <w:t xml:space="preserve"> the AWK computer language was used, which is run from a </w:t>
      </w:r>
      <w:proofErr w:type="gramStart"/>
      <w:r w:rsidRPr="00CB0222">
        <w:rPr>
          <w:rFonts w:ascii="Times New Roman" w:hAnsi="Times New Roman"/>
        </w:rPr>
        <w:t>Unix</w:t>
      </w:r>
      <w:proofErr w:type="gramEnd"/>
      <w:r w:rsidRPr="00CB0222">
        <w:rPr>
          <w:rFonts w:ascii="Times New Roman" w:hAnsi="Times New Roman"/>
        </w:rPr>
        <w:t xml:space="preserve"> command line in an Ubuntu 10.1 environment.  The script runs a comparative function on each input line of a “bulk” atomistic data file, and then generates a new output data file containing the coordinates of the atoms that lie within the desired </w:t>
      </w:r>
      <w:proofErr w:type="spellStart"/>
      <w:r w:rsidRPr="00CB0222">
        <w:rPr>
          <w:rFonts w:ascii="Times New Roman" w:hAnsi="Times New Roman"/>
        </w:rPr>
        <w:t>nanoribbon</w:t>
      </w:r>
      <w:proofErr w:type="spellEnd"/>
      <w:r w:rsidRPr="00CB0222">
        <w:rPr>
          <w:rFonts w:ascii="Times New Roman" w:hAnsi="Times New Roman"/>
        </w:rPr>
        <w:t xml:space="preserve"> dimensions.  This script can also be customized to generate files suitable for input to a visualization program.  When running the visualization program</w:t>
      </w:r>
      <w:r w:rsidRPr="00CB0222">
        <w:rPr>
          <w:rFonts w:ascii="Times New Roman" w:hAnsi="Times New Roman"/>
          <w:vertAlign w:val="superscript"/>
        </w:rPr>
        <w:t>19</w:t>
      </w:r>
      <w:r w:rsidRPr="00CB0222">
        <w:rPr>
          <w:rFonts w:ascii="Times New Roman" w:hAnsi="Times New Roman"/>
        </w:rPr>
        <w:t xml:space="preserve"> the “point coordinate file” input option was used, atom types were distinguished by color, and an axis grid border was selected for the field.</w:t>
      </w:r>
    </w:p>
    <w:p w:rsidR="000205EA" w:rsidRPr="00CB0222" w:rsidRDefault="000205EA" w:rsidP="000205EA">
      <w:pPr>
        <w:rPr>
          <w:rFonts w:ascii="Times New Roman" w:hAnsi="Times New Roman"/>
          <w:color w:val="404040"/>
        </w:rPr>
      </w:pPr>
    </w:p>
    <w:p w:rsidR="000205EA" w:rsidRPr="00CB0222" w:rsidRDefault="000205EA" w:rsidP="000205EA">
      <w:pPr>
        <w:outlineLvl w:val="0"/>
        <w:rPr>
          <w:rFonts w:ascii="Times New Roman" w:hAnsi="Times New Roman"/>
        </w:rPr>
      </w:pPr>
      <w:r w:rsidRPr="00CB0222">
        <w:rPr>
          <w:rFonts w:ascii="Times New Roman" w:hAnsi="Times New Roman"/>
          <w:b/>
        </w:rPr>
        <w:t xml:space="preserve">Second Method - </w:t>
      </w:r>
      <w:proofErr w:type="spellStart"/>
      <w:r w:rsidRPr="00CB0222">
        <w:rPr>
          <w:rFonts w:ascii="Times New Roman" w:hAnsi="Times New Roman"/>
          <w:b/>
        </w:rPr>
        <w:t>Nanosprings</w:t>
      </w:r>
      <w:proofErr w:type="spellEnd"/>
      <w:r w:rsidRPr="00CB0222">
        <w:rPr>
          <w:rFonts w:ascii="Times New Roman" w:hAnsi="Times New Roman"/>
          <w:b/>
        </w:rPr>
        <w:t xml:space="preserve"> Code:  </w:t>
      </w:r>
      <w:proofErr w:type="spellStart"/>
      <w:r w:rsidRPr="00CB0222">
        <w:rPr>
          <w:rFonts w:ascii="Times New Roman" w:hAnsi="Times New Roman"/>
        </w:rPr>
        <w:t>NanospringCarver</w:t>
      </w:r>
      <w:proofErr w:type="spellEnd"/>
      <w:r w:rsidRPr="00CB0222">
        <w:rPr>
          <w:rFonts w:ascii="Times New Roman" w:hAnsi="Times New Roman"/>
        </w:rPr>
        <w:t xml:space="preserve"> (v. 0.5 </w:t>
      </w:r>
      <w:proofErr w:type="gramStart"/>
      <w:r w:rsidRPr="00CB0222">
        <w:rPr>
          <w:rFonts w:ascii="Times New Roman" w:hAnsi="Times New Roman"/>
        </w:rPr>
        <w:t>beta</w:t>
      </w:r>
      <w:proofErr w:type="gramEnd"/>
      <w:r w:rsidRPr="00CB0222">
        <w:rPr>
          <w:rFonts w:ascii="Times New Roman" w:hAnsi="Times New Roman"/>
        </w:rPr>
        <w:t xml:space="preserve">) was written in the C++ language.  First the “bulk” silica glass model is read into </w:t>
      </w:r>
      <w:proofErr w:type="spellStart"/>
      <w:r w:rsidRPr="00CB0222">
        <w:rPr>
          <w:rFonts w:ascii="Times New Roman" w:hAnsi="Times New Roman"/>
        </w:rPr>
        <w:t>NanospringCarver</w:t>
      </w:r>
      <w:proofErr w:type="spellEnd"/>
      <w:r w:rsidRPr="00CB0222">
        <w:rPr>
          <w:rFonts w:ascii="Times New Roman" w:hAnsi="Times New Roman"/>
        </w:rPr>
        <w:t xml:space="preserve">.  For this method, each atom is described by a unique identifier followed by its type (1 for Si, 2 for O), then </w:t>
      </w:r>
      <w:proofErr w:type="gramStart"/>
      <w:r w:rsidRPr="00CB0222">
        <w:rPr>
          <w:rFonts w:ascii="Times New Roman" w:hAnsi="Times New Roman"/>
        </w:rPr>
        <w:t>its</w:t>
      </w:r>
      <w:proofErr w:type="gramEnd"/>
      <w:r w:rsidRPr="00CB0222">
        <w:rPr>
          <w:rFonts w:ascii="Times New Roman" w:hAnsi="Times New Roman"/>
        </w:rPr>
        <w:t xml:space="preserve"> Cartesian (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,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and </w:t>
      </w:r>
      <w:r w:rsidRPr="00CB0222">
        <w:rPr>
          <w:rFonts w:ascii="Times New Roman" w:hAnsi="Times New Roman"/>
          <w:i/>
        </w:rPr>
        <w:t>z</w:t>
      </w:r>
      <w:r w:rsidRPr="00CB0222">
        <w:rPr>
          <w:rFonts w:ascii="Times New Roman" w:hAnsi="Times New Roman"/>
        </w:rPr>
        <w:t>) coordinates</w:t>
      </w:r>
      <w:r w:rsidRPr="00CB0222">
        <w:rPr>
          <w:rStyle w:val="CommentReference"/>
          <w:rFonts w:ascii="Times New Roman" w:hAnsi="Times New Roman"/>
        </w:rPr>
        <w:t xml:space="preserve">.  </w:t>
      </w:r>
      <w:r w:rsidRPr="00CB0222">
        <w:rPr>
          <w:rFonts w:ascii="Times New Roman" w:hAnsi="Times New Roman"/>
        </w:rPr>
        <w:t xml:space="preserve">A parameter file is created (containing the radius of the helix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, the wire radius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, the pitch </w:t>
      </w:r>
      <w:r w:rsidRPr="00CB0222">
        <w:rPr>
          <w:rFonts w:ascii="Times New Roman" w:hAnsi="Times New Roman"/>
          <w:i/>
        </w:rPr>
        <w:t>p</w:t>
      </w:r>
      <w:r w:rsidRPr="00CB0222">
        <w:rPr>
          <w:rFonts w:ascii="Times New Roman" w:hAnsi="Times New Roman"/>
        </w:rPr>
        <w:t xml:space="preserve">, and the minimum distance between two atoms in the bulk model </w:t>
      </w:r>
      <w:r w:rsidRPr="00CB0222">
        <w:rPr>
          <w:rFonts w:ascii="Times New Roman" w:hAnsi="Times New Roman"/>
          <w:i/>
        </w:rPr>
        <w:t>d</w:t>
      </w:r>
      <w:r w:rsidRPr="00CB0222">
        <w:rPr>
          <w:rFonts w:ascii="Times New Roman" w:hAnsi="Times New Roman"/>
        </w:rPr>
        <w:t xml:space="preserve">).  The minimum distance </w:t>
      </w:r>
      <w:r w:rsidRPr="00CB0222">
        <w:rPr>
          <w:rFonts w:ascii="Times New Roman" w:hAnsi="Times New Roman"/>
          <w:i/>
        </w:rPr>
        <w:t>d</w:t>
      </w:r>
      <w:r w:rsidRPr="00CB0222">
        <w:rPr>
          <w:rFonts w:ascii="Times New Roman" w:hAnsi="Times New Roman"/>
        </w:rPr>
        <w:t xml:space="preserve"> is used to define the parametric step used in the iterative step-by-step construction of the helix.  A “pruning” computational process is carried out next, eliminating atom positions that should not be considered if they lie outside the larger bounds of the </w:t>
      </w:r>
      <w:proofErr w:type="spellStart"/>
      <w:r w:rsidRPr="00CB0222">
        <w:rPr>
          <w:rFonts w:ascii="Times New Roman" w:hAnsi="Times New Roman"/>
        </w:rPr>
        <w:t>nanospring</w:t>
      </w:r>
      <w:proofErr w:type="spellEnd"/>
      <w:r w:rsidRPr="00CB0222">
        <w:rPr>
          <w:rFonts w:ascii="Times New Roman" w:hAnsi="Times New Roman"/>
        </w:rPr>
        <w:t xml:space="preserve">, as illustrated by the light blue sections in </w:t>
      </w:r>
      <w:r w:rsidRPr="00CB0222">
        <w:rPr>
          <w:rFonts w:ascii="Times New Roman" w:hAnsi="Times New Roman"/>
          <w:b/>
        </w:rPr>
        <w:t>Figure 2</w:t>
      </w:r>
      <w:r w:rsidRPr="00CB0222">
        <w:rPr>
          <w:rFonts w:ascii="Times New Roman" w:hAnsi="Times New Roman"/>
        </w:rPr>
        <w:t xml:space="preserve">.  The 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 and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coordinates of the atoms are used to determine if candidate atoms are outside of these bounds.  If the candidate atom has an 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 or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coordinate which has an absolute value greater than (</w:t>
      </w:r>
      <w:proofErr w:type="spellStart"/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>+</w:t>
      </w:r>
      <w:r w:rsidRPr="00CB0222">
        <w:rPr>
          <w:rFonts w:ascii="Times New Roman" w:hAnsi="Times New Roman"/>
          <w:i/>
        </w:rPr>
        <w:t>r</w:t>
      </w:r>
      <w:proofErr w:type="spellEnd"/>
      <w:r w:rsidRPr="00CB0222">
        <w:rPr>
          <w:rFonts w:ascii="Times New Roman" w:hAnsi="Times New Roman"/>
        </w:rPr>
        <w:t xml:space="preserve">), the atom lies outside the outer bounds.  If the absolute value of either </w:t>
      </w:r>
      <w:r w:rsidRPr="00CB0222">
        <w:rPr>
          <w:rFonts w:ascii="Times New Roman" w:hAnsi="Times New Roman"/>
          <w:i/>
        </w:rPr>
        <w:t>x</w:t>
      </w:r>
      <w:r w:rsidRPr="00CB0222">
        <w:rPr>
          <w:rFonts w:ascii="Times New Roman" w:hAnsi="Times New Roman"/>
        </w:rPr>
        <w:t xml:space="preserve"> or </w:t>
      </w:r>
      <w:r w:rsidRPr="00CB0222">
        <w:rPr>
          <w:rFonts w:ascii="Times New Roman" w:hAnsi="Times New Roman"/>
          <w:i/>
        </w:rPr>
        <w:t>y</w:t>
      </w:r>
      <w:r w:rsidRPr="00CB0222">
        <w:rPr>
          <w:rFonts w:ascii="Times New Roman" w:hAnsi="Times New Roman"/>
        </w:rPr>
        <w:t xml:space="preserve"> atomic coordinate is less than [(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>-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>)</w:t>
      </w:r>
      <w:proofErr w:type="gramStart"/>
      <w:r w:rsidRPr="00CB0222">
        <w:rPr>
          <w:rFonts w:ascii="Times New Roman" w:hAnsi="Times New Roman"/>
        </w:rPr>
        <w:t>/(</w:t>
      </w:r>
      <w:proofErr w:type="spellStart"/>
      <w:proofErr w:type="gramEnd"/>
      <w:r w:rsidRPr="00CB0222">
        <w:rPr>
          <w:rFonts w:ascii="Times New Roman" w:hAnsi="Times New Roman"/>
        </w:rPr>
        <w:t>sqrt</w:t>
      </w:r>
      <w:proofErr w:type="spellEnd"/>
      <w:r w:rsidRPr="00CB0222">
        <w:rPr>
          <w:rFonts w:ascii="Times New Roman" w:hAnsi="Times New Roman"/>
        </w:rPr>
        <w:t xml:space="preserve">(2))] then the atom lies interior to the inner spring boundary and is discarded.  The atoms that fall outside of the bounds are not considered in any further calculations.  A routine is run to evaluate the remaining atoms based on the parameterized equation of the spring.  Points on the desired spring are calculated from </w:t>
      </w:r>
      <w:r w:rsidRPr="00CB0222">
        <w:rPr>
          <w:rFonts w:ascii="Times New Roman" w:hAnsi="Times New Roman"/>
          <w:i/>
        </w:rPr>
        <w:t>z</w:t>
      </w:r>
      <w:r w:rsidRPr="00CB0222">
        <w:rPr>
          <w:rFonts w:ascii="Times New Roman" w:hAnsi="Times New Roman"/>
        </w:rPr>
        <w:t>=</w:t>
      </w:r>
      <w:proofErr w:type="spellStart"/>
      <w:r w:rsidRPr="00CB0222">
        <w:rPr>
          <w:rFonts w:ascii="Times New Roman" w:hAnsi="Times New Roman"/>
          <w:i/>
        </w:rPr>
        <w:t>bt</w:t>
      </w:r>
      <w:proofErr w:type="spellEnd"/>
      <w:r w:rsidRPr="00CB0222">
        <w:rPr>
          <w:rStyle w:val="CommentReference"/>
          <w:rFonts w:ascii="Times New Roman" w:hAnsi="Times New Roman"/>
        </w:rPr>
        <w:t xml:space="preserve">, </w:t>
      </w:r>
      <w:r w:rsidRPr="00CB0222">
        <w:rPr>
          <w:rFonts w:ascii="Times New Roman" w:hAnsi="Times New Roman"/>
        </w:rPr>
        <w:t xml:space="preserve">where 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 starts at </w:t>
      </w:r>
      <w:proofErr w:type="spellStart"/>
      <w:r w:rsidRPr="00CB0222">
        <w:rPr>
          <w:rFonts w:ascii="Times New Roman" w:hAnsi="Times New Roman"/>
          <w:i/>
        </w:rPr>
        <w:t>t_min</w:t>
      </w:r>
      <w:proofErr w:type="spellEnd"/>
      <w:proofErr w:type="gramStart"/>
      <w:r w:rsidRPr="00CB0222">
        <w:rPr>
          <w:rFonts w:ascii="Times New Roman" w:hAnsi="Times New Roman"/>
        </w:rPr>
        <w:t>=(</w:t>
      </w:r>
      <w:proofErr w:type="spellStart"/>
      <w:proofErr w:type="gramEnd"/>
      <w:r w:rsidRPr="00CB0222">
        <w:rPr>
          <w:rFonts w:ascii="Times New Roman" w:hAnsi="Times New Roman"/>
          <w:i/>
        </w:rPr>
        <w:t>z_min</w:t>
      </w:r>
      <w:proofErr w:type="spellEnd"/>
      <w:r w:rsidRPr="00CB0222">
        <w:rPr>
          <w:rFonts w:ascii="Times New Roman" w:hAnsi="Times New Roman"/>
        </w:rPr>
        <w:t>/</w:t>
      </w:r>
      <w:r w:rsidRPr="00CB0222">
        <w:rPr>
          <w:rFonts w:ascii="Times New Roman" w:hAnsi="Times New Roman"/>
          <w:i/>
        </w:rPr>
        <w:t>b</w:t>
      </w:r>
      <w:r w:rsidRPr="00CB0222">
        <w:rPr>
          <w:rFonts w:ascii="Times New Roman" w:hAnsi="Times New Roman"/>
        </w:rPr>
        <w:t xml:space="preserve">) and ends at </w:t>
      </w:r>
      <w:proofErr w:type="spellStart"/>
      <w:r w:rsidRPr="00CB0222">
        <w:rPr>
          <w:rFonts w:ascii="Times New Roman" w:hAnsi="Times New Roman"/>
          <w:i/>
        </w:rPr>
        <w:t>t_max</w:t>
      </w:r>
      <w:proofErr w:type="spellEnd"/>
      <w:r w:rsidRPr="00CB0222">
        <w:rPr>
          <w:rFonts w:ascii="Times New Roman" w:hAnsi="Times New Roman"/>
        </w:rPr>
        <w:t>=(</w:t>
      </w:r>
      <w:proofErr w:type="spellStart"/>
      <w:r w:rsidRPr="00CB0222">
        <w:rPr>
          <w:rFonts w:ascii="Times New Roman" w:hAnsi="Times New Roman"/>
          <w:i/>
        </w:rPr>
        <w:t>z_max</w:t>
      </w:r>
      <w:proofErr w:type="spellEnd"/>
      <w:r w:rsidRPr="00CB0222">
        <w:rPr>
          <w:rFonts w:ascii="Times New Roman" w:hAnsi="Times New Roman"/>
        </w:rPr>
        <w:t>/</w:t>
      </w:r>
      <w:r w:rsidRPr="00CB0222">
        <w:rPr>
          <w:rFonts w:ascii="Times New Roman" w:hAnsi="Times New Roman"/>
          <w:i/>
        </w:rPr>
        <w:t>b</w:t>
      </w:r>
      <w:r w:rsidRPr="00CB0222">
        <w:rPr>
          <w:rFonts w:ascii="Times New Roman" w:hAnsi="Times New Roman"/>
        </w:rPr>
        <w:t xml:space="preserve">).  Each time the routine is run, a point on the spring is calculated, starting with 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 =</w:t>
      </w:r>
      <w:proofErr w:type="spellStart"/>
      <w:r w:rsidRPr="00CB0222">
        <w:rPr>
          <w:rFonts w:ascii="Times New Roman" w:hAnsi="Times New Roman"/>
          <w:i/>
        </w:rPr>
        <w:t>t_min</w:t>
      </w:r>
      <w:proofErr w:type="spellEnd"/>
      <w:r w:rsidRPr="00CB0222">
        <w:rPr>
          <w:rFonts w:ascii="Times New Roman" w:hAnsi="Times New Roman"/>
        </w:rPr>
        <w:t xml:space="preserve"> and subsequently by incrementing </w:t>
      </w:r>
      <w:r w:rsidRPr="00CB0222">
        <w:rPr>
          <w:rFonts w:ascii="Times New Roman" w:hAnsi="Times New Roman"/>
          <w:i/>
        </w:rPr>
        <w:t>t</w:t>
      </w:r>
      <w:r w:rsidRPr="00CB0222">
        <w:rPr>
          <w:rFonts w:ascii="Times New Roman" w:hAnsi="Times New Roman"/>
        </w:rPr>
        <w:t xml:space="preserve"> by </w:t>
      </w:r>
      <w:proofErr w:type="spellStart"/>
      <w:proofErr w:type="gramStart"/>
      <w:r w:rsidRPr="00CB0222">
        <w:rPr>
          <w:rFonts w:ascii="Times New Roman" w:hAnsi="Times New Roman"/>
          <w:i/>
        </w:rPr>
        <w:t>dt</w:t>
      </w:r>
      <w:proofErr w:type="spellEnd"/>
      <w:proofErr w:type="gramEnd"/>
      <w:r w:rsidRPr="00CB0222">
        <w:rPr>
          <w:rFonts w:ascii="Times New Roman" w:hAnsi="Times New Roman"/>
        </w:rPr>
        <w:t xml:space="preserve"> – a function of the minimum distance (</w:t>
      </w:r>
      <w:r w:rsidRPr="00CB0222">
        <w:rPr>
          <w:rFonts w:ascii="Times New Roman" w:hAnsi="Times New Roman"/>
          <w:i/>
        </w:rPr>
        <w:t>d</w:t>
      </w:r>
      <w:r w:rsidRPr="00CB0222">
        <w:rPr>
          <w:rFonts w:ascii="Times New Roman" w:hAnsi="Times New Roman"/>
        </w:rPr>
        <w:t xml:space="preserve">) between two points in the parameter file.  For each calculated spring point position, comparisons are run on all the remaining atoms to determine if they lie within a distance </w:t>
      </w:r>
      <w:r w:rsidRPr="00CB0222">
        <w:rPr>
          <w:rFonts w:ascii="Times New Roman" w:hAnsi="Times New Roman"/>
          <w:i/>
        </w:rPr>
        <w:t>r</w:t>
      </w:r>
      <w:r w:rsidRPr="00CB0222">
        <w:rPr>
          <w:rFonts w:ascii="Times New Roman" w:hAnsi="Times New Roman"/>
        </w:rPr>
        <w:t xml:space="preserve"> of this position </w:t>
      </w:r>
      <w:r w:rsidRPr="00CB0222">
        <w:rPr>
          <w:rFonts w:ascii="Times New Roman" w:hAnsi="Times New Roman"/>
        </w:rPr>
        <w:lastRenderedPageBreak/>
        <w:t xml:space="preserve">along the helix, and if so are stored into an output data model.  </w:t>
      </w:r>
      <w:r w:rsidRPr="00CB0222">
        <w:rPr>
          <w:rFonts w:ascii="Times New Roman" w:hAnsi="Times New Roman"/>
          <w:b/>
        </w:rPr>
        <w:t>Figure 3</w:t>
      </w:r>
      <w:r w:rsidRPr="00CB0222">
        <w:rPr>
          <w:rFonts w:ascii="Times New Roman" w:hAnsi="Times New Roman"/>
        </w:rPr>
        <w:t xml:space="preserve"> shows the resulting selection process during the creation of an atomistic silica </w:t>
      </w:r>
      <w:proofErr w:type="spellStart"/>
      <w:r w:rsidRPr="00CB0222">
        <w:rPr>
          <w:rFonts w:ascii="Times New Roman" w:hAnsi="Times New Roman"/>
        </w:rPr>
        <w:t>nanospring</w:t>
      </w:r>
      <w:proofErr w:type="spellEnd"/>
      <w:r w:rsidRPr="00CB0222">
        <w:rPr>
          <w:rFonts w:ascii="Times New Roman" w:hAnsi="Times New Roman"/>
        </w:rPr>
        <w:t xml:space="preserve"> model.</w:t>
      </w:r>
    </w:p>
    <w:p w:rsidR="000205EA" w:rsidRPr="00CB0222" w:rsidRDefault="000205EA" w:rsidP="000205EA">
      <w:pPr>
        <w:rPr>
          <w:rFonts w:ascii="Times New Roman" w:hAnsi="Times New Roman"/>
          <w:color w:val="404040"/>
        </w:rPr>
      </w:pPr>
    </w:p>
    <w:p w:rsidR="000205EA" w:rsidRPr="00CB0222" w:rsidRDefault="000205EA" w:rsidP="000205EA">
      <w:pPr>
        <w:rPr>
          <w:rFonts w:ascii="Times New Roman" w:hAnsi="Times New Roman"/>
        </w:rPr>
      </w:pPr>
      <w:r w:rsidRPr="00CB0222">
        <w:rPr>
          <w:rFonts w:ascii="Times New Roman" w:hAnsi="Times New Roman"/>
        </w:rPr>
        <w:t xml:space="preserve">[Insert here:  Figure S1.  </w:t>
      </w:r>
      <w:proofErr w:type="gramStart"/>
      <w:r w:rsidRPr="00CB0222">
        <w:rPr>
          <w:rFonts w:ascii="Times New Roman" w:hAnsi="Times New Roman"/>
        </w:rPr>
        <w:t xml:space="preserve">Computational method to create </w:t>
      </w:r>
      <w:proofErr w:type="spellStart"/>
      <w:r w:rsidRPr="00CB0222">
        <w:rPr>
          <w:rFonts w:ascii="Times New Roman" w:hAnsi="Times New Roman"/>
        </w:rPr>
        <w:t>nanosprings</w:t>
      </w:r>
      <w:proofErr w:type="spellEnd"/>
      <w:r w:rsidRPr="00CB0222">
        <w:rPr>
          <w:rFonts w:ascii="Times New Roman" w:hAnsi="Times New Roman"/>
        </w:rPr>
        <w:t xml:space="preserve"> (</w:t>
      </w:r>
      <w:proofErr w:type="spellStart"/>
      <w:r w:rsidRPr="00CB0222">
        <w:rPr>
          <w:rFonts w:ascii="Times New Roman" w:hAnsi="Times New Roman"/>
        </w:rPr>
        <w:t>NanospringCarver</w:t>
      </w:r>
      <w:proofErr w:type="spellEnd"/>
      <w:r w:rsidRPr="00CB0222">
        <w:rPr>
          <w:rFonts w:ascii="Times New Roman" w:hAnsi="Times New Roman"/>
        </w:rPr>
        <w:t xml:space="preserve"> program).]</w:t>
      </w:r>
      <w:proofErr w:type="gramEnd"/>
    </w:p>
    <w:p w:rsidR="000205EA" w:rsidRPr="00CB0222" w:rsidRDefault="000205EA" w:rsidP="000205EA">
      <w:pPr>
        <w:rPr>
          <w:rFonts w:ascii="Times New Roman" w:hAnsi="Times New Roman"/>
        </w:rPr>
      </w:pPr>
    </w:p>
    <w:p w:rsidR="000205EA" w:rsidRDefault="000205EA" w:rsidP="000205EA">
      <w:r w:rsidRPr="00CB0222">
        <w:rPr>
          <w:rFonts w:ascii="Times New Roman" w:hAnsi="Times New Roman"/>
        </w:rPr>
        <w:t xml:space="preserve">[Insert here:  Figure S2.  </w:t>
      </w:r>
      <w:proofErr w:type="gramStart"/>
      <w:r w:rsidRPr="00CB0222">
        <w:rPr>
          <w:rFonts w:ascii="Times New Roman" w:hAnsi="Times New Roman"/>
        </w:rPr>
        <w:t xml:space="preserve">Illustration of the step-by-step atom selection process at different stages in the creation of a </w:t>
      </w:r>
      <w:proofErr w:type="spellStart"/>
      <w:r w:rsidRPr="00CB0222">
        <w:rPr>
          <w:rFonts w:ascii="Times New Roman" w:hAnsi="Times New Roman"/>
        </w:rPr>
        <w:t>nanospring</w:t>
      </w:r>
      <w:proofErr w:type="spellEnd"/>
      <w:r w:rsidRPr="00CB0222">
        <w:rPr>
          <w:rFonts w:ascii="Times New Roman" w:hAnsi="Times New Roman"/>
        </w:rPr>
        <w:t xml:space="preserve"> using the </w:t>
      </w:r>
      <w:proofErr w:type="spellStart"/>
      <w:r w:rsidRPr="00CB0222">
        <w:rPr>
          <w:rFonts w:ascii="Times New Roman" w:hAnsi="Times New Roman"/>
        </w:rPr>
        <w:t>NanospringCarver</w:t>
      </w:r>
      <w:proofErr w:type="spellEnd"/>
      <w:r w:rsidRPr="00CB0222">
        <w:rPr>
          <w:rFonts w:ascii="Times New Roman" w:hAnsi="Times New Roman"/>
        </w:rPr>
        <w:t xml:space="preserve"> program.</w:t>
      </w:r>
      <w:proofErr w:type="gramEnd"/>
      <w:r w:rsidRPr="00CB0222">
        <w:rPr>
          <w:rFonts w:ascii="Times New Roman" w:hAnsi="Times New Roman"/>
        </w:rPr>
        <w:t xml:space="preserve">  Parts (A-D) indicate 25%, 50%, 75% and 100% completion of this process (visualized in </w:t>
      </w:r>
      <w:proofErr w:type="spellStart"/>
      <w:r w:rsidRPr="00CB0222">
        <w:rPr>
          <w:rFonts w:ascii="Times New Roman" w:hAnsi="Times New Roman"/>
        </w:rPr>
        <w:t>IFrIT</w:t>
      </w:r>
      <w:proofErr w:type="spellEnd"/>
      <w:r w:rsidRPr="00CB0222">
        <w:rPr>
          <w:rFonts w:ascii="Times New Roman" w:hAnsi="Times New Roman"/>
        </w:rPr>
        <w:t>).  The trimmed model area is shown using gridlines.]</w:t>
      </w:r>
    </w:p>
    <w:p w:rsidR="00710213" w:rsidRDefault="00710213"/>
    <w:sectPr w:rsidR="00710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EA"/>
    <w:rsid w:val="000205EA"/>
    <w:rsid w:val="00710213"/>
    <w:rsid w:val="00C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EA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205E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EA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205E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 Editorial</dc:creator>
  <cp:lastModifiedBy>JoVE Editorial</cp:lastModifiedBy>
  <cp:revision>2</cp:revision>
  <dcterms:created xsi:type="dcterms:W3CDTF">2014-04-09T15:23:00Z</dcterms:created>
  <dcterms:modified xsi:type="dcterms:W3CDTF">2014-04-09T15:23:00Z</dcterms:modified>
</cp:coreProperties>
</file>