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2B" w:rsidRDefault="0016172B" w:rsidP="0016172B">
      <w:pPr>
        <w:pStyle w:val="ListParagraph"/>
        <w:numPr>
          <w:ilvl w:val="2"/>
          <w:numId w:val="2"/>
        </w:numPr>
        <w:snapToGrid w:val="0"/>
        <w:ind w:left="0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Select the operation ‘</w:t>
      </w:r>
      <w:proofErr w:type="spellStart"/>
      <w:r>
        <w:rPr>
          <w:rFonts w:asciiTheme="minorHAnsi" w:hAnsiTheme="minorHAnsi"/>
        </w:rPr>
        <w:t>SubtractAverageImageFromSet</w:t>
      </w:r>
      <w:proofErr w:type="spellEnd"/>
      <w:r>
        <w:rPr>
          <w:rFonts w:asciiTheme="minorHAnsi" w:hAnsiTheme="minorHAnsi"/>
        </w:rPr>
        <w:t>’ from the group ‘user function’</w:t>
      </w:r>
      <w:r w:rsidRPr="00E25C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to minimize</w:t>
      </w:r>
      <w:r w:rsidRPr="00130B27">
        <w:rPr>
          <w:rFonts w:asciiTheme="minorHAnsi" w:hAnsiTheme="minorHAnsi"/>
        </w:rPr>
        <w:t xml:space="preserve"> erroneous vectors in the near-wall region due to glare in the PIV images</w:t>
      </w:r>
      <w:r>
        <w:rPr>
          <w:rFonts w:asciiTheme="minorHAnsi" w:hAnsiTheme="minorHAnsi"/>
        </w:rPr>
        <w:t xml:space="preserve">. Click on ‘Parameter’ in the dialogue box and set the ‘Number of Images to Average’ as 50. </w:t>
      </w:r>
      <w:r w:rsidRPr="00713F63">
        <w:rPr>
          <w:rFonts w:asciiTheme="minorHAnsi" w:hAnsiTheme="minorHAnsi"/>
        </w:rPr>
        <w:t>Select the operation ‘apply mask’ from the group ‘basic image arithmetic</w:t>
      </w:r>
      <w:r w:rsidRPr="008573B4">
        <w:rPr>
          <w:rFonts w:asciiTheme="minorHAnsi" w:hAnsiTheme="minorHAnsi"/>
        </w:rPr>
        <w:t>’</w:t>
      </w:r>
      <w:r w:rsidRPr="00A935EB">
        <w:rPr>
          <w:rFonts w:asciiTheme="minorHAnsi" w:hAnsiTheme="minorHAnsi"/>
        </w:rPr>
        <w:t>. Click on ‘Parameter’ to check if mask-file created and saved in step 5.1</w:t>
      </w:r>
      <w:r>
        <w:rPr>
          <w:rFonts w:asciiTheme="minorHAnsi" w:hAnsiTheme="minorHAnsi"/>
        </w:rPr>
        <w:t>.3</w:t>
      </w:r>
      <w:r w:rsidRPr="00A935EB">
        <w:rPr>
          <w:rFonts w:asciiTheme="minorHAnsi" w:hAnsiTheme="minorHAnsi"/>
        </w:rPr>
        <w:t xml:space="preserve"> is identified by the software.</w:t>
      </w:r>
      <w:r>
        <w:rPr>
          <w:rFonts w:asciiTheme="minorHAnsi" w:hAnsiTheme="minorHAnsi"/>
        </w:rPr>
        <w:t xml:space="preserve"> Select the operation ‘PIV (particle image </w:t>
      </w:r>
      <w:proofErr w:type="spellStart"/>
      <w:r>
        <w:rPr>
          <w:rFonts w:asciiTheme="minorHAnsi" w:hAnsiTheme="minorHAnsi"/>
        </w:rPr>
        <w:t>velocimetry</w:t>
      </w:r>
      <w:proofErr w:type="spellEnd"/>
      <w:r>
        <w:rPr>
          <w:rFonts w:asciiTheme="minorHAnsi" w:hAnsiTheme="minorHAnsi"/>
        </w:rPr>
        <w:t>)’ from the group ‘velocity field computation’.</w:t>
      </w:r>
    </w:p>
    <w:p w:rsidR="0016172B" w:rsidRPr="00A935EB" w:rsidRDefault="0016172B" w:rsidP="0016172B">
      <w:pPr>
        <w:pStyle w:val="ListParagraph"/>
        <w:rPr>
          <w:rFonts w:asciiTheme="minorHAnsi" w:hAnsiTheme="minorHAnsi"/>
        </w:rPr>
      </w:pPr>
    </w:p>
    <w:p w:rsidR="0016172B" w:rsidRDefault="0016172B" w:rsidP="0016172B">
      <w:pPr>
        <w:pStyle w:val="ListParagraph"/>
        <w:numPr>
          <w:ilvl w:val="2"/>
          <w:numId w:val="2"/>
        </w:numPr>
        <w:snapToGrid w:val="0"/>
        <w:ind w:left="0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Select ‘Vector calculation parameter’ sub-operation under ‘PIV (particle image </w:t>
      </w:r>
      <w:proofErr w:type="spellStart"/>
      <w:r>
        <w:rPr>
          <w:rFonts w:asciiTheme="minorHAnsi" w:hAnsiTheme="minorHAnsi"/>
        </w:rPr>
        <w:t>velocimetry</w:t>
      </w:r>
      <w:proofErr w:type="spellEnd"/>
      <w:r>
        <w:rPr>
          <w:rFonts w:asciiTheme="minorHAnsi" w:hAnsiTheme="minorHAnsi"/>
        </w:rPr>
        <w:t xml:space="preserve">)’ operation in the ‘Operation list’ dialogue box. Initialize the following values pertaining to the ‘Vector calculation parameter’ sub-operation: </w:t>
      </w:r>
    </w:p>
    <w:p w:rsidR="0016172B" w:rsidRDefault="0016172B" w:rsidP="0016172B">
      <w:pPr>
        <w:pStyle w:val="ListParagraph"/>
        <w:snapToGrid w:val="0"/>
        <w:ind w:left="0"/>
        <w:contextualSpacing w:val="0"/>
        <w:rPr>
          <w:rFonts w:asciiTheme="minorHAnsi" w:hAnsiTheme="minorHAnsi"/>
        </w:rPr>
      </w:pPr>
    </w:p>
    <w:p w:rsidR="0016172B" w:rsidRDefault="0016172B" w:rsidP="0016172B">
      <w:pPr>
        <w:pStyle w:val="ListParagraph"/>
        <w:snapToGrid w:val="0"/>
        <w:ind w:left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5.2.2.1 Activate ‘Advanced settings’ check box and ‘use frame’ under ‘Correlation </w:t>
      </w:r>
      <w:proofErr w:type="gramStart"/>
      <w:r>
        <w:rPr>
          <w:rFonts w:asciiTheme="minorHAnsi" w:hAnsiTheme="minorHAnsi"/>
        </w:rPr>
        <w:t>mode:’.</w:t>
      </w:r>
      <w:proofErr w:type="gramEnd"/>
      <w:r>
        <w:rPr>
          <w:rFonts w:asciiTheme="minorHAnsi" w:hAnsiTheme="minorHAnsi"/>
        </w:rPr>
        <w:t xml:space="preserve"> Select ‘cross-correlation’, ‘frame 0’ and frame 1’ from the pull-down menus under ‘Correlation mode’. Activate ‘Multi pass (</w:t>
      </w:r>
      <w:proofErr w:type="spellStart"/>
      <w:r>
        <w:rPr>
          <w:rFonts w:asciiTheme="minorHAnsi" w:hAnsiTheme="minorHAnsi"/>
        </w:rPr>
        <w:t>decreas</w:t>
      </w:r>
      <w:proofErr w:type="spellEnd"/>
      <w:r>
        <w:rPr>
          <w:rFonts w:asciiTheme="minorHAnsi" w:hAnsiTheme="minorHAnsi"/>
        </w:rPr>
        <w:t xml:space="preserve">. size)’ check box under ‘Iterations’. Select ‘64 x 64’ and ‘1:1’ under ‘Weight size and weight:’, ‘50’ under ‘Overlap:’ and ‘1:1’ under </w:t>
      </w:r>
      <w:proofErr w:type="gramStart"/>
      <w:r>
        <w:rPr>
          <w:rFonts w:asciiTheme="minorHAnsi" w:hAnsiTheme="minorHAnsi"/>
        </w:rPr>
        <w:t>‘Passes:’.</w:t>
      </w:r>
      <w:proofErr w:type="gramEnd"/>
      <w:r>
        <w:rPr>
          <w:rFonts w:asciiTheme="minorHAnsi" w:hAnsiTheme="minorHAnsi"/>
        </w:rPr>
        <w:t xml:space="preserve"> Select ‘32 x 32’ and ‘1:1’ under ‘Weight size and weight:’, ‘50’ under ‘Overlap:’ and ‘1:1’ under </w:t>
      </w:r>
      <w:proofErr w:type="gramStart"/>
      <w:r>
        <w:rPr>
          <w:rFonts w:asciiTheme="minorHAnsi" w:hAnsiTheme="minorHAnsi"/>
        </w:rPr>
        <w:t>‘Passes:’.</w:t>
      </w:r>
      <w:proofErr w:type="gramEnd"/>
      <w:r>
        <w:rPr>
          <w:rFonts w:asciiTheme="minorHAnsi" w:hAnsiTheme="minorHAnsi"/>
        </w:rPr>
        <w:t xml:space="preserve"> Activate ‘Display intermediate vector fields’ check box.</w:t>
      </w:r>
    </w:p>
    <w:p w:rsidR="0016172B" w:rsidRDefault="0016172B" w:rsidP="0016172B">
      <w:pPr>
        <w:pStyle w:val="ListParagraph"/>
        <w:snapToGrid w:val="0"/>
        <w:ind w:left="0"/>
        <w:contextualSpacing w:val="0"/>
        <w:rPr>
          <w:rFonts w:asciiTheme="minorHAnsi" w:hAnsiTheme="minorHAnsi"/>
        </w:rPr>
      </w:pPr>
    </w:p>
    <w:p w:rsidR="0016172B" w:rsidRDefault="0016172B" w:rsidP="0016172B">
      <w:pPr>
        <w:pStyle w:val="ListParagraph"/>
        <w:numPr>
          <w:ilvl w:val="2"/>
          <w:numId w:val="2"/>
        </w:numPr>
        <w:snapToGrid w:val="0"/>
        <w:ind w:left="0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Select ‘Usage of masked out pixels’ parameter under ‘Vector calculation parameter’ sub-operation and initialize the parameters that follow.</w:t>
      </w:r>
    </w:p>
    <w:p w:rsidR="0016172B" w:rsidRDefault="0016172B" w:rsidP="0016172B">
      <w:pPr>
        <w:snapToGrid w:val="0"/>
        <w:spacing w:after="0" w:line="240" w:lineRule="auto"/>
        <w:rPr>
          <w:rFonts w:asciiTheme="minorHAnsi" w:hAnsiTheme="minorHAnsi"/>
          <w:sz w:val="24"/>
        </w:rPr>
      </w:pPr>
    </w:p>
    <w:p w:rsidR="0016172B" w:rsidRDefault="0016172B" w:rsidP="0016172B">
      <w:pPr>
        <w:snapToGrid w:val="0"/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5.2.3.1 </w:t>
      </w:r>
      <w:r w:rsidRPr="00A935EB">
        <w:rPr>
          <w:rFonts w:asciiTheme="minorHAnsi" w:hAnsiTheme="minorHAnsi"/>
          <w:sz w:val="24"/>
        </w:rPr>
        <w:t>A</w:t>
      </w:r>
      <w:r w:rsidRPr="00A410C2">
        <w:rPr>
          <w:rFonts w:asciiTheme="minorHAnsi" w:hAnsiTheme="minorHAnsi"/>
          <w:sz w:val="24"/>
        </w:rPr>
        <w:t>ctivate</w:t>
      </w:r>
      <w:r w:rsidRPr="00875A9D" w:rsidDel="000C7628">
        <w:rPr>
          <w:rFonts w:asciiTheme="minorHAnsi" w:hAnsiTheme="minorHAnsi"/>
        </w:rPr>
        <w:t xml:space="preserve"> </w:t>
      </w:r>
      <w:r w:rsidRPr="00A410C2">
        <w:rPr>
          <w:rFonts w:asciiTheme="minorHAnsi" w:hAnsiTheme="minorHAnsi"/>
          <w:sz w:val="24"/>
        </w:rPr>
        <w:t>‘</w:t>
      </w:r>
      <w:r>
        <w:rPr>
          <w:rFonts w:asciiTheme="minorHAnsi" w:hAnsiTheme="minorHAnsi"/>
          <w:sz w:val="24"/>
        </w:rPr>
        <w:t>disable of at center of interrogation window there is no valid pixel</w:t>
      </w:r>
      <w:r w:rsidRPr="00A410C2">
        <w:rPr>
          <w:rFonts w:asciiTheme="minorHAnsi" w:hAnsiTheme="minorHAnsi"/>
          <w:sz w:val="24"/>
        </w:rPr>
        <w:t>’ check box</w:t>
      </w:r>
      <w:r>
        <w:rPr>
          <w:rFonts w:asciiTheme="minorHAnsi" w:hAnsiTheme="minorHAnsi"/>
          <w:sz w:val="24"/>
        </w:rPr>
        <w:t xml:space="preserve">. </w:t>
      </w:r>
      <w:r w:rsidRPr="00A410C2">
        <w:rPr>
          <w:rFonts w:asciiTheme="minorHAnsi" w:hAnsiTheme="minorHAnsi"/>
          <w:sz w:val="24"/>
        </w:rPr>
        <w:t>Activate ‘</w:t>
      </w:r>
      <w:r>
        <w:rPr>
          <w:rFonts w:asciiTheme="minorHAnsi" w:hAnsiTheme="minorHAnsi"/>
          <w:sz w:val="24"/>
        </w:rPr>
        <w:t xml:space="preserve">use pixel masking on images (recommended to switch </w:t>
      </w:r>
      <w:proofErr w:type="gramStart"/>
      <w:r>
        <w:rPr>
          <w:rFonts w:asciiTheme="minorHAnsi" w:hAnsiTheme="minorHAnsi"/>
          <w:sz w:val="24"/>
        </w:rPr>
        <w:t>on !</w:t>
      </w:r>
      <w:proofErr w:type="gramEnd"/>
      <w:r>
        <w:rPr>
          <w:rFonts w:asciiTheme="minorHAnsi" w:hAnsiTheme="minorHAnsi"/>
          <w:sz w:val="24"/>
        </w:rPr>
        <w:t>)</w:t>
      </w:r>
      <w:r w:rsidRPr="00A410C2">
        <w:rPr>
          <w:rFonts w:asciiTheme="minorHAnsi" w:hAnsiTheme="minorHAnsi"/>
          <w:sz w:val="24"/>
        </w:rPr>
        <w:t>’ check box</w:t>
      </w:r>
      <w:r>
        <w:rPr>
          <w:rFonts w:asciiTheme="minorHAnsi" w:hAnsiTheme="minorHAnsi"/>
          <w:sz w:val="24"/>
        </w:rPr>
        <w:t>. Leave all other options as ‘default’.</w:t>
      </w:r>
    </w:p>
    <w:p w:rsidR="0016172B" w:rsidRPr="00A410C2" w:rsidRDefault="0016172B" w:rsidP="0016172B">
      <w:pPr>
        <w:snapToGrid w:val="0"/>
        <w:spacing w:after="0" w:line="240" w:lineRule="auto"/>
        <w:rPr>
          <w:rFonts w:asciiTheme="minorHAnsi" w:hAnsiTheme="minorHAnsi"/>
          <w:sz w:val="24"/>
        </w:rPr>
      </w:pPr>
    </w:p>
    <w:p w:rsidR="0016172B" w:rsidRDefault="0016172B" w:rsidP="0016172B">
      <w:pPr>
        <w:pStyle w:val="ListParagraph"/>
        <w:numPr>
          <w:ilvl w:val="2"/>
          <w:numId w:val="2"/>
        </w:numPr>
        <w:snapToGrid w:val="0"/>
        <w:ind w:left="0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Select ‘[Initial] reference vector field’ parameter under ‘Vector calculation parameter’ sub-operation and initialize the parameters that follow.</w:t>
      </w:r>
    </w:p>
    <w:p w:rsidR="0016172B" w:rsidRDefault="0016172B" w:rsidP="0016172B">
      <w:pPr>
        <w:snapToGrid w:val="0"/>
        <w:spacing w:after="0" w:line="240" w:lineRule="auto"/>
        <w:rPr>
          <w:rFonts w:asciiTheme="minorHAnsi" w:hAnsiTheme="minorHAnsi"/>
          <w:sz w:val="24"/>
        </w:rPr>
      </w:pPr>
    </w:p>
    <w:p w:rsidR="0016172B" w:rsidRPr="00A935EB" w:rsidRDefault="0016172B" w:rsidP="0016172B">
      <w:pPr>
        <w:snapToGri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sz w:val="24"/>
        </w:rPr>
        <w:t xml:space="preserve">5.2.4.1 </w:t>
      </w:r>
      <w:r w:rsidRPr="00A935EB">
        <w:rPr>
          <w:rFonts w:asciiTheme="minorHAnsi" w:hAnsiTheme="minorHAnsi"/>
          <w:sz w:val="24"/>
        </w:rPr>
        <w:t>Activate ‘</w:t>
      </w:r>
      <w:r>
        <w:rPr>
          <w:rFonts w:asciiTheme="minorHAnsi" w:hAnsiTheme="minorHAnsi"/>
          <w:sz w:val="24"/>
        </w:rPr>
        <w:t>Constant</w:t>
      </w:r>
      <w:r w:rsidRPr="00A935EB">
        <w:rPr>
          <w:rFonts w:asciiTheme="minorHAnsi" w:hAnsiTheme="minorHAnsi"/>
          <w:sz w:val="24"/>
        </w:rPr>
        <w:t>’ check box</w:t>
      </w:r>
      <w:r>
        <w:rPr>
          <w:rFonts w:asciiTheme="minorHAnsi" w:hAnsiTheme="minorHAnsi"/>
          <w:sz w:val="24"/>
        </w:rPr>
        <w:t xml:space="preserve">, input values </w:t>
      </w:r>
      <w:r w:rsidRPr="00A935EB">
        <w:rPr>
          <w:rFonts w:asciiTheme="minorHAnsi" w:hAnsiTheme="minorHAnsi"/>
          <w:sz w:val="24"/>
        </w:rPr>
        <w:t>‘</w:t>
      </w:r>
      <w:r>
        <w:rPr>
          <w:rFonts w:asciiTheme="minorHAnsi" w:hAnsiTheme="minorHAnsi"/>
          <w:sz w:val="24"/>
        </w:rPr>
        <w:t>0</w:t>
      </w:r>
      <w:r w:rsidRPr="00A935EB">
        <w:rPr>
          <w:rFonts w:asciiTheme="minorHAnsi" w:hAnsiTheme="minorHAnsi"/>
          <w:sz w:val="24"/>
        </w:rPr>
        <w:t xml:space="preserve">’ </w:t>
      </w:r>
      <w:r>
        <w:rPr>
          <w:rFonts w:asciiTheme="minorHAnsi" w:hAnsiTheme="minorHAnsi"/>
          <w:sz w:val="24"/>
        </w:rPr>
        <w:t xml:space="preserve">for ‘dx’, </w:t>
      </w:r>
      <w:r w:rsidRPr="00A410C2">
        <w:rPr>
          <w:rFonts w:asciiTheme="minorHAnsi" w:hAnsiTheme="minorHAnsi"/>
          <w:sz w:val="24"/>
        </w:rPr>
        <w:t>‘</w:t>
      </w:r>
      <w:r>
        <w:rPr>
          <w:rFonts w:asciiTheme="minorHAnsi" w:hAnsiTheme="minorHAnsi"/>
          <w:sz w:val="24"/>
        </w:rPr>
        <w:t>0</w:t>
      </w:r>
      <w:r w:rsidRPr="00A410C2">
        <w:rPr>
          <w:rFonts w:asciiTheme="minorHAnsi" w:hAnsiTheme="minorHAnsi"/>
          <w:sz w:val="24"/>
        </w:rPr>
        <w:t xml:space="preserve">’ </w:t>
      </w:r>
      <w:r>
        <w:rPr>
          <w:rFonts w:asciiTheme="minorHAnsi" w:hAnsiTheme="minorHAnsi"/>
          <w:sz w:val="24"/>
        </w:rPr>
        <w:t>for ‘</w:t>
      </w:r>
      <w:proofErr w:type="spellStart"/>
      <w:r>
        <w:rPr>
          <w:rFonts w:asciiTheme="minorHAnsi" w:hAnsiTheme="minorHAnsi"/>
          <w:sz w:val="24"/>
        </w:rPr>
        <w:t>dy</w:t>
      </w:r>
      <w:proofErr w:type="spellEnd"/>
      <w:r>
        <w:rPr>
          <w:rFonts w:asciiTheme="minorHAnsi" w:hAnsiTheme="minorHAnsi"/>
          <w:sz w:val="24"/>
        </w:rPr>
        <w:t xml:space="preserve">’ and select option ‘pixel’ </w:t>
      </w:r>
      <w:r w:rsidRPr="00A935EB">
        <w:rPr>
          <w:rFonts w:asciiTheme="minorHAnsi" w:hAnsiTheme="minorHAnsi"/>
          <w:sz w:val="24"/>
        </w:rPr>
        <w:t>under ‘</w:t>
      </w:r>
      <w:r>
        <w:rPr>
          <w:rFonts w:asciiTheme="minorHAnsi" w:hAnsiTheme="minorHAnsi"/>
          <w:sz w:val="24"/>
        </w:rPr>
        <w:t>Initial interrogation window shift [first pass only]</w:t>
      </w:r>
      <w:r w:rsidRPr="00A935EB">
        <w:rPr>
          <w:rFonts w:asciiTheme="minorHAnsi" w:hAnsiTheme="minorHAnsi"/>
          <w:sz w:val="24"/>
        </w:rPr>
        <w:t>’.</w:t>
      </w:r>
      <w:r>
        <w:rPr>
          <w:rFonts w:asciiTheme="minorHAnsi" w:hAnsiTheme="minorHAnsi"/>
        </w:rPr>
        <w:t xml:space="preserve"> S</w:t>
      </w:r>
      <w:r w:rsidRPr="00A935EB">
        <w:rPr>
          <w:rFonts w:asciiTheme="minorHAnsi" w:hAnsiTheme="minorHAnsi"/>
          <w:sz w:val="24"/>
        </w:rPr>
        <w:t xml:space="preserve">elect </w:t>
      </w:r>
      <w:r>
        <w:rPr>
          <w:rFonts w:asciiTheme="minorHAnsi" w:hAnsiTheme="minorHAnsi"/>
          <w:sz w:val="24"/>
        </w:rPr>
        <w:t xml:space="preserve">option </w:t>
      </w:r>
      <w:r w:rsidRPr="00A935EB">
        <w:rPr>
          <w:rFonts w:asciiTheme="minorHAnsi" w:hAnsiTheme="minorHAnsi"/>
          <w:sz w:val="24"/>
        </w:rPr>
        <w:t>‘</w:t>
      </w:r>
      <w:r>
        <w:rPr>
          <w:rFonts w:asciiTheme="minorHAnsi" w:hAnsiTheme="minorHAnsi"/>
          <w:sz w:val="24"/>
        </w:rPr>
        <w:t>window size/4</w:t>
      </w:r>
      <w:r w:rsidRPr="00A935EB">
        <w:rPr>
          <w:rFonts w:asciiTheme="minorHAnsi" w:hAnsiTheme="minorHAnsi"/>
          <w:sz w:val="24"/>
        </w:rPr>
        <w:t>’</w:t>
      </w:r>
      <w:r>
        <w:rPr>
          <w:rFonts w:asciiTheme="minorHAnsi" w:hAnsiTheme="minorHAnsi"/>
          <w:sz w:val="24"/>
        </w:rPr>
        <w:t xml:space="preserve"> for ‘Relative vector range restriction = reference + -</w:t>
      </w:r>
      <w:proofErr w:type="gramStart"/>
      <w:r>
        <w:rPr>
          <w:rFonts w:asciiTheme="minorHAnsi" w:hAnsiTheme="minorHAnsi"/>
          <w:sz w:val="24"/>
        </w:rPr>
        <w:t>‘  and</w:t>
      </w:r>
      <w:proofErr w:type="gramEnd"/>
      <w:r>
        <w:rPr>
          <w:rFonts w:asciiTheme="minorHAnsi" w:hAnsiTheme="minorHAnsi"/>
          <w:sz w:val="24"/>
        </w:rPr>
        <w:t xml:space="preserve"> the value ‘5’ pixel for ‘Absolute vector range restriction = reference + -‘ </w:t>
      </w:r>
      <w:r w:rsidRPr="00A935EB">
        <w:rPr>
          <w:rFonts w:asciiTheme="minorHAnsi" w:hAnsiTheme="minorHAnsi"/>
          <w:sz w:val="24"/>
        </w:rPr>
        <w:t>under ‘</w:t>
      </w:r>
      <w:r>
        <w:rPr>
          <w:rFonts w:asciiTheme="minorHAnsi" w:hAnsiTheme="minorHAnsi"/>
          <w:sz w:val="24"/>
        </w:rPr>
        <w:t xml:space="preserve">Restrictions implied by [adaptive </w:t>
      </w:r>
      <w:proofErr w:type="spellStart"/>
      <w:r>
        <w:rPr>
          <w:rFonts w:asciiTheme="minorHAnsi" w:hAnsiTheme="minorHAnsi"/>
          <w:sz w:val="24"/>
        </w:rPr>
        <w:t>multipass</w:t>
      </w:r>
      <w:proofErr w:type="spellEnd"/>
      <w:r>
        <w:rPr>
          <w:rFonts w:asciiTheme="minorHAnsi" w:hAnsiTheme="minorHAnsi"/>
          <w:sz w:val="24"/>
        </w:rPr>
        <w:t xml:space="preserve"> / initial] reference velocity fields:</w:t>
      </w:r>
      <w:r w:rsidRPr="00A935EB">
        <w:rPr>
          <w:rFonts w:asciiTheme="minorHAnsi" w:hAnsiTheme="minorHAnsi"/>
          <w:sz w:val="24"/>
        </w:rPr>
        <w:t>’.</w:t>
      </w:r>
      <w:r>
        <w:rPr>
          <w:rFonts w:asciiTheme="minorHAnsi" w:hAnsiTheme="minorHAnsi"/>
          <w:sz w:val="24"/>
        </w:rPr>
        <w:t xml:space="preserve"> </w:t>
      </w:r>
      <w:r w:rsidRPr="00A935EB">
        <w:rPr>
          <w:rFonts w:asciiTheme="minorHAnsi" w:hAnsiTheme="minorHAnsi"/>
          <w:sz w:val="24"/>
        </w:rPr>
        <w:t>Activate</w:t>
      </w:r>
      <w:r>
        <w:rPr>
          <w:rFonts w:asciiTheme="minorHAnsi" w:hAnsiTheme="minorHAnsi"/>
          <w:sz w:val="24"/>
        </w:rPr>
        <w:t xml:space="preserve"> the check box ‘Symmetrical: in the middle between interrogation windows / images’ under ‘Vector </w:t>
      </w:r>
      <w:proofErr w:type="gramStart"/>
      <w:r>
        <w:rPr>
          <w:rFonts w:asciiTheme="minorHAnsi" w:hAnsiTheme="minorHAnsi"/>
          <w:sz w:val="24"/>
        </w:rPr>
        <w:t>position:’.</w:t>
      </w:r>
      <w:proofErr w:type="gramEnd"/>
    </w:p>
    <w:p w:rsidR="0016172B" w:rsidRDefault="0016172B" w:rsidP="0016172B">
      <w:pPr>
        <w:pStyle w:val="ListParagraph"/>
        <w:snapToGrid w:val="0"/>
        <w:ind w:left="0"/>
        <w:contextualSpacing w:val="0"/>
        <w:rPr>
          <w:rFonts w:asciiTheme="minorHAnsi" w:hAnsiTheme="minorHAnsi"/>
        </w:rPr>
      </w:pPr>
    </w:p>
    <w:p w:rsidR="0016172B" w:rsidRDefault="0016172B" w:rsidP="0016172B">
      <w:pPr>
        <w:pStyle w:val="ListParagraph"/>
        <w:numPr>
          <w:ilvl w:val="2"/>
          <w:numId w:val="2"/>
        </w:numPr>
        <w:snapToGrid w:val="0"/>
        <w:ind w:left="0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Select ‘Correlation function’ parameter under ‘Vector calculation parameter’ sub-operation and initialize the parameters that follow.</w:t>
      </w:r>
    </w:p>
    <w:p w:rsidR="0016172B" w:rsidRDefault="0016172B" w:rsidP="0016172B">
      <w:pPr>
        <w:snapToGrid w:val="0"/>
        <w:spacing w:after="0" w:line="240" w:lineRule="auto"/>
        <w:rPr>
          <w:rFonts w:asciiTheme="minorHAnsi" w:hAnsiTheme="minorHAnsi"/>
          <w:sz w:val="24"/>
        </w:rPr>
      </w:pPr>
    </w:p>
    <w:p w:rsidR="0016172B" w:rsidRPr="00A96F24" w:rsidRDefault="0016172B" w:rsidP="0016172B">
      <w:pPr>
        <w:snapToGri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sz w:val="24"/>
        </w:rPr>
        <w:t xml:space="preserve">5.2.5.1 </w:t>
      </w:r>
      <w:r w:rsidRPr="00A935EB">
        <w:rPr>
          <w:rFonts w:asciiTheme="minorHAnsi" w:hAnsiTheme="minorHAnsi"/>
          <w:sz w:val="24"/>
        </w:rPr>
        <w:t>Select ‘</w:t>
      </w:r>
      <w:r>
        <w:rPr>
          <w:rFonts w:asciiTheme="minorHAnsi" w:hAnsiTheme="minorHAnsi"/>
          <w:sz w:val="24"/>
        </w:rPr>
        <w:t>standard I1*I2 (via FFT, no zero-padding)’</w:t>
      </w:r>
      <w:r w:rsidRPr="00A935EB">
        <w:rPr>
          <w:rFonts w:asciiTheme="minorHAnsi" w:hAnsiTheme="minorHAnsi"/>
          <w:sz w:val="24"/>
        </w:rPr>
        <w:t xml:space="preserve"> from the pull-down menus under ‘</w:t>
      </w:r>
      <w:r>
        <w:rPr>
          <w:rFonts w:asciiTheme="minorHAnsi" w:hAnsiTheme="minorHAnsi"/>
          <w:sz w:val="24"/>
        </w:rPr>
        <w:t xml:space="preserve">Initial </w:t>
      </w:r>
      <w:proofErr w:type="gramStart"/>
      <w:r>
        <w:rPr>
          <w:rFonts w:asciiTheme="minorHAnsi" w:hAnsiTheme="minorHAnsi"/>
          <w:sz w:val="24"/>
        </w:rPr>
        <w:t>pass(</w:t>
      </w:r>
      <w:proofErr w:type="spellStart"/>
      <w:proofErr w:type="gramEnd"/>
      <w:r>
        <w:rPr>
          <w:rFonts w:asciiTheme="minorHAnsi" w:hAnsiTheme="minorHAnsi"/>
          <w:sz w:val="24"/>
        </w:rPr>
        <w:t>es</w:t>
      </w:r>
      <w:proofErr w:type="spellEnd"/>
      <w:r>
        <w:rPr>
          <w:rFonts w:asciiTheme="minorHAnsi" w:hAnsiTheme="minorHAnsi"/>
          <w:sz w:val="24"/>
        </w:rPr>
        <w:t>)</w:t>
      </w:r>
      <w:r w:rsidRPr="00A935EB">
        <w:rPr>
          <w:rFonts w:asciiTheme="minorHAnsi" w:hAnsiTheme="minorHAnsi"/>
          <w:sz w:val="24"/>
        </w:rPr>
        <w:t>’.</w:t>
      </w:r>
      <w:r>
        <w:rPr>
          <w:rFonts w:asciiTheme="minorHAnsi" w:hAnsiTheme="minorHAnsi"/>
        </w:rPr>
        <w:t xml:space="preserve"> </w:t>
      </w:r>
      <w:r w:rsidRPr="00A410C2">
        <w:rPr>
          <w:rFonts w:asciiTheme="minorHAnsi" w:hAnsiTheme="minorHAnsi"/>
          <w:sz w:val="24"/>
        </w:rPr>
        <w:t>Select ‘</w:t>
      </w:r>
      <w:r>
        <w:rPr>
          <w:rFonts w:asciiTheme="minorHAnsi" w:hAnsiTheme="minorHAnsi"/>
          <w:sz w:val="24"/>
        </w:rPr>
        <w:t>standard I1*I2 (via FFT, no zero-padding)’</w:t>
      </w:r>
      <w:r w:rsidRPr="00A410C2">
        <w:rPr>
          <w:rFonts w:asciiTheme="minorHAnsi" w:hAnsiTheme="minorHAnsi"/>
          <w:sz w:val="24"/>
        </w:rPr>
        <w:t xml:space="preserve"> from the pull-down menus under ‘</w:t>
      </w:r>
      <w:r>
        <w:rPr>
          <w:rFonts w:asciiTheme="minorHAnsi" w:hAnsiTheme="minorHAnsi"/>
          <w:sz w:val="24"/>
        </w:rPr>
        <w:t xml:space="preserve">Final </w:t>
      </w:r>
      <w:proofErr w:type="gramStart"/>
      <w:r>
        <w:rPr>
          <w:rFonts w:asciiTheme="minorHAnsi" w:hAnsiTheme="minorHAnsi"/>
          <w:sz w:val="24"/>
        </w:rPr>
        <w:t>pass(</w:t>
      </w:r>
      <w:proofErr w:type="spellStart"/>
      <w:proofErr w:type="gramEnd"/>
      <w:r>
        <w:rPr>
          <w:rFonts w:asciiTheme="minorHAnsi" w:hAnsiTheme="minorHAnsi"/>
          <w:sz w:val="24"/>
        </w:rPr>
        <w:t>es</w:t>
      </w:r>
      <w:proofErr w:type="spellEnd"/>
      <w:r>
        <w:rPr>
          <w:rFonts w:asciiTheme="minorHAnsi" w:hAnsiTheme="minorHAnsi"/>
          <w:sz w:val="24"/>
        </w:rPr>
        <w:t>)</w:t>
      </w:r>
      <w:r w:rsidRPr="00A410C2">
        <w:rPr>
          <w:rFonts w:asciiTheme="minorHAnsi" w:hAnsiTheme="minorHAnsi"/>
          <w:sz w:val="24"/>
        </w:rPr>
        <w:t>’.</w:t>
      </w:r>
    </w:p>
    <w:p w:rsidR="0016172B" w:rsidRDefault="0016172B" w:rsidP="0016172B">
      <w:pPr>
        <w:pStyle w:val="ListParagraph"/>
        <w:snapToGrid w:val="0"/>
        <w:ind w:left="0"/>
        <w:contextualSpacing w:val="0"/>
        <w:rPr>
          <w:rFonts w:asciiTheme="minorHAnsi" w:hAnsiTheme="minorHAnsi"/>
        </w:rPr>
      </w:pPr>
    </w:p>
    <w:p w:rsidR="0016172B" w:rsidRPr="0016172B" w:rsidRDefault="0016172B" w:rsidP="0016172B">
      <w:pPr>
        <w:pStyle w:val="ListParagraph"/>
        <w:numPr>
          <w:ilvl w:val="2"/>
          <w:numId w:val="2"/>
        </w:numPr>
        <w:snapToGrid w:val="0"/>
        <w:ind w:left="0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Select ‘Correlation peak validation’ parameter under ‘Vector calculation parameter’ sub-operation and initialize the following parameters: </w:t>
      </w:r>
      <w:r w:rsidRPr="00A96F24">
        <w:rPr>
          <w:rFonts w:asciiTheme="minorHAnsi" w:hAnsiTheme="minorHAnsi"/>
        </w:rPr>
        <w:t xml:space="preserve">Select ‘correlation value of 1. </w:t>
      </w:r>
      <w:proofErr w:type="gramStart"/>
      <w:r w:rsidRPr="00A96F24">
        <w:rPr>
          <w:rFonts w:asciiTheme="minorHAnsi" w:hAnsiTheme="minorHAnsi"/>
        </w:rPr>
        <w:t>peak</w:t>
      </w:r>
      <w:proofErr w:type="gramEnd"/>
      <w:r w:rsidRPr="00A96F24">
        <w:rPr>
          <w:rFonts w:asciiTheme="minorHAnsi" w:hAnsiTheme="minorHAnsi"/>
        </w:rPr>
        <w:t xml:space="preserve">’ from the </w:t>
      </w:r>
      <w:r w:rsidRPr="00A96F24">
        <w:rPr>
          <w:rFonts w:asciiTheme="minorHAnsi" w:hAnsiTheme="minorHAnsi"/>
        </w:rPr>
        <w:lastRenderedPageBreak/>
        <w:t>pull-down menus under ‘Quality stored in “peak ratio” of vector field:’.</w:t>
      </w:r>
      <w:r>
        <w:rPr>
          <w:rFonts w:asciiTheme="minorHAnsi" w:hAnsiTheme="minorHAnsi"/>
        </w:rPr>
        <w:t xml:space="preserve"> Select ‘Multi-pass post processing’ parameter under ‘Vector calculation parameter’ sub-operation and initialize the following parameters: </w:t>
      </w:r>
      <w:r w:rsidRPr="00A96F24">
        <w:rPr>
          <w:rFonts w:asciiTheme="minorHAnsi" w:hAnsiTheme="minorHAnsi"/>
        </w:rPr>
        <w:t xml:space="preserve">Activate ‘remove groups with &lt;’ check box and input the value ‘5’ vectors. </w:t>
      </w:r>
    </w:p>
    <w:p w:rsidR="0016172B" w:rsidRDefault="0016172B" w:rsidP="0016172B">
      <w:pPr>
        <w:snapToGrid w:val="0"/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Note: Some values and check boxes are activated automatically and cannot be disabled since step 5.2.6 incorporated multi-pass vector calculations.</w:t>
      </w:r>
    </w:p>
    <w:p w:rsidR="0016172B" w:rsidRDefault="0016172B" w:rsidP="0016172B">
      <w:pPr>
        <w:snapToGrid w:val="0"/>
        <w:spacing w:after="0" w:line="240" w:lineRule="auto"/>
        <w:rPr>
          <w:rFonts w:asciiTheme="minorHAnsi" w:hAnsiTheme="minorHAnsi"/>
          <w:sz w:val="24"/>
        </w:rPr>
      </w:pPr>
    </w:p>
    <w:p w:rsidR="0016172B" w:rsidRDefault="0016172B" w:rsidP="0016172B">
      <w:pPr>
        <w:pStyle w:val="ListParagraph"/>
        <w:numPr>
          <w:ilvl w:val="2"/>
          <w:numId w:val="2"/>
        </w:numPr>
        <w:snapToGrid w:val="0"/>
        <w:ind w:left="0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Sele</w:t>
      </w:r>
      <w:bookmarkStart w:id="0" w:name="_GoBack"/>
      <w:bookmarkEnd w:id="0"/>
      <w:r>
        <w:rPr>
          <w:rFonts w:asciiTheme="minorHAnsi" w:hAnsiTheme="minorHAnsi"/>
        </w:rPr>
        <w:t xml:space="preserve">ct ‘Vector post processing’ sub-operation under ‘PIV (particle image </w:t>
      </w:r>
      <w:proofErr w:type="spellStart"/>
      <w:r>
        <w:rPr>
          <w:rFonts w:asciiTheme="minorHAnsi" w:hAnsiTheme="minorHAnsi"/>
        </w:rPr>
        <w:t>velocimetry</w:t>
      </w:r>
      <w:proofErr w:type="spellEnd"/>
      <w:r>
        <w:rPr>
          <w:rFonts w:asciiTheme="minorHAnsi" w:hAnsiTheme="minorHAnsi"/>
        </w:rPr>
        <w:t xml:space="preserve">)’ operation in the ‘Operation list’ dialogue box. Initialize the parameters pertaining to the ‘Vector calculation parameter’ sub-operation that follow. </w:t>
      </w:r>
    </w:p>
    <w:p w:rsidR="0016172B" w:rsidRDefault="0016172B" w:rsidP="0016172B">
      <w:pPr>
        <w:pStyle w:val="ListParagraph"/>
        <w:snapToGrid w:val="0"/>
        <w:ind w:left="0"/>
        <w:contextualSpacing w:val="0"/>
        <w:rPr>
          <w:rFonts w:asciiTheme="minorHAnsi" w:hAnsiTheme="minorHAnsi"/>
        </w:rPr>
      </w:pPr>
    </w:p>
    <w:p w:rsidR="0016172B" w:rsidRDefault="0016172B" w:rsidP="0016172B">
      <w:pPr>
        <w:pStyle w:val="ListParagraph"/>
        <w:snapToGrid w:val="0"/>
        <w:ind w:left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5.2.7.1 </w:t>
      </w:r>
      <w:r w:rsidRPr="00A410C2">
        <w:rPr>
          <w:rFonts w:asciiTheme="minorHAnsi" w:hAnsiTheme="minorHAnsi"/>
        </w:rPr>
        <w:t>Activate</w:t>
      </w:r>
      <w:r>
        <w:rPr>
          <w:rFonts w:asciiTheme="minorHAnsi" w:hAnsiTheme="minorHAnsi"/>
        </w:rPr>
        <w:t xml:space="preserve"> ‘Do vector post processing’ check box. </w:t>
      </w:r>
      <w:r w:rsidRPr="00A410C2">
        <w:rPr>
          <w:rFonts w:asciiTheme="minorHAnsi" w:hAnsiTheme="minorHAnsi"/>
        </w:rPr>
        <w:t>Activate</w:t>
      </w:r>
      <w:r>
        <w:rPr>
          <w:rFonts w:asciiTheme="minorHAnsi" w:hAnsiTheme="minorHAnsi"/>
        </w:rPr>
        <w:t xml:space="preserve"> ‘Median filter:’ check box.</w:t>
      </w:r>
    </w:p>
    <w:p w:rsidR="0016172B" w:rsidRDefault="0016172B" w:rsidP="0016172B">
      <w:pPr>
        <w:pStyle w:val="ListParagraph"/>
        <w:snapToGrid w:val="0"/>
        <w:ind w:left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Select ‘strongly remove &amp; iteratively replace’ option from the pull down menu. Input value ‘1.5’ under ‘remove if diff. to avg. &gt; * </w:t>
      </w:r>
      <w:proofErr w:type="spellStart"/>
      <w:proofErr w:type="gramStart"/>
      <w:r>
        <w:rPr>
          <w:rFonts w:asciiTheme="minorHAnsi" w:hAnsiTheme="minorHAnsi"/>
        </w:rPr>
        <w:t>r.m.s</w:t>
      </w:r>
      <w:proofErr w:type="spellEnd"/>
      <w:proofErr w:type="gramEnd"/>
      <w:r>
        <w:rPr>
          <w:rFonts w:asciiTheme="minorHAnsi" w:hAnsiTheme="minorHAnsi"/>
        </w:rPr>
        <w:t xml:space="preserve">. of neighbors. Input value ‘2’ under ‘(re)insert if diff. to avg. &lt; * </w:t>
      </w:r>
      <w:proofErr w:type="spellStart"/>
      <w:proofErr w:type="gramStart"/>
      <w:r>
        <w:rPr>
          <w:rFonts w:asciiTheme="minorHAnsi" w:hAnsiTheme="minorHAnsi"/>
        </w:rPr>
        <w:t>r.m.s</w:t>
      </w:r>
      <w:proofErr w:type="spellEnd"/>
      <w:proofErr w:type="gramEnd"/>
      <w:r>
        <w:rPr>
          <w:rFonts w:asciiTheme="minorHAnsi" w:hAnsiTheme="minorHAnsi"/>
        </w:rPr>
        <w:t>. of neighbors. Select ‘Remove groups with &lt;’ check box and input value ‘5’ vectors</w:t>
      </w:r>
    </w:p>
    <w:p w:rsidR="0016172B" w:rsidRDefault="0016172B" w:rsidP="0016172B">
      <w:pPr>
        <w:pStyle w:val="ListParagraph"/>
        <w:snapToGrid w:val="0"/>
        <w:ind w:left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Note: Do not select check boxes ‘Fill-up empty space (interpolation)’, ‘Smoothing’ and ‘Apply currently active mask’.</w:t>
      </w:r>
    </w:p>
    <w:p w:rsidR="003F0791" w:rsidRDefault="003F0791"/>
    <w:sectPr w:rsidR="003F0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200A"/>
    <w:multiLevelType w:val="multilevel"/>
    <w:tmpl w:val="0130C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540" w:hanging="360"/>
      </w:pPr>
      <w:rPr>
        <w:rFonts w:asciiTheme="minorHAnsi" w:hAnsiTheme="minorHAnsi" w:hint="default"/>
        <w:b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720" w:hanging="360"/>
      </w:pPr>
      <w:rPr>
        <w:rFonts w:asciiTheme="minorHAnsi" w:hAnsiTheme="minorHAns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">
    <w:nsid w:val="28503388"/>
    <w:multiLevelType w:val="multilevel"/>
    <w:tmpl w:val="613210A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A0"/>
    <w:rsid w:val="0016172B"/>
    <w:rsid w:val="003B6CA0"/>
    <w:rsid w:val="003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5EFA7-8BCB-46C6-8FEB-353B14CE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72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72B"/>
    <w:pPr>
      <w:suppressAutoHyphens w:val="0"/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72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Sephorah Zaman</dc:creator>
  <cp:keywords/>
  <dc:description/>
  <cp:lastModifiedBy>Sephorah Zaman</cp:lastModifiedBy>
  <cp:revision>2</cp:revision>
  <dcterms:created xsi:type="dcterms:W3CDTF">2015-10-08T21:23:00Z</dcterms:created>
  <dcterms:modified xsi:type="dcterms:W3CDTF">2015-10-08T21:25:00Z</dcterms:modified>
</cp:coreProperties>
</file>