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56" w:rsidRPr="00007E46" w:rsidRDefault="00F71956">
      <w:pPr>
        <w:rPr>
          <w:rFonts w:ascii="Arial" w:hAnsi="Arial" w:cs="Arial"/>
          <w:b/>
          <w:color w:val="0070C0"/>
          <w:szCs w:val="24"/>
        </w:rPr>
      </w:pPr>
      <w:r w:rsidRPr="00F71956">
        <w:rPr>
          <w:rFonts w:ascii="Arial" w:hAnsi="Arial" w:cs="Arial"/>
          <w:b/>
          <w:color w:val="222222"/>
          <w:szCs w:val="24"/>
          <w:shd w:val="clear" w:color="auto" w:fill="FFFFFF"/>
        </w:rPr>
        <w:t>1) Thank you so much for submitting your revised manuscript. All of your previous revisions have been incorporated into the most recent version of the manuscript. Please download this version of the Microsoft word document from the "file inventory" to use for any subsequent changes (File name: 51251_R2_marked).</w:t>
      </w:r>
      <w:r w:rsidRPr="00F71956">
        <w:rPr>
          <w:rFonts w:ascii="Arial" w:hAnsi="Arial" w:cs="Arial"/>
          <w:b/>
          <w:color w:val="222222"/>
          <w:szCs w:val="24"/>
        </w:rPr>
        <w:br/>
      </w:r>
      <w:r w:rsidRPr="00F71956">
        <w:rPr>
          <w:rFonts w:ascii="Arial" w:hAnsi="Arial" w:cs="Arial"/>
          <w:b/>
          <w:color w:val="222222"/>
          <w:szCs w:val="24"/>
        </w:rPr>
        <w:br/>
      </w:r>
      <w:r w:rsidRPr="00F71956">
        <w:rPr>
          <w:rFonts w:ascii="Arial" w:hAnsi="Arial" w:cs="Arial"/>
          <w:b/>
          <w:color w:val="222222"/>
          <w:szCs w:val="24"/>
          <w:shd w:val="clear" w:color="auto" w:fill="FFFFFF"/>
        </w:rPr>
        <w:t xml:space="preserve">2) Unfortunately there are a few sections of your manuscript that show significant overlap with your previously published work “DC-dynamic biasing for &gt;50× switching time improvement in severely </w:t>
      </w:r>
      <w:proofErr w:type="spellStart"/>
      <w:r w:rsidRPr="00F71956">
        <w:rPr>
          <w:rFonts w:ascii="Arial" w:hAnsi="Arial" w:cs="Arial"/>
          <w:b/>
          <w:color w:val="222222"/>
          <w:szCs w:val="24"/>
          <w:shd w:val="clear" w:color="auto" w:fill="FFFFFF"/>
        </w:rPr>
        <w:t>underdamped</w:t>
      </w:r>
      <w:proofErr w:type="spellEnd"/>
      <w:r w:rsidRPr="00F71956">
        <w:rPr>
          <w:rFonts w:ascii="Arial" w:hAnsi="Arial" w:cs="Arial"/>
          <w:b/>
          <w:color w:val="222222"/>
          <w:szCs w:val="24"/>
          <w:shd w:val="clear" w:color="auto" w:fill="FFFFFF"/>
        </w:rPr>
        <w:t xml:space="preserve"> fringing-field electrostatic MEMS actuators”. These sections include your, “Induction” and “Discussion”. Please re-write the red text to avoid plagiarism (including self-plagiarism). We understand that there may be a limited number of ways to describe a complex technique such as yours, but you must use original language throughout the manuscript.</w:t>
      </w:r>
      <w:r w:rsidRPr="00F71956">
        <w:rPr>
          <w:rFonts w:ascii="Arial" w:hAnsi="Arial" w:cs="Arial"/>
          <w:b/>
          <w:color w:val="222222"/>
          <w:szCs w:val="24"/>
        </w:rPr>
        <w:br/>
      </w:r>
      <w:r w:rsidRPr="00007E46">
        <w:rPr>
          <w:rFonts w:ascii="Arial" w:hAnsi="Arial" w:cs="Arial"/>
          <w:color w:val="0070C0"/>
          <w:szCs w:val="24"/>
        </w:rPr>
        <w:t>This has been corrected</w:t>
      </w:r>
      <w:r w:rsidRPr="00007E46">
        <w:rPr>
          <w:rFonts w:ascii="Arial" w:hAnsi="Arial" w:cs="Arial"/>
          <w:b/>
          <w:color w:val="0070C0"/>
          <w:szCs w:val="24"/>
        </w:rPr>
        <w:t>.</w:t>
      </w:r>
    </w:p>
    <w:p w:rsidR="00F71956" w:rsidRPr="00007E46" w:rsidRDefault="00F71956">
      <w:pPr>
        <w:rPr>
          <w:rFonts w:ascii="Arial" w:hAnsi="Arial" w:cs="Arial"/>
          <w:b/>
          <w:color w:val="0070C0"/>
          <w:szCs w:val="24"/>
        </w:rPr>
      </w:pPr>
      <w:r w:rsidRPr="00F71956">
        <w:rPr>
          <w:rFonts w:ascii="Arial" w:hAnsi="Arial" w:cs="Arial"/>
          <w:b/>
          <w:color w:val="222222"/>
          <w:szCs w:val="24"/>
        </w:rPr>
        <w:br/>
      </w:r>
      <w:r w:rsidRPr="00F71956">
        <w:rPr>
          <w:rFonts w:ascii="Arial" w:hAnsi="Arial" w:cs="Arial"/>
          <w:b/>
          <w:color w:val="222222"/>
          <w:szCs w:val="24"/>
          <w:shd w:val="clear" w:color="auto" w:fill="FFFFFF"/>
        </w:rPr>
        <w:t>3) Your current short abstract is over our 50 word limit; please make sure the short abstract is between 10 to 50 words.</w:t>
      </w:r>
      <w:r w:rsidRPr="00F71956">
        <w:rPr>
          <w:rFonts w:ascii="Arial" w:hAnsi="Arial" w:cs="Arial"/>
          <w:b/>
          <w:color w:val="222222"/>
          <w:szCs w:val="24"/>
        </w:rPr>
        <w:br/>
      </w:r>
      <w:r w:rsidRPr="00007E46">
        <w:rPr>
          <w:rFonts w:ascii="Arial" w:hAnsi="Arial" w:cs="Arial"/>
          <w:color w:val="0070C0"/>
          <w:szCs w:val="24"/>
        </w:rPr>
        <w:t>This has been corrected and now the word count is 50 words.</w:t>
      </w:r>
    </w:p>
    <w:p w:rsidR="00177C00" w:rsidRPr="00007E46" w:rsidRDefault="00F71956">
      <w:pPr>
        <w:rPr>
          <w:rFonts w:ascii="Arial" w:hAnsi="Arial" w:cs="Arial"/>
          <w:b/>
          <w:color w:val="0070C0"/>
          <w:szCs w:val="24"/>
        </w:rPr>
      </w:pPr>
      <w:r w:rsidRPr="00F71956">
        <w:rPr>
          <w:rFonts w:ascii="Arial" w:hAnsi="Arial" w:cs="Arial"/>
          <w:b/>
          <w:color w:val="222222"/>
          <w:szCs w:val="24"/>
        </w:rPr>
        <w:br/>
      </w:r>
      <w:r w:rsidRPr="00F71956">
        <w:rPr>
          <w:rFonts w:ascii="Arial" w:hAnsi="Arial" w:cs="Arial"/>
          <w:b/>
          <w:color w:val="222222"/>
          <w:szCs w:val="24"/>
          <w:shd w:val="clear" w:color="auto" w:fill="FFFFFF"/>
        </w:rPr>
        <w:t>4) Your current long abstract is under our 150 - 300 word limit; please modify your long abstract in both the manuscript document and your editorial manager account.</w:t>
      </w:r>
      <w:r w:rsidRPr="00F71956">
        <w:rPr>
          <w:rFonts w:ascii="Arial" w:hAnsi="Arial" w:cs="Arial"/>
          <w:b/>
          <w:color w:val="222222"/>
          <w:szCs w:val="24"/>
        </w:rPr>
        <w:br/>
      </w:r>
      <w:r w:rsidR="00177C00" w:rsidRPr="00007E46">
        <w:rPr>
          <w:rFonts w:ascii="Arial" w:hAnsi="Arial" w:cs="Arial"/>
          <w:color w:val="0070C0"/>
          <w:szCs w:val="24"/>
        </w:rPr>
        <w:t>This has been corrected and the word count is now 191 words.</w:t>
      </w:r>
    </w:p>
    <w:p w:rsidR="00C13DA8" w:rsidRDefault="00F71956">
      <w:pPr>
        <w:rPr>
          <w:rStyle w:val="apple-converted-space"/>
          <w:rFonts w:ascii="Arial" w:hAnsi="Arial" w:cs="Arial"/>
          <w:b/>
          <w:color w:val="222222"/>
          <w:szCs w:val="24"/>
          <w:shd w:val="clear" w:color="auto" w:fill="FFFFFF"/>
        </w:rPr>
      </w:pPr>
      <w:r w:rsidRPr="00F71956">
        <w:rPr>
          <w:rFonts w:ascii="Arial" w:hAnsi="Arial" w:cs="Arial"/>
          <w:b/>
          <w:color w:val="222222"/>
          <w:szCs w:val="24"/>
        </w:rPr>
        <w:br/>
      </w:r>
      <w:r w:rsidRPr="00F71956">
        <w:rPr>
          <w:rFonts w:ascii="Arial" w:hAnsi="Arial" w:cs="Arial"/>
          <w:b/>
          <w:color w:val="222222"/>
          <w:szCs w:val="24"/>
          <w:shd w:val="clear" w:color="auto" w:fill="FFFFFF"/>
        </w:rPr>
        <w:t>5) The editor acknowledges all the efforts made by the author to address the comment regarding highlighting. Unfortunately, steps such as 1.1, 1.4, 1.5, 1.6 and 1.9 have only the heading highlighted. I hope the authors can take step 1.2 as a good example of the change made and apply similar changes to the aforementioned steps. At the same time, authors are encouraged to keep the highlighting limit (2.75 pages) in mind and make sure there’s continuity or flow within the highlighted steps in order to make a cohesive story.</w:t>
      </w:r>
      <w:r w:rsidRPr="00F71956">
        <w:rPr>
          <w:rStyle w:val="apple-converted-space"/>
          <w:rFonts w:ascii="Arial" w:hAnsi="Arial" w:cs="Arial"/>
          <w:b/>
          <w:color w:val="222222"/>
          <w:szCs w:val="24"/>
          <w:shd w:val="clear" w:color="auto" w:fill="FFFFFF"/>
        </w:rPr>
        <w:t> </w:t>
      </w:r>
      <w:r w:rsidRPr="00F71956">
        <w:rPr>
          <w:rFonts w:ascii="Arial" w:hAnsi="Arial" w:cs="Arial"/>
          <w:b/>
          <w:color w:val="222222"/>
          <w:szCs w:val="24"/>
        </w:rPr>
        <w:br/>
      </w:r>
      <w:r w:rsidRPr="00F71956">
        <w:rPr>
          <w:rFonts w:ascii="Arial" w:hAnsi="Arial" w:cs="Arial"/>
          <w:color w:val="222222"/>
          <w:szCs w:val="24"/>
        </w:rPr>
        <w:br/>
      </w:r>
      <w:r w:rsidRPr="00F71956">
        <w:rPr>
          <w:rFonts w:ascii="Arial" w:hAnsi="Arial" w:cs="Arial"/>
          <w:b/>
          <w:color w:val="222222"/>
          <w:szCs w:val="24"/>
          <w:shd w:val="clear" w:color="auto" w:fill="FFFFFF"/>
        </w:rPr>
        <w:t>If the authors finds it challenging to achieve the 2.75 page limit, please consider un-highlights steps such as 2.3, without affecting the overall continuity.</w:t>
      </w:r>
      <w:r w:rsidRPr="00F71956">
        <w:rPr>
          <w:rStyle w:val="apple-converted-space"/>
          <w:rFonts w:ascii="Arial" w:hAnsi="Arial" w:cs="Arial"/>
          <w:b/>
          <w:color w:val="222222"/>
          <w:szCs w:val="24"/>
          <w:shd w:val="clear" w:color="auto" w:fill="FFFFFF"/>
        </w:rPr>
        <w:t> </w:t>
      </w:r>
    </w:p>
    <w:p w:rsidR="00007E46" w:rsidRPr="00007E46" w:rsidRDefault="00007E46">
      <w:pPr>
        <w:rPr>
          <w:color w:val="0070C0"/>
          <w:szCs w:val="24"/>
        </w:rPr>
      </w:pPr>
      <w:r w:rsidRPr="00007E46">
        <w:rPr>
          <w:rStyle w:val="apple-converted-space"/>
          <w:rFonts w:ascii="Arial" w:hAnsi="Arial" w:cs="Arial"/>
          <w:color w:val="0070C0"/>
          <w:szCs w:val="24"/>
          <w:shd w:val="clear" w:color="auto" w:fill="FFFFFF"/>
        </w:rPr>
        <w:t>This has been corrected. The highlighted portions are included in a separate word document.</w:t>
      </w:r>
    </w:p>
    <w:sectPr w:rsidR="00007E46" w:rsidRPr="00007E46" w:rsidSect="00C13D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useFELayout/>
  </w:compat>
  <w:rsids>
    <w:rsidRoot w:val="004B2D61"/>
    <w:rsid w:val="00007E46"/>
    <w:rsid w:val="00177C00"/>
    <w:rsid w:val="002E0FDF"/>
    <w:rsid w:val="00445E4D"/>
    <w:rsid w:val="004B2D61"/>
    <w:rsid w:val="00C13DA8"/>
    <w:rsid w:val="00F7195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19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Xiaoguang Liu</dc:creator>
  <cp:lastModifiedBy>Xiaoguang Liu</cp:lastModifiedBy>
  <cp:revision>3</cp:revision>
  <dcterms:created xsi:type="dcterms:W3CDTF">2014-03-19T18:28:00Z</dcterms:created>
  <dcterms:modified xsi:type="dcterms:W3CDTF">2014-03-24T19:44:00Z</dcterms:modified>
</cp:coreProperties>
</file>