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0F6050">
      <w:r>
        <w:rPr>
          <w:rFonts w:eastAsia="Times New Roman" w:cs="Times New Roman"/>
          <w:u w:val="single"/>
        </w:rPr>
        <w:t xml:space="preserve">Ferguson-Rosenfeld 51194 </w:t>
      </w:r>
      <w:proofErr w:type="gramStart"/>
      <w:r>
        <w:rPr>
          <w:rFonts w:eastAsia="Times New Roman" w:cs="Times New Roman"/>
          <w:u w:val="single"/>
        </w:rPr>
        <w:t>redo</w:t>
      </w:r>
      <w:proofErr w:type="gramEnd"/>
      <w:r>
        <w:rPr>
          <w:rFonts w:eastAsia="Times New Roman" w:cs="Times New Roman"/>
        </w:rPr>
        <w:br/>
        <w:t>7.2a </w:t>
      </w:r>
      <w:r>
        <w:rPr>
          <w:rFonts w:ascii="Arial" w:eastAsia="Times New Roman" w:hAnsi="Arial" w:cs="Arial"/>
          <w:b/>
          <w:bCs/>
        </w:rPr>
        <w:t>The two highest BPA doses led to disrupted spatial navigational ability but not the lowest dose of BPA tested.</w:t>
      </w:r>
      <w:r>
        <w:rPr>
          <w:rFonts w:ascii="Arial" w:eastAsia="Times New Roman" w:hAnsi="Arial" w:cs="Arial"/>
        </w:rPr>
        <w:t xml:space="preserve"> (</w:t>
      </w:r>
      <w:r>
        <w:rPr>
          <w:rStyle w:val="aqj"/>
          <w:rFonts w:ascii="Arial" w:eastAsia="Times New Roman" w:hAnsi="Arial" w:cs="Arial"/>
        </w:rPr>
        <w:t>10:02</w:t>
      </w:r>
      <w:r>
        <w:rPr>
          <w:rFonts w:ascii="Arial" w:eastAsia="Times New Roman" w:hAnsi="Arial" w:cs="Arial"/>
        </w:rPr>
        <w:t>, new sentence)</w:t>
      </w:r>
      <w:r>
        <w:rPr>
          <w:rFonts w:ascii="Arial" w:eastAsia="Times New Roman" w:hAnsi="Arial" w:cs="Arial"/>
        </w:rPr>
        <w:br/>
      </w:r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50"/>
    <w:rsid w:val="000F6050"/>
    <w:rsid w:val="001E1FAD"/>
    <w:rsid w:val="001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F60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F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2014-01-04T18:49:00Z</dcterms:created>
  <dcterms:modified xsi:type="dcterms:W3CDTF">2014-01-04T18:58:00Z</dcterms:modified>
</cp:coreProperties>
</file>