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E8" w:rsidRDefault="003618E8" w:rsidP="003618E8">
      <w:proofErr w:type="spellStart"/>
      <w:r>
        <w:rPr>
          <w:u w:val="single"/>
        </w:rPr>
        <w:t>Jaiswal</w:t>
      </w:r>
      <w:proofErr w:type="spellEnd"/>
      <w:r>
        <w:rPr>
          <w:u w:val="single"/>
        </w:rPr>
        <w:t xml:space="preserve"> 51106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3618E8" w:rsidRPr="006821AA" w:rsidRDefault="003618E8" w:rsidP="003618E8">
      <w:pPr>
        <w:rPr>
          <w:rFonts w:ascii="Times New Roman" w:hAnsi="Times New Roman"/>
          <w:lang w:bidi="ar-SA"/>
        </w:rPr>
      </w:pPr>
      <w:proofErr w:type="gramStart"/>
      <w:r w:rsidRPr="006821AA">
        <w:rPr>
          <w:rFonts w:ascii="Times New Roman" w:hAnsi="Times New Roman"/>
          <w:lang w:bidi="ar-SA"/>
        </w:rPr>
        <w:t xml:space="preserve">2.2  </w:t>
      </w:r>
      <w:r w:rsidRPr="006821AA">
        <w:rPr>
          <w:rFonts w:cs="Calibri"/>
          <w:b/>
          <w:bCs/>
          <w:lang w:bidi="ar-SA"/>
        </w:rPr>
        <w:t>Culture</w:t>
      </w:r>
      <w:proofErr w:type="gramEnd"/>
      <w:r w:rsidRPr="006821AA">
        <w:rPr>
          <w:rFonts w:cs="Calibri"/>
          <w:b/>
          <w:bCs/>
          <w:lang w:bidi="ar-SA"/>
        </w:rPr>
        <w:t xml:space="preserve"> the cells till they reach greater than 50% confluence, </w:t>
      </w:r>
      <w:r w:rsidRPr="006821AA">
        <w:rPr>
          <w:rFonts w:ascii="Times New Roman" w:hAnsi="Times New Roman"/>
          <w:lang w:bidi="ar-SA"/>
        </w:rPr>
        <w:t> then wash C1 and C2 twice with CIM at 37</w:t>
      </w:r>
      <w:r w:rsidRPr="006821AA">
        <w:rPr>
          <w:rFonts w:ascii="Times New Roman" w:hAnsi="Times New Roman"/>
          <w:vertAlign w:val="superscript"/>
          <w:lang w:bidi="ar-SA"/>
        </w:rPr>
        <w:t>o</w:t>
      </w:r>
      <w:r w:rsidRPr="006821AA">
        <w:rPr>
          <w:rFonts w:ascii="Times New Roman" w:hAnsi="Times New Roman"/>
          <w:lang w:bidi="ar-SA"/>
        </w:rPr>
        <w:t>C. (2:00, rewrite)</w:t>
      </w:r>
    </w:p>
    <w:p w:rsidR="003618E8" w:rsidRPr="006821AA" w:rsidRDefault="003618E8" w:rsidP="003618E8">
      <w:pPr>
        <w:rPr>
          <w:rFonts w:ascii="Times New Roman" w:hAnsi="Times New Roman"/>
          <w:lang w:bidi="ar-SA"/>
        </w:rPr>
      </w:pPr>
    </w:p>
    <w:p w:rsidR="003618E8" w:rsidRPr="006821AA" w:rsidRDefault="003618E8" w:rsidP="003618E8">
      <w:pPr>
        <w:rPr>
          <w:rFonts w:ascii="Times New Roman" w:hAnsi="Times New Roman"/>
          <w:lang w:bidi="ar-SA"/>
        </w:rPr>
      </w:pPr>
      <w:r w:rsidRPr="006821AA">
        <w:rPr>
          <w:rFonts w:ascii="Times New Roman" w:hAnsi="Times New Roman"/>
          <w:lang w:bidi="ar-SA"/>
        </w:rPr>
        <w:t>3.2 </w:t>
      </w:r>
      <w:r w:rsidRPr="006821AA">
        <w:rPr>
          <w:rFonts w:cs="Calibri"/>
          <w:b/>
          <w:bCs/>
          <w:lang w:bidi="ar-SA"/>
        </w:rPr>
        <w:t>Using optimal power that allows consistent but non-lethal injury, irradiate the sample for &lt;10 milliseconds with the pulsed laser. To achieve this attenuate the laser power through the software to 40-50% of the peak power.</w:t>
      </w:r>
      <w:r w:rsidRPr="006821AA">
        <w:rPr>
          <w:rFonts w:cs="Calibri"/>
          <w:lang w:bidi="ar-SA"/>
        </w:rPr>
        <w:t xml:space="preserve"> (5:27, rewrite)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E8"/>
    <w:rsid w:val="001E1FAD"/>
    <w:rsid w:val="001E64BF"/>
    <w:rsid w:val="0036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E8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E8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Macintosh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2014-01-12T23:35:00Z</dcterms:created>
  <dcterms:modified xsi:type="dcterms:W3CDTF">2014-01-12T23:39:00Z</dcterms:modified>
</cp:coreProperties>
</file>